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252" w:tblpY="1"/>
        <w:tblOverlap w:val="never"/>
        <w:tblW w:w="15984" w:type="dxa"/>
        <w:tblBorders>
          <w:insideH w:val="single" w:sz="18" w:space="0" w:color="FFFFFF"/>
          <w:insideV w:val="single" w:sz="18" w:space="0" w:color="FFFFFF"/>
        </w:tblBorders>
        <w:shd w:val="clear" w:color="auto" w:fill="A6A6A6"/>
        <w:tblLook w:val="01E0"/>
      </w:tblPr>
      <w:tblGrid>
        <w:gridCol w:w="2448"/>
        <w:gridCol w:w="10260"/>
        <w:gridCol w:w="3276"/>
      </w:tblGrid>
      <w:tr w:rsidR="00B12E93" w:rsidRPr="00E17E2D" w:rsidTr="0017273B">
        <w:trPr>
          <w:trHeight w:val="1803"/>
        </w:trPr>
        <w:tc>
          <w:tcPr>
            <w:tcW w:w="2448" w:type="dxa"/>
            <w:shd w:val="clear" w:color="auto" w:fill="A6A6A6"/>
          </w:tcPr>
          <w:p w:rsidR="00B12E93" w:rsidRPr="00E17E2D" w:rsidRDefault="00537CDD" w:rsidP="00E17E2D">
            <w:pPr>
              <w:jc w:val="center"/>
              <w:rPr>
                <w:rFonts w:ascii="Times New Roman" w:hAnsi="Times New Roman"/>
                <w:b/>
                <w:bCs/>
                <w:sz w:val="18"/>
                <w:szCs w:val="18"/>
              </w:rPr>
            </w:pPr>
            <w:r w:rsidRPr="00E17E2D">
              <w:rPr>
                <w:b/>
                <w:bCs/>
                <w:sz w:val="18"/>
                <w:szCs w:val="18"/>
              </w:rPr>
              <w:object w:dxaOrig="2535"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pt;height:104.25pt" o:ole="">
                  <v:imagedata r:id="rId8" o:title=""/>
                </v:shape>
                <o:OLEObject Type="Embed" ProgID="MSPhotoEd.3" ShapeID="_x0000_i1025" DrawAspect="Content" ObjectID="_1577018955" r:id="rId9"/>
              </w:object>
            </w:r>
          </w:p>
        </w:tc>
        <w:tc>
          <w:tcPr>
            <w:tcW w:w="10260" w:type="dxa"/>
            <w:shd w:val="clear" w:color="auto" w:fill="A6A6A6"/>
          </w:tcPr>
          <w:p w:rsidR="00B12E93" w:rsidRPr="00410108" w:rsidRDefault="00370732" w:rsidP="00E17E2D">
            <w:pPr>
              <w:jc w:val="center"/>
              <w:rPr>
                <w:rFonts w:ascii="Georgia" w:hAnsi="Georgia"/>
                <w:b/>
                <w:bCs/>
                <w:i/>
                <w:sz w:val="96"/>
                <w:szCs w:val="18"/>
              </w:rPr>
            </w:pPr>
            <w:r w:rsidRPr="00410108">
              <w:rPr>
                <w:rFonts w:ascii="Georgia" w:hAnsi="Georgia"/>
                <w:b/>
                <w:bCs/>
                <w:i/>
                <w:sz w:val="96"/>
                <w:szCs w:val="18"/>
              </w:rPr>
              <w:t>П</w:t>
            </w:r>
            <w:r w:rsidR="00B12E93" w:rsidRPr="00410108">
              <w:rPr>
                <w:rFonts w:ascii="Georgia" w:hAnsi="Georgia"/>
                <w:b/>
                <w:bCs/>
                <w:i/>
                <w:sz w:val="96"/>
                <w:szCs w:val="18"/>
              </w:rPr>
              <w:t>ОСАДСКИЙ</w:t>
            </w:r>
          </w:p>
          <w:p w:rsidR="00B12E93" w:rsidRPr="00E17E2D" w:rsidRDefault="00B12E93" w:rsidP="00E17E2D">
            <w:pPr>
              <w:jc w:val="center"/>
              <w:rPr>
                <w:rFonts w:ascii="Times New Roman" w:hAnsi="Times New Roman"/>
                <w:b/>
                <w:bCs/>
                <w:sz w:val="18"/>
                <w:szCs w:val="18"/>
              </w:rPr>
            </w:pPr>
            <w:r w:rsidRPr="00410108">
              <w:rPr>
                <w:rFonts w:ascii="Georgia" w:hAnsi="Georgia"/>
                <w:b/>
                <w:bCs/>
                <w:i/>
                <w:sz w:val="96"/>
                <w:szCs w:val="18"/>
              </w:rPr>
              <w:t>ВЕСТНИК</w:t>
            </w:r>
          </w:p>
        </w:tc>
        <w:tc>
          <w:tcPr>
            <w:tcW w:w="3276" w:type="dxa"/>
            <w:shd w:val="clear" w:color="auto" w:fill="A6A6A6"/>
          </w:tcPr>
          <w:p w:rsidR="00B12E93" w:rsidRPr="00537CDD" w:rsidRDefault="00B12E93" w:rsidP="00E17E2D">
            <w:pPr>
              <w:jc w:val="center"/>
              <w:rPr>
                <w:rFonts w:ascii="Times New Roman" w:hAnsi="Times New Roman"/>
                <w:b/>
                <w:bCs/>
                <w:sz w:val="40"/>
                <w:szCs w:val="18"/>
              </w:rPr>
            </w:pPr>
            <w:r w:rsidRPr="00537CDD">
              <w:rPr>
                <w:rFonts w:ascii="Times New Roman" w:hAnsi="Times New Roman"/>
                <w:b/>
                <w:bCs/>
                <w:sz w:val="40"/>
                <w:szCs w:val="18"/>
              </w:rPr>
              <w:t>2017</w:t>
            </w:r>
          </w:p>
          <w:p w:rsidR="00B12E93" w:rsidRPr="00537CDD" w:rsidRDefault="00C209F0" w:rsidP="00E17E2D">
            <w:pPr>
              <w:jc w:val="center"/>
              <w:rPr>
                <w:rFonts w:ascii="Times New Roman" w:hAnsi="Times New Roman"/>
                <w:b/>
                <w:bCs/>
                <w:sz w:val="40"/>
                <w:szCs w:val="18"/>
              </w:rPr>
            </w:pPr>
            <w:r>
              <w:rPr>
                <w:rFonts w:ascii="Times New Roman" w:hAnsi="Times New Roman"/>
                <w:b/>
                <w:bCs/>
                <w:sz w:val="40"/>
                <w:szCs w:val="18"/>
              </w:rPr>
              <w:t>декабрь</w:t>
            </w:r>
            <w:r w:rsidR="00B12E93" w:rsidRPr="00537CDD">
              <w:rPr>
                <w:rFonts w:ascii="Times New Roman" w:hAnsi="Times New Roman"/>
                <w:b/>
                <w:bCs/>
                <w:sz w:val="40"/>
                <w:szCs w:val="18"/>
              </w:rPr>
              <w:t xml:space="preserve">, </w:t>
            </w:r>
            <w:r>
              <w:rPr>
                <w:rFonts w:ascii="Times New Roman" w:hAnsi="Times New Roman"/>
                <w:b/>
                <w:bCs/>
                <w:sz w:val="40"/>
                <w:szCs w:val="18"/>
              </w:rPr>
              <w:t>22</w:t>
            </w:r>
          </w:p>
          <w:p w:rsidR="00B12E93" w:rsidRPr="00537CDD" w:rsidRDefault="00B12E93" w:rsidP="00E17E2D">
            <w:pPr>
              <w:jc w:val="center"/>
              <w:rPr>
                <w:rFonts w:ascii="Times New Roman" w:hAnsi="Times New Roman"/>
                <w:b/>
                <w:bCs/>
                <w:sz w:val="40"/>
                <w:szCs w:val="18"/>
              </w:rPr>
            </w:pPr>
            <w:r w:rsidRPr="00537CDD">
              <w:rPr>
                <w:rFonts w:ascii="Times New Roman" w:hAnsi="Times New Roman"/>
                <w:b/>
                <w:bCs/>
                <w:sz w:val="40"/>
                <w:szCs w:val="18"/>
              </w:rPr>
              <w:t>пятница,</w:t>
            </w:r>
          </w:p>
          <w:p w:rsidR="00B12E93" w:rsidRPr="00E17E2D" w:rsidRDefault="005F2C05" w:rsidP="00C209F0">
            <w:pPr>
              <w:jc w:val="center"/>
              <w:rPr>
                <w:rFonts w:ascii="Times New Roman" w:hAnsi="Times New Roman"/>
                <w:b/>
                <w:bCs/>
                <w:sz w:val="18"/>
                <w:szCs w:val="18"/>
              </w:rPr>
            </w:pPr>
            <w:r w:rsidRPr="00537CDD">
              <w:rPr>
                <w:rFonts w:ascii="Times New Roman" w:hAnsi="Times New Roman"/>
                <w:b/>
                <w:bCs/>
                <w:sz w:val="40"/>
                <w:szCs w:val="18"/>
              </w:rPr>
              <w:t xml:space="preserve">№ </w:t>
            </w:r>
            <w:r w:rsidR="00C209F0">
              <w:rPr>
                <w:rFonts w:ascii="Times New Roman" w:hAnsi="Times New Roman"/>
                <w:b/>
                <w:bCs/>
                <w:sz w:val="40"/>
                <w:szCs w:val="18"/>
              </w:rPr>
              <w:t>53</w:t>
            </w:r>
          </w:p>
        </w:tc>
      </w:tr>
    </w:tbl>
    <w:p w:rsidR="00C209F0" w:rsidRPr="002952D4" w:rsidRDefault="00537CDD" w:rsidP="00C209F0">
      <w:pPr>
        <w:spacing w:line="360" w:lineRule="auto"/>
        <w:jc w:val="center"/>
        <w:rPr>
          <w:sz w:val="22"/>
          <w:szCs w:val="22"/>
        </w:rPr>
      </w:pPr>
      <w:r>
        <w:rPr>
          <w:lang w:val="en-US"/>
        </w:rPr>
        <w:t>.</w:t>
      </w:r>
    </w:p>
    <w:tbl>
      <w:tblPr>
        <w:tblW w:w="0" w:type="auto"/>
        <w:tblLayout w:type="fixed"/>
        <w:tblLook w:val="04A0"/>
      </w:tblPr>
      <w:tblGrid>
        <w:gridCol w:w="4195"/>
        <w:gridCol w:w="1173"/>
        <w:gridCol w:w="4202"/>
      </w:tblGrid>
      <w:tr w:rsidR="00C209F0" w:rsidRPr="002952D4" w:rsidTr="0080611F">
        <w:trPr>
          <w:cantSplit/>
          <w:trHeight w:val="420"/>
        </w:trPr>
        <w:tc>
          <w:tcPr>
            <w:tcW w:w="4195" w:type="dxa"/>
            <w:hideMark/>
          </w:tcPr>
          <w:p w:rsidR="00C209F0" w:rsidRPr="002952D4" w:rsidRDefault="00C209F0" w:rsidP="0080611F">
            <w:pPr>
              <w:pStyle w:val="ab"/>
              <w:tabs>
                <w:tab w:val="left" w:pos="4285"/>
              </w:tabs>
              <w:jc w:val="center"/>
              <w:rPr>
                <w:rFonts w:ascii="Times New Roman" w:hAnsi="Times New Roman" w:cs="Times New Roman"/>
                <w:noProof/>
                <w:color w:val="000000"/>
                <w:sz w:val="22"/>
                <w:szCs w:val="22"/>
              </w:rPr>
            </w:pPr>
            <w:r w:rsidRPr="002952D4">
              <w:rPr>
                <w:rFonts w:ascii="Times New Roman" w:hAnsi="Times New Roman" w:cs="Times New Roman"/>
                <w:noProof/>
                <w:sz w:val="22"/>
                <w:szCs w:val="22"/>
              </w:rPr>
              <w:drawing>
                <wp:anchor distT="0" distB="0" distL="114300" distR="114300" simplePos="0" relativeHeight="251666432" behindDoc="0" locked="0" layoutInCell="1" allowOverlap="1">
                  <wp:simplePos x="0" y="0"/>
                  <wp:positionH relativeFrom="column">
                    <wp:posOffset>2628900</wp:posOffset>
                  </wp:positionH>
                  <wp:positionV relativeFrom="paragraph">
                    <wp:posOffset>38735</wp:posOffset>
                  </wp:positionV>
                  <wp:extent cx="720090" cy="720090"/>
                  <wp:effectExtent l="19050" t="0" r="3810" b="0"/>
                  <wp:wrapNone/>
                  <wp:docPr id="17"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r w:rsidRPr="002952D4">
              <w:rPr>
                <w:rFonts w:ascii="Times New Roman" w:hAnsi="Times New Roman" w:cs="Times New Roman"/>
                <w:noProof/>
                <w:color w:val="000000"/>
                <w:sz w:val="22"/>
                <w:szCs w:val="22"/>
              </w:rPr>
              <w:t>ЧАВАШ РЕСПУБЛИКИ</w:t>
            </w:r>
          </w:p>
          <w:p w:rsidR="00C209F0" w:rsidRPr="002952D4" w:rsidRDefault="00C209F0" w:rsidP="0080611F">
            <w:pPr>
              <w:pStyle w:val="ab"/>
              <w:tabs>
                <w:tab w:val="left" w:pos="4285"/>
              </w:tabs>
              <w:jc w:val="center"/>
              <w:rPr>
                <w:rFonts w:ascii="Times New Roman" w:hAnsi="Times New Roman" w:cs="Times New Roman"/>
                <w:sz w:val="22"/>
                <w:szCs w:val="22"/>
              </w:rPr>
            </w:pPr>
            <w:r w:rsidRPr="002952D4">
              <w:rPr>
                <w:rFonts w:ascii="Times New Roman" w:hAnsi="Times New Roman" w:cs="Times New Roman"/>
                <w:caps/>
                <w:sz w:val="22"/>
                <w:szCs w:val="22"/>
              </w:rPr>
              <w:t>СЕнтЕрварри</w:t>
            </w:r>
            <w:r w:rsidRPr="002952D4">
              <w:rPr>
                <w:rFonts w:ascii="Times New Roman" w:hAnsi="Times New Roman" w:cs="Times New Roman"/>
                <w:noProof/>
                <w:color w:val="000000"/>
                <w:sz w:val="22"/>
                <w:szCs w:val="22"/>
              </w:rPr>
              <w:t xml:space="preserve"> РАЙОНЕ</w:t>
            </w:r>
          </w:p>
        </w:tc>
        <w:tc>
          <w:tcPr>
            <w:tcW w:w="1173" w:type="dxa"/>
            <w:vMerge w:val="restart"/>
          </w:tcPr>
          <w:p w:rsidR="00C209F0" w:rsidRPr="002952D4" w:rsidRDefault="00C209F0" w:rsidP="0080611F">
            <w:pPr>
              <w:jc w:val="center"/>
            </w:pPr>
          </w:p>
        </w:tc>
        <w:tc>
          <w:tcPr>
            <w:tcW w:w="4202" w:type="dxa"/>
            <w:hideMark/>
          </w:tcPr>
          <w:p w:rsidR="00C209F0" w:rsidRPr="002952D4" w:rsidRDefault="00C209F0" w:rsidP="0080611F">
            <w:pPr>
              <w:pStyle w:val="ab"/>
              <w:jc w:val="center"/>
              <w:rPr>
                <w:rFonts w:ascii="Times New Roman" w:hAnsi="Times New Roman" w:cs="Times New Roman"/>
                <w:sz w:val="22"/>
                <w:szCs w:val="22"/>
              </w:rPr>
            </w:pPr>
            <w:r w:rsidRPr="002952D4">
              <w:rPr>
                <w:rFonts w:ascii="Times New Roman" w:hAnsi="Times New Roman" w:cs="Times New Roman"/>
                <w:noProof/>
                <w:sz w:val="22"/>
                <w:szCs w:val="22"/>
              </w:rPr>
              <w:t>ЧУВАШСКАЯ РЕСПУБЛИКА</w:t>
            </w:r>
            <w:r w:rsidRPr="002952D4">
              <w:rPr>
                <w:rStyle w:val="ac"/>
                <w:rFonts w:ascii="Times New Roman" w:hAnsi="Times New Roman" w:cs="Times New Roman"/>
                <w:noProof/>
                <w:color w:val="000000"/>
                <w:sz w:val="22"/>
                <w:szCs w:val="22"/>
              </w:rPr>
              <w:t xml:space="preserve"> </w:t>
            </w:r>
            <w:r w:rsidRPr="002952D4">
              <w:rPr>
                <w:rFonts w:ascii="Times New Roman" w:hAnsi="Times New Roman" w:cs="Times New Roman"/>
                <w:noProof/>
                <w:color w:val="000000"/>
                <w:sz w:val="22"/>
                <w:szCs w:val="22"/>
              </w:rPr>
              <w:t>МАРИИНСКО-ПОСАДСКИЙ РАЙОН</w:t>
            </w:r>
          </w:p>
        </w:tc>
      </w:tr>
      <w:tr w:rsidR="00C209F0" w:rsidRPr="002952D4" w:rsidTr="0080611F">
        <w:trPr>
          <w:cantSplit/>
          <w:trHeight w:val="2355"/>
        </w:trPr>
        <w:tc>
          <w:tcPr>
            <w:tcW w:w="4195" w:type="dxa"/>
          </w:tcPr>
          <w:p w:rsidR="00C209F0" w:rsidRPr="002952D4" w:rsidRDefault="00C209F0" w:rsidP="0080611F">
            <w:pPr>
              <w:pStyle w:val="ab"/>
              <w:tabs>
                <w:tab w:val="left" w:pos="4285"/>
              </w:tabs>
              <w:jc w:val="center"/>
              <w:rPr>
                <w:rFonts w:ascii="Times New Roman" w:hAnsi="Times New Roman" w:cs="Times New Roman"/>
                <w:noProof/>
                <w:color w:val="000000"/>
                <w:sz w:val="22"/>
                <w:szCs w:val="22"/>
              </w:rPr>
            </w:pPr>
            <w:r>
              <w:rPr>
                <w:rFonts w:ascii="Times New Roman" w:hAnsi="Times New Roman" w:cs="Times New Roman"/>
                <w:noProof/>
                <w:color w:val="000000"/>
                <w:sz w:val="22"/>
                <w:szCs w:val="22"/>
              </w:rPr>
              <w:t>ЧАНКАССИ</w:t>
            </w:r>
            <w:r w:rsidRPr="002952D4">
              <w:rPr>
                <w:rFonts w:ascii="Times New Roman" w:hAnsi="Times New Roman" w:cs="Times New Roman"/>
                <w:noProof/>
                <w:color w:val="000000"/>
                <w:sz w:val="22"/>
                <w:szCs w:val="22"/>
              </w:rPr>
              <w:t xml:space="preserve"> ПОСЕЛЕНИЙĚН</w:t>
            </w:r>
          </w:p>
          <w:p w:rsidR="00C209F0" w:rsidRPr="002952D4" w:rsidRDefault="00C209F0" w:rsidP="0080611F">
            <w:pPr>
              <w:pStyle w:val="ab"/>
              <w:tabs>
                <w:tab w:val="left" w:pos="4285"/>
              </w:tabs>
              <w:jc w:val="center"/>
              <w:rPr>
                <w:rStyle w:val="ac"/>
                <w:rFonts w:ascii="Times New Roman" w:hAnsi="Times New Roman" w:cs="Times New Roman"/>
                <w:b w:val="0"/>
                <w:color w:val="000000"/>
                <w:sz w:val="22"/>
                <w:szCs w:val="22"/>
              </w:rPr>
            </w:pPr>
            <w:r w:rsidRPr="002952D4">
              <w:rPr>
                <w:rStyle w:val="ac"/>
                <w:rFonts w:ascii="Times New Roman" w:hAnsi="Times New Roman" w:cs="Times New Roman"/>
                <w:noProof/>
                <w:color w:val="000000"/>
                <w:sz w:val="22"/>
                <w:szCs w:val="22"/>
              </w:rPr>
              <w:t>АДМИНИСТРАЦИЙĔ</w:t>
            </w:r>
          </w:p>
          <w:p w:rsidR="00C209F0" w:rsidRPr="002952D4" w:rsidRDefault="00C209F0" w:rsidP="0080611F">
            <w:pPr>
              <w:jc w:val="center"/>
              <w:rPr>
                <w:b/>
              </w:rPr>
            </w:pPr>
          </w:p>
          <w:p w:rsidR="00C209F0" w:rsidRPr="002952D4" w:rsidRDefault="00C209F0" w:rsidP="0080611F">
            <w:pPr>
              <w:pStyle w:val="ab"/>
              <w:tabs>
                <w:tab w:val="left" w:pos="4285"/>
              </w:tabs>
              <w:jc w:val="center"/>
              <w:rPr>
                <w:rStyle w:val="ac"/>
                <w:rFonts w:ascii="Times New Roman" w:hAnsi="Times New Roman" w:cs="Times New Roman"/>
                <w:noProof/>
                <w:color w:val="000000"/>
                <w:sz w:val="22"/>
                <w:szCs w:val="22"/>
              </w:rPr>
            </w:pPr>
          </w:p>
          <w:p w:rsidR="00C209F0" w:rsidRPr="002952D4" w:rsidRDefault="00C209F0" w:rsidP="0080611F">
            <w:pPr>
              <w:pStyle w:val="ab"/>
              <w:tabs>
                <w:tab w:val="left" w:pos="4285"/>
              </w:tabs>
              <w:jc w:val="center"/>
              <w:rPr>
                <w:rStyle w:val="ac"/>
                <w:rFonts w:ascii="Times New Roman" w:hAnsi="Times New Roman" w:cs="Times New Roman"/>
                <w:noProof/>
                <w:color w:val="000000"/>
                <w:sz w:val="22"/>
                <w:szCs w:val="22"/>
              </w:rPr>
            </w:pPr>
            <w:r w:rsidRPr="002952D4">
              <w:rPr>
                <w:rStyle w:val="ac"/>
                <w:rFonts w:ascii="Times New Roman" w:hAnsi="Times New Roman" w:cs="Times New Roman"/>
                <w:noProof/>
                <w:color w:val="000000"/>
                <w:sz w:val="22"/>
                <w:szCs w:val="22"/>
              </w:rPr>
              <w:t>ЙЫШАНУ</w:t>
            </w:r>
          </w:p>
          <w:p w:rsidR="00C209F0" w:rsidRPr="002952D4" w:rsidRDefault="00C209F0" w:rsidP="0080611F"/>
          <w:p w:rsidR="00C209F0" w:rsidRPr="002952D4" w:rsidRDefault="00C209F0" w:rsidP="0080611F">
            <w:pPr>
              <w:pStyle w:val="ab"/>
              <w:tabs>
                <w:tab w:val="left" w:pos="4285"/>
              </w:tabs>
              <w:jc w:val="center"/>
              <w:rPr>
                <w:rFonts w:ascii="Times New Roman" w:hAnsi="Times New Roman" w:cs="Times New Roman"/>
                <w:b/>
                <w:noProof/>
                <w:color w:val="000000"/>
                <w:sz w:val="22"/>
                <w:szCs w:val="22"/>
              </w:rPr>
            </w:pPr>
            <w:r>
              <w:rPr>
                <w:rFonts w:ascii="Times New Roman" w:hAnsi="Times New Roman" w:cs="Times New Roman"/>
                <w:noProof/>
                <w:color w:val="000000"/>
                <w:sz w:val="22"/>
                <w:szCs w:val="22"/>
              </w:rPr>
              <w:t>2017 12.11</w:t>
            </w:r>
            <w:r w:rsidRPr="002952D4">
              <w:rPr>
                <w:rFonts w:ascii="Times New Roman" w:hAnsi="Times New Roman" w:cs="Times New Roman"/>
                <w:noProof/>
                <w:color w:val="000000"/>
                <w:sz w:val="22"/>
                <w:szCs w:val="22"/>
              </w:rPr>
              <w:t xml:space="preserve">       </w:t>
            </w:r>
            <w:r>
              <w:rPr>
                <w:rFonts w:ascii="Times New Roman" w:hAnsi="Times New Roman" w:cs="Times New Roman"/>
                <w:noProof/>
                <w:color w:val="000000"/>
                <w:sz w:val="22"/>
                <w:szCs w:val="22"/>
              </w:rPr>
              <w:t>61</w:t>
            </w:r>
            <w:r w:rsidRPr="002952D4">
              <w:rPr>
                <w:rFonts w:ascii="Times New Roman" w:hAnsi="Times New Roman" w:cs="Times New Roman"/>
                <w:noProof/>
                <w:color w:val="000000"/>
                <w:sz w:val="22"/>
                <w:szCs w:val="22"/>
              </w:rPr>
              <w:t xml:space="preserve">  №</w:t>
            </w:r>
          </w:p>
          <w:p w:rsidR="00C209F0" w:rsidRPr="002952D4" w:rsidRDefault="00C209F0" w:rsidP="0080611F">
            <w:pPr>
              <w:jc w:val="center"/>
            </w:pPr>
          </w:p>
          <w:p w:rsidR="00C209F0" w:rsidRPr="002952D4" w:rsidRDefault="00C209F0" w:rsidP="0080611F">
            <w:pPr>
              <w:jc w:val="center"/>
              <w:rPr>
                <w:noProof/>
                <w:color w:val="000000"/>
              </w:rPr>
            </w:pPr>
            <w:r>
              <w:rPr>
                <w:noProof/>
                <w:color w:val="000000"/>
                <w:sz w:val="22"/>
                <w:szCs w:val="22"/>
              </w:rPr>
              <w:t>Чанкасси</w:t>
            </w:r>
            <w:r w:rsidRPr="002952D4">
              <w:rPr>
                <w:noProof/>
                <w:color w:val="000000"/>
                <w:sz w:val="22"/>
                <w:szCs w:val="22"/>
              </w:rPr>
              <w:t xml:space="preserve">  ялě</w:t>
            </w:r>
          </w:p>
        </w:tc>
        <w:tc>
          <w:tcPr>
            <w:tcW w:w="1173" w:type="dxa"/>
            <w:vMerge/>
            <w:vAlign w:val="center"/>
            <w:hideMark/>
          </w:tcPr>
          <w:p w:rsidR="00C209F0" w:rsidRPr="002952D4" w:rsidRDefault="00C209F0" w:rsidP="0080611F"/>
        </w:tc>
        <w:tc>
          <w:tcPr>
            <w:tcW w:w="4202" w:type="dxa"/>
          </w:tcPr>
          <w:p w:rsidR="00C209F0" w:rsidRPr="002952D4" w:rsidRDefault="00C209F0" w:rsidP="0080611F">
            <w:pPr>
              <w:pStyle w:val="ab"/>
              <w:jc w:val="center"/>
              <w:rPr>
                <w:rFonts w:ascii="Times New Roman" w:hAnsi="Times New Roman" w:cs="Times New Roman"/>
                <w:noProof/>
                <w:color w:val="000000"/>
                <w:sz w:val="22"/>
                <w:szCs w:val="22"/>
              </w:rPr>
            </w:pPr>
            <w:r w:rsidRPr="002952D4">
              <w:rPr>
                <w:rFonts w:ascii="Times New Roman" w:hAnsi="Times New Roman" w:cs="Times New Roman"/>
                <w:noProof/>
                <w:color w:val="000000"/>
                <w:sz w:val="22"/>
                <w:szCs w:val="22"/>
              </w:rPr>
              <w:t>АДМИНИСТРАЦИЯ</w:t>
            </w:r>
          </w:p>
          <w:p w:rsidR="00C209F0" w:rsidRPr="002952D4" w:rsidRDefault="00C209F0" w:rsidP="0080611F">
            <w:pPr>
              <w:pStyle w:val="ab"/>
              <w:jc w:val="center"/>
              <w:rPr>
                <w:rFonts w:ascii="Times New Roman" w:hAnsi="Times New Roman" w:cs="Times New Roman"/>
                <w:noProof/>
                <w:color w:val="000000"/>
                <w:sz w:val="22"/>
                <w:szCs w:val="22"/>
              </w:rPr>
            </w:pPr>
            <w:r>
              <w:rPr>
                <w:rFonts w:ascii="Times New Roman" w:hAnsi="Times New Roman" w:cs="Times New Roman"/>
                <w:noProof/>
                <w:color w:val="000000"/>
                <w:sz w:val="22"/>
                <w:szCs w:val="22"/>
              </w:rPr>
              <w:t>КУГЕЕВ</w:t>
            </w:r>
            <w:r w:rsidRPr="002952D4">
              <w:rPr>
                <w:rFonts w:ascii="Times New Roman" w:hAnsi="Times New Roman" w:cs="Times New Roman"/>
                <w:noProof/>
                <w:color w:val="000000"/>
                <w:sz w:val="22"/>
                <w:szCs w:val="22"/>
              </w:rPr>
              <w:t>СКОГО  СЕЛЬСКОГО</w:t>
            </w:r>
          </w:p>
          <w:p w:rsidR="00C209F0" w:rsidRPr="002952D4" w:rsidRDefault="00C209F0" w:rsidP="0080611F">
            <w:pPr>
              <w:pStyle w:val="ab"/>
              <w:jc w:val="center"/>
              <w:rPr>
                <w:rFonts w:ascii="Times New Roman" w:hAnsi="Times New Roman" w:cs="Times New Roman"/>
                <w:noProof/>
                <w:color w:val="000000"/>
                <w:sz w:val="22"/>
                <w:szCs w:val="22"/>
              </w:rPr>
            </w:pPr>
            <w:r w:rsidRPr="002952D4">
              <w:rPr>
                <w:rFonts w:ascii="Times New Roman" w:hAnsi="Times New Roman" w:cs="Times New Roman"/>
                <w:noProof/>
                <w:color w:val="000000"/>
                <w:sz w:val="22"/>
                <w:szCs w:val="22"/>
              </w:rPr>
              <w:t>ПОСЕЛЕНИЯ</w:t>
            </w:r>
          </w:p>
          <w:p w:rsidR="00C209F0" w:rsidRPr="002952D4" w:rsidRDefault="00C209F0" w:rsidP="0080611F">
            <w:pPr>
              <w:pStyle w:val="ab"/>
              <w:jc w:val="center"/>
              <w:rPr>
                <w:rStyle w:val="ac"/>
                <w:rFonts w:ascii="Times New Roman" w:hAnsi="Times New Roman" w:cs="Times New Roman"/>
                <w:b w:val="0"/>
                <w:color w:val="000000"/>
                <w:sz w:val="22"/>
                <w:szCs w:val="22"/>
              </w:rPr>
            </w:pPr>
          </w:p>
          <w:p w:rsidR="00C209F0" w:rsidRPr="002952D4" w:rsidRDefault="00C209F0" w:rsidP="0080611F">
            <w:pPr>
              <w:pStyle w:val="ab"/>
              <w:jc w:val="center"/>
              <w:rPr>
                <w:rStyle w:val="ac"/>
                <w:rFonts w:ascii="Times New Roman" w:hAnsi="Times New Roman" w:cs="Times New Roman"/>
                <w:noProof/>
                <w:color w:val="000000"/>
                <w:sz w:val="22"/>
                <w:szCs w:val="22"/>
              </w:rPr>
            </w:pPr>
            <w:r w:rsidRPr="002952D4">
              <w:rPr>
                <w:rStyle w:val="ac"/>
                <w:rFonts w:ascii="Times New Roman" w:hAnsi="Times New Roman" w:cs="Times New Roman"/>
                <w:noProof/>
                <w:color w:val="000000"/>
                <w:sz w:val="22"/>
                <w:szCs w:val="22"/>
              </w:rPr>
              <w:t>ПОСТАНОВЛЕНИЕ</w:t>
            </w:r>
          </w:p>
          <w:p w:rsidR="00C209F0" w:rsidRPr="002952D4" w:rsidRDefault="00C209F0" w:rsidP="0080611F">
            <w:pPr>
              <w:jc w:val="center"/>
            </w:pPr>
          </w:p>
          <w:p w:rsidR="00C209F0" w:rsidRPr="002952D4" w:rsidRDefault="00C209F0" w:rsidP="0080611F">
            <w:pPr>
              <w:jc w:val="center"/>
            </w:pPr>
            <w:r>
              <w:rPr>
                <w:sz w:val="22"/>
                <w:szCs w:val="22"/>
              </w:rPr>
              <w:t>11.12</w:t>
            </w:r>
            <w:r w:rsidRPr="002952D4">
              <w:rPr>
                <w:sz w:val="22"/>
                <w:szCs w:val="22"/>
              </w:rPr>
              <w:t xml:space="preserve">.2017  № </w:t>
            </w:r>
            <w:r>
              <w:rPr>
                <w:sz w:val="22"/>
                <w:szCs w:val="22"/>
              </w:rPr>
              <w:t>61</w:t>
            </w:r>
          </w:p>
          <w:p w:rsidR="00C209F0" w:rsidRPr="002952D4" w:rsidRDefault="00C209F0" w:rsidP="0080611F">
            <w:pPr>
              <w:pStyle w:val="ab"/>
              <w:jc w:val="center"/>
              <w:rPr>
                <w:rFonts w:ascii="Times New Roman" w:hAnsi="Times New Roman" w:cs="Times New Roman"/>
                <w:noProof/>
                <w:sz w:val="22"/>
                <w:szCs w:val="22"/>
              </w:rPr>
            </w:pPr>
            <w:r w:rsidRPr="002952D4">
              <w:rPr>
                <w:rFonts w:ascii="Times New Roman" w:hAnsi="Times New Roman" w:cs="Times New Roman"/>
                <w:noProof/>
                <w:sz w:val="22"/>
                <w:szCs w:val="22"/>
              </w:rPr>
              <w:t xml:space="preserve"> </w:t>
            </w:r>
          </w:p>
          <w:p w:rsidR="00C209F0" w:rsidRPr="002952D4" w:rsidRDefault="00C209F0" w:rsidP="0080611F">
            <w:pPr>
              <w:jc w:val="center"/>
              <w:rPr>
                <w:noProof/>
              </w:rPr>
            </w:pPr>
            <w:r>
              <w:rPr>
                <w:noProof/>
                <w:color w:val="000000"/>
                <w:sz w:val="22"/>
                <w:szCs w:val="22"/>
              </w:rPr>
              <w:t xml:space="preserve">Деревня </w:t>
            </w:r>
            <w:r w:rsidRPr="002952D4">
              <w:rPr>
                <w:noProof/>
                <w:color w:val="000000"/>
                <w:sz w:val="22"/>
                <w:szCs w:val="22"/>
              </w:rPr>
              <w:t xml:space="preserve"> </w:t>
            </w:r>
            <w:r>
              <w:rPr>
                <w:noProof/>
                <w:color w:val="000000"/>
                <w:sz w:val="22"/>
                <w:szCs w:val="22"/>
              </w:rPr>
              <w:t>Кугеев</w:t>
            </w:r>
            <w:r w:rsidRPr="002952D4">
              <w:rPr>
                <w:noProof/>
                <w:color w:val="000000"/>
                <w:sz w:val="22"/>
                <w:szCs w:val="22"/>
              </w:rPr>
              <w:t>о</w:t>
            </w:r>
          </w:p>
        </w:tc>
      </w:tr>
    </w:tbl>
    <w:p w:rsidR="00C209F0" w:rsidRPr="002952D4" w:rsidRDefault="00C209F0" w:rsidP="00C209F0">
      <w:pPr>
        <w:pStyle w:val="af8"/>
      </w:pPr>
    </w:p>
    <w:p w:rsidR="00C209F0" w:rsidRPr="00C209F0" w:rsidRDefault="00C209F0" w:rsidP="00C209F0">
      <w:pPr>
        <w:pStyle w:val="af8"/>
        <w:jc w:val="both"/>
        <w:rPr>
          <w:rFonts w:ascii="Times New Roman" w:hAnsi="Times New Roman"/>
          <w:b/>
          <w:sz w:val="24"/>
          <w:szCs w:val="24"/>
        </w:rPr>
      </w:pPr>
      <w:r w:rsidRPr="00C209F0">
        <w:rPr>
          <w:rFonts w:ascii="Times New Roman" w:hAnsi="Times New Roman"/>
          <w:b/>
          <w:sz w:val="24"/>
          <w:szCs w:val="24"/>
        </w:rPr>
        <w:t xml:space="preserve">Об утверждении </w:t>
      </w:r>
      <w:bookmarkStart w:id="0" w:name="_GoBack"/>
      <w:r w:rsidRPr="00C209F0">
        <w:rPr>
          <w:rFonts w:ascii="Times New Roman" w:hAnsi="Times New Roman"/>
          <w:b/>
          <w:sz w:val="24"/>
          <w:szCs w:val="24"/>
        </w:rPr>
        <w:t xml:space="preserve">административного </w:t>
      </w:r>
    </w:p>
    <w:p w:rsidR="00C209F0" w:rsidRPr="00C209F0" w:rsidRDefault="00C209F0" w:rsidP="00C209F0">
      <w:pPr>
        <w:pStyle w:val="af8"/>
        <w:jc w:val="both"/>
        <w:rPr>
          <w:rFonts w:ascii="Times New Roman" w:hAnsi="Times New Roman"/>
          <w:b/>
          <w:sz w:val="24"/>
          <w:szCs w:val="24"/>
        </w:rPr>
      </w:pPr>
      <w:r w:rsidRPr="00C209F0">
        <w:rPr>
          <w:rFonts w:ascii="Times New Roman" w:hAnsi="Times New Roman"/>
          <w:b/>
          <w:sz w:val="24"/>
          <w:szCs w:val="24"/>
        </w:rPr>
        <w:t>регламента  по предоставлению муниципальной</w:t>
      </w:r>
    </w:p>
    <w:p w:rsidR="00C209F0" w:rsidRPr="00C209F0" w:rsidRDefault="00C209F0" w:rsidP="00C209F0">
      <w:pPr>
        <w:pStyle w:val="af8"/>
        <w:jc w:val="both"/>
        <w:rPr>
          <w:rFonts w:ascii="Times New Roman" w:hAnsi="Times New Roman"/>
          <w:b/>
          <w:sz w:val="24"/>
          <w:szCs w:val="24"/>
        </w:rPr>
      </w:pPr>
      <w:r w:rsidRPr="00C209F0">
        <w:rPr>
          <w:rFonts w:ascii="Times New Roman" w:hAnsi="Times New Roman"/>
          <w:b/>
          <w:sz w:val="24"/>
          <w:szCs w:val="24"/>
        </w:rPr>
        <w:t xml:space="preserve">услуги «Передача жилых помещений в </w:t>
      </w:r>
    </w:p>
    <w:p w:rsidR="00C209F0" w:rsidRPr="00C209F0" w:rsidRDefault="00C209F0" w:rsidP="00C209F0">
      <w:pPr>
        <w:pStyle w:val="af8"/>
        <w:jc w:val="both"/>
        <w:rPr>
          <w:rFonts w:ascii="Times New Roman" w:hAnsi="Times New Roman"/>
          <w:b/>
          <w:sz w:val="24"/>
          <w:szCs w:val="24"/>
        </w:rPr>
      </w:pPr>
      <w:r w:rsidRPr="00C209F0">
        <w:rPr>
          <w:rFonts w:ascii="Times New Roman" w:hAnsi="Times New Roman"/>
          <w:b/>
          <w:sz w:val="24"/>
          <w:szCs w:val="24"/>
        </w:rPr>
        <w:t xml:space="preserve">собственность граждан в порядке приватизации» </w:t>
      </w:r>
    </w:p>
    <w:bookmarkEnd w:id="0"/>
    <w:p w:rsidR="00C209F0" w:rsidRPr="00C209F0" w:rsidRDefault="00C209F0" w:rsidP="00C209F0">
      <w:pPr>
        <w:pStyle w:val="af8"/>
        <w:jc w:val="center"/>
        <w:rPr>
          <w:rFonts w:ascii="Times New Roman" w:hAnsi="Times New Roman"/>
          <w:sz w:val="24"/>
          <w:szCs w:val="24"/>
        </w:rPr>
      </w:pPr>
    </w:p>
    <w:p w:rsidR="00C209F0" w:rsidRPr="00C209F0" w:rsidRDefault="00C209F0" w:rsidP="00C209F0">
      <w:pPr>
        <w:pStyle w:val="af8"/>
        <w:jc w:val="both"/>
        <w:rPr>
          <w:rFonts w:ascii="Times New Roman" w:hAnsi="Times New Roman"/>
          <w:sz w:val="24"/>
          <w:szCs w:val="24"/>
        </w:rPr>
      </w:pPr>
      <w:r w:rsidRPr="00C209F0">
        <w:rPr>
          <w:rFonts w:ascii="Times New Roman" w:hAnsi="Times New Roman"/>
          <w:sz w:val="24"/>
          <w:szCs w:val="24"/>
        </w:rPr>
        <w:tab/>
        <w:t xml:space="preserve">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Законом  Российской Федерации от 04.07. 1991 года № 1541-1 «О приватизации жилищного фонда в Российской Федерации», Уставом Кугеевского сельского поселения Мариинско-Посадского района: </w:t>
      </w:r>
    </w:p>
    <w:p w:rsidR="00C209F0" w:rsidRPr="00C209F0" w:rsidRDefault="00C209F0" w:rsidP="00C209F0">
      <w:pPr>
        <w:pStyle w:val="af8"/>
        <w:jc w:val="both"/>
        <w:rPr>
          <w:rFonts w:ascii="Times New Roman" w:hAnsi="Times New Roman"/>
          <w:sz w:val="24"/>
          <w:szCs w:val="24"/>
        </w:rPr>
      </w:pPr>
      <w:r w:rsidRPr="00C209F0">
        <w:rPr>
          <w:rFonts w:ascii="Times New Roman" w:hAnsi="Times New Roman"/>
          <w:sz w:val="24"/>
          <w:szCs w:val="24"/>
        </w:rPr>
        <w:tab/>
        <w:t>1. Утвердить  административный регламент  по предоставлению муниципальной услуги «Передача жилых помещений в собственность граждан в порядке приватизации».</w:t>
      </w:r>
    </w:p>
    <w:p w:rsidR="00C209F0" w:rsidRPr="00C209F0" w:rsidRDefault="00C209F0" w:rsidP="00C209F0">
      <w:pPr>
        <w:ind w:firstLine="567"/>
        <w:jc w:val="both"/>
        <w:rPr>
          <w:rFonts w:ascii="Times New Roman" w:hAnsi="Times New Roman"/>
        </w:rPr>
      </w:pPr>
      <w:r w:rsidRPr="00C209F0">
        <w:rPr>
          <w:rFonts w:ascii="Times New Roman" w:hAnsi="Times New Roman"/>
        </w:rPr>
        <w:tab/>
        <w:t>2.  Настоящее постановление подлежит размещению на официальном сайте администрации Кугеевского сельского поселения Мариинско-Посадского района Чувашской Республики, в информационно-телекоммуникационной сети "Интернет" и опубликования в  печатном средстве массовой информации - муниципальной газете Мариинско - Посадского района  "Посадский вестник".</w:t>
      </w:r>
    </w:p>
    <w:p w:rsidR="00C209F0" w:rsidRPr="00C209F0" w:rsidRDefault="00C209F0" w:rsidP="00C209F0">
      <w:pPr>
        <w:ind w:firstLine="567"/>
        <w:jc w:val="both"/>
        <w:rPr>
          <w:rFonts w:ascii="Times New Roman" w:hAnsi="Times New Roman"/>
        </w:rPr>
      </w:pPr>
    </w:p>
    <w:p w:rsidR="00C209F0" w:rsidRPr="00C209F0" w:rsidRDefault="00C209F0" w:rsidP="00C209F0">
      <w:pPr>
        <w:widowControl w:val="0"/>
        <w:tabs>
          <w:tab w:val="left" w:pos="8190"/>
        </w:tabs>
        <w:autoSpaceDE w:val="0"/>
        <w:autoSpaceDN w:val="0"/>
        <w:adjustRightInd w:val="0"/>
        <w:outlineLvl w:val="0"/>
        <w:rPr>
          <w:rFonts w:ascii="Times New Roman" w:eastAsiaTheme="minorHAnsi" w:hAnsi="Times New Roman"/>
          <w:lang w:eastAsia="en-US"/>
        </w:rPr>
      </w:pPr>
    </w:p>
    <w:p w:rsidR="00C209F0" w:rsidRPr="00C209F0" w:rsidRDefault="00C209F0" w:rsidP="00C209F0">
      <w:pPr>
        <w:widowControl w:val="0"/>
        <w:tabs>
          <w:tab w:val="left" w:pos="8190"/>
        </w:tabs>
        <w:autoSpaceDE w:val="0"/>
        <w:autoSpaceDN w:val="0"/>
        <w:adjustRightInd w:val="0"/>
        <w:outlineLvl w:val="0"/>
        <w:rPr>
          <w:rFonts w:ascii="Times New Roman" w:eastAsiaTheme="minorHAnsi" w:hAnsi="Times New Roman"/>
          <w:lang w:eastAsia="en-US"/>
        </w:rPr>
      </w:pPr>
      <w:r w:rsidRPr="00C209F0">
        <w:rPr>
          <w:rFonts w:ascii="Times New Roman" w:eastAsiaTheme="minorHAnsi" w:hAnsi="Times New Roman"/>
          <w:lang w:eastAsia="en-US"/>
        </w:rPr>
        <w:t>И.о.главы Кугеевского сельского поселения                                                   М.В.Мельникова</w:t>
      </w:r>
    </w:p>
    <w:p w:rsidR="00C209F0" w:rsidRPr="00E96156" w:rsidRDefault="00C209F0" w:rsidP="00C209F0">
      <w:pPr>
        <w:widowControl w:val="0"/>
        <w:tabs>
          <w:tab w:val="left" w:pos="8190"/>
        </w:tabs>
        <w:autoSpaceDE w:val="0"/>
        <w:autoSpaceDN w:val="0"/>
        <w:adjustRightInd w:val="0"/>
        <w:outlineLvl w:val="0"/>
        <w:rPr>
          <w:rFonts w:eastAsiaTheme="minorHAnsi"/>
          <w:lang w:eastAsia="en-US"/>
        </w:rPr>
      </w:pPr>
    </w:p>
    <w:p w:rsidR="00C209F0" w:rsidRPr="002952D4" w:rsidRDefault="00C209F0" w:rsidP="00C209F0">
      <w:pPr>
        <w:widowControl w:val="0"/>
        <w:tabs>
          <w:tab w:val="left" w:pos="8190"/>
        </w:tabs>
        <w:autoSpaceDE w:val="0"/>
        <w:autoSpaceDN w:val="0"/>
        <w:adjustRightInd w:val="0"/>
        <w:outlineLvl w:val="0"/>
        <w:rPr>
          <w:rFonts w:eastAsiaTheme="minorHAnsi"/>
          <w:sz w:val="22"/>
          <w:szCs w:val="22"/>
          <w:lang w:eastAsia="en-US"/>
        </w:rPr>
      </w:pPr>
    </w:p>
    <w:p w:rsidR="00C209F0" w:rsidRPr="002952D4" w:rsidRDefault="00C209F0" w:rsidP="00C209F0">
      <w:pPr>
        <w:widowControl w:val="0"/>
        <w:tabs>
          <w:tab w:val="left" w:pos="8190"/>
        </w:tabs>
        <w:autoSpaceDE w:val="0"/>
        <w:autoSpaceDN w:val="0"/>
        <w:adjustRightInd w:val="0"/>
        <w:outlineLvl w:val="0"/>
        <w:rPr>
          <w:rFonts w:eastAsiaTheme="minorHAnsi"/>
          <w:sz w:val="22"/>
          <w:szCs w:val="22"/>
          <w:lang w:eastAsia="en-US"/>
        </w:rPr>
      </w:pPr>
    </w:p>
    <w:p w:rsidR="00C209F0" w:rsidRPr="00C209F0" w:rsidRDefault="00C209F0" w:rsidP="00C209F0">
      <w:pPr>
        <w:widowControl w:val="0"/>
        <w:tabs>
          <w:tab w:val="left" w:pos="8190"/>
        </w:tabs>
        <w:autoSpaceDE w:val="0"/>
        <w:autoSpaceDN w:val="0"/>
        <w:adjustRightInd w:val="0"/>
        <w:jc w:val="right"/>
        <w:outlineLvl w:val="0"/>
        <w:rPr>
          <w:rFonts w:ascii="Times New Roman" w:eastAsiaTheme="minorHAnsi" w:hAnsi="Times New Roman"/>
          <w:lang w:eastAsia="en-US"/>
        </w:rPr>
      </w:pPr>
      <w:r w:rsidRPr="00C209F0">
        <w:rPr>
          <w:rFonts w:ascii="Times New Roman" w:eastAsiaTheme="minorHAnsi" w:hAnsi="Times New Roman"/>
          <w:lang w:eastAsia="en-US"/>
        </w:rPr>
        <w:t xml:space="preserve">                                                                                                           УТВЕРЖДЕН</w:t>
      </w:r>
    </w:p>
    <w:p w:rsidR="00C209F0" w:rsidRPr="00C209F0" w:rsidRDefault="00C209F0" w:rsidP="00C209F0">
      <w:pPr>
        <w:widowControl w:val="0"/>
        <w:autoSpaceDE w:val="0"/>
        <w:autoSpaceDN w:val="0"/>
        <w:adjustRightInd w:val="0"/>
        <w:jc w:val="right"/>
        <w:rPr>
          <w:rFonts w:ascii="Times New Roman" w:eastAsiaTheme="minorHAnsi" w:hAnsi="Times New Roman"/>
          <w:lang w:eastAsia="en-US"/>
        </w:rPr>
      </w:pPr>
      <w:r w:rsidRPr="00C209F0">
        <w:rPr>
          <w:rFonts w:ascii="Times New Roman" w:eastAsiaTheme="minorHAnsi" w:hAnsi="Times New Roman"/>
          <w:lang w:eastAsia="en-US"/>
        </w:rPr>
        <w:t xml:space="preserve">                                                                         постановлением администрации</w:t>
      </w:r>
    </w:p>
    <w:p w:rsidR="00C209F0" w:rsidRPr="00C209F0" w:rsidRDefault="00C209F0" w:rsidP="00C209F0">
      <w:pPr>
        <w:widowControl w:val="0"/>
        <w:autoSpaceDE w:val="0"/>
        <w:autoSpaceDN w:val="0"/>
        <w:adjustRightInd w:val="0"/>
        <w:jc w:val="right"/>
        <w:rPr>
          <w:rFonts w:ascii="Times New Roman" w:eastAsiaTheme="minorHAnsi" w:hAnsi="Times New Roman"/>
          <w:lang w:eastAsia="en-US"/>
        </w:rPr>
      </w:pPr>
      <w:r w:rsidRPr="00C209F0">
        <w:rPr>
          <w:rFonts w:ascii="Times New Roman" w:eastAsiaTheme="minorHAnsi" w:hAnsi="Times New Roman"/>
          <w:lang w:eastAsia="en-US"/>
        </w:rPr>
        <w:t xml:space="preserve">              Кугеевского сельского поселения </w:t>
      </w:r>
    </w:p>
    <w:p w:rsidR="00C209F0" w:rsidRPr="00C209F0" w:rsidRDefault="00C209F0" w:rsidP="00C209F0">
      <w:pPr>
        <w:widowControl w:val="0"/>
        <w:autoSpaceDE w:val="0"/>
        <w:autoSpaceDN w:val="0"/>
        <w:adjustRightInd w:val="0"/>
        <w:jc w:val="right"/>
        <w:rPr>
          <w:rFonts w:ascii="Times New Roman" w:eastAsiaTheme="minorHAnsi" w:hAnsi="Times New Roman"/>
          <w:lang w:eastAsia="en-US"/>
        </w:rPr>
      </w:pPr>
      <w:r w:rsidRPr="00C209F0">
        <w:rPr>
          <w:rFonts w:ascii="Times New Roman" w:eastAsiaTheme="minorHAnsi" w:hAnsi="Times New Roman"/>
          <w:lang w:eastAsia="en-US"/>
        </w:rPr>
        <w:t xml:space="preserve">Мариинско-Посадского района </w:t>
      </w:r>
    </w:p>
    <w:p w:rsidR="00C209F0" w:rsidRPr="00C209F0" w:rsidRDefault="00C209F0" w:rsidP="00C209F0">
      <w:pPr>
        <w:widowControl w:val="0"/>
        <w:autoSpaceDE w:val="0"/>
        <w:autoSpaceDN w:val="0"/>
        <w:adjustRightInd w:val="0"/>
        <w:jc w:val="right"/>
        <w:rPr>
          <w:rFonts w:ascii="Times New Roman" w:eastAsiaTheme="minorHAnsi" w:hAnsi="Times New Roman"/>
          <w:lang w:eastAsia="en-US"/>
        </w:rPr>
      </w:pPr>
      <w:r w:rsidRPr="00C209F0">
        <w:rPr>
          <w:rFonts w:ascii="Times New Roman" w:eastAsiaTheme="minorHAnsi" w:hAnsi="Times New Roman"/>
          <w:lang w:eastAsia="en-US"/>
        </w:rPr>
        <w:t>от 11.12.2017  №  61</w:t>
      </w:r>
    </w:p>
    <w:p w:rsidR="00C209F0" w:rsidRPr="00C209F0" w:rsidRDefault="00C209F0" w:rsidP="00C209F0">
      <w:pPr>
        <w:tabs>
          <w:tab w:val="left" w:pos="7185"/>
        </w:tabs>
        <w:autoSpaceDE w:val="0"/>
        <w:autoSpaceDN w:val="0"/>
        <w:adjustRightInd w:val="0"/>
        <w:ind w:firstLine="540"/>
        <w:rPr>
          <w:rFonts w:ascii="Times New Roman" w:hAnsi="Times New Roman"/>
        </w:rPr>
      </w:pPr>
      <w:r w:rsidRPr="00C209F0">
        <w:rPr>
          <w:rFonts w:ascii="Times New Roman" w:eastAsiaTheme="minorHAnsi" w:hAnsi="Times New Roman"/>
          <w:lang w:eastAsia="en-US"/>
        </w:rPr>
        <w:t xml:space="preserve"> </w:t>
      </w:r>
      <w:r w:rsidRPr="00C209F0">
        <w:rPr>
          <w:rFonts w:ascii="Times New Roman" w:hAnsi="Times New Roman"/>
        </w:rPr>
        <w:t xml:space="preserve"> </w:t>
      </w:r>
    </w:p>
    <w:p w:rsidR="00C209F0" w:rsidRPr="00C209F0" w:rsidRDefault="00C209F0" w:rsidP="00C209F0">
      <w:pPr>
        <w:autoSpaceDE w:val="0"/>
        <w:autoSpaceDN w:val="0"/>
        <w:adjustRightInd w:val="0"/>
        <w:ind w:firstLine="540"/>
        <w:jc w:val="center"/>
        <w:rPr>
          <w:rFonts w:ascii="Times New Roman" w:hAnsi="Times New Roman"/>
          <w:b/>
        </w:rPr>
      </w:pPr>
      <w:r w:rsidRPr="00C209F0">
        <w:rPr>
          <w:rFonts w:ascii="Times New Roman" w:hAnsi="Times New Roman"/>
          <w:b/>
        </w:rPr>
        <w:t xml:space="preserve">Административный регламент </w:t>
      </w:r>
    </w:p>
    <w:p w:rsidR="00C209F0" w:rsidRPr="00C209F0" w:rsidRDefault="00C209F0" w:rsidP="00C209F0">
      <w:pPr>
        <w:autoSpaceDE w:val="0"/>
        <w:autoSpaceDN w:val="0"/>
        <w:adjustRightInd w:val="0"/>
        <w:ind w:firstLine="540"/>
        <w:jc w:val="center"/>
        <w:rPr>
          <w:rFonts w:ascii="Times New Roman" w:hAnsi="Times New Roman"/>
          <w:b/>
        </w:rPr>
      </w:pPr>
      <w:r w:rsidRPr="00C209F0">
        <w:rPr>
          <w:rFonts w:ascii="Times New Roman" w:hAnsi="Times New Roman"/>
          <w:b/>
        </w:rPr>
        <w:t>предоставления муниципальной услуги, «Передача жилых помещений в собственность граждан в порядке приватизации»</w:t>
      </w:r>
    </w:p>
    <w:p w:rsidR="00C209F0" w:rsidRPr="00C209F0" w:rsidRDefault="00C209F0" w:rsidP="00C209F0">
      <w:pPr>
        <w:autoSpaceDE w:val="0"/>
        <w:autoSpaceDN w:val="0"/>
        <w:adjustRightInd w:val="0"/>
        <w:ind w:firstLine="540"/>
        <w:jc w:val="center"/>
        <w:rPr>
          <w:rFonts w:ascii="Times New Roman" w:hAnsi="Times New Roman"/>
        </w:rPr>
      </w:pPr>
    </w:p>
    <w:p w:rsidR="00C209F0" w:rsidRPr="00C209F0" w:rsidRDefault="00C209F0" w:rsidP="00C209F0">
      <w:pPr>
        <w:autoSpaceDE w:val="0"/>
        <w:autoSpaceDN w:val="0"/>
        <w:adjustRightInd w:val="0"/>
        <w:ind w:firstLine="540"/>
        <w:jc w:val="center"/>
        <w:rPr>
          <w:rFonts w:ascii="Times New Roman" w:hAnsi="Times New Roman"/>
        </w:rPr>
      </w:pPr>
      <w:r w:rsidRPr="00C209F0">
        <w:rPr>
          <w:rFonts w:ascii="Times New Roman" w:hAnsi="Times New Roman"/>
        </w:rPr>
        <w:t>1. Общие положения</w:t>
      </w:r>
    </w:p>
    <w:p w:rsidR="00C209F0" w:rsidRPr="00C209F0" w:rsidRDefault="00C209F0" w:rsidP="00C209F0">
      <w:pPr>
        <w:autoSpaceDE w:val="0"/>
        <w:autoSpaceDN w:val="0"/>
        <w:adjustRightInd w:val="0"/>
        <w:jc w:val="both"/>
        <w:rPr>
          <w:rFonts w:ascii="Times New Roman" w:hAnsi="Times New Roman"/>
        </w:rPr>
      </w:pPr>
    </w:p>
    <w:p w:rsidR="00C209F0" w:rsidRPr="00C209F0" w:rsidRDefault="00C209F0" w:rsidP="00C209F0">
      <w:pPr>
        <w:autoSpaceDE w:val="0"/>
        <w:autoSpaceDN w:val="0"/>
        <w:adjustRightInd w:val="0"/>
        <w:ind w:firstLine="540"/>
        <w:jc w:val="both"/>
        <w:rPr>
          <w:rFonts w:ascii="Times New Roman" w:hAnsi="Times New Roman"/>
        </w:rPr>
      </w:pPr>
      <w:r w:rsidRPr="00C209F0">
        <w:rPr>
          <w:rFonts w:ascii="Times New Roman" w:hAnsi="Times New Roman"/>
        </w:rPr>
        <w:t xml:space="preserve">1.1. Административный регламент предоставления муниципальной услуги «Передача жилых помещений в собственность граждан в порядке приватизации» (далее - Административный регламент) разработан в целях повышения качества предоставления и доступности предоставления муниципальной услуги, создания комфортных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администрации Кугеевского сельского поселения Мариинско-Посадского района (далее – администрация), муниципального автономного учреждения «Многофункциональный центр предоставления государственных и муниципальных услуг» Мариинско-Посадского района (далее -  многофункциональный центр), при предоставлении муниципальной услуги «Передача жилых помещений в собственность граждан в порядке приватизации»  (далее – муниципальная услуга).                                        </w:t>
      </w:r>
    </w:p>
    <w:p w:rsidR="00C209F0" w:rsidRPr="00C209F0" w:rsidRDefault="00C209F0" w:rsidP="00C209F0">
      <w:pPr>
        <w:autoSpaceDE w:val="0"/>
        <w:autoSpaceDN w:val="0"/>
        <w:adjustRightInd w:val="0"/>
        <w:jc w:val="both"/>
        <w:rPr>
          <w:rFonts w:ascii="Times New Roman" w:hAnsi="Times New Roman"/>
        </w:rPr>
      </w:pPr>
      <w:r w:rsidRPr="00C209F0">
        <w:rPr>
          <w:rFonts w:ascii="Times New Roman" w:hAnsi="Times New Roman"/>
        </w:rPr>
        <w:tab/>
        <w:t>1.2. Круг заявителей: муниципальная услуга предоставляется гражданам Российской Федерации, имеющие право на бесплатную приватизацию жилого помещения в соответствии с Федеральным законом от 04.07.1991                                № 1541-1 «О приватизации жилищного фонда в Российской Федерации» и добровольно изъявившие желание приобрести в собственность занимаемое ими жилое помещение, находящееся в муниципальной собственности Кугеевского сельского поселения Мариинско-Посадского района района (далее – заявители).</w:t>
      </w:r>
    </w:p>
    <w:p w:rsidR="00C209F0" w:rsidRPr="00C209F0" w:rsidRDefault="00C209F0" w:rsidP="00C209F0">
      <w:pPr>
        <w:ind w:firstLine="709"/>
        <w:jc w:val="both"/>
        <w:rPr>
          <w:rFonts w:ascii="Times New Roman" w:hAnsi="Times New Roman"/>
        </w:rPr>
      </w:pPr>
      <w:r w:rsidRPr="00C209F0">
        <w:rPr>
          <w:rFonts w:ascii="Times New Roman" w:hAnsi="Times New Roman"/>
        </w:rPr>
        <w:t>Интересы заявителей могут представлять иные лица в соответствии с законодательством Российской Федерации (далее – представители).</w:t>
      </w:r>
    </w:p>
    <w:p w:rsidR="00C209F0" w:rsidRPr="00C209F0" w:rsidRDefault="00C209F0" w:rsidP="00C209F0">
      <w:pPr>
        <w:ind w:firstLine="709"/>
        <w:jc w:val="both"/>
        <w:rPr>
          <w:rFonts w:ascii="Times New Roman" w:hAnsi="Times New Roman"/>
        </w:rPr>
      </w:pPr>
      <w:r w:rsidRPr="00C209F0">
        <w:rPr>
          <w:rFonts w:ascii="Times New Roman" w:hAnsi="Times New Roman"/>
        </w:rPr>
        <w:t>От имени физических лиц заявления могут подавать:</w:t>
      </w:r>
    </w:p>
    <w:p w:rsidR="00C209F0" w:rsidRPr="00C209F0" w:rsidRDefault="00C209F0" w:rsidP="00C209F0">
      <w:pPr>
        <w:ind w:firstLine="709"/>
        <w:jc w:val="both"/>
        <w:rPr>
          <w:rFonts w:ascii="Times New Roman" w:hAnsi="Times New Roman"/>
        </w:rPr>
      </w:pPr>
      <w:r w:rsidRPr="00C209F0">
        <w:rPr>
          <w:rFonts w:ascii="Times New Roman" w:hAnsi="Times New Roman"/>
        </w:rPr>
        <w:t>законные представители (родители, усыновители, опекуны) несовершеннолетних в возрасте до 14 лет;</w:t>
      </w:r>
    </w:p>
    <w:p w:rsidR="00C209F0" w:rsidRPr="00C209F0" w:rsidRDefault="00C209F0" w:rsidP="00C209F0">
      <w:pPr>
        <w:ind w:firstLine="709"/>
        <w:jc w:val="both"/>
        <w:rPr>
          <w:rFonts w:ascii="Times New Roman" w:hAnsi="Times New Roman"/>
        </w:rPr>
      </w:pPr>
      <w:r w:rsidRPr="00C209F0">
        <w:rPr>
          <w:rFonts w:ascii="Times New Roman" w:hAnsi="Times New Roman"/>
        </w:rPr>
        <w:t>опекуны недееспособных граждан;</w:t>
      </w:r>
    </w:p>
    <w:p w:rsidR="00C209F0" w:rsidRPr="00C209F0" w:rsidRDefault="00C209F0" w:rsidP="00C209F0">
      <w:pPr>
        <w:ind w:firstLine="709"/>
        <w:jc w:val="both"/>
        <w:rPr>
          <w:rFonts w:ascii="Times New Roman" w:hAnsi="Times New Roman"/>
        </w:rPr>
      </w:pPr>
      <w:r w:rsidRPr="00C209F0">
        <w:rPr>
          <w:rFonts w:ascii="Times New Roman" w:hAnsi="Times New Roman"/>
        </w:rPr>
        <w:t>представители, действующие в силу полномочий, основанных на доверенности или договоре.</w:t>
      </w:r>
    </w:p>
    <w:p w:rsidR="00C209F0" w:rsidRPr="00C209F0" w:rsidRDefault="00C209F0" w:rsidP="00C209F0">
      <w:pPr>
        <w:ind w:firstLine="709"/>
        <w:jc w:val="both"/>
        <w:rPr>
          <w:rFonts w:ascii="Times New Roman" w:hAnsi="Times New Roman"/>
        </w:rPr>
      </w:pPr>
      <w:r w:rsidRPr="00C209F0">
        <w:rPr>
          <w:rFonts w:ascii="Times New Roman" w:hAnsi="Times New Roman"/>
        </w:rPr>
        <w:t>1.3. Требования к порядку информирования о предоставлении муниципальной услуги.</w:t>
      </w:r>
    </w:p>
    <w:p w:rsidR="00C209F0" w:rsidRPr="00C209F0" w:rsidRDefault="00C209F0" w:rsidP="00C209F0">
      <w:pPr>
        <w:pStyle w:val="ConsPlusNormal"/>
        <w:jc w:val="both"/>
        <w:rPr>
          <w:sz w:val="24"/>
          <w:szCs w:val="24"/>
        </w:rPr>
      </w:pPr>
      <w:r w:rsidRPr="00C209F0">
        <w:rPr>
          <w:sz w:val="24"/>
          <w:szCs w:val="24"/>
        </w:rPr>
        <w:t xml:space="preserve">          Местонахождение администрации Кугеевского сельского поселения Мариинско-Посадского района: 429564, Чувашская Республика, Мариинско-Посадский район, д. Кугеево, ул. Молодежная, дом 7</w:t>
      </w:r>
    </w:p>
    <w:p w:rsidR="00C209F0" w:rsidRPr="00C209F0" w:rsidRDefault="00C209F0" w:rsidP="00C209F0">
      <w:pPr>
        <w:pStyle w:val="ConsPlusNormal"/>
        <w:ind w:firstLine="709"/>
        <w:jc w:val="both"/>
        <w:rPr>
          <w:sz w:val="24"/>
          <w:szCs w:val="24"/>
        </w:rPr>
      </w:pPr>
      <w:r w:rsidRPr="00C209F0">
        <w:rPr>
          <w:sz w:val="24"/>
          <w:szCs w:val="24"/>
        </w:rPr>
        <w:t>График (режим) приема заявителей:</w:t>
      </w:r>
    </w:p>
    <w:p w:rsidR="00C209F0" w:rsidRPr="00C209F0" w:rsidRDefault="00C209F0" w:rsidP="00C209F0">
      <w:pPr>
        <w:pStyle w:val="ConsPlusNormal"/>
        <w:ind w:firstLine="709"/>
        <w:jc w:val="both"/>
        <w:rPr>
          <w:sz w:val="24"/>
          <w:szCs w:val="24"/>
        </w:rPr>
      </w:pPr>
    </w:p>
    <w:tbl>
      <w:tblPr>
        <w:tblW w:w="0" w:type="auto"/>
        <w:tblLook w:val="04A0"/>
      </w:tblPr>
      <w:tblGrid>
        <w:gridCol w:w="2376"/>
        <w:gridCol w:w="3544"/>
        <w:gridCol w:w="4218"/>
      </w:tblGrid>
      <w:tr w:rsidR="00C209F0" w:rsidRPr="00C209F0" w:rsidTr="0080611F">
        <w:tc>
          <w:tcPr>
            <w:tcW w:w="2376" w:type="dxa"/>
            <w:shd w:val="clear" w:color="auto" w:fill="auto"/>
          </w:tcPr>
          <w:p w:rsidR="00C209F0" w:rsidRPr="00C209F0" w:rsidRDefault="00C209F0" w:rsidP="0080611F">
            <w:pPr>
              <w:pStyle w:val="ConsPlusNormal"/>
              <w:jc w:val="both"/>
              <w:rPr>
                <w:rFonts w:eastAsia="Calibri"/>
                <w:sz w:val="24"/>
                <w:szCs w:val="24"/>
              </w:rPr>
            </w:pPr>
            <w:r w:rsidRPr="00C209F0">
              <w:rPr>
                <w:rFonts w:eastAsia="Calibri"/>
                <w:sz w:val="24"/>
                <w:szCs w:val="24"/>
              </w:rPr>
              <w:t>Понедельник-</w:t>
            </w:r>
          </w:p>
          <w:p w:rsidR="00C209F0" w:rsidRPr="00C209F0" w:rsidRDefault="00C209F0" w:rsidP="0080611F">
            <w:pPr>
              <w:pStyle w:val="ConsPlusNormal"/>
              <w:jc w:val="both"/>
              <w:rPr>
                <w:rFonts w:eastAsia="Calibri"/>
                <w:sz w:val="24"/>
                <w:szCs w:val="24"/>
              </w:rPr>
            </w:pPr>
            <w:r w:rsidRPr="00C209F0">
              <w:rPr>
                <w:rFonts w:eastAsia="Calibri"/>
                <w:sz w:val="24"/>
                <w:szCs w:val="24"/>
              </w:rPr>
              <w:t>Пятница</w:t>
            </w:r>
          </w:p>
          <w:p w:rsidR="00C209F0" w:rsidRPr="00C209F0" w:rsidRDefault="00C209F0" w:rsidP="0080611F">
            <w:pPr>
              <w:pStyle w:val="ConsPlusNormal"/>
              <w:jc w:val="both"/>
              <w:rPr>
                <w:rFonts w:eastAsia="Calibri"/>
                <w:sz w:val="24"/>
                <w:szCs w:val="24"/>
              </w:rPr>
            </w:pPr>
            <w:r w:rsidRPr="00C209F0">
              <w:rPr>
                <w:rFonts w:eastAsia="Calibri"/>
                <w:sz w:val="24"/>
                <w:szCs w:val="24"/>
              </w:rPr>
              <w:t>Суббота-</w:t>
            </w:r>
          </w:p>
          <w:p w:rsidR="00C209F0" w:rsidRPr="00C209F0" w:rsidRDefault="00C209F0" w:rsidP="0080611F">
            <w:pPr>
              <w:pStyle w:val="ConsPlusNormal"/>
              <w:jc w:val="both"/>
              <w:rPr>
                <w:rFonts w:eastAsia="Calibri"/>
                <w:sz w:val="24"/>
                <w:szCs w:val="24"/>
              </w:rPr>
            </w:pPr>
            <w:r w:rsidRPr="00C209F0">
              <w:rPr>
                <w:rFonts w:eastAsia="Calibri"/>
                <w:sz w:val="24"/>
                <w:szCs w:val="24"/>
              </w:rPr>
              <w:t xml:space="preserve">Воскресенье                      </w:t>
            </w:r>
          </w:p>
        </w:tc>
        <w:tc>
          <w:tcPr>
            <w:tcW w:w="3544" w:type="dxa"/>
            <w:shd w:val="clear" w:color="auto" w:fill="auto"/>
          </w:tcPr>
          <w:p w:rsidR="00C209F0" w:rsidRPr="00C209F0" w:rsidRDefault="00C209F0" w:rsidP="0080611F">
            <w:pPr>
              <w:pStyle w:val="ConsPlusNormal"/>
              <w:jc w:val="both"/>
              <w:rPr>
                <w:rFonts w:eastAsia="Calibri"/>
                <w:sz w:val="24"/>
                <w:szCs w:val="24"/>
              </w:rPr>
            </w:pPr>
            <w:r w:rsidRPr="00C209F0">
              <w:rPr>
                <w:rFonts w:eastAsia="Calibri"/>
                <w:sz w:val="24"/>
                <w:szCs w:val="24"/>
              </w:rPr>
              <w:t xml:space="preserve">  с 8-00 ч.   до 17-00 ч.  </w:t>
            </w:r>
          </w:p>
          <w:p w:rsidR="00C209F0" w:rsidRPr="00C209F0" w:rsidRDefault="00C209F0" w:rsidP="0080611F">
            <w:pPr>
              <w:pStyle w:val="ConsPlusNormal"/>
              <w:jc w:val="both"/>
              <w:rPr>
                <w:rFonts w:eastAsia="Calibri"/>
                <w:sz w:val="24"/>
                <w:szCs w:val="24"/>
              </w:rPr>
            </w:pPr>
          </w:p>
          <w:p w:rsidR="00C209F0" w:rsidRPr="00C209F0" w:rsidRDefault="00C209F0" w:rsidP="0080611F">
            <w:pPr>
              <w:rPr>
                <w:rFonts w:ascii="Times New Roman" w:eastAsia="Calibri" w:hAnsi="Times New Roman"/>
              </w:rPr>
            </w:pPr>
          </w:p>
          <w:p w:rsidR="00C209F0" w:rsidRPr="00C209F0" w:rsidRDefault="00C209F0" w:rsidP="0080611F">
            <w:pPr>
              <w:rPr>
                <w:rFonts w:ascii="Times New Roman" w:eastAsia="Calibri" w:hAnsi="Times New Roman"/>
              </w:rPr>
            </w:pPr>
            <w:r w:rsidRPr="00C209F0">
              <w:rPr>
                <w:rFonts w:ascii="Times New Roman" w:eastAsia="Calibri" w:hAnsi="Times New Roman"/>
              </w:rPr>
              <w:t xml:space="preserve">    выходной</w:t>
            </w:r>
          </w:p>
        </w:tc>
        <w:tc>
          <w:tcPr>
            <w:tcW w:w="4218" w:type="dxa"/>
            <w:shd w:val="clear" w:color="auto" w:fill="auto"/>
          </w:tcPr>
          <w:p w:rsidR="00C209F0" w:rsidRPr="00C209F0" w:rsidRDefault="00C209F0" w:rsidP="0080611F">
            <w:pPr>
              <w:pStyle w:val="ConsPlusNormal"/>
              <w:jc w:val="both"/>
              <w:rPr>
                <w:rFonts w:eastAsia="Calibri"/>
                <w:sz w:val="24"/>
                <w:szCs w:val="24"/>
              </w:rPr>
            </w:pPr>
            <w:r w:rsidRPr="00C209F0">
              <w:rPr>
                <w:rFonts w:eastAsia="Calibri"/>
                <w:sz w:val="24"/>
                <w:szCs w:val="24"/>
              </w:rPr>
              <w:t>обед с 12-00 ч.   до 13 ч. 00 мин.</w:t>
            </w:r>
          </w:p>
        </w:tc>
      </w:tr>
    </w:tbl>
    <w:p w:rsidR="00C209F0" w:rsidRPr="00C209F0" w:rsidRDefault="00C209F0" w:rsidP="00C209F0">
      <w:pPr>
        <w:pStyle w:val="ConsPlusNormal"/>
        <w:ind w:firstLine="709"/>
        <w:jc w:val="both"/>
        <w:rPr>
          <w:i/>
          <w:sz w:val="24"/>
          <w:szCs w:val="24"/>
        </w:rPr>
      </w:pPr>
      <w:r w:rsidRPr="00C209F0">
        <w:rPr>
          <w:sz w:val="24"/>
          <w:szCs w:val="24"/>
        </w:rPr>
        <w:t>Справочный телефон: (883542) 31-2-22.</w:t>
      </w:r>
    </w:p>
    <w:p w:rsidR="00C209F0" w:rsidRPr="00C209F0" w:rsidRDefault="00C209F0" w:rsidP="00C209F0">
      <w:pPr>
        <w:rPr>
          <w:rFonts w:ascii="Times New Roman" w:hAnsi="Times New Roman"/>
        </w:rPr>
      </w:pPr>
      <w:r w:rsidRPr="00C209F0">
        <w:rPr>
          <w:rFonts w:ascii="Times New Roman" w:hAnsi="Times New Roman"/>
        </w:rPr>
        <w:lastRenderedPageBreak/>
        <w:t xml:space="preserve">Адрес официального сайта администрации Кугеевского сельского поселения Мариинско-Посадского района в информационно-телекоммуникационной сети «Интернет» (далее - сеть Интернет): </w:t>
      </w:r>
      <w:hyperlink r:id="rId11" w:history="1"/>
      <w:r w:rsidRPr="00C209F0">
        <w:rPr>
          <w:rFonts w:ascii="Times New Roman" w:hAnsi="Times New Roman"/>
        </w:rPr>
        <w:t xml:space="preserve"> http://gov.cap.ru/Default.aspx?gov_id=408&amp;unit=contact</w:t>
      </w:r>
    </w:p>
    <w:p w:rsidR="00C209F0" w:rsidRPr="00C209F0" w:rsidRDefault="00C209F0" w:rsidP="00C209F0">
      <w:pPr>
        <w:rPr>
          <w:rFonts w:ascii="Times New Roman" w:hAnsi="Times New Roman"/>
        </w:rPr>
      </w:pPr>
    </w:p>
    <w:p w:rsidR="00C209F0" w:rsidRPr="00C209F0" w:rsidRDefault="00C209F0" w:rsidP="00C209F0">
      <w:pPr>
        <w:pStyle w:val="ConsPlusNormal"/>
        <w:ind w:firstLine="709"/>
        <w:jc w:val="both"/>
        <w:rPr>
          <w:sz w:val="24"/>
          <w:szCs w:val="24"/>
        </w:rPr>
      </w:pPr>
      <w:r w:rsidRPr="00C209F0">
        <w:rPr>
          <w:sz w:val="24"/>
          <w:szCs w:val="24"/>
        </w:rPr>
        <w:t xml:space="preserve">Адрес электронной почты: </w:t>
      </w:r>
      <w:r w:rsidRPr="00C209F0">
        <w:rPr>
          <w:sz w:val="24"/>
          <w:szCs w:val="24"/>
          <w:lang w:val="en-US"/>
        </w:rPr>
        <w:t>marpos</w:t>
      </w:r>
      <w:r w:rsidRPr="00C209F0">
        <w:rPr>
          <w:sz w:val="24"/>
          <w:szCs w:val="24"/>
        </w:rPr>
        <w:t>_</w:t>
      </w:r>
      <w:r w:rsidRPr="00C209F0">
        <w:rPr>
          <w:sz w:val="24"/>
          <w:szCs w:val="24"/>
          <w:lang w:val="en-US"/>
        </w:rPr>
        <w:t>kug</w:t>
      </w:r>
      <w:r w:rsidRPr="00C209F0">
        <w:rPr>
          <w:sz w:val="24"/>
          <w:szCs w:val="24"/>
        </w:rPr>
        <w:t>@</w:t>
      </w:r>
      <w:r w:rsidRPr="00C209F0">
        <w:rPr>
          <w:sz w:val="24"/>
          <w:szCs w:val="24"/>
          <w:lang w:val="en-US"/>
        </w:rPr>
        <w:t>cap</w:t>
      </w:r>
      <w:r w:rsidRPr="00C209F0">
        <w:rPr>
          <w:sz w:val="24"/>
          <w:szCs w:val="24"/>
        </w:rPr>
        <w:t>.</w:t>
      </w:r>
      <w:r w:rsidRPr="00C209F0">
        <w:rPr>
          <w:sz w:val="24"/>
          <w:szCs w:val="24"/>
          <w:lang w:val="en-US"/>
        </w:rPr>
        <w:t>ru</w:t>
      </w:r>
    </w:p>
    <w:p w:rsidR="00C209F0" w:rsidRPr="00C209F0" w:rsidRDefault="00C209F0" w:rsidP="00C209F0">
      <w:pPr>
        <w:autoSpaceDE w:val="0"/>
        <w:autoSpaceDN w:val="0"/>
        <w:adjustRightInd w:val="0"/>
        <w:ind w:firstLine="540"/>
        <w:jc w:val="both"/>
        <w:rPr>
          <w:rFonts w:ascii="Times New Roman" w:hAnsi="Times New Roman"/>
        </w:rPr>
      </w:pPr>
      <w:r w:rsidRPr="00C209F0">
        <w:rPr>
          <w:rFonts w:ascii="Times New Roman" w:hAnsi="Times New Roman"/>
        </w:rPr>
        <w:t>Информация о муниципальной услуге предоставляется:</w:t>
      </w:r>
    </w:p>
    <w:p w:rsidR="00C209F0" w:rsidRPr="00C209F0" w:rsidRDefault="00C209F0" w:rsidP="00C209F0">
      <w:pPr>
        <w:autoSpaceDE w:val="0"/>
        <w:autoSpaceDN w:val="0"/>
        <w:adjustRightInd w:val="0"/>
        <w:ind w:firstLine="540"/>
        <w:jc w:val="both"/>
        <w:rPr>
          <w:rFonts w:ascii="Times New Roman" w:hAnsi="Times New Roman"/>
        </w:rPr>
      </w:pPr>
      <w:r w:rsidRPr="00C209F0">
        <w:rPr>
          <w:rFonts w:ascii="Times New Roman" w:hAnsi="Times New Roman"/>
        </w:rPr>
        <w:t>на информационных стендах в помещениях администрации Кугеевского сельского поселения Мариинско-Посадского района;</w:t>
      </w:r>
    </w:p>
    <w:p w:rsidR="00C209F0" w:rsidRPr="00C209F0" w:rsidRDefault="00C209F0" w:rsidP="00C209F0">
      <w:pPr>
        <w:autoSpaceDE w:val="0"/>
        <w:autoSpaceDN w:val="0"/>
        <w:adjustRightInd w:val="0"/>
        <w:ind w:firstLine="540"/>
        <w:jc w:val="both"/>
        <w:rPr>
          <w:rFonts w:ascii="Times New Roman" w:hAnsi="Times New Roman"/>
        </w:rPr>
      </w:pPr>
      <w:r w:rsidRPr="00C209F0">
        <w:rPr>
          <w:rFonts w:ascii="Times New Roman" w:hAnsi="Times New Roman"/>
        </w:rPr>
        <w:t xml:space="preserve"> на официальном сайте администрации Кугеевского сельского поселения Мариинско-Посадского района в сети Интернет;</w:t>
      </w:r>
    </w:p>
    <w:p w:rsidR="00C209F0" w:rsidRPr="00C209F0" w:rsidRDefault="00C209F0" w:rsidP="00C209F0">
      <w:pPr>
        <w:autoSpaceDE w:val="0"/>
        <w:autoSpaceDN w:val="0"/>
        <w:adjustRightInd w:val="0"/>
        <w:ind w:firstLine="567"/>
        <w:jc w:val="both"/>
        <w:rPr>
          <w:rFonts w:ascii="Times New Roman" w:hAnsi="Times New Roman"/>
        </w:rPr>
      </w:pPr>
      <w:r w:rsidRPr="00C209F0">
        <w:rPr>
          <w:rFonts w:ascii="Times New Roman" w:hAnsi="Times New Roman"/>
        </w:rPr>
        <w:t>размещение на Интернет-ресурсах организаций, участвующих в предоставлении муниципальной услуги;</w:t>
      </w:r>
    </w:p>
    <w:p w:rsidR="00C209F0" w:rsidRPr="00C209F0" w:rsidRDefault="00C209F0" w:rsidP="00C209F0">
      <w:pPr>
        <w:autoSpaceDE w:val="0"/>
        <w:autoSpaceDN w:val="0"/>
        <w:adjustRightInd w:val="0"/>
        <w:ind w:firstLine="567"/>
        <w:jc w:val="both"/>
        <w:rPr>
          <w:rFonts w:ascii="Times New Roman" w:hAnsi="Times New Roman"/>
        </w:rPr>
      </w:pPr>
      <w:r w:rsidRPr="00C209F0">
        <w:rPr>
          <w:rFonts w:ascii="Times New Roman" w:hAnsi="Times New Roman"/>
        </w:rPr>
        <w:t>в федеральной государственной информационной системе «Единый портал государственных и муниципальных услуг (функций)» (www.gosuslugi.ru) (далее - Единый портал государственных услуг);</w:t>
      </w:r>
    </w:p>
    <w:p w:rsidR="00C209F0" w:rsidRPr="00C209F0" w:rsidRDefault="00C209F0" w:rsidP="00C209F0">
      <w:pPr>
        <w:autoSpaceDE w:val="0"/>
        <w:autoSpaceDN w:val="0"/>
        <w:adjustRightInd w:val="0"/>
        <w:ind w:firstLine="540"/>
        <w:jc w:val="both"/>
        <w:rPr>
          <w:rFonts w:ascii="Times New Roman" w:hAnsi="Times New Roman"/>
        </w:rPr>
      </w:pPr>
      <w:r w:rsidRPr="00C209F0">
        <w:rPr>
          <w:rFonts w:ascii="Times New Roman" w:hAnsi="Times New Roman"/>
        </w:rPr>
        <w:t>в средствах массовой информации: публикации в газетах, журналах, выступления по радио, на телевидении;</w:t>
      </w:r>
    </w:p>
    <w:p w:rsidR="00C209F0" w:rsidRPr="00C209F0" w:rsidRDefault="00C209F0" w:rsidP="00C209F0">
      <w:pPr>
        <w:autoSpaceDE w:val="0"/>
        <w:autoSpaceDN w:val="0"/>
        <w:adjustRightInd w:val="0"/>
        <w:ind w:firstLine="540"/>
        <w:jc w:val="both"/>
        <w:rPr>
          <w:rFonts w:ascii="Times New Roman" w:hAnsi="Times New Roman"/>
        </w:rPr>
      </w:pPr>
      <w:r w:rsidRPr="00C209F0">
        <w:rPr>
          <w:rFonts w:ascii="Times New Roman" w:hAnsi="Times New Roman"/>
        </w:rPr>
        <w:t>при устном обращении (лично либо по телефонам горячей линии) в администрацию Кугеевского сельского поселения Мариинско-Посадского района или многофункциональный центр;</w:t>
      </w:r>
    </w:p>
    <w:p w:rsidR="00C209F0" w:rsidRPr="00C209F0" w:rsidRDefault="00C209F0" w:rsidP="00C209F0">
      <w:pPr>
        <w:pStyle w:val="ConsPlusNormal"/>
        <w:ind w:firstLine="567"/>
        <w:rPr>
          <w:sz w:val="24"/>
          <w:szCs w:val="24"/>
        </w:rPr>
      </w:pPr>
      <w:r w:rsidRPr="00C209F0">
        <w:rPr>
          <w:sz w:val="24"/>
          <w:szCs w:val="24"/>
        </w:rPr>
        <w:t>при письменном обращении (в том числе в форме электронного документа) в администрацию Кугеевского сельского поселения Мариинско-Посадского района или многофункциональный центр.</w:t>
      </w:r>
    </w:p>
    <w:p w:rsidR="00C209F0" w:rsidRPr="00C209F0" w:rsidRDefault="00C209F0" w:rsidP="00C209F0">
      <w:pPr>
        <w:pStyle w:val="ConsPlusNormal"/>
        <w:ind w:firstLine="540"/>
        <w:jc w:val="both"/>
        <w:rPr>
          <w:sz w:val="24"/>
          <w:szCs w:val="24"/>
        </w:rPr>
      </w:pPr>
      <w:r w:rsidRPr="00C209F0">
        <w:rPr>
          <w:sz w:val="24"/>
          <w:szCs w:val="24"/>
        </w:rPr>
        <w:t>На информационных стендах подлежит размещению следующая информация:</w:t>
      </w:r>
    </w:p>
    <w:p w:rsidR="00C209F0" w:rsidRPr="00C209F0" w:rsidRDefault="00C209F0" w:rsidP="00C209F0">
      <w:pPr>
        <w:pStyle w:val="ConsPlusNormal"/>
        <w:ind w:firstLine="540"/>
        <w:jc w:val="both"/>
        <w:rPr>
          <w:sz w:val="24"/>
          <w:szCs w:val="24"/>
        </w:rPr>
      </w:pPr>
      <w:r w:rsidRPr="00C209F0">
        <w:rPr>
          <w:sz w:val="24"/>
          <w:szCs w:val="24"/>
        </w:rPr>
        <w:t>1) в отношении администрации Кугеевского сельского поселения Мариинско-Посадского района: почтовый адрес, адрес электронной почты, номера телефонов справочной службы, график (режим) приема посетителей, фамилия, имя, отчество (последнее - при наличии) начальника жилищного отдела;</w:t>
      </w:r>
    </w:p>
    <w:p w:rsidR="00C209F0" w:rsidRPr="00C209F0" w:rsidRDefault="00C209F0" w:rsidP="00C209F0">
      <w:pPr>
        <w:pStyle w:val="ConsPlusNormal"/>
        <w:ind w:firstLine="540"/>
        <w:jc w:val="both"/>
        <w:rPr>
          <w:sz w:val="24"/>
          <w:szCs w:val="24"/>
        </w:rPr>
      </w:pPr>
      <w:r w:rsidRPr="00C209F0">
        <w:rPr>
          <w:sz w:val="24"/>
          <w:szCs w:val="24"/>
        </w:rPr>
        <w:t>2) в отношении многофункционального центра: почтовый адрес, адрес электронной почты, номера телефонов справочной службы, график (режим) приема посетителей, фамилия, имя, отчество (последнее - при наличии) директора многофункционального центра;</w:t>
      </w:r>
    </w:p>
    <w:p w:rsidR="00C209F0" w:rsidRPr="00C209F0" w:rsidRDefault="00C209F0" w:rsidP="00C209F0">
      <w:pPr>
        <w:pStyle w:val="ConsPlusNormal"/>
        <w:ind w:firstLine="540"/>
        <w:jc w:val="both"/>
        <w:rPr>
          <w:sz w:val="24"/>
          <w:szCs w:val="24"/>
        </w:rPr>
      </w:pPr>
      <w:r w:rsidRPr="00C209F0">
        <w:rPr>
          <w:sz w:val="24"/>
          <w:szCs w:val="24"/>
        </w:rPr>
        <w:t>3) сроки предоставления муниципальной услуги;</w:t>
      </w:r>
    </w:p>
    <w:p w:rsidR="00C209F0" w:rsidRPr="00C209F0" w:rsidRDefault="00C209F0" w:rsidP="00C209F0">
      <w:pPr>
        <w:pStyle w:val="ConsPlusNormal"/>
        <w:jc w:val="both"/>
        <w:rPr>
          <w:sz w:val="24"/>
          <w:szCs w:val="24"/>
        </w:rPr>
      </w:pPr>
      <w:r w:rsidRPr="00C209F0">
        <w:rPr>
          <w:sz w:val="24"/>
          <w:szCs w:val="24"/>
        </w:rPr>
        <w:t xml:space="preserve">       4) формы заявлений и образцы их заполнения;</w:t>
      </w:r>
    </w:p>
    <w:p w:rsidR="00C209F0" w:rsidRPr="00C209F0" w:rsidRDefault="00C209F0" w:rsidP="00C209F0">
      <w:pPr>
        <w:pStyle w:val="ConsPlusNormal"/>
        <w:ind w:firstLine="540"/>
        <w:jc w:val="both"/>
        <w:rPr>
          <w:sz w:val="24"/>
          <w:szCs w:val="24"/>
        </w:rPr>
      </w:pPr>
      <w:r w:rsidRPr="00C209F0">
        <w:rPr>
          <w:sz w:val="24"/>
          <w:szCs w:val="24"/>
        </w:rPr>
        <w:t>5)  порядок и способы подачи заявления;</w:t>
      </w:r>
    </w:p>
    <w:p w:rsidR="00C209F0" w:rsidRPr="00C209F0" w:rsidRDefault="00C209F0" w:rsidP="00C209F0">
      <w:pPr>
        <w:pStyle w:val="ConsPlusNormal"/>
        <w:ind w:firstLine="540"/>
        <w:jc w:val="both"/>
        <w:rPr>
          <w:sz w:val="24"/>
          <w:szCs w:val="24"/>
        </w:rPr>
      </w:pPr>
      <w:r w:rsidRPr="00C209F0">
        <w:rPr>
          <w:sz w:val="24"/>
          <w:szCs w:val="24"/>
        </w:rPr>
        <w:t>6) перечень многофункциональных центров, в которых предоставляется муниципальная услуга, адреса местонахождения, телефоны, график (режим) работы;</w:t>
      </w:r>
    </w:p>
    <w:p w:rsidR="00C209F0" w:rsidRPr="00C209F0" w:rsidRDefault="00C209F0" w:rsidP="00C209F0">
      <w:pPr>
        <w:pStyle w:val="ConsPlusNormal"/>
        <w:ind w:firstLine="540"/>
        <w:jc w:val="both"/>
        <w:rPr>
          <w:sz w:val="24"/>
          <w:szCs w:val="24"/>
        </w:rPr>
      </w:pPr>
      <w:r w:rsidRPr="00C209F0">
        <w:rPr>
          <w:sz w:val="24"/>
          <w:szCs w:val="24"/>
        </w:rPr>
        <w:t>7) порядок и способы предварительной записи на подачу заявления;</w:t>
      </w:r>
    </w:p>
    <w:p w:rsidR="00C209F0" w:rsidRPr="00C209F0" w:rsidRDefault="00C209F0" w:rsidP="00C209F0">
      <w:pPr>
        <w:pStyle w:val="ConsPlusNormal"/>
        <w:ind w:firstLine="540"/>
        <w:jc w:val="both"/>
        <w:rPr>
          <w:sz w:val="24"/>
          <w:szCs w:val="24"/>
        </w:rPr>
      </w:pPr>
      <w:r w:rsidRPr="00C209F0">
        <w:rPr>
          <w:sz w:val="24"/>
          <w:szCs w:val="24"/>
        </w:rPr>
        <w:t>8) порядок записи на личный прием к должностным лицам;</w:t>
      </w:r>
    </w:p>
    <w:p w:rsidR="00C209F0" w:rsidRPr="00C209F0" w:rsidRDefault="00C209F0" w:rsidP="00C209F0">
      <w:pPr>
        <w:pStyle w:val="ConsPlusNormal"/>
        <w:ind w:firstLine="540"/>
        <w:jc w:val="both"/>
        <w:rPr>
          <w:sz w:val="24"/>
          <w:szCs w:val="24"/>
        </w:rPr>
      </w:pPr>
      <w:r w:rsidRPr="00C209F0">
        <w:rPr>
          <w:sz w:val="24"/>
          <w:szCs w:val="24"/>
        </w:rPr>
        <w:t>9) порядок обжалования решений, действий (бездействия) должностных лиц, ответственных за предоставление муниципальной услуги.</w:t>
      </w:r>
    </w:p>
    <w:p w:rsidR="00C209F0" w:rsidRPr="00C209F0" w:rsidRDefault="00C209F0" w:rsidP="00C209F0">
      <w:pPr>
        <w:pStyle w:val="ConsPlusNormal"/>
        <w:ind w:firstLine="540"/>
        <w:jc w:val="both"/>
        <w:rPr>
          <w:sz w:val="24"/>
          <w:szCs w:val="24"/>
        </w:rPr>
      </w:pPr>
    </w:p>
    <w:p w:rsidR="00C209F0" w:rsidRPr="00C209F0" w:rsidRDefault="00C209F0" w:rsidP="00C209F0">
      <w:pPr>
        <w:pStyle w:val="ConsPlusNormal"/>
        <w:ind w:firstLine="540"/>
        <w:jc w:val="both"/>
        <w:rPr>
          <w:sz w:val="24"/>
          <w:szCs w:val="24"/>
        </w:rPr>
      </w:pPr>
      <w:r w:rsidRPr="00C209F0">
        <w:rPr>
          <w:sz w:val="24"/>
          <w:szCs w:val="24"/>
        </w:rPr>
        <w:t>На официальном сайте в сети Интернет подлежит размещению следующая информация:</w:t>
      </w:r>
    </w:p>
    <w:p w:rsidR="00C209F0" w:rsidRPr="00C209F0" w:rsidRDefault="00C209F0" w:rsidP="00C209F0">
      <w:pPr>
        <w:pStyle w:val="ConsPlusNormal"/>
        <w:jc w:val="both"/>
        <w:rPr>
          <w:sz w:val="24"/>
          <w:szCs w:val="24"/>
        </w:rPr>
      </w:pPr>
      <w:r w:rsidRPr="00C209F0">
        <w:rPr>
          <w:sz w:val="24"/>
          <w:szCs w:val="24"/>
        </w:rPr>
        <w:t xml:space="preserve">       1) в отношении администрации Кугеевского сельского поселения Мариинско-Посадского района: почтовый адрес, адрес электронной почты, номера телефонов справочной службы, график (режим) приема посетителей, фамилия, имя, отчество (последнее - при наличии) главы  администрации Кугеевского сельского поселения Мариинско-Посадского района</w:t>
      </w:r>
    </w:p>
    <w:p w:rsidR="00C209F0" w:rsidRPr="00C209F0" w:rsidRDefault="00C209F0" w:rsidP="00C209F0">
      <w:pPr>
        <w:pStyle w:val="ConsPlusNormal"/>
        <w:jc w:val="both"/>
        <w:rPr>
          <w:sz w:val="24"/>
          <w:szCs w:val="24"/>
        </w:rPr>
      </w:pPr>
      <w:r w:rsidRPr="00C209F0">
        <w:rPr>
          <w:sz w:val="24"/>
          <w:szCs w:val="24"/>
        </w:rPr>
        <w:t xml:space="preserve">       2) в отношении многофункционального центра: почтовый адрес, адрес электронной почты, номера телефонов справочной службы, график (режим) приема посетителей, фамилия, имя, отчество (последнее - при наличии) директора многофункционального центра;</w:t>
      </w:r>
    </w:p>
    <w:p w:rsidR="00C209F0" w:rsidRPr="00C209F0" w:rsidRDefault="00C209F0" w:rsidP="00C209F0">
      <w:pPr>
        <w:pStyle w:val="ConsPlusNormal"/>
        <w:ind w:firstLine="540"/>
        <w:jc w:val="both"/>
        <w:rPr>
          <w:sz w:val="24"/>
          <w:szCs w:val="24"/>
        </w:rPr>
      </w:pPr>
      <w:r w:rsidRPr="00C209F0">
        <w:rPr>
          <w:sz w:val="24"/>
          <w:szCs w:val="24"/>
        </w:rPr>
        <w:t>3) Административный регламент с приложениями;</w:t>
      </w:r>
    </w:p>
    <w:p w:rsidR="00C209F0" w:rsidRPr="00C209F0" w:rsidRDefault="00C209F0" w:rsidP="00C209F0">
      <w:pPr>
        <w:pStyle w:val="ConsPlusNormal"/>
        <w:ind w:firstLine="540"/>
        <w:jc w:val="both"/>
        <w:rPr>
          <w:sz w:val="24"/>
          <w:szCs w:val="24"/>
        </w:rPr>
      </w:pPr>
      <w:r w:rsidRPr="00C209F0">
        <w:rPr>
          <w:sz w:val="24"/>
          <w:szCs w:val="24"/>
        </w:rPr>
        <w:t>4) тексты нормативных правовых актов, регулирующих предоставление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5) формы заявлений и образцы их заполнения;</w:t>
      </w:r>
    </w:p>
    <w:p w:rsidR="00C209F0" w:rsidRPr="00C209F0" w:rsidRDefault="00C209F0" w:rsidP="00C209F0">
      <w:pPr>
        <w:pStyle w:val="ConsPlusNormal"/>
        <w:ind w:firstLine="540"/>
        <w:jc w:val="both"/>
        <w:rPr>
          <w:sz w:val="24"/>
          <w:szCs w:val="24"/>
        </w:rPr>
      </w:pPr>
      <w:r w:rsidRPr="00C209F0">
        <w:rPr>
          <w:sz w:val="24"/>
          <w:szCs w:val="24"/>
        </w:rPr>
        <w:t>6) порядок и способы подачи заявления;</w:t>
      </w:r>
    </w:p>
    <w:p w:rsidR="00C209F0" w:rsidRPr="00C209F0" w:rsidRDefault="00C209F0" w:rsidP="00C209F0">
      <w:pPr>
        <w:pStyle w:val="ConsPlusNormal"/>
        <w:ind w:firstLine="540"/>
        <w:jc w:val="both"/>
        <w:rPr>
          <w:sz w:val="24"/>
          <w:szCs w:val="24"/>
        </w:rPr>
      </w:pPr>
      <w:r w:rsidRPr="00C209F0">
        <w:rPr>
          <w:sz w:val="24"/>
          <w:szCs w:val="24"/>
        </w:rPr>
        <w:t>7) перечень документов, необходимых для предоставления муниципальной услуги (далее - необходимые документы);</w:t>
      </w:r>
    </w:p>
    <w:p w:rsidR="00C209F0" w:rsidRPr="00C209F0" w:rsidRDefault="00C209F0" w:rsidP="00C209F0">
      <w:pPr>
        <w:pStyle w:val="ConsPlusNormal"/>
        <w:ind w:firstLine="540"/>
        <w:jc w:val="both"/>
        <w:rPr>
          <w:sz w:val="24"/>
          <w:szCs w:val="24"/>
        </w:rPr>
      </w:pPr>
      <w:r w:rsidRPr="00C209F0">
        <w:rPr>
          <w:sz w:val="24"/>
          <w:szCs w:val="24"/>
        </w:rPr>
        <w:t>8) порядок и способы получения результата предоставления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9) порядок и способы получения разъяснений по порядку получения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10) порядок и способы предварительной записи на подачу заявления;</w:t>
      </w:r>
    </w:p>
    <w:p w:rsidR="00C209F0" w:rsidRPr="00C209F0" w:rsidRDefault="00C209F0" w:rsidP="00C209F0">
      <w:pPr>
        <w:pStyle w:val="ConsPlusNormal"/>
        <w:ind w:firstLine="540"/>
        <w:jc w:val="both"/>
        <w:rPr>
          <w:sz w:val="24"/>
          <w:szCs w:val="24"/>
        </w:rPr>
      </w:pPr>
      <w:r w:rsidRPr="00C209F0">
        <w:rPr>
          <w:sz w:val="24"/>
          <w:szCs w:val="24"/>
        </w:rPr>
        <w:t>11) порядок информирования о ходе рассмотрения заявления и о результатах предоставления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12) порядок обжалования решений, действий (бездействия) должностных лиц, ответственных за предоставление муниципальной услуги.</w:t>
      </w:r>
    </w:p>
    <w:p w:rsidR="00C209F0" w:rsidRPr="00C209F0" w:rsidRDefault="00C209F0" w:rsidP="00C209F0">
      <w:pPr>
        <w:pStyle w:val="ConsPlusNormal"/>
        <w:ind w:firstLine="567"/>
        <w:jc w:val="both"/>
        <w:rPr>
          <w:sz w:val="24"/>
          <w:szCs w:val="24"/>
        </w:rPr>
      </w:pPr>
      <w:r w:rsidRPr="00C209F0">
        <w:rPr>
          <w:sz w:val="24"/>
          <w:szCs w:val="24"/>
        </w:rPr>
        <w:t xml:space="preserve"> Консультирование заявителей осуществляется по следующим вопросам:</w:t>
      </w:r>
    </w:p>
    <w:p w:rsidR="00C209F0" w:rsidRPr="00C209F0" w:rsidRDefault="00C209F0" w:rsidP="00C209F0">
      <w:pPr>
        <w:pStyle w:val="ConsPlusNormal"/>
        <w:ind w:firstLine="540"/>
        <w:jc w:val="both"/>
        <w:rPr>
          <w:sz w:val="24"/>
          <w:szCs w:val="24"/>
        </w:rPr>
      </w:pPr>
      <w:r w:rsidRPr="00C209F0">
        <w:rPr>
          <w:sz w:val="24"/>
          <w:szCs w:val="24"/>
        </w:rPr>
        <w:t>1) в отношении администрации Кугеевского сельского поселения Мариинско-Посадского района: почтовый адрес, адрес электронной почты, номера телефонов справочной службы, график (режим) приема посетителей, фамилия, имя, отчество (последнее - при наличии) главы администрации Кугеевского сельского поселения Мариинско-Посадского района;</w:t>
      </w:r>
    </w:p>
    <w:p w:rsidR="00C209F0" w:rsidRPr="00C209F0" w:rsidRDefault="00C209F0" w:rsidP="00C209F0">
      <w:pPr>
        <w:pStyle w:val="ConsPlusNormal"/>
        <w:ind w:firstLine="540"/>
        <w:jc w:val="both"/>
        <w:rPr>
          <w:sz w:val="24"/>
          <w:szCs w:val="24"/>
        </w:rPr>
      </w:pPr>
      <w:r w:rsidRPr="00C209F0">
        <w:rPr>
          <w:sz w:val="24"/>
          <w:szCs w:val="24"/>
        </w:rPr>
        <w:t>2) в отношении многофункционального центра: почтовый адрес, адрес электронной почты, номера телефонов справочной службы, график (режим) приема посетителей, фамилия, имя, отчество (последнее - при наличии) директора многофункционального центра;</w:t>
      </w:r>
    </w:p>
    <w:p w:rsidR="00C209F0" w:rsidRPr="00C209F0" w:rsidRDefault="00C209F0" w:rsidP="00C209F0">
      <w:pPr>
        <w:pStyle w:val="ConsPlusNormal"/>
        <w:ind w:firstLine="540"/>
        <w:jc w:val="both"/>
        <w:rPr>
          <w:sz w:val="24"/>
          <w:szCs w:val="24"/>
        </w:rPr>
      </w:pPr>
      <w:r w:rsidRPr="00C209F0">
        <w:rPr>
          <w:sz w:val="24"/>
          <w:szCs w:val="24"/>
        </w:rPr>
        <w:t>3) перечень необходимых документов;</w:t>
      </w:r>
    </w:p>
    <w:p w:rsidR="00C209F0" w:rsidRPr="00C209F0" w:rsidRDefault="00C209F0" w:rsidP="00C209F0">
      <w:pPr>
        <w:pStyle w:val="ConsPlusNormal"/>
        <w:ind w:firstLine="540"/>
        <w:jc w:val="both"/>
        <w:rPr>
          <w:sz w:val="24"/>
          <w:szCs w:val="24"/>
        </w:rPr>
      </w:pPr>
      <w:r w:rsidRPr="00C209F0">
        <w:rPr>
          <w:sz w:val="24"/>
          <w:szCs w:val="24"/>
        </w:rPr>
        <w:t>4) график приема заявителей;</w:t>
      </w:r>
    </w:p>
    <w:p w:rsidR="00C209F0" w:rsidRPr="00C209F0" w:rsidRDefault="00C209F0" w:rsidP="00C209F0">
      <w:pPr>
        <w:pStyle w:val="ConsPlusNormal"/>
        <w:tabs>
          <w:tab w:val="left" w:pos="709"/>
        </w:tabs>
        <w:ind w:firstLine="540"/>
        <w:jc w:val="both"/>
        <w:rPr>
          <w:sz w:val="24"/>
          <w:szCs w:val="24"/>
        </w:rPr>
      </w:pPr>
      <w:r w:rsidRPr="00C209F0">
        <w:rPr>
          <w:sz w:val="24"/>
          <w:szCs w:val="24"/>
        </w:rPr>
        <w:t>5) месторасположение и графиках работы организациях, участвующих в предоставлении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6) местонахождение и график работы вышестоящего органа, осуществляющего контроль за деятельностью Уполномоченного органа, в том числе за соблюдением и исполнением должностными лицами и сотрудниками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7) время ожидания в очереди на прием документов и получение результата предоставления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8) сроки предоставления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9) порядок обжалования действий (бездействия) и решений, осуществляемых и принимаемых в ходе предоставления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10) порядок и способы предварительной записи для подачи документов на предоставление муниципальной услуги.</w:t>
      </w:r>
    </w:p>
    <w:p w:rsidR="00C209F0" w:rsidRPr="00C209F0" w:rsidRDefault="00C209F0" w:rsidP="00C209F0">
      <w:pPr>
        <w:pStyle w:val="ConsPlusNormal"/>
        <w:ind w:firstLine="540"/>
        <w:jc w:val="both"/>
        <w:rPr>
          <w:sz w:val="24"/>
          <w:szCs w:val="24"/>
        </w:rPr>
      </w:pPr>
    </w:p>
    <w:p w:rsidR="00C209F0" w:rsidRPr="00C209F0" w:rsidRDefault="00C209F0" w:rsidP="00C209F0">
      <w:pPr>
        <w:pStyle w:val="ConsPlusNormal"/>
        <w:jc w:val="center"/>
        <w:outlineLvl w:val="1"/>
        <w:rPr>
          <w:sz w:val="24"/>
          <w:szCs w:val="24"/>
        </w:rPr>
      </w:pPr>
      <w:r w:rsidRPr="00C209F0">
        <w:rPr>
          <w:sz w:val="24"/>
          <w:szCs w:val="24"/>
        </w:rPr>
        <w:t>2. Стандарт предоставления муниципальной услуги</w:t>
      </w:r>
    </w:p>
    <w:p w:rsidR="00C209F0" w:rsidRPr="00C209F0" w:rsidRDefault="00C209F0" w:rsidP="00C209F0">
      <w:pPr>
        <w:pStyle w:val="ConsPlusNormal"/>
        <w:jc w:val="center"/>
        <w:outlineLvl w:val="1"/>
        <w:rPr>
          <w:sz w:val="24"/>
          <w:szCs w:val="24"/>
        </w:rPr>
      </w:pPr>
    </w:p>
    <w:p w:rsidR="00C209F0" w:rsidRPr="00C209F0" w:rsidRDefault="00C209F0" w:rsidP="00C209F0">
      <w:pPr>
        <w:pStyle w:val="ConsPlusNormal"/>
        <w:jc w:val="both"/>
        <w:outlineLvl w:val="2"/>
        <w:rPr>
          <w:sz w:val="24"/>
          <w:szCs w:val="24"/>
        </w:rPr>
      </w:pPr>
      <w:r w:rsidRPr="00C209F0">
        <w:rPr>
          <w:sz w:val="24"/>
          <w:szCs w:val="24"/>
        </w:rPr>
        <w:tab/>
        <w:t>2.1. Наименование муниципальной услуги «Передача жилых помещений в собственность граждан в порядке приватизации».</w:t>
      </w:r>
    </w:p>
    <w:p w:rsidR="00C209F0" w:rsidRPr="00C209F0" w:rsidRDefault="00C209F0" w:rsidP="00C209F0">
      <w:pPr>
        <w:pStyle w:val="ConsPlusNormal"/>
        <w:jc w:val="both"/>
        <w:outlineLvl w:val="2"/>
        <w:rPr>
          <w:sz w:val="24"/>
          <w:szCs w:val="24"/>
        </w:rPr>
      </w:pPr>
      <w:r w:rsidRPr="00C209F0">
        <w:rPr>
          <w:sz w:val="24"/>
          <w:szCs w:val="24"/>
        </w:rPr>
        <w:tab/>
        <w:t>2.2. Органом, предоставляющим муниципальную услугу, является  жилищный отдел.</w:t>
      </w:r>
    </w:p>
    <w:p w:rsidR="00C209F0" w:rsidRPr="00C209F0" w:rsidRDefault="00C209F0" w:rsidP="00C209F0">
      <w:pPr>
        <w:pStyle w:val="ConsPlusNormal"/>
        <w:jc w:val="both"/>
        <w:outlineLvl w:val="2"/>
        <w:rPr>
          <w:sz w:val="24"/>
          <w:szCs w:val="24"/>
        </w:rPr>
      </w:pPr>
      <w:r w:rsidRPr="00C209F0">
        <w:rPr>
          <w:sz w:val="24"/>
          <w:szCs w:val="24"/>
        </w:rPr>
        <w:t xml:space="preserve">        Многофункциональный центр участвуют в предоставлении муниципальной услуги в части:</w:t>
      </w:r>
    </w:p>
    <w:p w:rsidR="00C209F0" w:rsidRPr="00C209F0" w:rsidRDefault="00C209F0" w:rsidP="00C209F0">
      <w:pPr>
        <w:pStyle w:val="ConsPlusNormal"/>
        <w:ind w:firstLine="540"/>
        <w:jc w:val="both"/>
        <w:rPr>
          <w:sz w:val="24"/>
          <w:szCs w:val="24"/>
        </w:rPr>
      </w:pPr>
      <w:r w:rsidRPr="00C209F0">
        <w:rPr>
          <w:sz w:val="24"/>
          <w:szCs w:val="24"/>
        </w:rPr>
        <w:t xml:space="preserve"> -консультирования по вопросам предоставления муниципальной услуги, </w:t>
      </w:r>
    </w:p>
    <w:p w:rsidR="00C209F0" w:rsidRPr="00C209F0" w:rsidRDefault="00C209F0" w:rsidP="00C209F0">
      <w:pPr>
        <w:pStyle w:val="ConsPlusNormal"/>
        <w:ind w:firstLine="540"/>
        <w:jc w:val="both"/>
        <w:rPr>
          <w:sz w:val="24"/>
          <w:szCs w:val="24"/>
        </w:rPr>
      </w:pPr>
      <w:r w:rsidRPr="00C209F0">
        <w:rPr>
          <w:sz w:val="24"/>
          <w:szCs w:val="24"/>
        </w:rPr>
        <w:t xml:space="preserve">-формирования и направления межведомственных запросов в органы и организации, участвующие в предоставлении муниципальной услуги; </w:t>
      </w:r>
    </w:p>
    <w:p w:rsidR="00C209F0" w:rsidRPr="00C209F0" w:rsidRDefault="00C209F0" w:rsidP="00C209F0">
      <w:pPr>
        <w:pStyle w:val="ConsPlusNormal"/>
        <w:ind w:firstLine="540"/>
        <w:jc w:val="both"/>
        <w:rPr>
          <w:sz w:val="24"/>
          <w:szCs w:val="24"/>
        </w:rPr>
      </w:pPr>
      <w:r w:rsidRPr="00C209F0">
        <w:rPr>
          <w:sz w:val="24"/>
          <w:szCs w:val="24"/>
        </w:rPr>
        <w:t>-приема заявлений и документов, необходимых для предоставления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-выдачи результата предоставления муниципальной услуги.</w:t>
      </w:r>
    </w:p>
    <w:p w:rsidR="00C209F0" w:rsidRPr="00C209F0" w:rsidRDefault="00C209F0" w:rsidP="00C209F0">
      <w:pPr>
        <w:pStyle w:val="ConsPlusNormal"/>
        <w:ind w:firstLine="540"/>
        <w:jc w:val="both"/>
        <w:rPr>
          <w:sz w:val="24"/>
          <w:szCs w:val="24"/>
        </w:rPr>
      </w:pPr>
    </w:p>
    <w:p w:rsidR="00C209F0" w:rsidRPr="00C209F0" w:rsidRDefault="00C209F0" w:rsidP="00C209F0">
      <w:pPr>
        <w:pStyle w:val="ConsPlusNormal"/>
        <w:ind w:firstLine="540"/>
        <w:jc w:val="both"/>
        <w:rPr>
          <w:sz w:val="24"/>
          <w:szCs w:val="24"/>
        </w:rPr>
      </w:pPr>
      <w:r w:rsidRPr="00C209F0">
        <w:rPr>
          <w:sz w:val="24"/>
          <w:szCs w:val="24"/>
        </w:rPr>
        <w:t>При предоставлении муниципальной услуги осуществляется взаимодействие с:</w:t>
      </w:r>
    </w:p>
    <w:p w:rsidR="00C209F0" w:rsidRPr="00C209F0" w:rsidRDefault="00C209F0" w:rsidP="00C209F0">
      <w:pPr>
        <w:pStyle w:val="ConsPlusNormal"/>
        <w:ind w:firstLine="540"/>
        <w:jc w:val="both"/>
        <w:rPr>
          <w:sz w:val="24"/>
          <w:szCs w:val="24"/>
        </w:rPr>
      </w:pPr>
      <w:r w:rsidRPr="00C209F0">
        <w:rPr>
          <w:sz w:val="24"/>
          <w:szCs w:val="24"/>
        </w:rPr>
        <w:t>- Федеральной службой государственной регистрации, кадастра и картографии;</w:t>
      </w:r>
    </w:p>
    <w:p w:rsidR="00C209F0" w:rsidRPr="00C209F0" w:rsidRDefault="00C209F0" w:rsidP="00C209F0">
      <w:pPr>
        <w:pStyle w:val="ConsPlusNormal"/>
        <w:ind w:firstLine="540"/>
        <w:jc w:val="both"/>
        <w:rPr>
          <w:sz w:val="24"/>
          <w:szCs w:val="24"/>
        </w:rPr>
      </w:pPr>
      <w:r w:rsidRPr="00C209F0">
        <w:rPr>
          <w:sz w:val="24"/>
          <w:szCs w:val="24"/>
        </w:rPr>
        <w:t>-  МУП БТИ «Техиндом»;</w:t>
      </w:r>
    </w:p>
    <w:p w:rsidR="00C209F0" w:rsidRPr="00C209F0" w:rsidRDefault="00C209F0" w:rsidP="00C209F0">
      <w:pPr>
        <w:pStyle w:val="ConsPlusNormal"/>
        <w:ind w:firstLine="540"/>
        <w:jc w:val="both"/>
        <w:rPr>
          <w:sz w:val="24"/>
          <w:szCs w:val="24"/>
        </w:rPr>
      </w:pPr>
      <w:r w:rsidRPr="00C209F0">
        <w:rPr>
          <w:sz w:val="24"/>
          <w:szCs w:val="24"/>
        </w:rPr>
        <w:t>- отдел экономики и имущественных отношений администрации Мариинско-Посадского района.</w:t>
      </w:r>
    </w:p>
    <w:p w:rsidR="00C209F0" w:rsidRPr="00C209F0" w:rsidRDefault="00C209F0" w:rsidP="00C209F0">
      <w:pPr>
        <w:pStyle w:val="ConsPlusNormal"/>
        <w:ind w:firstLine="540"/>
        <w:jc w:val="both"/>
        <w:rPr>
          <w:sz w:val="24"/>
          <w:szCs w:val="24"/>
        </w:rPr>
      </w:pPr>
      <w:r w:rsidRPr="00C209F0">
        <w:rPr>
          <w:sz w:val="24"/>
          <w:szCs w:val="24"/>
        </w:rPr>
        <w:lastRenderedPageBreak/>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утвержденный перечень услуг, которые являются необходимыми и обязательными для предоставления муниципальных услуг.</w:t>
      </w:r>
    </w:p>
    <w:p w:rsidR="00C209F0" w:rsidRPr="00C209F0" w:rsidRDefault="00C209F0" w:rsidP="00C209F0">
      <w:pPr>
        <w:pStyle w:val="ConsPlusNormal"/>
        <w:ind w:firstLine="540"/>
        <w:jc w:val="both"/>
        <w:rPr>
          <w:sz w:val="24"/>
          <w:szCs w:val="24"/>
        </w:rPr>
      </w:pPr>
      <w:r w:rsidRPr="00C209F0">
        <w:rPr>
          <w:sz w:val="24"/>
          <w:szCs w:val="24"/>
        </w:rPr>
        <w:t>2.3. Результатом предоставления муниципальной услуги являются:</w:t>
      </w:r>
    </w:p>
    <w:p w:rsidR="00C209F0" w:rsidRPr="00C209F0" w:rsidRDefault="00C209F0" w:rsidP="00C209F0">
      <w:pPr>
        <w:pStyle w:val="ConsPlusNormal"/>
        <w:jc w:val="both"/>
        <w:rPr>
          <w:sz w:val="24"/>
          <w:szCs w:val="24"/>
        </w:rPr>
      </w:pPr>
      <w:r w:rsidRPr="00C209F0">
        <w:rPr>
          <w:sz w:val="24"/>
          <w:szCs w:val="24"/>
        </w:rPr>
        <w:t>заключение договора между администрацией Кугеевского сельского поселения Мариинско-Посадского района и гражданами (гражданином) на передачу жилого помещения в собственность граждан в порядке приватизации (далее - договор приватизации) либо отказ в передаче жилого помещения в собственность граждан (гражданина) в порядке приватизации.</w:t>
      </w:r>
    </w:p>
    <w:p w:rsidR="00C209F0" w:rsidRPr="00C209F0" w:rsidRDefault="00C209F0" w:rsidP="00C209F0">
      <w:pPr>
        <w:pStyle w:val="ConsPlusNormal"/>
        <w:ind w:firstLine="540"/>
        <w:jc w:val="both"/>
        <w:rPr>
          <w:sz w:val="24"/>
          <w:szCs w:val="24"/>
        </w:rPr>
      </w:pPr>
      <w:r w:rsidRPr="00C209F0">
        <w:rPr>
          <w:sz w:val="24"/>
          <w:szCs w:val="24"/>
        </w:rPr>
        <w:t>Процедура предоставления муниципальной услуги завершается путем выдачи (направления) заявителю следующих документов (информации):</w:t>
      </w:r>
    </w:p>
    <w:p w:rsidR="00C209F0" w:rsidRPr="00C209F0" w:rsidRDefault="00C209F0" w:rsidP="00C209F0">
      <w:pPr>
        <w:pStyle w:val="ConsPlusNormal"/>
        <w:ind w:firstLine="540"/>
        <w:jc w:val="both"/>
        <w:rPr>
          <w:sz w:val="24"/>
          <w:szCs w:val="24"/>
        </w:rPr>
      </w:pPr>
      <w:r w:rsidRPr="00C209F0">
        <w:rPr>
          <w:sz w:val="24"/>
          <w:szCs w:val="24"/>
        </w:rPr>
        <w:t>- договора приватизации жилого помещения;</w:t>
      </w:r>
    </w:p>
    <w:p w:rsidR="00C209F0" w:rsidRPr="00C209F0" w:rsidRDefault="00C209F0" w:rsidP="00C209F0">
      <w:pPr>
        <w:pStyle w:val="ConsPlusNormal"/>
        <w:ind w:firstLine="540"/>
        <w:jc w:val="both"/>
        <w:rPr>
          <w:sz w:val="24"/>
          <w:szCs w:val="24"/>
        </w:rPr>
      </w:pPr>
      <w:r w:rsidRPr="00C209F0">
        <w:rPr>
          <w:sz w:val="24"/>
          <w:szCs w:val="24"/>
        </w:rPr>
        <w:t xml:space="preserve">- уведомления об отказе в приватизации жилого помещения. </w:t>
      </w:r>
    </w:p>
    <w:p w:rsidR="00C209F0" w:rsidRPr="00C209F0" w:rsidRDefault="00C209F0" w:rsidP="00C209F0">
      <w:pPr>
        <w:pStyle w:val="ConsPlusNormal"/>
        <w:jc w:val="both"/>
        <w:rPr>
          <w:sz w:val="24"/>
          <w:szCs w:val="24"/>
        </w:rPr>
      </w:pPr>
      <w:r w:rsidRPr="00C209F0">
        <w:rPr>
          <w:sz w:val="24"/>
          <w:szCs w:val="24"/>
        </w:rPr>
        <w:tab/>
        <w:t xml:space="preserve">Результат предоставления муниципальной услуги может быть получен: </w:t>
      </w:r>
    </w:p>
    <w:p w:rsidR="00C209F0" w:rsidRPr="00C209F0" w:rsidRDefault="00C209F0" w:rsidP="00C209F0">
      <w:pPr>
        <w:pStyle w:val="ConsPlusNormal"/>
        <w:jc w:val="both"/>
        <w:rPr>
          <w:sz w:val="24"/>
          <w:szCs w:val="24"/>
        </w:rPr>
      </w:pPr>
      <w:r w:rsidRPr="00C209F0">
        <w:rPr>
          <w:sz w:val="24"/>
          <w:szCs w:val="24"/>
        </w:rPr>
        <w:t>- в администрации Кугеевского сельского поселения Мариинско-Посадского района, на бумажном носителе при личном обращении заявителя;</w:t>
      </w:r>
    </w:p>
    <w:p w:rsidR="00C209F0" w:rsidRPr="00C209F0" w:rsidRDefault="00C209F0" w:rsidP="00C209F0">
      <w:pPr>
        <w:pStyle w:val="ConsPlusNormal"/>
        <w:jc w:val="both"/>
        <w:rPr>
          <w:sz w:val="24"/>
          <w:szCs w:val="24"/>
        </w:rPr>
      </w:pPr>
      <w:r w:rsidRPr="00C209F0">
        <w:rPr>
          <w:sz w:val="24"/>
          <w:szCs w:val="24"/>
        </w:rPr>
        <w:t>- на бумажном носителе почтовой связью;</w:t>
      </w:r>
    </w:p>
    <w:p w:rsidR="00C209F0" w:rsidRPr="00C209F0" w:rsidRDefault="00C209F0" w:rsidP="00C209F0">
      <w:pPr>
        <w:pStyle w:val="ConsPlusNormal"/>
        <w:jc w:val="both"/>
        <w:rPr>
          <w:sz w:val="24"/>
          <w:szCs w:val="24"/>
        </w:rPr>
      </w:pPr>
      <w:r w:rsidRPr="00C209F0">
        <w:rPr>
          <w:sz w:val="24"/>
          <w:szCs w:val="24"/>
        </w:rPr>
        <w:t>- в многофункциональном центре на бумажном носителе, при личном обращении заявителя.</w:t>
      </w:r>
    </w:p>
    <w:p w:rsidR="00C209F0" w:rsidRPr="00C209F0" w:rsidRDefault="00C209F0" w:rsidP="00C209F0">
      <w:pPr>
        <w:pStyle w:val="ConsPlusNormal"/>
        <w:jc w:val="both"/>
        <w:rPr>
          <w:sz w:val="24"/>
          <w:szCs w:val="24"/>
        </w:rPr>
      </w:pPr>
      <w:r w:rsidRPr="00C209F0">
        <w:rPr>
          <w:sz w:val="24"/>
          <w:szCs w:val="24"/>
        </w:rPr>
        <w:tab/>
        <w:t>2.4. Срок предоставления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C209F0" w:rsidRPr="00C209F0" w:rsidRDefault="00C209F0" w:rsidP="00C209F0">
      <w:pPr>
        <w:pStyle w:val="ConsPlusNormal"/>
        <w:jc w:val="both"/>
        <w:rPr>
          <w:sz w:val="24"/>
          <w:szCs w:val="24"/>
        </w:rPr>
      </w:pPr>
      <w:r w:rsidRPr="00C209F0">
        <w:rPr>
          <w:sz w:val="24"/>
          <w:szCs w:val="24"/>
        </w:rPr>
        <w:tab/>
        <w:t>В случае представления документов в администрацию Кугеевского сельского поселения Мариинско-Посадского района оказание муниципальной услуги осуществляются в срок 45 рабочих дней.</w:t>
      </w:r>
    </w:p>
    <w:p w:rsidR="00C209F0" w:rsidRPr="00C209F0" w:rsidRDefault="00C209F0" w:rsidP="00C209F0">
      <w:pPr>
        <w:pStyle w:val="ConsPlusNormal"/>
        <w:ind w:firstLine="540"/>
        <w:jc w:val="both"/>
        <w:rPr>
          <w:sz w:val="24"/>
          <w:szCs w:val="24"/>
        </w:rPr>
      </w:pPr>
      <w:r w:rsidRPr="00C209F0">
        <w:rPr>
          <w:sz w:val="24"/>
          <w:szCs w:val="24"/>
        </w:rPr>
        <w:tab/>
        <w:t>В случае представления документов в многофункциональный центр срок предоставления муниципальной услуги исчисляется со дня передачи многофункциональным центром соответствующих документов в Уполномоченный орган.</w:t>
      </w:r>
    </w:p>
    <w:p w:rsidR="00C209F0" w:rsidRPr="00C209F0" w:rsidRDefault="00C209F0" w:rsidP="00C209F0">
      <w:pPr>
        <w:pStyle w:val="ConsPlusNormal"/>
        <w:jc w:val="both"/>
        <w:outlineLvl w:val="2"/>
        <w:rPr>
          <w:sz w:val="24"/>
          <w:szCs w:val="24"/>
        </w:rPr>
      </w:pPr>
      <w:r w:rsidRPr="00C209F0">
        <w:rPr>
          <w:sz w:val="24"/>
          <w:szCs w:val="24"/>
        </w:rPr>
        <w:tab/>
        <w:t>2.5. Перечень нормативных правовых актов, регулирующих отношения, возникающие в связи с предоставлением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Предоставление муниципальной услуги осуществляется в соответствии с:</w:t>
      </w:r>
    </w:p>
    <w:p w:rsidR="00C209F0" w:rsidRPr="00C209F0" w:rsidRDefault="00C209F0" w:rsidP="00C209F0">
      <w:pPr>
        <w:pStyle w:val="ConsPlusNormal"/>
        <w:ind w:firstLine="540"/>
        <w:jc w:val="both"/>
        <w:rPr>
          <w:sz w:val="24"/>
          <w:szCs w:val="24"/>
        </w:rPr>
      </w:pPr>
      <w:r w:rsidRPr="00C209F0">
        <w:rPr>
          <w:sz w:val="24"/>
          <w:szCs w:val="24"/>
        </w:rPr>
        <w:t>- Конституцией Российской Федерации;</w:t>
      </w:r>
    </w:p>
    <w:p w:rsidR="00C209F0" w:rsidRPr="00C209F0" w:rsidRDefault="00C209F0" w:rsidP="00C209F0">
      <w:pPr>
        <w:pStyle w:val="ConsPlusNormal"/>
        <w:ind w:firstLine="540"/>
        <w:jc w:val="both"/>
        <w:rPr>
          <w:sz w:val="24"/>
          <w:szCs w:val="24"/>
        </w:rPr>
      </w:pPr>
      <w:r w:rsidRPr="00C209F0">
        <w:rPr>
          <w:sz w:val="24"/>
          <w:szCs w:val="24"/>
        </w:rPr>
        <w:t>- Гражданским кодексом Российской Федерации;</w:t>
      </w:r>
    </w:p>
    <w:p w:rsidR="00C209F0" w:rsidRPr="00C209F0" w:rsidRDefault="00C209F0" w:rsidP="00C209F0">
      <w:pPr>
        <w:pStyle w:val="ConsPlusNormal"/>
        <w:ind w:firstLine="540"/>
        <w:jc w:val="both"/>
        <w:rPr>
          <w:sz w:val="24"/>
          <w:szCs w:val="24"/>
        </w:rPr>
      </w:pPr>
      <w:r w:rsidRPr="00C209F0">
        <w:rPr>
          <w:sz w:val="24"/>
          <w:szCs w:val="24"/>
        </w:rPr>
        <w:t>- Жилищным кодексом Российской Федерации;</w:t>
      </w:r>
    </w:p>
    <w:p w:rsidR="00C209F0" w:rsidRPr="00C209F0" w:rsidRDefault="00C209F0" w:rsidP="00C209F0">
      <w:pPr>
        <w:pStyle w:val="ConsPlusNormal"/>
        <w:ind w:firstLine="540"/>
        <w:jc w:val="both"/>
        <w:rPr>
          <w:sz w:val="24"/>
          <w:szCs w:val="24"/>
        </w:rPr>
      </w:pPr>
      <w:r w:rsidRPr="00C209F0">
        <w:rPr>
          <w:sz w:val="24"/>
          <w:szCs w:val="24"/>
        </w:rPr>
        <w:t>- Закон Российской Федерации от 04.07. 1991 года № 1541-1 «О приватизации жилищного фонда в Российской Федерации»;</w:t>
      </w:r>
    </w:p>
    <w:p w:rsidR="00C209F0" w:rsidRPr="00C209F0" w:rsidRDefault="00C209F0" w:rsidP="00C209F0">
      <w:pPr>
        <w:pStyle w:val="ConsPlusNormal"/>
        <w:ind w:firstLine="540"/>
        <w:jc w:val="both"/>
        <w:rPr>
          <w:sz w:val="24"/>
          <w:szCs w:val="24"/>
        </w:rPr>
      </w:pPr>
      <w:r w:rsidRPr="00C209F0">
        <w:rPr>
          <w:sz w:val="24"/>
          <w:szCs w:val="24"/>
        </w:rPr>
        <w:t>- Федеральным законом от 06.10.2003 № 131-ФЗ «Об общих принципах организации местного самоуправления в Российской Федерации»;</w:t>
      </w:r>
    </w:p>
    <w:p w:rsidR="00C209F0" w:rsidRPr="00C209F0" w:rsidRDefault="00C209F0" w:rsidP="00C209F0">
      <w:pPr>
        <w:pStyle w:val="ConsPlusNormal"/>
        <w:ind w:firstLine="540"/>
        <w:jc w:val="both"/>
        <w:rPr>
          <w:sz w:val="24"/>
          <w:szCs w:val="24"/>
        </w:rPr>
      </w:pPr>
      <w:r w:rsidRPr="00C209F0">
        <w:rPr>
          <w:sz w:val="24"/>
          <w:szCs w:val="24"/>
        </w:rPr>
        <w:t>- Федеральным законом от 27.07.2010 № 210-ФЗ «Об организации предоставления государственных и муниципальных услуг»;</w:t>
      </w:r>
    </w:p>
    <w:p w:rsidR="00C209F0" w:rsidRPr="00C209F0" w:rsidRDefault="00C209F0" w:rsidP="00C209F0">
      <w:pPr>
        <w:pStyle w:val="ConsPlusNormal"/>
        <w:ind w:firstLine="540"/>
        <w:jc w:val="both"/>
        <w:rPr>
          <w:sz w:val="24"/>
          <w:szCs w:val="24"/>
        </w:rPr>
      </w:pPr>
      <w:r w:rsidRPr="00C209F0">
        <w:rPr>
          <w:sz w:val="24"/>
          <w:szCs w:val="24"/>
        </w:rPr>
        <w:t>- Федеральным законом от 02.05.2006 № 59-ФЗ «О порядке рассмотрения обращений граждан Российской Федерации»;</w:t>
      </w:r>
    </w:p>
    <w:p w:rsidR="00C209F0" w:rsidRPr="00C209F0" w:rsidRDefault="00C209F0" w:rsidP="00C209F0">
      <w:pPr>
        <w:pStyle w:val="ConsPlusNormal"/>
        <w:ind w:firstLine="540"/>
        <w:jc w:val="both"/>
        <w:rPr>
          <w:sz w:val="24"/>
          <w:szCs w:val="24"/>
        </w:rPr>
      </w:pPr>
      <w:r w:rsidRPr="00C209F0">
        <w:rPr>
          <w:sz w:val="24"/>
          <w:szCs w:val="24"/>
        </w:rPr>
        <w:t>- Федеральным законом от 06.04.2011 № 63-ФЗ «Об электронной подписи»;</w:t>
      </w:r>
    </w:p>
    <w:p w:rsidR="00C209F0" w:rsidRPr="00C209F0" w:rsidRDefault="00C209F0" w:rsidP="00C209F0">
      <w:pPr>
        <w:pStyle w:val="ConsPlusNormal"/>
        <w:ind w:firstLine="540"/>
        <w:jc w:val="both"/>
        <w:rPr>
          <w:sz w:val="24"/>
          <w:szCs w:val="24"/>
        </w:rPr>
      </w:pPr>
      <w:r w:rsidRPr="00C209F0">
        <w:rPr>
          <w:sz w:val="24"/>
          <w:szCs w:val="24"/>
        </w:rPr>
        <w:t>- Федеральным законом от 13.07.2015 № 218-ФЗ «О государственной регистрации недвижимости»;</w:t>
      </w:r>
    </w:p>
    <w:p w:rsidR="00C209F0" w:rsidRPr="00C209F0" w:rsidRDefault="00C209F0" w:rsidP="00C209F0">
      <w:pPr>
        <w:pStyle w:val="ConsPlusNormal"/>
        <w:ind w:firstLine="540"/>
        <w:jc w:val="both"/>
        <w:rPr>
          <w:sz w:val="24"/>
          <w:szCs w:val="24"/>
        </w:rPr>
      </w:pPr>
      <w:r w:rsidRPr="00C209F0">
        <w:rPr>
          <w:sz w:val="24"/>
          <w:szCs w:val="24"/>
        </w:rPr>
        <w:t>- решением комитета Российской Федерации по муниципальному хозяйству от 18.11.1993 № 4 «Об утверждении Примерного положения о бесплатной приватизации жилищного фонда в Российской Федерации»;</w:t>
      </w:r>
    </w:p>
    <w:p w:rsidR="00C209F0" w:rsidRPr="00C209F0" w:rsidRDefault="00C209F0" w:rsidP="00C209F0">
      <w:pPr>
        <w:pStyle w:val="ConsPlusNormal"/>
        <w:ind w:firstLine="540"/>
        <w:jc w:val="both"/>
        <w:rPr>
          <w:sz w:val="24"/>
          <w:szCs w:val="24"/>
        </w:rPr>
      </w:pPr>
      <w:r w:rsidRPr="00C209F0">
        <w:rPr>
          <w:sz w:val="24"/>
          <w:szCs w:val="24"/>
        </w:rPr>
        <w:t>- постановлением Правительства РФ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C209F0" w:rsidRPr="00C209F0" w:rsidRDefault="00C209F0" w:rsidP="00C209F0">
      <w:pPr>
        <w:pStyle w:val="ConsPlusNormal"/>
        <w:ind w:firstLine="540"/>
        <w:jc w:val="both"/>
        <w:rPr>
          <w:sz w:val="24"/>
          <w:szCs w:val="24"/>
        </w:rPr>
      </w:pPr>
      <w:r w:rsidRPr="00C209F0">
        <w:rPr>
          <w:sz w:val="24"/>
          <w:szCs w:val="24"/>
        </w:rPr>
        <w:t xml:space="preserve">- </w:t>
      </w:r>
      <w:hyperlink r:id="rId12" w:history="1">
        <w:r w:rsidRPr="00C209F0">
          <w:rPr>
            <w:sz w:val="24"/>
            <w:szCs w:val="24"/>
          </w:rPr>
          <w:t>постановлением</w:t>
        </w:r>
      </w:hyperlink>
      <w:r w:rsidRPr="00C209F0">
        <w:rPr>
          <w:sz w:val="24"/>
          <w:szCs w:val="24"/>
        </w:rPr>
        <w:t xml:space="preserve">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«Росатом» и ее должностных лиц»; </w:t>
      </w:r>
    </w:p>
    <w:p w:rsidR="00C209F0" w:rsidRPr="00C209F0" w:rsidRDefault="00C209F0" w:rsidP="00C209F0">
      <w:pPr>
        <w:pStyle w:val="ConsPlusNormal"/>
        <w:ind w:firstLine="540"/>
        <w:jc w:val="both"/>
        <w:rPr>
          <w:sz w:val="24"/>
          <w:szCs w:val="24"/>
        </w:rPr>
      </w:pPr>
      <w:r w:rsidRPr="00C209F0">
        <w:rPr>
          <w:sz w:val="24"/>
          <w:szCs w:val="24"/>
        </w:rPr>
        <w:t xml:space="preserve">- </w:t>
      </w:r>
      <w:r w:rsidRPr="00C209F0">
        <w:rPr>
          <w:sz w:val="24"/>
          <w:szCs w:val="24"/>
        </w:rPr>
        <w:tab/>
        <w:t>Уставом Кугеевского сельского поселения Мариинско-Посадского района;</w:t>
      </w:r>
    </w:p>
    <w:p w:rsidR="00C209F0" w:rsidRPr="00C209F0" w:rsidRDefault="00C209F0" w:rsidP="00C209F0">
      <w:pPr>
        <w:pStyle w:val="ConsPlusNormal"/>
        <w:jc w:val="both"/>
        <w:outlineLvl w:val="2"/>
        <w:rPr>
          <w:sz w:val="24"/>
          <w:szCs w:val="24"/>
        </w:rPr>
      </w:pPr>
      <w:r w:rsidRPr="00C209F0">
        <w:rPr>
          <w:sz w:val="24"/>
          <w:szCs w:val="24"/>
        </w:rPr>
        <w:tab/>
        <w:t>2.6. Исчерпывающий перечень документов, необходимых в соответствии с нормативными правовыми актами для предоставления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Для предоставления муниципальной услуги заявитель представляет следующие документы:</w:t>
      </w:r>
    </w:p>
    <w:p w:rsidR="00C209F0" w:rsidRPr="00C209F0" w:rsidRDefault="00C209F0" w:rsidP="00C209F0">
      <w:pPr>
        <w:pStyle w:val="ConsPlusNormal"/>
        <w:ind w:firstLine="540"/>
        <w:jc w:val="both"/>
        <w:rPr>
          <w:sz w:val="24"/>
          <w:szCs w:val="24"/>
        </w:rPr>
      </w:pPr>
      <w:r w:rsidRPr="00C209F0">
        <w:rPr>
          <w:sz w:val="24"/>
          <w:szCs w:val="24"/>
        </w:rPr>
        <w:t xml:space="preserve">а) заявление о передаче в собственность в порядке приватизации занимаемого жилого помещения подается всеми гражданами, участвующими в приватизации, или их законными представителями по форме, установленной настоящим Административным регламентом (приложение № 2 к Административному регламенту) </w:t>
      </w:r>
    </w:p>
    <w:p w:rsidR="00C209F0" w:rsidRPr="00C209F0" w:rsidRDefault="00C209F0" w:rsidP="00C209F0">
      <w:pPr>
        <w:pStyle w:val="ConsPlusNormal"/>
        <w:ind w:firstLine="540"/>
        <w:jc w:val="both"/>
        <w:rPr>
          <w:sz w:val="24"/>
          <w:szCs w:val="24"/>
        </w:rPr>
      </w:pPr>
      <w:r w:rsidRPr="00C209F0">
        <w:rPr>
          <w:sz w:val="24"/>
          <w:szCs w:val="24"/>
        </w:rPr>
        <w:t>б) документ, подтверждающий право граждан (гражданина) на пользование жилым помещением (ордер, договор социального найма) - подлинник и копия;</w:t>
      </w:r>
    </w:p>
    <w:p w:rsidR="00C209F0" w:rsidRPr="00C209F0" w:rsidRDefault="00C209F0" w:rsidP="00C209F0">
      <w:pPr>
        <w:pStyle w:val="ConsPlusNormal"/>
        <w:ind w:firstLine="540"/>
        <w:jc w:val="both"/>
        <w:rPr>
          <w:sz w:val="24"/>
          <w:szCs w:val="24"/>
        </w:rPr>
      </w:pPr>
      <w:r w:rsidRPr="00C209F0">
        <w:rPr>
          <w:sz w:val="24"/>
          <w:szCs w:val="24"/>
        </w:rPr>
        <w:t>в) справка с места жительства о составе семьи в виде выписки из поквартирной карточки, выдаваемая уполномоченным органом по месту жительства – подлинник и копия;</w:t>
      </w:r>
    </w:p>
    <w:p w:rsidR="00C209F0" w:rsidRPr="00C209F0" w:rsidRDefault="00C209F0" w:rsidP="00C209F0">
      <w:pPr>
        <w:pStyle w:val="ConsPlusNormal"/>
        <w:ind w:firstLine="540"/>
        <w:jc w:val="both"/>
        <w:rPr>
          <w:sz w:val="24"/>
          <w:szCs w:val="24"/>
        </w:rPr>
      </w:pPr>
      <w:r w:rsidRPr="00C209F0">
        <w:rPr>
          <w:sz w:val="24"/>
          <w:szCs w:val="24"/>
        </w:rPr>
        <w:t>г) справки о регистрации по месту жительства с прежних мест жительства для граждан, участвующих в приватизации (с 11.07.1991 года по день регистрации по последнему адресу), выдаваемые уполномоченным органом по месту жительства - подлинник;</w:t>
      </w:r>
    </w:p>
    <w:p w:rsidR="00C209F0" w:rsidRPr="00C209F0" w:rsidRDefault="00C209F0" w:rsidP="00C209F0">
      <w:pPr>
        <w:pStyle w:val="ConsPlusNormal"/>
        <w:ind w:firstLine="540"/>
        <w:jc w:val="both"/>
        <w:rPr>
          <w:sz w:val="24"/>
          <w:szCs w:val="24"/>
        </w:rPr>
      </w:pPr>
      <w:r w:rsidRPr="00C209F0">
        <w:rPr>
          <w:sz w:val="24"/>
          <w:szCs w:val="24"/>
        </w:rPr>
        <w:t>д) паспорт (свидетельство о рождении) граждан (гражданина) - подлинник и копия;</w:t>
      </w:r>
    </w:p>
    <w:p w:rsidR="00C209F0" w:rsidRPr="00C209F0" w:rsidRDefault="00C209F0" w:rsidP="00C209F0">
      <w:pPr>
        <w:pStyle w:val="ConsPlusNormal"/>
        <w:ind w:firstLine="540"/>
        <w:jc w:val="both"/>
        <w:rPr>
          <w:sz w:val="24"/>
          <w:szCs w:val="24"/>
        </w:rPr>
      </w:pPr>
      <w:r w:rsidRPr="00C209F0">
        <w:rPr>
          <w:sz w:val="24"/>
          <w:szCs w:val="24"/>
        </w:rPr>
        <w:t>е) свидетельства о государственной регистрации актов гражданского состояния (свидетельства о заключении брака, о расторжении брака, о смерти, справка о смене фамилии, имени, отчества) - подлинник и копия;</w:t>
      </w:r>
    </w:p>
    <w:p w:rsidR="00C209F0" w:rsidRPr="00C209F0" w:rsidRDefault="00C209F0" w:rsidP="00C209F0">
      <w:pPr>
        <w:pStyle w:val="ConsPlusNormal"/>
        <w:ind w:firstLine="540"/>
        <w:jc w:val="both"/>
        <w:rPr>
          <w:sz w:val="24"/>
          <w:szCs w:val="24"/>
        </w:rPr>
      </w:pPr>
      <w:r w:rsidRPr="00C209F0">
        <w:rPr>
          <w:sz w:val="24"/>
          <w:szCs w:val="24"/>
        </w:rPr>
        <w:t>ж) отказы от участия в приватизации от лиц, имеющих право на приватизацию данного жилого помещения, но не желающих его использовать (в случае отказа кого-либо из членов семьи от приватизации - заявление об отказе от приватизации, удостоверенное нотариусом, или оформленное в жилищном отделе, многофункциональном центре) - подлинник и копия;</w:t>
      </w:r>
    </w:p>
    <w:p w:rsidR="00C209F0" w:rsidRPr="00C209F0" w:rsidRDefault="00C209F0" w:rsidP="00C209F0">
      <w:pPr>
        <w:pStyle w:val="ConsPlusNormal"/>
        <w:ind w:firstLine="540"/>
        <w:jc w:val="both"/>
        <w:rPr>
          <w:sz w:val="24"/>
          <w:szCs w:val="24"/>
        </w:rPr>
      </w:pPr>
      <w:r w:rsidRPr="00C209F0">
        <w:rPr>
          <w:sz w:val="24"/>
          <w:szCs w:val="24"/>
        </w:rPr>
        <w:t>з) доверенность (в случае предоставления нанимателем и членами его семьи права по оформлению документов на приватизацию представителю), удостоверенная в соответствии с действующим законодательством - подлинник и копия;</w:t>
      </w:r>
    </w:p>
    <w:p w:rsidR="00C209F0" w:rsidRPr="00C209F0" w:rsidRDefault="00C209F0" w:rsidP="00C209F0">
      <w:pPr>
        <w:pStyle w:val="ConsPlusNormal"/>
        <w:ind w:firstLine="540"/>
        <w:jc w:val="both"/>
        <w:rPr>
          <w:sz w:val="24"/>
          <w:szCs w:val="24"/>
        </w:rPr>
      </w:pPr>
      <w:r w:rsidRPr="00C209F0">
        <w:rPr>
          <w:sz w:val="24"/>
          <w:szCs w:val="24"/>
        </w:rPr>
        <w:t xml:space="preserve">и) решения, заключения, разрешения, распоряжения органа опеки и попечительства, расположенного вне муниципального образования (при необходимости) - подлинник и копия; </w:t>
      </w:r>
    </w:p>
    <w:p w:rsidR="00C209F0" w:rsidRPr="00C209F0" w:rsidRDefault="00C209F0" w:rsidP="00C209F0">
      <w:pPr>
        <w:pStyle w:val="ConsPlusNormal"/>
        <w:ind w:firstLine="540"/>
        <w:jc w:val="both"/>
        <w:rPr>
          <w:sz w:val="24"/>
          <w:szCs w:val="24"/>
        </w:rPr>
      </w:pPr>
      <w:r w:rsidRPr="00C209F0">
        <w:rPr>
          <w:sz w:val="24"/>
          <w:szCs w:val="24"/>
        </w:rPr>
        <w:t xml:space="preserve">к) выписка из Единого государственного реестра недвижимости об основных характеристиках и зарегистрированных правах на объект недвижимости - подлинник; </w:t>
      </w:r>
    </w:p>
    <w:p w:rsidR="00C209F0" w:rsidRPr="00C209F0" w:rsidRDefault="00C209F0" w:rsidP="00C209F0">
      <w:pPr>
        <w:pStyle w:val="ConsPlusNormal"/>
        <w:ind w:firstLine="540"/>
        <w:jc w:val="both"/>
        <w:rPr>
          <w:sz w:val="24"/>
          <w:szCs w:val="24"/>
        </w:rPr>
      </w:pPr>
      <w:r w:rsidRPr="00C209F0">
        <w:rPr>
          <w:sz w:val="24"/>
          <w:szCs w:val="24"/>
        </w:rPr>
        <w:t xml:space="preserve"> л) технический паспорт жилого помещения с поэтажным планом, технический план выданный организацией, уполномоченной в установленном порядке осуществлять технический учет объектов недвижимости (при их наличии) подлинник и копия; </w:t>
      </w:r>
    </w:p>
    <w:p w:rsidR="00C209F0" w:rsidRPr="00C209F0" w:rsidRDefault="00C209F0" w:rsidP="00C209F0">
      <w:pPr>
        <w:pStyle w:val="ConsPlusNormal"/>
        <w:ind w:firstLine="540"/>
        <w:jc w:val="both"/>
        <w:rPr>
          <w:sz w:val="24"/>
          <w:szCs w:val="24"/>
        </w:rPr>
      </w:pPr>
      <w:r w:rsidRPr="00C209F0">
        <w:rPr>
          <w:sz w:val="24"/>
          <w:szCs w:val="24"/>
        </w:rPr>
        <w:t>м) справка, подтверждающая, что право на приватизацию жилого помещения не было ранее реализовано (для граждан, ранее проживавших за пределами Мариинского муниципального района) - подлинник;</w:t>
      </w:r>
    </w:p>
    <w:p w:rsidR="00C209F0" w:rsidRPr="00C209F0" w:rsidRDefault="00C209F0" w:rsidP="00C209F0">
      <w:pPr>
        <w:pStyle w:val="ConsPlusNormal"/>
        <w:ind w:firstLine="540"/>
        <w:jc w:val="both"/>
        <w:rPr>
          <w:sz w:val="24"/>
          <w:szCs w:val="24"/>
        </w:rPr>
      </w:pPr>
      <w:r w:rsidRPr="00C209F0">
        <w:rPr>
          <w:sz w:val="24"/>
          <w:szCs w:val="24"/>
        </w:rPr>
        <w:t>н) решения, заключения, разрешения, распоряжения органа опеки и попечительства, расположенного администрации Мариинско-Посадского района (при необходимости) - подлинник и копия.</w:t>
      </w:r>
    </w:p>
    <w:p w:rsidR="00C209F0" w:rsidRPr="00C209F0" w:rsidRDefault="00C209F0" w:rsidP="00C209F0">
      <w:pPr>
        <w:pStyle w:val="ConsPlusNormal"/>
        <w:ind w:firstLine="540"/>
        <w:jc w:val="both"/>
        <w:rPr>
          <w:sz w:val="24"/>
          <w:szCs w:val="24"/>
        </w:rPr>
      </w:pPr>
      <w:r w:rsidRPr="00C209F0">
        <w:rPr>
          <w:sz w:val="24"/>
          <w:szCs w:val="24"/>
        </w:rPr>
        <w:t>Заявление и необходимые документы могут быть представлены:</w:t>
      </w:r>
    </w:p>
    <w:p w:rsidR="00C209F0" w:rsidRPr="00C209F0" w:rsidRDefault="00C209F0" w:rsidP="00C209F0">
      <w:pPr>
        <w:pStyle w:val="ConsPlusNormal"/>
        <w:ind w:firstLine="540"/>
        <w:jc w:val="both"/>
        <w:rPr>
          <w:sz w:val="24"/>
          <w:szCs w:val="24"/>
        </w:rPr>
      </w:pPr>
      <w:r w:rsidRPr="00C209F0">
        <w:rPr>
          <w:sz w:val="24"/>
          <w:szCs w:val="24"/>
        </w:rPr>
        <w:t>- в администрацию Кугеевского сельского поселения Мариинско-Посадского района, посредством личного обращения заявителя;</w:t>
      </w:r>
    </w:p>
    <w:p w:rsidR="00C209F0" w:rsidRPr="00C209F0" w:rsidRDefault="00C209F0" w:rsidP="00C209F0">
      <w:pPr>
        <w:pStyle w:val="ConsPlusNormal"/>
        <w:ind w:firstLine="540"/>
        <w:jc w:val="both"/>
        <w:rPr>
          <w:sz w:val="24"/>
          <w:szCs w:val="24"/>
        </w:rPr>
      </w:pPr>
      <w:r w:rsidRPr="00C209F0">
        <w:rPr>
          <w:sz w:val="24"/>
          <w:szCs w:val="24"/>
        </w:rPr>
        <w:t>- в администрацию Кугеевского сельского поселения Мариинско-Посадского района, посредством направления почтовой связью;</w:t>
      </w:r>
    </w:p>
    <w:p w:rsidR="00C209F0" w:rsidRPr="00C209F0" w:rsidRDefault="00C209F0" w:rsidP="00C209F0">
      <w:pPr>
        <w:pStyle w:val="ConsPlusNormal"/>
        <w:ind w:firstLine="540"/>
        <w:jc w:val="both"/>
        <w:rPr>
          <w:sz w:val="24"/>
          <w:szCs w:val="24"/>
        </w:rPr>
      </w:pPr>
      <w:r w:rsidRPr="00C209F0">
        <w:rPr>
          <w:sz w:val="24"/>
          <w:szCs w:val="24"/>
        </w:rPr>
        <w:t>- в многофункциональный центр, посредством личного обращения заявителя.</w:t>
      </w:r>
    </w:p>
    <w:p w:rsidR="00C209F0" w:rsidRPr="00C209F0" w:rsidRDefault="00C209F0" w:rsidP="00C209F0">
      <w:pPr>
        <w:pStyle w:val="ConsPlusNormal"/>
        <w:ind w:firstLine="540"/>
        <w:jc w:val="both"/>
        <w:rPr>
          <w:sz w:val="24"/>
          <w:szCs w:val="24"/>
        </w:rPr>
      </w:pPr>
      <w:r w:rsidRPr="00C209F0">
        <w:rPr>
          <w:sz w:val="24"/>
          <w:szCs w:val="24"/>
        </w:rPr>
        <w:t>Жилищный отдел, многофункциональный центр не вправе требовать от заявителя или его представителя:</w:t>
      </w:r>
    </w:p>
    <w:p w:rsidR="00C209F0" w:rsidRPr="00C209F0" w:rsidRDefault="00C209F0" w:rsidP="00C209F0">
      <w:pPr>
        <w:pStyle w:val="ConsPlusNormal"/>
        <w:ind w:firstLine="540"/>
        <w:jc w:val="both"/>
        <w:rPr>
          <w:sz w:val="24"/>
          <w:szCs w:val="24"/>
        </w:rPr>
      </w:pPr>
      <w:r w:rsidRPr="00C209F0">
        <w:rPr>
          <w:sz w:val="24"/>
          <w:szCs w:val="24"/>
        </w:rPr>
        <w:lastRenderedPageBreak/>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Мариинско-Посадского района, муниципальными правовыми актами.</w:t>
      </w:r>
    </w:p>
    <w:p w:rsidR="00C209F0" w:rsidRPr="00C209F0" w:rsidRDefault="00C209F0" w:rsidP="00C209F0">
      <w:pPr>
        <w:pStyle w:val="ConsPlusNormal"/>
        <w:ind w:firstLine="540"/>
        <w:jc w:val="both"/>
        <w:rPr>
          <w:sz w:val="24"/>
          <w:szCs w:val="24"/>
        </w:rPr>
      </w:pPr>
      <w:r w:rsidRPr="00C209F0">
        <w:rPr>
          <w:sz w:val="24"/>
          <w:szCs w:val="24"/>
        </w:rPr>
        <w:t>Документ, указанный в подпункте «к» пункта 2.6 запрашивается администрацией Кугеевского сельского поселения Мариинско-Посадского района, многофункциональным центром  в порядке межведомственного электронного взаимодействия без участия граждан.</w:t>
      </w:r>
    </w:p>
    <w:p w:rsidR="00C209F0" w:rsidRPr="00C209F0" w:rsidRDefault="00C209F0" w:rsidP="00C209F0">
      <w:pPr>
        <w:pStyle w:val="ConsPlusNormal"/>
        <w:ind w:firstLine="540"/>
        <w:jc w:val="both"/>
        <w:rPr>
          <w:sz w:val="24"/>
          <w:szCs w:val="24"/>
        </w:rPr>
      </w:pPr>
      <w:r w:rsidRPr="00C209F0">
        <w:rPr>
          <w:sz w:val="24"/>
          <w:szCs w:val="24"/>
        </w:rPr>
        <w:t>Заявитель вправе представить указанный в подпункте «к» пункта 2.6, по собственной инициативе.</w:t>
      </w:r>
    </w:p>
    <w:p w:rsidR="00C209F0" w:rsidRPr="00C209F0" w:rsidRDefault="00C209F0" w:rsidP="00C209F0">
      <w:pPr>
        <w:pStyle w:val="ConsPlusNormal"/>
        <w:jc w:val="both"/>
        <w:outlineLvl w:val="2"/>
        <w:rPr>
          <w:sz w:val="24"/>
          <w:szCs w:val="24"/>
        </w:rPr>
      </w:pPr>
      <w:r w:rsidRPr="00C209F0">
        <w:rPr>
          <w:sz w:val="24"/>
          <w:szCs w:val="24"/>
        </w:rPr>
        <w:tab/>
        <w:t>2.6. Исчерпывающий перечень оснований для отказа в приеме документов, необходимых для предоставления муниципальной услуги:</w:t>
      </w:r>
    </w:p>
    <w:p w:rsidR="00C209F0" w:rsidRPr="00C209F0" w:rsidRDefault="00C209F0" w:rsidP="00C209F0">
      <w:pPr>
        <w:pStyle w:val="ConsPlusNormal"/>
        <w:jc w:val="both"/>
        <w:rPr>
          <w:sz w:val="24"/>
          <w:szCs w:val="24"/>
        </w:rPr>
      </w:pPr>
      <w:r w:rsidRPr="00C209F0">
        <w:rPr>
          <w:sz w:val="24"/>
          <w:szCs w:val="24"/>
        </w:rPr>
        <w:tab/>
        <w:t>- с заявлением о приватизации жилого помещения обратилось ненадлежащее лицо;</w:t>
      </w:r>
    </w:p>
    <w:p w:rsidR="00C209F0" w:rsidRPr="00C209F0" w:rsidRDefault="00C209F0" w:rsidP="00C209F0">
      <w:pPr>
        <w:pStyle w:val="ConsPlusNormal"/>
        <w:jc w:val="both"/>
        <w:rPr>
          <w:sz w:val="24"/>
          <w:szCs w:val="24"/>
        </w:rPr>
      </w:pPr>
      <w:r w:rsidRPr="00C209F0">
        <w:rPr>
          <w:sz w:val="24"/>
          <w:szCs w:val="24"/>
        </w:rPr>
        <w:tab/>
        <w:t>- представленные документы имеют подчистки либо приписки, зачеркнутые слова и иные не оговоренные в них исправления, исполнены карандашом, а также имеют серьезные повреждения, не позволяющие однозначно истолковать содержание документов.</w:t>
      </w:r>
    </w:p>
    <w:p w:rsidR="00C209F0" w:rsidRPr="00C209F0" w:rsidRDefault="00C209F0" w:rsidP="00C209F0">
      <w:pPr>
        <w:pStyle w:val="ConsPlusNormal"/>
        <w:jc w:val="both"/>
        <w:rPr>
          <w:sz w:val="24"/>
          <w:szCs w:val="24"/>
        </w:rPr>
      </w:pPr>
      <w:r w:rsidRPr="00C209F0">
        <w:rPr>
          <w:sz w:val="24"/>
          <w:szCs w:val="24"/>
        </w:rPr>
        <w:tab/>
        <w:t>2.9. Исчерпывающий перечень оснований для приостановления или отказа в предоставлении муниципальной услуги.</w:t>
      </w:r>
    </w:p>
    <w:p w:rsidR="00C209F0" w:rsidRPr="00C209F0" w:rsidRDefault="00C209F0" w:rsidP="00C209F0">
      <w:pPr>
        <w:pStyle w:val="ConsPlusNormal"/>
        <w:jc w:val="both"/>
        <w:rPr>
          <w:sz w:val="24"/>
          <w:szCs w:val="24"/>
        </w:rPr>
      </w:pPr>
      <w:r w:rsidRPr="00C209F0">
        <w:rPr>
          <w:sz w:val="24"/>
          <w:szCs w:val="24"/>
        </w:rPr>
        <w:tab/>
        <w:t>2.9.1. Приостановление предоставления муниципальной услуги  законодательством Российской Федерации не предусмотрено.</w:t>
      </w:r>
    </w:p>
    <w:p w:rsidR="00C209F0" w:rsidRPr="00C209F0" w:rsidRDefault="00C209F0" w:rsidP="00C209F0">
      <w:pPr>
        <w:pStyle w:val="ConsPlusNormal"/>
        <w:ind w:firstLine="540"/>
        <w:jc w:val="both"/>
        <w:rPr>
          <w:sz w:val="24"/>
          <w:szCs w:val="24"/>
        </w:rPr>
      </w:pPr>
      <w:r w:rsidRPr="00C209F0">
        <w:rPr>
          <w:sz w:val="24"/>
          <w:szCs w:val="24"/>
        </w:rPr>
        <w:t xml:space="preserve">  2.9.2. Основания для отказа в предоставлении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1) жилое помещение не является собственностью муниципального образования Кугеевского сельского поселения Мариинско-Посадского района</w:t>
      </w:r>
    </w:p>
    <w:p w:rsidR="00C209F0" w:rsidRPr="00C209F0" w:rsidRDefault="00C209F0" w:rsidP="00C209F0">
      <w:pPr>
        <w:pStyle w:val="ConsPlusNormal"/>
        <w:ind w:firstLine="540"/>
        <w:jc w:val="both"/>
        <w:rPr>
          <w:sz w:val="24"/>
          <w:szCs w:val="24"/>
        </w:rPr>
      </w:pPr>
      <w:r w:rsidRPr="00C209F0">
        <w:rPr>
          <w:sz w:val="24"/>
          <w:szCs w:val="24"/>
        </w:rPr>
        <w:t>2) документы, представленные гражданами (гражданином) для заключения договора приватизации, не соответствуют требованиям действующего законодательства.</w:t>
      </w:r>
    </w:p>
    <w:p w:rsidR="00C209F0" w:rsidRPr="00C209F0" w:rsidRDefault="00C209F0" w:rsidP="00C209F0">
      <w:pPr>
        <w:pStyle w:val="ConsPlusNormal"/>
        <w:ind w:firstLine="540"/>
        <w:jc w:val="both"/>
        <w:rPr>
          <w:sz w:val="24"/>
          <w:szCs w:val="24"/>
        </w:rPr>
      </w:pPr>
      <w:r w:rsidRPr="00C209F0">
        <w:rPr>
          <w:sz w:val="24"/>
          <w:szCs w:val="24"/>
        </w:rPr>
        <w:t>3) документы представлены не в полном объеме.</w:t>
      </w:r>
    </w:p>
    <w:p w:rsidR="00C209F0" w:rsidRPr="00C209F0" w:rsidRDefault="00C209F0" w:rsidP="00C209F0">
      <w:pPr>
        <w:pStyle w:val="ConsPlusNormal"/>
        <w:ind w:firstLine="540"/>
        <w:jc w:val="both"/>
        <w:rPr>
          <w:sz w:val="24"/>
          <w:szCs w:val="24"/>
        </w:rPr>
      </w:pPr>
      <w:r w:rsidRPr="00C209F0">
        <w:rPr>
          <w:sz w:val="24"/>
          <w:szCs w:val="24"/>
        </w:rPr>
        <w:t>4) жилое помещение не подлежит приватизации по основаниям, предусмотренным Законом Российской Федерации от 4 июля 1991 года № 1541-1 «О приватизации жилищного фонда в Российской Федерации».</w:t>
      </w:r>
    </w:p>
    <w:p w:rsidR="00C209F0" w:rsidRPr="00C209F0" w:rsidRDefault="00C209F0" w:rsidP="00C209F0">
      <w:pPr>
        <w:pStyle w:val="ConsPlusNormal"/>
        <w:ind w:firstLine="540"/>
        <w:jc w:val="both"/>
        <w:rPr>
          <w:sz w:val="24"/>
          <w:szCs w:val="24"/>
        </w:rPr>
      </w:pPr>
      <w:r w:rsidRPr="00C209F0">
        <w:rPr>
          <w:sz w:val="24"/>
          <w:szCs w:val="24"/>
        </w:rPr>
        <w:t>2.10. Услуги, которые являются необходимыми и обязательными для предоставления муниципальной услуги отсутствуют.</w:t>
      </w:r>
    </w:p>
    <w:p w:rsidR="00C209F0" w:rsidRPr="00C209F0" w:rsidRDefault="00C209F0" w:rsidP="00C209F0">
      <w:pPr>
        <w:pStyle w:val="ConsPlusNormal"/>
        <w:jc w:val="both"/>
        <w:outlineLvl w:val="2"/>
        <w:rPr>
          <w:sz w:val="24"/>
          <w:szCs w:val="24"/>
        </w:rPr>
      </w:pPr>
      <w:r w:rsidRPr="00C209F0">
        <w:rPr>
          <w:sz w:val="24"/>
          <w:szCs w:val="24"/>
        </w:rPr>
        <w:t xml:space="preserve">       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C209F0" w:rsidRPr="00C209F0" w:rsidRDefault="00C209F0" w:rsidP="00C209F0">
      <w:pPr>
        <w:pStyle w:val="ConsPlusNormal"/>
        <w:jc w:val="both"/>
        <w:rPr>
          <w:sz w:val="24"/>
          <w:szCs w:val="24"/>
        </w:rPr>
      </w:pPr>
      <w:r w:rsidRPr="00C209F0">
        <w:rPr>
          <w:sz w:val="24"/>
          <w:szCs w:val="24"/>
        </w:rPr>
        <w:t xml:space="preserve"> - муниципальная услуга предоставляется без взимания платы за предоставление услуг, которые являются необходимыми и обязательными для предоставления муниципальной услуги.</w:t>
      </w:r>
    </w:p>
    <w:p w:rsidR="00C209F0" w:rsidRPr="00C209F0" w:rsidRDefault="00C209F0" w:rsidP="00C209F0">
      <w:pPr>
        <w:pStyle w:val="ConsPlusNormal"/>
        <w:jc w:val="both"/>
        <w:rPr>
          <w:sz w:val="24"/>
          <w:szCs w:val="24"/>
        </w:rPr>
      </w:pPr>
      <w:r w:rsidRPr="00C209F0">
        <w:rPr>
          <w:sz w:val="24"/>
          <w:szCs w:val="24"/>
        </w:rPr>
        <w:t xml:space="preserve">      2.12. Порядок, размер и основания взимания государственной пошлины</w:t>
      </w:r>
    </w:p>
    <w:p w:rsidR="00C209F0" w:rsidRPr="00C209F0" w:rsidRDefault="00C209F0" w:rsidP="00C209F0">
      <w:pPr>
        <w:pStyle w:val="ConsPlusNormal"/>
        <w:jc w:val="both"/>
        <w:rPr>
          <w:sz w:val="24"/>
          <w:szCs w:val="24"/>
        </w:rPr>
      </w:pPr>
      <w:r w:rsidRPr="00C209F0">
        <w:rPr>
          <w:sz w:val="24"/>
          <w:szCs w:val="24"/>
        </w:rPr>
        <w:t xml:space="preserve"> или иной платы, взимаемой за предоставление  муниципальной услуги:</w:t>
      </w:r>
    </w:p>
    <w:p w:rsidR="00C209F0" w:rsidRPr="00C209F0" w:rsidRDefault="00C209F0" w:rsidP="00C209F0">
      <w:pPr>
        <w:pStyle w:val="ConsPlusNormal"/>
        <w:jc w:val="both"/>
        <w:rPr>
          <w:sz w:val="24"/>
          <w:szCs w:val="24"/>
        </w:rPr>
      </w:pPr>
      <w:r w:rsidRPr="00C209F0">
        <w:rPr>
          <w:sz w:val="24"/>
          <w:szCs w:val="24"/>
        </w:rPr>
        <w:t xml:space="preserve">- предоставление муниципальной услуги осуществляется бесплатно. </w:t>
      </w:r>
    </w:p>
    <w:p w:rsidR="00C209F0" w:rsidRPr="00C209F0" w:rsidRDefault="00C209F0" w:rsidP="00C209F0">
      <w:pPr>
        <w:pStyle w:val="ConsPlusNormal"/>
        <w:jc w:val="both"/>
        <w:outlineLvl w:val="2"/>
        <w:rPr>
          <w:sz w:val="24"/>
          <w:szCs w:val="24"/>
        </w:rPr>
      </w:pPr>
      <w:r w:rsidRPr="00C209F0">
        <w:rPr>
          <w:sz w:val="24"/>
          <w:szCs w:val="24"/>
        </w:rPr>
        <w:t xml:space="preserve">      2.13. Максимальный срок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C209F0" w:rsidRPr="00C209F0" w:rsidRDefault="00C209F0" w:rsidP="00C209F0">
      <w:pPr>
        <w:pStyle w:val="ConsPlusNormal"/>
        <w:jc w:val="both"/>
        <w:outlineLvl w:val="2"/>
        <w:rPr>
          <w:sz w:val="24"/>
          <w:szCs w:val="24"/>
        </w:rPr>
      </w:pPr>
      <w:r w:rsidRPr="00C209F0">
        <w:rPr>
          <w:sz w:val="24"/>
          <w:szCs w:val="24"/>
        </w:rPr>
        <w:t xml:space="preserve"> -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учреждении, осуществляющем прием заявлений и выдачу результата предоставления муниципальной услуги не должен превышать 15 минут.</w:t>
      </w:r>
    </w:p>
    <w:p w:rsidR="00C209F0" w:rsidRPr="00C209F0" w:rsidRDefault="00C209F0" w:rsidP="00C209F0">
      <w:pPr>
        <w:pStyle w:val="ConsPlusNormal"/>
        <w:jc w:val="both"/>
        <w:outlineLvl w:val="2"/>
        <w:rPr>
          <w:sz w:val="24"/>
          <w:szCs w:val="24"/>
        </w:rPr>
      </w:pPr>
      <w:r w:rsidRPr="00C209F0">
        <w:rPr>
          <w:sz w:val="24"/>
          <w:szCs w:val="24"/>
        </w:rPr>
        <w:t xml:space="preserve">        2.14. Срок регистрации запроса заявителя о предоставлении муниципальной услуги, услуги организации, участвующей в ее представлении.</w:t>
      </w:r>
    </w:p>
    <w:p w:rsidR="00C209F0" w:rsidRPr="00C209F0" w:rsidRDefault="00C209F0" w:rsidP="00C209F0">
      <w:pPr>
        <w:pStyle w:val="ConsPlusNormal"/>
        <w:ind w:firstLine="540"/>
        <w:jc w:val="both"/>
        <w:rPr>
          <w:sz w:val="24"/>
          <w:szCs w:val="24"/>
        </w:rPr>
      </w:pPr>
      <w:r w:rsidRPr="00C209F0">
        <w:rPr>
          <w:sz w:val="24"/>
          <w:szCs w:val="24"/>
        </w:rPr>
        <w:t xml:space="preserve">Заявление, представленное заявителем лично, регистрируется в установленном порядке в жилищном отделе в день обращения заявителя. </w:t>
      </w:r>
    </w:p>
    <w:p w:rsidR="00C209F0" w:rsidRPr="00C209F0" w:rsidRDefault="00C209F0" w:rsidP="00C209F0">
      <w:pPr>
        <w:pStyle w:val="ConsPlusNormal"/>
        <w:ind w:firstLine="540"/>
        <w:jc w:val="both"/>
        <w:rPr>
          <w:sz w:val="24"/>
          <w:szCs w:val="24"/>
        </w:rPr>
      </w:pPr>
      <w:r w:rsidRPr="00C209F0">
        <w:rPr>
          <w:sz w:val="24"/>
          <w:szCs w:val="24"/>
        </w:rPr>
        <w:t>Заявление, представленное посредством почтового отправления, регистрируется в установленном порядке в жилищном отделе в день его поступления от организации почтовой связи.</w:t>
      </w:r>
    </w:p>
    <w:p w:rsidR="00C209F0" w:rsidRPr="00C209F0" w:rsidRDefault="00C209F0" w:rsidP="00C209F0">
      <w:pPr>
        <w:pStyle w:val="ConsPlusNormal"/>
        <w:ind w:firstLine="540"/>
        <w:jc w:val="both"/>
        <w:rPr>
          <w:sz w:val="24"/>
          <w:szCs w:val="24"/>
        </w:rPr>
      </w:pPr>
      <w:r w:rsidRPr="00C209F0">
        <w:rPr>
          <w:sz w:val="24"/>
          <w:szCs w:val="24"/>
        </w:rPr>
        <w:t>Заявление, представленное заявителем через многофункциональный центр, регистрируется в установленном порядке жилищным отделом  в день поступления от многофункционального центра.</w:t>
      </w:r>
    </w:p>
    <w:p w:rsidR="00C209F0" w:rsidRPr="00C209F0" w:rsidRDefault="00C209F0" w:rsidP="00C209F0">
      <w:pPr>
        <w:pStyle w:val="ConsPlusNormal"/>
        <w:ind w:firstLine="540"/>
        <w:jc w:val="both"/>
        <w:rPr>
          <w:sz w:val="24"/>
          <w:szCs w:val="24"/>
        </w:rPr>
      </w:pPr>
      <w:r w:rsidRPr="00C209F0">
        <w:rPr>
          <w:sz w:val="24"/>
          <w:szCs w:val="24"/>
        </w:rPr>
        <w:t>2.15. 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C209F0" w:rsidRPr="00C209F0" w:rsidRDefault="00C209F0" w:rsidP="00C209F0">
      <w:pPr>
        <w:pStyle w:val="ConsPlusNormal"/>
        <w:ind w:firstLine="709"/>
        <w:jc w:val="both"/>
        <w:rPr>
          <w:sz w:val="24"/>
          <w:szCs w:val="24"/>
        </w:rPr>
      </w:pPr>
      <w:r w:rsidRPr="00C209F0">
        <w:rPr>
          <w:sz w:val="24"/>
          <w:szCs w:val="24"/>
        </w:rPr>
        <w:t>Помещение, в котором предоставляется муниципальная услуга, обеспечивается необходимыми для предоставления муниципальной услуги оборудованием, канцелярскими принадлежностями, офисной мебелью, а также информационными стендами.</w:t>
      </w:r>
    </w:p>
    <w:p w:rsidR="00C209F0" w:rsidRPr="00C209F0" w:rsidRDefault="00C209F0" w:rsidP="00C209F0">
      <w:pPr>
        <w:pStyle w:val="ConsPlusNormal"/>
        <w:ind w:firstLine="709"/>
        <w:jc w:val="both"/>
        <w:rPr>
          <w:sz w:val="24"/>
          <w:szCs w:val="24"/>
        </w:rPr>
      </w:pPr>
      <w:r w:rsidRPr="00C209F0">
        <w:rPr>
          <w:sz w:val="24"/>
          <w:szCs w:val="24"/>
        </w:rPr>
        <w:t>Вход и передвижение по помещению, в котором осуществляется прием документов, не должны создавать затруднений для лиц с ограниченными возможностями здоровья.</w:t>
      </w:r>
    </w:p>
    <w:p w:rsidR="00C209F0" w:rsidRPr="00C209F0" w:rsidRDefault="00C209F0" w:rsidP="00C209F0">
      <w:pPr>
        <w:pStyle w:val="ConsPlusNormal"/>
        <w:ind w:firstLine="540"/>
        <w:jc w:val="both"/>
        <w:rPr>
          <w:sz w:val="24"/>
          <w:szCs w:val="24"/>
        </w:rPr>
      </w:pPr>
      <w:r w:rsidRPr="00C209F0">
        <w:rPr>
          <w:sz w:val="24"/>
          <w:szCs w:val="24"/>
        </w:rPr>
        <w:t>Вход в здание  оборудуется в соответствии с требованиями, обеспечивающими беспрепятственный доступ инвалидов (пандусы, поручни, другие специальные приспособления).</w:t>
      </w:r>
    </w:p>
    <w:p w:rsidR="00C209F0" w:rsidRPr="00C209F0" w:rsidRDefault="00C209F0" w:rsidP="00C209F0">
      <w:pPr>
        <w:pStyle w:val="ConsPlusNormal"/>
        <w:ind w:firstLine="540"/>
        <w:jc w:val="both"/>
        <w:rPr>
          <w:sz w:val="24"/>
          <w:szCs w:val="24"/>
        </w:rPr>
      </w:pPr>
      <w:r w:rsidRPr="00C209F0">
        <w:rPr>
          <w:sz w:val="24"/>
          <w:szCs w:val="24"/>
        </w:rPr>
        <w:t>Помещения для предоставления муниципальной услуги размещено на нижнем этаже здания.</w:t>
      </w:r>
    </w:p>
    <w:p w:rsidR="00C209F0" w:rsidRPr="00C209F0" w:rsidRDefault="00C209F0" w:rsidP="00C209F0">
      <w:pPr>
        <w:pStyle w:val="ConsPlusNormal"/>
        <w:ind w:firstLine="540"/>
        <w:jc w:val="both"/>
        <w:rPr>
          <w:sz w:val="24"/>
          <w:szCs w:val="24"/>
        </w:rPr>
      </w:pPr>
      <w:r w:rsidRPr="00C209F0">
        <w:rPr>
          <w:sz w:val="24"/>
          <w:szCs w:val="24"/>
        </w:rPr>
        <w:t>Вход и передвижение по помещению, в котором осуществляется прием документов, не должны создавать затруднений для лиц с ограниченными возможностями здоровья.</w:t>
      </w:r>
    </w:p>
    <w:p w:rsidR="00C209F0" w:rsidRPr="00C209F0" w:rsidRDefault="00C209F0" w:rsidP="00C209F0">
      <w:pPr>
        <w:pStyle w:val="ConsPlusNormal"/>
        <w:ind w:firstLine="540"/>
        <w:jc w:val="both"/>
        <w:rPr>
          <w:sz w:val="24"/>
          <w:szCs w:val="24"/>
        </w:rPr>
      </w:pPr>
      <w:r w:rsidRPr="00C209F0">
        <w:rPr>
          <w:sz w:val="24"/>
          <w:szCs w:val="24"/>
        </w:rPr>
        <w:t>Если по состоянию здоровья заявитель не может пройти в помещение, в котором осуществляется прием и выдача документ дежурный по зданию должен пригласить специалиста жилищного отдела для осуществления приема и выдачи документов в фойе на первом этаже здания.</w:t>
      </w:r>
    </w:p>
    <w:p w:rsidR="00C209F0" w:rsidRPr="00C209F0" w:rsidRDefault="00C209F0" w:rsidP="00C209F0">
      <w:pPr>
        <w:pStyle w:val="ConsPlusNormal"/>
        <w:ind w:firstLine="540"/>
        <w:jc w:val="both"/>
        <w:rPr>
          <w:sz w:val="24"/>
          <w:szCs w:val="24"/>
        </w:rPr>
      </w:pPr>
      <w:r w:rsidRPr="00C209F0">
        <w:rPr>
          <w:sz w:val="24"/>
          <w:szCs w:val="24"/>
        </w:rPr>
        <w:t>2.16. администрацией Кугеевского сельского поселения Мариинско-Посадского района, многофункциональным центром обеспечивается создание инвалидам и иным маломобильным группам населения следующих условий доступности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C209F0" w:rsidRPr="00C209F0" w:rsidRDefault="00C209F0" w:rsidP="00C209F0">
      <w:pPr>
        <w:pStyle w:val="ConsPlusNormal"/>
        <w:ind w:firstLine="540"/>
        <w:jc w:val="both"/>
        <w:rPr>
          <w:sz w:val="24"/>
          <w:szCs w:val="24"/>
        </w:rPr>
      </w:pPr>
      <w:r w:rsidRPr="00C209F0">
        <w:rPr>
          <w:sz w:val="24"/>
          <w:szCs w:val="24"/>
        </w:rPr>
        <w:t xml:space="preserve">оказание помощи в преодолении барьеров, мешающих получению ими муниципальной услуги наравне с другими лицами. </w:t>
      </w:r>
    </w:p>
    <w:p w:rsidR="00C209F0" w:rsidRPr="00C209F0" w:rsidRDefault="00C209F0" w:rsidP="00C209F0">
      <w:pPr>
        <w:pStyle w:val="ConsPlusNormal"/>
        <w:ind w:firstLine="540"/>
        <w:jc w:val="both"/>
        <w:rPr>
          <w:sz w:val="24"/>
          <w:szCs w:val="24"/>
        </w:rPr>
      </w:pPr>
      <w:r w:rsidRPr="00C209F0">
        <w:rPr>
          <w:sz w:val="24"/>
          <w:szCs w:val="24"/>
        </w:rPr>
        <w:t>2.17. К показателям, характеризующим качество и доступность муниципальной услуги, относятся:</w:t>
      </w:r>
    </w:p>
    <w:p w:rsidR="00C209F0" w:rsidRPr="00C209F0" w:rsidRDefault="00C209F0" w:rsidP="00C209F0">
      <w:pPr>
        <w:pStyle w:val="ConsPlusNormal"/>
        <w:ind w:firstLine="540"/>
        <w:jc w:val="both"/>
        <w:rPr>
          <w:sz w:val="24"/>
          <w:szCs w:val="24"/>
        </w:rPr>
      </w:pPr>
      <w:r w:rsidRPr="00C209F0">
        <w:rPr>
          <w:sz w:val="24"/>
          <w:szCs w:val="24"/>
        </w:rPr>
        <w:t>1) сроки предоставления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2) доступность предварительной записи;</w:t>
      </w:r>
    </w:p>
    <w:p w:rsidR="00C209F0" w:rsidRPr="00C209F0" w:rsidRDefault="00C209F0" w:rsidP="00C209F0">
      <w:pPr>
        <w:pStyle w:val="ConsPlusNormal"/>
        <w:ind w:firstLine="540"/>
        <w:jc w:val="both"/>
        <w:rPr>
          <w:sz w:val="24"/>
          <w:szCs w:val="24"/>
        </w:rPr>
      </w:pPr>
      <w:r w:rsidRPr="00C209F0">
        <w:rPr>
          <w:sz w:val="24"/>
          <w:szCs w:val="24"/>
        </w:rPr>
        <w:t>3) время ожидания в очереди для получения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4) доступность муниципальной услуги в многофункциональном центре;</w:t>
      </w:r>
    </w:p>
    <w:p w:rsidR="00C209F0" w:rsidRPr="00C209F0" w:rsidRDefault="00C209F0" w:rsidP="00C209F0">
      <w:pPr>
        <w:pStyle w:val="ConsPlusNormal"/>
        <w:ind w:firstLine="540"/>
        <w:jc w:val="both"/>
        <w:rPr>
          <w:sz w:val="24"/>
          <w:szCs w:val="24"/>
        </w:rPr>
      </w:pPr>
      <w:r w:rsidRPr="00C209F0">
        <w:rPr>
          <w:sz w:val="24"/>
          <w:szCs w:val="24"/>
        </w:rPr>
        <w:t>5) полнота, актуальность и доступность информации о порядке предоставления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 xml:space="preserve">6) количество взаимодействий заявителя с должностными лицами при предоставлении муниципальной услуги и их продолжительность; </w:t>
      </w:r>
    </w:p>
    <w:p w:rsidR="00C209F0" w:rsidRPr="00C209F0" w:rsidRDefault="00C209F0" w:rsidP="00C209F0">
      <w:pPr>
        <w:pStyle w:val="ConsPlusNormal"/>
        <w:ind w:firstLine="540"/>
        <w:jc w:val="both"/>
        <w:rPr>
          <w:sz w:val="24"/>
          <w:szCs w:val="24"/>
        </w:rPr>
      </w:pPr>
      <w:r w:rsidRPr="00C209F0">
        <w:rPr>
          <w:sz w:val="24"/>
          <w:szCs w:val="24"/>
        </w:rPr>
        <w:t>Соблюдение сроков предоставления муниципальной услуги определяется как отношение количества заявлений, исполненных с нарушением сроков, к общему количеству рассмотренных заявлений за отчетный период.</w:t>
      </w:r>
    </w:p>
    <w:p w:rsidR="00C209F0" w:rsidRPr="00C209F0" w:rsidRDefault="00C209F0" w:rsidP="00C209F0">
      <w:pPr>
        <w:pStyle w:val="ConsPlusNormal"/>
        <w:ind w:firstLine="540"/>
        <w:jc w:val="both"/>
        <w:rPr>
          <w:sz w:val="24"/>
          <w:szCs w:val="24"/>
        </w:rPr>
      </w:pPr>
      <w:r w:rsidRPr="00C209F0">
        <w:rPr>
          <w:sz w:val="24"/>
          <w:szCs w:val="24"/>
        </w:rPr>
        <w:t>Доступность предварительной записи отражает, через какое количество дней заявитель попадет на прием при осуществлении предварительной записи.</w:t>
      </w:r>
    </w:p>
    <w:p w:rsidR="00C209F0" w:rsidRPr="00C209F0" w:rsidRDefault="00C209F0" w:rsidP="00C209F0">
      <w:pPr>
        <w:pStyle w:val="ConsPlusNormal"/>
        <w:ind w:firstLine="540"/>
        <w:jc w:val="both"/>
        <w:rPr>
          <w:sz w:val="24"/>
          <w:szCs w:val="24"/>
        </w:rPr>
      </w:pPr>
      <w:r w:rsidRPr="00C209F0">
        <w:rPr>
          <w:sz w:val="24"/>
          <w:szCs w:val="24"/>
        </w:rPr>
        <w:t xml:space="preserve">Среднее время ожидания в очереди при обращении заявителей о предоставлении муниципальной услуги определяется путем опроса заявителей, обратившихся на прием, с последующим расчетом среднего времени ожидания заявителем своей очереди. </w:t>
      </w:r>
    </w:p>
    <w:p w:rsidR="00C209F0" w:rsidRPr="00C209F0" w:rsidRDefault="00C209F0" w:rsidP="00C209F0">
      <w:pPr>
        <w:pStyle w:val="ConsPlusNormal"/>
        <w:ind w:firstLine="540"/>
        <w:jc w:val="both"/>
        <w:rPr>
          <w:sz w:val="24"/>
          <w:szCs w:val="24"/>
        </w:rPr>
      </w:pPr>
      <w:r w:rsidRPr="00C209F0">
        <w:rPr>
          <w:sz w:val="24"/>
          <w:szCs w:val="24"/>
        </w:rPr>
        <w:t>Доступность муниципальной услуги в многофункциональном центре определяется как количество заявлений, принятых через многофункциональные центры, от общего количества заявлений.</w:t>
      </w:r>
    </w:p>
    <w:p w:rsidR="00C209F0" w:rsidRPr="00C209F0" w:rsidRDefault="00C209F0" w:rsidP="00C209F0">
      <w:pPr>
        <w:pStyle w:val="ConsPlusNormal"/>
        <w:ind w:firstLine="540"/>
        <w:jc w:val="both"/>
        <w:rPr>
          <w:sz w:val="24"/>
          <w:szCs w:val="24"/>
        </w:rPr>
      </w:pPr>
      <w:r w:rsidRPr="00C209F0">
        <w:rPr>
          <w:sz w:val="24"/>
          <w:szCs w:val="24"/>
        </w:rPr>
        <w:t>Полнота, актуальность и доступность информации о порядке предоставления муниципальной услуги определяется путем опроса заявителей.</w:t>
      </w:r>
    </w:p>
    <w:p w:rsidR="00C209F0" w:rsidRPr="00C209F0" w:rsidRDefault="00C209F0" w:rsidP="00C209F0">
      <w:pPr>
        <w:pStyle w:val="ConsPlusNormal"/>
        <w:ind w:firstLine="567"/>
        <w:jc w:val="both"/>
        <w:rPr>
          <w:sz w:val="24"/>
          <w:szCs w:val="24"/>
        </w:rPr>
      </w:pPr>
      <w:r w:rsidRPr="00C209F0">
        <w:rPr>
          <w:sz w:val="24"/>
          <w:szCs w:val="24"/>
        </w:rPr>
        <w:lastRenderedPageBreak/>
        <w:t>Количество взаимодействий заявителя с должностными лицами при предоставлении муниципальной услуги и их продолжительность определяется путем опроса заявителей.</w:t>
      </w:r>
    </w:p>
    <w:p w:rsidR="00C209F0" w:rsidRPr="00C209F0" w:rsidRDefault="00C209F0" w:rsidP="00C209F0">
      <w:pPr>
        <w:pStyle w:val="ConsPlusNormal"/>
        <w:ind w:firstLine="709"/>
        <w:jc w:val="both"/>
        <w:rPr>
          <w:sz w:val="24"/>
          <w:szCs w:val="24"/>
        </w:rPr>
      </w:pPr>
      <w:r w:rsidRPr="00C209F0">
        <w:rPr>
          <w:sz w:val="24"/>
          <w:szCs w:val="24"/>
        </w:rPr>
        <w:t>2.18.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C209F0" w:rsidRPr="00C209F0" w:rsidRDefault="00C209F0" w:rsidP="00C209F0">
      <w:pPr>
        <w:pStyle w:val="ConsPlusNormal"/>
        <w:ind w:firstLine="540"/>
        <w:jc w:val="both"/>
        <w:rPr>
          <w:sz w:val="24"/>
          <w:szCs w:val="24"/>
        </w:rPr>
      </w:pPr>
      <w:r w:rsidRPr="00C209F0">
        <w:rPr>
          <w:sz w:val="24"/>
          <w:szCs w:val="24"/>
        </w:rPr>
        <w:t>Прием заявления и необходимых документов и выдача документов по результатам предоставления муниципальной услуги осуществляются в многофункциональном центре в соответствии с заключенными в установленном порядке соглашениями о взаимодействии.</w:t>
      </w:r>
    </w:p>
    <w:p w:rsidR="00C209F0" w:rsidRPr="00C209F0" w:rsidRDefault="00C209F0" w:rsidP="00C209F0">
      <w:pPr>
        <w:pStyle w:val="ConsPlusNormal"/>
        <w:ind w:firstLine="540"/>
        <w:jc w:val="both"/>
        <w:rPr>
          <w:sz w:val="24"/>
          <w:szCs w:val="24"/>
        </w:rPr>
      </w:pPr>
      <w:r w:rsidRPr="00C209F0">
        <w:rPr>
          <w:sz w:val="24"/>
          <w:szCs w:val="24"/>
        </w:rPr>
        <w:t>Муниципальная услуга оказывается в МФЦ в рамках Жизненной ситуации «Приобретение жилого помещения».</w:t>
      </w:r>
    </w:p>
    <w:p w:rsidR="00C209F0" w:rsidRPr="00C209F0" w:rsidRDefault="00C209F0" w:rsidP="00C209F0">
      <w:pPr>
        <w:pStyle w:val="ConsPlusNormal"/>
        <w:ind w:firstLine="567"/>
        <w:jc w:val="both"/>
        <w:rPr>
          <w:sz w:val="24"/>
          <w:szCs w:val="24"/>
        </w:rPr>
      </w:pPr>
      <w:r w:rsidRPr="00C209F0">
        <w:rPr>
          <w:sz w:val="24"/>
          <w:szCs w:val="24"/>
        </w:rPr>
        <w:t>Обращение за получением муниципальной услуги возможно в любой многофункциональный центр на территории Чувашской Республики.</w:t>
      </w:r>
    </w:p>
    <w:p w:rsidR="00C209F0" w:rsidRPr="00C209F0" w:rsidRDefault="00C209F0" w:rsidP="00C209F0">
      <w:pPr>
        <w:pStyle w:val="ConsPlusNormal"/>
        <w:jc w:val="both"/>
        <w:rPr>
          <w:sz w:val="24"/>
          <w:szCs w:val="24"/>
        </w:rPr>
      </w:pPr>
    </w:p>
    <w:p w:rsidR="00C209F0" w:rsidRPr="00C209F0" w:rsidRDefault="00C209F0" w:rsidP="00C209F0">
      <w:pPr>
        <w:pStyle w:val="ConsPlusNormal"/>
        <w:jc w:val="both"/>
        <w:rPr>
          <w:sz w:val="24"/>
          <w:szCs w:val="24"/>
        </w:rPr>
      </w:pPr>
    </w:p>
    <w:p w:rsidR="00C209F0" w:rsidRPr="00C209F0" w:rsidRDefault="00C209F0" w:rsidP="00C209F0">
      <w:pPr>
        <w:pStyle w:val="ConsPlusNormal"/>
        <w:jc w:val="center"/>
        <w:outlineLvl w:val="1"/>
        <w:rPr>
          <w:sz w:val="24"/>
          <w:szCs w:val="24"/>
        </w:rPr>
      </w:pPr>
      <w:r w:rsidRPr="00C209F0">
        <w:rPr>
          <w:sz w:val="24"/>
          <w:szCs w:val="24"/>
        </w:rPr>
        <w:t>3.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w:t>
      </w:r>
    </w:p>
    <w:p w:rsidR="00C209F0" w:rsidRPr="00C209F0" w:rsidRDefault="00C209F0" w:rsidP="00C209F0">
      <w:pPr>
        <w:pStyle w:val="ConsPlusNormal"/>
        <w:jc w:val="center"/>
        <w:outlineLvl w:val="2"/>
        <w:rPr>
          <w:sz w:val="24"/>
          <w:szCs w:val="24"/>
        </w:rPr>
      </w:pPr>
    </w:p>
    <w:p w:rsidR="00C209F0" w:rsidRPr="00C209F0" w:rsidRDefault="00C209F0" w:rsidP="00C209F0">
      <w:pPr>
        <w:pStyle w:val="ConsPlusNormal"/>
        <w:jc w:val="both"/>
        <w:outlineLvl w:val="2"/>
        <w:rPr>
          <w:sz w:val="24"/>
          <w:szCs w:val="24"/>
        </w:rPr>
      </w:pPr>
      <w:r w:rsidRPr="00C209F0">
        <w:rPr>
          <w:sz w:val="24"/>
          <w:szCs w:val="24"/>
        </w:rPr>
        <w:tab/>
        <w:t>3.1. Предоставление муниципальной услуги включает в себя следующие административные процедуры:</w:t>
      </w:r>
    </w:p>
    <w:p w:rsidR="00C209F0" w:rsidRPr="00C209F0" w:rsidRDefault="00C209F0" w:rsidP="00C209F0">
      <w:pPr>
        <w:pStyle w:val="ConsPlusNormal"/>
        <w:ind w:firstLine="540"/>
        <w:jc w:val="both"/>
        <w:rPr>
          <w:sz w:val="24"/>
          <w:szCs w:val="24"/>
        </w:rPr>
      </w:pPr>
      <w:r w:rsidRPr="00C209F0">
        <w:rPr>
          <w:sz w:val="24"/>
          <w:szCs w:val="24"/>
        </w:rPr>
        <w:t>1) прием и регистрация заявления и необходимых документов;</w:t>
      </w:r>
    </w:p>
    <w:p w:rsidR="00C209F0" w:rsidRPr="00C209F0" w:rsidRDefault="00C209F0" w:rsidP="00C209F0">
      <w:pPr>
        <w:pStyle w:val="ConsPlusNormal"/>
        <w:ind w:firstLine="540"/>
        <w:jc w:val="both"/>
        <w:rPr>
          <w:sz w:val="24"/>
          <w:szCs w:val="24"/>
        </w:rPr>
      </w:pPr>
      <w:r w:rsidRPr="00C209F0">
        <w:rPr>
          <w:sz w:val="24"/>
          <w:szCs w:val="24"/>
        </w:rPr>
        <w:t>2) рассмотрение заявления и необходимых документов;</w:t>
      </w:r>
    </w:p>
    <w:p w:rsidR="00C209F0" w:rsidRPr="00C209F0" w:rsidRDefault="00C209F0" w:rsidP="00C209F0">
      <w:pPr>
        <w:pStyle w:val="ConsPlusNormal"/>
        <w:ind w:firstLine="540"/>
        <w:jc w:val="both"/>
        <w:rPr>
          <w:sz w:val="24"/>
          <w:szCs w:val="24"/>
        </w:rPr>
      </w:pPr>
      <w:r w:rsidRPr="00C209F0">
        <w:rPr>
          <w:sz w:val="24"/>
          <w:szCs w:val="24"/>
        </w:rPr>
        <w:t>3) формирование и направление межведомственного запроса (при необходимости);</w:t>
      </w:r>
    </w:p>
    <w:p w:rsidR="00C209F0" w:rsidRPr="00C209F0" w:rsidRDefault="00C209F0" w:rsidP="00C209F0">
      <w:pPr>
        <w:pStyle w:val="ConsPlusNormal"/>
        <w:ind w:firstLine="540"/>
        <w:jc w:val="both"/>
        <w:rPr>
          <w:sz w:val="24"/>
          <w:szCs w:val="24"/>
        </w:rPr>
      </w:pPr>
      <w:r w:rsidRPr="00C209F0">
        <w:rPr>
          <w:sz w:val="24"/>
          <w:szCs w:val="24"/>
        </w:rPr>
        <w:t>4) подготовка документов по результатам рассмотрения заявления и необходимых документов;</w:t>
      </w:r>
    </w:p>
    <w:p w:rsidR="00C209F0" w:rsidRPr="00C209F0" w:rsidRDefault="00C209F0" w:rsidP="00C209F0">
      <w:pPr>
        <w:pStyle w:val="ConsPlusNormal"/>
        <w:ind w:firstLine="540"/>
        <w:jc w:val="both"/>
        <w:rPr>
          <w:sz w:val="24"/>
          <w:szCs w:val="24"/>
        </w:rPr>
      </w:pPr>
      <w:r w:rsidRPr="00C209F0">
        <w:rPr>
          <w:sz w:val="24"/>
          <w:szCs w:val="24"/>
        </w:rPr>
        <w:t>5) выдача (направление) документов по результатам предоставления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Блок-схема предоставления муниципальной услуги приведена в приложении №1 к Административному регламенту.</w:t>
      </w:r>
    </w:p>
    <w:p w:rsidR="00C209F0" w:rsidRPr="00C209F0" w:rsidRDefault="00C209F0" w:rsidP="00C209F0">
      <w:pPr>
        <w:pStyle w:val="ConsPlusNormal"/>
        <w:jc w:val="both"/>
        <w:outlineLvl w:val="2"/>
        <w:rPr>
          <w:sz w:val="24"/>
          <w:szCs w:val="24"/>
        </w:rPr>
      </w:pPr>
      <w:r w:rsidRPr="00C209F0">
        <w:rPr>
          <w:sz w:val="24"/>
          <w:szCs w:val="24"/>
        </w:rPr>
        <w:tab/>
        <w:t>3.2.Прием и регистрация заявления и документов, необходимых для предоставления муниципальной услуги.</w:t>
      </w:r>
    </w:p>
    <w:p w:rsidR="00C209F0" w:rsidRPr="00C209F0" w:rsidRDefault="00C209F0" w:rsidP="00C209F0">
      <w:pPr>
        <w:widowControl w:val="0"/>
        <w:autoSpaceDE w:val="0"/>
        <w:autoSpaceDN w:val="0"/>
        <w:adjustRightInd w:val="0"/>
        <w:ind w:firstLine="540"/>
        <w:jc w:val="both"/>
        <w:rPr>
          <w:rFonts w:ascii="Times New Roman" w:eastAsiaTheme="minorHAnsi" w:hAnsi="Times New Roman"/>
          <w:lang w:eastAsia="en-US"/>
        </w:rPr>
      </w:pPr>
      <w:r w:rsidRPr="00C209F0">
        <w:rPr>
          <w:rFonts w:ascii="Times New Roman" w:hAnsi="Times New Roman"/>
        </w:rPr>
        <w:tab/>
      </w:r>
      <w:r w:rsidRPr="00C209F0">
        <w:rPr>
          <w:rFonts w:ascii="Times New Roman" w:eastAsiaTheme="minorHAnsi" w:hAnsi="Times New Roman"/>
          <w:lang w:eastAsia="en-US"/>
        </w:rPr>
        <w:t xml:space="preserve">Основанием для начала административной процедуры является личное обращение гражданина или его представителя в </w:t>
      </w:r>
      <w:r w:rsidRPr="00C209F0">
        <w:rPr>
          <w:rFonts w:ascii="Times New Roman" w:hAnsi="Times New Roman"/>
        </w:rPr>
        <w:t>администрацию Кугеевского сельского поселения Мариинско-Посадского района</w:t>
      </w:r>
      <w:r w:rsidRPr="00C209F0">
        <w:rPr>
          <w:rFonts w:ascii="Times New Roman" w:eastAsiaTheme="minorHAnsi" w:hAnsi="Times New Roman"/>
          <w:lang w:eastAsia="en-US"/>
        </w:rPr>
        <w:t xml:space="preserve">, или многофункциональный центр с </w:t>
      </w:r>
      <w:hyperlink w:anchor="Par337" w:history="1">
        <w:r w:rsidRPr="00C209F0">
          <w:rPr>
            <w:rFonts w:ascii="Times New Roman" w:eastAsiaTheme="minorHAnsi" w:hAnsi="Times New Roman"/>
            <w:lang w:eastAsia="en-US"/>
          </w:rPr>
          <w:t>заявлением</w:t>
        </w:r>
      </w:hyperlink>
      <w:r w:rsidRPr="00C209F0">
        <w:rPr>
          <w:rFonts w:ascii="Times New Roman" w:eastAsiaTheme="minorHAnsi" w:hAnsi="Times New Roman"/>
          <w:lang w:eastAsia="en-US"/>
        </w:rPr>
        <w:t xml:space="preserve"> о передаче в собственность в порядке приватизации занимаемого жилого помещения (приложении № 2 к Административному регламенту).</w:t>
      </w:r>
    </w:p>
    <w:p w:rsidR="00C209F0" w:rsidRPr="00C209F0" w:rsidRDefault="00C209F0" w:rsidP="00C209F0">
      <w:pPr>
        <w:widowControl w:val="0"/>
        <w:autoSpaceDE w:val="0"/>
        <w:autoSpaceDN w:val="0"/>
        <w:adjustRightInd w:val="0"/>
        <w:ind w:firstLine="540"/>
        <w:jc w:val="both"/>
        <w:rPr>
          <w:rFonts w:ascii="Times New Roman" w:eastAsiaTheme="minorHAnsi" w:hAnsi="Times New Roman"/>
          <w:lang w:eastAsia="en-US"/>
        </w:rPr>
      </w:pPr>
      <w:r w:rsidRPr="00C209F0">
        <w:rPr>
          <w:rFonts w:ascii="Times New Roman" w:eastAsiaTheme="minorHAnsi" w:hAnsi="Times New Roman"/>
          <w:lang w:eastAsia="en-US"/>
        </w:rPr>
        <w:t>Заявление подписывается всеми гражданами, желающими принять участие в приватизации. При этом в заявлении от имени несовершеннолетнего лица в возрасте до 14 лет расписываются законные представители (родители, усыновители или опекун). Несовершеннолетние от 14 до 18 лет расписываются в заявлении собственноручно с согласия законных представителей, что подтверждается подписью последних. За граждан, признанных в установленном порядке недееспособными, заявление подписывает опекун.</w:t>
      </w:r>
    </w:p>
    <w:p w:rsidR="00C209F0" w:rsidRPr="00C209F0" w:rsidRDefault="00C209F0" w:rsidP="00C209F0">
      <w:pPr>
        <w:widowControl w:val="0"/>
        <w:autoSpaceDE w:val="0"/>
        <w:autoSpaceDN w:val="0"/>
        <w:adjustRightInd w:val="0"/>
        <w:ind w:firstLine="540"/>
        <w:jc w:val="both"/>
        <w:rPr>
          <w:rFonts w:ascii="Times New Roman" w:eastAsiaTheme="minorHAnsi" w:hAnsi="Times New Roman"/>
          <w:lang w:eastAsia="en-US"/>
        </w:rPr>
      </w:pPr>
      <w:r w:rsidRPr="00C209F0">
        <w:rPr>
          <w:rFonts w:ascii="Times New Roman" w:eastAsiaTheme="minorHAnsi" w:hAnsi="Times New Roman"/>
          <w:lang w:eastAsia="en-US"/>
        </w:rPr>
        <w:t>В заявлении о приватизации жилого помещения указывается: в собственность кого из членов семьи должно быть передано жилое помещение, кто отказывается от участия в приватизации, но не возражает против приватизации данного жилого помещения, а также, граждане, использовавшие право на приватизацию ранее.</w:t>
      </w:r>
    </w:p>
    <w:p w:rsidR="00C209F0" w:rsidRPr="00C209F0" w:rsidRDefault="00C209F0" w:rsidP="00C209F0">
      <w:pPr>
        <w:widowControl w:val="0"/>
        <w:autoSpaceDE w:val="0"/>
        <w:autoSpaceDN w:val="0"/>
        <w:adjustRightInd w:val="0"/>
        <w:ind w:firstLine="540"/>
        <w:jc w:val="both"/>
        <w:rPr>
          <w:rFonts w:ascii="Times New Roman" w:eastAsiaTheme="minorHAnsi" w:hAnsi="Times New Roman"/>
          <w:lang w:eastAsia="en-US"/>
        </w:rPr>
      </w:pPr>
      <w:r w:rsidRPr="00C209F0">
        <w:rPr>
          <w:rFonts w:ascii="Times New Roman" w:eastAsiaTheme="minorHAnsi" w:hAnsi="Times New Roman"/>
          <w:lang w:eastAsia="en-US"/>
        </w:rPr>
        <w:t>Ответственность за достоверность сведений, указанных в заявлении о приватизации, несут граждане.</w:t>
      </w:r>
    </w:p>
    <w:p w:rsidR="00C209F0" w:rsidRPr="00C209F0" w:rsidRDefault="00C209F0" w:rsidP="00C209F0">
      <w:pPr>
        <w:widowControl w:val="0"/>
        <w:autoSpaceDE w:val="0"/>
        <w:autoSpaceDN w:val="0"/>
        <w:adjustRightInd w:val="0"/>
        <w:ind w:firstLine="540"/>
        <w:jc w:val="both"/>
        <w:rPr>
          <w:rFonts w:ascii="Times New Roman" w:eastAsiaTheme="minorHAnsi" w:hAnsi="Times New Roman"/>
          <w:lang w:eastAsia="en-US"/>
        </w:rPr>
      </w:pPr>
      <w:r w:rsidRPr="00C209F0">
        <w:rPr>
          <w:rFonts w:ascii="Times New Roman" w:eastAsiaTheme="minorHAnsi" w:hAnsi="Times New Roman"/>
          <w:lang w:eastAsia="en-US"/>
        </w:rPr>
        <w:t>В случае если до подписания договора приватизации состав занимающих жилое помещение членов семьи изменился, граждане обязаны незамедлительно известить об этом специалиста отдела и представить соответствующие документы.</w:t>
      </w:r>
    </w:p>
    <w:p w:rsidR="00C209F0" w:rsidRPr="00C209F0" w:rsidRDefault="00C209F0" w:rsidP="00C209F0">
      <w:pPr>
        <w:pStyle w:val="ConsPlusNormal"/>
        <w:jc w:val="both"/>
        <w:outlineLvl w:val="3"/>
        <w:rPr>
          <w:sz w:val="24"/>
          <w:szCs w:val="24"/>
        </w:rPr>
      </w:pPr>
      <w:r w:rsidRPr="00C209F0">
        <w:rPr>
          <w:sz w:val="24"/>
          <w:szCs w:val="24"/>
        </w:rPr>
        <w:tab/>
        <w:t>3.2.1.Прием и регистрация заявления и документов, необходимых для предоставления муниципальной услуги, при обращении заявителя в многофункциональный центр.</w:t>
      </w:r>
    </w:p>
    <w:p w:rsidR="00C209F0" w:rsidRPr="00C209F0" w:rsidRDefault="00C209F0" w:rsidP="00C209F0">
      <w:pPr>
        <w:pStyle w:val="ConsPlusNormal"/>
        <w:ind w:firstLine="567"/>
        <w:jc w:val="both"/>
        <w:rPr>
          <w:sz w:val="24"/>
          <w:szCs w:val="24"/>
        </w:rPr>
      </w:pPr>
      <w:r w:rsidRPr="00C209F0">
        <w:rPr>
          <w:sz w:val="24"/>
          <w:szCs w:val="24"/>
        </w:rPr>
        <w:t>Основанием для начала административной процедуры является личное обращение заявителя в многофункциональный центр.</w:t>
      </w:r>
    </w:p>
    <w:p w:rsidR="00C209F0" w:rsidRPr="00C209F0" w:rsidRDefault="00C209F0" w:rsidP="00C209F0">
      <w:pPr>
        <w:pStyle w:val="ConsPlusNormal"/>
        <w:ind w:firstLine="567"/>
        <w:jc w:val="both"/>
        <w:rPr>
          <w:sz w:val="24"/>
          <w:szCs w:val="24"/>
        </w:rPr>
      </w:pPr>
      <w:r w:rsidRPr="00C209F0">
        <w:rPr>
          <w:sz w:val="24"/>
          <w:szCs w:val="24"/>
        </w:rPr>
        <w:t>В ходе приема документов от Заявителя специалист, ответственный за прием документов, проверяет представленные заявление и документы на предмет:</w:t>
      </w:r>
    </w:p>
    <w:p w:rsidR="00C209F0" w:rsidRPr="00C209F0" w:rsidRDefault="00C209F0" w:rsidP="00C209F0">
      <w:pPr>
        <w:pStyle w:val="ConsPlusNormal"/>
        <w:jc w:val="both"/>
        <w:rPr>
          <w:sz w:val="24"/>
          <w:szCs w:val="24"/>
        </w:rPr>
      </w:pPr>
      <w:r w:rsidRPr="00C209F0">
        <w:rPr>
          <w:sz w:val="24"/>
          <w:szCs w:val="24"/>
        </w:rPr>
        <w:tab/>
        <w:t>1) оформления заявления в соответствии с требованиями нормативных правовых актов Российской Федерации, регулирующих предоставление муниципальной услуги;</w:t>
      </w:r>
    </w:p>
    <w:p w:rsidR="00C209F0" w:rsidRPr="00C209F0" w:rsidRDefault="00C209F0" w:rsidP="00C209F0">
      <w:pPr>
        <w:pStyle w:val="ConsPlusNormal"/>
        <w:jc w:val="both"/>
        <w:rPr>
          <w:sz w:val="24"/>
          <w:szCs w:val="24"/>
        </w:rPr>
      </w:pPr>
      <w:r w:rsidRPr="00C209F0">
        <w:rPr>
          <w:sz w:val="24"/>
          <w:szCs w:val="24"/>
        </w:rPr>
        <w:tab/>
        <w:t>2) наличия прилагаемых документов, необходимых для предоставления муниципальной услуги.</w:t>
      </w:r>
    </w:p>
    <w:p w:rsidR="00C209F0" w:rsidRPr="00C209F0" w:rsidRDefault="00C209F0" w:rsidP="00C209F0">
      <w:pPr>
        <w:pStyle w:val="ConsPlusNormal"/>
        <w:ind w:firstLine="709"/>
        <w:jc w:val="both"/>
        <w:rPr>
          <w:sz w:val="24"/>
          <w:szCs w:val="24"/>
        </w:rPr>
      </w:pPr>
      <w:r w:rsidRPr="00C209F0">
        <w:rPr>
          <w:sz w:val="24"/>
          <w:szCs w:val="24"/>
        </w:rPr>
        <w:t>При предъявлении Заявителем документа, удостоверяющего личность, специалист, осуществляющий прием документов, проверяет срок действия документа и соответствие данных документа, удостоверяющего личность, данным, указанным в заявлении и необходимых документах.</w:t>
      </w:r>
    </w:p>
    <w:p w:rsidR="00C209F0" w:rsidRPr="00C209F0" w:rsidRDefault="00C209F0" w:rsidP="00C209F0">
      <w:pPr>
        <w:pStyle w:val="ConsPlusNormal"/>
        <w:ind w:firstLine="709"/>
        <w:jc w:val="both"/>
        <w:rPr>
          <w:sz w:val="24"/>
          <w:szCs w:val="24"/>
        </w:rPr>
      </w:pPr>
      <w:r w:rsidRPr="00C209F0">
        <w:rPr>
          <w:sz w:val="24"/>
          <w:szCs w:val="24"/>
        </w:rPr>
        <w:t>Специалист, ответственный за прием документов, проверяет наличие в представленных документах:</w:t>
      </w:r>
    </w:p>
    <w:p w:rsidR="00C209F0" w:rsidRPr="00C209F0" w:rsidRDefault="00C209F0" w:rsidP="00C209F0">
      <w:pPr>
        <w:pStyle w:val="ConsPlusNormal"/>
        <w:jc w:val="both"/>
        <w:rPr>
          <w:sz w:val="24"/>
          <w:szCs w:val="24"/>
        </w:rPr>
      </w:pPr>
      <w:r w:rsidRPr="00C209F0">
        <w:rPr>
          <w:sz w:val="24"/>
          <w:szCs w:val="24"/>
        </w:rPr>
        <w:tab/>
        <w:t xml:space="preserve">документы, подтверждающие полномочия представителя. </w:t>
      </w:r>
    </w:p>
    <w:p w:rsidR="00C209F0" w:rsidRPr="00C209F0" w:rsidRDefault="00C209F0" w:rsidP="00C209F0">
      <w:pPr>
        <w:pStyle w:val="ConsPlusNormal"/>
        <w:ind w:firstLine="709"/>
        <w:jc w:val="both"/>
        <w:rPr>
          <w:sz w:val="24"/>
          <w:szCs w:val="24"/>
        </w:rPr>
      </w:pPr>
      <w:r w:rsidRPr="00C209F0">
        <w:rPr>
          <w:sz w:val="24"/>
          <w:szCs w:val="24"/>
        </w:rPr>
        <w:t>Если представленные копии указанных документов нотариально не заверены (и их нотариальное заверение не предусмотрено федеральным законом), работник, осуществляющий прием документов, сравнив копии документов с их оригиналами, выполняет на таких копиях надпись об их соответствии оригиналам, заверяет своей подписью с указанием фамилии и инициалов.</w:t>
      </w:r>
    </w:p>
    <w:p w:rsidR="00C209F0" w:rsidRPr="00C209F0" w:rsidRDefault="00C209F0" w:rsidP="00C209F0">
      <w:pPr>
        <w:pStyle w:val="ConsPlusNormal"/>
        <w:ind w:firstLine="709"/>
        <w:jc w:val="both"/>
        <w:rPr>
          <w:sz w:val="24"/>
          <w:szCs w:val="24"/>
        </w:rPr>
      </w:pPr>
      <w:r w:rsidRPr="00C209F0">
        <w:rPr>
          <w:sz w:val="24"/>
          <w:szCs w:val="24"/>
        </w:rPr>
        <w:t xml:space="preserve">По окончании приема заявления и необходимых документов, специалист, осуществляющий прием документов, регистрирует заявление в автоматизированной системе (далее - АИС МФЦ) возвращает Заявителю документы, подлежащие возврату.  </w:t>
      </w:r>
    </w:p>
    <w:p w:rsidR="00C209F0" w:rsidRPr="00C209F0" w:rsidRDefault="00C209F0" w:rsidP="00C209F0">
      <w:pPr>
        <w:pStyle w:val="ConsPlusNormal"/>
        <w:ind w:firstLine="709"/>
        <w:jc w:val="both"/>
        <w:rPr>
          <w:sz w:val="24"/>
          <w:szCs w:val="24"/>
        </w:rPr>
      </w:pPr>
      <w:r w:rsidRPr="00C209F0">
        <w:rPr>
          <w:sz w:val="24"/>
          <w:szCs w:val="24"/>
        </w:rPr>
        <w:t>К расписке специалист, осуществляющий прием документов, прикладывает уведомление о том, что невостребованные документы хранятся в многофункциональном центре в течение 30 дней после чего передаются в жилищный отдел.</w:t>
      </w:r>
    </w:p>
    <w:p w:rsidR="00C209F0" w:rsidRPr="00C209F0" w:rsidRDefault="00C209F0" w:rsidP="00C209F0">
      <w:pPr>
        <w:pStyle w:val="ConsPlusNormal"/>
        <w:ind w:firstLine="709"/>
        <w:jc w:val="both"/>
        <w:rPr>
          <w:sz w:val="24"/>
          <w:szCs w:val="24"/>
        </w:rPr>
      </w:pPr>
      <w:r w:rsidRPr="00C209F0">
        <w:rPr>
          <w:sz w:val="24"/>
          <w:szCs w:val="24"/>
        </w:rPr>
        <w:t>Результатом административной процедуры по приему и регистрации заявления и документов, необходимых для предоставления муниципальной услуги является сформированное учетное дело для передачи в жилищный отдел.</w:t>
      </w:r>
    </w:p>
    <w:p w:rsidR="00C209F0" w:rsidRPr="00C209F0" w:rsidRDefault="00C209F0" w:rsidP="00C209F0">
      <w:pPr>
        <w:pStyle w:val="ConsPlusNormal"/>
        <w:ind w:firstLine="709"/>
        <w:jc w:val="both"/>
        <w:rPr>
          <w:sz w:val="24"/>
          <w:szCs w:val="24"/>
        </w:rPr>
      </w:pPr>
      <w:r w:rsidRPr="00C209F0">
        <w:rPr>
          <w:sz w:val="24"/>
          <w:szCs w:val="24"/>
        </w:rPr>
        <w:t xml:space="preserve">Учетные дела на бумажных носителях передаются в жилищный отдел по сопроводительным реестрам, оформляемым в двух экземплярах, один из которых остается в жилищном отделе, второй - с отметкой о приеме - в многофункциональном центре. </w:t>
      </w:r>
    </w:p>
    <w:p w:rsidR="00C209F0" w:rsidRPr="00C209F0" w:rsidRDefault="00C209F0" w:rsidP="00C209F0">
      <w:pPr>
        <w:pStyle w:val="ConsPlusNormal"/>
        <w:ind w:firstLine="709"/>
        <w:jc w:val="both"/>
        <w:rPr>
          <w:sz w:val="24"/>
          <w:szCs w:val="24"/>
        </w:rPr>
      </w:pPr>
      <w:r w:rsidRPr="00C209F0">
        <w:rPr>
          <w:sz w:val="24"/>
          <w:szCs w:val="24"/>
        </w:rPr>
        <w:t>Учетное дело в электронном виде направляется в жилищный отдел по защищенной сети передачи данных.  Документы, заверенные электронной подписью сотрудника многофункционального центра, признаются равнозначными документам, составленным на бумажном носителе.</w:t>
      </w:r>
    </w:p>
    <w:p w:rsidR="00C209F0" w:rsidRPr="00C209F0" w:rsidRDefault="00C209F0" w:rsidP="00C209F0">
      <w:pPr>
        <w:pStyle w:val="ConsPlusNormal"/>
        <w:jc w:val="both"/>
        <w:outlineLvl w:val="3"/>
        <w:rPr>
          <w:sz w:val="24"/>
          <w:szCs w:val="24"/>
        </w:rPr>
      </w:pPr>
      <w:r w:rsidRPr="00C209F0">
        <w:rPr>
          <w:sz w:val="24"/>
          <w:szCs w:val="24"/>
        </w:rPr>
        <w:tab/>
        <w:t>3.2.2 Прием и регистрация заявления и документов, необходимых для предоставления муниципальной услуги, при обращении заявителя в жилищный отдел.</w:t>
      </w:r>
    </w:p>
    <w:p w:rsidR="00C209F0" w:rsidRPr="00C209F0" w:rsidRDefault="00C209F0" w:rsidP="00C209F0">
      <w:pPr>
        <w:pStyle w:val="ConsPlusNormal"/>
        <w:ind w:firstLine="540"/>
        <w:jc w:val="both"/>
        <w:rPr>
          <w:sz w:val="24"/>
          <w:szCs w:val="24"/>
        </w:rPr>
      </w:pPr>
      <w:r w:rsidRPr="00C209F0">
        <w:rPr>
          <w:sz w:val="24"/>
          <w:szCs w:val="24"/>
        </w:rPr>
        <w:t>Основанием для начала административной процедуры является личное обращение заявителя в жилищный отдел с заявлением и прилагаемыми документами, необходимыми для предоставления муниципальной услуги.</w:t>
      </w:r>
    </w:p>
    <w:p w:rsidR="00C209F0" w:rsidRPr="00C209F0" w:rsidRDefault="00C209F0" w:rsidP="00C209F0">
      <w:pPr>
        <w:autoSpaceDE w:val="0"/>
        <w:autoSpaceDN w:val="0"/>
        <w:adjustRightInd w:val="0"/>
        <w:ind w:firstLine="567"/>
        <w:jc w:val="both"/>
        <w:rPr>
          <w:rFonts w:ascii="Times New Roman" w:hAnsi="Times New Roman"/>
        </w:rPr>
      </w:pPr>
      <w:r w:rsidRPr="00C209F0">
        <w:rPr>
          <w:rFonts w:ascii="Times New Roman" w:hAnsi="Times New Roman"/>
        </w:rPr>
        <w:t>В ходе приема документов от Заявителя специалист, ответственный за прием документов, проверяет представленные заявление и документы на предмет:</w:t>
      </w:r>
    </w:p>
    <w:p w:rsidR="00C209F0" w:rsidRPr="00C209F0" w:rsidRDefault="00C209F0" w:rsidP="00C209F0">
      <w:pPr>
        <w:autoSpaceDE w:val="0"/>
        <w:autoSpaceDN w:val="0"/>
        <w:adjustRightInd w:val="0"/>
        <w:jc w:val="both"/>
        <w:rPr>
          <w:rFonts w:ascii="Times New Roman" w:hAnsi="Times New Roman"/>
        </w:rPr>
      </w:pPr>
      <w:r w:rsidRPr="00C209F0">
        <w:rPr>
          <w:rFonts w:ascii="Times New Roman" w:hAnsi="Times New Roman"/>
        </w:rPr>
        <w:t>1) оформления заявления в соответствии с требованиями нормативных правовых актов Российской Федерации, регулирующих предоставление муниципальной услуги;</w:t>
      </w:r>
    </w:p>
    <w:p w:rsidR="00C209F0" w:rsidRPr="00C209F0" w:rsidRDefault="00C209F0" w:rsidP="00C209F0">
      <w:pPr>
        <w:autoSpaceDE w:val="0"/>
        <w:autoSpaceDN w:val="0"/>
        <w:adjustRightInd w:val="0"/>
        <w:jc w:val="both"/>
        <w:rPr>
          <w:rFonts w:ascii="Times New Roman" w:hAnsi="Times New Roman"/>
        </w:rPr>
      </w:pPr>
      <w:r w:rsidRPr="00C209F0">
        <w:rPr>
          <w:rFonts w:ascii="Times New Roman" w:hAnsi="Times New Roman"/>
        </w:rPr>
        <w:t>2) наличия прилагаемых документов, необходимых для предоставления муниципальной услуги.</w:t>
      </w:r>
    </w:p>
    <w:p w:rsidR="00C209F0" w:rsidRPr="00C209F0" w:rsidRDefault="00C209F0" w:rsidP="00C209F0">
      <w:pPr>
        <w:autoSpaceDE w:val="0"/>
        <w:autoSpaceDN w:val="0"/>
        <w:adjustRightInd w:val="0"/>
        <w:ind w:firstLine="709"/>
        <w:jc w:val="both"/>
        <w:rPr>
          <w:rFonts w:ascii="Times New Roman" w:hAnsi="Times New Roman"/>
        </w:rPr>
      </w:pPr>
      <w:r w:rsidRPr="00C209F0">
        <w:rPr>
          <w:rFonts w:ascii="Times New Roman" w:hAnsi="Times New Roman"/>
        </w:rPr>
        <w:t>При предъявлении Заявителем документа, удостоверяющего личность, специалист, осуществляющий прием документов, проверяет срок действия документа и соответствие данных документа, удостоверяющего личность, данным, указанным в заявлении и необходимых документах.</w:t>
      </w:r>
    </w:p>
    <w:p w:rsidR="00C209F0" w:rsidRPr="00C209F0" w:rsidRDefault="00C209F0" w:rsidP="00C209F0">
      <w:pPr>
        <w:autoSpaceDE w:val="0"/>
        <w:autoSpaceDN w:val="0"/>
        <w:adjustRightInd w:val="0"/>
        <w:ind w:firstLine="709"/>
        <w:jc w:val="both"/>
        <w:rPr>
          <w:rFonts w:ascii="Times New Roman" w:hAnsi="Times New Roman"/>
        </w:rPr>
      </w:pPr>
      <w:r w:rsidRPr="00C209F0">
        <w:rPr>
          <w:rFonts w:ascii="Times New Roman" w:hAnsi="Times New Roman"/>
        </w:rPr>
        <w:t>Сотрудник ответственный за прием документов, проверяет наличие в представленных документах:</w:t>
      </w:r>
    </w:p>
    <w:p w:rsidR="00C209F0" w:rsidRPr="00C209F0" w:rsidRDefault="00C209F0" w:rsidP="00C209F0">
      <w:pPr>
        <w:autoSpaceDE w:val="0"/>
        <w:autoSpaceDN w:val="0"/>
        <w:adjustRightInd w:val="0"/>
        <w:jc w:val="both"/>
        <w:rPr>
          <w:rFonts w:ascii="Times New Roman" w:hAnsi="Times New Roman"/>
        </w:rPr>
      </w:pPr>
      <w:r w:rsidRPr="00C209F0">
        <w:rPr>
          <w:rFonts w:ascii="Times New Roman" w:hAnsi="Times New Roman"/>
        </w:rPr>
        <w:t xml:space="preserve">- нотариально удостоверенной доверенности, подтверждающей полномочия представителя (для представителя физического лица); </w:t>
      </w:r>
    </w:p>
    <w:p w:rsidR="00C209F0" w:rsidRPr="00C209F0" w:rsidRDefault="00C209F0" w:rsidP="00C209F0">
      <w:pPr>
        <w:autoSpaceDE w:val="0"/>
        <w:autoSpaceDN w:val="0"/>
        <w:adjustRightInd w:val="0"/>
        <w:ind w:firstLine="709"/>
        <w:jc w:val="both"/>
        <w:rPr>
          <w:rFonts w:ascii="Times New Roman" w:hAnsi="Times New Roman"/>
        </w:rPr>
      </w:pPr>
      <w:r w:rsidRPr="00C209F0">
        <w:rPr>
          <w:rFonts w:ascii="Times New Roman" w:hAnsi="Times New Roman"/>
        </w:rPr>
        <w:t>Если представленные копии указанных документов нотариально не заверены (и их нотариальное заверение не предусмотрено федеральным законом), работник, осуществляющий прием документов, сравнив копии документов с их оригиналами, выполняет на таких копиях надпись об их соответствии оригиналам, заверяет своей подписью с указанием фамилии и инициалов.</w:t>
      </w:r>
    </w:p>
    <w:p w:rsidR="00C209F0" w:rsidRPr="00C209F0" w:rsidRDefault="00C209F0" w:rsidP="00C209F0">
      <w:pPr>
        <w:autoSpaceDE w:val="0"/>
        <w:autoSpaceDN w:val="0"/>
        <w:adjustRightInd w:val="0"/>
        <w:ind w:firstLine="709"/>
        <w:jc w:val="both"/>
        <w:rPr>
          <w:rFonts w:ascii="Times New Roman" w:hAnsi="Times New Roman"/>
        </w:rPr>
      </w:pPr>
      <w:r w:rsidRPr="00C209F0">
        <w:rPr>
          <w:rFonts w:ascii="Times New Roman" w:hAnsi="Times New Roman"/>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является сформированное учетное дело. </w:t>
      </w:r>
    </w:p>
    <w:p w:rsidR="00C209F0" w:rsidRPr="00C209F0" w:rsidRDefault="00C209F0" w:rsidP="00C209F0">
      <w:pPr>
        <w:pStyle w:val="ConsPlusNormal"/>
        <w:jc w:val="both"/>
        <w:outlineLvl w:val="3"/>
        <w:rPr>
          <w:sz w:val="24"/>
          <w:szCs w:val="24"/>
        </w:rPr>
      </w:pPr>
      <w:r w:rsidRPr="00C209F0">
        <w:rPr>
          <w:sz w:val="24"/>
          <w:szCs w:val="24"/>
        </w:rPr>
        <w:lastRenderedPageBreak/>
        <w:tab/>
        <w:t>3.2.3.Прием и регистрация заявления и документов, необходимых для предоставления муниципальной услуги, при направлении заявления почтовым отправлением.</w:t>
      </w:r>
    </w:p>
    <w:p w:rsidR="00C209F0" w:rsidRPr="00C209F0" w:rsidRDefault="00C209F0" w:rsidP="00C209F0">
      <w:pPr>
        <w:pStyle w:val="ConsPlusNormal"/>
        <w:ind w:firstLine="540"/>
        <w:jc w:val="both"/>
        <w:rPr>
          <w:sz w:val="24"/>
          <w:szCs w:val="24"/>
        </w:rPr>
      </w:pPr>
      <w:r w:rsidRPr="00C209F0">
        <w:rPr>
          <w:sz w:val="24"/>
          <w:szCs w:val="24"/>
        </w:rPr>
        <w:t>Основанием для начала административной процедуры является поступление в жилищный отдел почтового отправления, содержащего заявление и прилагаемые необходимые документы.</w:t>
      </w:r>
    </w:p>
    <w:p w:rsidR="00C209F0" w:rsidRPr="00C209F0" w:rsidRDefault="00C209F0" w:rsidP="00C209F0">
      <w:pPr>
        <w:pStyle w:val="ConsPlusNormal"/>
        <w:ind w:firstLine="540"/>
        <w:jc w:val="both"/>
        <w:rPr>
          <w:sz w:val="24"/>
          <w:szCs w:val="24"/>
        </w:rPr>
      </w:pPr>
      <w:r w:rsidRPr="00C209F0">
        <w:rPr>
          <w:sz w:val="24"/>
          <w:szCs w:val="24"/>
        </w:rPr>
        <w:t>В ходе приема документов сотрудник жилищного отдела проверяет представленные документы на предмет:</w:t>
      </w:r>
    </w:p>
    <w:p w:rsidR="00C209F0" w:rsidRPr="00C209F0" w:rsidRDefault="00C209F0" w:rsidP="00C209F0">
      <w:pPr>
        <w:pStyle w:val="ConsPlusNormal"/>
        <w:ind w:firstLine="540"/>
        <w:jc w:val="both"/>
        <w:rPr>
          <w:sz w:val="24"/>
          <w:szCs w:val="24"/>
        </w:rPr>
      </w:pPr>
      <w:r w:rsidRPr="00C209F0">
        <w:rPr>
          <w:sz w:val="24"/>
          <w:szCs w:val="24"/>
        </w:rPr>
        <w:t>оформления заявления в соответствии с требованиями законодательства Российской Федерации;</w:t>
      </w:r>
    </w:p>
    <w:p w:rsidR="00C209F0" w:rsidRPr="00C209F0" w:rsidRDefault="00C209F0" w:rsidP="00C209F0">
      <w:pPr>
        <w:pStyle w:val="ConsPlusNormal"/>
        <w:ind w:firstLine="540"/>
        <w:jc w:val="both"/>
        <w:rPr>
          <w:sz w:val="24"/>
          <w:szCs w:val="24"/>
        </w:rPr>
      </w:pPr>
      <w:r w:rsidRPr="00C209F0">
        <w:rPr>
          <w:sz w:val="24"/>
          <w:szCs w:val="24"/>
        </w:rPr>
        <w:t>наличия прилагаемых документов необходимых для получения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Заявление и прилагаемые документы регистрируются в жилищном отделе.</w:t>
      </w:r>
    </w:p>
    <w:p w:rsidR="00C209F0" w:rsidRPr="00C209F0" w:rsidRDefault="00C209F0" w:rsidP="00C209F0">
      <w:pPr>
        <w:pStyle w:val="ConsPlusNormal"/>
        <w:ind w:firstLine="540"/>
        <w:jc w:val="both"/>
        <w:rPr>
          <w:sz w:val="24"/>
          <w:szCs w:val="24"/>
        </w:rPr>
      </w:pPr>
      <w:r w:rsidRPr="00C209F0">
        <w:rPr>
          <w:sz w:val="24"/>
          <w:szCs w:val="24"/>
        </w:rPr>
        <w:t xml:space="preserve">Независимо от способа получения документов, представленных посредством почтового отправления, в жилищном отделе  от работника организации почтовой связи или в организации почтовой связи не принимаются документы в случаях, если документы повреждены таким образом, что невозможно их прочитать, удостовериться в том, кем эти документы составлены. </w:t>
      </w:r>
    </w:p>
    <w:p w:rsidR="00C209F0" w:rsidRPr="00C209F0" w:rsidRDefault="00C209F0" w:rsidP="00C209F0">
      <w:pPr>
        <w:pStyle w:val="ConsPlusNormal"/>
        <w:ind w:firstLine="540"/>
        <w:jc w:val="both"/>
        <w:rPr>
          <w:sz w:val="24"/>
          <w:szCs w:val="24"/>
        </w:rPr>
      </w:pPr>
      <w:r w:rsidRPr="00C209F0">
        <w:rPr>
          <w:sz w:val="24"/>
          <w:szCs w:val="24"/>
        </w:rPr>
        <w:t>Результатом административной процедуры по приему и регистрации заявления и необходимых документов при направлении заявления почтовым отправлением является сформированное учетное дело.</w:t>
      </w:r>
    </w:p>
    <w:p w:rsidR="00C209F0" w:rsidRPr="00C209F0" w:rsidRDefault="00C209F0" w:rsidP="00C209F0">
      <w:pPr>
        <w:pStyle w:val="ConsPlusNormal"/>
        <w:jc w:val="both"/>
        <w:outlineLvl w:val="2"/>
        <w:rPr>
          <w:sz w:val="24"/>
          <w:szCs w:val="24"/>
        </w:rPr>
      </w:pPr>
      <w:r w:rsidRPr="00C209F0">
        <w:rPr>
          <w:sz w:val="24"/>
          <w:szCs w:val="24"/>
        </w:rPr>
        <w:tab/>
        <w:t>3.3.Рассмотрение заявления и документов, необходимых для предоставления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Основанием для начала административной процедуры является сформированное учетное дело.</w:t>
      </w:r>
    </w:p>
    <w:p w:rsidR="00C209F0" w:rsidRPr="00C209F0" w:rsidRDefault="00C209F0" w:rsidP="00C209F0">
      <w:pPr>
        <w:pStyle w:val="ConsPlusNormal"/>
        <w:ind w:firstLine="540"/>
        <w:jc w:val="both"/>
        <w:rPr>
          <w:sz w:val="24"/>
          <w:szCs w:val="24"/>
        </w:rPr>
      </w:pPr>
      <w:r w:rsidRPr="00C209F0">
        <w:rPr>
          <w:sz w:val="24"/>
          <w:szCs w:val="24"/>
        </w:rPr>
        <w:t>В рамках рассмотрения заявления и прилагаемых необходимых документов осуществляется проверка заявления и прилагаемых необходимых документов на предмет наличия (отсутствия) оснований для отказа в оказании муниципальной услуги.</w:t>
      </w:r>
    </w:p>
    <w:p w:rsidR="00C209F0" w:rsidRPr="00C209F0" w:rsidRDefault="00C209F0" w:rsidP="00C209F0">
      <w:pPr>
        <w:pStyle w:val="ConsPlusNormal"/>
        <w:ind w:firstLine="540"/>
        <w:jc w:val="both"/>
        <w:rPr>
          <w:sz w:val="24"/>
          <w:szCs w:val="24"/>
        </w:rPr>
      </w:pPr>
      <w:r w:rsidRPr="00C209F0">
        <w:rPr>
          <w:sz w:val="24"/>
          <w:szCs w:val="24"/>
        </w:rPr>
        <w:t>Специалист, ответственный за подготовку документов, проверяя представленные документы устанавливает:</w:t>
      </w:r>
    </w:p>
    <w:p w:rsidR="00C209F0" w:rsidRPr="00C209F0" w:rsidRDefault="00C209F0" w:rsidP="00C209F0">
      <w:pPr>
        <w:pStyle w:val="ConsPlusNormal"/>
        <w:ind w:firstLine="540"/>
        <w:jc w:val="both"/>
        <w:rPr>
          <w:sz w:val="24"/>
          <w:szCs w:val="24"/>
        </w:rPr>
      </w:pPr>
      <w:r w:rsidRPr="00C209F0">
        <w:rPr>
          <w:sz w:val="24"/>
          <w:szCs w:val="24"/>
        </w:rPr>
        <w:t>1) наличие всех необходимых документов;</w:t>
      </w:r>
    </w:p>
    <w:p w:rsidR="00C209F0" w:rsidRPr="00C209F0" w:rsidRDefault="00C209F0" w:rsidP="00C209F0">
      <w:pPr>
        <w:pStyle w:val="ConsPlusNormal"/>
        <w:ind w:firstLine="540"/>
        <w:jc w:val="both"/>
        <w:rPr>
          <w:sz w:val="24"/>
          <w:szCs w:val="24"/>
        </w:rPr>
      </w:pPr>
      <w:r w:rsidRPr="00C209F0">
        <w:rPr>
          <w:sz w:val="24"/>
          <w:szCs w:val="24"/>
        </w:rPr>
        <w:t>2) наличие полномочий заявителя, полномочий представителя заявителя;</w:t>
      </w:r>
    </w:p>
    <w:p w:rsidR="00C209F0" w:rsidRPr="00C209F0" w:rsidRDefault="00C209F0" w:rsidP="00C209F0">
      <w:pPr>
        <w:pStyle w:val="ConsPlusNormal"/>
        <w:ind w:firstLine="540"/>
        <w:jc w:val="both"/>
        <w:rPr>
          <w:sz w:val="24"/>
          <w:szCs w:val="24"/>
        </w:rPr>
      </w:pPr>
      <w:r w:rsidRPr="00C209F0">
        <w:rPr>
          <w:sz w:val="24"/>
          <w:szCs w:val="24"/>
        </w:rPr>
        <w:t>3) необходимость направления межведомственного запроса;</w:t>
      </w:r>
    </w:p>
    <w:p w:rsidR="00C209F0" w:rsidRPr="00C209F0" w:rsidRDefault="00C209F0" w:rsidP="00C209F0">
      <w:pPr>
        <w:pStyle w:val="ConsPlusNormal"/>
        <w:ind w:firstLine="540"/>
        <w:jc w:val="both"/>
        <w:rPr>
          <w:sz w:val="24"/>
          <w:szCs w:val="24"/>
        </w:rPr>
      </w:pPr>
      <w:r w:rsidRPr="00C209F0">
        <w:rPr>
          <w:sz w:val="24"/>
          <w:szCs w:val="24"/>
        </w:rPr>
        <w:t>4) соответствие необходимых документов требованиям законодательству Российской Федерации.</w:t>
      </w:r>
    </w:p>
    <w:p w:rsidR="00C209F0" w:rsidRPr="00C209F0" w:rsidRDefault="00C209F0" w:rsidP="00C209F0">
      <w:pPr>
        <w:pStyle w:val="ConsPlusNormal"/>
        <w:ind w:firstLine="540"/>
        <w:jc w:val="both"/>
        <w:rPr>
          <w:sz w:val="24"/>
          <w:szCs w:val="24"/>
        </w:rPr>
      </w:pPr>
      <w:r w:rsidRPr="00C209F0">
        <w:rPr>
          <w:sz w:val="24"/>
          <w:szCs w:val="24"/>
        </w:rPr>
        <w:t>В соответствии с результатами проверки документов специалист, ответственный за подготовку документов, подготавливает проект постановления администрации Кугеевского сельского поселения Мариинско-Посадского района о передаче в собственность граждан занимаемого жилого помещения, либо уведомление об отказе в передаче в собственность граждан занимаемого жилого помещения (далее уведомление об отказе).</w:t>
      </w:r>
    </w:p>
    <w:p w:rsidR="00C209F0" w:rsidRPr="00C209F0" w:rsidRDefault="00C209F0" w:rsidP="00C209F0">
      <w:pPr>
        <w:pStyle w:val="ConsPlusNormal"/>
        <w:ind w:firstLine="540"/>
        <w:jc w:val="both"/>
        <w:rPr>
          <w:sz w:val="24"/>
          <w:szCs w:val="24"/>
        </w:rPr>
      </w:pPr>
      <w:r w:rsidRPr="00C209F0">
        <w:rPr>
          <w:sz w:val="24"/>
          <w:szCs w:val="24"/>
        </w:rPr>
        <w:t>В уведомление об отказе должны быть указаны все причины (основания), приведшие к принятию соответствующего решения.</w:t>
      </w:r>
    </w:p>
    <w:p w:rsidR="00C209F0" w:rsidRPr="00C209F0" w:rsidRDefault="00C209F0" w:rsidP="00C209F0">
      <w:pPr>
        <w:pStyle w:val="ConsPlusNormal"/>
        <w:ind w:firstLine="540"/>
        <w:jc w:val="both"/>
        <w:rPr>
          <w:sz w:val="24"/>
          <w:szCs w:val="24"/>
        </w:rPr>
      </w:pPr>
      <w:r w:rsidRPr="00C209F0">
        <w:rPr>
          <w:sz w:val="24"/>
          <w:szCs w:val="24"/>
        </w:rPr>
        <w:t>Помимо этого, в обязательном порядке в уведомлении об отказе применительно к конкретной ситуации должны быть указаны конкретные (подробные) обстоятельства, послужившие основанием для его принятия, а также возможные причины их возникновения.</w:t>
      </w:r>
    </w:p>
    <w:p w:rsidR="00C209F0" w:rsidRPr="00C209F0" w:rsidRDefault="00C209F0" w:rsidP="00C209F0">
      <w:pPr>
        <w:pStyle w:val="ConsPlusNormal"/>
        <w:ind w:firstLine="540"/>
        <w:jc w:val="both"/>
        <w:rPr>
          <w:sz w:val="24"/>
          <w:szCs w:val="24"/>
        </w:rPr>
      </w:pPr>
      <w:r w:rsidRPr="00C209F0">
        <w:rPr>
          <w:sz w:val="24"/>
          <w:szCs w:val="24"/>
        </w:rPr>
        <w:t xml:space="preserve">Проект постановления администрации Кугеевского сельского поселения Мариинско-Посадского района о передаче жилого помещения муниципального жилищного фонда в собственность граждан, уведомление об отказе подписывается главой администрации Кугеевского сельского поселения Мариинско-Посадского района. </w:t>
      </w:r>
    </w:p>
    <w:p w:rsidR="00C209F0" w:rsidRPr="00C209F0" w:rsidRDefault="00C209F0" w:rsidP="00C209F0">
      <w:pPr>
        <w:pStyle w:val="ConsPlusNormal"/>
        <w:ind w:firstLine="540"/>
        <w:jc w:val="both"/>
        <w:rPr>
          <w:sz w:val="24"/>
          <w:szCs w:val="24"/>
        </w:rPr>
      </w:pPr>
      <w:r w:rsidRPr="00C209F0">
        <w:rPr>
          <w:sz w:val="24"/>
          <w:szCs w:val="24"/>
        </w:rPr>
        <w:t>Результатом административной процедуры по рассмотрению заявления и необходимых документов является постановление администрации Кугеевского сельского поселения Мариинско-Посадского района о передаче жилого помещения муниципального жилищного фонда в собственность граждан (далее постановление), либо уведомление об отказе.</w:t>
      </w:r>
    </w:p>
    <w:p w:rsidR="00C209F0" w:rsidRPr="00C209F0" w:rsidRDefault="00C209F0" w:rsidP="00C209F0">
      <w:pPr>
        <w:pStyle w:val="ConsPlusNormal"/>
        <w:ind w:firstLine="540"/>
        <w:jc w:val="both"/>
        <w:rPr>
          <w:sz w:val="24"/>
          <w:szCs w:val="24"/>
        </w:rPr>
      </w:pPr>
      <w:r w:rsidRPr="00C209F0">
        <w:rPr>
          <w:sz w:val="24"/>
          <w:szCs w:val="24"/>
        </w:rPr>
        <w:t>Копия постановления либо уведомление об отказе приобщаются к соответствующему учетному делу.</w:t>
      </w:r>
    </w:p>
    <w:p w:rsidR="00C209F0" w:rsidRPr="00C209F0" w:rsidRDefault="00C209F0" w:rsidP="00C209F0">
      <w:pPr>
        <w:pStyle w:val="ConsPlusNormal"/>
        <w:ind w:firstLine="540"/>
        <w:jc w:val="both"/>
        <w:rPr>
          <w:sz w:val="24"/>
          <w:szCs w:val="24"/>
        </w:rPr>
      </w:pPr>
      <w:r w:rsidRPr="00C209F0">
        <w:rPr>
          <w:sz w:val="24"/>
          <w:szCs w:val="24"/>
        </w:rPr>
        <w:t>3.4.Формирование и направление межведомственного запроса</w:t>
      </w:r>
    </w:p>
    <w:p w:rsidR="00C209F0" w:rsidRPr="00C209F0" w:rsidRDefault="00C209F0" w:rsidP="00C209F0">
      <w:pPr>
        <w:pStyle w:val="ConsPlusNormal"/>
        <w:ind w:firstLine="540"/>
        <w:jc w:val="both"/>
        <w:rPr>
          <w:sz w:val="24"/>
          <w:szCs w:val="24"/>
        </w:rPr>
      </w:pPr>
      <w:r w:rsidRPr="00C209F0">
        <w:rPr>
          <w:sz w:val="24"/>
          <w:szCs w:val="24"/>
        </w:rPr>
        <w:t>3.4.1. Формирование и направление межведомственного запроса в многофункциональном центре</w:t>
      </w:r>
    </w:p>
    <w:p w:rsidR="00C209F0" w:rsidRPr="00C209F0" w:rsidRDefault="00C209F0" w:rsidP="00C209F0">
      <w:pPr>
        <w:pStyle w:val="ConsPlusNormal"/>
        <w:ind w:firstLine="540"/>
        <w:jc w:val="both"/>
        <w:rPr>
          <w:sz w:val="24"/>
          <w:szCs w:val="24"/>
        </w:rPr>
      </w:pPr>
      <w:r w:rsidRPr="00C209F0">
        <w:rPr>
          <w:sz w:val="24"/>
          <w:szCs w:val="24"/>
        </w:rPr>
        <w:t>Основанием для начала административной процедуры является необходимость направления межведомственного запроса.</w:t>
      </w:r>
    </w:p>
    <w:p w:rsidR="00C209F0" w:rsidRPr="00C209F0" w:rsidRDefault="00C209F0" w:rsidP="00C209F0">
      <w:pPr>
        <w:pStyle w:val="ConsPlusNormal"/>
        <w:jc w:val="both"/>
        <w:outlineLvl w:val="2"/>
        <w:rPr>
          <w:sz w:val="24"/>
          <w:szCs w:val="24"/>
        </w:rPr>
      </w:pPr>
      <w:r w:rsidRPr="00C209F0">
        <w:rPr>
          <w:sz w:val="24"/>
          <w:szCs w:val="24"/>
        </w:rPr>
        <w:tab/>
        <w:t>В целях получения необходимых документов сотрудник, ответственный за подготовку документов, самостоятельно запрашивает документы (сведения, содержащиеся в них) путем направления межведомственного запроса в соответствующие федеральные органы исполнительной власти, органы государственной власти субъекта Российской Федерации, органы местного самоуправления, уполномоченную организацию либо подведомственную государственным органам или органам местного самоуправления организацию, выдавшие такой документ осуществляется  с  использованием  АИС  МФЦ  и  других информационных  систем.</w:t>
      </w:r>
    </w:p>
    <w:p w:rsidR="00C209F0" w:rsidRPr="00C209F0" w:rsidRDefault="00C209F0" w:rsidP="00C209F0">
      <w:pPr>
        <w:pStyle w:val="ConsPlusNormal"/>
        <w:ind w:firstLine="567"/>
        <w:jc w:val="both"/>
        <w:rPr>
          <w:sz w:val="24"/>
          <w:szCs w:val="24"/>
        </w:rPr>
      </w:pPr>
      <w:r w:rsidRPr="00C209F0">
        <w:rPr>
          <w:sz w:val="24"/>
          <w:szCs w:val="24"/>
        </w:rPr>
        <w:t>Межведомственный запрос направляется в срок, не превышающий один рабочий день, следующий за днем регистрации заявления и прилагаемых необходимых документов.</w:t>
      </w:r>
    </w:p>
    <w:p w:rsidR="00C209F0" w:rsidRPr="00C209F0" w:rsidRDefault="00C209F0" w:rsidP="00C209F0">
      <w:pPr>
        <w:pStyle w:val="ConsPlusNormal"/>
        <w:ind w:firstLine="540"/>
        <w:jc w:val="both"/>
        <w:rPr>
          <w:sz w:val="24"/>
          <w:szCs w:val="24"/>
        </w:rPr>
      </w:pPr>
      <w:r w:rsidRPr="00C209F0">
        <w:rPr>
          <w:sz w:val="24"/>
          <w:szCs w:val="24"/>
        </w:rPr>
        <w:t xml:space="preserve">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w:t>
      </w:r>
    </w:p>
    <w:p w:rsidR="00C209F0" w:rsidRPr="00C209F0" w:rsidRDefault="00C209F0" w:rsidP="00C209F0">
      <w:pPr>
        <w:pStyle w:val="ConsPlusNormal"/>
        <w:ind w:firstLine="540"/>
        <w:jc w:val="both"/>
        <w:rPr>
          <w:sz w:val="24"/>
          <w:szCs w:val="24"/>
        </w:rPr>
      </w:pPr>
      <w:r w:rsidRPr="00C209F0">
        <w:rPr>
          <w:sz w:val="24"/>
          <w:szCs w:val="24"/>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w:t>
      </w:r>
    </w:p>
    <w:p w:rsidR="00C209F0" w:rsidRPr="00C209F0" w:rsidRDefault="00C209F0" w:rsidP="00C209F0">
      <w:pPr>
        <w:pStyle w:val="ConsPlusNormal"/>
        <w:ind w:firstLine="540"/>
        <w:jc w:val="both"/>
        <w:rPr>
          <w:sz w:val="24"/>
          <w:szCs w:val="24"/>
        </w:rPr>
      </w:pPr>
      <w:r w:rsidRPr="00C209F0">
        <w:rPr>
          <w:sz w:val="24"/>
          <w:szCs w:val="24"/>
        </w:rPr>
        <w:t>Результатом административной процедуры является направление межведомственного запроса.</w:t>
      </w:r>
    </w:p>
    <w:p w:rsidR="00C209F0" w:rsidRPr="00C209F0" w:rsidRDefault="00C209F0" w:rsidP="00C209F0">
      <w:pPr>
        <w:pStyle w:val="ConsPlusNormal"/>
        <w:ind w:firstLine="540"/>
        <w:jc w:val="both"/>
        <w:rPr>
          <w:sz w:val="24"/>
          <w:szCs w:val="24"/>
        </w:rPr>
      </w:pPr>
      <w:r w:rsidRPr="00C209F0">
        <w:rPr>
          <w:sz w:val="24"/>
          <w:szCs w:val="24"/>
        </w:rPr>
        <w:t>Специалист,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C209F0" w:rsidRPr="00C209F0" w:rsidRDefault="00C209F0" w:rsidP="00C209F0">
      <w:pPr>
        <w:pStyle w:val="ConsPlusNormal"/>
        <w:ind w:firstLine="540"/>
        <w:jc w:val="both"/>
        <w:rPr>
          <w:sz w:val="24"/>
          <w:szCs w:val="24"/>
        </w:rPr>
      </w:pPr>
      <w:r w:rsidRPr="00C209F0">
        <w:rPr>
          <w:sz w:val="24"/>
          <w:szCs w:val="24"/>
        </w:rPr>
        <w:t>В случае не поступления ответа на межведомственный запрос в установленный срок принимаются меры, предусмотренные законодательством Российской Федерации.</w:t>
      </w:r>
    </w:p>
    <w:p w:rsidR="00C209F0" w:rsidRPr="00C209F0" w:rsidRDefault="00C209F0" w:rsidP="00C209F0">
      <w:pPr>
        <w:pStyle w:val="ConsPlusNormal"/>
        <w:ind w:firstLine="540"/>
        <w:jc w:val="both"/>
        <w:rPr>
          <w:sz w:val="24"/>
          <w:szCs w:val="24"/>
        </w:rPr>
      </w:pPr>
      <w:r w:rsidRPr="00C209F0">
        <w:rPr>
          <w:sz w:val="24"/>
          <w:szCs w:val="24"/>
        </w:rPr>
        <w:t>Направление межведомственного запроса допускается только в целях, связанных с предоставлением муниципальной услуги.</w:t>
      </w:r>
    </w:p>
    <w:p w:rsidR="00C209F0" w:rsidRPr="00C209F0" w:rsidRDefault="00C209F0" w:rsidP="00C209F0">
      <w:pPr>
        <w:pStyle w:val="ConsPlusNormal"/>
        <w:ind w:firstLine="709"/>
        <w:jc w:val="both"/>
        <w:outlineLvl w:val="2"/>
        <w:rPr>
          <w:sz w:val="24"/>
          <w:szCs w:val="24"/>
        </w:rPr>
      </w:pPr>
      <w:r w:rsidRPr="00C209F0">
        <w:rPr>
          <w:sz w:val="24"/>
          <w:szCs w:val="24"/>
        </w:rPr>
        <w:t>Учетные дела передаются в жилищный отдел после получения документов (сведений, содержащиеся в них) по межведомственным запросам.</w:t>
      </w:r>
    </w:p>
    <w:p w:rsidR="00C209F0" w:rsidRPr="00C209F0" w:rsidRDefault="00C209F0" w:rsidP="00C209F0">
      <w:pPr>
        <w:pStyle w:val="ConsPlusNormal"/>
        <w:jc w:val="both"/>
        <w:outlineLvl w:val="2"/>
        <w:rPr>
          <w:sz w:val="24"/>
          <w:szCs w:val="24"/>
        </w:rPr>
      </w:pPr>
      <w:r w:rsidRPr="00C209F0">
        <w:rPr>
          <w:sz w:val="24"/>
          <w:szCs w:val="24"/>
        </w:rPr>
        <w:tab/>
        <w:t>3.4.2 Формирование и направление межведомственного запроса в жилищном отделе.</w:t>
      </w:r>
    </w:p>
    <w:p w:rsidR="00C209F0" w:rsidRPr="00C209F0" w:rsidRDefault="00C209F0" w:rsidP="00C209F0">
      <w:pPr>
        <w:pStyle w:val="ConsPlusNormal"/>
        <w:ind w:firstLine="540"/>
        <w:jc w:val="both"/>
        <w:rPr>
          <w:sz w:val="24"/>
          <w:szCs w:val="24"/>
        </w:rPr>
      </w:pPr>
      <w:r w:rsidRPr="00C209F0">
        <w:rPr>
          <w:sz w:val="24"/>
          <w:szCs w:val="24"/>
        </w:rPr>
        <w:t>Основанием для начала административной процедуры является необходимость направления межведомственного запроса.</w:t>
      </w:r>
    </w:p>
    <w:p w:rsidR="00C209F0" w:rsidRPr="00C209F0" w:rsidRDefault="00C209F0" w:rsidP="00C209F0">
      <w:pPr>
        <w:pStyle w:val="ConsPlusNormal"/>
        <w:ind w:firstLine="540"/>
        <w:jc w:val="both"/>
        <w:rPr>
          <w:sz w:val="24"/>
          <w:szCs w:val="24"/>
        </w:rPr>
      </w:pPr>
      <w:r w:rsidRPr="00C209F0">
        <w:rPr>
          <w:sz w:val="24"/>
          <w:szCs w:val="24"/>
        </w:rPr>
        <w:t>В целях получения необходимых документов специалист, ответственный за подготовку документов, самостоятельно запрашивает документы (сведения, содержащиеся в них) путем направления межведомственного запроса в соответствующие федеральные органы исполнительной власти, органы государственной власти субъекта Российской Федерации, органы местного самоуправления, уполномоченную организацию либо подведомственную государственным органам или органам местного самоуправления организацию, выдавшие такой документ.</w:t>
      </w:r>
    </w:p>
    <w:p w:rsidR="00C209F0" w:rsidRPr="00C209F0" w:rsidRDefault="00C209F0" w:rsidP="00C209F0">
      <w:pPr>
        <w:pStyle w:val="ConsPlusNormal"/>
        <w:ind w:firstLine="567"/>
        <w:jc w:val="both"/>
        <w:rPr>
          <w:sz w:val="24"/>
          <w:szCs w:val="24"/>
        </w:rPr>
      </w:pPr>
      <w:r w:rsidRPr="00C209F0">
        <w:rPr>
          <w:sz w:val="24"/>
          <w:szCs w:val="24"/>
        </w:rPr>
        <w:t>Межведомственный запрос направляется в срок, не превышающий один рабочий день, следующий за днем регистрации заявления и прилагаемых необходимых документов.</w:t>
      </w:r>
    </w:p>
    <w:p w:rsidR="00C209F0" w:rsidRPr="00C209F0" w:rsidRDefault="00C209F0" w:rsidP="00C209F0">
      <w:pPr>
        <w:pStyle w:val="ConsPlusNormal"/>
        <w:ind w:firstLine="540"/>
        <w:jc w:val="both"/>
        <w:rPr>
          <w:sz w:val="24"/>
          <w:szCs w:val="24"/>
        </w:rPr>
      </w:pPr>
      <w:r w:rsidRPr="00C209F0">
        <w:rPr>
          <w:sz w:val="24"/>
          <w:szCs w:val="24"/>
        </w:rPr>
        <w:t xml:space="preserve">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w:t>
      </w:r>
    </w:p>
    <w:p w:rsidR="00C209F0" w:rsidRPr="00C209F0" w:rsidRDefault="00C209F0" w:rsidP="00C209F0">
      <w:pPr>
        <w:pStyle w:val="ConsPlusNormal"/>
        <w:ind w:firstLine="540"/>
        <w:jc w:val="both"/>
        <w:rPr>
          <w:sz w:val="24"/>
          <w:szCs w:val="24"/>
        </w:rPr>
      </w:pPr>
      <w:r w:rsidRPr="00C209F0">
        <w:rPr>
          <w:sz w:val="24"/>
          <w:szCs w:val="24"/>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w:t>
      </w:r>
    </w:p>
    <w:p w:rsidR="00C209F0" w:rsidRPr="00C209F0" w:rsidRDefault="00C209F0" w:rsidP="00C209F0">
      <w:pPr>
        <w:pStyle w:val="ConsPlusNormal"/>
        <w:ind w:firstLine="540"/>
        <w:jc w:val="both"/>
        <w:rPr>
          <w:sz w:val="24"/>
          <w:szCs w:val="24"/>
        </w:rPr>
      </w:pPr>
      <w:r w:rsidRPr="00C209F0">
        <w:rPr>
          <w:sz w:val="24"/>
          <w:szCs w:val="24"/>
        </w:rPr>
        <w:t>Результатом административной процедуры является направление межведомственного запроса.</w:t>
      </w:r>
    </w:p>
    <w:p w:rsidR="00C209F0" w:rsidRPr="00C209F0" w:rsidRDefault="00C209F0" w:rsidP="00C209F0">
      <w:pPr>
        <w:pStyle w:val="ConsPlusNormal"/>
        <w:ind w:firstLine="540"/>
        <w:jc w:val="both"/>
        <w:rPr>
          <w:sz w:val="24"/>
          <w:szCs w:val="24"/>
        </w:rPr>
      </w:pPr>
      <w:r w:rsidRPr="00C209F0">
        <w:rPr>
          <w:sz w:val="24"/>
          <w:szCs w:val="24"/>
        </w:rPr>
        <w:t>Специалист,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C209F0" w:rsidRPr="00C209F0" w:rsidRDefault="00C209F0" w:rsidP="00C209F0">
      <w:pPr>
        <w:pStyle w:val="ConsPlusNormal"/>
        <w:ind w:firstLine="540"/>
        <w:jc w:val="both"/>
        <w:rPr>
          <w:sz w:val="24"/>
          <w:szCs w:val="24"/>
        </w:rPr>
      </w:pPr>
      <w:r w:rsidRPr="00C209F0">
        <w:rPr>
          <w:sz w:val="24"/>
          <w:szCs w:val="24"/>
        </w:rPr>
        <w:t>В случае не поступления ответа на межведомственный запрос в установленный срок принимаются меры, предусмотренные законодательством Российской Федерации.</w:t>
      </w:r>
    </w:p>
    <w:p w:rsidR="00C209F0" w:rsidRPr="00C209F0" w:rsidRDefault="00C209F0" w:rsidP="00C209F0">
      <w:pPr>
        <w:pStyle w:val="ConsPlusNormal"/>
        <w:ind w:firstLine="540"/>
        <w:jc w:val="both"/>
        <w:rPr>
          <w:sz w:val="24"/>
          <w:szCs w:val="24"/>
        </w:rPr>
      </w:pPr>
      <w:r w:rsidRPr="00C209F0">
        <w:rPr>
          <w:sz w:val="24"/>
          <w:szCs w:val="24"/>
        </w:rPr>
        <w:t>Направление межведомственного запроса допускается только в целях, связанных с предоставлением муниципальной услуги.</w:t>
      </w:r>
    </w:p>
    <w:p w:rsidR="00C209F0" w:rsidRPr="00C209F0" w:rsidRDefault="00C209F0" w:rsidP="00C209F0">
      <w:pPr>
        <w:pStyle w:val="ConsPlusNormal"/>
        <w:jc w:val="both"/>
        <w:outlineLvl w:val="2"/>
        <w:rPr>
          <w:sz w:val="24"/>
          <w:szCs w:val="24"/>
        </w:rPr>
      </w:pPr>
      <w:r w:rsidRPr="00C209F0">
        <w:rPr>
          <w:sz w:val="24"/>
          <w:szCs w:val="24"/>
        </w:rPr>
        <w:tab/>
        <w:t>3.5.Подготовка документов по результатам рассмотрения заявления и документов, необходимых для предоставления муниципальной услуги.</w:t>
      </w:r>
    </w:p>
    <w:p w:rsidR="00C209F0" w:rsidRPr="00C209F0" w:rsidRDefault="00C209F0" w:rsidP="00C209F0">
      <w:pPr>
        <w:pStyle w:val="ConsPlusNormal"/>
        <w:ind w:firstLine="709"/>
        <w:jc w:val="both"/>
        <w:rPr>
          <w:sz w:val="24"/>
          <w:szCs w:val="24"/>
        </w:rPr>
      </w:pPr>
      <w:r w:rsidRPr="00C209F0">
        <w:rPr>
          <w:sz w:val="24"/>
          <w:szCs w:val="24"/>
        </w:rPr>
        <w:t xml:space="preserve">Основанием для начала административной процедуры является подписанное постановление администрации Кугеевского сельского поселения Мариинско-Посадского района о передаче жилого помещения в собственность граждан (далее постановление). </w:t>
      </w:r>
    </w:p>
    <w:p w:rsidR="00C209F0" w:rsidRPr="00C209F0" w:rsidRDefault="00C209F0" w:rsidP="00C209F0">
      <w:pPr>
        <w:pStyle w:val="ConsPlusNormal"/>
        <w:ind w:firstLine="709"/>
        <w:jc w:val="both"/>
        <w:rPr>
          <w:sz w:val="24"/>
          <w:szCs w:val="24"/>
        </w:rPr>
      </w:pPr>
      <w:r w:rsidRPr="00C209F0">
        <w:rPr>
          <w:sz w:val="24"/>
          <w:szCs w:val="24"/>
        </w:rPr>
        <w:lastRenderedPageBreak/>
        <w:t>На основании постановления специалист администрации Кугеевского сельского поселения Мариинско-Посадского района подготавливает проект договора на передачу жилого помещения в собственность граждан.</w:t>
      </w:r>
    </w:p>
    <w:p w:rsidR="00C209F0" w:rsidRPr="00C209F0" w:rsidRDefault="00C209F0" w:rsidP="00C209F0">
      <w:pPr>
        <w:pStyle w:val="ConsPlusNormal"/>
        <w:ind w:firstLine="709"/>
        <w:jc w:val="both"/>
        <w:rPr>
          <w:sz w:val="24"/>
          <w:szCs w:val="24"/>
        </w:rPr>
      </w:pPr>
      <w:r w:rsidRPr="00C209F0">
        <w:rPr>
          <w:sz w:val="24"/>
          <w:szCs w:val="24"/>
        </w:rPr>
        <w:t>Подготовка проекта договора на передачу жилого помещения в собственность граждан включает в себя внесение специалистом администрации Кугеевского сельского поселения Мариинско-Посадского района в проект договора сведений об участниках договора, адресе и площади жилого помещения, размерах долей в праве общей долевой собственности и другой информации, требующейся для передачи жилого помещения. Договор на передачу жилого помещения в собственность граждан составляется в трех экземплярах и подписывается главой администрации Кугеевского сельского поселения Мариинско-Посадского района.</w:t>
      </w:r>
    </w:p>
    <w:p w:rsidR="00C209F0" w:rsidRPr="00C209F0" w:rsidRDefault="00C209F0" w:rsidP="00C209F0">
      <w:pPr>
        <w:pStyle w:val="ConsPlusNormal"/>
        <w:ind w:firstLine="709"/>
        <w:jc w:val="both"/>
        <w:rPr>
          <w:sz w:val="24"/>
          <w:szCs w:val="24"/>
        </w:rPr>
      </w:pPr>
      <w:r w:rsidRPr="00C209F0">
        <w:rPr>
          <w:sz w:val="24"/>
          <w:szCs w:val="24"/>
        </w:rPr>
        <w:t>После подписания договора на передачу жилого помещения в собственность граждан, подпись в договоре заверяется печатью администрации Кугеевского сельского поселения Мариинско-Посадского района.</w:t>
      </w:r>
    </w:p>
    <w:p w:rsidR="00C209F0" w:rsidRPr="00C209F0" w:rsidRDefault="00C209F0" w:rsidP="00C209F0">
      <w:pPr>
        <w:pStyle w:val="ConsPlusNormal"/>
        <w:ind w:firstLine="709"/>
        <w:jc w:val="both"/>
        <w:rPr>
          <w:sz w:val="24"/>
          <w:szCs w:val="24"/>
        </w:rPr>
      </w:pPr>
      <w:r w:rsidRPr="00C209F0">
        <w:rPr>
          <w:sz w:val="24"/>
          <w:szCs w:val="24"/>
        </w:rPr>
        <w:t>Договор на передачу жилого помещения в собственность граждан регистрируется специалистом администрации Кугеевского сельского поселения Мариинско-Посадского района в книге регистрации договоров на передачу жилых помещений в собственность граждан.</w:t>
      </w:r>
    </w:p>
    <w:p w:rsidR="00C209F0" w:rsidRPr="00C209F0" w:rsidRDefault="00C209F0" w:rsidP="00C209F0">
      <w:pPr>
        <w:pStyle w:val="ConsPlusNormal"/>
        <w:ind w:firstLine="709"/>
        <w:jc w:val="both"/>
        <w:rPr>
          <w:i/>
          <w:sz w:val="24"/>
          <w:szCs w:val="24"/>
        </w:rPr>
      </w:pPr>
      <w:r w:rsidRPr="00C209F0">
        <w:rPr>
          <w:sz w:val="24"/>
          <w:szCs w:val="24"/>
        </w:rPr>
        <w:t xml:space="preserve">Результатом административной процедуры является подписанный и зарегистрированный договор на передачу жилого помещения в собственность граждан. </w:t>
      </w:r>
    </w:p>
    <w:p w:rsidR="00C209F0" w:rsidRPr="00C209F0" w:rsidRDefault="00C209F0" w:rsidP="00C209F0">
      <w:pPr>
        <w:pStyle w:val="ConsPlusNormal"/>
        <w:outlineLvl w:val="2"/>
        <w:rPr>
          <w:sz w:val="24"/>
          <w:szCs w:val="24"/>
        </w:rPr>
      </w:pPr>
      <w:r w:rsidRPr="00C209F0">
        <w:rPr>
          <w:sz w:val="24"/>
          <w:szCs w:val="24"/>
        </w:rPr>
        <w:tab/>
        <w:t>3.6. Отказ в предоставлении муниципальной услуги</w:t>
      </w:r>
    </w:p>
    <w:p w:rsidR="00C209F0" w:rsidRPr="00C209F0" w:rsidRDefault="00C209F0" w:rsidP="00C209F0">
      <w:pPr>
        <w:pStyle w:val="ConsPlusNormal"/>
        <w:ind w:firstLine="709"/>
        <w:jc w:val="both"/>
        <w:rPr>
          <w:sz w:val="24"/>
          <w:szCs w:val="24"/>
        </w:rPr>
      </w:pPr>
      <w:r w:rsidRPr="00C209F0">
        <w:rPr>
          <w:sz w:val="24"/>
          <w:szCs w:val="24"/>
        </w:rPr>
        <w:t>3.6.1. Отказ в предоставлении муниципальной услуги сопровождается изданием уведомления об отказе.</w:t>
      </w:r>
    </w:p>
    <w:p w:rsidR="00C209F0" w:rsidRPr="00C209F0" w:rsidRDefault="00C209F0" w:rsidP="00C209F0">
      <w:pPr>
        <w:pStyle w:val="ConsPlusNormal"/>
        <w:jc w:val="both"/>
        <w:rPr>
          <w:sz w:val="24"/>
          <w:szCs w:val="24"/>
        </w:rPr>
      </w:pPr>
      <w:r w:rsidRPr="00C209F0">
        <w:rPr>
          <w:sz w:val="24"/>
          <w:szCs w:val="24"/>
        </w:rPr>
        <w:tab/>
        <w:t>Специалист администрации Кугеевского сельского поселения Мариинско-Посадского района не позднее рабочего дня, следующего за днем принятия решения об отказе в предоставлении муниципальной услуги направляет уведомление о принятии такого решения по указанному в соответствующем заявлении адресу электронной почты (при наличии в данном заявлении сведений о таком адресе).</w:t>
      </w:r>
    </w:p>
    <w:p w:rsidR="00C209F0" w:rsidRPr="00C209F0" w:rsidRDefault="00C209F0" w:rsidP="00C209F0">
      <w:pPr>
        <w:pStyle w:val="ConsPlusNormal"/>
        <w:ind w:firstLine="709"/>
        <w:jc w:val="both"/>
        <w:rPr>
          <w:sz w:val="24"/>
          <w:szCs w:val="24"/>
        </w:rPr>
      </w:pPr>
      <w:r w:rsidRPr="00C209F0">
        <w:rPr>
          <w:sz w:val="24"/>
          <w:szCs w:val="24"/>
        </w:rPr>
        <w:t>В случае если в заявлении указано о необходимости получения решения об отказе в предоставлении муниципальной услуги в форме документа на бумажном носителе, администрация Кугеевского сельского поселения Мариинско-Посадского района обязан выдать уведомление об отказе соответствующему заявителю или его представителю лично под расписку либо не позднее рабочего дня, следующего за днем принятия решения, направить уведомление об отказе посредством почтового отправления с описью вложения и с уведомлением о вручении по указанному в заявлении почтовому адресу.</w:t>
      </w:r>
    </w:p>
    <w:p w:rsidR="00C209F0" w:rsidRPr="00C209F0" w:rsidRDefault="00C209F0" w:rsidP="00C209F0">
      <w:pPr>
        <w:pStyle w:val="ConsPlusNormal"/>
        <w:ind w:firstLine="709"/>
        <w:jc w:val="both"/>
        <w:rPr>
          <w:sz w:val="24"/>
          <w:szCs w:val="24"/>
        </w:rPr>
      </w:pPr>
      <w:r w:rsidRPr="00C209F0">
        <w:rPr>
          <w:sz w:val="24"/>
          <w:szCs w:val="24"/>
        </w:rPr>
        <w:t>При наличии в заявлении соответствующего указания, администрация Кугеевского сельского поселения Мариинско-Посадского района не позднее рабочего дня, следующего за днем принятия решения об отказе в предоставлении муниципальной услуги, в порядке установленном соглашением о взаимодействии, передает уведомление об отказе в многофункциональный центр для выдачи заявителю.</w:t>
      </w:r>
    </w:p>
    <w:p w:rsidR="00C209F0" w:rsidRPr="00C209F0" w:rsidRDefault="00C209F0" w:rsidP="00C209F0">
      <w:pPr>
        <w:pStyle w:val="ConsPlusNormal"/>
        <w:jc w:val="both"/>
        <w:rPr>
          <w:sz w:val="24"/>
          <w:szCs w:val="24"/>
        </w:rPr>
      </w:pPr>
      <w:r w:rsidRPr="00C209F0">
        <w:rPr>
          <w:sz w:val="24"/>
          <w:szCs w:val="24"/>
        </w:rPr>
        <w:tab/>
        <w:t>3.7. Выдача (направление) документов по результатам предоставления муниципальной услуги.</w:t>
      </w:r>
    </w:p>
    <w:p w:rsidR="00C209F0" w:rsidRPr="00C209F0" w:rsidRDefault="00C209F0" w:rsidP="00C209F0">
      <w:pPr>
        <w:pStyle w:val="ConsPlusNormal"/>
        <w:jc w:val="both"/>
        <w:rPr>
          <w:sz w:val="24"/>
          <w:szCs w:val="24"/>
        </w:rPr>
      </w:pPr>
      <w:r w:rsidRPr="00C209F0">
        <w:rPr>
          <w:sz w:val="24"/>
          <w:szCs w:val="24"/>
        </w:rPr>
        <w:tab/>
        <w:t>3.7.1. Выдача документов по результатам предоставления муниципальной услуги в многофункциональном центре.</w:t>
      </w:r>
    </w:p>
    <w:p w:rsidR="00C209F0" w:rsidRPr="00C209F0" w:rsidRDefault="00C209F0" w:rsidP="00C209F0">
      <w:pPr>
        <w:pStyle w:val="ConsPlusNormal"/>
        <w:ind w:firstLine="709"/>
        <w:jc w:val="both"/>
        <w:rPr>
          <w:sz w:val="24"/>
          <w:szCs w:val="24"/>
        </w:rPr>
      </w:pPr>
      <w:r w:rsidRPr="00C209F0">
        <w:rPr>
          <w:sz w:val="24"/>
          <w:szCs w:val="24"/>
        </w:rPr>
        <w:t>Основанием для начала процедуры выдачи документов является поступление в многофункциональный центр соответствующих документов, сформированных по результатам рассмотрения заявления, для выдачи заявителю и обращение заявителя для получения документов.</w:t>
      </w:r>
    </w:p>
    <w:p w:rsidR="00C209F0" w:rsidRPr="00C209F0" w:rsidRDefault="00C209F0" w:rsidP="00C209F0">
      <w:pPr>
        <w:pStyle w:val="ConsPlusNormal"/>
        <w:ind w:firstLine="709"/>
        <w:jc w:val="both"/>
        <w:rPr>
          <w:sz w:val="24"/>
          <w:szCs w:val="24"/>
        </w:rPr>
      </w:pPr>
      <w:r w:rsidRPr="00C209F0">
        <w:rPr>
          <w:sz w:val="24"/>
          <w:szCs w:val="24"/>
        </w:rPr>
        <w:t>Для получения результатов предоставления муниципальной услуги заявитель предъявляет следующие документы:</w:t>
      </w:r>
    </w:p>
    <w:p w:rsidR="00C209F0" w:rsidRPr="00C209F0" w:rsidRDefault="00C209F0" w:rsidP="00C209F0">
      <w:pPr>
        <w:pStyle w:val="ConsPlusNormal"/>
        <w:ind w:firstLine="709"/>
        <w:jc w:val="both"/>
        <w:rPr>
          <w:sz w:val="24"/>
          <w:szCs w:val="24"/>
        </w:rPr>
      </w:pPr>
      <w:r w:rsidRPr="00C209F0">
        <w:rPr>
          <w:sz w:val="24"/>
          <w:szCs w:val="24"/>
        </w:rPr>
        <w:t>1) документ, удостоверяющий личность заявителя;</w:t>
      </w:r>
    </w:p>
    <w:p w:rsidR="00C209F0" w:rsidRPr="00C209F0" w:rsidRDefault="00C209F0" w:rsidP="00C209F0">
      <w:pPr>
        <w:pStyle w:val="ConsPlusNormal"/>
        <w:ind w:firstLine="709"/>
        <w:jc w:val="both"/>
        <w:rPr>
          <w:sz w:val="24"/>
          <w:szCs w:val="24"/>
        </w:rPr>
      </w:pPr>
      <w:r w:rsidRPr="00C209F0">
        <w:rPr>
          <w:sz w:val="24"/>
          <w:szCs w:val="24"/>
        </w:rPr>
        <w:t>2) документ, подтверждающий полномочия представителя на получение документов (если от имени заявителя действует представитель);</w:t>
      </w:r>
    </w:p>
    <w:p w:rsidR="00C209F0" w:rsidRPr="00C209F0" w:rsidRDefault="00C209F0" w:rsidP="00C209F0">
      <w:pPr>
        <w:pStyle w:val="ConsPlusNormal"/>
        <w:ind w:firstLine="709"/>
        <w:jc w:val="both"/>
        <w:rPr>
          <w:sz w:val="24"/>
          <w:szCs w:val="24"/>
        </w:rPr>
      </w:pPr>
      <w:r w:rsidRPr="00C209F0">
        <w:rPr>
          <w:sz w:val="24"/>
          <w:szCs w:val="24"/>
        </w:rPr>
        <w:t>3) расписка в получении документов (при ее наличии у заявителя).</w:t>
      </w:r>
    </w:p>
    <w:p w:rsidR="00C209F0" w:rsidRPr="00C209F0" w:rsidRDefault="00C209F0" w:rsidP="00C209F0">
      <w:pPr>
        <w:pStyle w:val="ConsPlusNormal"/>
        <w:ind w:firstLine="709"/>
        <w:jc w:val="both"/>
        <w:rPr>
          <w:sz w:val="24"/>
          <w:szCs w:val="24"/>
        </w:rPr>
      </w:pPr>
      <w:r w:rsidRPr="00C209F0">
        <w:rPr>
          <w:sz w:val="24"/>
          <w:szCs w:val="24"/>
        </w:rPr>
        <w:t>Сотрудник ответственный за выдачу документов:</w:t>
      </w:r>
    </w:p>
    <w:p w:rsidR="00C209F0" w:rsidRPr="00C209F0" w:rsidRDefault="00C209F0" w:rsidP="00C209F0">
      <w:pPr>
        <w:pStyle w:val="ConsPlusNormal"/>
        <w:jc w:val="both"/>
        <w:rPr>
          <w:sz w:val="24"/>
          <w:szCs w:val="24"/>
        </w:rPr>
      </w:pPr>
      <w:r w:rsidRPr="00C209F0">
        <w:rPr>
          <w:sz w:val="24"/>
          <w:szCs w:val="24"/>
        </w:rPr>
        <w:t>1) устанавливает личность заявителя;</w:t>
      </w:r>
    </w:p>
    <w:p w:rsidR="00C209F0" w:rsidRPr="00C209F0" w:rsidRDefault="00C209F0" w:rsidP="00C209F0">
      <w:pPr>
        <w:pStyle w:val="ConsPlusNormal"/>
        <w:jc w:val="both"/>
        <w:rPr>
          <w:sz w:val="24"/>
          <w:szCs w:val="24"/>
        </w:rPr>
      </w:pPr>
      <w:r w:rsidRPr="00C209F0">
        <w:rPr>
          <w:sz w:val="24"/>
          <w:szCs w:val="24"/>
        </w:rPr>
        <w:t>2) проверяет правомочия заявителя действовать от его имени при получении документов;</w:t>
      </w:r>
    </w:p>
    <w:p w:rsidR="00C209F0" w:rsidRPr="00C209F0" w:rsidRDefault="00C209F0" w:rsidP="00C209F0">
      <w:pPr>
        <w:pStyle w:val="ConsPlusNormal"/>
        <w:jc w:val="both"/>
        <w:rPr>
          <w:sz w:val="24"/>
          <w:szCs w:val="24"/>
        </w:rPr>
      </w:pPr>
      <w:r w:rsidRPr="00C209F0">
        <w:rPr>
          <w:sz w:val="24"/>
          <w:szCs w:val="24"/>
        </w:rPr>
        <w:t>3) находит копию заявления и документы, подлежащие выдаче заявителю;</w:t>
      </w:r>
    </w:p>
    <w:p w:rsidR="00C209F0" w:rsidRPr="00C209F0" w:rsidRDefault="00C209F0" w:rsidP="00C209F0">
      <w:pPr>
        <w:pStyle w:val="ConsPlusNormal"/>
        <w:jc w:val="both"/>
        <w:rPr>
          <w:sz w:val="24"/>
          <w:szCs w:val="24"/>
        </w:rPr>
      </w:pPr>
      <w:r w:rsidRPr="00C209F0">
        <w:rPr>
          <w:sz w:val="24"/>
          <w:szCs w:val="24"/>
        </w:rPr>
        <w:t>4) знакомит заявителя с перечнем выдаваемых документов (оглашает названия выдаваемых документов);</w:t>
      </w:r>
    </w:p>
    <w:p w:rsidR="00C209F0" w:rsidRPr="00C209F0" w:rsidRDefault="00C209F0" w:rsidP="00C209F0">
      <w:pPr>
        <w:pStyle w:val="ConsPlusNormal"/>
        <w:jc w:val="both"/>
        <w:rPr>
          <w:sz w:val="24"/>
          <w:szCs w:val="24"/>
        </w:rPr>
      </w:pPr>
      <w:r w:rsidRPr="00C209F0">
        <w:rPr>
          <w:sz w:val="24"/>
          <w:szCs w:val="24"/>
        </w:rPr>
        <w:t>5) выдает документы заявителю;</w:t>
      </w:r>
    </w:p>
    <w:p w:rsidR="00C209F0" w:rsidRPr="00C209F0" w:rsidRDefault="00C209F0" w:rsidP="00C209F0">
      <w:pPr>
        <w:pStyle w:val="ConsPlusNormal"/>
        <w:jc w:val="both"/>
        <w:rPr>
          <w:sz w:val="24"/>
          <w:szCs w:val="24"/>
        </w:rPr>
      </w:pPr>
      <w:r w:rsidRPr="00C209F0">
        <w:rPr>
          <w:sz w:val="24"/>
          <w:szCs w:val="24"/>
        </w:rPr>
        <w:t>6) вносит запись о выдаче документов Заявителю в АИС МФЦ;</w:t>
      </w:r>
    </w:p>
    <w:p w:rsidR="00C209F0" w:rsidRPr="00C209F0" w:rsidRDefault="00C209F0" w:rsidP="00C209F0">
      <w:pPr>
        <w:pStyle w:val="ConsPlusNormal"/>
        <w:jc w:val="both"/>
        <w:rPr>
          <w:sz w:val="24"/>
          <w:szCs w:val="24"/>
        </w:rPr>
      </w:pPr>
      <w:r w:rsidRPr="00C209F0">
        <w:rPr>
          <w:sz w:val="24"/>
          <w:szCs w:val="24"/>
        </w:rPr>
        <w:t>7) отказывает в выдаче документов в случае, если за выдачей документов обратилось лицо, не являющееся заявителем (его представителем), либо обратившееся лицо отказалось предъявить документ, удостоверяющий его личность.</w:t>
      </w:r>
    </w:p>
    <w:p w:rsidR="00C209F0" w:rsidRPr="00C209F0" w:rsidRDefault="00C209F0" w:rsidP="00C209F0">
      <w:pPr>
        <w:pStyle w:val="ConsPlusNormal"/>
        <w:ind w:firstLine="709"/>
        <w:jc w:val="both"/>
        <w:rPr>
          <w:sz w:val="24"/>
          <w:szCs w:val="24"/>
        </w:rPr>
      </w:pPr>
      <w:r w:rsidRPr="00C209F0">
        <w:rPr>
          <w:sz w:val="24"/>
          <w:szCs w:val="24"/>
        </w:rPr>
        <w:t>Если Заявитель, не согласившись с перечнем выдаваемых ему документов, отказался проставить свою подпись в получении документов, документы ему не выдаются и работник, осуществляющий выдачу документов, на копии заявления, хранящейся в многофункциональном центре, проставляет отметку об отказе в получении документов путем внесения слов «Получить документы отказался», заверяет своей подписью. В этом случае МФЦ в течение следующих тридцати дней обеспечивает направление документов, которые Заявитель отказался получить, в Уполномоченный орган.</w:t>
      </w:r>
    </w:p>
    <w:p w:rsidR="00C209F0" w:rsidRPr="00C209F0" w:rsidRDefault="00C209F0" w:rsidP="00C209F0">
      <w:pPr>
        <w:pStyle w:val="ConsPlusNormal"/>
        <w:ind w:firstLine="709"/>
        <w:jc w:val="both"/>
        <w:rPr>
          <w:sz w:val="24"/>
          <w:szCs w:val="24"/>
        </w:rPr>
      </w:pPr>
      <w:r w:rsidRPr="00C209F0">
        <w:rPr>
          <w:sz w:val="24"/>
          <w:szCs w:val="24"/>
        </w:rPr>
        <w:t>Результатом административной процедуры является выдача заявителю договор на передачу жилого помещения в собственность граждан, либо уведомления об отказе.</w:t>
      </w:r>
    </w:p>
    <w:p w:rsidR="00C209F0" w:rsidRPr="00C209F0" w:rsidRDefault="00C209F0" w:rsidP="00C209F0">
      <w:pPr>
        <w:pStyle w:val="ConsPlusNormal"/>
        <w:jc w:val="both"/>
        <w:outlineLvl w:val="3"/>
        <w:rPr>
          <w:sz w:val="24"/>
          <w:szCs w:val="24"/>
        </w:rPr>
      </w:pPr>
      <w:r w:rsidRPr="00C209F0">
        <w:rPr>
          <w:sz w:val="24"/>
          <w:szCs w:val="24"/>
        </w:rPr>
        <w:tab/>
        <w:t>3.7.2. Выдача (направление) документов по результатам предоставления муниципальной услуги в жилищном отделе.</w:t>
      </w:r>
    </w:p>
    <w:p w:rsidR="00C209F0" w:rsidRPr="00C209F0" w:rsidRDefault="00C209F0" w:rsidP="00C209F0">
      <w:pPr>
        <w:pStyle w:val="ConsPlusNormal"/>
        <w:ind w:firstLine="540"/>
        <w:jc w:val="both"/>
        <w:rPr>
          <w:sz w:val="24"/>
          <w:szCs w:val="24"/>
        </w:rPr>
      </w:pPr>
      <w:r w:rsidRPr="00C209F0">
        <w:rPr>
          <w:sz w:val="24"/>
          <w:szCs w:val="24"/>
        </w:rPr>
        <w:t>Основанием для начала процедуры выдачи документов является сформированные документы, являющиеся результатом предоставления муниципальной услуги и обращение заявителя для получения документов.</w:t>
      </w:r>
    </w:p>
    <w:p w:rsidR="00C209F0" w:rsidRPr="00C209F0" w:rsidRDefault="00C209F0" w:rsidP="00C209F0">
      <w:pPr>
        <w:pStyle w:val="ConsPlusNormal"/>
        <w:ind w:firstLine="540"/>
        <w:jc w:val="both"/>
        <w:rPr>
          <w:sz w:val="24"/>
          <w:szCs w:val="24"/>
        </w:rPr>
      </w:pPr>
      <w:r w:rsidRPr="00C209F0">
        <w:rPr>
          <w:sz w:val="24"/>
          <w:szCs w:val="24"/>
        </w:rPr>
        <w:t>Для получения результатов предоставления муниципальной услуги заявитель предъявляет следующие документы:</w:t>
      </w:r>
    </w:p>
    <w:p w:rsidR="00C209F0" w:rsidRPr="00C209F0" w:rsidRDefault="00C209F0" w:rsidP="00C209F0">
      <w:pPr>
        <w:pStyle w:val="ConsPlusNormal"/>
        <w:ind w:firstLine="540"/>
        <w:jc w:val="both"/>
        <w:rPr>
          <w:sz w:val="24"/>
          <w:szCs w:val="24"/>
        </w:rPr>
      </w:pPr>
      <w:r w:rsidRPr="00C209F0">
        <w:rPr>
          <w:sz w:val="24"/>
          <w:szCs w:val="24"/>
        </w:rPr>
        <w:t>1) документ, удостоверяющий личность заявителя;</w:t>
      </w:r>
    </w:p>
    <w:p w:rsidR="00C209F0" w:rsidRPr="00C209F0" w:rsidRDefault="00C209F0" w:rsidP="00C209F0">
      <w:pPr>
        <w:pStyle w:val="ConsPlusNormal"/>
        <w:ind w:firstLine="540"/>
        <w:jc w:val="both"/>
        <w:rPr>
          <w:sz w:val="24"/>
          <w:szCs w:val="24"/>
        </w:rPr>
      </w:pPr>
      <w:r w:rsidRPr="00C209F0">
        <w:rPr>
          <w:sz w:val="24"/>
          <w:szCs w:val="24"/>
        </w:rPr>
        <w:t>2) документ, подтверждающий полномочия представителя на получение документов (если от имени заявителя действует представитель);</w:t>
      </w:r>
    </w:p>
    <w:p w:rsidR="00C209F0" w:rsidRPr="00C209F0" w:rsidRDefault="00C209F0" w:rsidP="00C209F0">
      <w:pPr>
        <w:pStyle w:val="ConsPlusNormal"/>
        <w:ind w:firstLine="540"/>
        <w:jc w:val="both"/>
        <w:rPr>
          <w:sz w:val="24"/>
          <w:szCs w:val="24"/>
        </w:rPr>
      </w:pPr>
      <w:r w:rsidRPr="00C209F0">
        <w:rPr>
          <w:sz w:val="24"/>
          <w:szCs w:val="24"/>
        </w:rPr>
        <w:t>3) расписка в получении документов (при ее наличии у заявителя).</w:t>
      </w:r>
    </w:p>
    <w:p w:rsidR="00C209F0" w:rsidRPr="00C209F0" w:rsidRDefault="00C209F0" w:rsidP="00C209F0">
      <w:pPr>
        <w:pStyle w:val="ConsPlusNormal"/>
        <w:ind w:firstLine="540"/>
        <w:jc w:val="both"/>
        <w:rPr>
          <w:sz w:val="24"/>
          <w:szCs w:val="24"/>
        </w:rPr>
      </w:pPr>
      <w:r w:rsidRPr="00C209F0">
        <w:rPr>
          <w:sz w:val="24"/>
          <w:szCs w:val="24"/>
        </w:rPr>
        <w:t>Сотрудник, ответственный за выдачу (направление) документов:</w:t>
      </w:r>
    </w:p>
    <w:p w:rsidR="00C209F0" w:rsidRPr="00C209F0" w:rsidRDefault="00C209F0" w:rsidP="00C209F0">
      <w:pPr>
        <w:pStyle w:val="ConsPlusNormal"/>
        <w:ind w:firstLine="540"/>
        <w:jc w:val="both"/>
        <w:rPr>
          <w:sz w:val="24"/>
          <w:szCs w:val="24"/>
        </w:rPr>
      </w:pPr>
      <w:r w:rsidRPr="00C209F0">
        <w:rPr>
          <w:sz w:val="24"/>
          <w:szCs w:val="24"/>
        </w:rPr>
        <w:t>1) устанавливает личность заявителя;</w:t>
      </w:r>
    </w:p>
    <w:p w:rsidR="00C209F0" w:rsidRPr="00C209F0" w:rsidRDefault="00C209F0" w:rsidP="00C209F0">
      <w:pPr>
        <w:pStyle w:val="ConsPlusNormal"/>
        <w:ind w:firstLine="540"/>
        <w:jc w:val="both"/>
        <w:rPr>
          <w:sz w:val="24"/>
          <w:szCs w:val="24"/>
        </w:rPr>
      </w:pPr>
      <w:r w:rsidRPr="00C209F0">
        <w:rPr>
          <w:sz w:val="24"/>
          <w:szCs w:val="24"/>
        </w:rPr>
        <w:t>2) проверяет правомочия заявителя действовать от его имени при получении документов;</w:t>
      </w:r>
    </w:p>
    <w:p w:rsidR="00C209F0" w:rsidRPr="00C209F0" w:rsidRDefault="00C209F0" w:rsidP="00C209F0">
      <w:pPr>
        <w:pStyle w:val="ConsPlusNormal"/>
        <w:ind w:firstLine="540"/>
        <w:jc w:val="both"/>
        <w:rPr>
          <w:sz w:val="24"/>
          <w:szCs w:val="24"/>
        </w:rPr>
      </w:pPr>
      <w:r w:rsidRPr="00C209F0">
        <w:rPr>
          <w:sz w:val="24"/>
          <w:szCs w:val="24"/>
        </w:rPr>
        <w:t>3) находит копию заявления и документы, подлежащие выдаче заявителю;</w:t>
      </w:r>
    </w:p>
    <w:p w:rsidR="00C209F0" w:rsidRPr="00C209F0" w:rsidRDefault="00C209F0" w:rsidP="00C209F0">
      <w:pPr>
        <w:pStyle w:val="ConsPlusNormal"/>
        <w:ind w:firstLine="540"/>
        <w:jc w:val="both"/>
        <w:rPr>
          <w:sz w:val="24"/>
          <w:szCs w:val="24"/>
        </w:rPr>
      </w:pPr>
      <w:r w:rsidRPr="00C209F0">
        <w:rPr>
          <w:sz w:val="24"/>
          <w:szCs w:val="24"/>
        </w:rPr>
        <w:t>4) знакомит заявителя с перечнем выдаваемых документов (оглашает названия выдаваемых документов);</w:t>
      </w:r>
    </w:p>
    <w:p w:rsidR="00C209F0" w:rsidRPr="00C209F0" w:rsidRDefault="00C209F0" w:rsidP="00C209F0">
      <w:pPr>
        <w:pStyle w:val="ConsPlusNormal"/>
        <w:ind w:firstLine="540"/>
        <w:jc w:val="both"/>
        <w:rPr>
          <w:sz w:val="24"/>
          <w:szCs w:val="24"/>
        </w:rPr>
      </w:pPr>
      <w:r w:rsidRPr="00C209F0">
        <w:rPr>
          <w:sz w:val="24"/>
          <w:szCs w:val="24"/>
        </w:rPr>
        <w:t>5) выдает документы заявителю;</w:t>
      </w:r>
    </w:p>
    <w:p w:rsidR="00C209F0" w:rsidRPr="00C209F0" w:rsidRDefault="00C209F0" w:rsidP="00C209F0">
      <w:pPr>
        <w:pStyle w:val="ConsPlusNormal"/>
        <w:ind w:firstLine="540"/>
        <w:jc w:val="both"/>
        <w:rPr>
          <w:sz w:val="24"/>
          <w:szCs w:val="24"/>
        </w:rPr>
      </w:pPr>
      <w:r w:rsidRPr="00C209F0">
        <w:rPr>
          <w:sz w:val="24"/>
          <w:szCs w:val="24"/>
        </w:rPr>
        <w:t>6) регистрирует факт выдачи документов заявителю;</w:t>
      </w:r>
    </w:p>
    <w:p w:rsidR="00C209F0" w:rsidRPr="00C209F0" w:rsidRDefault="00C209F0" w:rsidP="00C209F0">
      <w:pPr>
        <w:pStyle w:val="ConsPlusNormal"/>
        <w:ind w:firstLine="540"/>
        <w:jc w:val="both"/>
        <w:rPr>
          <w:sz w:val="24"/>
          <w:szCs w:val="24"/>
        </w:rPr>
      </w:pPr>
      <w:r w:rsidRPr="00C209F0">
        <w:rPr>
          <w:sz w:val="24"/>
          <w:szCs w:val="24"/>
        </w:rPr>
        <w:t>7) отказывает в выдаче документов в случае, если за выдачей документов обратилось лицо, не являющееся заявителем (его представителем), либо обратившееся лицо отказалось предъявить документ, удостоверяющий его личность.</w:t>
      </w:r>
    </w:p>
    <w:p w:rsidR="00C209F0" w:rsidRPr="00C209F0" w:rsidRDefault="00C209F0" w:rsidP="00C209F0">
      <w:pPr>
        <w:pStyle w:val="ConsPlusNormal"/>
        <w:ind w:firstLine="540"/>
        <w:jc w:val="both"/>
        <w:rPr>
          <w:sz w:val="24"/>
          <w:szCs w:val="24"/>
        </w:rPr>
      </w:pPr>
      <w:r w:rsidRPr="00C209F0">
        <w:rPr>
          <w:sz w:val="24"/>
          <w:szCs w:val="24"/>
        </w:rPr>
        <w:t xml:space="preserve">Если Заявитель, не согласившись с перечнем выдаваемых ему документов, отказался проставить свою подпись в получении документов, документы ему не выдаются и специалист, осуществляющий выдачу документов, на копии заявления, проставляет отметку об отказе в получении документов путем внесения слов «Получить документы отказался», заверяет своей подписью. </w:t>
      </w:r>
    </w:p>
    <w:p w:rsidR="00C209F0" w:rsidRPr="00C209F0" w:rsidRDefault="00C209F0" w:rsidP="00C209F0">
      <w:pPr>
        <w:pStyle w:val="ConsPlusNormal"/>
        <w:ind w:firstLine="540"/>
        <w:jc w:val="both"/>
        <w:rPr>
          <w:sz w:val="24"/>
          <w:szCs w:val="24"/>
        </w:rPr>
      </w:pPr>
      <w:r w:rsidRPr="00C209F0">
        <w:rPr>
          <w:sz w:val="24"/>
          <w:szCs w:val="24"/>
        </w:rPr>
        <w:t xml:space="preserve"> Не позднее следующего рабочего дня, со дня обращения заявителя в жилищный отдел, либо поступлении не выданных документов из многофункционального центра заявителю направляется письменное сообщение о том, что он в любое время (согласно указываемому в сообщении графику приема-выдачи документов) вправе обратиться за получением документов или сообщить свой почтовый адрес, по которому ему эти документы могут быть направлены посредством почтового отправления с уведомлением о вручении.</w:t>
      </w:r>
    </w:p>
    <w:p w:rsidR="00C209F0" w:rsidRPr="00C209F0" w:rsidRDefault="00C209F0" w:rsidP="00C209F0">
      <w:pPr>
        <w:pStyle w:val="ConsPlusNormal"/>
        <w:ind w:firstLine="540"/>
        <w:jc w:val="both"/>
        <w:rPr>
          <w:sz w:val="24"/>
          <w:szCs w:val="24"/>
        </w:rPr>
      </w:pPr>
      <w:r w:rsidRPr="00C209F0">
        <w:rPr>
          <w:sz w:val="24"/>
          <w:szCs w:val="24"/>
        </w:rPr>
        <w:t>Результатом административной процедуры является выдача (направление) заявителю договора на передачу жилого помещения в собственность граждан, либо уведомления об отказе.</w:t>
      </w:r>
    </w:p>
    <w:p w:rsidR="00C209F0" w:rsidRPr="00C209F0" w:rsidRDefault="00C209F0" w:rsidP="00C209F0">
      <w:pPr>
        <w:pStyle w:val="ConsPlusNormal"/>
        <w:jc w:val="both"/>
        <w:outlineLvl w:val="3"/>
        <w:rPr>
          <w:sz w:val="24"/>
          <w:szCs w:val="24"/>
        </w:rPr>
      </w:pPr>
      <w:r w:rsidRPr="00C209F0">
        <w:rPr>
          <w:sz w:val="24"/>
          <w:szCs w:val="24"/>
        </w:rPr>
        <w:tab/>
        <w:t>3.8. Направление документов по результатам рассмотрения заявления и документов, необходимых для предоставления муниципальной услуги, почтовым отправлением.</w:t>
      </w:r>
    </w:p>
    <w:p w:rsidR="00C209F0" w:rsidRPr="00C209F0" w:rsidRDefault="00C209F0" w:rsidP="00C209F0">
      <w:pPr>
        <w:pStyle w:val="ConsPlusNormal"/>
        <w:ind w:firstLine="540"/>
        <w:jc w:val="both"/>
        <w:rPr>
          <w:sz w:val="24"/>
          <w:szCs w:val="24"/>
        </w:rPr>
      </w:pPr>
      <w:r w:rsidRPr="00C209F0">
        <w:rPr>
          <w:sz w:val="24"/>
          <w:szCs w:val="24"/>
        </w:rPr>
        <w:lastRenderedPageBreak/>
        <w:t>Основанием для начала процедуры является договор на передачу жилого помещения в собственность граждан, либо уведомление об отказе.</w:t>
      </w:r>
    </w:p>
    <w:p w:rsidR="00C209F0" w:rsidRPr="00C209F0" w:rsidRDefault="00C209F0" w:rsidP="00C209F0">
      <w:pPr>
        <w:pStyle w:val="ConsPlusNormal"/>
        <w:ind w:firstLine="540"/>
        <w:jc w:val="both"/>
        <w:rPr>
          <w:sz w:val="24"/>
          <w:szCs w:val="24"/>
        </w:rPr>
      </w:pPr>
      <w:r w:rsidRPr="00C209F0">
        <w:rPr>
          <w:sz w:val="24"/>
          <w:szCs w:val="24"/>
        </w:rPr>
        <w:t xml:space="preserve">Специалист жилищного отдела, ответственный за выдачу (направление) документов, подлежащих направлению заявителю, формирует почтовое отправление и сдает его в организацию федеральной почтовой связи. Соответствующая информация регистрируется в установленном порядке. </w:t>
      </w:r>
    </w:p>
    <w:p w:rsidR="00C209F0" w:rsidRPr="00C209F0" w:rsidRDefault="00C209F0" w:rsidP="00C209F0">
      <w:pPr>
        <w:pStyle w:val="ConsPlusNormal"/>
        <w:ind w:firstLine="540"/>
        <w:jc w:val="both"/>
        <w:rPr>
          <w:sz w:val="24"/>
          <w:szCs w:val="24"/>
        </w:rPr>
      </w:pPr>
      <w:r w:rsidRPr="00C209F0">
        <w:rPr>
          <w:sz w:val="24"/>
          <w:szCs w:val="24"/>
        </w:rPr>
        <w:t>Результатом административной процедуры является отправленные посредством почтового отправления договора на передачу жилого помещения в собственность граждан, либо уведомления об отказе.</w:t>
      </w:r>
    </w:p>
    <w:p w:rsidR="00C209F0" w:rsidRPr="00C209F0" w:rsidRDefault="00C209F0" w:rsidP="00C209F0">
      <w:pPr>
        <w:pStyle w:val="ConsPlusNormal"/>
        <w:jc w:val="center"/>
        <w:outlineLvl w:val="1"/>
        <w:rPr>
          <w:sz w:val="24"/>
          <w:szCs w:val="24"/>
        </w:rPr>
      </w:pPr>
    </w:p>
    <w:p w:rsidR="00C209F0" w:rsidRPr="00C209F0" w:rsidRDefault="00C209F0" w:rsidP="00C209F0">
      <w:pPr>
        <w:pStyle w:val="ConsPlusNormal"/>
        <w:jc w:val="center"/>
        <w:outlineLvl w:val="1"/>
        <w:rPr>
          <w:sz w:val="24"/>
          <w:szCs w:val="24"/>
        </w:rPr>
      </w:pPr>
      <w:r w:rsidRPr="00C209F0">
        <w:rPr>
          <w:sz w:val="24"/>
          <w:szCs w:val="24"/>
        </w:rPr>
        <w:t>4. Формы контроля за исполнением Административного регламента</w:t>
      </w:r>
    </w:p>
    <w:p w:rsidR="00C209F0" w:rsidRPr="00C209F0" w:rsidRDefault="00C209F0" w:rsidP="00C209F0">
      <w:pPr>
        <w:pStyle w:val="ConsPlusNormal"/>
        <w:jc w:val="both"/>
        <w:rPr>
          <w:sz w:val="24"/>
          <w:szCs w:val="24"/>
        </w:rPr>
      </w:pPr>
    </w:p>
    <w:p w:rsidR="00C209F0" w:rsidRPr="00C209F0" w:rsidRDefault="00C209F0" w:rsidP="00C209F0">
      <w:pPr>
        <w:pStyle w:val="ConsPlusNormal"/>
        <w:jc w:val="both"/>
        <w:outlineLvl w:val="2"/>
        <w:rPr>
          <w:sz w:val="24"/>
          <w:szCs w:val="24"/>
        </w:rPr>
      </w:pPr>
      <w:r w:rsidRPr="00C209F0">
        <w:rPr>
          <w:sz w:val="24"/>
          <w:szCs w:val="24"/>
        </w:rPr>
        <w:tab/>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209F0" w:rsidRPr="00C209F0" w:rsidRDefault="00C209F0" w:rsidP="00C209F0">
      <w:pPr>
        <w:pStyle w:val="ConsPlusNormal"/>
        <w:ind w:firstLine="540"/>
        <w:jc w:val="both"/>
        <w:rPr>
          <w:sz w:val="24"/>
          <w:szCs w:val="24"/>
        </w:rPr>
      </w:pPr>
      <w:r w:rsidRPr="00C209F0">
        <w:rPr>
          <w:sz w:val="24"/>
          <w:szCs w:val="24"/>
        </w:rPr>
        <w:t>Текущий контроль за соблюдением и исполнением специалистом учета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 начальник жилищного отдела.</w:t>
      </w:r>
    </w:p>
    <w:p w:rsidR="00C209F0" w:rsidRPr="00C209F0" w:rsidRDefault="00C209F0" w:rsidP="00C209F0">
      <w:pPr>
        <w:pStyle w:val="ConsPlusNormal"/>
        <w:ind w:firstLine="540"/>
        <w:jc w:val="both"/>
        <w:rPr>
          <w:sz w:val="24"/>
          <w:szCs w:val="24"/>
        </w:rPr>
      </w:pPr>
      <w:r w:rsidRPr="00C209F0">
        <w:rPr>
          <w:sz w:val="24"/>
          <w:szCs w:val="24"/>
        </w:rPr>
        <w:t>Текущий контроль осуществляется путем проведения проверок соблюдения и исполнения должностными лицами и сотрудниками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C209F0" w:rsidRPr="00C209F0" w:rsidRDefault="00C209F0" w:rsidP="00C209F0">
      <w:pPr>
        <w:pStyle w:val="ConsPlusNormal"/>
        <w:jc w:val="both"/>
        <w:outlineLvl w:val="2"/>
        <w:rPr>
          <w:sz w:val="24"/>
          <w:szCs w:val="24"/>
        </w:rPr>
      </w:pPr>
      <w:r w:rsidRPr="00C209F0">
        <w:rPr>
          <w:sz w:val="24"/>
          <w:szCs w:val="24"/>
        </w:rPr>
        <w:tab/>
        <w:t>4.2. 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услуги.</w:t>
      </w:r>
    </w:p>
    <w:p w:rsidR="00C209F0" w:rsidRPr="00C209F0" w:rsidRDefault="00C209F0" w:rsidP="00C209F0">
      <w:pPr>
        <w:pStyle w:val="ConsPlusNormal"/>
        <w:jc w:val="both"/>
        <w:outlineLvl w:val="2"/>
        <w:rPr>
          <w:sz w:val="24"/>
          <w:szCs w:val="24"/>
        </w:rPr>
      </w:pPr>
      <w:r w:rsidRPr="00C209F0">
        <w:rPr>
          <w:sz w:val="24"/>
          <w:szCs w:val="24"/>
        </w:rPr>
        <w:tab/>
        <w:t>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специалистов.</w:t>
      </w:r>
    </w:p>
    <w:p w:rsidR="00C209F0" w:rsidRPr="00C209F0" w:rsidRDefault="00C209F0" w:rsidP="00C209F0">
      <w:pPr>
        <w:pStyle w:val="ConsPlusNormal"/>
        <w:jc w:val="both"/>
        <w:outlineLvl w:val="2"/>
        <w:rPr>
          <w:sz w:val="24"/>
          <w:szCs w:val="24"/>
        </w:rPr>
      </w:pPr>
      <w:r w:rsidRPr="00C209F0">
        <w:rPr>
          <w:sz w:val="24"/>
          <w:szCs w:val="24"/>
        </w:rPr>
        <w:tab/>
        <w:t>Проверки полноты и качества предоставления государственной услуги осуществляются на основании правовых актов администрации.</w:t>
      </w:r>
    </w:p>
    <w:p w:rsidR="00C209F0" w:rsidRPr="00C209F0" w:rsidRDefault="00C209F0" w:rsidP="00C209F0">
      <w:pPr>
        <w:pStyle w:val="ConsPlusNormal"/>
        <w:jc w:val="both"/>
        <w:outlineLvl w:val="2"/>
        <w:rPr>
          <w:sz w:val="24"/>
          <w:szCs w:val="24"/>
        </w:rPr>
      </w:pPr>
      <w:r w:rsidRPr="00C209F0">
        <w:rPr>
          <w:sz w:val="24"/>
          <w:szCs w:val="24"/>
        </w:rPr>
        <w:tab/>
        <w:t>Проверки могут быть плановыми и внеплановыми. Порядок и периодичность плановых проверок устанавливаются заместитель главы Мариинского муниципального района – начальник управления капитального строительства администрации Мариинского муниципального района.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w:t>
      </w:r>
    </w:p>
    <w:p w:rsidR="00C209F0" w:rsidRPr="00C209F0" w:rsidRDefault="00C209F0" w:rsidP="00C209F0">
      <w:pPr>
        <w:pStyle w:val="ConsPlusNormal"/>
        <w:jc w:val="both"/>
        <w:outlineLvl w:val="2"/>
        <w:rPr>
          <w:sz w:val="24"/>
          <w:szCs w:val="24"/>
        </w:rPr>
      </w:pPr>
      <w:r w:rsidRPr="00C209F0">
        <w:rPr>
          <w:sz w:val="24"/>
          <w:szCs w:val="24"/>
        </w:rPr>
        <w:tab/>
        <w:t>Внеплановые проверки проводятся главой администрации Кугеевского сельского поселения Мариинско-Посадского района в связи с проверкой устранения ранее выявленных нарушений, а также в случае получения жалоб на действия (бездействие) специалистов. Проверки также проводятся по конкретному обращению заявителя.</w:t>
      </w:r>
    </w:p>
    <w:p w:rsidR="00C209F0" w:rsidRPr="00C209F0" w:rsidRDefault="00C209F0" w:rsidP="00C209F0">
      <w:pPr>
        <w:pStyle w:val="ConsPlusNormal"/>
        <w:jc w:val="both"/>
        <w:outlineLvl w:val="2"/>
        <w:rPr>
          <w:sz w:val="24"/>
          <w:szCs w:val="24"/>
        </w:rPr>
      </w:pPr>
      <w:r w:rsidRPr="00C209F0">
        <w:rPr>
          <w:sz w:val="24"/>
          <w:szCs w:val="24"/>
        </w:rPr>
        <w:tab/>
        <w:t>4.3.Ответственность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C209F0" w:rsidRPr="00C209F0" w:rsidRDefault="00C209F0" w:rsidP="00C209F0">
      <w:pPr>
        <w:pStyle w:val="ConsPlusNormal"/>
        <w:jc w:val="both"/>
        <w:rPr>
          <w:sz w:val="24"/>
          <w:szCs w:val="24"/>
        </w:rPr>
      </w:pPr>
      <w:r w:rsidRPr="00C209F0">
        <w:rPr>
          <w:sz w:val="24"/>
          <w:szCs w:val="24"/>
        </w:rPr>
        <w:t>По результатам проверок в случае выявления нарушений положений Административного регламента и иных нормативных правовых актов, устанавливающих требования к предоставлению государственной услуги, виновные муниципальные служащие несут ответственность в соответствии с законодательством Российской Федерации.</w:t>
      </w:r>
    </w:p>
    <w:p w:rsidR="00C209F0" w:rsidRPr="00C209F0" w:rsidRDefault="00C209F0" w:rsidP="00C209F0">
      <w:pPr>
        <w:pStyle w:val="ConsPlusNormal"/>
        <w:jc w:val="both"/>
        <w:rPr>
          <w:sz w:val="24"/>
          <w:szCs w:val="24"/>
        </w:rPr>
      </w:pPr>
      <w:r w:rsidRPr="00C209F0">
        <w:rPr>
          <w:sz w:val="24"/>
          <w:szCs w:val="24"/>
        </w:rPr>
        <w:tab/>
        <w:t>Специалисты,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C209F0" w:rsidRPr="00C209F0" w:rsidRDefault="00C209F0" w:rsidP="00C209F0">
      <w:pPr>
        <w:pStyle w:val="ConsPlusNormal"/>
        <w:jc w:val="both"/>
        <w:rPr>
          <w:sz w:val="24"/>
          <w:szCs w:val="24"/>
        </w:rPr>
      </w:pPr>
      <w:r w:rsidRPr="00C209F0">
        <w:rPr>
          <w:sz w:val="24"/>
          <w:szCs w:val="24"/>
        </w:rPr>
        <w:tab/>
        <w:t>Специалисты, ответственные за подготовку документов, несут персональную ответственность за соблюдение сроков и порядка оформления документов.</w:t>
      </w:r>
    </w:p>
    <w:p w:rsidR="00C209F0" w:rsidRPr="00C209F0" w:rsidRDefault="00C209F0" w:rsidP="00C209F0">
      <w:pPr>
        <w:pStyle w:val="ConsPlusNormal"/>
        <w:jc w:val="both"/>
        <w:rPr>
          <w:sz w:val="24"/>
          <w:szCs w:val="24"/>
        </w:rPr>
      </w:pPr>
      <w:r w:rsidRPr="00C209F0">
        <w:rPr>
          <w:sz w:val="24"/>
          <w:szCs w:val="24"/>
        </w:rPr>
        <w:tab/>
        <w:t>Специалисты, ответственные за выдачу документов, несут персональную ответственность за соблюдение порядка выдачи документов.</w:t>
      </w:r>
    </w:p>
    <w:p w:rsidR="00C209F0" w:rsidRPr="00C209F0" w:rsidRDefault="00C209F0" w:rsidP="00C209F0">
      <w:pPr>
        <w:pStyle w:val="ConsPlusNormal"/>
        <w:jc w:val="both"/>
        <w:rPr>
          <w:sz w:val="24"/>
          <w:szCs w:val="24"/>
        </w:rPr>
      </w:pPr>
      <w:r w:rsidRPr="00C209F0">
        <w:rPr>
          <w:sz w:val="24"/>
          <w:szCs w:val="24"/>
        </w:rPr>
        <w:tab/>
        <w:t>Специалисты, подписавшие документ, сформированный по результатам предоставления государственной услуги, несут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p>
    <w:p w:rsidR="00C209F0" w:rsidRPr="00C209F0" w:rsidRDefault="00C209F0" w:rsidP="00C209F0">
      <w:pPr>
        <w:pStyle w:val="ConsPlusNormal"/>
        <w:jc w:val="both"/>
        <w:rPr>
          <w:sz w:val="24"/>
          <w:szCs w:val="24"/>
        </w:rPr>
      </w:pPr>
      <w:r w:rsidRPr="00C209F0">
        <w:rPr>
          <w:sz w:val="24"/>
          <w:szCs w:val="24"/>
        </w:rPr>
        <w:tab/>
        <w:t>Персональная ответственность специалистов и начальника жилищного отдела закрепляется в их должностных инструкциях в соответствии с требованиями законодательства Российской Федерации.</w:t>
      </w:r>
    </w:p>
    <w:p w:rsidR="00C209F0" w:rsidRPr="00C209F0" w:rsidRDefault="00C209F0" w:rsidP="00C209F0">
      <w:pPr>
        <w:pStyle w:val="ConsPlusNormal"/>
        <w:jc w:val="both"/>
        <w:outlineLvl w:val="2"/>
        <w:rPr>
          <w:sz w:val="24"/>
          <w:szCs w:val="24"/>
        </w:rPr>
      </w:pPr>
      <w:r w:rsidRPr="00C209F0">
        <w:rPr>
          <w:sz w:val="24"/>
          <w:szCs w:val="24"/>
        </w:rPr>
        <w:tab/>
        <w:t>4.4. Порядок и формы контроля за предоставлением муниципальной услуги стороны граждан, их объединений и организаций.</w:t>
      </w:r>
    </w:p>
    <w:p w:rsidR="00C209F0" w:rsidRPr="00C209F0" w:rsidRDefault="00C209F0" w:rsidP="00C209F0">
      <w:pPr>
        <w:pStyle w:val="ConsPlusNormal"/>
        <w:jc w:val="both"/>
        <w:rPr>
          <w:sz w:val="24"/>
          <w:szCs w:val="24"/>
        </w:rPr>
      </w:pPr>
      <w:r w:rsidRPr="00C209F0">
        <w:rPr>
          <w:sz w:val="24"/>
          <w:szCs w:val="24"/>
        </w:rPr>
        <w:tab/>
        <w:t xml:space="preserve">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а также путем обжалования действий (бездействия) и решений, осуществляемых (принятых) в ходе исполнения Административного регламента, в судебном порядке. </w:t>
      </w:r>
    </w:p>
    <w:p w:rsidR="00C209F0" w:rsidRPr="00C209F0" w:rsidRDefault="00C209F0" w:rsidP="00C209F0">
      <w:pPr>
        <w:pStyle w:val="ConsPlusNormal"/>
        <w:jc w:val="both"/>
        <w:rPr>
          <w:sz w:val="24"/>
          <w:szCs w:val="24"/>
        </w:rPr>
      </w:pPr>
      <w:r w:rsidRPr="00C209F0">
        <w:rPr>
          <w:sz w:val="24"/>
          <w:szCs w:val="24"/>
        </w:rPr>
        <w:tab/>
        <w:t>Граждане, их объединения и организации могут направлять замечания и предложения по улучшению качества и доступности предоставления государственной услуги.</w:t>
      </w:r>
    </w:p>
    <w:p w:rsidR="00C209F0" w:rsidRPr="00C209F0" w:rsidRDefault="00C209F0" w:rsidP="00C209F0">
      <w:pPr>
        <w:pStyle w:val="ConsPlusNormal"/>
        <w:jc w:val="both"/>
        <w:rPr>
          <w:sz w:val="24"/>
          <w:szCs w:val="24"/>
        </w:rPr>
      </w:pPr>
    </w:p>
    <w:p w:rsidR="00C209F0" w:rsidRPr="00C209F0" w:rsidRDefault="00C209F0" w:rsidP="00C209F0">
      <w:pPr>
        <w:pStyle w:val="ConsPlusNormal"/>
        <w:jc w:val="center"/>
        <w:outlineLvl w:val="1"/>
        <w:rPr>
          <w:sz w:val="24"/>
          <w:szCs w:val="24"/>
        </w:rPr>
      </w:pPr>
    </w:p>
    <w:p w:rsidR="00C209F0" w:rsidRPr="00C209F0" w:rsidRDefault="00C209F0" w:rsidP="00C209F0">
      <w:pPr>
        <w:pStyle w:val="ConsPlusNormal"/>
        <w:jc w:val="center"/>
        <w:outlineLvl w:val="1"/>
        <w:rPr>
          <w:sz w:val="24"/>
          <w:szCs w:val="24"/>
        </w:rPr>
      </w:pPr>
      <w:r w:rsidRPr="00C209F0">
        <w:rPr>
          <w:sz w:val="24"/>
          <w:szCs w:val="24"/>
        </w:rPr>
        <w:t>5. Досудебный (внесудебный) порядок обжалования</w:t>
      </w:r>
    </w:p>
    <w:p w:rsidR="00C209F0" w:rsidRPr="00C209F0" w:rsidRDefault="00C209F0" w:rsidP="00C209F0">
      <w:pPr>
        <w:pStyle w:val="ConsPlusNormal"/>
        <w:jc w:val="center"/>
        <w:rPr>
          <w:sz w:val="24"/>
          <w:szCs w:val="24"/>
        </w:rPr>
      </w:pPr>
      <w:r w:rsidRPr="00C209F0">
        <w:rPr>
          <w:sz w:val="24"/>
          <w:szCs w:val="24"/>
        </w:rPr>
        <w:t>решений и действий (бездействия) органа, предоставляющего</w:t>
      </w:r>
    </w:p>
    <w:p w:rsidR="00C209F0" w:rsidRPr="00C209F0" w:rsidRDefault="00C209F0" w:rsidP="00C209F0">
      <w:pPr>
        <w:pStyle w:val="ConsPlusNormal"/>
        <w:jc w:val="center"/>
        <w:rPr>
          <w:sz w:val="24"/>
          <w:szCs w:val="24"/>
        </w:rPr>
      </w:pPr>
      <w:r w:rsidRPr="00C209F0">
        <w:rPr>
          <w:sz w:val="24"/>
          <w:szCs w:val="24"/>
        </w:rPr>
        <w:t>муниципальную услугу, а также его должностных лиц</w:t>
      </w:r>
    </w:p>
    <w:p w:rsidR="00C209F0" w:rsidRPr="00C209F0" w:rsidRDefault="00C209F0" w:rsidP="00C209F0">
      <w:pPr>
        <w:pStyle w:val="ConsPlusNormal"/>
        <w:jc w:val="both"/>
        <w:rPr>
          <w:sz w:val="24"/>
          <w:szCs w:val="24"/>
        </w:rPr>
      </w:pPr>
    </w:p>
    <w:p w:rsidR="00C209F0" w:rsidRPr="00C209F0" w:rsidRDefault="00C209F0" w:rsidP="00C209F0">
      <w:pPr>
        <w:pStyle w:val="ConsPlusNormal"/>
        <w:jc w:val="both"/>
        <w:rPr>
          <w:sz w:val="24"/>
          <w:szCs w:val="24"/>
        </w:rPr>
      </w:pPr>
      <w:r w:rsidRPr="00C209F0">
        <w:rPr>
          <w:sz w:val="24"/>
          <w:szCs w:val="24"/>
        </w:rPr>
        <w:tab/>
        <w:t>5.1.Информация для заявителя о его праве подать жалобу на решение и (или) действие (бездействие) жилищного отдела  (или) его специалистов при предоставлении государственной услуги.</w:t>
      </w:r>
    </w:p>
    <w:p w:rsidR="00C209F0" w:rsidRPr="00C209F0" w:rsidRDefault="00C209F0" w:rsidP="00C209F0">
      <w:pPr>
        <w:pStyle w:val="ConsPlusNormal"/>
        <w:jc w:val="both"/>
        <w:rPr>
          <w:sz w:val="24"/>
          <w:szCs w:val="24"/>
        </w:rPr>
      </w:pPr>
      <w:r w:rsidRPr="00C209F0">
        <w:rPr>
          <w:sz w:val="24"/>
          <w:szCs w:val="24"/>
        </w:rPr>
        <w:tab/>
        <w:t>Заявители имеют право подать жалобу на решение и (или) действие (бездействие) начальника жилищного отдела и его специалистов.</w:t>
      </w:r>
    </w:p>
    <w:p w:rsidR="00C209F0" w:rsidRPr="00C209F0" w:rsidRDefault="00C209F0" w:rsidP="00C209F0">
      <w:pPr>
        <w:pStyle w:val="ConsPlusNormal"/>
        <w:jc w:val="both"/>
        <w:rPr>
          <w:sz w:val="24"/>
          <w:szCs w:val="24"/>
        </w:rPr>
      </w:pPr>
      <w:r w:rsidRPr="00C209F0">
        <w:rPr>
          <w:sz w:val="24"/>
          <w:szCs w:val="24"/>
        </w:rPr>
        <w:tab/>
        <w:t>5.2.Предмет жалобы.</w:t>
      </w:r>
    </w:p>
    <w:p w:rsidR="00C209F0" w:rsidRPr="00C209F0" w:rsidRDefault="00C209F0" w:rsidP="00C209F0">
      <w:pPr>
        <w:pStyle w:val="ConsPlusNormal"/>
        <w:jc w:val="both"/>
        <w:rPr>
          <w:sz w:val="24"/>
          <w:szCs w:val="24"/>
        </w:rPr>
      </w:pPr>
      <w:r w:rsidRPr="00C209F0">
        <w:rPr>
          <w:sz w:val="24"/>
          <w:szCs w:val="24"/>
        </w:rPr>
        <w:tab/>
        <w:t xml:space="preserve">Предметом жалобы является нарушение прав и законных интересов заинтересованных лиц, противоправные решения, действия (бездействие) </w:t>
      </w:r>
    </w:p>
    <w:p w:rsidR="00C209F0" w:rsidRPr="00C209F0" w:rsidRDefault="00C209F0" w:rsidP="00C209F0">
      <w:pPr>
        <w:pStyle w:val="ConsPlusNormal"/>
        <w:jc w:val="both"/>
        <w:rPr>
          <w:sz w:val="24"/>
          <w:szCs w:val="24"/>
        </w:rPr>
      </w:pPr>
      <w:r w:rsidRPr="00C209F0">
        <w:rPr>
          <w:sz w:val="24"/>
          <w:szCs w:val="24"/>
        </w:rPr>
        <w:t>специалистов и (или) главы администрации Кугеевского сельского поселения Мариинско-Посадского района, нарушение положений Административного регламента.</w:t>
      </w:r>
    </w:p>
    <w:p w:rsidR="00C209F0" w:rsidRPr="00C209F0" w:rsidRDefault="00C209F0" w:rsidP="00C209F0">
      <w:pPr>
        <w:pStyle w:val="ConsPlusNormal"/>
        <w:jc w:val="both"/>
        <w:rPr>
          <w:sz w:val="24"/>
          <w:szCs w:val="24"/>
        </w:rPr>
      </w:pPr>
      <w:r w:rsidRPr="00C209F0">
        <w:rPr>
          <w:sz w:val="24"/>
          <w:szCs w:val="24"/>
        </w:rPr>
        <w:tab/>
        <w:t>Заинтересованное лицо может обратиться с жалобой, в том числе в следующих случаях:</w:t>
      </w:r>
    </w:p>
    <w:p w:rsidR="00C209F0" w:rsidRPr="00C209F0" w:rsidRDefault="00C209F0" w:rsidP="00C209F0">
      <w:pPr>
        <w:pStyle w:val="ConsPlusNormal"/>
        <w:jc w:val="both"/>
        <w:rPr>
          <w:sz w:val="24"/>
          <w:szCs w:val="24"/>
        </w:rPr>
      </w:pPr>
      <w:r w:rsidRPr="00C209F0">
        <w:rPr>
          <w:sz w:val="24"/>
          <w:szCs w:val="24"/>
        </w:rPr>
        <w:tab/>
        <w:t>1) нарушение срока регистрации запроса заявителя о предоставлении государственной услуги;</w:t>
      </w:r>
    </w:p>
    <w:p w:rsidR="00C209F0" w:rsidRPr="00C209F0" w:rsidRDefault="00C209F0" w:rsidP="00C209F0">
      <w:pPr>
        <w:pStyle w:val="ConsPlusNormal"/>
        <w:jc w:val="both"/>
        <w:rPr>
          <w:sz w:val="24"/>
          <w:szCs w:val="24"/>
        </w:rPr>
      </w:pPr>
      <w:r w:rsidRPr="00C209F0">
        <w:rPr>
          <w:sz w:val="24"/>
          <w:szCs w:val="24"/>
        </w:rPr>
        <w:tab/>
        <w:t>2) нарушение срока предоставления государственной услуги;</w:t>
      </w:r>
    </w:p>
    <w:p w:rsidR="00C209F0" w:rsidRPr="00C209F0" w:rsidRDefault="00C209F0" w:rsidP="00C209F0">
      <w:pPr>
        <w:pStyle w:val="ConsPlusNormal"/>
        <w:jc w:val="both"/>
        <w:rPr>
          <w:sz w:val="24"/>
          <w:szCs w:val="24"/>
        </w:rPr>
      </w:pPr>
      <w:r w:rsidRPr="00C209F0">
        <w:rPr>
          <w:sz w:val="24"/>
          <w:szCs w:val="24"/>
        </w:rPr>
        <w:tab/>
        <w:t>3) требование у заявителя документов, не предусмотренных нормативными правовыми актами Российской Федерации, нормативными правовыми актами Чувашской Республики, муниципальными правовыми актами для предоставления государственной услуги;</w:t>
      </w:r>
    </w:p>
    <w:p w:rsidR="00C209F0" w:rsidRPr="00C209F0" w:rsidRDefault="00C209F0" w:rsidP="00C209F0">
      <w:pPr>
        <w:pStyle w:val="ConsPlusNormal"/>
        <w:jc w:val="both"/>
        <w:rPr>
          <w:sz w:val="24"/>
          <w:szCs w:val="24"/>
        </w:rPr>
      </w:pPr>
      <w:r w:rsidRPr="00C209F0">
        <w:rPr>
          <w:sz w:val="24"/>
          <w:szCs w:val="24"/>
        </w:rPr>
        <w:tab/>
        <w:t>4) 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муниципальными правовыми актами для предоставления государственной услуги, у заявителя;</w:t>
      </w:r>
    </w:p>
    <w:p w:rsidR="00C209F0" w:rsidRPr="00C209F0" w:rsidRDefault="00C209F0" w:rsidP="00C209F0">
      <w:pPr>
        <w:pStyle w:val="ConsPlusNormal"/>
        <w:jc w:val="both"/>
        <w:rPr>
          <w:sz w:val="24"/>
          <w:szCs w:val="24"/>
        </w:rPr>
      </w:pPr>
      <w:r w:rsidRPr="00C209F0">
        <w:rPr>
          <w:sz w:val="24"/>
          <w:szCs w:val="24"/>
        </w:rPr>
        <w:tab/>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 муниципальными правовыми актами;</w:t>
      </w:r>
    </w:p>
    <w:p w:rsidR="00C209F0" w:rsidRPr="00C209F0" w:rsidRDefault="00C209F0" w:rsidP="00C209F0">
      <w:pPr>
        <w:pStyle w:val="ConsPlusNormal"/>
        <w:jc w:val="both"/>
        <w:rPr>
          <w:sz w:val="24"/>
          <w:szCs w:val="24"/>
        </w:rPr>
      </w:pPr>
      <w:r w:rsidRPr="00C209F0">
        <w:rPr>
          <w:sz w:val="24"/>
          <w:szCs w:val="24"/>
        </w:rPr>
        <w:tab/>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Чувашской Республики, муниципальными правовыми актами;</w:t>
      </w:r>
    </w:p>
    <w:p w:rsidR="00C209F0" w:rsidRPr="00C209F0" w:rsidRDefault="00C209F0" w:rsidP="00C209F0">
      <w:pPr>
        <w:pStyle w:val="ConsPlusNormal"/>
        <w:jc w:val="both"/>
        <w:rPr>
          <w:sz w:val="24"/>
          <w:szCs w:val="24"/>
        </w:rPr>
      </w:pPr>
      <w:r w:rsidRPr="00C209F0">
        <w:rPr>
          <w:sz w:val="24"/>
          <w:szCs w:val="24"/>
        </w:rPr>
        <w:tab/>
        <w:t>7) отказ главы  администрации Кугеевского сельского поселения Мариинско-Посадского района и (или) его специалистов,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C209F0" w:rsidRPr="00C209F0" w:rsidRDefault="00C209F0" w:rsidP="00C209F0">
      <w:pPr>
        <w:pStyle w:val="ConsPlusNormal"/>
        <w:jc w:val="both"/>
        <w:rPr>
          <w:sz w:val="24"/>
          <w:szCs w:val="24"/>
        </w:rPr>
      </w:pPr>
      <w:r w:rsidRPr="00C209F0">
        <w:rPr>
          <w:sz w:val="24"/>
          <w:szCs w:val="24"/>
        </w:rPr>
        <w:lastRenderedPageBreak/>
        <w:tab/>
        <w:t>5.3. Жалоба должна содержать:</w:t>
      </w:r>
    </w:p>
    <w:p w:rsidR="00C209F0" w:rsidRPr="00C209F0" w:rsidRDefault="00C209F0" w:rsidP="00C209F0">
      <w:pPr>
        <w:pStyle w:val="ConsPlusNormal"/>
        <w:jc w:val="both"/>
        <w:rPr>
          <w:sz w:val="24"/>
          <w:szCs w:val="24"/>
        </w:rPr>
      </w:pPr>
      <w:r w:rsidRPr="00C209F0">
        <w:rPr>
          <w:sz w:val="24"/>
          <w:szCs w:val="24"/>
        </w:rPr>
        <w:tab/>
        <w:t>- наименование структурного подразделения администрации, решения и действия (бездействие) которого обжалуются;</w:t>
      </w:r>
    </w:p>
    <w:p w:rsidR="00C209F0" w:rsidRPr="00C209F0" w:rsidRDefault="00C209F0" w:rsidP="00C209F0">
      <w:pPr>
        <w:pStyle w:val="ConsPlusNormal"/>
        <w:jc w:val="both"/>
        <w:rPr>
          <w:sz w:val="24"/>
          <w:szCs w:val="24"/>
        </w:rPr>
      </w:pPr>
      <w:r w:rsidRPr="00C209F0">
        <w:rPr>
          <w:sz w:val="24"/>
          <w:szCs w:val="24"/>
        </w:rPr>
        <w:tab/>
        <w:t>-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209F0" w:rsidRPr="00C209F0" w:rsidRDefault="00C209F0" w:rsidP="00C209F0">
      <w:pPr>
        <w:pStyle w:val="ConsPlusNormal"/>
        <w:jc w:val="both"/>
        <w:rPr>
          <w:sz w:val="24"/>
          <w:szCs w:val="24"/>
        </w:rPr>
      </w:pPr>
      <w:r w:rsidRPr="00C209F0">
        <w:rPr>
          <w:sz w:val="24"/>
          <w:szCs w:val="24"/>
        </w:rPr>
        <w:tab/>
        <w:t>- сведения об обжалуемых решениях и действиях (бездействии) жилищного отдела;</w:t>
      </w:r>
    </w:p>
    <w:p w:rsidR="00C209F0" w:rsidRPr="00C209F0" w:rsidRDefault="00C209F0" w:rsidP="00C209F0">
      <w:pPr>
        <w:pStyle w:val="ConsPlusNormal"/>
        <w:jc w:val="both"/>
        <w:rPr>
          <w:sz w:val="24"/>
          <w:szCs w:val="24"/>
        </w:rPr>
      </w:pPr>
      <w:r w:rsidRPr="00C209F0">
        <w:rPr>
          <w:sz w:val="24"/>
          <w:szCs w:val="24"/>
        </w:rPr>
        <w:tab/>
        <w:t>- доводы, на основании которых заявитель не согласен с решением и действием (бездействием) специалистов и (или) начальника жилищного отдела.</w:t>
      </w:r>
    </w:p>
    <w:p w:rsidR="00C209F0" w:rsidRPr="00C209F0" w:rsidRDefault="00C209F0" w:rsidP="00C209F0">
      <w:pPr>
        <w:pStyle w:val="ConsPlusNormal"/>
        <w:jc w:val="both"/>
        <w:rPr>
          <w:sz w:val="24"/>
          <w:szCs w:val="24"/>
        </w:rPr>
      </w:pPr>
      <w:r w:rsidRPr="00C209F0">
        <w:rPr>
          <w:sz w:val="24"/>
          <w:szCs w:val="24"/>
        </w:rPr>
        <w:tab/>
        <w:t>Заявителем могут быть представлены документы (при наличии), подтверждающие доводы такого лица, либо их копии.</w:t>
      </w:r>
    </w:p>
    <w:p w:rsidR="00C209F0" w:rsidRPr="00C209F0" w:rsidRDefault="00C209F0" w:rsidP="00C209F0">
      <w:pPr>
        <w:pStyle w:val="ConsPlusNormal"/>
        <w:jc w:val="both"/>
        <w:rPr>
          <w:sz w:val="24"/>
          <w:szCs w:val="24"/>
        </w:rPr>
      </w:pPr>
      <w:r w:rsidRPr="00C209F0">
        <w:rPr>
          <w:sz w:val="24"/>
          <w:szCs w:val="24"/>
        </w:rPr>
        <w:tab/>
        <w:t>5.4. Порядок подачи и рассмотрения жалобы.</w:t>
      </w:r>
    </w:p>
    <w:p w:rsidR="00C209F0" w:rsidRPr="00C209F0" w:rsidRDefault="00C209F0" w:rsidP="00C209F0">
      <w:pPr>
        <w:pStyle w:val="ConsPlusNormal"/>
        <w:jc w:val="both"/>
        <w:rPr>
          <w:sz w:val="24"/>
          <w:szCs w:val="24"/>
        </w:rPr>
      </w:pPr>
      <w:r w:rsidRPr="00C209F0">
        <w:rPr>
          <w:sz w:val="24"/>
          <w:szCs w:val="24"/>
        </w:rPr>
        <w:tab/>
        <w:t>Жалоба направляется по почте, посредством официального сайта администрации в сети Интернет, через многофункциональный центр, а также может быть принята при личном приеме заявителя.</w:t>
      </w:r>
    </w:p>
    <w:p w:rsidR="00C209F0" w:rsidRPr="00C209F0" w:rsidRDefault="00C209F0" w:rsidP="00C209F0">
      <w:pPr>
        <w:pStyle w:val="ConsPlusNormal"/>
        <w:jc w:val="both"/>
        <w:rPr>
          <w:sz w:val="24"/>
          <w:szCs w:val="24"/>
        </w:rPr>
      </w:pPr>
      <w:r w:rsidRPr="00C209F0">
        <w:rPr>
          <w:sz w:val="24"/>
          <w:szCs w:val="24"/>
        </w:rPr>
        <w:tab/>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209F0" w:rsidRPr="00C209F0" w:rsidRDefault="00C209F0" w:rsidP="00C209F0">
      <w:pPr>
        <w:pStyle w:val="ConsPlusNormal"/>
        <w:jc w:val="both"/>
        <w:rPr>
          <w:sz w:val="24"/>
          <w:szCs w:val="24"/>
        </w:rPr>
      </w:pPr>
      <w:r w:rsidRPr="00C209F0">
        <w:rPr>
          <w:sz w:val="24"/>
          <w:szCs w:val="24"/>
        </w:rPr>
        <w:tab/>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представляется:</w:t>
      </w:r>
    </w:p>
    <w:p w:rsidR="00C209F0" w:rsidRPr="00C209F0" w:rsidRDefault="00C209F0" w:rsidP="00C209F0">
      <w:pPr>
        <w:pStyle w:val="ConsPlusNormal"/>
        <w:jc w:val="both"/>
        <w:rPr>
          <w:sz w:val="24"/>
          <w:szCs w:val="24"/>
        </w:rPr>
      </w:pPr>
      <w:r w:rsidRPr="00C209F0">
        <w:rPr>
          <w:sz w:val="24"/>
          <w:szCs w:val="24"/>
        </w:rPr>
        <w:tab/>
        <w:t>1) оформленная в соответствии с законодательством Российской Федерации доверенность (для физических лиц);</w:t>
      </w:r>
    </w:p>
    <w:p w:rsidR="00C209F0" w:rsidRPr="00C209F0" w:rsidRDefault="00C209F0" w:rsidP="00C209F0">
      <w:pPr>
        <w:pStyle w:val="ConsPlusNormal"/>
        <w:jc w:val="both"/>
        <w:rPr>
          <w:sz w:val="24"/>
          <w:szCs w:val="24"/>
        </w:rPr>
      </w:pPr>
      <w:r w:rsidRPr="00C209F0">
        <w:rPr>
          <w:sz w:val="24"/>
          <w:szCs w:val="24"/>
        </w:rPr>
        <w:tab/>
        <w:t>2)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C209F0" w:rsidRPr="00C209F0" w:rsidRDefault="00C209F0" w:rsidP="00C209F0">
      <w:pPr>
        <w:pStyle w:val="ConsPlusNormal"/>
        <w:jc w:val="both"/>
        <w:rPr>
          <w:sz w:val="24"/>
          <w:szCs w:val="24"/>
        </w:rPr>
      </w:pPr>
      <w:r w:rsidRPr="00C209F0">
        <w:rPr>
          <w:sz w:val="24"/>
          <w:szCs w:val="24"/>
        </w:rPr>
        <w:tab/>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209F0" w:rsidRPr="00C209F0" w:rsidRDefault="00C209F0" w:rsidP="00C209F0">
      <w:pPr>
        <w:pStyle w:val="ConsPlusNormal"/>
        <w:jc w:val="both"/>
        <w:rPr>
          <w:sz w:val="24"/>
          <w:szCs w:val="24"/>
        </w:rPr>
      </w:pPr>
      <w:r w:rsidRPr="00C209F0">
        <w:rPr>
          <w:sz w:val="24"/>
          <w:szCs w:val="24"/>
        </w:rPr>
        <w:tab/>
        <w:t>При подаче жалобы в электронном виде документы могут быть представлены в форме электронных документов, подписанных ЭП, вид которой предусмотрен законодательством Российской Федерации, при этом документ, удостоверяющий личность заявителя, не требуется.</w:t>
      </w:r>
    </w:p>
    <w:p w:rsidR="00C209F0" w:rsidRPr="00C209F0" w:rsidRDefault="00C209F0" w:rsidP="00C209F0">
      <w:pPr>
        <w:pStyle w:val="ConsPlusNormal"/>
        <w:jc w:val="both"/>
        <w:rPr>
          <w:sz w:val="24"/>
          <w:szCs w:val="24"/>
        </w:rPr>
      </w:pPr>
      <w:r w:rsidRPr="00C209F0">
        <w:rPr>
          <w:sz w:val="24"/>
          <w:szCs w:val="24"/>
        </w:rPr>
        <w:tab/>
        <w:t>В случае  если жалоба подана заявителем в организацию, в компетенцию которого не входит принятие решения по жалобе, в течение трех рабочих дней со дня ее регистрации указанная организация направляет жалобу в администрацию и в письменной форме информирует заявителя о перенаправлении жалобы. При этом срок рассмотрения жалобы исчисляется со дня регистрации жалобы в администрации.</w:t>
      </w:r>
    </w:p>
    <w:p w:rsidR="00C209F0" w:rsidRPr="00C209F0" w:rsidRDefault="00C209F0" w:rsidP="00C209F0">
      <w:pPr>
        <w:pStyle w:val="ConsPlusNormal"/>
        <w:jc w:val="both"/>
        <w:rPr>
          <w:sz w:val="24"/>
          <w:szCs w:val="24"/>
        </w:rPr>
      </w:pPr>
      <w:r w:rsidRPr="00C209F0">
        <w:rPr>
          <w:sz w:val="24"/>
          <w:szCs w:val="24"/>
        </w:rPr>
        <w:tab/>
        <w:t>При поступлении жалобы в многофункциональный центр, он обеспечивает ее передачу в администрацию в порядке и в сроки, которые установлены соглашением о взаимодействии, но не позднее следующего рабочего дня со дня поступления жалобы.</w:t>
      </w:r>
    </w:p>
    <w:p w:rsidR="00C209F0" w:rsidRPr="00C209F0" w:rsidRDefault="00C209F0" w:rsidP="00C209F0">
      <w:pPr>
        <w:pStyle w:val="ConsPlusNormal"/>
        <w:jc w:val="both"/>
        <w:rPr>
          <w:sz w:val="24"/>
          <w:szCs w:val="24"/>
        </w:rPr>
      </w:pPr>
      <w:r w:rsidRPr="00C209F0">
        <w:rPr>
          <w:sz w:val="24"/>
          <w:szCs w:val="24"/>
        </w:rPr>
        <w:tab/>
        <w:t>5.5.Сроки рассмотрения жалобы.</w:t>
      </w:r>
    </w:p>
    <w:p w:rsidR="00C209F0" w:rsidRPr="00C209F0" w:rsidRDefault="00C209F0" w:rsidP="00C209F0">
      <w:pPr>
        <w:pStyle w:val="ConsPlusNormal"/>
        <w:jc w:val="both"/>
        <w:rPr>
          <w:sz w:val="24"/>
          <w:szCs w:val="24"/>
        </w:rPr>
      </w:pPr>
      <w:r w:rsidRPr="00C209F0">
        <w:rPr>
          <w:sz w:val="24"/>
          <w:szCs w:val="24"/>
        </w:rPr>
        <w:tab/>
        <w:t>Жалоба, поступившая в администрацию,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нормативным  правовым актом администрации.</w:t>
      </w:r>
    </w:p>
    <w:p w:rsidR="00C209F0" w:rsidRPr="00C209F0" w:rsidRDefault="00C209F0" w:rsidP="00C209F0">
      <w:pPr>
        <w:pStyle w:val="ConsPlusNormal"/>
        <w:jc w:val="both"/>
        <w:rPr>
          <w:sz w:val="24"/>
          <w:szCs w:val="24"/>
        </w:rPr>
      </w:pPr>
      <w:r w:rsidRPr="00C209F0">
        <w:rPr>
          <w:sz w:val="24"/>
          <w:szCs w:val="24"/>
        </w:rPr>
        <w:tab/>
        <w:t>В случае обжалования отказа жилищного отдела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C209F0" w:rsidRPr="00C209F0" w:rsidRDefault="00C209F0" w:rsidP="00C209F0">
      <w:pPr>
        <w:pStyle w:val="ConsPlusNormal"/>
        <w:jc w:val="both"/>
        <w:rPr>
          <w:sz w:val="24"/>
          <w:szCs w:val="24"/>
        </w:rPr>
      </w:pPr>
      <w:r w:rsidRPr="00C209F0">
        <w:rPr>
          <w:sz w:val="24"/>
          <w:szCs w:val="24"/>
        </w:rPr>
        <w:tab/>
        <w:t>5.6.Результат рассмотрения жалобы.</w:t>
      </w:r>
    </w:p>
    <w:p w:rsidR="00C209F0" w:rsidRPr="00C209F0" w:rsidRDefault="00C209F0" w:rsidP="00C209F0">
      <w:pPr>
        <w:pStyle w:val="ConsPlusNormal"/>
        <w:jc w:val="both"/>
        <w:rPr>
          <w:sz w:val="24"/>
          <w:szCs w:val="24"/>
        </w:rPr>
      </w:pPr>
      <w:r w:rsidRPr="00C209F0">
        <w:rPr>
          <w:sz w:val="24"/>
          <w:szCs w:val="24"/>
        </w:rPr>
        <w:tab/>
        <w:t>По результатам рассмотрения жалобы принимается одно из следующих решений:</w:t>
      </w:r>
    </w:p>
    <w:p w:rsidR="00C209F0" w:rsidRPr="00C209F0" w:rsidRDefault="00C209F0" w:rsidP="00C209F0">
      <w:pPr>
        <w:pStyle w:val="ConsPlusNormal"/>
        <w:jc w:val="both"/>
        <w:rPr>
          <w:sz w:val="24"/>
          <w:szCs w:val="24"/>
        </w:rPr>
      </w:pPr>
      <w:r w:rsidRPr="00C209F0">
        <w:rPr>
          <w:sz w:val="24"/>
          <w:szCs w:val="24"/>
        </w:rPr>
        <w:tab/>
        <w:t>1) удовлетворить жалобу;</w:t>
      </w:r>
    </w:p>
    <w:p w:rsidR="00C209F0" w:rsidRPr="00C209F0" w:rsidRDefault="00C209F0" w:rsidP="00C209F0">
      <w:pPr>
        <w:pStyle w:val="ConsPlusNormal"/>
        <w:jc w:val="both"/>
        <w:rPr>
          <w:sz w:val="24"/>
          <w:szCs w:val="24"/>
        </w:rPr>
      </w:pPr>
      <w:r w:rsidRPr="00C209F0">
        <w:rPr>
          <w:sz w:val="24"/>
          <w:szCs w:val="24"/>
        </w:rPr>
        <w:tab/>
        <w:t>2) отказать в удовлетворении жалобы.</w:t>
      </w:r>
    </w:p>
    <w:p w:rsidR="00C209F0" w:rsidRPr="00C209F0" w:rsidRDefault="00C209F0" w:rsidP="00C209F0">
      <w:pPr>
        <w:pStyle w:val="ConsPlusNormal"/>
        <w:jc w:val="both"/>
        <w:rPr>
          <w:sz w:val="24"/>
          <w:szCs w:val="24"/>
        </w:rPr>
      </w:pPr>
      <w:r w:rsidRPr="00C209F0">
        <w:rPr>
          <w:sz w:val="24"/>
          <w:szCs w:val="24"/>
        </w:rPr>
        <w:tab/>
        <w:t>В удовлетворении жалобы отказывается в следующих случаях:</w:t>
      </w:r>
    </w:p>
    <w:p w:rsidR="00C209F0" w:rsidRPr="00C209F0" w:rsidRDefault="00C209F0" w:rsidP="00C209F0">
      <w:pPr>
        <w:pStyle w:val="ConsPlusNormal"/>
        <w:jc w:val="both"/>
        <w:rPr>
          <w:sz w:val="24"/>
          <w:szCs w:val="24"/>
        </w:rPr>
      </w:pPr>
      <w:r w:rsidRPr="00C209F0">
        <w:rPr>
          <w:sz w:val="24"/>
          <w:szCs w:val="24"/>
        </w:rPr>
        <w:tab/>
        <w:t>1) наличие вступившего в законную силу решения суда, арбитражного суда по жалобе о том же предмете и по тем же основаниям;</w:t>
      </w:r>
    </w:p>
    <w:p w:rsidR="00C209F0" w:rsidRPr="00C209F0" w:rsidRDefault="00C209F0" w:rsidP="00C209F0">
      <w:pPr>
        <w:pStyle w:val="ConsPlusNormal"/>
        <w:jc w:val="both"/>
        <w:rPr>
          <w:sz w:val="24"/>
          <w:szCs w:val="24"/>
        </w:rPr>
      </w:pPr>
      <w:r w:rsidRPr="00C209F0">
        <w:rPr>
          <w:sz w:val="24"/>
          <w:szCs w:val="24"/>
        </w:rPr>
        <w:tab/>
        <w:t>2) подача жалобы лицом, полномочия которого не подтверждены в порядке, установленном законодательством Российской Федерации;</w:t>
      </w:r>
    </w:p>
    <w:p w:rsidR="00C209F0" w:rsidRPr="00C209F0" w:rsidRDefault="00C209F0" w:rsidP="00C209F0">
      <w:pPr>
        <w:pStyle w:val="ConsPlusNormal"/>
        <w:jc w:val="both"/>
        <w:rPr>
          <w:sz w:val="24"/>
          <w:szCs w:val="24"/>
        </w:rPr>
      </w:pPr>
      <w:r w:rsidRPr="00C209F0">
        <w:rPr>
          <w:sz w:val="24"/>
          <w:szCs w:val="24"/>
        </w:rPr>
        <w:tab/>
        <w:t>3) наличие решения по жалобе, принятого ранее в отношении того же заявителя и по тому же предмету жалобы.</w:t>
      </w:r>
    </w:p>
    <w:p w:rsidR="00C209F0" w:rsidRPr="00C209F0" w:rsidRDefault="00C209F0" w:rsidP="00C209F0">
      <w:pPr>
        <w:pStyle w:val="ConsPlusNormal"/>
        <w:jc w:val="both"/>
        <w:rPr>
          <w:sz w:val="24"/>
          <w:szCs w:val="24"/>
        </w:rPr>
      </w:pPr>
      <w:r w:rsidRPr="00C209F0">
        <w:rPr>
          <w:sz w:val="24"/>
          <w:szCs w:val="24"/>
        </w:rPr>
        <w:tab/>
        <w:t>Администрация может оставить жалобу без ответа в следующих случаях:</w:t>
      </w:r>
    </w:p>
    <w:p w:rsidR="00C209F0" w:rsidRPr="00C209F0" w:rsidRDefault="00C209F0" w:rsidP="00C209F0">
      <w:pPr>
        <w:pStyle w:val="ConsPlusNormal"/>
        <w:jc w:val="both"/>
        <w:rPr>
          <w:sz w:val="24"/>
          <w:szCs w:val="24"/>
        </w:rPr>
      </w:pPr>
      <w:r w:rsidRPr="00C209F0">
        <w:rPr>
          <w:sz w:val="24"/>
          <w:szCs w:val="24"/>
        </w:rPr>
        <w:tab/>
        <w:t>1) наличие в жалобе нецензурных либо оскорбительных выражений, угроз жизни, здоровью и имуществу специалиста, а также членов его семьи;</w:t>
      </w:r>
    </w:p>
    <w:p w:rsidR="00C209F0" w:rsidRPr="00C209F0" w:rsidRDefault="00C209F0" w:rsidP="00C209F0">
      <w:pPr>
        <w:pStyle w:val="ConsPlusNormal"/>
        <w:jc w:val="both"/>
        <w:rPr>
          <w:sz w:val="24"/>
          <w:szCs w:val="24"/>
        </w:rPr>
      </w:pPr>
      <w:r w:rsidRPr="00C209F0">
        <w:rPr>
          <w:sz w:val="24"/>
          <w:szCs w:val="24"/>
        </w:rPr>
        <w:tab/>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209F0" w:rsidRPr="00C209F0" w:rsidRDefault="00C209F0" w:rsidP="00C209F0">
      <w:pPr>
        <w:pStyle w:val="ConsPlusNormal"/>
        <w:jc w:val="both"/>
        <w:rPr>
          <w:sz w:val="24"/>
          <w:szCs w:val="24"/>
        </w:rPr>
      </w:pPr>
      <w:r w:rsidRPr="00C209F0">
        <w:rPr>
          <w:sz w:val="24"/>
          <w:szCs w:val="24"/>
        </w:rPr>
        <w:tab/>
        <w:t>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администрация, незамедлительно направляет соответствующие материалы в органы прокуратуры.</w:t>
      </w:r>
    </w:p>
    <w:p w:rsidR="00C209F0" w:rsidRPr="00C209F0" w:rsidRDefault="00C209F0" w:rsidP="00C209F0">
      <w:pPr>
        <w:pStyle w:val="ConsPlusNormal"/>
        <w:jc w:val="both"/>
        <w:rPr>
          <w:sz w:val="24"/>
          <w:szCs w:val="24"/>
        </w:rPr>
      </w:pPr>
      <w:r w:rsidRPr="00C209F0">
        <w:rPr>
          <w:sz w:val="24"/>
          <w:szCs w:val="24"/>
        </w:rPr>
        <w:tab/>
        <w:t>5.7. Порядок информирования заявителя о результатах рассмотрения жалобы.</w:t>
      </w:r>
    </w:p>
    <w:p w:rsidR="00C209F0" w:rsidRPr="00C209F0" w:rsidRDefault="00C209F0" w:rsidP="00C209F0">
      <w:pPr>
        <w:pStyle w:val="ConsPlusNormal"/>
        <w:jc w:val="both"/>
        <w:rPr>
          <w:sz w:val="24"/>
          <w:szCs w:val="24"/>
        </w:rPr>
      </w:pPr>
      <w:r w:rsidRPr="00C209F0">
        <w:rPr>
          <w:sz w:val="24"/>
          <w:szCs w:val="24"/>
        </w:rPr>
        <w:tab/>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209F0" w:rsidRPr="00C209F0" w:rsidRDefault="00C209F0" w:rsidP="00C209F0">
      <w:pPr>
        <w:pStyle w:val="ConsPlusNormal"/>
        <w:jc w:val="both"/>
        <w:rPr>
          <w:sz w:val="24"/>
          <w:szCs w:val="24"/>
        </w:rPr>
      </w:pPr>
      <w:r w:rsidRPr="00C209F0">
        <w:rPr>
          <w:sz w:val="24"/>
          <w:szCs w:val="24"/>
        </w:rPr>
        <w:tab/>
        <w:t>В ответе по результатам рассмотрения жалобы указываются:</w:t>
      </w:r>
    </w:p>
    <w:p w:rsidR="00C209F0" w:rsidRPr="00C209F0" w:rsidRDefault="00C209F0" w:rsidP="00C209F0">
      <w:pPr>
        <w:pStyle w:val="ConsPlusNormal"/>
        <w:jc w:val="both"/>
        <w:rPr>
          <w:sz w:val="24"/>
          <w:szCs w:val="24"/>
        </w:rPr>
      </w:pPr>
      <w:r w:rsidRPr="00C209F0">
        <w:rPr>
          <w:sz w:val="24"/>
          <w:szCs w:val="24"/>
        </w:rPr>
        <w:tab/>
        <w:t>1) наименование должности, фамилия, имя, отчество (при наличии) специалиста, принявшего решение по жалобе;</w:t>
      </w:r>
    </w:p>
    <w:p w:rsidR="00C209F0" w:rsidRPr="00C209F0" w:rsidRDefault="00C209F0" w:rsidP="00C209F0">
      <w:pPr>
        <w:pStyle w:val="ConsPlusNormal"/>
        <w:jc w:val="both"/>
        <w:rPr>
          <w:sz w:val="24"/>
          <w:szCs w:val="24"/>
        </w:rPr>
      </w:pPr>
      <w:r w:rsidRPr="00C209F0">
        <w:rPr>
          <w:sz w:val="24"/>
          <w:szCs w:val="24"/>
        </w:rPr>
        <w:tab/>
        <w:t>2) номер, дата, место принятия решения, включая сведения о специалисте, решение или действие (бездействие) которого обжалуется;</w:t>
      </w:r>
    </w:p>
    <w:p w:rsidR="00C209F0" w:rsidRPr="00C209F0" w:rsidRDefault="00C209F0" w:rsidP="00C209F0">
      <w:pPr>
        <w:pStyle w:val="ConsPlusNormal"/>
        <w:jc w:val="both"/>
        <w:rPr>
          <w:sz w:val="24"/>
          <w:szCs w:val="24"/>
        </w:rPr>
      </w:pPr>
      <w:r w:rsidRPr="00C209F0">
        <w:rPr>
          <w:sz w:val="24"/>
          <w:szCs w:val="24"/>
        </w:rPr>
        <w:tab/>
        <w:t>3) фамилия, имя, отчество (при наличии) или наименование заявителя;</w:t>
      </w:r>
    </w:p>
    <w:p w:rsidR="00C209F0" w:rsidRPr="00C209F0" w:rsidRDefault="00C209F0" w:rsidP="00C209F0">
      <w:pPr>
        <w:pStyle w:val="ConsPlusNormal"/>
        <w:jc w:val="both"/>
        <w:rPr>
          <w:sz w:val="24"/>
          <w:szCs w:val="24"/>
        </w:rPr>
      </w:pPr>
      <w:r w:rsidRPr="00C209F0">
        <w:rPr>
          <w:sz w:val="24"/>
          <w:szCs w:val="24"/>
        </w:rPr>
        <w:tab/>
        <w:t>4) основания для принятия решения по жалобе;</w:t>
      </w:r>
    </w:p>
    <w:p w:rsidR="00C209F0" w:rsidRPr="00C209F0" w:rsidRDefault="00C209F0" w:rsidP="00C209F0">
      <w:pPr>
        <w:pStyle w:val="ConsPlusNormal"/>
        <w:jc w:val="both"/>
        <w:rPr>
          <w:sz w:val="24"/>
          <w:szCs w:val="24"/>
        </w:rPr>
      </w:pPr>
      <w:r w:rsidRPr="00C209F0">
        <w:rPr>
          <w:sz w:val="24"/>
          <w:szCs w:val="24"/>
        </w:rPr>
        <w:tab/>
        <w:t>5) принятое по жалобе решение;</w:t>
      </w:r>
    </w:p>
    <w:p w:rsidR="00C209F0" w:rsidRPr="00C209F0" w:rsidRDefault="00C209F0" w:rsidP="00C209F0">
      <w:pPr>
        <w:pStyle w:val="ConsPlusNormal"/>
        <w:jc w:val="both"/>
        <w:rPr>
          <w:sz w:val="24"/>
          <w:szCs w:val="24"/>
        </w:rPr>
      </w:pPr>
      <w:r w:rsidRPr="00C209F0">
        <w:rPr>
          <w:sz w:val="24"/>
          <w:szCs w:val="24"/>
        </w:rPr>
        <w:tab/>
        <w:t>6) 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C209F0" w:rsidRPr="00C209F0" w:rsidRDefault="00C209F0" w:rsidP="00C209F0">
      <w:pPr>
        <w:pStyle w:val="ConsPlusNormal"/>
        <w:jc w:val="both"/>
        <w:rPr>
          <w:sz w:val="24"/>
          <w:szCs w:val="24"/>
        </w:rPr>
      </w:pPr>
      <w:r w:rsidRPr="00C209F0">
        <w:rPr>
          <w:sz w:val="24"/>
          <w:szCs w:val="24"/>
        </w:rPr>
        <w:tab/>
        <w:t>7) сведения о порядке обжалования принятого по жалобе решения.</w:t>
      </w:r>
    </w:p>
    <w:p w:rsidR="00C209F0" w:rsidRPr="00C209F0" w:rsidRDefault="00C209F0" w:rsidP="00C209F0">
      <w:pPr>
        <w:pStyle w:val="ConsPlusNormal"/>
        <w:jc w:val="both"/>
        <w:rPr>
          <w:sz w:val="24"/>
          <w:szCs w:val="24"/>
        </w:rPr>
      </w:pPr>
      <w:r w:rsidRPr="00C209F0">
        <w:rPr>
          <w:sz w:val="24"/>
          <w:szCs w:val="24"/>
        </w:rPr>
        <w:t xml:space="preserve"> </w:t>
      </w:r>
      <w:r w:rsidRPr="00C209F0">
        <w:rPr>
          <w:sz w:val="24"/>
          <w:szCs w:val="24"/>
        </w:rPr>
        <w:tab/>
        <w:t>Ответ по результатам рассмотрения жалобы подписывается главой администрации Кугеевского сельского поселения Мариинско-Посадского района</w:t>
      </w:r>
    </w:p>
    <w:p w:rsidR="00C209F0" w:rsidRPr="00C209F0" w:rsidRDefault="00C209F0" w:rsidP="00C209F0">
      <w:pPr>
        <w:pStyle w:val="ConsPlusNormal"/>
        <w:jc w:val="both"/>
        <w:rPr>
          <w:sz w:val="24"/>
          <w:szCs w:val="24"/>
        </w:rPr>
      </w:pPr>
      <w:r w:rsidRPr="00C209F0">
        <w:rPr>
          <w:sz w:val="24"/>
          <w:szCs w:val="24"/>
        </w:rPr>
        <w:tab/>
        <w:t xml:space="preserve">5.8.Порядок обжалования решения по жалобе. </w:t>
      </w:r>
    </w:p>
    <w:p w:rsidR="00C209F0" w:rsidRPr="00C209F0" w:rsidRDefault="00C209F0" w:rsidP="00C209F0">
      <w:pPr>
        <w:pStyle w:val="ConsPlusNormal"/>
        <w:jc w:val="both"/>
        <w:rPr>
          <w:sz w:val="24"/>
          <w:szCs w:val="24"/>
        </w:rPr>
      </w:pPr>
      <w:r w:rsidRPr="00C209F0">
        <w:rPr>
          <w:sz w:val="24"/>
          <w:szCs w:val="24"/>
        </w:rPr>
        <w:tab/>
        <w:t>Заявитель может обжаловать решения, принятые по результатам рассмотрения жалобы в судебном порядке.</w:t>
      </w:r>
    </w:p>
    <w:p w:rsidR="00C209F0" w:rsidRPr="00C209F0" w:rsidRDefault="00C209F0" w:rsidP="00C209F0">
      <w:pPr>
        <w:pStyle w:val="ConsPlusNormal"/>
        <w:jc w:val="both"/>
        <w:rPr>
          <w:sz w:val="24"/>
          <w:szCs w:val="24"/>
        </w:rPr>
      </w:pPr>
      <w:r w:rsidRPr="00C209F0">
        <w:rPr>
          <w:sz w:val="24"/>
          <w:szCs w:val="24"/>
        </w:rPr>
        <w:tab/>
        <w:t>5.9. Право заинтересованного лица на получение информации и документов, необходимых для обоснования и рассмотрения жалобы.</w:t>
      </w:r>
    </w:p>
    <w:p w:rsidR="00C209F0" w:rsidRPr="00C209F0" w:rsidRDefault="00C209F0" w:rsidP="00C209F0">
      <w:pPr>
        <w:pStyle w:val="ConsPlusNormal"/>
        <w:jc w:val="both"/>
        <w:rPr>
          <w:sz w:val="24"/>
          <w:szCs w:val="24"/>
        </w:rPr>
      </w:pPr>
      <w:r w:rsidRPr="00C209F0">
        <w:rPr>
          <w:sz w:val="24"/>
          <w:szCs w:val="24"/>
        </w:rPr>
        <w:tab/>
        <w:t>Заинтересованное лицо имеет право на получение информации и документов, необходимых для обоснования и рассмотрения жалобы, если иное не предусмотрено законом.</w:t>
      </w:r>
    </w:p>
    <w:p w:rsidR="00C209F0" w:rsidRPr="00C209F0" w:rsidRDefault="00C209F0" w:rsidP="00C209F0">
      <w:pPr>
        <w:pStyle w:val="ConsPlusNormal"/>
        <w:jc w:val="both"/>
        <w:rPr>
          <w:sz w:val="24"/>
          <w:szCs w:val="24"/>
        </w:rPr>
      </w:pPr>
      <w:r w:rsidRPr="00C209F0">
        <w:rPr>
          <w:sz w:val="24"/>
          <w:szCs w:val="24"/>
        </w:rPr>
        <w:tab/>
        <w:t>5.10. Способы информирования заявителей о порядке подачи и рассмотрения жалобы.</w:t>
      </w:r>
    </w:p>
    <w:p w:rsidR="00C209F0" w:rsidRPr="00C209F0" w:rsidRDefault="00C209F0" w:rsidP="00C209F0">
      <w:pPr>
        <w:pStyle w:val="ConsPlusNormal"/>
        <w:jc w:val="both"/>
        <w:rPr>
          <w:sz w:val="24"/>
          <w:szCs w:val="24"/>
        </w:rPr>
      </w:pPr>
      <w:r w:rsidRPr="00C209F0">
        <w:rPr>
          <w:sz w:val="24"/>
          <w:szCs w:val="24"/>
        </w:rPr>
        <w:tab/>
        <w:t>Информация о порядке подачи и рассмотрения жалобы размещается на официальном сайте администрации в сети Интернет, Едином портале государственных услуг, информационных стендах в помещениях приема и выдачи документов, в том числе в помещениях многофункциональных центров, а также предоставляется непосредственно специалистами жилищного отдела, многофункциональных центров при личном обращении заявителей, телефонам для справок, а также в письменной форме почтовым отправлением либо электронным сообщением по адресу, указанному заявителем.</w:t>
      </w:r>
    </w:p>
    <w:p w:rsidR="00C209F0" w:rsidRPr="00E96156" w:rsidRDefault="00C209F0" w:rsidP="00C209F0">
      <w:pPr>
        <w:pStyle w:val="ConsPlusNormal"/>
        <w:jc w:val="both"/>
        <w:rPr>
          <w:sz w:val="24"/>
          <w:szCs w:val="24"/>
        </w:rPr>
      </w:pPr>
    </w:p>
    <w:p w:rsidR="00C209F0" w:rsidRPr="00E96156" w:rsidRDefault="00C209F0" w:rsidP="00C209F0">
      <w:pPr>
        <w:pStyle w:val="ConsPlusNormal"/>
        <w:jc w:val="right"/>
        <w:rPr>
          <w:sz w:val="22"/>
          <w:szCs w:val="22"/>
        </w:rPr>
      </w:pPr>
      <w:r w:rsidRPr="00E96156">
        <w:rPr>
          <w:sz w:val="22"/>
          <w:szCs w:val="22"/>
        </w:rPr>
        <w:lastRenderedPageBreak/>
        <w:t xml:space="preserve">Приложение № 1 </w:t>
      </w:r>
    </w:p>
    <w:p w:rsidR="00C209F0" w:rsidRPr="00E96156" w:rsidRDefault="00C209F0" w:rsidP="00C209F0">
      <w:pPr>
        <w:pStyle w:val="ConsPlusNormal"/>
        <w:jc w:val="right"/>
        <w:rPr>
          <w:sz w:val="22"/>
          <w:szCs w:val="22"/>
        </w:rPr>
      </w:pPr>
      <w:r w:rsidRPr="00E96156">
        <w:rPr>
          <w:sz w:val="22"/>
          <w:szCs w:val="22"/>
        </w:rPr>
        <w:t>к Административному регламенту</w:t>
      </w:r>
    </w:p>
    <w:p w:rsidR="00C209F0" w:rsidRPr="00E96156" w:rsidRDefault="00C209F0" w:rsidP="00C209F0">
      <w:pPr>
        <w:pStyle w:val="ConsPlusNormal"/>
        <w:jc w:val="right"/>
        <w:rPr>
          <w:sz w:val="22"/>
          <w:szCs w:val="22"/>
        </w:rPr>
      </w:pPr>
      <w:r w:rsidRPr="00E96156">
        <w:rPr>
          <w:sz w:val="22"/>
          <w:szCs w:val="22"/>
        </w:rPr>
        <w:t>предоставления муниципальной услуги</w:t>
      </w:r>
    </w:p>
    <w:p w:rsidR="00C209F0" w:rsidRPr="00E96156" w:rsidRDefault="00C209F0" w:rsidP="00C209F0">
      <w:pPr>
        <w:pStyle w:val="ConsPlusNormal"/>
        <w:jc w:val="right"/>
        <w:rPr>
          <w:sz w:val="22"/>
          <w:szCs w:val="22"/>
        </w:rPr>
      </w:pPr>
      <w:r w:rsidRPr="00E96156">
        <w:rPr>
          <w:sz w:val="22"/>
          <w:szCs w:val="22"/>
        </w:rPr>
        <w:t xml:space="preserve">                                                             по передаче жилых помещений</w:t>
      </w:r>
    </w:p>
    <w:p w:rsidR="00C209F0" w:rsidRPr="00E96156" w:rsidRDefault="00C209F0" w:rsidP="00C209F0">
      <w:pPr>
        <w:pStyle w:val="ConsPlusNormal"/>
        <w:jc w:val="right"/>
        <w:rPr>
          <w:sz w:val="22"/>
          <w:szCs w:val="22"/>
        </w:rPr>
      </w:pPr>
      <w:r w:rsidRPr="00E96156">
        <w:rPr>
          <w:sz w:val="22"/>
          <w:szCs w:val="22"/>
        </w:rPr>
        <w:t xml:space="preserve">                                                   в собственность граждан</w:t>
      </w:r>
    </w:p>
    <w:p w:rsidR="00C209F0" w:rsidRPr="00E96156" w:rsidRDefault="00C209F0" w:rsidP="00C209F0">
      <w:pPr>
        <w:pStyle w:val="ConsPlusNormal"/>
        <w:jc w:val="right"/>
        <w:rPr>
          <w:sz w:val="24"/>
          <w:szCs w:val="24"/>
        </w:rPr>
      </w:pPr>
      <w:r w:rsidRPr="00E96156">
        <w:rPr>
          <w:sz w:val="22"/>
          <w:szCs w:val="22"/>
        </w:rPr>
        <w:t xml:space="preserve">                                                   в порядке приватизации</w:t>
      </w:r>
    </w:p>
    <w:p w:rsidR="00C209F0" w:rsidRPr="00E96156" w:rsidRDefault="00C209F0" w:rsidP="00C209F0">
      <w:pPr>
        <w:pStyle w:val="ConsPlusNormal"/>
        <w:jc w:val="center"/>
        <w:rPr>
          <w:sz w:val="24"/>
          <w:szCs w:val="24"/>
        </w:rPr>
      </w:pPr>
    </w:p>
    <w:p w:rsidR="00C209F0" w:rsidRPr="00E96156" w:rsidRDefault="00C209F0" w:rsidP="00C209F0">
      <w:pPr>
        <w:pStyle w:val="ConsPlusNormal"/>
        <w:jc w:val="center"/>
        <w:rPr>
          <w:sz w:val="24"/>
          <w:szCs w:val="24"/>
        </w:rPr>
      </w:pPr>
      <w:r w:rsidRPr="00E96156">
        <w:rPr>
          <w:sz w:val="24"/>
          <w:szCs w:val="24"/>
        </w:rPr>
        <w:t>БЛОК-СХЕМА</w:t>
      </w:r>
    </w:p>
    <w:p w:rsidR="00C209F0" w:rsidRPr="00E96156" w:rsidRDefault="00C209F0" w:rsidP="00C209F0">
      <w:pPr>
        <w:pStyle w:val="ConsPlusNonformat"/>
        <w:jc w:val="both"/>
        <w:rPr>
          <w:rFonts w:ascii="Times New Roman" w:hAnsi="Times New Roman" w:cs="Times New Roman"/>
          <w:sz w:val="24"/>
          <w:szCs w:val="24"/>
        </w:rPr>
      </w:pPr>
      <w:r w:rsidRPr="00E96156">
        <w:rPr>
          <w:rFonts w:ascii="Times New Roman"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66"/>
      </w:tblGrid>
      <w:tr w:rsidR="00C209F0" w:rsidRPr="00E96156" w:rsidTr="0080611F">
        <w:trPr>
          <w:trHeight w:val="757"/>
          <w:jc w:val="center"/>
        </w:trPr>
        <w:tc>
          <w:tcPr>
            <w:tcW w:w="7366" w:type="dxa"/>
          </w:tcPr>
          <w:p w:rsidR="00C209F0" w:rsidRPr="00E96156" w:rsidRDefault="00C209F0" w:rsidP="0080611F">
            <w:pPr>
              <w:pStyle w:val="ConsPlusNonformat"/>
              <w:jc w:val="center"/>
              <w:rPr>
                <w:rFonts w:ascii="Times New Roman" w:hAnsi="Times New Roman" w:cs="Times New Roman"/>
                <w:sz w:val="24"/>
                <w:szCs w:val="24"/>
              </w:rPr>
            </w:pPr>
            <w:r w:rsidRPr="00E96156">
              <w:rPr>
                <w:rFonts w:ascii="Times New Roman" w:hAnsi="Times New Roman" w:cs="Times New Roman"/>
                <w:sz w:val="24"/>
                <w:szCs w:val="24"/>
              </w:rPr>
              <w:t>Начало исполнения услуги:</w:t>
            </w:r>
          </w:p>
          <w:p w:rsidR="00C209F0" w:rsidRPr="00E96156" w:rsidRDefault="00C209F0" w:rsidP="0080611F">
            <w:pPr>
              <w:pStyle w:val="ConsPlusNonformat"/>
              <w:jc w:val="both"/>
              <w:rPr>
                <w:rFonts w:ascii="Times New Roman" w:hAnsi="Times New Roman" w:cs="Times New Roman"/>
                <w:sz w:val="24"/>
                <w:szCs w:val="24"/>
              </w:rPr>
            </w:pPr>
            <w:r w:rsidRPr="00E96156">
              <w:rPr>
                <w:rFonts w:ascii="Times New Roman" w:hAnsi="Times New Roman" w:cs="Times New Roman"/>
                <w:sz w:val="24"/>
                <w:szCs w:val="24"/>
              </w:rPr>
              <w:t>Заявитель обращается с комплектом документом, необходимых для предоставления муниципальной услуги</w:t>
            </w:r>
          </w:p>
        </w:tc>
      </w:tr>
    </w:tbl>
    <w:p w:rsidR="00C209F0" w:rsidRPr="00E96156" w:rsidRDefault="00DA7D7D" w:rsidP="00C209F0">
      <w:pPr>
        <w:pStyle w:val="ConsPlusNonformat"/>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20" o:spid="_x0000_s1034" type="#_x0000_t32" style="position:absolute;left:0;text-align:left;margin-left:263.55pt;margin-top:4.3pt;width:.75pt;height:18.75pt;z-index:25166028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" strokecolor="windowText" strokeweight=".5pt">
            <v:stroke endarrow="block" joinstyle="miter"/>
            <o:lock v:ext="edit" shapetype="f"/>
          </v:shape>
        </w:pict>
      </w:r>
      <w:r w:rsidR="00C209F0" w:rsidRPr="00E96156">
        <w:rPr>
          <w:rFonts w:ascii="Times New Roman" w:hAnsi="Times New Roman" w:cs="Times New Roman"/>
          <w:sz w:val="24"/>
          <w:szCs w:val="24"/>
        </w:rPr>
        <w:t xml:space="preserve">                               </w:t>
      </w:r>
    </w:p>
    <w:p w:rsidR="00C209F0" w:rsidRPr="00E96156" w:rsidRDefault="00C209F0" w:rsidP="00C209F0">
      <w:pPr>
        <w:pStyle w:val="ConsPlusNonformat"/>
        <w:jc w:val="both"/>
        <w:rPr>
          <w:rFonts w:ascii="Times New Roman" w:hAnsi="Times New Roman" w:cs="Times New Roman"/>
          <w:sz w:val="24"/>
          <w:szCs w:val="24"/>
        </w:rPr>
      </w:pPr>
    </w:p>
    <w:tbl>
      <w:tblPr>
        <w:tblpPr w:leftFromText="180" w:rightFromText="180" w:vertAnchor="text" w:horzAnchor="margin" w:tblpXSpec="center"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46"/>
      </w:tblGrid>
      <w:tr w:rsidR="00C209F0" w:rsidRPr="00E96156" w:rsidTr="0080611F">
        <w:trPr>
          <w:trHeight w:val="610"/>
        </w:trPr>
        <w:tc>
          <w:tcPr>
            <w:tcW w:w="6946" w:type="dxa"/>
          </w:tcPr>
          <w:p w:rsidR="00C209F0" w:rsidRPr="00E96156" w:rsidRDefault="00DA7D7D" w:rsidP="0080611F">
            <w:pPr>
              <w:pStyle w:val="ConsPlusNonformat"/>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21" o:spid="_x0000_s1035" type="#_x0000_t32" style="position:absolute;left:0;text-align:left;margin-left:183pt;margin-top:27.9pt;width:0;height:21.75pt;z-index:251661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" strokecolor="windowText" strokeweight=".5pt">
                  <v:stroke endarrow="block" joinstyle="miter"/>
                  <o:lock v:ext="edit" shapetype="f"/>
                </v:shape>
              </w:pict>
            </w:r>
            <w:r w:rsidR="00C209F0" w:rsidRPr="00E96156">
              <w:rPr>
                <w:rFonts w:ascii="Times New Roman" w:hAnsi="Times New Roman" w:cs="Times New Roman"/>
                <w:sz w:val="24"/>
                <w:szCs w:val="24"/>
              </w:rPr>
              <w:t>Проверка оснований для приема документов</w:t>
            </w:r>
          </w:p>
        </w:tc>
      </w:tr>
    </w:tbl>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C209F0" w:rsidP="00C209F0">
      <w:pPr>
        <w:pStyle w:val="ConsPlusNonformat"/>
        <w:jc w:val="both"/>
        <w:rPr>
          <w:rFonts w:ascii="Times New Roman" w:hAnsi="Times New Roman" w:cs="Times New Roman"/>
          <w:sz w:val="24"/>
          <w:szCs w:val="24"/>
        </w:rPr>
      </w:pPr>
    </w:p>
    <w:tbl>
      <w:tblPr>
        <w:tblpPr w:leftFromText="180" w:rightFromText="180" w:vertAnchor="text" w:horzAnchor="margin" w:tblpXSpec="center"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83"/>
      </w:tblGrid>
      <w:tr w:rsidR="00C209F0" w:rsidRPr="00E96156" w:rsidTr="0080611F">
        <w:trPr>
          <w:trHeight w:val="561"/>
        </w:trPr>
        <w:tc>
          <w:tcPr>
            <w:tcW w:w="7083" w:type="dxa"/>
          </w:tcPr>
          <w:p w:rsidR="00C209F0" w:rsidRPr="00E96156" w:rsidRDefault="00C209F0" w:rsidP="0080611F">
            <w:pPr>
              <w:pStyle w:val="ConsPlusNonformat"/>
              <w:jc w:val="center"/>
              <w:rPr>
                <w:rFonts w:ascii="Times New Roman" w:hAnsi="Times New Roman" w:cs="Times New Roman"/>
                <w:sz w:val="24"/>
                <w:szCs w:val="24"/>
              </w:rPr>
            </w:pPr>
            <w:r w:rsidRPr="00E96156">
              <w:rPr>
                <w:rFonts w:ascii="Times New Roman" w:hAnsi="Times New Roman" w:cs="Times New Roman"/>
                <w:sz w:val="24"/>
                <w:szCs w:val="24"/>
              </w:rPr>
              <w:t>Прием и регистрация заявления и необходимых документов</w:t>
            </w:r>
          </w:p>
          <w:p w:rsidR="00C209F0" w:rsidRPr="00E96156" w:rsidRDefault="00C209F0" w:rsidP="0080611F">
            <w:pPr>
              <w:pStyle w:val="ConsPlusNonformat"/>
              <w:jc w:val="center"/>
              <w:rPr>
                <w:rFonts w:ascii="Times New Roman" w:hAnsi="Times New Roman" w:cs="Times New Roman"/>
                <w:sz w:val="24"/>
                <w:szCs w:val="24"/>
              </w:rPr>
            </w:pPr>
          </w:p>
        </w:tc>
      </w:tr>
    </w:tbl>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C209F0" w:rsidP="00C209F0">
      <w:pPr>
        <w:pStyle w:val="ConsPlusNonformat"/>
        <w:jc w:val="center"/>
        <w:rPr>
          <w:rFonts w:ascii="Times New Roman" w:hAnsi="Times New Roman" w:cs="Times New Roman"/>
          <w:sz w:val="24"/>
          <w:szCs w:val="24"/>
        </w:rPr>
      </w:pPr>
    </w:p>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DA7D7D" w:rsidP="00C209F0">
      <w:pPr>
        <w:pStyle w:val="ConsPlusNonformat"/>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22" o:spid="_x0000_s1036" type="#_x0000_t32" style="position:absolute;left:0;text-align:left;margin-left:263.55pt;margin-top:7.15pt;width:.75pt;height:23.25pt;flip:x;z-index:2516623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" strokecolor="windowText" strokeweight=".5pt">
            <v:stroke endarrow="block" joinstyle="miter"/>
            <o:lock v:ext="edit" shapetype="f"/>
          </v:shape>
        </w:pict>
      </w:r>
      <w:r w:rsidR="00C209F0" w:rsidRPr="00E96156">
        <w:rPr>
          <w:rFonts w:ascii="Times New Roman" w:hAnsi="Times New Roman" w:cs="Times New Roman"/>
          <w:sz w:val="24"/>
          <w:szCs w:val="24"/>
        </w:rPr>
        <w:t xml:space="preserve"> </w:t>
      </w:r>
    </w:p>
    <w:p w:rsidR="00C209F0" w:rsidRPr="00E96156" w:rsidRDefault="00C209F0" w:rsidP="00C209F0">
      <w:pPr>
        <w:pStyle w:val="ConsPlusNonformat"/>
        <w:jc w:val="both"/>
        <w:rPr>
          <w:rFonts w:ascii="Times New Roman" w:hAnsi="Times New Roman" w:cs="Times New Roman"/>
          <w:sz w:val="24"/>
          <w:szCs w:val="24"/>
        </w:rPr>
      </w:pPr>
    </w:p>
    <w:tbl>
      <w:tblPr>
        <w:tblpPr w:leftFromText="180" w:rightFromText="180" w:vertAnchor="text" w:horzAnchor="margin" w:tblpXSpec="center"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44"/>
      </w:tblGrid>
      <w:tr w:rsidR="00C209F0" w:rsidRPr="00E96156" w:rsidTr="0080611F">
        <w:trPr>
          <w:trHeight w:val="693"/>
        </w:trPr>
        <w:tc>
          <w:tcPr>
            <w:tcW w:w="7044" w:type="dxa"/>
          </w:tcPr>
          <w:p w:rsidR="00C209F0" w:rsidRPr="00E96156" w:rsidRDefault="00C209F0" w:rsidP="0080611F">
            <w:pPr>
              <w:pStyle w:val="ConsPlusNonformat"/>
              <w:jc w:val="center"/>
              <w:rPr>
                <w:rFonts w:ascii="Times New Roman" w:hAnsi="Times New Roman" w:cs="Times New Roman"/>
                <w:sz w:val="24"/>
                <w:szCs w:val="24"/>
              </w:rPr>
            </w:pPr>
            <w:r w:rsidRPr="00E96156">
              <w:rPr>
                <w:rFonts w:ascii="Times New Roman" w:hAnsi="Times New Roman" w:cs="Times New Roman"/>
                <w:sz w:val="24"/>
                <w:szCs w:val="24"/>
              </w:rPr>
              <w:t>Рассмотрение заявления и необходимых документов</w:t>
            </w:r>
          </w:p>
        </w:tc>
      </w:tr>
    </w:tbl>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C209F0" w:rsidP="00C209F0">
      <w:pPr>
        <w:pStyle w:val="ConsPlusNonformat"/>
        <w:jc w:val="center"/>
        <w:rPr>
          <w:rFonts w:ascii="Times New Roman" w:hAnsi="Times New Roman" w:cs="Times New Roman"/>
          <w:sz w:val="24"/>
          <w:szCs w:val="24"/>
        </w:rPr>
      </w:pPr>
      <w:r w:rsidRPr="00E96156">
        <w:rPr>
          <w:rFonts w:ascii="Times New Roman" w:hAnsi="Times New Roman" w:cs="Times New Roman"/>
          <w:sz w:val="24"/>
          <w:szCs w:val="24"/>
        </w:rPr>
        <w:t xml:space="preserve">               </w:t>
      </w:r>
    </w:p>
    <w:tbl>
      <w:tblPr>
        <w:tblpPr w:leftFromText="180" w:rightFromText="180" w:vertAnchor="text" w:horzAnchor="margin" w:tblpXSpec="center"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74"/>
      </w:tblGrid>
      <w:tr w:rsidR="00C209F0" w:rsidRPr="00E96156" w:rsidTr="0080611F">
        <w:trPr>
          <w:trHeight w:val="696"/>
        </w:trPr>
        <w:tc>
          <w:tcPr>
            <w:tcW w:w="7074" w:type="dxa"/>
          </w:tcPr>
          <w:p w:rsidR="00C209F0" w:rsidRPr="00E96156" w:rsidRDefault="00C209F0" w:rsidP="0080611F">
            <w:pPr>
              <w:pStyle w:val="ConsPlusNonformat"/>
              <w:jc w:val="center"/>
              <w:rPr>
                <w:rFonts w:ascii="Times New Roman" w:hAnsi="Times New Roman" w:cs="Times New Roman"/>
                <w:sz w:val="24"/>
                <w:szCs w:val="24"/>
              </w:rPr>
            </w:pPr>
            <w:r w:rsidRPr="00E96156">
              <w:rPr>
                <w:rFonts w:ascii="Times New Roman" w:hAnsi="Times New Roman" w:cs="Times New Roman"/>
                <w:sz w:val="24"/>
                <w:szCs w:val="24"/>
              </w:rPr>
              <w:t>Формирование и направление межведомственного запроса (при необходимости)</w:t>
            </w:r>
          </w:p>
        </w:tc>
      </w:tr>
    </w:tbl>
    <w:p w:rsidR="00C209F0" w:rsidRPr="00E96156" w:rsidRDefault="00C209F0" w:rsidP="00C209F0">
      <w:pPr>
        <w:pStyle w:val="ConsPlusNonformat"/>
        <w:jc w:val="both"/>
        <w:rPr>
          <w:rFonts w:ascii="Times New Roman" w:hAnsi="Times New Roman" w:cs="Times New Roman"/>
          <w:sz w:val="24"/>
          <w:szCs w:val="24"/>
        </w:rPr>
      </w:pPr>
      <w:r w:rsidRPr="00E96156">
        <w:rPr>
          <w:rFonts w:ascii="Times New Roman" w:hAnsi="Times New Roman" w:cs="Times New Roman"/>
          <w:sz w:val="24"/>
          <w:szCs w:val="24"/>
        </w:rPr>
        <w:t xml:space="preserve">                               </w:t>
      </w:r>
    </w:p>
    <w:p w:rsidR="00C209F0" w:rsidRPr="00E96156" w:rsidRDefault="00C209F0" w:rsidP="00C209F0">
      <w:pPr>
        <w:pStyle w:val="ConsPlusNonformat"/>
        <w:jc w:val="both"/>
        <w:rPr>
          <w:rFonts w:ascii="Times New Roman" w:hAnsi="Times New Roman" w:cs="Times New Roman"/>
          <w:sz w:val="24"/>
          <w:szCs w:val="24"/>
        </w:rPr>
      </w:pPr>
      <w:r w:rsidRPr="00E96156">
        <w:rPr>
          <w:rFonts w:ascii="Times New Roman" w:hAnsi="Times New Roman" w:cs="Times New Roman"/>
          <w:sz w:val="24"/>
          <w:szCs w:val="24"/>
        </w:rPr>
        <w:t xml:space="preserve">                                                                           </w:t>
      </w:r>
    </w:p>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DA7D7D" w:rsidP="00C209F0">
      <w:pPr>
        <w:pStyle w:val="ConsPlusNonformat"/>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24" o:spid="_x0000_s1037" type="#_x0000_t32" style="position:absolute;left:0;text-align:left;margin-left:261.3pt;margin-top:-.1pt;width:0;height:23.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" strokecolor="windowText" strokeweight=".5pt">
            <v:stroke endarrow="block" joinstyle="miter"/>
            <o:lock v:ext="edit" shapetype="f"/>
          </v:shape>
        </w:pict>
      </w: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38"/>
      </w:tblGrid>
      <w:tr w:rsidR="00C209F0" w:rsidRPr="00E96156" w:rsidTr="0080611F">
        <w:trPr>
          <w:trHeight w:val="630"/>
        </w:trPr>
        <w:tc>
          <w:tcPr>
            <w:tcW w:w="7138" w:type="dxa"/>
          </w:tcPr>
          <w:p w:rsidR="00C209F0" w:rsidRPr="00E96156" w:rsidRDefault="00C209F0" w:rsidP="0080611F">
            <w:pPr>
              <w:pStyle w:val="ConsPlusNonformat"/>
              <w:jc w:val="center"/>
              <w:rPr>
                <w:rFonts w:ascii="Times New Roman" w:hAnsi="Times New Roman" w:cs="Times New Roman"/>
                <w:sz w:val="24"/>
                <w:szCs w:val="24"/>
              </w:rPr>
            </w:pPr>
            <w:r w:rsidRPr="00E96156">
              <w:rPr>
                <w:rFonts w:ascii="Times New Roman" w:hAnsi="Times New Roman" w:cs="Times New Roman"/>
                <w:sz w:val="24"/>
                <w:szCs w:val="24"/>
              </w:rPr>
              <w:t>Проверка оснований для отказа в предоставлении муниципальной услуги</w:t>
            </w:r>
          </w:p>
        </w:tc>
      </w:tr>
    </w:tbl>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DA7D7D" w:rsidP="00C209F0">
      <w:pPr>
        <w:pStyle w:val="ConsPlusNonformat"/>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25" o:spid="_x0000_s1038" type="#_x0000_t32" style="position:absolute;left:0;text-align:left;margin-left:264.3pt;margin-top:8.6pt;width:0;height:20.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" strokecolor="windowText" strokeweight=".5pt">
            <v:stroke endarrow="block" joinstyle="miter"/>
            <o:lock v:ext="edit" shapetype="f"/>
          </v:shape>
        </w:pict>
      </w:r>
    </w:p>
    <w:p w:rsidR="00C209F0" w:rsidRPr="00E96156" w:rsidRDefault="00C209F0" w:rsidP="00C209F0">
      <w:pPr>
        <w:pStyle w:val="ConsPlusNonformat"/>
        <w:jc w:val="both"/>
        <w:rPr>
          <w:rFonts w:ascii="Times New Roman" w:hAnsi="Times New Roman" w:cs="Times New Roman"/>
          <w:sz w:val="24"/>
          <w:szCs w:val="24"/>
        </w:rPr>
      </w:pPr>
    </w:p>
    <w:tbl>
      <w:tblPr>
        <w:tblpPr w:leftFromText="180" w:rightFromText="180" w:vertAnchor="text" w:horzAnchor="margin" w:tblpXSpec="center"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35"/>
      </w:tblGrid>
      <w:tr w:rsidR="00C209F0" w:rsidRPr="00E96156" w:rsidTr="0080611F">
        <w:trPr>
          <w:trHeight w:val="700"/>
        </w:trPr>
        <w:tc>
          <w:tcPr>
            <w:tcW w:w="7135" w:type="dxa"/>
          </w:tcPr>
          <w:p w:rsidR="00C209F0" w:rsidRPr="00E96156" w:rsidRDefault="00C209F0" w:rsidP="0080611F">
            <w:pPr>
              <w:pStyle w:val="ConsPlusNonformat"/>
              <w:jc w:val="center"/>
              <w:rPr>
                <w:rFonts w:ascii="Times New Roman" w:hAnsi="Times New Roman" w:cs="Times New Roman"/>
                <w:sz w:val="24"/>
                <w:szCs w:val="24"/>
              </w:rPr>
            </w:pPr>
            <w:r w:rsidRPr="00E96156">
              <w:rPr>
                <w:rFonts w:ascii="Times New Roman" w:hAnsi="Times New Roman" w:cs="Times New Roman"/>
                <w:sz w:val="24"/>
                <w:szCs w:val="24"/>
              </w:rPr>
              <w:t>Подготовка  постановления и договора на передачу жилого помещения в собственность граждан, либо уведомления об отказе.</w:t>
            </w:r>
          </w:p>
        </w:tc>
      </w:tr>
    </w:tbl>
    <w:p w:rsidR="00C209F0" w:rsidRPr="00E96156" w:rsidRDefault="00C209F0" w:rsidP="00C209F0">
      <w:pPr>
        <w:pStyle w:val="ConsPlusNonformat"/>
        <w:jc w:val="both"/>
        <w:rPr>
          <w:rFonts w:ascii="Times New Roman" w:hAnsi="Times New Roman" w:cs="Times New Roman"/>
          <w:sz w:val="24"/>
          <w:szCs w:val="24"/>
        </w:rPr>
      </w:pPr>
      <w:r w:rsidRPr="00E96156">
        <w:rPr>
          <w:rFonts w:ascii="Times New Roman" w:hAnsi="Times New Roman" w:cs="Times New Roman"/>
          <w:sz w:val="24"/>
          <w:szCs w:val="24"/>
        </w:rPr>
        <w:t xml:space="preserve">  </w:t>
      </w:r>
    </w:p>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DA7D7D" w:rsidP="00C209F0">
      <w:pPr>
        <w:pStyle w:val="ConsPlusNonformat"/>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26" o:spid="_x0000_s1039" type="#_x0000_t32" style="position:absolute;left:0;text-align:left;margin-left:267.3pt;margin-top:11.35pt;width:0;height:21.75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" strokecolor="windowText" strokeweight=".5pt">
            <v:stroke endarrow="block" joinstyle="miter"/>
            <o:lock v:ext="edit" shapetype="f"/>
          </v:shape>
        </w:pict>
      </w:r>
    </w:p>
    <w:p w:rsidR="00C209F0" w:rsidRPr="00E96156" w:rsidRDefault="00C209F0" w:rsidP="00C209F0">
      <w:pPr>
        <w:pStyle w:val="ConsPlusNonformat"/>
        <w:jc w:val="both"/>
        <w:rPr>
          <w:rFonts w:ascii="Times New Roman" w:hAnsi="Times New Roman" w:cs="Times New Roman"/>
          <w:sz w:val="24"/>
          <w:szCs w:val="24"/>
        </w:rPr>
      </w:pPr>
    </w:p>
    <w:tbl>
      <w:tblPr>
        <w:tblpPr w:leftFromText="180" w:rightFromText="180" w:vertAnchor="text" w:horzAnchor="margin" w:tblpXSpec="center"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25"/>
      </w:tblGrid>
      <w:tr w:rsidR="00C209F0" w:rsidRPr="00E96156" w:rsidTr="0080611F">
        <w:trPr>
          <w:trHeight w:val="987"/>
        </w:trPr>
        <w:tc>
          <w:tcPr>
            <w:tcW w:w="7225" w:type="dxa"/>
          </w:tcPr>
          <w:p w:rsidR="00C209F0" w:rsidRPr="00E96156" w:rsidRDefault="00C209F0" w:rsidP="0080611F">
            <w:pPr>
              <w:pStyle w:val="ConsPlusNonformat"/>
              <w:jc w:val="center"/>
              <w:rPr>
                <w:rFonts w:ascii="Times New Roman" w:hAnsi="Times New Roman" w:cs="Times New Roman"/>
                <w:sz w:val="24"/>
                <w:szCs w:val="24"/>
              </w:rPr>
            </w:pPr>
            <w:r w:rsidRPr="00E96156">
              <w:rPr>
                <w:rFonts w:ascii="Times New Roman" w:hAnsi="Times New Roman" w:cs="Times New Roman"/>
                <w:sz w:val="24"/>
                <w:szCs w:val="24"/>
              </w:rPr>
              <w:t xml:space="preserve">Завершение исполнения муниципальной </w:t>
            </w:r>
          </w:p>
          <w:p w:rsidR="00C209F0" w:rsidRPr="00E96156" w:rsidRDefault="00C209F0" w:rsidP="0080611F">
            <w:pPr>
              <w:pStyle w:val="ConsPlusNonformat"/>
              <w:jc w:val="center"/>
              <w:rPr>
                <w:rFonts w:ascii="Times New Roman" w:hAnsi="Times New Roman" w:cs="Times New Roman"/>
                <w:sz w:val="24"/>
                <w:szCs w:val="24"/>
              </w:rPr>
            </w:pPr>
            <w:r w:rsidRPr="00E96156">
              <w:rPr>
                <w:rFonts w:ascii="Times New Roman" w:hAnsi="Times New Roman" w:cs="Times New Roman"/>
                <w:sz w:val="24"/>
                <w:szCs w:val="24"/>
              </w:rPr>
              <w:t xml:space="preserve">    услуги: Выдача (направление)  договора на передачу жилого помещения в собственность граждан, либо уведомления об отказе.</w:t>
            </w:r>
          </w:p>
        </w:tc>
      </w:tr>
    </w:tbl>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C209F0" w:rsidP="00C209F0">
      <w:pPr>
        <w:pStyle w:val="ConsPlusNonformat"/>
        <w:jc w:val="both"/>
        <w:rPr>
          <w:rFonts w:ascii="Times New Roman" w:hAnsi="Times New Roman" w:cs="Times New Roman"/>
          <w:sz w:val="24"/>
          <w:szCs w:val="24"/>
        </w:rPr>
      </w:pPr>
    </w:p>
    <w:p w:rsidR="00C209F0" w:rsidRPr="00E96156" w:rsidRDefault="00C209F0" w:rsidP="00C209F0">
      <w:pPr>
        <w:pStyle w:val="ConsPlusNonformat"/>
        <w:rPr>
          <w:rFonts w:ascii="Times New Roman" w:hAnsi="Times New Roman" w:cs="Times New Roman"/>
          <w:sz w:val="24"/>
          <w:szCs w:val="24"/>
        </w:rPr>
      </w:pPr>
      <w:r w:rsidRPr="00E96156">
        <w:rPr>
          <w:rFonts w:ascii="Times New Roman" w:hAnsi="Times New Roman" w:cs="Times New Roman"/>
          <w:sz w:val="24"/>
          <w:szCs w:val="24"/>
        </w:rPr>
        <w:t xml:space="preserve">                     </w:t>
      </w:r>
    </w:p>
    <w:p w:rsidR="00C209F0" w:rsidRPr="00E96156" w:rsidRDefault="00C209F0" w:rsidP="00C209F0">
      <w:pPr>
        <w:pStyle w:val="ConsPlusNonformat"/>
        <w:jc w:val="center"/>
        <w:rPr>
          <w:rFonts w:ascii="Times New Roman" w:hAnsi="Times New Roman" w:cs="Times New Roman"/>
          <w:sz w:val="24"/>
          <w:szCs w:val="24"/>
        </w:rPr>
      </w:pPr>
    </w:p>
    <w:p w:rsidR="00C209F0" w:rsidRPr="00E96156" w:rsidRDefault="00C209F0" w:rsidP="00C209F0">
      <w:pPr>
        <w:pStyle w:val="ConsPlusNonformat"/>
        <w:rPr>
          <w:rFonts w:ascii="Times New Roman" w:hAnsi="Times New Roman" w:cs="Times New Roman"/>
          <w:sz w:val="24"/>
          <w:szCs w:val="24"/>
        </w:rPr>
      </w:pPr>
    </w:p>
    <w:p w:rsidR="00C209F0" w:rsidRPr="00E96156" w:rsidRDefault="00C209F0" w:rsidP="00C209F0">
      <w:pPr>
        <w:pStyle w:val="Iauiue"/>
        <w:jc w:val="right"/>
        <w:rPr>
          <w:sz w:val="24"/>
          <w:szCs w:val="24"/>
        </w:rPr>
      </w:pPr>
      <w:r w:rsidRPr="00E96156">
        <w:rPr>
          <w:sz w:val="24"/>
          <w:szCs w:val="24"/>
        </w:rPr>
        <w:t xml:space="preserve">                                                               </w:t>
      </w:r>
    </w:p>
    <w:p w:rsidR="00C209F0" w:rsidRPr="00E96156" w:rsidRDefault="00C209F0" w:rsidP="00C209F0">
      <w:pPr>
        <w:pStyle w:val="Iauiue"/>
        <w:jc w:val="right"/>
        <w:rPr>
          <w:sz w:val="24"/>
          <w:szCs w:val="24"/>
        </w:rPr>
      </w:pPr>
    </w:p>
    <w:p w:rsidR="00C209F0" w:rsidRPr="00E96156" w:rsidRDefault="00C209F0" w:rsidP="00C209F0">
      <w:pPr>
        <w:widowControl w:val="0"/>
        <w:autoSpaceDE w:val="0"/>
        <w:autoSpaceDN w:val="0"/>
        <w:adjustRightInd w:val="0"/>
        <w:jc w:val="right"/>
        <w:rPr>
          <w:rFonts w:eastAsiaTheme="minorEastAsia"/>
          <w:sz w:val="22"/>
          <w:szCs w:val="22"/>
        </w:rPr>
      </w:pPr>
      <w:r w:rsidRPr="00E96156">
        <w:rPr>
          <w:rFonts w:eastAsiaTheme="minorEastAsia"/>
        </w:rPr>
        <w:t xml:space="preserve">                                                                                                  </w:t>
      </w:r>
      <w:r w:rsidRPr="00E96156">
        <w:rPr>
          <w:rFonts w:eastAsiaTheme="minorEastAsia"/>
          <w:sz w:val="22"/>
          <w:szCs w:val="22"/>
        </w:rPr>
        <w:t>Приложение № 2</w:t>
      </w:r>
    </w:p>
    <w:p w:rsidR="00C209F0" w:rsidRPr="00E96156" w:rsidRDefault="00C209F0" w:rsidP="00C209F0">
      <w:pPr>
        <w:widowControl w:val="0"/>
        <w:autoSpaceDE w:val="0"/>
        <w:autoSpaceDN w:val="0"/>
        <w:adjustRightInd w:val="0"/>
        <w:jc w:val="right"/>
        <w:rPr>
          <w:rFonts w:eastAsiaTheme="minorHAnsi"/>
          <w:sz w:val="22"/>
          <w:szCs w:val="22"/>
          <w:lang w:eastAsia="en-US"/>
        </w:rPr>
      </w:pPr>
      <w:r w:rsidRPr="00E96156">
        <w:rPr>
          <w:rFonts w:eastAsiaTheme="minorHAnsi"/>
          <w:sz w:val="22"/>
          <w:szCs w:val="22"/>
          <w:lang w:eastAsia="en-US"/>
        </w:rPr>
        <w:t xml:space="preserve">                                                   к Административному регламенту</w:t>
      </w:r>
    </w:p>
    <w:p w:rsidR="00C209F0" w:rsidRPr="00E96156" w:rsidRDefault="00C209F0" w:rsidP="00C209F0">
      <w:pPr>
        <w:widowControl w:val="0"/>
        <w:autoSpaceDE w:val="0"/>
        <w:autoSpaceDN w:val="0"/>
        <w:adjustRightInd w:val="0"/>
        <w:jc w:val="right"/>
        <w:rPr>
          <w:rFonts w:eastAsiaTheme="minorHAnsi"/>
          <w:sz w:val="22"/>
          <w:szCs w:val="22"/>
          <w:lang w:eastAsia="en-US"/>
        </w:rPr>
      </w:pPr>
      <w:r w:rsidRPr="00E96156">
        <w:rPr>
          <w:rFonts w:eastAsiaTheme="minorHAnsi"/>
          <w:sz w:val="22"/>
          <w:szCs w:val="22"/>
          <w:lang w:eastAsia="en-US"/>
        </w:rPr>
        <w:t xml:space="preserve">                                                           предоставления муниципальной услуги</w:t>
      </w:r>
    </w:p>
    <w:p w:rsidR="00C209F0" w:rsidRPr="00E96156" w:rsidRDefault="00C209F0" w:rsidP="00C209F0">
      <w:pPr>
        <w:widowControl w:val="0"/>
        <w:autoSpaceDE w:val="0"/>
        <w:autoSpaceDN w:val="0"/>
        <w:adjustRightInd w:val="0"/>
        <w:jc w:val="right"/>
        <w:rPr>
          <w:rFonts w:eastAsiaTheme="minorHAnsi"/>
          <w:sz w:val="22"/>
          <w:szCs w:val="22"/>
          <w:lang w:eastAsia="en-US"/>
        </w:rPr>
      </w:pPr>
      <w:r w:rsidRPr="00E96156">
        <w:rPr>
          <w:rFonts w:eastAsiaTheme="minorHAnsi"/>
          <w:sz w:val="22"/>
          <w:szCs w:val="22"/>
          <w:lang w:eastAsia="en-US"/>
        </w:rPr>
        <w:t xml:space="preserve">                                              по передаче жилых помещений</w:t>
      </w:r>
    </w:p>
    <w:p w:rsidR="00C209F0" w:rsidRPr="00E96156" w:rsidRDefault="00C209F0" w:rsidP="00C209F0">
      <w:pPr>
        <w:widowControl w:val="0"/>
        <w:tabs>
          <w:tab w:val="left" w:pos="4678"/>
        </w:tabs>
        <w:autoSpaceDE w:val="0"/>
        <w:autoSpaceDN w:val="0"/>
        <w:adjustRightInd w:val="0"/>
        <w:jc w:val="right"/>
        <w:rPr>
          <w:rFonts w:eastAsiaTheme="minorHAnsi"/>
          <w:sz w:val="22"/>
          <w:szCs w:val="22"/>
          <w:lang w:eastAsia="en-US"/>
        </w:rPr>
      </w:pPr>
      <w:r w:rsidRPr="00E96156">
        <w:rPr>
          <w:rFonts w:eastAsiaTheme="minorHAnsi"/>
          <w:sz w:val="22"/>
          <w:szCs w:val="22"/>
          <w:lang w:eastAsia="en-US"/>
        </w:rPr>
        <w:t xml:space="preserve">                                    в собственность граждан</w:t>
      </w:r>
    </w:p>
    <w:p w:rsidR="00C209F0" w:rsidRPr="00E96156" w:rsidRDefault="00C209F0" w:rsidP="00C209F0">
      <w:pPr>
        <w:widowControl w:val="0"/>
        <w:autoSpaceDE w:val="0"/>
        <w:autoSpaceDN w:val="0"/>
        <w:adjustRightInd w:val="0"/>
        <w:jc w:val="right"/>
        <w:rPr>
          <w:rFonts w:eastAsiaTheme="minorHAnsi"/>
          <w:lang w:eastAsia="en-US"/>
        </w:rPr>
      </w:pPr>
      <w:r w:rsidRPr="00E96156">
        <w:rPr>
          <w:rFonts w:eastAsiaTheme="minorHAnsi"/>
          <w:sz w:val="22"/>
          <w:szCs w:val="22"/>
          <w:lang w:eastAsia="en-US"/>
        </w:rPr>
        <w:t xml:space="preserve">                                    в порядке приватизации</w:t>
      </w:r>
    </w:p>
    <w:p w:rsidR="00C209F0" w:rsidRPr="00E96156" w:rsidRDefault="00C209F0" w:rsidP="00C209F0">
      <w:pPr>
        <w:widowControl w:val="0"/>
        <w:autoSpaceDE w:val="0"/>
        <w:autoSpaceDN w:val="0"/>
        <w:adjustRightInd w:val="0"/>
        <w:ind w:firstLine="540"/>
        <w:jc w:val="both"/>
        <w:rPr>
          <w:rFonts w:eastAsiaTheme="minorHAnsi"/>
          <w:lang w:eastAsia="en-US"/>
        </w:rPr>
      </w:pPr>
    </w:p>
    <w:p w:rsidR="00C209F0" w:rsidRPr="00E96156" w:rsidRDefault="00C209F0" w:rsidP="00C209F0">
      <w:pPr>
        <w:widowControl w:val="0"/>
        <w:autoSpaceDE w:val="0"/>
        <w:autoSpaceDN w:val="0"/>
        <w:adjustRightInd w:val="0"/>
        <w:jc w:val="right"/>
      </w:pPr>
      <w:r w:rsidRPr="00E96156">
        <w:rPr>
          <w:rFonts w:eastAsiaTheme="minorEastAsia"/>
        </w:rPr>
        <w:t xml:space="preserve">                                                                 В </w:t>
      </w:r>
      <w:r w:rsidRPr="00E96156">
        <w:t xml:space="preserve">администрации Кугеевского сельского поселения </w:t>
      </w:r>
    </w:p>
    <w:p w:rsidR="00C209F0" w:rsidRPr="00E96156" w:rsidRDefault="00C209F0" w:rsidP="00C209F0">
      <w:pPr>
        <w:widowControl w:val="0"/>
        <w:autoSpaceDE w:val="0"/>
        <w:autoSpaceDN w:val="0"/>
        <w:adjustRightInd w:val="0"/>
        <w:jc w:val="right"/>
        <w:rPr>
          <w:rFonts w:eastAsiaTheme="minorEastAsia"/>
        </w:rPr>
      </w:pPr>
      <w:r w:rsidRPr="00E96156">
        <w:t>Мариинско-Посадского района</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 xml:space="preserve">                                                                 от гр. ________________________</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 xml:space="preserve">                                                                 проживающего по адресу:</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 xml:space="preserve">                                                                 __________________</w:t>
      </w:r>
    </w:p>
    <w:p w:rsidR="00C209F0" w:rsidRPr="00E96156" w:rsidRDefault="00C209F0" w:rsidP="00C209F0">
      <w:pPr>
        <w:widowControl w:val="0"/>
        <w:autoSpaceDE w:val="0"/>
        <w:autoSpaceDN w:val="0"/>
        <w:adjustRightInd w:val="0"/>
        <w:rPr>
          <w:rFonts w:eastAsiaTheme="minorEastAsia"/>
        </w:rPr>
      </w:pP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 xml:space="preserve">                                                                 _______________________________</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 xml:space="preserve">                                                                   (указать № контактного телефона)</w:t>
      </w:r>
    </w:p>
    <w:p w:rsidR="00C209F0" w:rsidRPr="00E96156" w:rsidRDefault="00C209F0" w:rsidP="00C209F0">
      <w:pPr>
        <w:widowControl w:val="0"/>
        <w:autoSpaceDE w:val="0"/>
        <w:autoSpaceDN w:val="0"/>
        <w:adjustRightInd w:val="0"/>
        <w:rPr>
          <w:rFonts w:eastAsiaTheme="minorEastAsia"/>
        </w:rPr>
      </w:pPr>
    </w:p>
    <w:p w:rsidR="00C209F0" w:rsidRPr="00E96156" w:rsidRDefault="00C209F0" w:rsidP="00C209F0">
      <w:pPr>
        <w:widowControl w:val="0"/>
        <w:autoSpaceDE w:val="0"/>
        <w:autoSpaceDN w:val="0"/>
        <w:adjustRightInd w:val="0"/>
        <w:rPr>
          <w:rFonts w:eastAsiaTheme="minorEastAsia"/>
        </w:rPr>
      </w:pPr>
      <w:bookmarkStart w:id="1" w:name="Par337"/>
      <w:bookmarkEnd w:id="1"/>
      <w:r w:rsidRPr="00E96156">
        <w:rPr>
          <w:rFonts w:eastAsiaTheme="minorEastAsia"/>
        </w:rPr>
        <w:t xml:space="preserve">                                               ЗАЯВЛЕНИЕ</w:t>
      </w:r>
    </w:p>
    <w:p w:rsidR="00C209F0" w:rsidRPr="00E96156" w:rsidRDefault="00C209F0" w:rsidP="00C209F0">
      <w:pPr>
        <w:widowControl w:val="0"/>
        <w:autoSpaceDE w:val="0"/>
        <w:autoSpaceDN w:val="0"/>
        <w:adjustRightInd w:val="0"/>
        <w:rPr>
          <w:rFonts w:eastAsiaTheme="minorEastAsia"/>
        </w:rPr>
      </w:pPr>
    </w:p>
    <w:p w:rsidR="00C209F0" w:rsidRPr="00E96156" w:rsidRDefault="00C209F0" w:rsidP="00C209F0">
      <w:pPr>
        <w:widowControl w:val="0"/>
        <w:autoSpaceDE w:val="0"/>
        <w:autoSpaceDN w:val="0"/>
        <w:adjustRightInd w:val="0"/>
        <w:ind w:firstLine="708"/>
        <w:jc w:val="both"/>
        <w:rPr>
          <w:rFonts w:eastAsiaTheme="minorEastAsia"/>
        </w:rPr>
      </w:pPr>
      <w:r w:rsidRPr="00E96156">
        <w:rPr>
          <w:rFonts w:eastAsiaTheme="minorEastAsia"/>
        </w:rPr>
        <w:t>На основании Закона РФ «О приватизации жилищного фонда в Российской Федерации» прошу передать в собственность занимаемое  жилое  помещение,  расположенное по адресу:,________________________________________</w:t>
      </w:r>
    </w:p>
    <w:p w:rsidR="00C209F0" w:rsidRPr="00E96156" w:rsidRDefault="00C209F0" w:rsidP="00C209F0">
      <w:pPr>
        <w:widowControl w:val="0"/>
        <w:autoSpaceDE w:val="0"/>
        <w:autoSpaceDN w:val="0"/>
        <w:adjustRightInd w:val="0"/>
        <w:jc w:val="both"/>
        <w:rPr>
          <w:rFonts w:eastAsiaTheme="minorHAnsi"/>
          <w:lang w:eastAsia="en-US"/>
        </w:rPr>
      </w:pPr>
    </w:p>
    <w:tbl>
      <w:tblPr>
        <w:tblW w:w="9498" w:type="dxa"/>
        <w:tblCellSpacing w:w="5" w:type="nil"/>
        <w:tblInd w:w="75" w:type="dxa"/>
        <w:tblLayout w:type="fixed"/>
        <w:tblCellMar>
          <w:left w:w="75" w:type="dxa"/>
          <w:right w:w="75" w:type="dxa"/>
        </w:tblCellMar>
        <w:tblLook w:val="0000"/>
      </w:tblPr>
      <w:tblGrid>
        <w:gridCol w:w="3720"/>
        <w:gridCol w:w="1800"/>
        <w:gridCol w:w="1560"/>
        <w:gridCol w:w="2418"/>
      </w:tblGrid>
      <w:tr w:rsidR="00C209F0" w:rsidRPr="00E96156" w:rsidTr="0080611F">
        <w:trPr>
          <w:trHeight w:val="1200"/>
          <w:tblCellSpacing w:w="5" w:type="nil"/>
        </w:trPr>
        <w:tc>
          <w:tcPr>
            <w:tcW w:w="3720" w:type="dxa"/>
            <w:tcBorders>
              <w:top w:val="single" w:sz="8" w:space="0" w:color="auto"/>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Ф.И.О. полностью, с учетом  </w:t>
            </w:r>
          </w:p>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временно отсутствующих лиц  </w:t>
            </w:r>
          </w:p>
        </w:tc>
        <w:tc>
          <w:tcPr>
            <w:tcW w:w="1800" w:type="dxa"/>
            <w:tcBorders>
              <w:top w:val="single" w:sz="8" w:space="0" w:color="auto"/>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Родственные </w:t>
            </w:r>
          </w:p>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отношения  </w:t>
            </w:r>
          </w:p>
        </w:tc>
        <w:tc>
          <w:tcPr>
            <w:tcW w:w="1560" w:type="dxa"/>
            <w:tcBorders>
              <w:top w:val="single" w:sz="8" w:space="0" w:color="auto"/>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Размер   </w:t>
            </w:r>
          </w:p>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долевого  </w:t>
            </w:r>
          </w:p>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участия </w:t>
            </w:r>
            <w:hyperlink w:anchor="Par378" w:history="1">
              <w:r w:rsidRPr="00E96156">
                <w:rPr>
                  <w:rFonts w:eastAsiaTheme="minorHAnsi"/>
                  <w:color w:val="0000FF"/>
                  <w:lang w:eastAsia="en-US"/>
                </w:rPr>
                <w:t>*</w:t>
              </w:r>
            </w:hyperlink>
          </w:p>
        </w:tc>
        <w:tc>
          <w:tcPr>
            <w:tcW w:w="2418" w:type="dxa"/>
            <w:tcBorders>
              <w:top w:val="single" w:sz="8" w:space="0" w:color="auto"/>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Подписи     </w:t>
            </w:r>
          </w:p>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совершеннолетних </w:t>
            </w:r>
          </w:p>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членов семьи,  </w:t>
            </w:r>
          </w:p>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подтверждающих  </w:t>
            </w:r>
          </w:p>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согласие на   </w:t>
            </w:r>
          </w:p>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приватизацию   </w:t>
            </w:r>
          </w:p>
        </w:tc>
      </w:tr>
      <w:tr w:rsidR="00C209F0" w:rsidRPr="00E96156" w:rsidTr="0080611F">
        <w:trPr>
          <w:tblCellSpacing w:w="5" w:type="nil"/>
        </w:trPr>
        <w:tc>
          <w:tcPr>
            <w:tcW w:w="372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418"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372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418"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372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418"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372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418"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372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418"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372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418"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372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418"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372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418"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372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418"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372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418"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372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418"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372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418"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bl>
    <w:p w:rsidR="00C209F0" w:rsidRPr="00E96156" w:rsidRDefault="00C209F0" w:rsidP="00C209F0">
      <w:pPr>
        <w:widowControl w:val="0"/>
        <w:autoSpaceDE w:val="0"/>
        <w:autoSpaceDN w:val="0"/>
        <w:adjustRightInd w:val="0"/>
        <w:jc w:val="both"/>
        <w:rPr>
          <w:rFonts w:eastAsiaTheme="minorEastAsia"/>
        </w:rPr>
      </w:pPr>
      <w:bookmarkStart w:id="2" w:name="Par377"/>
      <w:bookmarkStart w:id="3" w:name="Par378"/>
      <w:bookmarkEnd w:id="2"/>
      <w:bookmarkEnd w:id="3"/>
      <w:r w:rsidRPr="00E96156">
        <w:rPr>
          <w:rFonts w:eastAsiaTheme="minorEastAsia"/>
        </w:rPr>
        <w:t>* Заявители совместно  вправе определить размер  долевого  участия  каждого и указать это в заявлении. Если размер  долевого  участия  в  заявлении  не указан, то жилое помещение передается в  общую  равно долевую  собственность заявителей.</w:t>
      </w:r>
    </w:p>
    <w:p w:rsidR="00C209F0" w:rsidRPr="00E96156" w:rsidRDefault="00C209F0" w:rsidP="00C209F0">
      <w:pPr>
        <w:widowControl w:val="0"/>
        <w:autoSpaceDE w:val="0"/>
        <w:autoSpaceDN w:val="0"/>
        <w:adjustRightInd w:val="0"/>
        <w:rPr>
          <w:rFonts w:eastAsiaTheme="minorEastAsia"/>
        </w:rPr>
      </w:pP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Общая площадь квартиры ______________ кв. м.</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Жилая площадь _______________________ кв. м.</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Число комнат ________________________</w:t>
      </w:r>
    </w:p>
    <w:p w:rsidR="00C209F0" w:rsidRPr="00E96156" w:rsidRDefault="00C209F0" w:rsidP="00C209F0">
      <w:pPr>
        <w:widowControl w:val="0"/>
        <w:autoSpaceDE w:val="0"/>
        <w:autoSpaceDN w:val="0"/>
        <w:adjustRightInd w:val="0"/>
        <w:rPr>
          <w:rFonts w:eastAsiaTheme="minorEastAsia"/>
        </w:rPr>
      </w:pP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Вышеперечисленные лица участия в приватизации ранее не принимали.</w:t>
      </w:r>
    </w:p>
    <w:p w:rsidR="00C209F0" w:rsidRPr="00E96156" w:rsidRDefault="00C209F0" w:rsidP="00C209F0">
      <w:pPr>
        <w:widowControl w:val="0"/>
        <w:autoSpaceDE w:val="0"/>
        <w:autoSpaceDN w:val="0"/>
        <w:adjustRightInd w:val="0"/>
        <w:jc w:val="both"/>
        <w:rPr>
          <w:rFonts w:eastAsiaTheme="minorHAnsi"/>
          <w:lang w:eastAsia="en-US"/>
        </w:rPr>
      </w:pPr>
    </w:p>
    <w:tbl>
      <w:tblPr>
        <w:tblW w:w="0" w:type="auto"/>
        <w:tblCellSpacing w:w="5" w:type="nil"/>
        <w:tblInd w:w="75" w:type="dxa"/>
        <w:tblLayout w:type="fixed"/>
        <w:tblCellMar>
          <w:left w:w="75" w:type="dxa"/>
          <w:right w:w="75" w:type="dxa"/>
        </w:tblCellMar>
        <w:tblLook w:val="0000"/>
      </w:tblPr>
      <w:tblGrid>
        <w:gridCol w:w="4560"/>
        <w:gridCol w:w="1800"/>
        <w:gridCol w:w="2880"/>
      </w:tblGrid>
      <w:tr w:rsidR="00C209F0" w:rsidRPr="00E96156" w:rsidTr="0080611F">
        <w:trPr>
          <w:trHeight w:val="400"/>
          <w:tblCellSpacing w:w="5" w:type="nil"/>
        </w:trPr>
        <w:tc>
          <w:tcPr>
            <w:tcW w:w="9240" w:type="dxa"/>
            <w:gridSpan w:val="3"/>
            <w:tcBorders>
              <w:top w:val="single" w:sz="8" w:space="0" w:color="auto"/>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Лица, сохраняющие право пользования данным жилым помещением, но не    участвующие в приватизации                        </w:t>
            </w:r>
          </w:p>
        </w:tc>
      </w:tr>
      <w:tr w:rsidR="00C209F0" w:rsidRPr="00E96156" w:rsidTr="0080611F">
        <w:trPr>
          <w:trHeight w:val="400"/>
          <w:tblCellSpacing w:w="5" w:type="nil"/>
        </w:trPr>
        <w:tc>
          <w:tcPr>
            <w:tcW w:w="4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Ф.И.О полностью           </w:t>
            </w: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Родственные </w:t>
            </w:r>
          </w:p>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отношения * </w:t>
            </w:r>
          </w:p>
        </w:tc>
        <w:tc>
          <w:tcPr>
            <w:tcW w:w="288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rPr>
                <w:rFonts w:eastAsiaTheme="minorHAnsi"/>
                <w:lang w:eastAsia="en-US"/>
              </w:rPr>
            </w:pPr>
            <w:r w:rsidRPr="00E96156">
              <w:rPr>
                <w:rFonts w:eastAsiaTheme="minorHAnsi"/>
                <w:lang w:eastAsia="en-US"/>
              </w:rPr>
              <w:t xml:space="preserve">      Примечание      </w:t>
            </w:r>
          </w:p>
        </w:tc>
      </w:tr>
      <w:tr w:rsidR="00C209F0" w:rsidRPr="00E96156" w:rsidTr="0080611F">
        <w:trPr>
          <w:tblCellSpacing w:w="5" w:type="nil"/>
        </w:trPr>
        <w:tc>
          <w:tcPr>
            <w:tcW w:w="4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88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4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88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4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88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4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88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4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88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4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88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4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88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r w:rsidR="00C209F0" w:rsidRPr="00E96156" w:rsidTr="0080611F">
        <w:trPr>
          <w:tblCellSpacing w:w="5" w:type="nil"/>
        </w:trPr>
        <w:tc>
          <w:tcPr>
            <w:tcW w:w="456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180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c>
          <w:tcPr>
            <w:tcW w:w="2880" w:type="dxa"/>
            <w:tcBorders>
              <w:left w:val="single" w:sz="8" w:space="0" w:color="auto"/>
              <w:bottom w:val="single" w:sz="8" w:space="0" w:color="auto"/>
              <w:right w:val="single" w:sz="8" w:space="0" w:color="auto"/>
            </w:tcBorders>
          </w:tcPr>
          <w:p w:rsidR="00C209F0" w:rsidRPr="00E96156" w:rsidRDefault="00C209F0" w:rsidP="0080611F">
            <w:pPr>
              <w:widowControl w:val="0"/>
              <w:autoSpaceDE w:val="0"/>
              <w:autoSpaceDN w:val="0"/>
              <w:adjustRightInd w:val="0"/>
              <w:jc w:val="both"/>
              <w:rPr>
                <w:rFonts w:eastAsiaTheme="minorHAnsi"/>
                <w:lang w:eastAsia="en-US"/>
              </w:rPr>
            </w:pPr>
          </w:p>
        </w:tc>
      </w:tr>
    </w:tbl>
    <w:p w:rsidR="00C209F0" w:rsidRPr="00E96156" w:rsidRDefault="00C209F0" w:rsidP="00C209F0">
      <w:pPr>
        <w:widowControl w:val="0"/>
        <w:autoSpaceDE w:val="0"/>
        <w:autoSpaceDN w:val="0"/>
        <w:adjustRightInd w:val="0"/>
        <w:jc w:val="both"/>
        <w:rPr>
          <w:rFonts w:eastAsiaTheme="minorHAnsi"/>
          <w:lang w:eastAsia="en-US"/>
        </w:rPr>
      </w:pP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ab/>
        <w:t>За    указание   неправильных   сведений,   подписавшие   заявление   несут</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ответственность по закону.</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К заявлению прилагается:</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09F0" w:rsidRPr="00E96156" w:rsidRDefault="00C209F0" w:rsidP="00C209F0">
      <w:pPr>
        <w:widowControl w:val="0"/>
        <w:autoSpaceDE w:val="0"/>
        <w:autoSpaceDN w:val="0"/>
        <w:adjustRightInd w:val="0"/>
        <w:jc w:val="both"/>
        <w:rPr>
          <w:rFonts w:eastAsiaTheme="minorEastAsia"/>
        </w:rPr>
      </w:pPr>
      <w:r w:rsidRPr="00E96156">
        <w:rPr>
          <w:rFonts w:eastAsiaTheme="minorEastAsia"/>
        </w:rPr>
        <w:tab/>
        <w:t xml:space="preserve">В соответствии со </w:t>
      </w:r>
      <w:hyperlink r:id="rId13" w:history="1">
        <w:r w:rsidRPr="00E96156">
          <w:rPr>
            <w:rFonts w:eastAsiaTheme="minorEastAsia"/>
          </w:rPr>
          <w:t>ст. 9</w:t>
        </w:r>
      </w:hyperlink>
      <w:r w:rsidRPr="00E96156">
        <w:rPr>
          <w:rFonts w:eastAsiaTheme="minorEastAsia"/>
        </w:rPr>
        <w:t xml:space="preserve"> ФЗ от 27.07.2006 № 152-ФЗ «О персональных  данных», согласен(на) на автоматизированную, а также   без   использования   средств автоматизации обработку моих персональных данных.</w:t>
      </w:r>
    </w:p>
    <w:p w:rsidR="00C209F0" w:rsidRPr="00E96156" w:rsidRDefault="00C209F0" w:rsidP="00C209F0">
      <w:pPr>
        <w:widowControl w:val="0"/>
        <w:autoSpaceDE w:val="0"/>
        <w:autoSpaceDN w:val="0"/>
        <w:adjustRightInd w:val="0"/>
        <w:rPr>
          <w:rFonts w:eastAsiaTheme="minorEastAsia"/>
        </w:rPr>
      </w:pP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Подписано:</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 xml:space="preserve"> _______________________________________________ Ф.И.О.</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_______________________________________________Ф.И.О.</w:t>
      </w:r>
    </w:p>
    <w:p w:rsidR="00C209F0" w:rsidRPr="00E96156" w:rsidRDefault="00C209F0" w:rsidP="00C209F0">
      <w:pPr>
        <w:widowControl w:val="0"/>
        <w:autoSpaceDE w:val="0"/>
        <w:autoSpaceDN w:val="0"/>
        <w:adjustRightInd w:val="0"/>
        <w:rPr>
          <w:rFonts w:eastAsiaTheme="minorEastAsia"/>
        </w:rPr>
      </w:pP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Зарегистрировано за № ___________</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Дата ____________________________</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 xml:space="preserve">Подпись лица, принявшего документы </w:t>
      </w:r>
      <w:bookmarkStart w:id="4" w:name="Par430"/>
      <w:bookmarkEnd w:id="4"/>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 xml:space="preserve">                                                                              </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 xml:space="preserve">                                                                   </w:t>
      </w:r>
    </w:p>
    <w:p w:rsidR="00C209F0" w:rsidRPr="00E96156" w:rsidRDefault="00C209F0" w:rsidP="00C209F0">
      <w:pPr>
        <w:widowControl w:val="0"/>
        <w:autoSpaceDE w:val="0"/>
        <w:autoSpaceDN w:val="0"/>
        <w:adjustRightInd w:val="0"/>
        <w:rPr>
          <w:rFonts w:eastAsiaTheme="minorEastAsia"/>
        </w:rPr>
      </w:pP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 xml:space="preserve">                                                                         </w:t>
      </w:r>
    </w:p>
    <w:p w:rsidR="00C209F0" w:rsidRPr="00E96156" w:rsidRDefault="00C209F0" w:rsidP="00C209F0">
      <w:pPr>
        <w:widowControl w:val="0"/>
        <w:autoSpaceDE w:val="0"/>
        <w:autoSpaceDN w:val="0"/>
        <w:adjustRightInd w:val="0"/>
        <w:rPr>
          <w:rFonts w:eastAsiaTheme="minorEastAsia"/>
        </w:rPr>
      </w:pP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 xml:space="preserve">                                                                           </w:t>
      </w:r>
    </w:p>
    <w:p w:rsidR="00C209F0" w:rsidRPr="00E96156" w:rsidRDefault="00C209F0" w:rsidP="00C209F0">
      <w:pPr>
        <w:widowControl w:val="0"/>
        <w:autoSpaceDE w:val="0"/>
        <w:autoSpaceDN w:val="0"/>
        <w:adjustRightInd w:val="0"/>
        <w:jc w:val="right"/>
        <w:rPr>
          <w:rFonts w:eastAsiaTheme="minorEastAsia"/>
          <w:sz w:val="22"/>
          <w:szCs w:val="22"/>
        </w:rPr>
      </w:pPr>
      <w:r w:rsidRPr="00E96156">
        <w:rPr>
          <w:rFonts w:eastAsiaTheme="minorEastAsia"/>
          <w:sz w:val="22"/>
          <w:szCs w:val="22"/>
        </w:rPr>
        <w:t xml:space="preserve">                                                                                    Приложение № 3</w:t>
      </w:r>
    </w:p>
    <w:p w:rsidR="00C209F0" w:rsidRPr="00E96156" w:rsidRDefault="00C209F0" w:rsidP="00C209F0">
      <w:pPr>
        <w:widowControl w:val="0"/>
        <w:autoSpaceDE w:val="0"/>
        <w:autoSpaceDN w:val="0"/>
        <w:adjustRightInd w:val="0"/>
        <w:jc w:val="right"/>
        <w:rPr>
          <w:rFonts w:eastAsiaTheme="minorHAnsi"/>
          <w:sz w:val="22"/>
          <w:szCs w:val="22"/>
          <w:lang w:eastAsia="en-US"/>
        </w:rPr>
      </w:pPr>
      <w:r w:rsidRPr="00E96156">
        <w:rPr>
          <w:rFonts w:eastAsiaTheme="minorHAnsi"/>
          <w:sz w:val="22"/>
          <w:szCs w:val="22"/>
          <w:lang w:eastAsia="en-US"/>
        </w:rPr>
        <w:t xml:space="preserve">                                к Административному регламенту предоставления муниципальной услуги по передаче жилых помещений  в собственность граждан в порядке приватизации</w:t>
      </w:r>
    </w:p>
    <w:p w:rsidR="00C209F0" w:rsidRPr="00E96156" w:rsidRDefault="00C209F0" w:rsidP="00C209F0">
      <w:pPr>
        <w:widowControl w:val="0"/>
        <w:autoSpaceDE w:val="0"/>
        <w:autoSpaceDN w:val="0"/>
        <w:adjustRightInd w:val="0"/>
        <w:ind w:firstLine="540"/>
        <w:jc w:val="right"/>
        <w:rPr>
          <w:rFonts w:eastAsiaTheme="minorHAnsi"/>
          <w:lang w:eastAsia="en-US"/>
        </w:rPr>
      </w:pPr>
    </w:p>
    <w:p w:rsidR="00C209F0" w:rsidRPr="00E96156" w:rsidRDefault="00C209F0" w:rsidP="00C209F0">
      <w:pPr>
        <w:widowControl w:val="0"/>
        <w:autoSpaceDE w:val="0"/>
        <w:autoSpaceDN w:val="0"/>
        <w:adjustRightInd w:val="0"/>
        <w:ind w:firstLine="540"/>
        <w:jc w:val="center"/>
        <w:rPr>
          <w:rFonts w:eastAsiaTheme="minorHAnsi"/>
          <w:lang w:eastAsia="en-US"/>
        </w:rPr>
      </w:pPr>
      <w:r w:rsidRPr="00E96156">
        <w:t>администрация Кугеевского сельского поселения Мариинско-Посадского района</w:t>
      </w:r>
    </w:p>
    <w:p w:rsidR="00C209F0" w:rsidRPr="00E96156" w:rsidRDefault="00C209F0" w:rsidP="00C209F0">
      <w:pPr>
        <w:widowControl w:val="0"/>
        <w:autoSpaceDE w:val="0"/>
        <w:autoSpaceDN w:val="0"/>
        <w:adjustRightInd w:val="0"/>
        <w:jc w:val="center"/>
        <w:rPr>
          <w:rFonts w:eastAsiaTheme="minorHAnsi"/>
          <w:lang w:eastAsia="en-US"/>
        </w:rPr>
      </w:pPr>
      <w:bookmarkStart w:id="5" w:name="Par440"/>
      <w:bookmarkEnd w:id="5"/>
      <w:r w:rsidRPr="00E96156">
        <w:rPr>
          <w:rFonts w:eastAsiaTheme="minorHAnsi"/>
          <w:lang w:eastAsia="en-US"/>
        </w:rPr>
        <w:t>Расписка в получении документов</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Заявитель _________________________________________________________________</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Адрес: ________________________________________________</w:t>
      </w:r>
    </w:p>
    <w:p w:rsidR="00C209F0" w:rsidRPr="00E96156" w:rsidRDefault="00C209F0" w:rsidP="00C209F0">
      <w:pPr>
        <w:widowControl w:val="0"/>
        <w:autoSpaceDE w:val="0"/>
        <w:autoSpaceDN w:val="0"/>
        <w:adjustRightInd w:val="0"/>
        <w:rPr>
          <w:rFonts w:eastAsiaTheme="minorEastAsia"/>
        </w:rPr>
      </w:pPr>
      <w:r w:rsidRPr="00E96156">
        <w:rPr>
          <w:rFonts w:eastAsiaTheme="minorEastAsia"/>
        </w:rPr>
        <w:t>№ заявления _____________ от «_____»________________ 20____ г.</w:t>
      </w:r>
    </w:p>
    <w:p w:rsidR="00C209F0" w:rsidRPr="00E96156" w:rsidRDefault="00C209F0" w:rsidP="00C209F0">
      <w:pPr>
        <w:widowControl w:val="0"/>
        <w:autoSpaceDE w:val="0"/>
        <w:autoSpaceDN w:val="0"/>
        <w:adjustRightInd w:val="0"/>
        <w:jc w:val="both"/>
        <w:rPr>
          <w:rFonts w:eastAsiaTheme="minorHAnsi"/>
          <w:lang w:eastAsia="en-US"/>
        </w:rPr>
      </w:pPr>
    </w:p>
    <w:tbl>
      <w:tblPr>
        <w:tblW w:w="0" w:type="auto"/>
        <w:tblCellSpacing w:w="5" w:type="nil"/>
        <w:tblInd w:w="75" w:type="dxa"/>
        <w:tblLayout w:type="fixed"/>
        <w:tblCellMar>
          <w:left w:w="75" w:type="dxa"/>
          <w:right w:w="75" w:type="dxa"/>
        </w:tblCellMar>
        <w:tblLook w:val="0000"/>
      </w:tblPr>
      <w:tblGrid>
        <w:gridCol w:w="720"/>
        <w:gridCol w:w="4680"/>
        <w:gridCol w:w="1080"/>
        <w:gridCol w:w="1560"/>
        <w:gridCol w:w="1440"/>
      </w:tblGrid>
      <w:tr w:rsidR="00C209F0" w:rsidRPr="00C209F0" w:rsidTr="0080611F">
        <w:trPr>
          <w:trHeight w:val="600"/>
          <w:tblCellSpacing w:w="5" w:type="nil"/>
        </w:trPr>
        <w:tc>
          <w:tcPr>
            <w:tcW w:w="720" w:type="dxa"/>
            <w:tcBorders>
              <w:top w:val="single" w:sz="8" w:space="0" w:color="auto"/>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N  </w:t>
            </w:r>
          </w:p>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п/п </w:t>
            </w:r>
          </w:p>
        </w:tc>
        <w:tc>
          <w:tcPr>
            <w:tcW w:w="4680" w:type="dxa"/>
            <w:tcBorders>
              <w:top w:val="single" w:sz="8" w:space="0" w:color="auto"/>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Наименование документа        </w:t>
            </w:r>
          </w:p>
        </w:tc>
        <w:tc>
          <w:tcPr>
            <w:tcW w:w="1080" w:type="dxa"/>
            <w:tcBorders>
              <w:top w:val="single" w:sz="8" w:space="0" w:color="auto"/>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К-во  </w:t>
            </w:r>
          </w:p>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листов </w:t>
            </w:r>
          </w:p>
        </w:tc>
        <w:tc>
          <w:tcPr>
            <w:tcW w:w="1560" w:type="dxa"/>
            <w:tcBorders>
              <w:top w:val="single" w:sz="8" w:space="0" w:color="auto"/>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Дата    </w:t>
            </w:r>
          </w:p>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получения </w:t>
            </w:r>
          </w:p>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документов </w:t>
            </w:r>
          </w:p>
        </w:tc>
        <w:tc>
          <w:tcPr>
            <w:tcW w:w="1440" w:type="dxa"/>
            <w:tcBorders>
              <w:top w:val="single" w:sz="8" w:space="0" w:color="auto"/>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Роспись  </w:t>
            </w:r>
          </w:p>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получателя</w:t>
            </w:r>
          </w:p>
        </w:tc>
      </w:tr>
      <w:tr w:rsidR="00C209F0" w:rsidRPr="00C209F0" w:rsidTr="0080611F">
        <w:trPr>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1.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Заявление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2.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Ордер или договор социального найма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3.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Справка о неучастии в приватизации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4.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Доверенность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5.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Копия поквартирной карточки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rHeight w:val="400"/>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6.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Распоряжение, разрешение, решение    </w:t>
            </w:r>
          </w:p>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органа опеки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lastRenderedPageBreak/>
              <w:t xml:space="preserve"> 7.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Копия свидетельства о браке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rHeight w:val="400"/>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8.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Копия свидетельства о расторжении    </w:t>
            </w:r>
          </w:p>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брака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 9.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Копия свидетельства о смерти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10.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Копия свидетельства о рождении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rHeight w:val="400"/>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11.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Копия свидетельства об изменении     </w:t>
            </w:r>
          </w:p>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фамилии или имени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rHeight w:val="400"/>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12.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Копия свидетельства об установлении  </w:t>
            </w:r>
          </w:p>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отцовства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rHeight w:val="400"/>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13.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Справка с прежнего места жительства  </w:t>
            </w:r>
          </w:p>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или копия домовой книги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14.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Решение суда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rHeight w:val="400"/>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15.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Нотариальный отказ нанимателя (члена </w:t>
            </w:r>
          </w:p>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семьи)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16.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Копия паспорта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rHeight w:val="400"/>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17.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Технический паспорт или кадастровый  </w:t>
            </w:r>
          </w:p>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паспорт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18.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Справка из РЭУ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19.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Копия военного билета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r w:rsidR="00C209F0" w:rsidRPr="00C209F0" w:rsidTr="0080611F">
        <w:trPr>
          <w:tblCellSpacing w:w="5" w:type="nil"/>
        </w:trPr>
        <w:tc>
          <w:tcPr>
            <w:tcW w:w="72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20. </w:t>
            </w:r>
          </w:p>
        </w:tc>
        <w:tc>
          <w:tcPr>
            <w:tcW w:w="46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r w:rsidRPr="00C209F0">
              <w:rPr>
                <w:rFonts w:ascii="Times New Roman" w:eastAsiaTheme="minorHAnsi" w:hAnsi="Times New Roman"/>
                <w:lang w:eastAsia="en-US"/>
              </w:rPr>
              <w:t xml:space="preserve">Выписка КУМИ                         </w:t>
            </w:r>
          </w:p>
        </w:tc>
        <w:tc>
          <w:tcPr>
            <w:tcW w:w="108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56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c>
          <w:tcPr>
            <w:tcW w:w="1440" w:type="dxa"/>
            <w:tcBorders>
              <w:left w:val="single" w:sz="8" w:space="0" w:color="auto"/>
              <w:bottom w:val="single" w:sz="8" w:space="0" w:color="auto"/>
              <w:right w:val="single" w:sz="8" w:space="0" w:color="auto"/>
            </w:tcBorders>
          </w:tcPr>
          <w:p w:rsidR="00C209F0" w:rsidRPr="00C209F0" w:rsidRDefault="00C209F0" w:rsidP="0080611F">
            <w:pPr>
              <w:widowControl w:val="0"/>
              <w:autoSpaceDE w:val="0"/>
              <w:autoSpaceDN w:val="0"/>
              <w:adjustRightInd w:val="0"/>
              <w:rPr>
                <w:rFonts w:ascii="Times New Roman" w:eastAsiaTheme="minorHAnsi" w:hAnsi="Times New Roman"/>
                <w:lang w:eastAsia="en-US"/>
              </w:rPr>
            </w:pPr>
          </w:p>
        </w:tc>
      </w:tr>
    </w:tbl>
    <w:p w:rsidR="00C209F0" w:rsidRPr="00C209F0" w:rsidRDefault="00C209F0" w:rsidP="00C209F0">
      <w:pPr>
        <w:widowControl w:val="0"/>
        <w:autoSpaceDE w:val="0"/>
        <w:autoSpaceDN w:val="0"/>
        <w:adjustRightInd w:val="0"/>
        <w:rPr>
          <w:rFonts w:ascii="Times New Roman" w:eastAsiaTheme="minorEastAsia" w:hAnsi="Times New Roman"/>
        </w:rPr>
      </w:pPr>
      <w:r w:rsidRPr="00C209F0">
        <w:rPr>
          <w:rFonts w:ascii="Times New Roman" w:eastAsiaTheme="minorEastAsia" w:hAnsi="Times New Roman"/>
        </w:rPr>
        <w:t>Документы в кол-ве ______________ шт. на ____________ листах</w:t>
      </w:r>
    </w:p>
    <w:p w:rsidR="00C209F0" w:rsidRPr="00C209F0" w:rsidRDefault="00C209F0" w:rsidP="00C209F0">
      <w:pPr>
        <w:widowControl w:val="0"/>
        <w:autoSpaceDE w:val="0"/>
        <w:autoSpaceDN w:val="0"/>
        <w:adjustRightInd w:val="0"/>
        <w:rPr>
          <w:rFonts w:ascii="Times New Roman" w:eastAsiaTheme="minorEastAsia" w:hAnsi="Times New Roman"/>
        </w:rPr>
      </w:pPr>
      <w:r w:rsidRPr="00C209F0">
        <w:rPr>
          <w:rFonts w:ascii="Times New Roman" w:eastAsiaTheme="minorEastAsia" w:hAnsi="Times New Roman"/>
        </w:rPr>
        <w:t>Принял(а) ____________________________________________   __________________</w:t>
      </w:r>
    </w:p>
    <w:p w:rsidR="00C209F0" w:rsidRPr="00C209F0" w:rsidRDefault="00C209F0" w:rsidP="00C209F0">
      <w:pPr>
        <w:widowControl w:val="0"/>
        <w:autoSpaceDE w:val="0"/>
        <w:autoSpaceDN w:val="0"/>
        <w:adjustRightInd w:val="0"/>
        <w:rPr>
          <w:rFonts w:ascii="Times New Roman" w:eastAsiaTheme="minorEastAsia" w:hAnsi="Times New Roman"/>
        </w:rPr>
      </w:pPr>
      <w:r w:rsidRPr="00C209F0">
        <w:rPr>
          <w:rFonts w:ascii="Times New Roman" w:eastAsiaTheme="minorEastAsia" w:hAnsi="Times New Roman"/>
        </w:rPr>
        <w:t xml:space="preserve">                          (Ф.И.О.)                            (подпись)</w:t>
      </w:r>
    </w:p>
    <w:p w:rsidR="00C209F0" w:rsidRPr="00C209F0" w:rsidRDefault="00C209F0" w:rsidP="00C209F0">
      <w:pPr>
        <w:widowControl w:val="0"/>
        <w:autoSpaceDE w:val="0"/>
        <w:autoSpaceDN w:val="0"/>
        <w:adjustRightInd w:val="0"/>
        <w:rPr>
          <w:rFonts w:ascii="Times New Roman" w:eastAsiaTheme="minorEastAsia" w:hAnsi="Times New Roman"/>
        </w:rPr>
      </w:pPr>
      <w:r w:rsidRPr="00C209F0">
        <w:rPr>
          <w:rFonts w:ascii="Times New Roman" w:eastAsiaTheme="minorEastAsia" w:hAnsi="Times New Roman"/>
        </w:rPr>
        <w:t xml:space="preserve">Дата получения «_____»_________ 201_ г.         Выдал(а) ______________________  </w:t>
      </w:r>
    </w:p>
    <w:p w:rsidR="00C209F0" w:rsidRPr="00C209F0" w:rsidRDefault="00C209F0" w:rsidP="00C209F0">
      <w:pPr>
        <w:widowControl w:val="0"/>
        <w:autoSpaceDE w:val="0"/>
        <w:autoSpaceDN w:val="0"/>
        <w:adjustRightInd w:val="0"/>
        <w:rPr>
          <w:rFonts w:ascii="Times New Roman" w:eastAsiaTheme="minorEastAsia" w:hAnsi="Times New Roman"/>
        </w:rPr>
      </w:pPr>
    </w:p>
    <w:p w:rsidR="00C209F0" w:rsidRPr="00C209F0" w:rsidRDefault="00C209F0" w:rsidP="00C209F0">
      <w:pPr>
        <w:widowControl w:val="0"/>
        <w:autoSpaceDE w:val="0"/>
        <w:autoSpaceDN w:val="0"/>
        <w:adjustRightInd w:val="0"/>
        <w:rPr>
          <w:rFonts w:ascii="Times New Roman" w:eastAsiaTheme="minorEastAsia" w:hAnsi="Times New Roman"/>
        </w:rPr>
      </w:pPr>
      <w:r w:rsidRPr="00C209F0">
        <w:rPr>
          <w:rFonts w:ascii="Times New Roman" w:eastAsiaTheme="minorEastAsia" w:hAnsi="Times New Roman"/>
        </w:rPr>
        <w:t xml:space="preserve"> «___»_____________ 20_ г.</w:t>
      </w:r>
    </w:p>
    <w:p w:rsidR="00C209F0" w:rsidRPr="00C209F0" w:rsidRDefault="00C209F0" w:rsidP="00C209F0">
      <w:pPr>
        <w:widowControl w:val="0"/>
        <w:autoSpaceDE w:val="0"/>
        <w:autoSpaceDN w:val="0"/>
        <w:adjustRightInd w:val="0"/>
        <w:rPr>
          <w:rFonts w:ascii="Times New Roman" w:eastAsiaTheme="minorEastAsia" w:hAnsi="Times New Roman"/>
        </w:rPr>
      </w:pPr>
    </w:p>
    <w:p w:rsidR="00C209F0" w:rsidRPr="00C209F0" w:rsidRDefault="00C209F0" w:rsidP="00C209F0">
      <w:pPr>
        <w:widowControl w:val="0"/>
        <w:autoSpaceDE w:val="0"/>
        <w:autoSpaceDN w:val="0"/>
        <w:adjustRightInd w:val="0"/>
        <w:rPr>
          <w:rFonts w:ascii="Times New Roman" w:eastAsiaTheme="minorEastAsia" w:hAnsi="Times New Roman"/>
        </w:rPr>
      </w:pPr>
      <w:r w:rsidRPr="00C209F0">
        <w:rPr>
          <w:rFonts w:ascii="Times New Roman" w:eastAsiaTheme="minorEastAsia" w:hAnsi="Times New Roman"/>
        </w:rPr>
        <w:t>Перечень документов, которые необходимо представить дополнительно:</w:t>
      </w:r>
    </w:p>
    <w:p w:rsidR="00C209F0" w:rsidRPr="00C209F0" w:rsidRDefault="00C209F0" w:rsidP="00C209F0">
      <w:pPr>
        <w:widowControl w:val="0"/>
        <w:autoSpaceDE w:val="0"/>
        <w:autoSpaceDN w:val="0"/>
        <w:adjustRightInd w:val="0"/>
        <w:rPr>
          <w:rFonts w:ascii="Times New Roman" w:eastAsiaTheme="minorEastAsia" w:hAnsi="Times New Roman"/>
        </w:rPr>
      </w:pPr>
      <w:r w:rsidRPr="00C209F0">
        <w:rPr>
          <w:rFonts w:ascii="Times New Roman" w:eastAsiaTheme="minorEastAsia" w:hAnsi="Times New Roman"/>
        </w:rPr>
        <w:t>1. __________________________________________________________________</w:t>
      </w:r>
    </w:p>
    <w:p w:rsidR="00C209F0" w:rsidRPr="00C209F0" w:rsidRDefault="00C209F0" w:rsidP="00C209F0">
      <w:pPr>
        <w:widowControl w:val="0"/>
        <w:autoSpaceDE w:val="0"/>
        <w:autoSpaceDN w:val="0"/>
        <w:adjustRightInd w:val="0"/>
        <w:rPr>
          <w:rFonts w:ascii="Times New Roman" w:eastAsiaTheme="minorEastAsia" w:hAnsi="Times New Roman"/>
        </w:rPr>
      </w:pPr>
      <w:r w:rsidRPr="00C209F0">
        <w:rPr>
          <w:rFonts w:ascii="Times New Roman" w:eastAsiaTheme="minorEastAsia" w:hAnsi="Times New Roman"/>
        </w:rPr>
        <w:t xml:space="preserve"> Указанные документы требуется представить в срок до «____»_________ 20_ _г.В случае непредставления вышеуказанных документов, заявление  с   поданными документами будет возвращено заявителю.</w:t>
      </w:r>
    </w:p>
    <w:p w:rsidR="008310F8" w:rsidRDefault="008310F8" w:rsidP="00290CBB">
      <w:pPr>
        <w:pStyle w:val="af0"/>
        <w:spacing w:after="0"/>
        <w:rPr>
          <w:sz w:val="18"/>
          <w:szCs w:val="18"/>
        </w:rPr>
      </w:pPr>
    </w:p>
    <w:p w:rsidR="008E3A6B" w:rsidRDefault="008E3A6B" w:rsidP="00290CBB">
      <w:pPr>
        <w:pStyle w:val="af0"/>
        <w:spacing w:after="0"/>
        <w:rPr>
          <w:sz w:val="18"/>
          <w:szCs w:val="18"/>
        </w:rPr>
      </w:pPr>
    </w:p>
    <w:tbl>
      <w:tblPr>
        <w:tblW w:w="0" w:type="auto"/>
        <w:tblLook w:val="04A0"/>
      </w:tblPr>
      <w:tblGrid>
        <w:gridCol w:w="4169"/>
        <w:gridCol w:w="1158"/>
        <w:gridCol w:w="4242"/>
      </w:tblGrid>
      <w:tr w:rsidR="008E3A6B" w:rsidRPr="00F31F72" w:rsidTr="0080611F">
        <w:trPr>
          <w:cantSplit/>
          <w:trHeight w:val="420"/>
        </w:trPr>
        <w:tc>
          <w:tcPr>
            <w:tcW w:w="4169" w:type="dxa"/>
            <w:hideMark/>
          </w:tcPr>
          <w:p w:rsidR="008E3A6B" w:rsidRDefault="008E3A6B" w:rsidP="0080611F">
            <w:pPr>
              <w:pStyle w:val="ab"/>
              <w:tabs>
                <w:tab w:val="left" w:pos="4285"/>
              </w:tabs>
              <w:spacing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ЧĂВАШ РЕСПУБЛИКИ</w:t>
            </w:r>
          </w:p>
          <w:p w:rsidR="008E3A6B" w:rsidRDefault="008E3A6B" w:rsidP="0080611F">
            <w:pPr>
              <w:pStyle w:val="ab"/>
              <w:tabs>
                <w:tab w:val="left" w:pos="4285"/>
              </w:tabs>
              <w:spacing w:line="192" w:lineRule="auto"/>
              <w:jc w:val="center"/>
              <w:rPr>
                <w:sz w:val="26"/>
              </w:rPr>
            </w:pPr>
            <w:r>
              <w:rPr>
                <w:noProof/>
              </w:rPr>
              <w:drawing>
                <wp:anchor distT="0" distB="0" distL="114300" distR="114300" simplePos="0" relativeHeight="251668480" behindDoc="0" locked="0" layoutInCell="1" allowOverlap="1">
                  <wp:simplePos x="0" y="0"/>
                  <wp:positionH relativeFrom="column">
                    <wp:posOffset>2525395</wp:posOffset>
                  </wp:positionH>
                  <wp:positionV relativeFrom="paragraph">
                    <wp:posOffset>186690</wp:posOffset>
                  </wp:positionV>
                  <wp:extent cx="720090" cy="720090"/>
                  <wp:effectExtent l="19050" t="0" r="3810" b="0"/>
                  <wp:wrapNone/>
                  <wp:docPr id="1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r>
              <w:rPr>
                <w:rFonts w:ascii="Times New Roman" w:hAnsi="Times New Roman" w:cs="Times New Roman"/>
                <w:b/>
                <w:bCs/>
                <w:noProof/>
                <w:color w:val="000000"/>
                <w:sz w:val="22"/>
              </w:rPr>
              <w:t>СĔНТĔРВĂРРИ РАЙОНĚ</w:t>
            </w:r>
          </w:p>
        </w:tc>
        <w:tc>
          <w:tcPr>
            <w:tcW w:w="1158" w:type="dxa"/>
            <w:vMerge w:val="restart"/>
          </w:tcPr>
          <w:p w:rsidR="008E3A6B" w:rsidRPr="00F31F72" w:rsidRDefault="008E3A6B" w:rsidP="0080611F">
            <w:pPr>
              <w:jc w:val="center"/>
              <w:rPr>
                <w:b/>
                <w:i/>
              </w:rPr>
            </w:pPr>
          </w:p>
        </w:tc>
        <w:tc>
          <w:tcPr>
            <w:tcW w:w="4242" w:type="dxa"/>
            <w:hideMark/>
          </w:tcPr>
          <w:p w:rsidR="008E3A6B" w:rsidRDefault="008E3A6B" w:rsidP="0080611F">
            <w:pPr>
              <w:pStyle w:val="ab"/>
              <w:spacing w:line="192" w:lineRule="auto"/>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 xml:space="preserve">ЧУВАШСКАЯ РЕСПУБЛИКА </w:t>
            </w:r>
          </w:p>
          <w:p w:rsidR="008E3A6B" w:rsidRDefault="008E3A6B" w:rsidP="0080611F">
            <w:pPr>
              <w:pStyle w:val="ab"/>
              <w:spacing w:line="192" w:lineRule="auto"/>
              <w:jc w:val="center"/>
              <w:rPr>
                <w:sz w:val="26"/>
              </w:rPr>
            </w:pPr>
            <w:r>
              <w:rPr>
                <w:rFonts w:ascii="Times New Roman" w:hAnsi="Times New Roman" w:cs="Times New Roman"/>
                <w:b/>
                <w:bCs/>
                <w:noProof/>
                <w:color w:val="000000"/>
                <w:sz w:val="22"/>
              </w:rPr>
              <w:t>МАРИИНСКО-ПОСАДСКИЙ РАЙОН</w:t>
            </w:r>
            <w:r>
              <w:rPr>
                <w:rFonts w:ascii="Times New Roman" w:hAnsi="Times New Roman" w:cs="Times New Roman"/>
                <w:noProof/>
                <w:color w:val="000000"/>
                <w:sz w:val="26"/>
              </w:rPr>
              <w:t xml:space="preserve"> </w:t>
            </w:r>
          </w:p>
        </w:tc>
      </w:tr>
      <w:tr w:rsidR="008E3A6B" w:rsidRPr="00F31F72" w:rsidTr="0080611F">
        <w:trPr>
          <w:cantSplit/>
          <w:trHeight w:val="2355"/>
        </w:trPr>
        <w:tc>
          <w:tcPr>
            <w:tcW w:w="4169" w:type="dxa"/>
          </w:tcPr>
          <w:p w:rsidR="008E3A6B" w:rsidRPr="00FA6F50" w:rsidRDefault="008E3A6B" w:rsidP="0080611F">
            <w:pPr>
              <w:pStyle w:val="ab"/>
              <w:tabs>
                <w:tab w:val="left" w:pos="4285"/>
              </w:tabs>
              <w:spacing w:before="80" w:line="192" w:lineRule="auto"/>
              <w:jc w:val="center"/>
              <w:rPr>
                <w:rFonts w:ascii="Times New Roman" w:hAnsi="Times New Roman" w:cs="Times New Roman"/>
                <w:b/>
                <w:bCs/>
                <w:noProof/>
                <w:color w:val="000000"/>
                <w:sz w:val="22"/>
              </w:rPr>
            </w:pPr>
            <w:r w:rsidRPr="00FA6F50">
              <w:rPr>
                <w:rFonts w:ascii="Times New Roman" w:hAnsi="Times New Roman" w:cs="Times New Roman"/>
                <w:b/>
                <w:bCs/>
                <w:noProof/>
                <w:color w:val="000000"/>
                <w:sz w:val="22"/>
              </w:rPr>
              <w:t xml:space="preserve">ЧĂНКАССИ ЯЛ ПОСЕЛЕНИЙĚН </w:t>
            </w:r>
          </w:p>
          <w:p w:rsidR="008E3A6B" w:rsidRPr="00FA6F50" w:rsidRDefault="008E3A6B" w:rsidP="0080611F">
            <w:pPr>
              <w:pStyle w:val="ab"/>
              <w:tabs>
                <w:tab w:val="left" w:pos="4285"/>
              </w:tabs>
              <w:spacing w:line="192" w:lineRule="auto"/>
              <w:jc w:val="center"/>
              <w:rPr>
                <w:rStyle w:val="ac"/>
                <w:rFonts w:ascii="Times New Roman" w:hAnsi="Times New Roman" w:cs="Times New Roman"/>
                <w:color w:val="000000"/>
              </w:rPr>
            </w:pPr>
            <w:r w:rsidRPr="00FA6F50">
              <w:rPr>
                <w:rFonts w:ascii="Times New Roman" w:hAnsi="Times New Roman" w:cs="Times New Roman"/>
                <w:b/>
                <w:bCs/>
                <w:noProof/>
                <w:color w:val="000000"/>
                <w:sz w:val="22"/>
              </w:rPr>
              <w:t>ПУСЛĂХĚ</w:t>
            </w:r>
          </w:p>
          <w:p w:rsidR="008E3A6B" w:rsidRPr="00F31F72" w:rsidRDefault="008E3A6B" w:rsidP="0080611F">
            <w:pPr>
              <w:spacing w:line="192" w:lineRule="auto"/>
              <w:rPr>
                <w:rFonts w:ascii="Times New Roman" w:hAnsi="Times New Roman"/>
              </w:rPr>
            </w:pPr>
          </w:p>
          <w:p w:rsidR="008E3A6B" w:rsidRPr="00FA6F50" w:rsidRDefault="008E3A6B" w:rsidP="0080611F">
            <w:pPr>
              <w:pStyle w:val="ab"/>
              <w:tabs>
                <w:tab w:val="left" w:pos="4285"/>
              </w:tabs>
              <w:spacing w:line="192" w:lineRule="auto"/>
              <w:jc w:val="center"/>
              <w:rPr>
                <w:rStyle w:val="ac"/>
                <w:rFonts w:ascii="Times New Roman" w:hAnsi="Times New Roman" w:cs="Times New Roman"/>
                <w:noProof/>
                <w:color w:val="000000"/>
              </w:rPr>
            </w:pPr>
          </w:p>
          <w:p w:rsidR="008E3A6B" w:rsidRPr="00FA6F50" w:rsidRDefault="008E3A6B" w:rsidP="0080611F">
            <w:pPr>
              <w:pStyle w:val="ab"/>
              <w:tabs>
                <w:tab w:val="left" w:pos="4285"/>
              </w:tabs>
              <w:spacing w:line="192" w:lineRule="auto"/>
              <w:jc w:val="center"/>
              <w:rPr>
                <w:rStyle w:val="ac"/>
                <w:rFonts w:ascii="Times New Roman" w:hAnsi="Times New Roman" w:cs="Times New Roman"/>
                <w:noProof/>
                <w:color w:val="000000"/>
              </w:rPr>
            </w:pPr>
            <w:r w:rsidRPr="00FA6F50">
              <w:rPr>
                <w:rStyle w:val="ac"/>
                <w:rFonts w:ascii="Times New Roman" w:hAnsi="Times New Roman" w:cs="Times New Roman"/>
                <w:noProof/>
                <w:color w:val="000000"/>
              </w:rPr>
              <w:t>ЙЫШĂНУ</w:t>
            </w:r>
          </w:p>
          <w:p w:rsidR="008E3A6B" w:rsidRPr="00F31F72" w:rsidRDefault="008E3A6B" w:rsidP="0080611F">
            <w:pPr>
              <w:rPr>
                <w:rFonts w:ascii="Times New Roman" w:hAnsi="Times New Roman"/>
              </w:rPr>
            </w:pPr>
          </w:p>
          <w:p w:rsidR="008E3A6B" w:rsidRPr="00FA6F50" w:rsidRDefault="008E3A6B" w:rsidP="0080611F">
            <w:pPr>
              <w:pStyle w:val="ab"/>
              <w:ind w:right="-35"/>
              <w:rPr>
                <w:rFonts w:ascii="Times New Roman" w:hAnsi="Times New Roman" w:cs="Times New Roman"/>
                <w:noProof/>
                <w:color w:val="FF0000"/>
                <w:sz w:val="26"/>
              </w:rPr>
            </w:pPr>
            <w:r w:rsidRPr="00FA6F50">
              <w:rPr>
                <w:rFonts w:ascii="Times New Roman" w:hAnsi="Times New Roman" w:cs="Times New Roman"/>
                <w:noProof/>
                <w:color w:val="000000"/>
                <w:sz w:val="26"/>
              </w:rPr>
              <w:t xml:space="preserve">            «</w:t>
            </w:r>
            <w:r>
              <w:rPr>
                <w:rFonts w:ascii="Times New Roman" w:hAnsi="Times New Roman" w:cs="Times New Roman"/>
                <w:noProof/>
                <w:color w:val="000000"/>
                <w:sz w:val="26"/>
              </w:rPr>
              <w:t>11</w:t>
            </w:r>
            <w:r w:rsidRPr="00FA6F50">
              <w:rPr>
                <w:rFonts w:ascii="Times New Roman" w:hAnsi="Times New Roman" w:cs="Times New Roman"/>
                <w:noProof/>
                <w:color w:val="000000"/>
                <w:sz w:val="26"/>
              </w:rPr>
              <w:t>»</w:t>
            </w:r>
            <w:r>
              <w:rPr>
                <w:rFonts w:ascii="Times New Roman" w:hAnsi="Times New Roman" w:cs="Times New Roman"/>
                <w:noProof/>
                <w:color w:val="000000"/>
                <w:sz w:val="26"/>
              </w:rPr>
              <w:t>декабрь 2017</w:t>
            </w:r>
            <w:r w:rsidRPr="00FA6F50">
              <w:rPr>
                <w:rFonts w:ascii="Times New Roman" w:hAnsi="Times New Roman" w:cs="Times New Roman"/>
                <w:noProof/>
                <w:color w:val="000000"/>
                <w:sz w:val="26"/>
              </w:rPr>
              <w:t xml:space="preserve">  </w:t>
            </w:r>
            <w:r>
              <w:rPr>
                <w:rFonts w:ascii="Times New Roman" w:hAnsi="Times New Roman" w:cs="Times New Roman"/>
                <w:noProof/>
                <w:color w:val="000000"/>
                <w:sz w:val="26"/>
              </w:rPr>
              <w:t>62</w:t>
            </w:r>
            <w:r w:rsidRPr="00FA6F50">
              <w:rPr>
                <w:rFonts w:ascii="Times New Roman" w:hAnsi="Times New Roman" w:cs="Times New Roman"/>
                <w:noProof/>
                <w:color w:val="000000"/>
                <w:sz w:val="26"/>
              </w:rPr>
              <w:t xml:space="preserve">№   </w:t>
            </w:r>
          </w:p>
          <w:p w:rsidR="008E3A6B" w:rsidRPr="00F31F72" w:rsidRDefault="008E3A6B" w:rsidP="0080611F">
            <w:pPr>
              <w:jc w:val="center"/>
              <w:rPr>
                <w:rFonts w:ascii="Times New Roman" w:hAnsi="Times New Roman"/>
                <w:b/>
                <w:i/>
                <w:noProof/>
                <w:color w:val="000000"/>
              </w:rPr>
            </w:pPr>
            <w:r w:rsidRPr="00F31F72">
              <w:rPr>
                <w:rFonts w:ascii="Times New Roman" w:hAnsi="Times New Roman"/>
                <w:noProof/>
                <w:color w:val="000000"/>
              </w:rPr>
              <w:t>Чǎнкасси ялě</w:t>
            </w:r>
          </w:p>
        </w:tc>
        <w:tc>
          <w:tcPr>
            <w:tcW w:w="0" w:type="auto"/>
            <w:vMerge/>
            <w:vAlign w:val="center"/>
            <w:hideMark/>
          </w:tcPr>
          <w:p w:rsidR="008E3A6B" w:rsidRPr="00F31F72" w:rsidRDefault="008E3A6B" w:rsidP="0080611F">
            <w:pPr>
              <w:rPr>
                <w:rFonts w:ascii="Times New Roman" w:hAnsi="Times New Roman"/>
                <w:b/>
                <w:i/>
              </w:rPr>
            </w:pPr>
          </w:p>
        </w:tc>
        <w:tc>
          <w:tcPr>
            <w:tcW w:w="4242" w:type="dxa"/>
          </w:tcPr>
          <w:p w:rsidR="008E3A6B" w:rsidRPr="00FA6F50" w:rsidRDefault="008E3A6B" w:rsidP="0080611F">
            <w:pPr>
              <w:pStyle w:val="ab"/>
              <w:spacing w:before="80" w:line="192" w:lineRule="auto"/>
              <w:jc w:val="center"/>
              <w:rPr>
                <w:rFonts w:ascii="Times New Roman" w:hAnsi="Times New Roman" w:cs="Times New Roman"/>
                <w:b/>
                <w:bCs/>
                <w:noProof/>
                <w:color w:val="000000"/>
                <w:sz w:val="22"/>
              </w:rPr>
            </w:pPr>
            <w:r w:rsidRPr="00FA6F50">
              <w:rPr>
                <w:rFonts w:ascii="Times New Roman" w:hAnsi="Times New Roman" w:cs="Times New Roman"/>
                <w:b/>
                <w:bCs/>
                <w:noProof/>
                <w:color w:val="000000"/>
                <w:sz w:val="22"/>
              </w:rPr>
              <w:t>ГЛАВА</w:t>
            </w:r>
          </w:p>
          <w:p w:rsidR="008E3A6B" w:rsidRPr="00FA6F50" w:rsidRDefault="008E3A6B" w:rsidP="0080611F">
            <w:pPr>
              <w:pStyle w:val="ab"/>
              <w:spacing w:line="192" w:lineRule="auto"/>
              <w:jc w:val="center"/>
              <w:rPr>
                <w:rFonts w:ascii="Times New Roman" w:hAnsi="Times New Roman" w:cs="Times New Roman"/>
                <w:b/>
                <w:bCs/>
                <w:noProof/>
                <w:color w:val="000000"/>
                <w:sz w:val="22"/>
              </w:rPr>
            </w:pPr>
            <w:r w:rsidRPr="00FA6F50">
              <w:rPr>
                <w:rFonts w:ascii="Times New Roman" w:hAnsi="Times New Roman" w:cs="Times New Roman"/>
                <w:b/>
                <w:bCs/>
                <w:noProof/>
                <w:color w:val="000000"/>
                <w:sz w:val="22"/>
              </w:rPr>
              <w:t xml:space="preserve">КУГЕЕВСКОГО СЕЛЬСКОГО </w:t>
            </w:r>
          </w:p>
          <w:p w:rsidR="008E3A6B" w:rsidRPr="00FA6F50" w:rsidRDefault="008E3A6B" w:rsidP="0080611F">
            <w:pPr>
              <w:pStyle w:val="ab"/>
              <w:spacing w:line="192" w:lineRule="auto"/>
              <w:jc w:val="center"/>
              <w:rPr>
                <w:rFonts w:ascii="Times New Roman" w:hAnsi="Times New Roman" w:cs="Times New Roman"/>
                <w:noProof/>
                <w:color w:val="000000"/>
                <w:sz w:val="26"/>
              </w:rPr>
            </w:pPr>
            <w:r w:rsidRPr="00FA6F50">
              <w:rPr>
                <w:rFonts w:ascii="Times New Roman" w:hAnsi="Times New Roman" w:cs="Times New Roman"/>
                <w:b/>
                <w:bCs/>
                <w:noProof/>
                <w:color w:val="000000"/>
                <w:sz w:val="22"/>
              </w:rPr>
              <w:t>ПОСЕЛЕНИЯ</w:t>
            </w:r>
            <w:r w:rsidRPr="00FA6F50">
              <w:rPr>
                <w:rFonts w:ascii="Times New Roman" w:hAnsi="Times New Roman" w:cs="Times New Roman"/>
                <w:noProof/>
                <w:color w:val="000000"/>
                <w:sz w:val="26"/>
              </w:rPr>
              <w:t xml:space="preserve"> </w:t>
            </w:r>
          </w:p>
          <w:p w:rsidR="008E3A6B" w:rsidRPr="00FA6F50" w:rsidRDefault="008E3A6B" w:rsidP="0080611F">
            <w:pPr>
              <w:pStyle w:val="ab"/>
              <w:spacing w:line="192" w:lineRule="auto"/>
              <w:jc w:val="center"/>
              <w:rPr>
                <w:rStyle w:val="ac"/>
                <w:rFonts w:ascii="Times New Roman" w:hAnsi="Times New Roman" w:cs="Times New Roman"/>
                <w:color w:val="000000"/>
              </w:rPr>
            </w:pPr>
          </w:p>
          <w:p w:rsidR="008E3A6B" w:rsidRPr="00FA6F50" w:rsidRDefault="008E3A6B" w:rsidP="0080611F">
            <w:pPr>
              <w:pStyle w:val="ab"/>
              <w:spacing w:line="192" w:lineRule="auto"/>
              <w:jc w:val="center"/>
              <w:rPr>
                <w:rStyle w:val="ac"/>
                <w:rFonts w:ascii="Times New Roman" w:hAnsi="Times New Roman" w:cs="Times New Roman"/>
                <w:noProof/>
                <w:color w:val="000000"/>
              </w:rPr>
            </w:pPr>
            <w:r w:rsidRPr="00FA6F50">
              <w:rPr>
                <w:rStyle w:val="ac"/>
                <w:rFonts w:ascii="Times New Roman" w:hAnsi="Times New Roman" w:cs="Times New Roman"/>
                <w:noProof/>
                <w:color w:val="000000"/>
              </w:rPr>
              <w:t>ПОСТАНОВЛЕНИЕ</w:t>
            </w:r>
          </w:p>
          <w:p w:rsidR="008E3A6B" w:rsidRPr="00F31F72" w:rsidRDefault="008E3A6B" w:rsidP="0080611F">
            <w:pPr>
              <w:rPr>
                <w:rFonts w:ascii="Times New Roman" w:hAnsi="Times New Roman"/>
              </w:rPr>
            </w:pPr>
          </w:p>
          <w:p w:rsidR="008E3A6B" w:rsidRPr="00FA6F50" w:rsidRDefault="008E3A6B" w:rsidP="0080611F">
            <w:pPr>
              <w:pStyle w:val="ab"/>
              <w:ind w:right="-35"/>
              <w:rPr>
                <w:rFonts w:ascii="Times New Roman" w:hAnsi="Times New Roman" w:cs="Times New Roman"/>
                <w:noProof/>
                <w:color w:val="FF0000"/>
                <w:sz w:val="26"/>
              </w:rPr>
            </w:pPr>
            <w:r w:rsidRPr="00FA6F50">
              <w:rPr>
                <w:rFonts w:ascii="Times New Roman" w:hAnsi="Times New Roman" w:cs="Times New Roman"/>
                <w:noProof/>
                <w:color w:val="000000"/>
                <w:sz w:val="26"/>
              </w:rPr>
              <w:t xml:space="preserve">          «</w:t>
            </w:r>
            <w:r>
              <w:rPr>
                <w:rFonts w:ascii="Times New Roman" w:hAnsi="Times New Roman" w:cs="Times New Roman"/>
                <w:noProof/>
                <w:color w:val="000000"/>
                <w:sz w:val="26"/>
              </w:rPr>
              <w:t>11</w:t>
            </w:r>
            <w:r w:rsidRPr="00FA6F50">
              <w:rPr>
                <w:rFonts w:ascii="Times New Roman" w:hAnsi="Times New Roman" w:cs="Times New Roman"/>
                <w:noProof/>
                <w:color w:val="000000"/>
                <w:sz w:val="26"/>
              </w:rPr>
              <w:t xml:space="preserve">» </w:t>
            </w:r>
            <w:r>
              <w:rPr>
                <w:rFonts w:ascii="Times New Roman" w:hAnsi="Times New Roman" w:cs="Times New Roman"/>
                <w:noProof/>
                <w:color w:val="000000"/>
                <w:sz w:val="26"/>
              </w:rPr>
              <w:t>декабря 2017</w:t>
            </w:r>
            <w:r w:rsidRPr="00FA6F50">
              <w:rPr>
                <w:rFonts w:ascii="Times New Roman" w:hAnsi="Times New Roman" w:cs="Times New Roman"/>
                <w:noProof/>
                <w:color w:val="000000"/>
                <w:sz w:val="26"/>
              </w:rPr>
              <w:t xml:space="preserve"> № </w:t>
            </w:r>
            <w:r>
              <w:rPr>
                <w:rFonts w:ascii="Times New Roman" w:hAnsi="Times New Roman" w:cs="Times New Roman"/>
                <w:noProof/>
                <w:color w:val="000000"/>
                <w:sz w:val="26"/>
              </w:rPr>
              <w:t>62</w:t>
            </w:r>
          </w:p>
          <w:p w:rsidR="008E3A6B" w:rsidRPr="00F31F72" w:rsidRDefault="008E3A6B" w:rsidP="0080611F">
            <w:pPr>
              <w:tabs>
                <w:tab w:val="left" w:pos="1120"/>
              </w:tabs>
              <w:rPr>
                <w:rFonts w:ascii="Times New Roman" w:hAnsi="Times New Roman"/>
                <w:b/>
                <w:i/>
              </w:rPr>
            </w:pPr>
            <w:r w:rsidRPr="00F31F72">
              <w:rPr>
                <w:rFonts w:ascii="Times New Roman" w:hAnsi="Times New Roman"/>
                <w:noProof/>
                <w:color w:val="FF0000"/>
              </w:rPr>
              <w:t xml:space="preserve">      </w:t>
            </w:r>
            <w:r w:rsidRPr="00F31F72">
              <w:rPr>
                <w:rFonts w:ascii="Times New Roman" w:hAnsi="Times New Roman"/>
              </w:rPr>
              <w:tab/>
              <w:t>Деревня Кугеево</w:t>
            </w:r>
          </w:p>
        </w:tc>
      </w:tr>
    </w:tbl>
    <w:p w:rsidR="008E3A6B" w:rsidRDefault="008E3A6B" w:rsidP="008E3A6B">
      <w:pPr>
        <w:rPr>
          <w:rFonts w:ascii="Times New Roman" w:hAnsi="Times New Roman"/>
          <w:b/>
          <w:bCs/>
        </w:rPr>
      </w:pPr>
      <w:r w:rsidRPr="004D377B">
        <w:rPr>
          <w:rFonts w:ascii="Times New Roman" w:hAnsi="Times New Roman"/>
          <w:b/>
          <w:bCs/>
        </w:rPr>
        <w:t xml:space="preserve">Об утверждении требований </w:t>
      </w:r>
    </w:p>
    <w:p w:rsidR="008E3A6B" w:rsidRDefault="008E3A6B" w:rsidP="008E3A6B">
      <w:pPr>
        <w:rPr>
          <w:rFonts w:ascii="Times New Roman" w:hAnsi="Times New Roman"/>
          <w:b/>
          <w:bCs/>
        </w:rPr>
      </w:pPr>
      <w:r w:rsidRPr="004D377B">
        <w:rPr>
          <w:rFonts w:ascii="Times New Roman" w:hAnsi="Times New Roman"/>
          <w:b/>
          <w:bCs/>
        </w:rPr>
        <w:t>пожарной безопасности</w:t>
      </w:r>
      <w:r>
        <w:rPr>
          <w:rFonts w:ascii="Times New Roman" w:hAnsi="Times New Roman"/>
          <w:b/>
          <w:bCs/>
        </w:rPr>
        <w:t xml:space="preserve"> </w:t>
      </w:r>
      <w:r w:rsidRPr="004D377B">
        <w:rPr>
          <w:rFonts w:ascii="Times New Roman" w:hAnsi="Times New Roman"/>
          <w:b/>
          <w:bCs/>
        </w:rPr>
        <w:t xml:space="preserve"> при распространении</w:t>
      </w:r>
    </w:p>
    <w:p w:rsidR="008E3A6B" w:rsidRDefault="008E3A6B" w:rsidP="008E3A6B">
      <w:pPr>
        <w:rPr>
          <w:rFonts w:ascii="Times New Roman" w:hAnsi="Times New Roman"/>
        </w:rPr>
      </w:pPr>
      <w:r w:rsidRPr="004D377B">
        <w:rPr>
          <w:rFonts w:ascii="Times New Roman" w:hAnsi="Times New Roman"/>
          <w:b/>
          <w:bCs/>
        </w:rPr>
        <w:t xml:space="preserve"> и использовании пиротехнических изделий</w:t>
      </w:r>
      <w:r w:rsidRPr="004D377B">
        <w:rPr>
          <w:rFonts w:ascii="Times New Roman" w:hAnsi="Times New Roman"/>
        </w:rPr>
        <w:t xml:space="preserve"> </w:t>
      </w:r>
    </w:p>
    <w:p w:rsidR="008E3A6B" w:rsidRPr="004D377B" w:rsidRDefault="008E3A6B" w:rsidP="008E3A6B">
      <w:pPr>
        <w:rPr>
          <w:rFonts w:ascii="Times New Roman" w:hAnsi="Times New Roman"/>
        </w:rPr>
      </w:pPr>
    </w:p>
    <w:p w:rsidR="008E3A6B" w:rsidRPr="004D377B" w:rsidRDefault="008E3A6B" w:rsidP="008E3A6B">
      <w:pPr>
        <w:rPr>
          <w:rFonts w:ascii="Times New Roman" w:hAnsi="Times New Roman"/>
        </w:rPr>
      </w:pPr>
      <w:r w:rsidRPr="004D377B">
        <w:rPr>
          <w:rFonts w:ascii="Times New Roman" w:hAnsi="Times New Roman"/>
        </w:rPr>
        <w:t>  </w:t>
      </w:r>
      <w:r>
        <w:rPr>
          <w:rFonts w:ascii="Times New Roman" w:hAnsi="Times New Roman"/>
        </w:rPr>
        <w:t xml:space="preserve">   </w:t>
      </w:r>
      <w:r w:rsidRPr="004D377B">
        <w:rPr>
          <w:rFonts w:ascii="Times New Roman" w:hAnsi="Times New Roman"/>
        </w:rPr>
        <w:t>В соответствии с требованиями Постановления Правительства Российской Федерации от 22 декабря 2009 года № 1052 «Об утверждении требований пожарной безопасности при распространении и использовании  пиротехнических  изделий», с целью  обеспечения безопасности в период празднования Новогодних и Рождественских праздников </w:t>
      </w:r>
    </w:p>
    <w:p w:rsidR="008E3A6B" w:rsidRPr="004D377B" w:rsidRDefault="008E3A6B" w:rsidP="008E3A6B">
      <w:pPr>
        <w:jc w:val="both"/>
        <w:rPr>
          <w:rFonts w:ascii="Times New Roman" w:hAnsi="Times New Roman"/>
        </w:rPr>
      </w:pPr>
      <w:r w:rsidRPr="004D377B">
        <w:rPr>
          <w:rFonts w:ascii="Times New Roman" w:hAnsi="Times New Roman"/>
        </w:rPr>
        <w:t> п о с т а н о в л я ю: </w:t>
      </w:r>
    </w:p>
    <w:p w:rsidR="008E3A6B" w:rsidRPr="00FA6F50" w:rsidRDefault="008E3A6B" w:rsidP="00080C3F">
      <w:pPr>
        <w:pStyle w:val="ad"/>
        <w:numPr>
          <w:ilvl w:val="0"/>
          <w:numId w:val="2"/>
        </w:numPr>
        <w:ind w:left="142" w:firstLine="0"/>
        <w:jc w:val="both"/>
      </w:pPr>
      <w:r w:rsidRPr="00FA6F50">
        <w:t>В период празднования Новогодних и Рождественских праздников  запрещается запуск пиротехнических изделий  в границах населенных пунктов Кугеевского сельского поселения, в связи с тем, что на территории Кугеевского сельского поселения отсутствуют специализированные площадки, соответствующие требованиям максимального радиуса опасной зоны.</w:t>
      </w:r>
    </w:p>
    <w:p w:rsidR="008E3A6B" w:rsidRDefault="008E3A6B" w:rsidP="00080C3F">
      <w:pPr>
        <w:pStyle w:val="ad"/>
        <w:numPr>
          <w:ilvl w:val="0"/>
          <w:numId w:val="2"/>
        </w:numPr>
        <w:ind w:left="142" w:firstLine="0"/>
        <w:jc w:val="both"/>
      </w:pPr>
      <w:r w:rsidRPr="00FA6F50">
        <w:t xml:space="preserve"> Настоящее постановление  разместить на официальном сайте Кугеевского сельского поселения</w:t>
      </w:r>
      <w:r>
        <w:t>.</w:t>
      </w:r>
    </w:p>
    <w:p w:rsidR="008E3A6B" w:rsidRPr="004D377B" w:rsidRDefault="008E3A6B" w:rsidP="008E3A6B">
      <w:pPr>
        <w:ind w:left="142"/>
        <w:jc w:val="both"/>
        <w:rPr>
          <w:rFonts w:ascii="Times New Roman" w:hAnsi="Times New Roman"/>
        </w:rPr>
      </w:pPr>
      <w:r w:rsidRPr="004D377B">
        <w:rPr>
          <w:rFonts w:ascii="Times New Roman" w:hAnsi="Times New Roman"/>
        </w:rPr>
        <w:t>3. Контроль за выполнением настоящего постановления  оставляю за собой.</w:t>
      </w:r>
    </w:p>
    <w:p w:rsidR="008E3A6B" w:rsidRPr="00FA6F50" w:rsidRDefault="008E3A6B" w:rsidP="008E3A6B">
      <w:pPr>
        <w:rPr>
          <w:rFonts w:ascii="Times New Roman" w:hAnsi="Times New Roman"/>
        </w:rPr>
      </w:pPr>
      <w:r>
        <w:rPr>
          <w:rFonts w:ascii="Times New Roman" w:hAnsi="Times New Roman"/>
        </w:rPr>
        <w:t>И.о. г</w:t>
      </w:r>
      <w:r w:rsidRPr="00FA6F50">
        <w:rPr>
          <w:rFonts w:ascii="Times New Roman" w:hAnsi="Times New Roman"/>
        </w:rPr>
        <w:t>лав</w:t>
      </w:r>
      <w:r>
        <w:rPr>
          <w:rFonts w:ascii="Times New Roman" w:hAnsi="Times New Roman"/>
        </w:rPr>
        <w:t xml:space="preserve">ы </w:t>
      </w:r>
      <w:r w:rsidRPr="00FA6F50">
        <w:rPr>
          <w:rFonts w:ascii="Times New Roman" w:hAnsi="Times New Roman"/>
        </w:rPr>
        <w:t xml:space="preserve"> Кугеевского</w:t>
      </w:r>
    </w:p>
    <w:p w:rsidR="008E3A6B" w:rsidRPr="00FA6F50" w:rsidRDefault="008E3A6B" w:rsidP="008E3A6B">
      <w:pPr>
        <w:rPr>
          <w:rFonts w:ascii="Times New Roman" w:hAnsi="Times New Roman"/>
        </w:rPr>
      </w:pPr>
      <w:r w:rsidRPr="00FA6F50">
        <w:rPr>
          <w:rFonts w:ascii="Times New Roman" w:hAnsi="Times New Roman"/>
        </w:rPr>
        <w:t>сельского поселения                                                                                        </w:t>
      </w:r>
      <w:r>
        <w:rPr>
          <w:rFonts w:ascii="Times New Roman" w:hAnsi="Times New Roman"/>
        </w:rPr>
        <w:t>М.В.Мельникова</w:t>
      </w:r>
    </w:p>
    <w:p w:rsidR="008E3A6B" w:rsidRDefault="008E3A6B" w:rsidP="008E3A6B"/>
    <w:p w:rsidR="008E3A6B" w:rsidRDefault="008E3A6B" w:rsidP="008E3A6B">
      <w:pPr>
        <w:rPr>
          <w:rFonts w:ascii="Calibri" w:eastAsia="Calibri" w:hAnsi="Calibri"/>
        </w:rPr>
      </w:pPr>
    </w:p>
    <w:tbl>
      <w:tblPr>
        <w:tblW w:w="0" w:type="auto"/>
        <w:tblLook w:val="04A0"/>
      </w:tblPr>
      <w:tblGrid>
        <w:gridCol w:w="4170"/>
        <w:gridCol w:w="1158"/>
        <w:gridCol w:w="4242"/>
      </w:tblGrid>
      <w:tr w:rsidR="008E3A6B" w:rsidTr="0080611F">
        <w:trPr>
          <w:cantSplit/>
          <w:trHeight w:val="420"/>
        </w:trPr>
        <w:tc>
          <w:tcPr>
            <w:tcW w:w="4170" w:type="dxa"/>
            <w:hideMark/>
          </w:tcPr>
          <w:p w:rsidR="008E3A6B" w:rsidRDefault="008E3A6B" w:rsidP="0080611F">
            <w:pPr>
              <w:tabs>
                <w:tab w:val="left" w:pos="4285"/>
              </w:tabs>
              <w:autoSpaceDE w:val="0"/>
              <w:autoSpaceDN w:val="0"/>
              <w:adjustRightInd w:val="0"/>
              <w:spacing w:line="192" w:lineRule="auto"/>
              <w:jc w:val="center"/>
              <w:rPr>
                <w:rFonts w:ascii="Times New Roman" w:hAnsi="Times New Roman"/>
                <w:b/>
                <w:noProof/>
                <w:color w:val="000000"/>
              </w:rPr>
            </w:pPr>
            <w:r>
              <w:rPr>
                <w:rFonts w:ascii="Times New Roman" w:hAnsi="Times New Roman"/>
                <w:b/>
                <w:noProof/>
                <w:color w:val="000000"/>
              </w:rPr>
              <w:t>ЧĂВАШ РЕСПУБЛИКИ</w:t>
            </w:r>
          </w:p>
          <w:p w:rsidR="008E3A6B" w:rsidRDefault="008E3A6B" w:rsidP="0080611F">
            <w:pPr>
              <w:tabs>
                <w:tab w:val="left" w:pos="4285"/>
              </w:tabs>
              <w:autoSpaceDE w:val="0"/>
              <w:autoSpaceDN w:val="0"/>
              <w:adjustRightInd w:val="0"/>
              <w:spacing w:line="192" w:lineRule="auto"/>
              <w:jc w:val="center"/>
              <w:rPr>
                <w:rFonts w:ascii="Times New Roman" w:hAnsi="Times New Roman"/>
                <w:b/>
              </w:rPr>
            </w:pPr>
            <w:r>
              <w:rPr>
                <w:rFonts w:ascii="Times New Roman" w:hAnsi="Times New Roman"/>
                <w:b/>
                <w:noProof/>
                <w:color w:val="000000"/>
              </w:rPr>
              <w:t>СĔНТĔРВĂРРИ РАЙОНĚ</w:t>
            </w:r>
          </w:p>
        </w:tc>
        <w:tc>
          <w:tcPr>
            <w:tcW w:w="1158" w:type="dxa"/>
            <w:vMerge w:val="restart"/>
          </w:tcPr>
          <w:p w:rsidR="008E3A6B" w:rsidRDefault="008E3A6B" w:rsidP="0080611F">
            <w:pPr>
              <w:jc w:val="center"/>
              <w:rPr>
                <w:rFonts w:ascii="Times New Roman" w:eastAsia="Calibri" w:hAnsi="Times New Roman"/>
              </w:rPr>
            </w:pPr>
            <w:r>
              <w:rPr>
                <w:rFonts w:ascii="Times New Roman" w:eastAsia="Calibri" w:hAnsi="Times New Roman"/>
                <w:noProof/>
              </w:rPr>
              <w:drawing>
                <wp:anchor distT="0" distB="0" distL="114300" distR="114300" simplePos="0" relativeHeight="251670528" behindDoc="0" locked="0" layoutInCell="1" allowOverlap="1">
                  <wp:simplePos x="0" y="0"/>
                  <wp:positionH relativeFrom="column">
                    <wp:posOffset>-51435</wp:posOffset>
                  </wp:positionH>
                  <wp:positionV relativeFrom="paragraph">
                    <wp:posOffset>133985</wp:posOffset>
                  </wp:positionV>
                  <wp:extent cx="720090" cy="720090"/>
                  <wp:effectExtent l="19050" t="0" r="3810" b="0"/>
                  <wp:wrapNone/>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720090"/>
                          </a:xfrm>
                          <a:prstGeom prst="rect">
                            <a:avLst/>
                          </a:prstGeom>
                          <a:noFill/>
                          <a:ln>
                            <a:noFill/>
                          </a:ln>
                        </pic:spPr>
                      </pic:pic>
                    </a:graphicData>
                  </a:graphic>
                </wp:anchor>
              </w:drawing>
            </w:r>
          </w:p>
        </w:tc>
        <w:tc>
          <w:tcPr>
            <w:tcW w:w="4242" w:type="dxa"/>
            <w:hideMark/>
          </w:tcPr>
          <w:p w:rsidR="008E3A6B" w:rsidRDefault="008E3A6B" w:rsidP="0080611F">
            <w:pPr>
              <w:autoSpaceDE w:val="0"/>
              <w:autoSpaceDN w:val="0"/>
              <w:adjustRightInd w:val="0"/>
              <w:spacing w:line="192" w:lineRule="auto"/>
              <w:jc w:val="center"/>
              <w:rPr>
                <w:rFonts w:ascii="Times New Roman" w:hAnsi="Times New Roman"/>
                <w:b/>
                <w:noProof/>
                <w:color w:val="000000"/>
              </w:rPr>
            </w:pPr>
            <w:r>
              <w:rPr>
                <w:rFonts w:ascii="Times New Roman" w:hAnsi="Times New Roman"/>
                <w:b/>
                <w:noProof/>
                <w:color w:val="000000"/>
              </w:rPr>
              <w:t xml:space="preserve">ЧУВАШСКАЯ РЕСПУБЛИКА </w:t>
            </w:r>
          </w:p>
          <w:p w:rsidR="008E3A6B" w:rsidRDefault="008E3A6B" w:rsidP="0080611F">
            <w:pPr>
              <w:autoSpaceDE w:val="0"/>
              <w:autoSpaceDN w:val="0"/>
              <w:adjustRightInd w:val="0"/>
              <w:spacing w:line="192" w:lineRule="auto"/>
              <w:jc w:val="center"/>
              <w:rPr>
                <w:rFonts w:ascii="Times New Roman" w:hAnsi="Times New Roman"/>
              </w:rPr>
            </w:pPr>
            <w:r>
              <w:rPr>
                <w:rFonts w:ascii="Times New Roman" w:hAnsi="Times New Roman"/>
                <w:b/>
                <w:noProof/>
                <w:color w:val="000000"/>
              </w:rPr>
              <w:t xml:space="preserve">МАРИИНСКО-ПОСАДСКИЙ РАЙОН </w:t>
            </w:r>
          </w:p>
        </w:tc>
      </w:tr>
      <w:tr w:rsidR="008E3A6B" w:rsidTr="0080611F">
        <w:trPr>
          <w:cantSplit/>
          <w:trHeight w:val="2355"/>
        </w:trPr>
        <w:tc>
          <w:tcPr>
            <w:tcW w:w="4170" w:type="dxa"/>
          </w:tcPr>
          <w:p w:rsidR="008E3A6B" w:rsidRDefault="008E3A6B" w:rsidP="0080611F">
            <w:pPr>
              <w:tabs>
                <w:tab w:val="left" w:pos="4285"/>
              </w:tabs>
              <w:autoSpaceDE w:val="0"/>
              <w:autoSpaceDN w:val="0"/>
              <w:adjustRightInd w:val="0"/>
              <w:spacing w:before="80"/>
              <w:jc w:val="center"/>
              <w:rPr>
                <w:rFonts w:ascii="Times New Roman" w:hAnsi="Times New Roman"/>
                <w:b/>
                <w:noProof/>
                <w:color w:val="000000"/>
              </w:rPr>
            </w:pPr>
            <w:r>
              <w:rPr>
                <w:rFonts w:ascii="Times New Roman" w:hAnsi="Times New Roman"/>
                <w:b/>
                <w:noProof/>
                <w:color w:val="000000"/>
              </w:rPr>
              <w:t xml:space="preserve">ЧАНКАССИ ЯЛ ПОСЕЛЕНИЙĚ </w:t>
            </w:r>
          </w:p>
          <w:p w:rsidR="008E3A6B" w:rsidRDefault="008E3A6B" w:rsidP="0080611F">
            <w:pPr>
              <w:tabs>
                <w:tab w:val="left" w:pos="4285"/>
              </w:tabs>
              <w:autoSpaceDE w:val="0"/>
              <w:autoSpaceDN w:val="0"/>
              <w:adjustRightInd w:val="0"/>
              <w:spacing w:before="80"/>
              <w:jc w:val="center"/>
              <w:rPr>
                <w:rFonts w:ascii="Courier New" w:hAnsi="Courier New" w:cs="Courier New"/>
                <w:b/>
                <w:color w:val="000000"/>
              </w:rPr>
            </w:pPr>
            <w:r>
              <w:rPr>
                <w:rFonts w:ascii="Times New Roman" w:hAnsi="Times New Roman"/>
                <w:b/>
                <w:bCs/>
                <w:noProof/>
              </w:rPr>
              <w:t xml:space="preserve"> </w:t>
            </w:r>
          </w:p>
          <w:p w:rsidR="008E3A6B" w:rsidRDefault="008E3A6B" w:rsidP="0080611F">
            <w:pPr>
              <w:tabs>
                <w:tab w:val="left" w:pos="4285"/>
              </w:tabs>
              <w:autoSpaceDE w:val="0"/>
              <w:autoSpaceDN w:val="0"/>
              <w:adjustRightInd w:val="0"/>
              <w:jc w:val="center"/>
              <w:rPr>
                <w:rFonts w:ascii="Times New Roman" w:hAnsi="Times New Roman"/>
                <w:b/>
                <w:bCs/>
                <w:noProof/>
                <w:color w:val="000000"/>
              </w:rPr>
            </w:pPr>
            <w:r>
              <w:rPr>
                <w:rFonts w:ascii="Times New Roman" w:hAnsi="Times New Roman"/>
                <w:b/>
                <w:bCs/>
                <w:noProof/>
                <w:color w:val="000000"/>
              </w:rPr>
              <w:t>ЙЫШĂНУ</w:t>
            </w:r>
          </w:p>
          <w:p w:rsidR="008E3A6B" w:rsidRDefault="008E3A6B" w:rsidP="0080611F">
            <w:pPr>
              <w:rPr>
                <w:rFonts w:ascii="Calibri" w:eastAsia="Calibri" w:hAnsi="Calibri"/>
                <w:b/>
              </w:rPr>
            </w:pPr>
          </w:p>
          <w:p w:rsidR="008E3A6B" w:rsidRDefault="008E3A6B" w:rsidP="0080611F">
            <w:pPr>
              <w:autoSpaceDE w:val="0"/>
              <w:autoSpaceDN w:val="0"/>
              <w:adjustRightInd w:val="0"/>
              <w:ind w:right="-35"/>
              <w:jc w:val="center"/>
              <w:rPr>
                <w:rFonts w:ascii="Courier New" w:hAnsi="Courier New" w:cs="Courier New"/>
              </w:rPr>
            </w:pPr>
            <w:r>
              <w:rPr>
                <w:rFonts w:ascii="Times New Roman" w:hAnsi="Times New Roman"/>
                <w:bCs/>
                <w:noProof/>
                <w:color w:val="000000"/>
              </w:rPr>
              <w:t>2017.12.11</w:t>
            </w:r>
          </w:p>
          <w:p w:rsidR="008E3A6B" w:rsidRDefault="008E3A6B" w:rsidP="0080611F">
            <w:pPr>
              <w:autoSpaceDE w:val="0"/>
              <w:autoSpaceDN w:val="0"/>
              <w:adjustRightInd w:val="0"/>
              <w:ind w:right="-35"/>
              <w:jc w:val="both"/>
              <w:rPr>
                <w:rFonts w:ascii="Times New Roman" w:hAnsi="Times New Roman"/>
                <w:bCs/>
                <w:noProof/>
                <w:color w:val="000000"/>
              </w:rPr>
            </w:pPr>
            <w:r>
              <w:rPr>
                <w:rFonts w:ascii="Times New Roman" w:hAnsi="Times New Roman"/>
                <w:bCs/>
                <w:noProof/>
                <w:color w:val="000000"/>
              </w:rPr>
              <w:t xml:space="preserve">                            63 № </w:t>
            </w:r>
          </w:p>
          <w:p w:rsidR="008E3A6B" w:rsidRDefault="008E3A6B" w:rsidP="0080611F">
            <w:pPr>
              <w:jc w:val="center"/>
              <w:rPr>
                <w:rFonts w:ascii="Times New Roman" w:eastAsia="Calibri" w:hAnsi="Times New Roman"/>
                <w:b/>
                <w:noProof/>
                <w:color w:val="000000"/>
              </w:rPr>
            </w:pPr>
            <w:r>
              <w:rPr>
                <w:rFonts w:ascii="Times New Roman" w:eastAsia="Calibri" w:hAnsi="Times New Roman"/>
                <w:noProof/>
                <w:color w:val="000000"/>
              </w:rPr>
              <w:t>Чанкасси яле</w:t>
            </w:r>
            <w:r>
              <w:rPr>
                <w:rFonts w:ascii="Times New Roman" w:eastAsia="Calibri" w:hAnsi="Times New Roman"/>
                <w:b/>
                <w:noProof/>
                <w:color w:val="000000"/>
              </w:rPr>
              <w:t xml:space="preserve"> </w:t>
            </w:r>
          </w:p>
        </w:tc>
        <w:tc>
          <w:tcPr>
            <w:tcW w:w="0" w:type="auto"/>
            <w:vMerge/>
            <w:vAlign w:val="center"/>
            <w:hideMark/>
          </w:tcPr>
          <w:p w:rsidR="008E3A6B" w:rsidRDefault="008E3A6B" w:rsidP="0080611F">
            <w:pPr>
              <w:rPr>
                <w:rFonts w:ascii="Times New Roman" w:eastAsia="Calibri" w:hAnsi="Times New Roman"/>
              </w:rPr>
            </w:pPr>
          </w:p>
        </w:tc>
        <w:tc>
          <w:tcPr>
            <w:tcW w:w="4242" w:type="dxa"/>
            <w:hideMark/>
          </w:tcPr>
          <w:p w:rsidR="008E3A6B" w:rsidRDefault="008E3A6B" w:rsidP="0080611F">
            <w:pPr>
              <w:autoSpaceDE w:val="0"/>
              <w:autoSpaceDN w:val="0"/>
              <w:adjustRightInd w:val="0"/>
              <w:spacing w:before="80"/>
              <w:jc w:val="center"/>
              <w:rPr>
                <w:rFonts w:ascii="Times New Roman" w:hAnsi="Times New Roman"/>
                <w:b/>
                <w:noProof/>
                <w:color w:val="000000"/>
              </w:rPr>
            </w:pPr>
            <w:r>
              <w:rPr>
                <w:rFonts w:ascii="Times New Roman" w:hAnsi="Times New Roman"/>
                <w:b/>
                <w:noProof/>
                <w:color w:val="000000"/>
              </w:rPr>
              <w:t>АДМИНИСТРАЦИЯ</w:t>
            </w:r>
          </w:p>
          <w:p w:rsidR="008E3A6B" w:rsidRDefault="008E3A6B" w:rsidP="0080611F">
            <w:pPr>
              <w:autoSpaceDE w:val="0"/>
              <w:autoSpaceDN w:val="0"/>
              <w:adjustRightInd w:val="0"/>
              <w:jc w:val="center"/>
              <w:rPr>
                <w:rFonts w:ascii="Times New Roman" w:hAnsi="Times New Roman"/>
                <w:b/>
                <w:noProof/>
                <w:color w:val="000000"/>
              </w:rPr>
            </w:pPr>
            <w:r>
              <w:rPr>
                <w:rFonts w:ascii="Times New Roman" w:hAnsi="Times New Roman"/>
                <w:b/>
                <w:noProof/>
                <w:color w:val="000000"/>
              </w:rPr>
              <w:t xml:space="preserve">КУГЕЕВСКОГО СЕЛЬСКОГО ПОСЕЛЕНИЯ </w:t>
            </w:r>
          </w:p>
          <w:p w:rsidR="008E3A6B" w:rsidRDefault="008E3A6B" w:rsidP="0080611F">
            <w:pPr>
              <w:jc w:val="center"/>
              <w:rPr>
                <w:rFonts w:ascii="Times New Roman" w:eastAsia="Calibri" w:hAnsi="Times New Roman"/>
                <w:b/>
                <w:bCs/>
              </w:rPr>
            </w:pPr>
            <w:r>
              <w:rPr>
                <w:rFonts w:ascii="Times New Roman" w:eastAsia="Calibri" w:hAnsi="Times New Roman"/>
                <w:b/>
                <w:bCs/>
              </w:rPr>
              <w:t>ПОСТАНОВЛЕНИЕ</w:t>
            </w:r>
          </w:p>
          <w:p w:rsidR="008E3A6B" w:rsidRDefault="008E3A6B" w:rsidP="0080611F">
            <w:pPr>
              <w:autoSpaceDE w:val="0"/>
              <w:autoSpaceDN w:val="0"/>
              <w:adjustRightInd w:val="0"/>
              <w:ind w:left="362"/>
              <w:rPr>
                <w:rFonts w:ascii="Times New Roman" w:hAnsi="Times New Roman"/>
                <w:bCs/>
                <w:noProof/>
                <w:color w:val="000000"/>
              </w:rPr>
            </w:pPr>
            <w:r>
              <w:rPr>
                <w:rFonts w:ascii="Times New Roman" w:hAnsi="Times New Roman"/>
                <w:bCs/>
                <w:noProof/>
                <w:color w:val="000000"/>
              </w:rPr>
              <w:t xml:space="preserve">                  11.12.2017 </w:t>
            </w:r>
          </w:p>
          <w:p w:rsidR="008E3A6B" w:rsidRDefault="008E3A6B" w:rsidP="0080611F">
            <w:pPr>
              <w:autoSpaceDE w:val="0"/>
              <w:autoSpaceDN w:val="0"/>
              <w:adjustRightInd w:val="0"/>
              <w:ind w:left="362"/>
              <w:rPr>
                <w:rFonts w:ascii="Times New Roman" w:hAnsi="Times New Roman"/>
                <w:bCs/>
                <w:noProof/>
                <w:color w:val="000000"/>
              </w:rPr>
            </w:pPr>
            <w:r>
              <w:rPr>
                <w:rFonts w:ascii="Times New Roman" w:hAnsi="Times New Roman"/>
                <w:bCs/>
                <w:noProof/>
                <w:color w:val="000000"/>
              </w:rPr>
              <w:t xml:space="preserve">                       № 63</w:t>
            </w:r>
          </w:p>
          <w:p w:rsidR="008E3A6B" w:rsidRDefault="008E3A6B" w:rsidP="0080611F">
            <w:pPr>
              <w:autoSpaceDE w:val="0"/>
              <w:autoSpaceDN w:val="0"/>
              <w:adjustRightInd w:val="0"/>
              <w:ind w:left="362"/>
              <w:rPr>
                <w:rFonts w:ascii="Times New Roman" w:hAnsi="Times New Roman" w:cs="Courier New"/>
                <w:noProof/>
                <w:color w:val="000000"/>
              </w:rPr>
            </w:pPr>
            <w:r>
              <w:rPr>
                <w:rFonts w:ascii="Times New Roman" w:hAnsi="Times New Roman" w:cs="Courier New"/>
                <w:noProof/>
                <w:color w:val="000000"/>
              </w:rPr>
              <w:t xml:space="preserve">             деревня Кугеево</w:t>
            </w:r>
          </w:p>
        </w:tc>
      </w:tr>
    </w:tbl>
    <w:p w:rsidR="008E3A6B" w:rsidRPr="008E3A6B" w:rsidRDefault="008E3A6B" w:rsidP="008E3A6B">
      <w:pPr>
        <w:rPr>
          <w:rFonts w:ascii="Times New Roman" w:hAnsi="Times New Roman"/>
          <w:sz w:val="20"/>
          <w:szCs w:val="20"/>
        </w:rPr>
      </w:pPr>
    </w:p>
    <w:p w:rsidR="008E3A6B" w:rsidRPr="008E3A6B" w:rsidRDefault="008E3A6B" w:rsidP="008E3A6B">
      <w:pPr>
        <w:ind w:right="4252"/>
        <w:rPr>
          <w:rFonts w:ascii="Times New Roman" w:hAnsi="Times New Roman"/>
          <w:sz w:val="20"/>
          <w:szCs w:val="20"/>
        </w:rPr>
      </w:pPr>
      <w:r w:rsidRPr="008E3A6B">
        <w:rPr>
          <w:rFonts w:ascii="Times New Roman" w:hAnsi="Times New Roman"/>
          <w:b/>
          <w:bCs/>
          <w:sz w:val="20"/>
          <w:szCs w:val="20"/>
        </w:rPr>
        <w:t xml:space="preserve">Об утверждении Порядка создания координационных или совещательных органов в области развития малого </w:t>
      </w:r>
      <w:r w:rsidRPr="008E3A6B">
        <w:rPr>
          <w:rFonts w:ascii="Times New Roman" w:hAnsi="Times New Roman"/>
          <w:b/>
          <w:sz w:val="20"/>
          <w:szCs w:val="20"/>
        </w:rPr>
        <w:br/>
      </w:r>
      <w:r w:rsidRPr="008E3A6B">
        <w:rPr>
          <w:rFonts w:ascii="Times New Roman" w:hAnsi="Times New Roman"/>
          <w:b/>
          <w:bCs/>
          <w:sz w:val="20"/>
          <w:szCs w:val="20"/>
        </w:rPr>
        <w:t>и среднего предпринимательства на территории Кугеевского сельского поселения Мариинско-Посадского района Чувашской Республики</w:t>
      </w:r>
    </w:p>
    <w:p w:rsidR="008E3A6B" w:rsidRPr="008E3A6B" w:rsidRDefault="008E3A6B" w:rsidP="008E3A6B">
      <w:pPr>
        <w:rPr>
          <w:rFonts w:ascii="Times New Roman" w:hAnsi="Times New Roman"/>
          <w:sz w:val="20"/>
          <w:szCs w:val="20"/>
        </w:rPr>
      </w:pPr>
    </w:p>
    <w:p w:rsidR="008E3A6B" w:rsidRPr="008E3A6B" w:rsidRDefault="008E3A6B" w:rsidP="008E3A6B">
      <w:pPr>
        <w:ind w:firstLine="709"/>
        <w:jc w:val="both"/>
        <w:rPr>
          <w:rFonts w:ascii="Times New Roman" w:hAnsi="Times New Roman"/>
          <w:sz w:val="20"/>
          <w:szCs w:val="20"/>
        </w:rPr>
      </w:pPr>
      <w:r w:rsidRPr="008E3A6B">
        <w:rPr>
          <w:rFonts w:ascii="Times New Roman" w:hAnsi="Times New Roman"/>
          <w:sz w:val="20"/>
          <w:szCs w:val="20"/>
        </w:rPr>
        <w:lastRenderedPageBreak/>
        <w:t xml:space="preserve">В соответствии </w:t>
      </w:r>
      <w:r w:rsidRPr="008E3A6B">
        <w:rPr>
          <w:rFonts w:ascii="Times New Roman" w:hAnsi="Times New Roman"/>
          <w:bCs/>
          <w:sz w:val="20"/>
          <w:szCs w:val="20"/>
        </w:rPr>
        <w:t>с частью 4 статьи 13</w:t>
      </w:r>
      <w:r w:rsidRPr="008E3A6B">
        <w:rPr>
          <w:rFonts w:ascii="Times New Roman" w:hAnsi="Times New Roman"/>
          <w:sz w:val="20"/>
          <w:szCs w:val="20"/>
        </w:rPr>
        <w:t xml:space="preserve"> Федерального закона от 24 июля </w:t>
      </w:r>
      <w:smartTag w:uri="urn:schemas-microsoft-com:office:smarttags" w:element="metricconverter">
        <w:smartTagPr>
          <w:attr w:name="ProductID" w:val="2007 г"/>
        </w:smartTagPr>
        <w:r w:rsidRPr="008E3A6B">
          <w:rPr>
            <w:rFonts w:ascii="Times New Roman" w:hAnsi="Times New Roman"/>
            <w:sz w:val="20"/>
            <w:szCs w:val="20"/>
          </w:rPr>
          <w:t>2007 г</w:t>
        </w:r>
      </w:smartTag>
      <w:r w:rsidRPr="008E3A6B">
        <w:rPr>
          <w:rFonts w:ascii="Times New Roman" w:hAnsi="Times New Roman"/>
          <w:sz w:val="20"/>
          <w:szCs w:val="20"/>
        </w:rPr>
        <w:t xml:space="preserve">. N 209-ФЗ "О развитии малого и среднего предпринимательства в Российской Федерации", в целях создания условий для развития малого и среднего предпринимательства, администрация Кугеевского сельского поселения Мариинско-Посадского района Чувашской Республики </w:t>
      </w:r>
    </w:p>
    <w:p w:rsidR="008E3A6B" w:rsidRPr="008E3A6B" w:rsidRDefault="008E3A6B" w:rsidP="008E3A6B">
      <w:pPr>
        <w:jc w:val="center"/>
        <w:rPr>
          <w:rFonts w:ascii="Times New Roman" w:hAnsi="Times New Roman"/>
          <w:sz w:val="20"/>
          <w:szCs w:val="20"/>
        </w:rPr>
      </w:pPr>
      <w:r w:rsidRPr="008E3A6B">
        <w:rPr>
          <w:rFonts w:ascii="Times New Roman" w:hAnsi="Times New Roman"/>
          <w:bCs/>
          <w:sz w:val="20"/>
          <w:szCs w:val="20"/>
        </w:rPr>
        <w:t>ПОСТАНОВЛЯЕТ:</w:t>
      </w:r>
    </w:p>
    <w:p w:rsidR="008E3A6B" w:rsidRPr="008E3A6B" w:rsidRDefault="008E3A6B" w:rsidP="008E3A6B">
      <w:pPr>
        <w:ind w:firstLine="709"/>
        <w:jc w:val="both"/>
        <w:rPr>
          <w:rFonts w:ascii="Times New Roman" w:hAnsi="Times New Roman"/>
          <w:sz w:val="20"/>
          <w:szCs w:val="20"/>
        </w:rPr>
      </w:pPr>
      <w:r w:rsidRPr="008E3A6B">
        <w:rPr>
          <w:rFonts w:ascii="Times New Roman" w:hAnsi="Times New Roman"/>
          <w:bCs/>
          <w:sz w:val="20"/>
          <w:szCs w:val="20"/>
        </w:rPr>
        <w:t> </w:t>
      </w:r>
      <w:r w:rsidRPr="008E3A6B">
        <w:rPr>
          <w:rFonts w:ascii="Times New Roman" w:hAnsi="Times New Roman"/>
          <w:sz w:val="20"/>
          <w:szCs w:val="20"/>
        </w:rPr>
        <w:t xml:space="preserve">1. Утвердить Порядок создания координационных или совещательных органов в области развития малого и среднего предпринимательства на территории Кугеевского сельского поселения Мариинско-Посадского района Чувашской Республики согласно </w:t>
      </w:r>
      <w:hyperlink r:id="rId15" w:anchor="sub_1000" w:history="1">
        <w:r w:rsidRPr="008E3A6B">
          <w:rPr>
            <w:rStyle w:val="a9"/>
            <w:rFonts w:ascii="Times New Roman" w:hAnsi="Times New Roman"/>
            <w:sz w:val="20"/>
            <w:szCs w:val="20"/>
          </w:rPr>
          <w:t>приложени</w:t>
        </w:r>
      </w:hyperlink>
      <w:r w:rsidRPr="008E3A6B">
        <w:rPr>
          <w:rFonts w:ascii="Times New Roman" w:hAnsi="Times New Roman"/>
          <w:sz w:val="20"/>
          <w:szCs w:val="20"/>
        </w:rPr>
        <w:t>ю.</w:t>
      </w:r>
    </w:p>
    <w:p w:rsidR="008E3A6B" w:rsidRPr="008E3A6B" w:rsidRDefault="008E3A6B" w:rsidP="008E3A6B">
      <w:pPr>
        <w:ind w:firstLine="709"/>
        <w:contextualSpacing/>
        <w:jc w:val="both"/>
        <w:rPr>
          <w:rFonts w:ascii="Times New Roman" w:hAnsi="Times New Roman"/>
          <w:color w:val="000000"/>
          <w:sz w:val="20"/>
          <w:szCs w:val="20"/>
        </w:rPr>
      </w:pPr>
      <w:r w:rsidRPr="008E3A6B">
        <w:rPr>
          <w:rFonts w:ascii="Times New Roman" w:hAnsi="Times New Roman"/>
          <w:sz w:val="20"/>
          <w:szCs w:val="20"/>
        </w:rPr>
        <w:t>2. Настоящее постановление вступает в силу после его официального опубликования в печатном средстве массовой информации "Посадский вестник".</w:t>
      </w:r>
    </w:p>
    <w:p w:rsidR="008E3A6B" w:rsidRPr="008E3A6B" w:rsidRDefault="008E3A6B" w:rsidP="008E3A6B">
      <w:pPr>
        <w:ind w:firstLine="709"/>
        <w:jc w:val="both"/>
        <w:rPr>
          <w:rFonts w:ascii="Times New Roman" w:hAnsi="Times New Roman"/>
          <w:sz w:val="20"/>
          <w:szCs w:val="20"/>
        </w:rPr>
      </w:pPr>
      <w:r w:rsidRPr="008E3A6B">
        <w:rPr>
          <w:rFonts w:ascii="Times New Roman" w:hAnsi="Times New Roman"/>
          <w:sz w:val="20"/>
          <w:szCs w:val="20"/>
        </w:rPr>
        <w:t>3. Контроль за исполнением настоящего постановления оставляю за собой.</w:t>
      </w:r>
    </w:p>
    <w:p w:rsidR="008E3A6B" w:rsidRPr="008E3A6B" w:rsidRDefault="008E3A6B" w:rsidP="008E3A6B">
      <w:pPr>
        <w:ind w:firstLine="709"/>
        <w:jc w:val="both"/>
        <w:rPr>
          <w:rFonts w:ascii="Times New Roman" w:hAnsi="Times New Roman"/>
          <w:sz w:val="20"/>
          <w:szCs w:val="20"/>
        </w:rPr>
      </w:pPr>
    </w:p>
    <w:p w:rsidR="008E3A6B" w:rsidRPr="008E3A6B" w:rsidRDefault="008E3A6B" w:rsidP="008E3A6B">
      <w:pPr>
        <w:rPr>
          <w:rFonts w:ascii="Times New Roman" w:hAnsi="Times New Roman"/>
          <w:sz w:val="20"/>
          <w:szCs w:val="20"/>
        </w:rPr>
      </w:pPr>
      <w:r w:rsidRPr="008E3A6B">
        <w:rPr>
          <w:rFonts w:ascii="Times New Roman" w:hAnsi="Times New Roman"/>
          <w:sz w:val="20"/>
          <w:szCs w:val="20"/>
        </w:rPr>
        <w:t>И.о. главы  Кугеевского сельского поселения                                         М.В.Мельникова</w:t>
      </w:r>
    </w:p>
    <w:p w:rsidR="008E3A6B" w:rsidRPr="008E3A6B" w:rsidRDefault="008E3A6B" w:rsidP="008E3A6B">
      <w:pPr>
        <w:ind w:hanging="567"/>
        <w:jc w:val="both"/>
        <w:rPr>
          <w:rFonts w:ascii="Times New Roman" w:hAnsi="Times New Roman"/>
          <w:sz w:val="20"/>
          <w:szCs w:val="20"/>
        </w:rPr>
      </w:pPr>
    </w:p>
    <w:p w:rsidR="008E3A6B" w:rsidRPr="008E3A6B" w:rsidRDefault="008E3A6B" w:rsidP="008E3A6B">
      <w:pPr>
        <w:jc w:val="right"/>
        <w:rPr>
          <w:rFonts w:ascii="Times New Roman" w:hAnsi="Times New Roman"/>
          <w:sz w:val="20"/>
          <w:szCs w:val="20"/>
        </w:rPr>
      </w:pPr>
      <w:r w:rsidRPr="008E3A6B">
        <w:rPr>
          <w:rFonts w:ascii="Times New Roman" w:hAnsi="Times New Roman"/>
          <w:sz w:val="20"/>
          <w:szCs w:val="20"/>
        </w:rPr>
        <w:t xml:space="preserve">                                                                                                    Приложение</w:t>
      </w:r>
    </w:p>
    <w:p w:rsidR="008E3A6B" w:rsidRPr="008E3A6B" w:rsidRDefault="008E3A6B" w:rsidP="008E3A6B">
      <w:pPr>
        <w:jc w:val="right"/>
        <w:rPr>
          <w:rFonts w:ascii="Times New Roman" w:hAnsi="Times New Roman"/>
          <w:sz w:val="20"/>
          <w:szCs w:val="20"/>
        </w:rPr>
      </w:pPr>
      <w:r w:rsidRPr="008E3A6B">
        <w:rPr>
          <w:rFonts w:ascii="Times New Roman" w:hAnsi="Times New Roman"/>
          <w:sz w:val="20"/>
          <w:szCs w:val="20"/>
        </w:rPr>
        <w:t>к постановлению администрации</w:t>
      </w:r>
    </w:p>
    <w:p w:rsidR="008E3A6B" w:rsidRPr="008E3A6B" w:rsidRDefault="008E3A6B" w:rsidP="008E3A6B">
      <w:pPr>
        <w:jc w:val="right"/>
        <w:rPr>
          <w:rFonts w:ascii="Times New Roman" w:hAnsi="Times New Roman"/>
          <w:sz w:val="20"/>
          <w:szCs w:val="20"/>
        </w:rPr>
      </w:pPr>
      <w:r w:rsidRPr="008E3A6B">
        <w:rPr>
          <w:rFonts w:ascii="Times New Roman" w:hAnsi="Times New Roman"/>
          <w:sz w:val="20"/>
          <w:szCs w:val="20"/>
        </w:rPr>
        <w:t xml:space="preserve">Кугеевского сельского поселения </w:t>
      </w:r>
    </w:p>
    <w:p w:rsidR="008E3A6B" w:rsidRPr="008E3A6B" w:rsidRDefault="008E3A6B" w:rsidP="008E3A6B">
      <w:pPr>
        <w:jc w:val="right"/>
        <w:rPr>
          <w:rFonts w:ascii="Times New Roman" w:hAnsi="Times New Roman"/>
          <w:sz w:val="20"/>
          <w:szCs w:val="20"/>
        </w:rPr>
      </w:pPr>
      <w:r w:rsidRPr="008E3A6B">
        <w:rPr>
          <w:rFonts w:ascii="Times New Roman" w:hAnsi="Times New Roman"/>
          <w:sz w:val="20"/>
          <w:szCs w:val="20"/>
        </w:rPr>
        <w:t xml:space="preserve">                                                                               от 11 декабря 2017 года № 63</w:t>
      </w:r>
    </w:p>
    <w:p w:rsidR="008E3A6B" w:rsidRPr="008E3A6B" w:rsidRDefault="008E3A6B" w:rsidP="008E3A6B">
      <w:pPr>
        <w:jc w:val="center"/>
        <w:outlineLvl w:val="0"/>
        <w:rPr>
          <w:rFonts w:ascii="Times New Roman" w:hAnsi="Times New Roman"/>
          <w:bCs/>
          <w:kern w:val="36"/>
          <w:sz w:val="20"/>
          <w:szCs w:val="20"/>
        </w:rPr>
      </w:pPr>
      <w:r w:rsidRPr="008E3A6B">
        <w:rPr>
          <w:rFonts w:ascii="Times New Roman" w:hAnsi="Times New Roman"/>
          <w:bCs/>
          <w:kern w:val="36"/>
          <w:sz w:val="20"/>
          <w:szCs w:val="20"/>
        </w:rPr>
        <w:t>Порядок</w:t>
      </w:r>
      <w:r w:rsidRPr="008E3A6B">
        <w:rPr>
          <w:rFonts w:ascii="Times New Roman" w:hAnsi="Times New Roman"/>
          <w:bCs/>
          <w:kern w:val="36"/>
          <w:sz w:val="20"/>
          <w:szCs w:val="20"/>
        </w:rPr>
        <w:br/>
        <w:t>создания координационных или совещательных органов в области развития малого и среднего предпринимательства на территории Кугеевского сельского поселения Мариинско-Посадского района Чувашской Республики</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1. Настоящий Порядок определяет условия и процедуру создания координационных или совещательных органов в области развития малого и среднего предпринимательства на территории Кугеевского сельского поселения Мариинско-Посадского района Чувашской Республики  (далее - координационные органы).</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 xml:space="preserve">Координационные (совещательные) органы в области малого и среднего предпринимательства создаются при органах исполнительной власти Кугеевского сельского поселения Мариинско-Посадского района Чувашской Республики </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 xml:space="preserve">В своей деятельности координационные органы руководствуются </w:t>
      </w:r>
      <w:hyperlink r:id="rId16" w:history="1">
        <w:r w:rsidRPr="008E3A6B">
          <w:rPr>
            <w:rStyle w:val="a9"/>
            <w:rFonts w:ascii="Times New Roman" w:hAnsi="Times New Roman"/>
            <w:bCs/>
            <w:sz w:val="20"/>
            <w:szCs w:val="20"/>
          </w:rPr>
          <w:t>Конституцией</w:t>
        </w:r>
      </w:hyperlink>
      <w:r w:rsidRPr="008E3A6B">
        <w:rPr>
          <w:rFonts w:ascii="Times New Roman" w:hAnsi="Times New Roman"/>
          <w:sz w:val="20"/>
          <w:szCs w:val="20"/>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Чувашской Республики, правовыми актами главы Чувашской Республики, органов государственной власти области, постановлениями и распоряжениями администрации Кугеевского сельского поселения Мариинско-Посадского района Чувашской Республики, а также настоящим Положением.</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2. Координационные органы могут быть созданы по инициативе:</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2.1. Органов исполнительной власти администрации Кугеевского сельского поселения Мариинско-Посадского района Чувашской Республики.</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2.2. Некоммерческой организации, выражающей интересы субъектов малого и среднего предпринимательства.</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 xml:space="preserve">2.3. Группы субъектов малого и среднего предпринимательства, зарегистрированных и осуществляющих предпринимательскую деятельность на территории Кугеевского сельского поселения Мариинско-Посадского района Чувашской Республики. </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3. Инициаторы создания координационного органа, указанные в</w:t>
      </w:r>
      <w:r w:rsidRPr="008E3A6B">
        <w:rPr>
          <w:rFonts w:ascii="Times New Roman" w:hAnsi="Times New Roman"/>
          <w:bCs/>
          <w:sz w:val="20"/>
          <w:szCs w:val="20"/>
        </w:rPr>
        <w:t xml:space="preserve"> </w:t>
      </w:r>
      <w:hyperlink r:id="rId17" w:anchor="sub_1022" w:history="1">
        <w:r w:rsidRPr="008E3A6B">
          <w:rPr>
            <w:rStyle w:val="a9"/>
            <w:rFonts w:ascii="Times New Roman" w:hAnsi="Times New Roman"/>
            <w:sz w:val="20"/>
            <w:szCs w:val="20"/>
          </w:rPr>
          <w:t>пп. 2.2</w:t>
        </w:r>
      </w:hyperlink>
      <w:r w:rsidRPr="008E3A6B">
        <w:rPr>
          <w:rFonts w:ascii="Times New Roman" w:hAnsi="Times New Roman"/>
          <w:bCs/>
          <w:sz w:val="20"/>
          <w:szCs w:val="20"/>
        </w:rPr>
        <w:t xml:space="preserve"> </w:t>
      </w:r>
      <w:r w:rsidRPr="008E3A6B">
        <w:rPr>
          <w:rFonts w:ascii="Times New Roman" w:hAnsi="Times New Roman"/>
          <w:sz w:val="20"/>
          <w:szCs w:val="20"/>
        </w:rPr>
        <w:t>и</w:t>
      </w:r>
      <w:r w:rsidRPr="008E3A6B">
        <w:rPr>
          <w:rFonts w:ascii="Times New Roman" w:hAnsi="Times New Roman"/>
          <w:bCs/>
          <w:sz w:val="20"/>
          <w:szCs w:val="20"/>
        </w:rPr>
        <w:t xml:space="preserve"> </w:t>
      </w:r>
      <w:hyperlink r:id="rId18" w:anchor="sub_1023" w:history="1">
        <w:r w:rsidRPr="008E3A6B">
          <w:rPr>
            <w:rStyle w:val="a9"/>
            <w:rFonts w:ascii="Times New Roman" w:hAnsi="Times New Roman"/>
            <w:sz w:val="20"/>
            <w:szCs w:val="20"/>
          </w:rPr>
          <w:t>2.3</w:t>
        </w:r>
      </w:hyperlink>
      <w:r w:rsidRPr="008E3A6B">
        <w:rPr>
          <w:rFonts w:ascii="Times New Roman" w:hAnsi="Times New Roman"/>
          <w:sz w:val="20"/>
          <w:szCs w:val="20"/>
        </w:rPr>
        <w:t xml:space="preserve"> настоящего Порядка (далее - Инициаторы), обращаются с соответствующим письменным предложением в администрацию Кугеевского сельского поселения Мариинско-Посадского района Чувашской Республики. Обращение должно содержать обоснование необходимости создания Органа и список кандидатур, предлагаемых к включению в его состав. О принятом решении по указанному вопросу глава Кугеевского сельского поселения Мариинско-Посадского района Чувашской Республики в течение 30 календарных дней в письменной форме уведомляет такие некоммерческие организации. Решение о создании Координационного органа принимается в форме постановления и подлежит опубликованию в средствах массовой информации и размещению на </w:t>
      </w:r>
      <w:hyperlink r:id="rId19" w:history="1">
        <w:r w:rsidRPr="008E3A6B">
          <w:rPr>
            <w:rStyle w:val="a9"/>
            <w:rFonts w:ascii="Times New Roman" w:hAnsi="Times New Roman"/>
            <w:sz w:val="20"/>
            <w:szCs w:val="20"/>
          </w:rPr>
          <w:t>официальном сайте</w:t>
        </w:r>
      </w:hyperlink>
      <w:r w:rsidRPr="008E3A6B">
        <w:rPr>
          <w:rFonts w:ascii="Times New Roman" w:hAnsi="Times New Roman"/>
          <w:sz w:val="20"/>
          <w:szCs w:val="20"/>
        </w:rPr>
        <w:t xml:space="preserve"> администрации Кугеевского сельского поселения Мариинско-Посадского района Чувашской Республики.</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4. Орган формируется из представителей администрации Кугеевского сельского поселения Мариинско-Посадского района Чувашской Республики,  представителей малого и среднего бизнеса, некоммерческих организаций, выражающих интересы субъектов малого и среднего предпринимательства, иных органов. При этом количество представителей администрации Кугеевского сельского поселения Мариинско-Посадского района Чувашской Республики не может превышать 1/3 от общего числа членов Органа.</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5. Состав Органа и положение о его деятельности утверждается постановлениями администрации Кугеевского сельского поселения Мариинско-Посадского района Чувашской Республики с учетом поступивших предложений по кандидатурам.</w:t>
      </w:r>
    </w:p>
    <w:p w:rsidR="008E3A6B" w:rsidRDefault="008E3A6B" w:rsidP="008E3A6B"/>
    <w:tbl>
      <w:tblPr>
        <w:tblW w:w="0" w:type="auto"/>
        <w:tblLayout w:type="fixed"/>
        <w:tblLook w:val="04A0"/>
      </w:tblPr>
      <w:tblGrid>
        <w:gridCol w:w="4195"/>
        <w:gridCol w:w="1173"/>
        <w:gridCol w:w="4202"/>
      </w:tblGrid>
      <w:tr w:rsidR="008E3A6B" w:rsidRPr="002952D4" w:rsidTr="0080611F">
        <w:trPr>
          <w:cantSplit/>
          <w:trHeight w:val="420"/>
        </w:trPr>
        <w:tc>
          <w:tcPr>
            <w:tcW w:w="4195" w:type="dxa"/>
            <w:hideMark/>
          </w:tcPr>
          <w:p w:rsidR="008E3A6B" w:rsidRPr="002952D4" w:rsidRDefault="008E3A6B" w:rsidP="0080611F">
            <w:pPr>
              <w:pStyle w:val="ab"/>
              <w:tabs>
                <w:tab w:val="left" w:pos="4285"/>
              </w:tabs>
              <w:jc w:val="center"/>
              <w:rPr>
                <w:rFonts w:ascii="Times New Roman" w:hAnsi="Times New Roman" w:cs="Times New Roman"/>
                <w:noProof/>
                <w:color w:val="000000"/>
                <w:sz w:val="22"/>
                <w:szCs w:val="22"/>
              </w:rPr>
            </w:pPr>
            <w:r>
              <w:rPr>
                <w:rFonts w:ascii="Times New Roman" w:hAnsi="Times New Roman" w:cs="Times New Roman"/>
                <w:noProof/>
              </w:rPr>
              <w:drawing>
                <wp:anchor distT="0" distB="0" distL="114300" distR="114300" simplePos="0" relativeHeight="251679744" behindDoc="0" locked="0" layoutInCell="1" allowOverlap="1">
                  <wp:simplePos x="0" y="0"/>
                  <wp:positionH relativeFrom="column">
                    <wp:posOffset>2628900</wp:posOffset>
                  </wp:positionH>
                  <wp:positionV relativeFrom="paragraph">
                    <wp:posOffset>38735</wp:posOffset>
                  </wp:positionV>
                  <wp:extent cx="720090" cy="720090"/>
                  <wp:effectExtent l="19050" t="0" r="3810" b="0"/>
                  <wp:wrapNone/>
                  <wp:docPr id="2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r w:rsidRPr="002952D4">
              <w:rPr>
                <w:rFonts w:ascii="Times New Roman" w:hAnsi="Times New Roman" w:cs="Times New Roman"/>
                <w:noProof/>
                <w:color w:val="000000"/>
                <w:sz w:val="22"/>
                <w:szCs w:val="22"/>
              </w:rPr>
              <w:t>ЧАВАШ РЕСПУБЛИКИ</w:t>
            </w:r>
          </w:p>
          <w:p w:rsidR="008E3A6B" w:rsidRPr="002952D4" w:rsidRDefault="008E3A6B" w:rsidP="0080611F">
            <w:pPr>
              <w:pStyle w:val="ab"/>
              <w:tabs>
                <w:tab w:val="left" w:pos="4285"/>
              </w:tabs>
              <w:jc w:val="center"/>
              <w:rPr>
                <w:rFonts w:ascii="Times New Roman" w:hAnsi="Times New Roman" w:cs="Times New Roman"/>
                <w:sz w:val="22"/>
                <w:szCs w:val="22"/>
              </w:rPr>
            </w:pPr>
            <w:r w:rsidRPr="002952D4">
              <w:rPr>
                <w:rFonts w:ascii="Times New Roman" w:hAnsi="Times New Roman" w:cs="Times New Roman"/>
                <w:caps/>
                <w:sz w:val="22"/>
                <w:szCs w:val="22"/>
              </w:rPr>
              <w:t>СЕнтЕрварри</w:t>
            </w:r>
            <w:r w:rsidRPr="002952D4">
              <w:rPr>
                <w:rFonts w:ascii="Times New Roman" w:hAnsi="Times New Roman" w:cs="Times New Roman"/>
                <w:noProof/>
                <w:color w:val="000000"/>
                <w:sz w:val="22"/>
                <w:szCs w:val="22"/>
              </w:rPr>
              <w:t xml:space="preserve"> РАЙОНЕ</w:t>
            </w:r>
          </w:p>
        </w:tc>
        <w:tc>
          <w:tcPr>
            <w:tcW w:w="1173" w:type="dxa"/>
            <w:vMerge w:val="restart"/>
          </w:tcPr>
          <w:p w:rsidR="008E3A6B" w:rsidRPr="002952D4" w:rsidRDefault="008E3A6B" w:rsidP="0080611F">
            <w:pPr>
              <w:jc w:val="center"/>
            </w:pPr>
          </w:p>
        </w:tc>
        <w:tc>
          <w:tcPr>
            <w:tcW w:w="4202" w:type="dxa"/>
            <w:hideMark/>
          </w:tcPr>
          <w:p w:rsidR="008E3A6B" w:rsidRPr="002952D4" w:rsidRDefault="008E3A6B" w:rsidP="0080611F">
            <w:pPr>
              <w:pStyle w:val="ab"/>
              <w:jc w:val="center"/>
              <w:rPr>
                <w:rFonts w:ascii="Times New Roman" w:hAnsi="Times New Roman" w:cs="Times New Roman"/>
                <w:sz w:val="22"/>
                <w:szCs w:val="22"/>
              </w:rPr>
            </w:pPr>
            <w:r w:rsidRPr="002952D4">
              <w:rPr>
                <w:rFonts w:ascii="Times New Roman" w:hAnsi="Times New Roman" w:cs="Times New Roman"/>
                <w:noProof/>
                <w:sz w:val="22"/>
                <w:szCs w:val="22"/>
              </w:rPr>
              <w:t>ЧУВАШСКАЯ РЕСПУБЛИКА</w:t>
            </w:r>
            <w:r w:rsidRPr="002952D4">
              <w:rPr>
                <w:rStyle w:val="ac"/>
                <w:rFonts w:ascii="Times New Roman" w:hAnsi="Times New Roman" w:cs="Times New Roman"/>
                <w:noProof/>
                <w:color w:val="000000"/>
                <w:sz w:val="22"/>
                <w:szCs w:val="22"/>
              </w:rPr>
              <w:t xml:space="preserve"> </w:t>
            </w:r>
            <w:r w:rsidRPr="002952D4">
              <w:rPr>
                <w:rFonts w:ascii="Times New Roman" w:hAnsi="Times New Roman" w:cs="Times New Roman"/>
                <w:noProof/>
                <w:color w:val="000000"/>
                <w:sz w:val="22"/>
                <w:szCs w:val="22"/>
              </w:rPr>
              <w:t>МАРИИНСКО-ПОСАДСКИЙ РАЙОН</w:t>
            </w:r>
          </w:p>
        </w:tc>
      </w:tr>
      <w:tr w:rsidR="008E3A6B" w:rsidRPr="002952D4" w:rsidTr="0080611F">
        <w:trPr>
          <w:cantSplit/>
          <w:trHeight w:val="2355"/>
        </w:trPr>
        <w:tc>
          <w:tcPr>
            <w:tcW w:w="4195" w:type="dxa"/>
          </w:tcPr>
          <w:p w:rsidR="008E3A6B" w:rsidRPr="002952D4" w:rsidRDefault="008E3A6B" w:rsidP="0080611F">
            <w:pPr>
              <w:pStyle w:val="ab"/>
              <w:tabs>
                <w:tab w:val="left" w:pos="4285"/>
              </w:tabs>
              <w:jc w:val="center"/>
              <w:rPr>
                <w:rFonts w:ascii="Times New Roman" w:hAnsi="Times New Roman" w:cs="Times New Roman"/>
                <w:noProof/>
                <w:color w:val="000000"/>
                <w:sz w:val="22"/>
                <w:szCs w:val="22"/>
              </w:rPr>
            </w:pPr>
            <w:r>
              <w:rPr>
                <w:rFonts w:ascii="Times New Roman" w:hAnsi="Times New Roman" w:cs="Times New Roman"/>
                <w:noProof/>
                <w:color w:val="000000"/>
                <w:sz w:val="22"/>
                <w:szCs w:val="22"/>
              </w:rPr>
              <w:t>ЧАНКАССИ</w:t>
            </w:r>
            <w:r w:rsidRPr="002952D4">
              <w:rPr>
                <w:rFonts w:ascii="Times New Roman" w:hAnsi="Times New Roman" w:cs="Times New Roman"/>
                <w:noProof/>
                <w:color w:val="000000"/>
                <w:sz w:val="22"/>
                <w:szCs w:val="22"/>
              </w:rPr>
              <w:t xml:space="preserve"> ПОСЕЛЕНИЙĚН</w:t>
            </w:r>
          </w:p>
          <w:p w:rsidR="008E3A6B" w:rsidRPr="002952D4" w:rsidRDefault="008E3A6B" w:rsidP="0080611F">
            <w:pPr>
              <w:pStyle w:val="ab"/>
              <w:tabs>
                <w:tab w:val="left" w:pos="4285"/>
              </w:tabs>
              <w:jc w:val="center"/>
              <w:rPr>
                <w:rStyle w:val="ac"/>
                <w:rFonts w:ascii="Times New Roman" w:hAnsi="Times New Roman" w:cs="Times New Roman"/>
                <w:b w:val="0"/>
                <w:color w:val="000000"/>
                <w:sz w:val="22"/>
                <w:szCs w:val="22"/>
              </w:rPr>
            </w:pPr>
            <w:r w:rsidRPr="002952D4">
              <w:rPr>
                <w:rStyle w:val="ac"/>
                <w:rFonts w:ascii="Times New Roman" w:hAnsi="Times New Roman" w:cs="Times New Roman"/>
                <w:noProof/>
                <w:color w:val="000000"/>
                <w:sz w:val="22"/>
                <w:szCs w:val="22"/>
              </w:rPr>
              <w:t>АДМИНИСТРАЦИЙĔ</w:t>
            </w:r>
          </w:p>
          <w:p w:rsidR="008E3A6B" w:rsidRPr="002952D4" w:rsidRDefault="008E3A6B" w:rsidP="0080611F">
            <w:pPr>
              <w:jc w:val="center"/>
              <w:rPr>
                <w:b/>
              </w:rPr>
            </w:pPr>
          </w:p>
          <w:p w:rsidR="008E3A6B" w:rsidRPr="002952D4" w:rsidRDefault="008E3A6B" w:rsidP="0080611F">
            <w:pPr>
              <w:pStyle w:val="ab"/>
              <w:tabs>
                <w:tab w:val="left" w:pos="4285"/>
              </w:tabs>
              <w:jc w:val="center"/>
              <w:rPr>
                <w:rStyle w:val="ac"/>
                <w:rFonts w:ascii="Times New Roman" w:hAnsi="Times New Roman" w:cs="Times New Roman"/>
                <w:noProof/>
                <w:color w:val="000000"/>
                <w:sz w:val="22"/>
                <w:szCs w:val="22"/>
              </w:rPr>
            </w:pPr>
          </w:p>
          <w:p w:rsidR="008E3A6B" w:rsidRPr="002952D4" w:rsidRDefault="008E3A6B" w:rsidP="0080611F">
            <w:pPr>
              <w:pStyle w:val="ab"/>
              <w:tabs>
                <w:tab w:val="left" w:pos="4285"/>
              </w:tabs>
              <w:jc w:val="center"/>
              <w:rPr>
                <w:rStyle w:val="ac"/>
                <w:rFonts w:ascii="Times New Roman" w:hAnsi="Times New Roman" w:cs="Times New Roman"/>
                <w:noProof/>
                <w:color w:val="000000"/>
                <w:sz w:val="22"/>
                <w:szCs w:val="22"/>
              </w:rPr>
            </w:pPr>
            <w:r w:rsidRPr="002952D4">
              <w:rPr>
                <w:rStyle w:val="ac"/>
                <w:rFonts w:ascii="Times New Roman" w:hAnsi="Times New Roman" w:cs="Times New Roman"/>
                <w:noProof/>
                <w:color w:val="000000"/>
                <w:sz w:val="22"/>
                <w:szCs w:val="22"/>
              </w:rPr>
              <w:t>ЙЫШАНУ</w:t>
            </w:r>
          </w:p>
          <w:p w:rsidR="008E3A6B" w:rsidRPr="002952D4" w:rsidRDefault="008E3A6B" w:rsidP="0080611F"/>
          <w:p w:rsidR="008E3A6B" w:rsidRPr="002952D4" w:rsidRDefault="008E3A6B" w:rsidP="0080611F">
            <w:pPr>
              <w:pStyle w:val="ab"/>
              <w:tabs>
                <w:tab w:val="left" w:pos="4285"/>
              </w:tabs>
              <w:jc w:val="center"/>
              <w:rPr>
                <w:rFonts w:ascii="Times New Roman" w:hAnsi="Times New Roman" w:cs="Times New Roman"/>
                <w:b/>
                <w:noProof/>
                <w:color w:val="000000"/>
                <w:sz w:val="22"/>
                <w:szCs w:val="22"/>
              </w:rPr>
            </w:pPr>
            <w:r>
              <w:rPr>
                <w:rFonts w:ascii="Times New Roman" w:hAnsi="Times New Roman" w:cs="Times New Roman"/>
                <w:noProof/>
                <w:color w:val="000000"/>
                <w:sz w:val="22"/>
                <w:szCs w:val="22"/>
              </w:rPr>
              <w:t>2017 12.11</w:t>
            </w:r>
            <w:r w:rsidRPr="002952D4">
              <w:rPr>
                <w:rFonts w:ascii="Times New Roman" w:hAnsi="Times New Roman" w:cs="Times New Roman"/>
                <w:noProof/>
                <w:color w:val="000000"/>
                <w:sz w:val="22"/>
                <w:szCs w:val="22"/>
              </w:rPr>
              <w:t xml:space="preserve">       </w:t>
            </w:r>
            <w:r>
              <w:rPr>
                <w:rFonts w:ascii="Times New Roman" w:hAnsi="Times New Roman" w:cs="Times New Roman"/>
                <w:noProof/>
                <w:color w:val="000000"/>
                <w:sz w:val="22"/>
                <w:szCs w:val="22"/>
              </w:rPr>
              <w:t>60</w:t>
            </w:r>
            <w:r w:rsidRPr="002952D4">
              <w:rPr>
                <w:rFonts w:ascii="Times New Roman" w:hAnsi="Times New Roman" w:cs="Times New Roman"/>
                <w:noProof/>
                <w:color w:val="000000"/>
                <w:sz w:val="22"/>
                <w:szCs w:val="22"/>
              </w:rPr>
              <w:t xml:space="preserve">  №</w:t>
            </w:r>
          </w:p>
          <w:p w:rsidR="008E3A6B" w:rsidRPr="002952D4" w:rsidRDefault="008E3A6B" w:rsidP="0080611F">
            <w:pPr>
              <w:jc w:val="center"/>
            </w:pPr>
          </w:p>
          <w:p w:rsidR="008E3A6B" w:rsidRPr="002952D4" w:rsidRDefault="008E3A6B" w:rsidP="0080611F">
            <w:pPr>
              <w:jc w:val="center"/>
              <w:rPr>
                <w:noProof/>
                <w:color w:val="000000"/>
              </w:rPr>
            </w:pPr>
            <w:r>
              <w:rPr>
                <w:noProof/>
                <w:color w:val="000000"/>
                <w:sz w:val="22"/>
                <w:szCs w:val="22"/>
              </w:rPr>
              <w:t>Чанкасси</w:t>
            </w:r>
            <w:r w:rsidRPr="002952D4">
              <w:rPr>
                <w:noProof/>
                <w:color w:val="000000"/>
                <w:sz w:val="22"/>
                <w:szCs w:val="22"/>
              </w:rPr>
              <w:t xml:space="preserve">  ялě</w:t>
            </w:r>
          </w:p>
        </w:tc>
        <w:tc>
          <w:tcPr>
            <w:tcW w:w="1173" w:type="dxa"/>
            <w:vMerge/>
            <w:vAlign w:val="center"/>
            <w:hideMark/>
          </w:tcPr>
          <w:p w:rsidR="008E3A6B" w:rsidRPr="002952D4" w:rsidRDefault="008E3A6B" w:rsidP="0080611F"/>
        </w:tc>
        <w:tc>
          <w:tcPr>
            <w:tcW w:w="4202" w:type="dxa"/>
          </w:tcPr>
          <w:p w:rsidR="008E3A6B" w:rsidRPr="002952D4" w:rsidRDefault="008E3A6B" w:rsidP="0080611F">
            <w:pPr>
              <w:pStyle w:val="ab"/>
              <w:jc w:val="center"/>
              <w:rPr>
                <w:rFonts w:ascii="Times New Roman" w:hAnsi="Times New Roman" w:cs="Times New Roman"/>
                <w:noProof/>
                <w:color w:val="000000"/>
                <w:sz w:val="22"/>
                <w:szCs w:val="22"/>
              </w:rPr>
            </w:pPr>
            <w:r w:rsidRPr="002952D4">
              <w:rPr>
                <w:rFonts w:ascii="Times New Roman" w:hAnsi="Times New Roman" w:cs="Times New Roman"/>
                <w:noProof/>
                <w:color w:val="000000"/>
                <w:sz w:val="22"/>
                <w:szCs w:val="22"/>
              </w:rPr>
              <w:t>АДМИНИСТРАЦИЯ</w:t>
            </w:r>
          </w:p>
          <w:p w:rsidR="008E3A6B" w:rsidRPr="002952D4" w:rsidRDefault="008E3A6B" w:rsidP="0080611F">
            <w:pPr>
              <w:pStyle w:val="ab"/>
              <w:jc w:val="center"/>
              <w:rPr>
                <w:rFonts w:ascii="Times New Roman" w:hAnsi="Times New Roman" w:cs="Times New Roman"/>
                <w:noProof/>
                <w:color w:val="000000"/>
                <w:sz w:val="22"/>
                <w:szCs w:val="22"/>
              </w:rPr>
            </w:pPr>
            <w:r>
              <w:rPr>
                <w:rFonts w:ascii="Times New Roman" w:hAnsi="Times New Roman" w:cs="Times New Roman"/>
                <w:noProof/>
                <w:color w:val="000000"/>
                <w:sz w:val="22"/>
                <w:szCs w:val="22"/>
              </w:rPr>
              <w:t>КУГЕЕВ</w:t>
            </w:r>
            <w:r w:rsidRPr="002952D4">
              <w:rPr>
                <w:rFonts w:ascii="Times New Roman" w:hAnsi="Times New Roman" w:cs="Times New Roman"/>
                <w:noProof/>
                <w:color w:val="000000"/>
                <w:sz w:val="22"/>
                <w:szCs w:val="22"/>
              </w:rPr>
              <w:t>СКОГО  СЕЛЬСКОГО</w:t>
            </w:r>
          </w:p>
          <w:p w:rsidR="008E3A6B" w:rsidRPr="002952D4" w:rsidRDefault="008E3A6B" w:rsidP="0080611F">
            <w:pPr>
              <w:pStyle w:val="ab"/>
              <w:jc w:val="center"/>
              <w:rPr>
                <w:rFonts w:ascii="Times New Roman" w:hAnsi="Times New Roman" w:cs="Times New Roman"/>
                <w:noProof/>
                <w:color w:val="000000"/>
                <w:sz w:val="22"/>
                <w:szCs w:val="22"/>
              </w:rPr>
            </w:pPr>
            <w:r w:rsidRPr="002952D4">
              <w:rPr>
                <w:rFonts w:ascii="Times New Roman" w:hAnsi="Times New Roman" w:cs="Times New Roman"/>
                <w:noProof/>
                <w:color w:val="000000"/>
                <w:sz w:val="22"/>
                <w:szCs w:val="22"/>
              </w:rPr>
              <w:t>ПОСЕЛЕНИЯ</w:t>
            </w:r>
          </w:p>
          <w:p w:rsidR="008E3A6B" w:rsidRPr="002952D4" w:rsidRDefault="008E3A6B" w:rsidP="0080611F">
            <w:pPr>
              <w:pStyle w:val="ab"/>
              <w:jc w:val="center"/>
              <w:rPr>
                <w:rStyle w:val="ac"/>
                <w:rFonts w:ascii="Times New Roman" w:hAnsi="Times New Roman" w:cs="Times New Roman"/>
                <w:b w:val="0"/>
                <w:color w:val="000000"/>
                <w:sz w:val="22"/>
                <w:szCs w:val="22"/>
              </w:rPr>
            </w:pPr>
          </w:p>
          <w:p w:rsidR="008E3A6B" w:rsidRPr="002952D4" w:rsidRDefault="008E3A6B" w:rsidP="0080611F">
            <w:pPr>
              <w:pStyle w:val="ab"/>
              <w:jc w:val="center"/>
              <w:rPr>
                <w:rStyle w:val="ac"/>
                <w:rFonts w:ascii="Times New Roman" w:hAnsi="Times New Roman" w:cs="Times New Roman"/>
                <w:noProof/>
                <w:color w:val="000000"/>
                <w:sz w:val="22"/>
                <w:szCs w:val="22"/>
              </w:rPr>
            </w:pPr>
            <w:r w:rsidRPr="002952D4">
              <w:rPr>
                <w:rStyle w:val="ac"/>
                <w:rFonts w:ascii="Times New Roman" w:hAnsi="Times New Roman" w:cs="Times New Roman"/>
                <w:noProof/>
                <w:color w:val="000000"/>
                <w:sz w:val="22"/>
                <w:szCs w:val="22"/>
              </w:rPr>
              <w:t>ПОСТАНОВЛЕНИЕ</w:t>
            </w:r>
          </w:p>
          <w:p w:rsidR="008E3A6B" w:rsidRPr="002952D4" w:rsidRDefault="008E3A6B" w:rsidP="0080611F">
            <w:pPr>
              <w:jc w:val="center"/>
            </w:pPr>
          </w:p>
          <w:p w:rsidR="008E3A6B" w:rsidRPr="002952D4" w:rsidRDefault="008E3A6B" w:rsidP="0080611F">
            <w:pPr>
              <w:jc w:val="center"/>
            </w:pPr>
            <w:r>
              <w:rPr>
                <w:sz w:val="22"/>
                <w:szCs w:val="22"/>
              </w:rPr>
              <w:t>11.12</w:t>
            </w:r>
            <w:r w:rsidRPr="002952D4">
              <w:rPr>
                <w:sz w:val="22"/>
                <w:szCs w:val="22"/>
              </w:rPr>
              <w:t xml:space="preserve">.2017  № </w:t>
            </w:r>
            <w:r>
              <w:rPr>
                <w:sz w:val="22"/>
                <w:szCs w:val="22"/>
              </w:rPr>
              <w:t>60</w:t>
            </w:r>
          </w:p>
          <w:p w:rsidR="008E3A6B" w:rsidRPr="002952D4" w:rsidRDefault="008E3A6B" w:rsidP="0080611F">
            <w:pPr>
              <w:pStyle w:val="ab"/>
              <w:jc w:val="center"/>
              <w:rPr>
                <w:rFonts w:ascii="Times New Roman" w:hAnsi="Times New Roman" w:cs="Times New Roman"/>
                <w:noProof/>
                <w:sz w:val="22"/>
                <w:szCs w:val="22"/>
              </w:rPr>
            </w:pPr>
            <w:r w:rsidRPr="002952D4">
              <w:rPr>
                <w:rFonts w:ascii="Times New Roman" w:hAnsi="Times New Roman" w:cs="Times New Roman"/>
                <w:noProof/>
                <w:sz w:val="22"/>
                <w:szCs w:val="22"/>
              </w:rPr>
              <w:t xml:space="preserve"> </w:t>
            </w:r>
          </w:p>
          <w:p w:rsidR="008E3A6B" w:rsidRPr="002952D4" w:rsidRDefault="008E3A6B" w:rsidP="0080611F">
            <w:pPr>
              <w:jc w:val="center"/>
              <w:rPr>
                <w:noProof/>
              </w:rPr>
            </w:pPr>
            <w:r>
              <w:rPr>
                <w:noProof/>
                <w:color w:val="000000"/>
                <w:sz w:val="22"/>
                <w:szCs w:val="22"/>
              </w:rPr>
              <w:t xml:space="preserve">Деревня </w:t>
            </w:r>
            <w:r w:rsidRPr="002952D4">
              <w:rPr>
                <w:noProof/>
                <w:color w:val="000000"/>
                <w:sz w:val="22"/>
                <w:szCs w:val="22"/>
              </w:rPr>
              <w:t xml:space="preserve"> </w:t>
            </w:r>
            <w:r>
              <w:rPr>
                <w:noProof/>
                <w:color w:val="000000"/>
                <w:sz w:val="22"/>
                <w:szCs w:val="22"/>
              </w:rPr>
              <w:t>Кугеев</w:t>
            </w:r>
            <w:r w:rsidRPr="002952D4">
              <w:rPr>
                <w:noProof/>
                <w:color w:val="000000"/>
                <w:sz w:val="22"/>
                <w:szCs w:val="22"/>
              </w:rPr>
              <w:t>о</w:t>
            </w:r>
          </w:p>
        </w:tc>
      </w:tr>
    </w:tbl>
    <w:p w:rsidR="008E3A6B" w:rsidRDefault="008E3A6B" w:rsidP="008E3A6B">
      <w:pPr>
        <w:rPr>
          <w:b/>
        </w:rPr>
      </w:pPr>
    </w:p>
    <w:p w:rsidR="008E3A6B" w:rsidRPr="008E3A6B" w:rsidRDefault="008E3A6B" w:rsidP="008E3A6B">
      <w:pPr>
        <w:rPr>
          <w:rFonts w:ascii="Times New Roman" w:hAnsi="Times New Roman"/>
          <w:b/>
          <w:sz w:val="20"/>
          <w:szCs w:val="20"/>
        </w:rPr>
      </w:pPr>
      <w:r w:rsidRPr="008E3A6B">
        <w:rPr>
          <w:rFonts w:ascii="Times New Roman" w:hAnsi="Times New Roman"/>
          <w:b/>
          <w:sz w:val="20"/>
          <w:szCs w:val="20"/>
        </w:rPr>
        <w:t xml:space="preserve">Об утверждении административного регламента </w:t>
      </w:r>
    </w:p>
    <w:p w:rsidR="008E3A6B" w:rsidRPr="008E3A6B" w:rsidRDefault="008E3A6B" w:rsidP="008E3A6B">
      <w:pPr>
        <w:rPr>
          <w:rFonts w:ascii="Times New Roman" w:hAnsi="Times New Roman"/>
          <w:b/>
          <w:sz w:val="20"/>
          <w:szCs w:val="20"/>
        </w:rPr>
      </w:pPr>
      <w:r w:rsidRPr="008E3A6B">
        <w:rPr>
          <w:rFonts w:ascii="Times New Roman" w:hAnsi="Times New Roman"/>
          <w:b/>
          <w:sz w:val="20"/>
          <w:szCs w:val="20"/>
        </w:rPr>
        <w:t xml:space="preserve">по предоставлению муниципальной услуги </w:t>
      </w:r>
    </w:p>
    <w:p w:rsidR="008E3A6B" w:rsidRPr="008E3A6B" w:rsidRDefault="008E3A6B" w:rsidP="008E3A6B">
      <w:pPr>
        <w:rPr>
          <w:rFonts w:ascii="Times New Roman" w:hAnsi="Times New Roman"/>
          <w:b/>
          <w:sz w:val="20"/>
          <w:szCs w:val="20"/>
        </w:rPr>
      </w:pPr>
      <w:r w:rsidRPr="008E3A6B">
        <w:rPr>
          <w:rFonts w:ascii="Times New Roman" w:hAnsi="Times New Roman"/>
          <w:b/>
          <w:sz w:val="20"/>
          <w:szCs w:val="20"/>
        </w:rPr>
        <w:t xml:space="preserve">«Заключение договора социального найма жилого помещения </w:t>
      </w:r>
    </w:p>
    <w:p w:rsidR="008E3A6B" w:rsidRPr="008E3A6B" w:rsidRDefault="008E3A6B" w:rsidP="008E3A6B">
      <w:pPr>
        <w:rPr>
          <w:rFonts w:ascii="Times New Roman" w:hAnsi="Times New Roman"/>
          <w:b/>
          <w:sz w:val="20"/>
          <w:szCs w:val="20"/>
        </w:rPr>
      </w:pPr>
      <w:r w:rsidRPr="008E3A6B">
        <w:rPr>
          <w:rFonts w:ascii="Times New Roman" w:hAnsi="Times New Roman"/>
          <w:b/>
          <w:sz w:val="20"/>
          <w:szCs w:val="20"/>
        </w:rPr>
        <w:t>или внесение изменений в договор социального</w:t>
      </w:r>
    </w:p>
    <w:p w:rsidR="008E3A6B" w:rsidRPr="008E3A6B" w:rsidRDefault="008E3A6B" w:rsidP="008E3A6B">
      <w:pPr>
        <w:rPr>
          <w:rFonts w:ascii="Times New Roman" w:hAnsi="Times New Roman"/>
          <w:b/>
          <w:sz w:val="20"/>
          <w:szCs w:val="20"/>
        </w:rPr>
      </w:pPr>
      <w:r w:rsidRPr="008E3A6B">
        <w:rPr>
          <w:rFonts w:ascii="Times New Roman" w:hAnsi="Times New Roman"/>
          <w:b/>
          <w:sz w:val="20"/>
          <w:szCs w:val="20"/>
        </w:rPr>
        <w:t xml:space="preserve"> найма жилого помещения»</w:t>
      </w:r>
    </w:p>
    <w:p w:rsidR="008E3A6B" w:rsidRPr="008E3A6B" w:rsidRDefault="008E3A6B" w:rsidP="008E3A6B">
      <w:pPr>
        <w:rPr>
          <w:rFonts w:ascii="Times New Roman" w:hAnsi="Times New Roman"/>
          <w:sz w:val="20"/>
          <w:szCs w:val="20"/>
        </w:rPr>
      </w:pPr>
      <w:r w:rsidRPr="008E3A6B">
        <w:rPr>
          <w:rFonts w:ascii="Times New Roman" w:hAnsi="Times New Roman"/>
          <w:sz w:val="20"/>
          <w:szCs w:val="20"/>
        </w:rPr>
        <w:t>  </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В соответствии с Федеральным законом от 6 октября 2003 г. № 131-ФЗ «Об общих принципах организации местного самоуправления в Российской Федерации», Федеральным законом от 27 июля 2010 г. № 210-ФЗ «Об организации предоставления государственных и муниципальных услуг», Уставом администрации Кугеевского сельского поселения Мариинско-Посадского района Чувашской Республики, в целях повышения качества предоставления муниципальный услуг администрация Кугеевского сельского поселения Мариинско-Посадского района Чувашской Республики п о с т а н о в л я е т: </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1.Утвердить административный регламент администрации Кугеевского сельского поселения Мариинско-Посадского района Чувашской Республики, по предоставлению муниципальной услуги «Заключение договора социального найма жилого помещения или внесение изменений в договор социального найма жилого помещения» согласно приложению.</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2. Настоящее постановление подлежит размещению на официальном сайте администрации Кугеевского сельского поселения Мариинско-Посадского района Чувашской Республики, в информационно-телекоммуникационной сети "Интернет" и опубликованию в периодическом печатном издании "Посадский вестник".</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3. Контроль за исполнением настоящего постановления возлагаю на себя.</w:t>
      </w:r>
    </w:p>
    <w:p w:rsidR="008E3A6B" w:rsidRDefault="008E3A6B" w:rsidP="008E3A6B">
      <w:pPr>
        <w:pStyle w:val="af8"/>
        <w:rPr>
          <w:rFonts w:ascii="Times New Roman" w:hAnsi="Times New Roman"/>
          <w:sz w:val="20"/>
          <w:szCs w:val="20"/>
        </w:rPr>
      </w:pPr>
    </w:p>
    <w:p w:rsidR="008E3A6B" w:rsidRDefault="008E3A6B" w:rsidP="008E3A6B">
      <w:pPr>
        <w:pStyle w:val="af8"/>
        <w:rPr>
          <w:rFonts w:ascii="Times New Roman" w:hAnsi="Times New Roman"/>
          <w:sz w:val="20"/>
          <w:szCs w:val="20"/>
        </w:rPr>
      </w:pPr>
    </w:p>
    <w:p w:rsidR="008E3A6B" w:rsidRPr="008E3A6B" w:rsidRDefault="008E3A6B" w:rsidP="008E3A6B">
      <w:pPr>
        <w:pStyle w:val="af8"/>
        <w:rPr>
          <w:rFonts w:ascii="Times New Roman" w:hAnsi="Times New Roman"/>
          <w:sz w:val="20"/>
          <w:szCs w:val="20"/>
        </w:rPr>
      </w:pPr>
      <w:r w:rsidRPr="008E3A6B">
        <w:rPr>
          <w:rFonts w:ascii="Times New Roman" w:hAnsi="Times New Roman"/>
          <w:sz w:val="20"/>
          <w:szCs w:val="20"/>
        </w:rPr>
        <w:t> И.о. главы Кугеевского сельского поселения</w:t>
      </w:r>
    </w:p>
    <w:p w:rsidR="008E3A6B" w:rsidRPr="008E3A6B" w:rsidRDefault="008E3A6B" w:rsidP="008E3A6B">
      <w:pPr>
        <w:pStyle w:val="af8"/>
        <w:rPr>
          <w:rFonts w:ascii="Times New Roman" w:hAnsi="Times New Roman"/>
          <w:sz w:val="20"/>
          <w:szCs w:val="20"/>
        </w:rPr>
      </w:pPr>
      <w:r w:rsidRPr="008E3A6B">
        <w:rPr>
          <w:rFonts w:ascii="Times New Roman" w:hAnsi="Times New Roman"/>
          <w:sz w:val="20"/>
          <w:szCs w:val="20"/>
        </w:rPr>
        <w:t xml:space="preserve"> Мариинско-Посадского   района </w:t>
      </w:r>
    </w:p>
    <w:p w:rsidR="008E3A6B" w:rsidRPr="008E3A6B" w:rsidRDefault="008E3A6B" w:rsidP="008E3A6B">
      <w:pPr>
        <w:pStyle w:val="af8"/>
        <w:rPr>
          <w:rFonts w:ascii="Times New Roman" w:hAnsi="Times New Roman"/>
          <w:sz w:val="20"/>
          <w:szCs w:val="20"/>
        </w:rPr>
      </w:pPr>
      <w:r w:rsidRPr="008E3A6B">
        <w:rPr>
          <w:rFonts w:ascii="Times New Roman" w:hAnsi="Times New Roman"/>
          <w:sz w:val="20"/>
          <w:szCs w:val="20"/>
        </w:rPr>
        <w:t xml:space="preserve">Чувашской Республики                                                                             М.В.Мельникова    </w:t>
      </w:r>
    </w:p>
    <w:p w:rsidR="008E3A6B" w:rsidRPr="008E3A6B" w:rsidRDefault="008E3A6B" w:rsidP="008E3A6B">
      <w:pPr>
        <w:tabs>
          <w:tab w:val="left" w:pos="3150"/>
          <w:tab w:val="right" w:pos="9497"/>
        </w:tabs>
        <w:jc w:val="both"/>
        <w:rPr>
          <w:rFonts w:ascii="Times New Roman" w:hAnsi="Times New Roman"/>
          <w:b/>
          <w:color w:val="000000"/>
          <w:sz w:val="20"/>
          <w:szCs w:val="20"/>
        </w:rPr>
      </w:pPr>
      <w:r w:rsidRPr="008E3A6B">
        <w:rPr>
          <w:rFonts w:ascii="Times New Roman" w:hAnsi="Times New Roman"/>
          <w:b/>
          <w:color w:val="000000"/>
          <w:sz w:val="20"/>
          <w:szCs w:val="20"/>
        </w:rPr>
        <w:tab/>
      </w:r>
    </w:p>
    <w:p w:rsidR="008E3A6B" w:rsidRPr="008E3A6B" w:rsidRDefault="008E3A6B" w:rsidP="008E3A6B">
      <w:pPr>
        <w:tabs>
          <w:tab w:val="left" w:pos="3150"/>
          <w:tab w:val="right" w:pos="9497"/>
        </w:tabs>
        <w:jc w:val="both"/>
        <w:rPr>
          <w:rFonts w:ascii="Times New Roman" w:hAnsi="Times New Roman"/>
          <w:b/>
          <w:color w:val="000000"/>
          <w:sz w:val="20"/>
          <w:szCs w:val="20"/>
        </w:rPr>
      </w:pPr>
    </w:p>
    <w:p w:rsidR="008E3A6B" w:rsidRPr="008E3A6B" w:rsidRDefault="008E3A6B" w:rsidP="008E3A6B">
      <w:pPr>
        <w:tabs>
          <w:tab w:val="left" w:pos="3150"/>
          <w:tab w:val="right" w:pos="9497"/>
        </w:tabs>
        <w:jc w:val="both"/>
        <w:rPr>
          <w:rFonts w:ascii="Times New Roman" w:hAnsi="Times New Roman"/>
          <w:b/>
          <w:color w:val="000000"/>
          <w:sz w:val="20"/>
          <w:szCs w:val="20"/>
        </w:rPr>
      </w:pPr>
    </w:p>
    <w:p w:rsidR="008E3A6B" w:rsidRPr="008E3A6B" w:rsidRDefault="008E3A6B" w:rsidP="008E3A6B">
      <w:pPr>
        <w:tabs>
          <w:tab w:val="left" w:pos="3150"/>
          <w:tab w:val="right" w:pos="9497"/>
        </w:tabs>
        <w:jc w:val="right"/>
        <w:rPr>
          <w:rFonts w:ascii="Times New Roman" w:hAnsi="Times New Roman"/>
          <w:color w:val="000000"/>
          <w:sz w:val="20"/>
          <w:szCs w:val="20"/>
        </w:rPr>
      </w:pPr>
      <w:r w:rsidRPr="008E3A6B">
        <w:rPr>
          <w:rFonts w:ascii="Times New Roman" w:hAnsi="Times New Roman"/>
          <w:color w:val="000000"/>
          <w:sz w:val="20"/>
          <w:szCs w:val="20"/>
        </w:rPr>
        <w:t>Приложение</w:t>
      </w:r>
    </w:p>
    <w:p w:rsidR="008E3A6B" w:rsidRPr="008E3A6B" w:rsidRDefault="008E3A6B" w:rsidP="008E3A6B">
      <w:pPr>
        <w:ind w:firstLine="567"/>
        <w:jc w:val="center"/>
        <w:rPr>
          <w:rFonts w:ascii="Times New Roman" w:hAnsi="Times New Roman"/>
          <w:b/>
          <w:color w:val="000000"/>
          <w:sz w:val="20"/>
          <w:szCs w:val="20"/>
        </w:rPr>
      </w:pPr>
    </w:p>
    <w:p w:rsidR="008E3A6B" w:rsidRPr="008E3A6B" w:rsidRDefault="008E3A6B" w:rsidP="008E3A6B">
      <w:pPr>
        <w:ind w:firstLine="567"/>
        <w:jc w:val="center"/>
        <w:rPr>
          <w:rFonts w:ascii="Times New Roman" w:hAnsi="Times New Roman"/>
          <w:b/>
          <w:color w:val="000000"/>
          <w:sz w:val="20"/>
          <w:szCs w:val="20"/>
        </w:rPr>
      </w:pPr>
      <w:r w:rsidRPr="008E3A6B">
        <w:rPr>
          <w:rFonts w:ascii="Times New Roman" w:hAnsi="Times New Roman"/>
          <w:b/>
          <w:color w:val="000000"/>
          <w:sz w:val="20"/>
          <w:szCs w:val="20"/>
        </w:rPr>
        <w:t xml:space="preserve">АДМИНИСТРАТИВНЫЙ РЕГЛАМЕНТ </w:t>
      </w:r>
    </w:p>
    <w:p w:rsidR="008E3A6B" w:rsidRPr="008E3A6B" w:rsidRDefault="008E3A6B" w:rsidP="008E3A6B">
      <w:pPr>
        <w:ind w:firstLine="567"/>
        <w:jc w:val="center"/>
        <w:rPr>
          <w:rFonts w:ascii="Times New Roman" w:hAnsi="Times New Roman"/>
          <w:b/>
          <w:sz w:val="20"/>
          <w:szCs w:val="20"/>
        </w:rPr>
      </w:pPr>
      <w:r w:rsidRPr="008E3A6B">
        <w:rPr>
          <w:rFonts w:ascii="Times New Roman" w:hAnsi="Times New Roman"/>
          <w:b/>
          <w:sz w:val="20"/>
          <w:szCs w:val="20"/>
        </w:rPr>
        <w:t xml:space="preserve">ПРЕДОСТАВЛЕНИЯ МУНИЦИПАЛЬНОЙ УСЛУГИ </w:t>
      </w:r>
    </w:p>
    <w:p w:rsidR="008E3A6B" w:rsidRPr="008E3A6B" w:rsidRDefault="008E3A6B" w:rsidP="008E3A6B">
      <w:pPr>
        <w:ind w:firstLine="567"/>
        <w:jc w:val="center"/>
        <w:rPr>
          <w:rFonts w:ascii="Times New Roman" w:hAnsi="Times New Roman"/>
          <w:b/>
          <w:sz w:val="20"/>
          <w:szCs w:val="20"/>
        </w:rPr>
      </w:pPr>
      <w:r w:rsidRPr="008E3A6B">
        <w:rPr>
          <w:rFonts w:ascii="Times New Roman" w:hAnsi="Times New Roman"/>
          <w:b/>
          <w:sz w:val="20"/>
          <w:szCs w:val="20"/>
        </w:rPr>
        <w:t>«ЗАКЛЮЧЕНИЕ ДОГОВОРА СОЦИАЛЬНОГО НАЙМА ЖИЛОГО ПОМЕЩЕНИЯ ИЛИ ВНЕСЕНИЕ ИЗМЕНЕНИЙ В ДОГОВОР СОЦИАЛЬНОГО НАЙМА ЖИЛОГО ПОМЕЩЕНИЯ»</w:t>
      </w:r>
    </w:p>
    <w:p w:rsidR="008E3A6B" w:rsidRPr="008E3A6B" w:rsidRDefault="008E3A6B" w:rsidP="008E3A6B">
      <w:pPr>
        <w:ind w:firstLine="567"/>
        <w:jc w:val="center"/>
        <w:rPr>
          <w:rFonts w:ascii="Times New Roman" w:hAnsi="Times New Roman"/>
          <w:b/>
          <w:sz w:val="20"/>
          <w:szCs w:val="20"/>
          <w:u w:val="single"/>
        </w:rPr>
      </w:pPr>
    </w:p>
    <w:p w:rsidR="008E3A6B" w:rsidRPr="008E3A6B" w:rsidRDefault="008E3A6B" w:rsidP="00080C3F">
      <w:pPr>
        <w:numPr>
          <w:ilvl w:val="0"/>
          <w:numId w:val="3"/>
        </w:numPr>
        <w:tabs>
          <w:tab w:val="clear" w:pos="420"/>
          <w:tab w:val="num" w:pos="0"/>
        </w:tabs>
        <w:ind w:left="0" w:firstLine="0"/>
        <w:jc w:val="center"/>
        <w:rPr>
          <w:rFonts w:ascii="Times New Roman" w:hAnsi="Times New Roman"/>
          <w:b/>
          <w:sz w:val="20"/>
          <w:szCs w:val="20"/>
        </w:rPr>
      </w:pPr>
      <w:r w:rsidRPr="008E3A6B">
        <w:rPr>
          <w:rFonts w:ascii="Times New Roman" w:hAnsi="Times New Roman"/>
          <w:b/>
          <w:sz w:val="20"/>
          <w:szCs w:val="20"/>
        </w:rPr>
        <w:t>ОБЩИЕ ПОЛОЖЕНИЯ</w:t>
      </w:r>
    </w:p>
    <w:p w:rsidR="008E3A6B" w:rsidRPr="008E3A6B" w:rsidRDefault="008E3A6B" w:rsidP="008E3A6B">
      <w:pPr>
        <w:tabs>
          <w:tab w:val="num" w:pos="0"/>
        </w:tabs>
        <w:rPr>
          <w:rFonts w:ascii="Times New Roman" w:hAnsi="Times New Roman"/>
          <w:b/>
          <w:sz w:val="20"/>
          <w:szCs w:val="20"/>
        </w:rPr>
      </w:pPr>
    </w:p>
    <w:p w:rsidR="008E3A6B" w:rsidRPr="008E3A6B" w:rsidRDefault="008E3A6B" w:rsidP="00080C3F">
      <w:pPr>
        <w:numPr>
          <w:ilvl w:val="1"/>
          <w:numId w:val="3"/>
        </w:numPr>
        <w:tabs>
          <w:tab w:val="clear" w:pos="780"/>
          <w:tab w:val="left" w:pos="1134"/>
        </w:tabs>
        <w:ind w:left="0" w:firstLine="567"/>
        <w:jc w:val="both"/>
        <w:rPr>
          <w:rFonts w:ascii="Times New Roman" w:hAnsi="Times New Roman"/>
          <w:sz w:val="20"/>
          <w:szCs w:val="20"/>
        </w:rPr>
      </w:pPr>
      <w:r w:rsidRPr="008E3A6B">
        <w:rPr>
          <w:rFonts w:ascii="Times New Roman" w:hAnsi="Times New Roman"/>
          <w:sz w:val="20"/>
          <w:szCs w:val="20"/>
        </w:rPr>
        <w:t xml:space="preserve">Административный регламент предоставления  муниципальной услуги «Заключение договора социального найма жилого помещения или внесение изменений в договор социального найма жилого помещения» разработан в целях повышения качества предоставления и доступности муниципальной услуги, создания комфортных условий для </w:t>
      </w:r>
      <w:r w:rsidRPr="008E3A6B">
        <w:rPr>
          <w:rFonts w:ascii="Times New Roman" w:hAnsi="Times New Roman"/>
          <w:sz w:val="20"/>
          <w:szCs w:val="20"/>
        </w:rPr>
        <w:lastRenderedPageBreak/>
        <w:t>участников отношений, возникающих при предоставлении муниципальной услуги, и определяет  стандарт предоставления муниципальной услуги, сроки и последовательность административных действий и административных процедур при заключении договора социального найма.</w:t>
      </w:r>
    </w:p>
    <w:p w:rsidR="008E3A6B" w:rsidRPr="008E3A6B" w:rsidRDefault="008E3A6B" w:rsidP="008E3A6B">
      <w:pPr>
        <w:pStyle w:val="ConsPlusNormal"/>
        <w:tabs>
          <w:tab w:val="left" w:pos="0"/>
        </w:tabs>
        <w:ind w:firstLine="567"/>
        <w:jc w:val="both"/>
        <w:rPr>
          <w:sz w:val="20"/>
          <w:szCs w:val="20"/>
        </w:rPr>
      </w:pPr>
      <w:r w:rsidRPr="008E3A6B">
        <w:rPr>
          <w:sz w:val="20"/>
          <w:szCs w:val="20"/>
        </w:rPr>
        <w:t>1.2. Заявителями являются физические лица.</w:t>
      </w:r>
    </w:p>
    <w:p w:rsidR="008E3A6B" w:rsidRPr="008E3A6B" w:rsidRDefault="008E3A6B" w:rsidP="008E3A6B">
      <w:pPr>
        <w:tabs>
          <w:tab w:val="left" w:pos="360"/>
          <w:tab w:val="left" w:pos="720"/>
          <w:tab w:val="left" w:pos="900"/>
        </w:tabs>
        <w:ind w:firstLine="567"/>
        <w:jc w:val="both"/>
        <w:rPr>
          <w:rFonts w:ascii="Times New Roman" w:hAnsi="Times New Roman"/>
          <w:sz w:val="20"/>
          <w:szCs w:val="20"/>
        </w:rPr>
      </w:pPr>
      <w:r w:rsidRPr="008E3A6B">
        <w:rPr>
          <w:rFonts w:ascii="Times New Roman" w:hAnsi="Times New Roman"/>
          <w:sz w:val="20"/>
          <w:szCs w:val="20"/>
        </w:rPr>
        <w:t>1.3. При подаче документов и получении договора социального найма интересы заявителя может представлять иное лицо на основании нотариально удостоверенной доверенности. Интересы недееспособных и ограниченно дееспособных лиц представляет представитель – опекун (опекуны), попечитель (попечители) на основании постановления об установлении опеки, попечительства; интересы несовершеннолетних лиц - законные представители (родители, один из родителей, усыновитель (усыновители), опекун (опекуны), попечитель (попечители), специалист органа опеки и попечительства).</w:t>
      </w:r>
    </w:p>
    <w:p w:rsidR="008E3A6B" w:rsidRPr="008E3A6B" w:rsidRDefault="008E3A6B" w:rsidP="008E3A6B">
      <w:pPr>
        <w:ind w:firstLine="567"/>
        <w:rPr>
          <w:rFonts w:ascii="Times New Roman" w:hAnsi="Times New Roman"/>
          <w:sz w:val="20"/>
          <w:szCs w:val="20"/>
        </w:rPr>
      </w:pPr>
      <w:r w:rsidRPr="008E3A6B">
        <w:rPr>
          <w:rFonts w:ascii="Times New Roman" w:hAnsi="Times New Roman"/>
          <w:sz w:val="20"/>
          <w:szCs w:val="20"/>
        </w:rPr>
        <w:t>1.4. Требования к порядку информирования о предоставлении муниципальной услуги:</w:t>
      </w:r>
    </w:p>
    <w:p w:rsidR="008E3A6B" w:rsidRPr="008E3A6B" w:rsidRDefault="008E3A6B" w:rsidP="00080C3F">
      <w:pPr>
        <w:pStyle w:val="ConsPlusNormal"/>
        <w:widowControl w:val="0"/>
        <w:numPr>
          <w:ilvl w:val="2"/>
          <w:numId w:val="4"/>
        </w:numPr>
        <w:ind w:hanging="153"/>
        <w:jc w:val="both"/>
        <w:rPr>
          <w:sz w:val="20"/>
          <w:szCs w:val="20"/>
        </w:rPr>
      </w:pPr>
      <w:r w:rsidRPr="008E3A6B">
        <w:rPr>
          <w:sz w:val="20"/>
          <w:szCs w:val="20"/>
        </w:rPr>
        <w:t>Информацию о порядке предоставления муниципальной услуги можно получить:</w:t>
      </w:r>
    </w:p>
    <w:p w:rsidR="008E3A6B" w:rsidRPr="008E3A6B" w:rsidRDefault="008E3A6B" w:rsidP="008E3A6B">
      <w:pPr>
        <w:pStyle w:val="ConsPlusNormal"/>
        <w:ind w:firstLine="567"/>
        <w:jc w:val="both"/>
        <w:rPr>
          <w:sz w:val="20"/>
          <w:szCs w:val="20"/>
        </w:rPr>
      </w:pPr>
      <w:r w:rsidRPr="008E3A6B">
        <w:rPr>
          <w:sz w:val="20"/>
          <w:szCs w:val="20"/>
        </w:rPr>
        <w:t xml:space="preserve">- при личном или письменном обращении: </w:t>
      </w:r>
    </w:p>
    <w:p w:rsidR="008E3A6B" w:rsidRPr="008E3A6B" w:rsidRDefault="008E3A6B" w:rsidP="008E3A6B">
      <w:pPr>
        <w:pStyle w:val="ConsPlusNormal"/>
        <w:ind w:firstLine="540"/>
        <w:jc w:val="both"/>
        <w:rPr>
          <w:sz w:val="20"/>
          <w:szCs w:val="20"/>
        </w:rPr>
      </w:pPr>
      <w:r w:rsidRPr="008E3A6B">
        <w:rPr>
          <w:sz w:val="20"/>
          <w:szCs w:val="20"/>
        </w:rPr>
        <w:t>в администрацию Кугеевского сельского поселения Мариинско-Посадского района по адресу: д.Кугеево, ул. Молодежная, д.7,  Мариинско-Посадского района;</w:t>
      </w:r>
    </w:p>
    <w:p w:rsidR="008E3A6B" w:rsidRPr="008E3A6B" w:rsidRDefault="008E3A6B" w:rsidP="008E3A6B">
      <w:pPr>
        <w:ind w:firstLine="567"/>
        <w:rPr>
          <w:rFonts w:ascii="Times New Roman" w:hAnsi="Times New Roman"/>
          <w:sz w:val="20"/>
          <w:szCs w:val="20"/>
        </w:rPr>
      </w:pPr>
      <w:r w:rsidRPr="008E3A6B">
        <w:rPr>
          <w:rFonts w:ascii="Times New Roman" w:hAnsi="Times New Roman"/>
          <w:sz w:val="20"/>
          <w:szCs w:val="20"/>
        </w:rPr>
        <w:t>- в информационно - телекоммуникационной сети Интернет:</w:t>
      </w:r>
    </w:p>
    <w:p w:rsidR="008E3A6B" w:rsidRPr="008E3A6B" w:rsidRDefault="008E3A6B" w:rsidP="008E3A6B">
      <w:pPr>
        <w:rPr>
          <w:rFonts w:ascii="Times New Roman" w:hAnsi="Times New Roman"/>
          <w:sz w:val="20"/>
          <w:szCs w:val="20"/>
        </w:rPr>
      </w:pPr>
      <w:r w:rsidRPr="008E3A6B">
        <w:rPr>
          <w:rFonts w:ascii="Times New Roman" w:hAnsi="Times New Roman"/>
          <w:sz w:val="20"/>
          <w:szCs w:val="20"/>
        </w:rPr>
        <w:t>а) на официальном сайте администрации Кугеевского сельского поселения:</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http://gov.cap.ru/Default.aspx?gov_id=4</w:t>
      </w:r>
      <w:r>
        <w:rPr>
          <w:rFonts w:ascii="Times New Roman" w:hAnsi="Times New Roman"/>
          <w:sz w:val="20"/>
          <w:szCs w:val="20"/>
        </w:rPr>
        <w:t>11</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1.4.2. Специалисты администрации Кугеевского сельского поселения (далее – администрации) осуществляют прием и консультирование заявителей в соответствии со следующим графиком:</w:t>
      </w:r>
    </w:p>
    <w:p w:rsidR="008E3A6B" w:rsidRPr="008E3A6B" w:rsidRDefault="008E3A6B" w:rsidP="008E3A6B">
      <w:pPr>
        <w:ind w:left="720"/>
        <w:jc w:val="both"/>
        <w:rPr>
          <w:rFonts w:ascii="Times New Roman" w:hAnsi="Times New Roman"/>
          <w:sz w:val="20"/>
          <w:szCs w:val="20"/>
        </w:rPr>
      </w:pPr>
    </w:p>
    <w:p w:rsidR="008E3A6B" w:rsidRPr="008E3A6B" w:rsidRDefault="008E3A6B" w:rsidP="008E3A6B">
      <w:pPr>
        <w:ind w:left="720"/>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08"/>
        <w:gridCol w:w="6660"/>
      </w:tblGrid>
      <w:tr w:rsidR="008E3A6B" w:rsidRPr="008E3A6B" w:rsidTr="0080611F">
        <w:tc>
          <w:tcPr>
            <w:tcW w:w="3708" w:type="dxa"/>
          </w:tcPr>
          <w:p w:rsidR="008E3A6B" w:rsidRPr="008E3A6B" w:rsidRDefault="008E3A6B" w:rsidP="0080611F">
            <w:pPr>
              <w:jc w:val="center"/>
              <w:rPr>
                <w:rFonts w:ascii="Times New Roman" w:hAnsi="Times New Roman"/>
                <w:sz w:val="20"/>
                <w:szCs w:val="20"/>
              </w:rPr>
            </w:pPr>
            <w:r w:rsidRPr="008E3A6B">
              <w:rPr>
                <w:rFonts w:ascii="Times New Roman" w:hAnsi="Times New Roman"/>
                <w:sz w:val="20"/>
                <w:szCs w:val="20"/>
              </w:rPr>
              <w:t>День недели</w:t>
            </w:r>
          </w:p>
        </w:tc>
        <w:tc>
          <w:tcPr>
            <w:tcW w:w="6660" w:type="dxa"/>
          </w:tcPr>
          <w:p w:rsidR="008E3A6B" w:rsidRPr="008E3A6B" w:rsidRDefault="008E3A6B" w:rsidP="0080611F">
            <w:pPr>
              <w:jc w:val="center"/>
              <w:rPr>
                <w:rFonts w:ascii="Times New Roman" w:hAnsi="Times New Roman"/>
                <w:sz w:val="20"/>
                <w:szCs w:val="20"/>
              </w:rPr>
            </w:pPr>
            <w:r w:rsidRPr="008E3A6B">
              <w:rPr>
                <w:rFonts w:ascii="Times New Roman" w:hAnsi="Times New Roman"/>
                <w:sz w:val="20"/>
                <w:szCs w:val="20"/>
              </w:rPr>
              <w:t xml:space="preserve">Время приема и консультирования </w:t>
            </w:r>
          </w:p>
        </w:tc>
      </w:tr>
      <w:tr w:rsidR="008E3A6B" w:rsidRPr="008E3A6B" w:rsidTr="0080611F">
        <w:tc>
          <w:tcPr>
            <w:tcW w:w="3708" w:type="dxa"/>
          </w:tcPr>
          <w:p w:rsidR="008E3A6B" w:rsidRPr="008E3A6B" w:rsidRDefault="008E3A6B" w:rsidP="0080611F">
            <w:pPr>
              <w:jc w:val="both"/>
              <w:rPr>
                <w:rFonts w:ascii="Times New Roman" w:hAnsi="Times New Roman"/>
                <w:sz w:val="20"/>
                <w:szCs w:val="20"/>
              </w:rPr>
            </w:pPr>
            <w:r w:rsidRPr="008E3A6B">
              <w:rPr>
                <w:rFonts w:ascii="Times New Roman" w:hAnsi="Times New Roman"/>
                <w:sz w:val="20"/>
                <w:szCs w:val="20"/>
              </w:rPr>
              <w:t xml:space="preserve">понедельник </w:t>
            </w:r>
          </w:p>
        </w:tc>
        <w:tc>
          <w:tcPr>
            <w:tcW w:w="6660" w:type="dxa"/>
          </w:tcPr>
          <w:p w:rsidR="008E3A6B" w:rsidRPr="008E3A6B" w:rsidRDefault="008E3A6B" w:rsidP="0080611F">
            <w:pPr>
              <w:jc w:val="both"/>
              <w:rPr>
                <w:rFonts w:ascii="Times New Roman" w:hAnsi="Times New Roman"/>
                <w:sz w:val="20"/>
                <w:szCs w:val="20"/>
              </w:rPr>
            </w:pPr>
            <w:r w:rsidRPr="008E3A6B">
              <w:rPr>
                <w:rFonts w:ascii="Times New Roman" w:hAnsi="Times New Roman"/>
                <w:sz w:val="20"/>
                <w:szCs w:val="20"/>
              </w:rPr>
              <w:t>8.00-17.00</w:t>
            </w:r>
          </w:p>
        </w:tc>
      </w:tr>
      <w:tr w:rsidR="008E3A6B" w:rsidRPr="008E3A6B" w:rsidTr="0080611F">
        <w:tc>
          <w:tcPr>
            <w:tcW w:w="3708" w:type="dxa"/>
          </w:tcPr>
          <w:p w:rsidR="008E3A6B" w:rsidRPr="008E3A6B" w:rsidRDefault="008E3A6B" w:rsidP="0080611F">
            <w:pPr>
              <w:jc w:val="both"/>
              <w:rPr>
                <w:rFonts w:ascii="Times New Roman" w:hAnsi="Times New Roman"/>
                <w:sz w:val="20"/>
                <w:szCs w:val="20"/>
              </w:rPr>
            </w:pPr>
            <w:r w:rsidRPr="008E3A6B">
              <w:rPr>
                <w:rFonts w:ascii="Times New Roman" w:hAnsi="Times New Roman"/>
                <w:sz w:val="20"/>
                <w:szCs w:val="20"/>
              </w:rPr>
              <w:t>вторник</w:t>
            </w:r>
          </w:p>
        </w:tc>
        <w:tc>
          <w:tcPr>
            <w:tcW w:w="6660" w:type="dxa"/>
          </w:tcPr>
          <w:p w:rsidR="008E3A6B" w:rsidRPr="008E3A6B" w:rsidRDefault="008E3A6B" w:rsidP="0080611F">
            <w:pPr>
              <w:rPr>
                <w:rFonts w:ascii="Times New Roman" w:hAnsi="Times New Roman"/>
                <w:sz w:val="20"/>
                <w:szCs w:val="20"/>
              </w:rPr>
            </w:pPr>
            <w:r w:rsidRPr="008E3A6B">
              <w:rPr>
                <w:rFonts w:ascii="Times New Roman" w:hAnsi="Times New Roman"/>
                <w:sz w:val="20"/>
                <w:szCs w:val="20"/>
              </w:rPr>
              <w:t>8.00-17.00</w:t>
            </w:r>
          </w:p>
        </w:tc>
      </w:tr>
      <w:tr w:rsidR="008E3A6B" w:rsidRPr="008E3A6B" w:rsidTr="0080611F">
        <w:tc>
          <w:tcPr>
            <w:tcW w:w="3708" w:type="dxa"/>
          </w:tcPr>
          <w:p w:rsidR="008E3A6B" w:rsidRPr="008E3A6B" w:rsidRDefault="008E3A6B" w:rsidP="0080611F">
            <w:pPr>
              <w:jc w:val="both"/>
              <w:rPr>
                <w:rFonts w:ascii="Times New Roman" w:hAnsi="Times New Roman"/>
                <w:sz w:val="20"/>
                <w:szCs w:val="20"/>
              </w:rPr>
            </w:pPr>
            <w:r w:rsidRPr="008E3A6B">
              <w:rPr>
                <w:rFonts w:ascii="Times New Roman" w:hAnsi="Times New Roman"/>
                <w:sz w:val="20"/>
                <w:szCs w:val="20"/>
              </w:rPr>
              <w:t>среда, пятница</w:t>
            </w:r>
          </w:p>
        </w:tc>
        <w:tc>
          <w:tcPr>
            <w:tcW w:w="6660" w:type="dxa"/>
          </w:tcPr>
          <w:p w:rsidR="008E3A6B" w:rsidRPr="008E3A6B" w:rsidRDefault="008E3A6B" w:rsidP="0080611F">
            <w:pPr>
              <w:rPr>
                <w:rFonts w:ascii="Times New Roman" w:hAnsi="Times New Roman"/>
                <w:sz w:val="20"/>
                <w:szCs w:val="20"/>
              </w:rPr>
            </w:pPr>
            <w:r w:rsidRPr="008E3A6B">
              <w:rPr>
                <w:rFonts w:ascii="Times New Roman" w:hAnsi="Times New Roman"/>
                <w:sz w:val="20"/>
                <w:szCs w:val="20"/>
              </w:rPr>
              <w:t>8.00-17.00</w:t>
            </w:r>
          </w:p>
        </w:tc>
      </w:tr>
      <w:tr w:rsidR="008E3A6B" w:rsidRPr="008E3A6B" w:rsidTr="0080611F">
        <w:tc>
          <w:tcPr>
            <w:tcW w:w="3708" w:type="dxa"/>
          </w:tcPr>
          <w:p w:rsidR="008E3A6B" w:rsidRPr="008E3A6B" w:rsidRDefault="008E3A6B" w:rsidP="0080611F">
            <w:pPr>
              <w:jc w:val="both"/>
              <w:rPr>
                <w:rFonts w:ascii="Times New Roman" w:hAnsi="Times New Roman"/>
                <w:sz w:val="20"/>
                <w:szCs w:val="20"/>
              </w:rPr>
            </w:pPr>
            <w:r w:rsidRPr="008E3A6B">
              <w:rPr>
                <w:rFonts w:ascii="Times New Roman" w:hAnsi="Times New Roman"/>
                <w:sz w:val="20"/>
                <w:szCs w:val="20"/>
              </w:rPr>
              <w:t>четверг</w:t>
            </w:r>
          </w:p>
        </w:tc>
        <w:tc>
          <w:tcPr>
            <w:tcW w:w="6660" w:type="dxa"/>
          </w:tcPr>
          <w:p w:rsidR="008E3A6B" w:rsidRPr="008E3A6B" w:rsidRDefault="008E3A6B" w:rsidP="0080611F">
            <w:pPr>
              <w:rPr>
                <w:rFonts w:ascii="Times New Roman" w:hAnsi="Times New Roman"/>
                <w:sz w:val="20"/>
                <w:szCs w:val="20"/>
              </w:rPr>
            </w:pPr>
            <w:r w:rsidRPr="008E3A6B">
              <w:rPr>
                <w:rFonts w:ascii="Times New Roman" w:hAnsi="Times New Roman"/>
                <w:sz w:val="20"/>
                <w:szCs w:val="20"/>
              </w:rPr>
              <w:t>8.00-17.00</w:t>
            </w:r>
          </w:p>
        </w:tc>
      </w:tr>
      <w:tr w:rsidR="008E3A6B" w:rsidRPr="008E3A6B" w:rsidTr="0080611F">
        <w:tc>
          <w:tcPr>
            <w:tcW w:w="3708" w:type="dxa"/>
          </w:tcPr>
          <w:p w:rsidR="008E3A6B" w:rsidRPr="008E3A6B" w:rsidRDefault="008E3A6B" w:rsidP="0080611F">
            <w:pPr>
              <w:jc w:val="both"/>
              <w:rPr>
                <w:rFonts w:ascii="Times New Roman" w:hAnsi="Times New Roman"/>
                <w:sz w:val="20"/>
                <w:szCs w:val="20"/>
              </w:rPr>
            </w:pPr>
            <w:r w:rsidRPr="008E3A6B">
              <w:rPr>
                <w:rFonts w:ascii="Times New Roman" w:hAnsi="Times New Roman"/>
                <w:sz w:val="20"/>
                <w:szCs w:val="20"/>
              </w:rPr>
              <w:t>суббота, воскресенье</w:t>
            </w:r>
          </w:p>
        </w:tc>
        <w:tc>
          <w:tcPr>
            <w:tcW w:w="6660" w:type="dxa"/>
          </w:tcPr>
          <w:p w:rsidR="008E3A6B" w:rsidRPr="008E3A6B" w:rsidRDefault="008E3A6B" w:rsidP="0080611F">
            <w:pPr>
              <w:rPr>
                <w:rFonts w:ascii="Times New Roman" w:hAnsi="Times New Roman"/>
                <w:sz w:val="20"/>
                <w:szCs w:val="20"/>
              </w:rPr>
            </w:pPr>
            <w:r w:rsidRPr="008E3A6B">
              <w:rPr>
                <w:rFonts w:ascii="Times New Roman" w:hAnsi="Times New Roman"/>
                <w:sz w:val="20"/>
                <w:szCs w:val="20"/>
              </w:rPr>
              <w:t>выходной</w:t>
            </w:r>
          </w:p>
        </w:tc>
      </w:tr>
    </w:tbl>
    <w:p w:rsidR="008E3A6B" w:rsidRPr="008E3A6B" w:rsidRDefault="008E3A6B" w:rsidP="008E3A6B">
      <w:pPr>
        <w:ind w:left="720"/>
        <w:jc w:val="both"/>
        <w:rPr>
          <w:rFonts w:ascii="Times New Roman" w:hAnsi="Times New Roman"/>
          <w:sz w:val="20"/>
          <w:szCs w:val="20"/>
        </w:rPr>
      </w:pP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Телефон для получения консультаций: (883542) 31-2-22</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1.4.3. Консультирование заявителей по вопросам предоставления муниципальной услуги осуществляется специалистом администрации</w:t>
      </w:r>
    </w:p>
    <w:p w:rsidR="008E3A6B" w:rsidRPr="008E3A6B" w:rsidRDefault="008E3A6B" w:rsidP="008E3A6B">
      <w:pPr>
        <w:pStyle w:val="ConsPlusNormal"/>
        <w:ind w:firstLine="567"/>
        <w:jc w:val="both"/>
        <w:rPr>
          <w:sz w:val="20"/>
          <w:szCs w:val="20"/>
        </w:rPr>
      </w:pPr>
      <w:r w:rsidRPr="008E3A6B">
        <w:rPr>
          <w:sz w:val="20"/>
          <w:szCs w:val="20"/>
        </w:rPr>
        <w:t>1.4.4. Консультирование осуществляется по следующим вопросам:</w:t>
      </w:r>
    </w:p>
    <w:p w:rsidR="008E3A6B" w:rsidRPr="008E3A6B" w:rsidRDefault="008E3A6B" w:rsidP="008E3A6B">
      <w:pPr>
        <w:pStyle w:val="ConsPlusNormal"/>
        <w:ind w:firstLine="567"/>
        <w:jc w:val="both"/>
        <w:rPr>
          <w:sz w:val="20"/>
          <w:szCs w:val="20"/>
        </w:rPr>
      </w:pPr>
      <w:r w:rsidRPr="008E3A6B">
        <w:rPr>
          <w:sz w:val="20"/>
          <w:szCs w:val="20"/>
        </w:rPr>
        <w:t>- перечень документов, необходимых для предоставления муниципальной услуги;</w:t>
      </w:r>
    </w:p>
    <w:p w:rsidR="008E3A6B" w:rsidRPr="008E3A6B" w:rsidRDefault="008E3A6B" w:rsidP="008E3A6B">
      <w:pPr>
        <w:pStyle w:val="ConsPlusNormal"/>
        <w:ind w:firstLine="567"/>
        <w:jc w:val="both"/>
        <w:rPr>
          <w:sz w:val="20"/>
          <w:szCs w:val="20"/>
        </w:rPr>
      </w:pPr>
      <w:r w:rsidRPr="008E3A6B">
        <w:rPr>
          <w:sz w:val="20"/>
          <w:szCs w:val="20"/>
        </w:rPr>
        <w:t>- время приема и выдачи документов;</w:t>
      </w:r>
    </w:p>
    <w:p w:rsidR="008E3A6B" w:rsidRPr="008E3A6B" w:rsidRDefault="008E3A6B" w:rsidP="008E3A6B">
      <w:pPr>
        <w:pStyle w:val="ConsPlusNormal"/>
        <w:ind w:firstLine="567"/>
        <w:jc w:val="both"/>
        <w:rPr>
          <w:sz w:val="20"/>
          <w:szCs w:val="20"/>
        </w:rPr>
      </w:pPr>
      <w:r w:rsidRPr="008E3A6B">
        <w:rPr>
          <w:sz w:val="20"/>
          <w:szCs w:val="20"/>
        </w:rPr>
        <w:t>- порядок и сроки предоставления  муниципальной услуги;</w:t>
      </w:r>
    </w:p>
    <w:p w:rsidR="008E3A6B" w:rsidRPr="008E3A6B" w:rsidRDefault="008E3A6B" w:rsidP="008E3A6B">
      <w:pPr>
        <w:pStyle w:val="ConsPlusNormal"/>
        <w:ind w:firstLine="567"/>
        <w:jc w:val="both"/>
        <w:rPr>
          <w:sz w:val="20"/>
          <w:szCs w:val="20"/>
        </w:rPr>
      </w:pPr>
      <w:r w:rsidRPr="008E3A6B">
        <w:rPr>
          <w:sz w:val="20"/>
          <w:szCs w:val="20"/>
        </w:rPr>
        <w:t xml:space="preserve">- требования, предъявляемые для оказания муниципальной услуги;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порядок обжалования действий (бездействия) и решений должностных администрации, осуществляемых и принимаемых в ходе предоставления муниципальной услуги.</w:t>
      </w:r>
    </w:p>
    <w:p w:rsidR="008E3A6B" w:rsidRPr="008E3A6B" w:rsidRDefault="008E3A6B" w:rsidP="008E3A6B">
      <w:pPr>
        <w:pStyle w:val="ConsPlusNormal"/>
        <w:ind w:firstLine="540"/>
        <w:jc w:val="both"/>
        <w:rPr>
          <w:sz w:val="20"/>
          <w:szCs w:val="20"/>
        </w:rPr>
      </w:pPr>
      <w:r w:rsidRPr="008E3A6B">
        <w:rPr>
          <w:sz w:val="20"/>
          <w:szCs w:val="20"/>
        </w:rPr>
        <w:t>1.4.5. Консультирование заявителей по вопросам предоставления муниципальной услуги осуществляется бесплатно.</w:t>
      </w:r>
    </w:p>
    <w:p w:rsidR="008E3A6B" w:rsidRPr="008E3A6B" w:rsidRDefault="008E3A6B" w:rsidP="008E3A6B">
      <w:pPr>
        <w:pStyle w:val="ConsPlusNormal"/>
        <w:ind w:firstLine="540"/>
        <w:jc w:val="both"/>
        <w:rPr>
          <w:sz w:val="20"/>
          <w:szCs w:val="20"/>
        </w:rPr>
      </w:pPr>
      <w:r w:rsidRPr="008E3A6B">
        <w:rPr>
          <w:sz w:val="20"/>
          <w:szCs w:val="20"/>
        </w:rPr>
        <w:t xml:space="preserve">1.4.6. При ответах на телефонные звонки и устные обращения, специалисты в вежливой форме информируют заявителя по интересующим его вопросам. </w:t>
      </w:r>
    </w:p>
    <w:p w:rsidR="008E3A6B" w:rsidRPr="008E3A6B" w:rsidRDefault="008E3A6B" w:rsidP="008E3A6B">
      <w:pPr>
        <w:pStyle w:val="ConsPlusNormal"/>
        <w:ind w:firstLine="540"/>
        <w:jc w:val="both"/>
        <w:rPr>
          <w:sz w:val="20"/>
          <w:szCs w:val="20"/>
        </w:rPr>
      </w:pPr>
      <w:r w:rsidRPr="008E3A6B">
        <w:rPr>
          <w:sz w:val="20"/>
          <w:szCs w:val="20"/>
        </w:rPr>
        <w:t>1.4.7. При невозможности специалиста, принявшего звонок, самостоятельно ответить на поставленные вопросы, телефонный звонок переадресовывается другому лицу, либо заявителю сообщается номер телефона, по которому он может получить необходимую информацию.</w:t>
      </w:r>
    </w:p>
    <w:p w:rsidR="008E3A6B" w:rsidRPr="008E3A6B" w:rsidRDefault="008E3A6B" w:rsidP="008E3A6B">
      <w:pPr>
        <w:pStyle w:val="ConsPlusNormal"/>
        <w:ind w:firstLine="540"/>
        <w:jc w:val="both"/>
        <w:rPr>
          <w:sz w:val="20"/>
          <w:szCs w:val="20"/>
        </w:rPr>
      </w:pPr>
      <w:r w:rsidRPr="008E3A6B">
        <w:rPr>
          <w:sz w:val="20"/>
          <w:szCs w:val="20"/>
        </w:rPr>
        <w:t>1.4.8. С момента приема документов заявитель имеет право на получение сведений о ходе предоставления муниципальной услуги. Заявителю предоставляются сведения о том, на каком этапе (на стадии выполнения какой административной процедуры) находится представленный им пакет документов.</w:t>
      </w:r>
    </w:p>
    <w:p w:rsidR="008E3A6B" w:rsidRPr="008E3A6B" w:rsidRDefault="008E3A6B" w:rsidP="008E3A6B">
      <w:pPr>
        <w:ind w:firstLine="540"/>
        <w:jc w:val="both"/>
        <w:rPr>
          <w:rFonts w:ascii="Times New Roman" w:hAnsi="Times New Roman"/>
          <w:sz w:val="20"/>
          <w:szCs w:val="20"/>
        </w:rPr>
      </w:pPr>
    </w:p>
    <w:p w:rsidR="008E3A6B" w:rsidRPr="008E3A6B" w:rsidRDefault="008E3A6B" w:rsidP="008E3A6B">
      <w:pPr>
        <w:ind w:firstLine="540"/>
        <w:jc w:val="both"/>
        <w:rPr>
          <w:rFonts w:ascii="Times New Roman" w:hAnsi="Times New Roman"/>
          <w:sz w:val="20"/>
          <w:szCs w:val="20"/>
        </w:rPr>
      </w:pPr>
    </w:p>
    <w:p w:rsidR="008E3A6B" w:rsidRPr="008E3A6B" w:rsidRDefault="008E3A6B" w:rsidP="00080C3F">
      <w:pPr>
        <w:pStyle w:val="ConsPlusNormal"/>
        <w:widowControl w:val="0"/>
        <w:numPr>
          <w:ilvl w:val="0"/>
          <w:numId w:val="4"/>
        </w:numPr>
        <w:jc w:val="center"/>
        <w:rPr>
          <w:b/>
          <w:sz w:val="20"/>
          <w:szCs w:val="20"/>
        </w:rPr>
      </w:pPr>
      <w:r w:rsidRPr="008E3A6B">
        <w:rPr>
          <w:b/>
          <w:sz w:val="20"/>
          <w:szCs w:val="20"/>
        </w:rPr>
        <w:t>СТАНДАРТ ПРЕДОСТАВЛЕНИЯ МУНИЦИПАЛЬНОЙ УСЛУГИ</w:t>
      </w:r>
    </w:p>
    <w:p w:rsidR="008E3A6B" w:rsidRPr="008E3A6B" w:rsidRDefault="008E3A6B" w:rsidP="008E3A6B">
      <w:pPr>
        <w:pStyle w:val="ConsPlusNormal"/>
        <w:jc w:val="center"/>
        <w:rPr>
          <w:sz w:val="20"/>
          <w:szCs w:val="20"/>
        </w:rPr>
      </w:pPr>
    </w:p>
    <w:p w:rsidR="008E3A6B" w:rsidRPr="008E3A6B" w:rsidRDefault="008E3A6B" w:rsidP="008E3A6B">
      <w:pPr>
        <w:ind w:firstLine="540"/>
        <w:jc w:val="both"/>
        <w:rPr>
          <w:rFonts w:ascii="Times New Roman" w:hAnsi="Times New Roman"/>
          <w:sz w:val="20"/>
          <w:szCs w:val="20"/>
        </w:rPr>
      </w:pPr>
      <w:r w:rsidRPr="008E3A6B">
        <w:rPr>
          <w:rFonts w:ascii="Times New Roman" w:hAnsi="Times New Roman"/>
          <w:sz w:val="20"/>
          <w:szCs w:val="20"/>
        </w:rPr>
        <w:t>2.1. Наименование муниципальной услуги: «Заключение договора социального найма жилого помещения или внесение изменений в договор социального найма жилого помещения».</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2.2. Наименование органа, предоставляющего муниципальную услугу, - администрация Кугеевского сельского поселения (далее - администрация).</w:t>
      </w:r>
    </w:p>
    <w:p w:rsidR="008E3A6B" w:rsidRPr="008E3A6B" w:rsidRDefault="008E3A6B" w:rsidP="008E3A6B">
      <w:pPr>
        <w:pStyle w:val="ConsPlusNormal"/>
        <w:ind w:firstLine="540"/>
        <w:rPr>
          <w:sz w:val="20"/>
          <w:szCs w:val="20"/>
        </w:rPr>
      </w:pPr>
      <w:r w:rsidRPr="008E3A6B">
        <w:rPr>
          <w:sz w:val="20"/>
          <w:szCs w:val="20"/>
        </w:rPr>
        <w:t xml:space="preserve">2.3. Результатом предоставления муниципальной услуги является: </w:t>
      </w:r>
    </w:p>
    <w:p w:rsidR="008E3A6B" w:rsidRPr="008E3A6B" w:rsidRDefault="008E3A6B" w:rsidP="008E3A6B">
      <w:pPr>
        <w:pStyle w:val="ConsPlusNormal"/>
        <w:ind w:firstLine="540"/>
        <w:jc w:val="both"/>
        <w:rPr>
          <w:sz w:val="20"/>
          <w:szCs w:val="20"/>
        </w:rPr>
      </w:pPr>
      <w:r w:rsidRPr="008E3A6B">
        <w:rPr>
          <w:sz w:val="20"/>
          <w:szCs w:val="20"/>
        </w:rPr>
        <w:t>- заключение договора социального найма жилого помещения;</w:t>
      </w:r>
    </w:p>
    <w:p w:rsidR="008E3A6B" w:rsidRPr="008E3A6B" w:rsidRDefault="008E3A6B" w:rsidP="008E3A6B">
      <w:pPr>
        <w:pStyle w:val="ConsPlusNormal"/>
        <w:ind w:firstLine="540"/>
        <w:jc w:val="both"/>
        <w:rPr>
          <w:sz w:val="20"/>
          <w:szCs w:val="20"/>
        </w:rPr>
      </w:pPr>
      <w:r w:rsidRPr="008E3A6B">
        <w:rPr>
          <w:sz w:val="20"/>
          <w:szCs w:val="20"/>
        </w:rPr>
        <w:t>- внесение изменений в действующий договор социального найма;</w:t>
      </w:r>
    </w:p>
    <w:p w:rsidR="008E3A6B" w:rsidRPr="008E3A6B" w:rsidRDefault="008E3A6B" w:rsidP="008E3A6B">
      <w:pPr>
        <w:pStyle w:val="ConsPlusNormal"/>
        <w:ind w:firstLine="540"/>
        <w:jc w:val="both"/>
        <w:rPr>
          <w:sz w:val="20"/>
          <w:szCs w:val="20"/>
        </w:rPr>
      </w:pPr>
      <w:r w:rsidRPr="008E3A6B">
        <w:rPr>
          <w:sz w:val="20"/>
          <w:szCs w:val="20"/>
        </w:rPr>
        <w:t>- отказ в заключении договора социального найма жилого помещения или внесения изменений в договор социального найма жилого помещения;</w:t>
      </w:r>
    </w:p>
    <w:p w:rsidR="008E3A6B" w:rsidRPr="008E3A6B" w:rsidRDefault="008E3A6B" w:rsidP="008E3A6B">
      <w:pPr>
        <w:pStyle w:val="ConsPlusNormal"/>
        <w:ind w:firstLine="540"/>
        <w:jc w:val="both"/>
        <w:rPr>
          <w:sz w:val="20"/>
          <w:szCs w:val="20"/>
        </w:rPr>
      </w:pPr>
      <w:r w:rsidRPr="008E3A6B">
        <w:rPr>
          <w:sz w:val="20"/>
          <w:szCs w:val="20"/>
        </w:rPr>
        <w:t>- выдача копии договора социального найма жилого помещения, дополнительного соглашения;</w:t>
      </w:r>
    </w:p>
    <w:p w:rsidR="008E3A6B" w:rsidRPr="008E3A6B" w:rsidRDefault="008E3A6B" w:rsidP="008E3A6B">
      <w:pPr>
        <w:pStyle w:val="ConsPlusNormal"/>
        <w:ind w:firstLine="540"/>
        <w:jc w:val="both"/>
        <w:rPr>
          <w:sz w:val="20"/>
          <w:szCs w:val="20"/>
        </w:rPr>
      </w:pPr>
      <w:r w:rsidRPr="008E3A6B">
        <w:rPr>
          <w:sz w:val="20"/>
          <w:szCs w:val="20"/>
        </w:rPr>
        <w:t xml:space="preserve">- отказ в выдаче копии договора социального найма жилого помещения или дополнительного соглашения к договору социального найма. </w:t>
      </w:r>
    </w:p>
    <w:p w:rsidR="008E3A6B" w:rsidRPr="008E3A6B" w:rsidRDefault="008E3A6B" w:rsidP="008E3A6B">
      <w:pPr>
        <w:autoSpaceDE w:val="0"/>
        <w:autoSpaceDN w:val="0"/>
        <w:adjustRightInd w:val="0"/>
        <w:ind w:firstLine="540"/>
        <w:jc w:val="both"/>
        <w:outlineLvl w:val="0"/>
        <w:rPr>
          <w:rFonts w:ascii="Times New Roman" w:hAnsi="Times New Roman"/>
          <w:sz w:val="20"/>
          <w:szCs w:val="20"/>
        </w:rPr>
      </w:pPr>
      <w:r w:rsidRPr="008E3A6B">
        <w:rPr>
          <w:rFonts w:ascii="Times New Roman" w:hAnsi="Times New Roman"/>
          <w:sz w:val="20"/>
          <w:szCs w:val="20"/>
        </w:rPr>
        <w:t>2.4. Срок предоставления муниципальной услуги составляет 14 дней со дня подачи заявления. Регистрация заявления осуществляется специалистом - в день поступления заявления.</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2.5. Предоставление муниципальной услуги осуществляется в соответствии со следующими нормативными правовыми актами:</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Жилищный кодекс РФ (Российская газета № 1 от 12.01.2005 г.);</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Федеральный закон от 27.07.2010 №210-ФЗ «Об организации предоставления государственных и муниципальных услуг» (с изменениями) (далее-Федеральный закон);</w:t>
      </w:r>
    </w:p>
    <w:p w:rsidR="008E3A6B" w:rsidRPr="008E3A6B" w:rsidRDefault="008E3A6B" w:rsidP="008E3A6B">
      <w:pPr>
        <w:autoSpaceDE w:val="0"/>
        <w:autoSpaceDN w:val="0"/>
        <w:adjustRightInd w:val="0"/>
        <w:ind w:firstLine="567"/>
        <w:jc w:val="both"/>
        <w:rPr>
          <w:rFonts w:ascii="Times New Roman" w:hAnsi="Times New Roman"/>
          <w:sz w:val="20"/>
          <w:szCs w:val="20"/>
        </w:rPr>
      </w:pPr>
      <w:r w:rsidRPr="008E3A6B">
        <w:rPr>
          <w:rFonts w:ascii="Times New Roman" w:hAnsi="Times New Roman"/>
          <w:sz w:val="20"/>
          <w:szCs w:val="20"/>
        </w:rPr>
        <w:t xml:space="preserve">Постановление Правительства Российской Федерации от 21.05.2005 № 315 «Об утверждении Типового договора социального найма жилого помещения» (Российская газета, № 112, 27.05.2005, Собрание законодательства РФ, 30.05.2005, № 22, ст. 2126);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2.6. Перечень документов необходимых для предоставления муниципальной услуги.</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2.6.1. Исчерпывающий перечень документов необходимых для заключения договора социального найма жилого помещения:</w:t>
      </w:r>
    </w:p>
    <w:p w:rsidR="008E3A6B" w:rsidRPr="008E3A6B" w:rsidRDefault="008E3A6B" w:rsidP="008E3A6B">
      <w:pPr>
        <w:tabs>
          <w:tab w:val="num" w:pos="567"/>
        </w:tabs>
        <w:jc w:val="both"/>
        <w:rPr>
          <w:rFonts w:ascii="Times New Roman" w:hAnsi="Times New Roman"/>
          <w:sz w:val="20"/>
          <w:szCs w:val="20"/>
        </w:rPr>
      </w:pPr>
      <w:r w:rsidRPr="008E3A6B">
        <w:rPr>
          <w:rFonts w:ascii="Times New Roman" w:hAnsi="Times New Roman"/>
          <w:sz w:val="20"/>
          <w:szCs w:val="20"/>
        </w:rPr>
        <w:tab/>
        <w:t>2.6.1.1. Заключение  договора социального найма жилого помещения на основании постановления Администрации  Кугеевского сельского поселения Мариинско-Посадского района о предоставлении гражданину жилого помещения по договору социального найма осуществляется при наличии следующих документов:</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bCs/>
          <w:sz w:val="20"/>
          <w:szCs w:val="20"/>
        </w:rPr>
        <w:t>1. з</w:t>
      </w:r>
      <w:r w:rsidRPr="008E3A6B">
        <w:rPr>
          <w:rFonts w:ascii="Times New Roman" w:hAnsi="Times New Roman"/>
          <w:sz w:val="20"/>
          <w:szCs w:val="20"/>
        </w:rPr>
        <w:t>аявление о заключении договора социального найма жилого помещения (Приложение 1), подписанное заявителем  либо его представителем;</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2.  документ, удостоверяющий личность заявителя;</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3.  документы, удостоверяющие личность членов семьи заявителя;</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4.  свидетельство о заключении брака (для лиц, состоящих в браке), свидетельство о расторжении брака;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5. при наличии представителя - документ, удостоверяющий его личность,   документ, подтверждающий права представителя (нотариально удостоверенная доверенность, постановление об установлении опеки (попечительства), свидетельство о рождении).</w:t>
      </w:r>
    </w:p>
    <w:p w:rsidR="008E3A6B" w:rsidRPr="008E3A6B" w:rsidRDefault="008E3A6B" w:rsidP="008E3A6B">
      <w:pPr>
        <w:ind w:firstLine="709"/>
        <w:jc w:val="both"/>
        <w:rPr>
          <w:rFonts w:ascii="Times New Roman" w:hAnsi="Times New Roman"/>
          <w:sz w:val="20"/>
          <w:szCs w:val="20"/>
        </w:rPr>
      </w:pPr>
      <w:r w:rsidRPr="008E3A6B">
        <w:rPr>
          <w:rFonts w:ascii="Times New Roman" w:hAnsi="Times New Roman"/>
          <w:sz w:val="20"/>
          <w:szCs w:val="20"/>
        </w:rPr>
        <w:t>6. справка с места жительства (выписка из лицевого счета);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7. в случае изменения имени, фамилии и (или) отчества заявителя или членов его семьи необходимо представить документы, подтверждающие данные факты (свидетельство о браке, свидетельство о перемене имени, свидетельство об усыновлении, удочерении).</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8. в случаях:</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а) признания нанимателем жилого помещения дееспособного члена семьи, в том числе вместо умершего нанимателя дополнительно прилагаются:</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 письменное согласие всех проживающих совершеннолетних членов семьи заявителя, в том числе временно отсутствующих, о признании нанимателем дееспособного члена семьи (Приложение 2),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документы, подтверждающие смерть первоначального нанимателя (в случае смерти первоначального нанимателя);</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б) вселения в занимаемое жилое помещение других граждан в качестве членов семьи нанимателя дополнительно прилагаются:</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письменное согласие членов семьи, в том числе временно отсутствующих, на вселение нового члена семьи в занимаемое жилое помещение (Приложение 3);</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документ, удостоверяющий личность вселяемого члена семьи;</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в) исключения из ранее выданного договора социального найма членов семьи нанимателя дополнительно прилагаются (в зависимости от оснований исключения):</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личные заявления выбывающих членов семьи нанимателя и личное присутствие данных граждан при подаче заявления, в случае отсутствия указанных лиц при подаче документов необходимы их нотариально заверенные заявления о выбытии из занимаемого жилого помещения и исключении из договора социального найма жилого помещения (приложение 4);</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документ, удостоверяющий личность выбывающего члена семьи нанимателя;</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документы, подтверждающие смерть отдельных членов семьи нанимателя;</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разрешение органов опеки и попечительства об исключении из договора социального найма несовершеннолетних членов семьи (в случае исключения несовершеннолетних членов семьи);</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решение суда о признании не приобретшим право пользования жилым помещением, либо о признании утратившим право пользования жилым помещением;</w:t>
      </w:r>
    </w:p>
    <w:p w:rsidR="008E3A6B" w:rsidRPr="008E3A6B" w:rsidRDefault="008E3A6B" w:rsidP="008E3A6B">
      <w:pPr>
        <w:ind w:firstLine="708"/>
        <w:jc w:val="both"/>
        <w:rPr>
          <w:rFonts w:ascii="Times New Roman" w:hAnsi="Times New Roman"/>
          <w:sz w:val="20"/>
          <w:szCs w:val="20"/>
        </w:rPr>
      </w:pP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2.6.1.2.  Заключение  единого договора социального найма жилого помещения, части которого используются проживающими в них гражданами на основании отдельных договоров социального найма, и объединившихся в одну семью, осуществляется при наличии следующих документов:</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bCs/>
          <w:sz w:val="20"/>
          <w:szCs w:val="20"/>
        </w:rPr>
        <w:lastRenderedPageBreak/>
        <w:t>1. з</w:t>
      </w:r>
      <w:r w:rsidRPr="008E3A6B">
        <w:rPr>
          <w:rFonts w:ascii="Times New Roman" w:hAnsi="Times New Roman"/>
          <w:sz w:val="20"/>
          <w:szCs w:val="20"/>
        </w:rPr>
        <w:t>аявления всех нанимателей, которые используют части жилого помещения на основании отдельных договоров социального найма, о заключении договора социального найма жилого помещения (Приложение 1);</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2.  документы, удостоверяющие личность заявителей;</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3.  документы, удостоверяющие личность членов семьи заявителей;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4.  свидетельство о заключении брака (для лиц, состоящих в браке);</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5. при наличии представителя - документ, удостоверяющий его личность,   документ, подтверждающий права представителя (нотариально удостоверенная доверенность, постановление об установлении опеки (попечительства), свидетельство о рождении);</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6. постановление  администрации Кугеевского сельского поселения Мариинско-Посадского района;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7. справка с места жительства каждого заявителя  (выписка из лицевого счета);</w:t>
      </w:r>
    </w:p>
    <w:p w:rsidR="008E3A6B" w:rsidRPr="008E3A6B" w:rsidRDefault="008E3A6B" w:rsidP="008E3A6B">
      <w:pPr>
        <w:ind w:firstLine="709"/>
        <w:jc w:val="both"/>
        <w:rPr>
          <w:rFonts w:ascii="Times New Roman" w:hAnsi="Times New Roman"/>
          <w:sz w:val="20"/>
          <w:szCs w:val="20"/>
        </w:rPr>
      </w:pPr>
      <w:r w:rsidRPr="008E3A6B">
        <w:rPr>
          <w:rFonts w:ascii="Times New Roman" w:hAnsi="Times New Roman"/>
          <w:sz w:val="20"/>
          <w:szCs w:val="20"/>
        </w:rPr>
        <w:t>8. в случае изменения имени, фамилии и (или) отчества заявителей или членов их семей необходимо представить документы, подтверждающие данные факты (свидетельство о браке, свидетельство о перемене имени, свидетельство об усыновлении, удочерении);</w:t>
      </w:r>
    </w:p>
    <w:p w:rsidR="008E3A6B" w:rsidRPr="008E3A6B" w:rsidRDefault="008E3A6B" w:rsidP="008E3A6B">
      <w:pPr>
        <w:ind w:firstLine="567"/>
        <w:jc w:val="both"/>
        <w:rPr>
          <w:rFonts w:ascii="Times New Roman" w:hAnsi="Times New Roman"/>
          <w:sz w:val="20"/>
          <w:szCs w:val="20"/>
        </w:rPr>
      </w:pP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2.6.1.3. Заключение договора социального найма жилого помещения на основании вступившего в законную силу решения суда осуществляется при наличии следующих документов:</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bCs/>
          <w:sz w:val="20"/>
          <w:szCs w:val="20"/>
        </w:rPr>
        <w:t>1. з</w:t>
      </w:r>
      <w:r w:rsidRPr="008E3A6B">
        <w:rPr>
          <w:rFonts w:ascii="Times New Roman" w:hAnsi="Times New Roman"/>
          <w:sz w:val="20"/>
          <w:szCs w:val="20"/>
        </w:rPr>
        <w:t>аявление о заключении договора социального найма жилого помещения (Приложение 1), подписанное заявителем,  либо его представителем;</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2.  документ, удостоверяющий личность заявителя;</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3.  документы, удостоверяющие личность членов семьи заявителя;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4.  свидетельство о заключении брака (для лиц, состоящих в браке);</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5. при наличии представителя - документ, удостоверяющий его личность,   документ, подтверждающий права представителя (нотариально удостоверенная доверенность, постановление об установлении опеки (попечительства);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6. вступившее в законную силу решение суда о признании права пользования жилым помещением;</w:t>
      </w:r>
    </w:p>
    <w:p w:rsidR="008E3A6B" w:rsidRPr="008E3A6B" w:rsidRDefault="008E3A6B" w:rsidP="008E3A6B">
      <w:pPr>
        <w:ind w:firstLine="709"/>
        <w:jc w:val="both"/>
        <w:rPr>
          <w:rFonts w:ascii="Times New Roman" w:hAnsi="Times New Roman"/>
          <w:sz w:val="20"/>
          <w:szCs w:val="20"/>
        </w:rPr>
      </w:pPr>
      <w:r w:rsidRPr="008E3A6B">
        <w:rPr>
          <w:rFonts w:ascii="Times New Roman" w:hAnsi="Times New Roman"/>
          <w:sz w:val="20"/>
          <w:szCs w:val="20"/>
        </w:rPr>
        <w:t>7. справка с места жительства заявителя  (выписка из лицевого счета);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8. ордер, договор социального найма жилого помещения или иной правоустанавливающий документ на занимаемое жилое помещение (разрешение на вселение в общежитие, договор пользования жилым помещением) при наличии.</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2.6.1.4. Заключение договора социального найма жилого помещения в связи с признанием нанимателем жилого помещения дееспособного члена семьи, в том числе вместо умершего нанимателя, осуществляется при наличии следующих документов:</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bCs/>
          <w:sz w:val="20"/>
          <w:szCs w:val="20"/>
        </w:rPr>
        <w:t>1. з</w:t>
      </w:r>
      <w:r w:rsidRPr="008E3A6B">
        <w:rPr>
          <w:rFonts w:ascii="Times New Roman" w:hAnsi="Times New Roman"/>
          <w:sz w:val="20"/>
          <w:szCs w:val="20"/>
        </w:rPr>
        <w:t>аявление о заключении договора социального найма жилого помещения (Приложение 1), подписанное заявителем,  либо его представителем;</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2.  документ, удостоверяющий личность заявителя;</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3.  документы, удостоверяющие личность членов семьи заявителя;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4. свидетельство о заключении брака (для лиц, состоящих в браке);</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5. при наличии представителя - документ, удостоверяющий его личность,   документ, подтверждающий права представителя (нотариально удостоверенная доверенность, постановление об установлении опеки (попечительства), свидетельство о рождении).</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6. действующий договор социального найма жилого помещения. </w:t>
      </w:r>
    </w:p>
    <w:p w:rsidR="008E3A6B" w:rsidRPr="008E3A6B" w:rsidRDefault="008E3A6B" w:rsidP="008E3A6B">
      <w:pPr>
        <w:ind w:firstLine="709"/>
        <w:jc w:val="both"/>
        <w:rPr>
          <w:rFonts w:ascii="Times New Roman" w:hAnsi="Times New Roman"/>
          <w:sz w:val="20"/>
          <w:szCs w:val="20"/>
        </w:rPr>
      </w:pPr>
      <w:r w:rsidRPr="008E3A6B">
        <w:rPr>
          <w:rFonts w:ascii="Times New Roman" w:hAnsi="Times New Roman"/>
          <w:sz w:val="20"/>
          <w:szCs w:val="20"/>
        </w:rPr>
        <w:t>7. справка с места жительства заявителя  (выписка из лицевого счета);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8. в случае изменения имени, фамилии и (или) отчества заявителя или членов его семьи необходимо представить документы, подтверждающие данные факты (свидетельство о браке, свидетельство о перемене имени, свидетельство об усыновлении, удочерении).</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9. письменное согласие всех проживающих совершеннолетних членов семьи заявителя, в том числе временно отсутствующих, о признании нанимателем дееспособного члена семьи (Приложение 2);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10. документы, подтверждающие смерть первоначального нанимателя (в случае смерти первоначального нанимателя).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2.6.2. Исчерпывающий перечень документов необходимых для внесения изменений в действующий договор социального найма жилого помещения.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Внесение изменений в действующий договор социального найма жилого помещения  осуществляется путем заключения дополнительного соглашения к действующему договору социального найма жилого помещения:</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2.6.2.1. Заключение дополнительного соглашения к договору социального найма жилого помещения в связи с вселением в занимаемое жилое помещение  других граждан в качестве членов семьи нанимателя осуществляется при наличии следующих документов:</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bCs/>
          <w:sz w:val="20"/>
          <w:szCs w:val="20"/>
        </w:rPr>
        <w:t>1. з</w:t>
      </w:r>
      <w:r w:rsidRPr="008E3A6B">
        <w:rPr>
          <w:rFonts w:ascii="Times New Roman" w:hAnsi="Times New Roman"/>
          <w:sz w:val="20"/>
          <w:szCs w:val="20"/>
        </w:rPr>
        <w:t xml:space="preserve">аявление о заключении дополнительного соглашения к договору социального найма жилого помещения (Приложение 5), подписанное заявителем  либо его представителем;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2.  документ, удостоверяющий личность заявителя;</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3.  документы, удостоверяющие личность членов семьи заявителя;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4. при наличии представителя - документ, удостоверяющий его личность,   документ, подтверждающий права представителя (нотариально удостоверенная доверенность, постановление об установлении опеки (попечительства), свидетельство о рождении).</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5. действующий договор социального найма жилого помещения. </w:t>
      </w:r>
    </w:p>
    <w:p w:rsidR="008E3A6B" w:rsidRPr="008E3A6B" w:rsidRDefault="008E3A6B" w:rsidP="008E3A6B">
      <w:pPr>
        <w:ind w:firstLine="709"/>
        <w:jc w:val="both"/>
        <w:rPr>
          <w:rFonts w:ascii="Times New Roman" w:hAnsi="Times New Roman"/>
          <w:sz w:val="20"/>
          <w:szCs w:val="20"/>
        </w:rPr>
      </w:pPr>
      <w:r w:rsidRPr="008E3A6B">
        <w:rPr>
          <w:rFonts w:ascii="Times New Roman" w:hAnsi="Times New Roman"/>
          <w:sz w:val="20"/>
          <w:szCs w:val="20"/>
        </w:rPr>
        <w:t>6. справка с места жительства (выписка из лицевого счета);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7. в случае изменения имени, фамилии и (или) отчества заявителя или членов его семьи необходимо представить документы, подтверждающие данные факты (свидетельство о браке, свидетельство о перемене имени, свидетельство об усыновлении, удочерении).</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8. письменное согласие членов семьи, в том числе временно отсутствующих, на вселение нового члена семьи в занимаемое жилое помещение (Приложение 3);</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2.6.2.2. Заключение дополнительного соглашения к договору социального найма жилого помещения в связи с вселением в жилое помещение к родителям их несовершеннолетних детей осуществляется при наличии следующих документов:</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bCs/>
          <w:sz w:val="20"/>
          <w:szCs w:val="20"/>
        </w:rPr>
        <w:t>1. з</w:t>
      </w:r>
      <w:r w:rsidRPr="008E3A6B">
        <w:rPr>
          <w:rFonts w:ascii="Times New Roman" w:hAnsi="Times New Roman"/>
          <w:sz w:val="20"/>
          <w:szCs w:val="20"/>
        </w:rPr>
        <w:t xml:space="preserve">аявление о заключении дополнительного соглашения к договору социального найма жилого помещения (Приложение 5), подписанное заявителем  либо его представителем;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2.  документ, удостоверяющий личность заявителя;</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3.  документы, удостоверяющие личность членов семьи заявителя;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4. при наличии представителя - документ, удостоверяющий его личность,   документ, подтверждающий права представителя (нотариально удостоверенная доверенность, постановление об установлении опеки (попечительства), свидетельство о рождении);</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5. действующий договор социального найма жилого помещения; </w:t>
      </w:r>
    </w:p>
    <w:p w:rsidR="008E3A6B" w:rsidRPr="008E3A6B" w:rsidRDefault="008E3A6B" w:rsidP="008E3A6B">
      <w:pPr>
        <w:ind w:firstLine="709"/>
        <w:jc w:val="both"/>
        <w:rPr>
          <w:rFonts w:ascii="Times New Roman" w:hAnsi="Times New Roman"/>
          <w:sz w:val="20"/>
          <w:szCs w:val="20"/>
        </w:rPr>
      </w:pPr>
      <w:r w:rsidRPr="008E3A6B">
        <w:rPr>
          <w:rFonts w:ascii="Times New Roman" w:hAnsi="Times New Roman"/>
          <w:sz w:val="20"/>
          <w:szCs w:val="20"/>
        </w:rPr>
        <w:t>6. справка с места жительства  (выписка из лицевого счета);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7. в случае изменения имени, фамилии и (или) отчества заявителя или членов его семьи необходимо представить документы, подтверждающие данные факты (свидетельство о браке, свидетельство о перемене имени, свидетельство об усыновлении, удочерении).</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2.6.2.3. Заключение дополнительного соглашения к договору социального найма жилого помещения в связи с исключением из договора социального найма членов семьи нанимателя осуществляется при наличии следующих документов (в зависимости от оснований исключения):</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bCs/>
          <w:sz w:val="20"/>
          <w:szCs w:val="20"/>
        </w:rPr>
        <w:t>1. з</w:t>
      </w:r>
      <w:r w:rsidRPr="008E3A6B">
        <w:rPr>
          <w:rFonts w:ascii="Times New Roman" w:hAnsi="Times New Roman"/>
          <w:sz w:val="20"/>
          <w:szCs w:val="20"/>
        </w:rPr>
        <w:t xml:space="preserve">аявление о заключении дополнительного соглашения к договору социального найма жилого помещения (Приложение 5), подписанное заявителем  либо его представителем;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2.  документ, удостоверяющий личность заявителя;</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3.  документы, удостоверяющие личность членов семьи заявителя;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4. при наличии представителя - документ, удостоверяющий его личность,   документ, подтверждающий права представителя (нотариально удостоверенная доверенность, постановление об установлении опеки (попечительства), свидетельство о рождении).</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5. действующий договор социального найма жилого помещения. </w:t>
      </w:r>
    </w:p>
    <w:p w:rsidR="008E3A6B" w:rsidRPr="008E3A6B" w:rsidRDefault="008E3A6B" w:rsidP="008E3A6B">
      <w:pPr>
        <w:ind w:firstLine="709"/>
        <w:jc w:val="both"/>
        <w:rPr>
          <w:rFonts w:ascii="Times New Roman" w:hAnsi="Times New Roman"/>
          <w:sz w:val="20"/>
          <w:szCs w:val="20"/>
        </w:rPr>
      </w:pPr>
      <w:r w:rsidRPr="008E3A6B">
        <w:rPr>
          <w:rFonts w:ascii="Times New Roman" w:hAnsi="Times New Roman"/>
          <w:sz w:val="20"/>
          <w:szCs w:val="20"/>
        </w:rPr>
        <w:t>6. справка с места жительства  (выписка из лицевого счета);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7. в случае изменения имени, фамилии и (или) отчества заявителя или членов его семьи необходимо представить документы, подтверждающие данные факты (свидетельство о браке, свидетельство о перемене имени, свидетельство об усыновлении, удочерении);</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8. личные заявления выбывающих членов семьи нанимателя и личное присутствие данных граждан при подаче заявления, в случае отсутствия указанных лиц при подаче документов необходимы их нотариально заверенные заявления о выбытии из занимаемого жилого помещения (Приложение 4);</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9. документ, удостоверяющий личность выбывающего члена семьи нанимателя;</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10. документы, подтверждающие смерть отдельных членов семьи нанимателя;</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11. разрешение органов опеки и попечительства об исключении из договора социального найма несовершеннолетних членов семьи (в случае исключения несовершеннолетних членов семьи);</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12. решение суда о признании утратившим или не приобретшим право пользования жилым помещением;</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2.6.2.4. Заключение дополнительного соглашения к договору социального найма жилого помещения на основании вступившего в законную силу решения суда осуществляется при наличии следующих документов:</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bCs/>
          <w:sz w:val="20"/>
          <w:szCs w:val="20"/>
        </w:rPr>
        <w:t>1. з</w:t>
      </w:r>
      <w:r w:rsidRPr="008E3A6B">
        <w:rPr>
          <w:rFonts w:ascii="Times New Roman" w:hAnsi="Times New Roman"/>
          <w:sz w:val="20"/>
          <w:szCs w:val="20"/>
        </w:rPr>
        <w:t xml:space="preserve">аявление о заключении дополнительного соглашения к договору социального найма жилого помещения (Приложение 5), подписанное заявителем  либо его представителем;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2.  документ, удостоверяющий личность заявителя;</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3.  документы, удостоверяющие личность членов семьи заявителя;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lastRenderedPageBreak/>
        <w:t>4.  при наличии представителя - документ, удостоверяющий его личность,   документ, подтверждающий права представителя (нотариально удостоверенная доверенность, постановление об установлении опеки (попечительства);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5. вступившее в законную силу решение суда о признании права пользования жилым помещением либо о признании не приобретшим право пользования жилым помещением, либо о признании утратившим право пользования жилым помещением;</w:t>
      </w:r>
    </w:p>
    <w:p w:rsidR="008E3A6B" w:rsidRPr="008E3A6B" w:rsidRDefault="008E3A6B" w:rsidP="008E3A6B">
      <w:pPr>
        <w:ind w:firstLine="709"/>
        <w:jc w:val="both"/>
        <w:rPr>
          <w:rFonts w:ascii="Times New Roman" w:hAnsi="Times New Roman"/>
          <w:sz w:val="20"/>
          <w:szCs w:val="20"/>
        </w:rPr>
      </w:pPr>
      <w:r w:rsidRPr="008E3A6B">
        <w:rPr>
          <w:rFonts w:ascii="Times New Roman" w:hAnsi="Times New Roman"/>
          <w:sz w:val="20"/>
          <w:szCs w:val="20"/>
        </w:rPr>
        <w:t>6. справка с места жительства  (выписка из лицевого счета);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7. в случае изменения имени, фамилии и (или) отчества заявителя или членов его семьи необходимо представить документы, подтверждающие данные факты (свидетельство о браке, свидетельство о перемене имени, свидетельство об усыновлении, удочерении);</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8. действующий договор социального найма жилого помещения.</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2.6.2.5. Заключение дополнительного соглашения к договору социального найма жилого помещения в связи с изменением (уточнением) занимаемой площади жилого помещения осуществляется при наличии следующих документов:</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bCs/>
          <w:sz w:val="20"/>
          <w:szCs w:val="20"/>
        </w:rPr>
        <w:t>1. з</w:t>
      </w:r>
      <w:r w:rsidRPr="008E3A6B">
        <w:rPr>
          <w:rFonts w:ascii="Times New Roman" w:hAnsi="Times New Roman"/>
          <w:sz w:val="20"/>
          <w:szCs w:val="20"/>
        </w:rPr>
        <w:t xml:space="preserve">аявление о заключении дополнительного соглашения к договору социального найма жилого помещения (Приложение 5), подписанное заявителем  либо его представителем;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2.  документ, удостоверяющий личность заявителя;</w:t>
      </w:r>
    </w:p>
    <w:p w:rsidR="008E3A6B" w:rsidRPr="008E3A6B" w:rsidRDefault="008E3A6B" w:rsidP="008E3A6B">
      <w:pPr>
        <w:tabs>
          <w:tab w:val="left" w:pos="1134"/>
        </w:tabs>
        <w:ind w:firstLine="708"/>
        <w:jc w:val="both"/>
        <w:rPr>
          <w:rFonts w:ascii="Times New Roman" w:hAnsi="Times New Roman"/>
          <w:sz w:val="20"/>
          <w:szCs w:val="20"/>
        </w:rPr>
      </w:pPr>
      <w:r w:rsidRPr="008E3A6B">
        <w:rPr>
          <w:rFonts w:ascii="Times New Roman" w:hAnsi="Times New Roman"/>
          <w:sz w:val="20"/>
          <w:szCs w:val="20"/>
        </w:rPr>
        <w:t>3.  при наличии представителя - документ, удостоверяющий его личность,   документ, подтверждающий права представителя (нотариально удостоверенная доверенность, постановление об установлении опеки (попечительства);</w:t>
      </w:r>
    </w:p>
    <w:p w:rsidR="008E3A6B" w:rsidRPr="008E3A6B" w:rsidRDefault="008E3A6B" w:rsidP="008E3A6B">
      <w:pPr>
        <w:ind w:firstLine="709"/>
        <w:jc w:val="both"/>
        <w:rPr>
          <w:rFonts w:ascii="Times New Roman" w:hAnsi="Times New Roman"/>
          <w:sz w:val="20"/>
          <w:szCs w:val="20"/>
        </w:rPr>
      </w:pPr>
      <w:r w:rsidRPr="008E3A6B">
        <w:rPr>
          <w:rFonts w:ascii="Times New Roman" w:hAnsi="Times New Roman"/>
          <w:sz w:val="20"/>
          <w:szCs w:val="20"/>
        </w:rPr>
        <w:t>4. технический паспорт на жилое помещение;</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5. в случае изменения имени, фамилии и (или) отчества заявителя или членов его семьи необходимо представить документы, подтверждающие данные факты (свидетельство о браке, свидетельство о перемене имени, свидетельство об усыновлении, удочерении);</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6. действующий договор социального найма жилого помещения;</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7. документы, подтверждающие изменение (уточнение) площади жилого помещения (при переустройстве или перепланировке жилого помещения – решение администрации  Кугеевского сельского поселения Мариинско-Посадского района о согласовании переустройства и перепланировки жилого помещения; при образовании коммунальной квартиры – решение администрации Мариинско-Посадского района; в иных случаях, предусмотренных законодательством).  </w:t>
      </w:r>
    </w:p>
    <w:p w:rsidR="008E3A6B" w:rsidRPr="008E3A6B" w:rsidRDefault="008E3A6B" w:rsidP="008E3A6B">
      <w:pPr>
        <w:ind w:firstLine="708"/>
        <w:jc w:val="both"/>
        <w:rPr>
          <w:rFonts w:ascii="Times New Roman" w:hAnsi="Times New Roman"/>
          <w:sz w:val="20"/>
          <w:szCs w:val="20"/>
        </w:rPr>
      </w:pP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2.7. В случае утери либо приведения в негодность (порчи) гражданином своего экземпляра договора социального найма жилого помещения, дополнительного соглашения к договору социального найма жилого помещения Кугеевского сельского поселения Мариинско-Посадского района выдает дубликат договора социального найма жилого помещения, либо дубликат дополнительного соглашения к договору социального найма жилого помещения, заверенный главой администрации Кугеевского сельского поселения Мариинско-Посадского района и печатью администрации Кугеевского сельского поселения Мариинско-Посадского района.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Оформление и выдача дубликата договора социального найма жилого помещения, дополнительного соглашения к договору социального найма жилого помещения осуществляется на основании следующих документов:</w:t>
      </w:r>
    </w:p>
    <w:p w:rsidR="008E3A6B" w:rsidRPr="008E3A6B" w:rsidRDefault="008E3A6B" w:rsidP="00080C3F">
      <w:pPr>
        <w:numPr>
          <w:ilvl w:val="0"/>
          <w:numId w:val="9"/>
        </w:numPr>
        <w:ind w:left="0" w:firstLine="709"/>
        <w:jc w:val="both"/>
        <w:rPr>
          <w:rFonts w:ascii="Times New Roman" w:hAnsi="Times New Roman"/>
          <w:sz w:val="20"/>
          <w:szCs w:val="20"/>
        </w:rPr>
      </w:pPr>
      <w:r w:rsidRPr="008E3A6B">
        <w:rPr>
          <w:rFonts w:ascii="Times New Roman" w:hAnsi="Times New Roman"/>
          <w:sz w:val="20"/>
          <w:szCs w:val="20"/>
        </w:rPr>
        <w:t>заявления гражданина либо его представителя об утрате подлинника договора социального найма жилого помещения, либо дополнительного соглашения к договору социального найма жилого помещения либо приведении их в негодность;</w:t>
      </w:r>
    </w:p>
    <w:p w:rsidR="008E3A6B" w:rsidRPr="008E3A6B" w:rsidRDefault="008E3A6B" w:rsidP="00080C3F">
      <w:pPr>
        <w:numPr>
          <w:ilvl w:val="0"/>
          <w:numId w:val="9"/>
        </w:numPr>
        <w:jc w:val="both"/>
        <w:rPr>
          <w:rFonts w:ascii="Times New Roman" w:hAnsi="Times New Roman"/>
          <w:sz w:val="20"/>
          <w:szCs w:val="20"/>
        </w:rPr>
      </w:pPr>
      <w:r w:rsidRPr="008E3A6B">
        <w:rPr>
          <w:rFonts w:ascii="Times New Roman" w:hAnsi="Times New Roman"/>
          <w:sz w:val="20"/>
          <w:szCs w:val="20"/>
        </w:rPr>
        <w:t>документ, удостоверяющий личность заявителя;</w:t>
      </w:r>
    </w:p>
    <w:p w:rsidR="008E3A6B" w:rsidRPr="008E3A6B" w:rsidRDefault="008E3A6B" w:rsidP="00080C3F">
      <w:pPr>
        <w:numPr>
          <w:ilvl w:val="0"/>
          <w:numId w:val="9"/>
        </w:numPr>
        <w:tabs>
          <w:tab w:val="left" w:pos="1134"/>
        </w:tabs>
        <w:ind w:left="0" w:firstLine="709"/>
        <w:jc w:val="both"/>
        <w:rPr>
          <w:rFonts w:ascii="Times New Roman" w:hAnsi="Times New Roman"/>
          <w:sz w:val="20"/>
          <w:szCs w:val="20"/>
        </w:rPr>
      </w:pPr>
      <w:r w:rsidRPr="008E3A6B">
        <w:rPr>
          <w:rFonts w:ascii="Times New Roman" w:hAnsi="Times New Roman"/>
          <w:sz w:val="20"/>
          <w:szCs w:val="20"/>
        </w:rPr>
        <w:t>при наличии представителя - документ, удостоверяющий его личность,   документ, подтверждающий права представителя (нотариально удостоверенная доверенность, постановление об установлении опеки (попечительства);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2.8. Для предоставления муниципальной услуги все документы предоставляются в копиях с одновременным предоставлением оригиналов. Копия документа после сверки с оригиналом заверяется лицом, принимающим документы. Оригиналы документов возвращаются заявителям. </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2.9. При подаче заявления с документами на предоставление муниципальной услуги в администрацию Кугеевского сельского поселения Мариинско-Посадского района, а также в процессе предоставления муниципальной услуги, запрещается требовать от заявителя:</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1)</w:t>
      </w:r>
      <w:r w:rsidRPr="008E3A6B">
        <w:rPr>
          <w:rFonts w:ascii="Times New Roman" w:hAnsi="Times New Roman"/>
          <w:sz w:val="20"/>
          <w:szCs w:val="20"/>
        </w:rPr>
        <w:tab/>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2)</w:t>
      </w:r>
      <w:r w:rsidRPr="008E3A6B">
        <w:rPr>
          <w:rFonts w:ascii="Times New Roman" w:hAnsi="Times New Roman"/>
          <w:sz w:val="20"/>
          <w:szCs w:val="20"/>
        </w:rPr>
        <w:tab/>
        <w:t>предоставления документов и информации, которые находятся в распоряжении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E3A6B" w:rsidRPr="008E3A6B" w:rsidRDefault="008E3A6B" w:rsidP="00080C3F">
      <w:pPr>
        <w:numPr>
          <w:ilvl w:val="1"/>
          <w:numId w:val="8"/>
        </w:numPr>
        <w:ind w:left="0" w:firstLine="567"/>
        <w:jc w:val="both"/>
        <w:rPr>
          <w:rFonts w:ascii="Times New Roman" w:hAnsi="Times New Roman"/>
          <w:sz w:val="20"/>
          <w:szCs w:val="20"/>
        </w:rPr>
      </w:pPr>
      <w:r w:rsidRPr="008E3A6B">
        <w:rPr>
          <w:rFonts w:ascii="Times New Roman" w:hAnsi="Times New Roman"/>
          <w:sz w:val="20"/>
          <w:szCs w:val="20"/>
        </w:rPr>
        <w:t>Заявителю не может быть отказано в приеме документов для предоставления муниципальной услуги.</w:t>
      </w:r>
    </w:p>
    <w:p w:rsidR="008E3A6B" w:rsidRPr="008E3A6B" w:rsidRDefault="008E3A6B" w:rsidP="00080C3F">
      <w:pPr>
        <w:numPr>
          <w:ilvl w:val="1"/>
          <w:numId w:val="8"/>
        </w:numPr>
        <w:autoSpaceDE w:val="0"/>
        <w:autoSpaceDN w:val="0"/>
        <w:adjustRightInd w:val="0"/>
        <w:ind w:left="0" w:firstLine="567"/>
        <w:jc w:val="both"/>
        <w:outlineLvl w:val="1"/>
        <w:rPr>
          <w:rFonts w:ascii="Times New Roman" w:hAnsi="Times New Roman"/>
          <w:sz w:val="20"/>
          <w:szCs w:val="20"/>
        </w:rPr>
      </w:pPr>
      <w:r w:rsidRPr="008E3A6B">
        <w:rPr>
          <w:rFonts w:ascii="Times New Roman" w:hAnsi="Times New Roman"/>
          <w:sz w:val="20"/>
          <w:szCs w:val="20"/>
        </w:rPr>
        <w:t>Предоставление муниципальной услуги не может быть приостановлено.</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2.14. В предоставлении муниципальной услуги отказывается в случае если: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заявителем не представлены документы;</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с заявлением обратилось лицо, не являющееся нанимателем муниципального жилого помещения либо членом семьи нанимателя; либо не являющееся лицом, представляющим интересы заявителя на основании нотариально удостоверенной доверенности или его законным представителем;</w:t>
      </w:r>
    </w:p>
    <w:p w:rsidR="008E3A6B" w:rsidRPr="008E3A6B" w:rsidRDefault="008E3A6B" w:rsidP="008E3A6B">
      <w:pPr>
        <w:ind w:firstLine="567"/>
        <w:jc w:val="both"/>
        <w:rPr>
          <w:rFonts w:ascii="Times New Roman" w:hAnsi="Times New Roman"/>
          <w:color w:val="FF0000"/>
          <w:sz w:val="20"/>
          <w:szCs w:val="20"/>
        </w:rPr>
      </w:pPr>
      <w:r w:rsidRPr="008E3A6B">
        <w:rPr>
          <w:rFonts w:ascii="Times New Roman" w:hAnsi="Times New Roman"/>
          <w:color w:val="000000"/>
          <w:sz w:val="20"/>
          <w:szCs w:val="20"/>
        </w:rPr>
        <w:t xml:space="preserve">- отсутствия в реестре выдачи договоров социального найма, либо в реестре выдачи дополнительного соглашения к договору социального найма ранее заключенных между заявителем и администрацией </w:t>
      </w:r>
      <w:r w:rsidRPr="008E3A6B">
        <w:rPr>
          <w:rFonts w:ascii="Times New Roman" w:hAnsi="Times New Roman"/>
          <w:sz w:val="20"/>
          <w:szCs w:val="20"/>
        </w:rPr>
        <w:t>Кугеевского сельского поселения Мариинско-Посадского района</w:t>
      </w:r>
      <w:r w:rsidRPr="008E3A6B">
        <w:rPr>
          <w:rFonts w:ascii="Times New Roman" w:hAnsi="Times New Roman"/>
          <w:color w:val="000000"/>
          <w:sz w:val="20"/>
          <w:szCs w:val="20"/>
        </w:rPr>
        <w:t xml:space="preserve"> (в случае предоставления муниципальной услуги по выдаче  копии запрашиваемых документов).</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2.15. При предоставлении муниципальной услуги администрация  Кугеевского сельского поселения Мариинско-Посадского района осуществляют взаимодействие со следующими государственными органами и организациями:</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 отдел экономики и имущественных отношений администрации Мариинско-Посадского района для получения выписки из реестра муниципальной собственности.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Управлением Федеральной службы государственной регистрации и картографии по Чувашской Республики для получения выписки из Единого государственного реестра прав на недвижимое имущество и сделок с ним для получения сведений о зарегистрированных правах на объект недвижимого имущества.</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МУП БТИ «Техиндом»</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2.16. Предоставление муниципальной услуги осуществляется бесплатно.</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2.17.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30 минут.</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2.18. Требования к местам предоставления муниципальной услуги.</w:t>
      </w:r>
    </w:p>
    <w:p w:rsidR="008E3A6B" w:rsidRPr="008E3A6B" w:rsidRDefault="008E3A6B" w:rsidP="008E3A6B">
      <w:pPr>
        <w:pStyle w:val="ConsPlusNormal"/>
        <w:ind w:firstLine="540"/>
        <w:jc w:val="both"/>
        <w:outlineLvl w:val="2"/>
        <w:rPr>
          <w:sz w:val="20"/>
          <w:szCs w:val="20"/>
        </w:rPr>
      </w:pPr>
      <w:r w:rsidRPr="008E3A6B">
        <w:rPr>
          <w:sz w:val="20"/>
          <w:szCs w:val="20"/>
        </w:rPr>
        <w:t>- на территории, прилегающей к администрации Кугеевского сельского поселения Мариинско-Посадского района, оборудуются места для парковки автотранспортных средств. Доступ заявителей к парковочным местам осуществляется бесплатно.</w:t>
      </w:r>
    </w:p>
    <w:p w:rsidR="008E3A6B" w:rsidRPr="008E3A6B" w:rsidRDefault="008E3A6B" w:rsidP="008E3A6B">
      <w:pPr>
        <w:pStyle w:val="ConsPlusNormal"/>
        <w:ind w:firstLine="540"/>
        <w:jc w:val="both"/>
        <w:outlineLvl w:val="2"/>
        <w:rPr>
          <w:sz w:val="20"/>
          <w:szCs w:val="20"/>
        </w:rPr>
      </w:pPr>
      <w:r w:rsidRPr="008E3A6B">
        <w:rPr>
          <w:sz w:val="20"/>
          <w:szCs w:val="20"/>
        </w:rPr>
        <w:t>- входы в помещения, в которых предоставляется муниципальная услуга, оборудуются пандусами, расширенными проходами, позволяющими обеспечить беспрепятственный доступ лиц с ограниченными возможностями передвижения, в том числе лиц, использующих кресла-коляски.</w:t>
      </w:r>
    </w:p>
    <w:p w:rsidR="008E3A6B" w:rsidRPr="008E3A6B" w:rsidRDefault="008E3A6B" w:rsidP="008E3A6B">
      <w:pPr>
        <w:pStyle w:val="ConsPlusNormal"/>
        <w:ind w:firstLine="540"/>
        <w:jc w:val="both"/>
        <w:outlineLvl w:val="2"/>
        <w:rPr>
          <w:sz w:val="20"/>
          <w:szCs w:val="20"/>
        </w:rPr>
      </w:pPr>
      <w:r w:rsidRPr="008E3A6B">
        <w:rPr>
          <w:sz w:val="20"/>
          <w:szCs w:val="20"/>
        </w:rPr>
        <w:t>- центральный вход в здание должен быть оборудован информационной табличкой (вывеской), содержащей информацию о наименовании и графике работы администрации Кугеевского сельского поселения Мариинско-Посадского района.</w:t>
      </w:r>
    </w:p>
    <w:p w:rsidR="008E3A6B" w:rsidRPr="008E3A6B" w:rsidRDefault="008E3A6B" w:rsidP="008E3A6B">
      <w:pPr>
        <w:pStyle w:val="ConsPlusNormal"/>
        <w:ind w:firstLine="540"/>
        <w:jc w:val="both"/>
        <w:outlineLvl w:val="2"/>
        <w:rPr>
          <w:sz w:val="20"/>
          <w:szCs w:val="20"/>
        </w:rPr>
      </w:pPr>
      <w:r w:rsidRPr="008E3A6B">
        <w:rPr>
          <w:sz w:val="20"/>
          <w:szCs w:val="20"/>
        </w:rPr>
        <w:t>- помещения, в которых предоставляется муниципальная услуга, должны соответствовать установленным противопожарным правилам.</w:t>
      </w:r>
    </w:p>
    <w:p w:rsidR="008E3A6B" w:rsidRPr="008E3A6B" w:rsidRDefault="008E3A6B" w:rsidP="008E3A6B">
      <w:pPr>
        <w:pStyle w:val="ConsPlusNormal"/>
        <w:ind w:firstLine="540"/>
        <w:jc w:val="both"/>
        <w:outlineLvl w:val="2"/>
        <w:rPr>
          <w:sz w:val="20"/>
          <w:szCs w:val="20"/>
        </w:rPr>
      </w:pPr>
      <w:r w:rsidRPr="008E3A6B">
        <w:rPr>
          <w:sz w:val="20"/>
          <w:szCs w:val="20"/>
        </w:rPr>
        <w:t>- помещения, в которых предоставляется муниципальная услуга, должны иметь туалет со свободным доступом к нему в рабочее время.</w:t>
      </w:r>
    </w:p>
    <w:p w:rsidR="008E3A6B" w:rsidRPr="008E3A6B" w:rsidRDefault="008E3A6B" w:rsidP="008E3A6B">
      <w:pPr>
        <w:pStyle w:val="ConsPlusNormal"/>
        <w:ind w:firstLine="540"/>
        <w:jc w:val="both"/>
        <w:outlineLvl w:val="2"/>
        <w:rPr>
          <w:sz w:val="20"/>
          <w:szCs w:val="20"/>
        </w:rPr>
      </w:pPr>
      <w:r w:rsidRPr="008E3A6B">
        <w:rPr>
          <w:sz w:val="20"/>
          <w:szCs w:val="20"/>
        </w:rPr>
        <w:t>- помещения, в которых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для приема заявителей.</w:t>
      </w:r>
    </w:p>
    <w:p w:rsidR="008E3A6B" w:rsidRPr="008E3A6B" w:rsidRDefault="008E3A6B" w:rsidP="008E3A6B">
      <w:pPr>
        <w:pStyle w:val="ConsPlusNormal"/>
        <w:ind w:firstLine="540"/>
        <w:jc w:val="both"/>
        <w:outlineLvl w:val="2"/>
        <w:rPr>
          <w:sz w:val="20"/>
          <w:szCs w:val="20"/>
        </w:rPr>
      </w:pPr>
      <w:r w:rsidRPr="008E3A6B">
        <w:rPr>
          <w:sz w:val="20"/>
          <w:szCs w:val="20"/>
        </w:rPr>
        <w:t>- места ожидания в очереди на предоставление или получение документов оборудованы стульями и столами для возможности оформления документов.</w:t>
      </w:r>
    </w:p>
    <w:p w:rsidR="008E3A6B" w:rsidRPr="008E3A6B" w:rsidRDefault="008E3A6B" w:rsidP="008E3A6B">
      <w:pPr>
        <w:pStyle w:val="ConsPlusNormal"/>
        <w:ind w:firstLine="540"/>
        <w:jc w:val="both"/>
        <w:outlineLvl w:val="2"/>
        <w:rPr>
          <w:sz w:val="20"/>
          <w:szCs w:val="20"/>
        </w:rPr>
      </w:pPr>
      <w:r w:rsidRPr="008E3A6B">
        <w:rPr>
          <w:sz w:val="20"/>
          <w:szCs w:val="20"/>
        </w:rPr>
        <w:t>- прием заявителей осуществляется в служебных кабинетах должностных лиц, ведущих прием.</w:t>
      </w:r>
    </w:p>
    <w:p w:rsidR="008E3A6B" w:rsidRPr="008E3A6B" w:rsidRDefault="008E3A6B" w:rsidP="008E3A6B">
      <w:pPr>
        <w:pStyle w:val="ConsPlusNormal"/>
        <w:ind w:firstLine="540"/>
        <w:jc w:val="both"/>
        <w:outlineLvl w:val="2"/>
        <w:rPr>
          <w:sz w:val="20"/>
          <w:szCs w:val="20"/>
        </w:rPr>
      </w:pPr>
      <w:r w:rsidRPr="008E3A6B">
        <w:rPr>
          <w:sz w:val="20"/>
          <w:szCs w:val="20"/>
        </w:rPr>
        <w:t>- кабинеты приема заявителей должны быть оборудованы информационными табличками с указанием:</w:t>
      </w:r>
    </w:p>
    <w:p w:rsidR="008E3A6B" w:rsidRPr="008E3A6B" w:rsidRDefault="008E3A6B" w:rsidP="008E3A6B">
      <w:pPr>
        <w:pStyle w:val="ConsPlusNormal"/>
        <w:ind w:firstLine="540"/>
        <w:jc w:val="both"/>
        <w:outlineLvl w:val="2"/>
        <w:rPr>
          <w:sz w:val="20"/>
          <w:szCs w:val="20"/>
        </w:rPr>
      </w:pPr>
      <w:r w:rsidRPr="008E3A6B">
        <w:rPr>
          <w:sz w:val="20"/>
          <w:szCs w:val="20"/>
        </w:rPr>
        <w:t>а) номера кабинета;</w:t>
      </w:r>
    </w:p>
    <w:p w:rsidR="008E3A6B" w:rsidRPr="008E3A6B" w:rsidRDefault="008E3A6B" w:rsidP="008E3A6B">
      <w:pPr>
        <w:pStyle w:val="ConsPlusNormal"/>
        <w:ind w:firstLine="540"/>
        <w:jc w:val="both"/>
        <w:outlineLvl w:val="2"/>
        <w:rPr>
          <w:sz w:val="20"/>
          <w:szCs w:val="20"/>
        </w:rPr>
      </w:pPr>
      <w:r w:rsidRPr="008E3A6B">
        <w:rPr>
          <w:sz w:val="20"/>
          <w:szCs w:val="20"/>
        </w:rPr>
        <w:t>б) фамилии, имени, отчества и должности лица, ведущего прием.</w:t>
      </w:r>
    </w:p>
    <w:p w:rsidR="008E3A6B" w:rsidRPr="008E3A6B" w:rsidRDefault="008E3A6B" w:rsidP="008E3A6B">
      <w:pPr>
        <w:pStyle w:val="ConsPlusNormal"/>
        <w:ind w:firstLine="540"/>
        <w:jc w:val="both"/>
        <w:outlineLvl w:val="2"/>
        <w:rPr>
          <w:sz w:val="20"/>
          <w:szCs w:val="20"/>
        </w:rPr>
      </w:pPr>
      <w:r w:rsidRPr="008E3A6B">
        <w:rPr>
          <w:sz w:val="20"/>
          <w:szCs w:val="20"/>
        </w:rPr>
        <w:t>- места для приема заявителей должны быть снабжены стулом, местом для письма и размещения документов.</w:t>
      </w:r>
    </w:p>
    <w:p w:rsidR="008E3A6B" w:rsidRPr="008E3A6B" w:rsidRDefault="008E3A6B" w:rsidP="008E3A6B">
      <w:pPr>
        <w:pStyle w:val="ConsPlusNormal"/>
        <w:ind w:firstLine="540"/>
        <w:jc w:val="both"/>
        <w:outlineLvl w:val="2"/>
        <w:rPr>
          <w:sz w:val="20"/>
          <w:szCs w:val="20"/>
        </w:rPr>
      </w:pPr>
      <w:r w:rsidRPr="008E3A6B">
        <w:rPr>
          <w:sz w:val="20"/>
          <w:szCs w:val="20"/>
        </w:rPr>
        <w:t>- в целях обеспечения конфиденциальности сведений о заявителе, одним должностным лицом одновременно ведется прием только одного заявителя. Одновременный прием двух и более заявителей не допускается.</w:t>
      </w:r>
    </w:p>
    <w:p w:rsidR="008E3A6B" w:rsidRPr="008E3A6B" w:rsidRDefault="008E3A6B" w:rsidP="008E3A6B">
      <w:pPr>
        <w:pStyle w:val="ConsPlusNormal"/>
        <w:ind w:firstLine="540"/>
        <w:jc w:val="both"/>
        <w:outlineLvl w:val="2"/>
        <w:rPr>
          <w:sz w:val="20"/>
          <w:szCs w:val="20"/>
        </w:rPr>
      </w:pPr>
      <w:r w:rsidRPr="008E3A6B">
        <w:rPr>
          <w:sz w:val="20"/>
          <w:szCs w:val="20"/>
        </w:rPr>
        <w:t>- каждое рабочее место должностного лица должно быть оборудовано телефоном, персональным компьютером с возможностью доступа к информационным базам данных, печатающим устройством.</w:t>
      </w:r>
    </w:p>
    <w:p w:rsidR="008E3A6B" w:rsidRPr="008E3A6B" w:rsidRDefault="008E3A6B" w:rsidP="008E3A6B">
      <w:pPr>
        <w:pStyle w:val="ConsPlusNormal"/>
        <w:ind w:firstLine="540"/>
        <w:jc w:val="both"/>
        <w:outlineLvl w:val="2"/>
        <w:rPr>
          <w:sz w:val="20"/>
          <w:szCs w:val="20"/>
        </w:rPr>
      </w:pPr>
      <w:r w:rsidRPr="008E3A6B">
        <w:rPr>
          <w:sz w:val="20"/>
          <w:szCs w:val="20"/>
        </w:rPr>
        <w:t>- при оборудовании помещений, в которых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2.19.  Показателями доступности муниципальной услуги являются:</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 время, затрачиваемое пешеходом от ближайшей остановки общественного транспорта до администрации Кугеевского сельского поселения Мариинско-Посадского района (не более 10 мин.);</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 общее количество специалистов, к которым должен обратиться получатель в процессе предоставления услуг (не более 2 специалистов);</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 доля случаев правильно заполненных получателями услуги документов и принятых с первого раза (не менее 95%);</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 наличие актуальной и исчерпывающей информации, необходимой для получения услуги (о местонахождении администрации Кугеевского сельского поселения Мариинско-Посадского района, графике работы, порядке предоставления услуги, порядке досудебного (внесудебного) обжалования):</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на информационных стендах (100%);</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lastRenderedPageBreak/>
        <w:t>на официальном сайте органа местного самоуправления (100%);</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на портале государственных и муниципальных услуг Чувашской Республики (100%);</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 наличие указателей о местах приема заявителей на этажах (не менее 1);</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 наличие мест для сидения в местах ожидания (не менее 4).</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2.20. Показателями качества муниципальной услуги являются:</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 доля случаев предоставления услуги в установленный срок с момента подачи документов (100%);</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 доля заявителей, ожидавших получения услуги в очереди более 30 минут (не более 10%);</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 доля случаев правильно оформленных документов должностным лицом (не менее 99%);</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 доля обоснованных жалоб к общему количеству получателей услуги (не более 0,5%);</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 доля обоснованных жалоб, рассмотренных и удовлетворенных в установленный срок (не менее 99%).</w:t>
      </w:r>
    </w:p>
    <w:p w:rsidR="008E3A6B" w:rsidRPr="008E3A6B" w:rsidRDefault="008E3A6B" w:rsidP="008E3A6B">
      <w:pPr>
        <w:pStyle w:val="ConsPlusNormal"/>
        <w:tabs>
          <w:tab w:val="left" w:pos="0"/>
          <w:tab w:val="left" w:pos="360"/>
          <w:tab w:val="left" w:pos="900"/>
        </w:tabs>
        <w:ind w:firstLine="540"/>
        <w:jc w:val="center"/>
        <w:rPr>
          <w:b/>
          <w:sz w:val="20"/>
          <w:szCs w:val="20"/>
        </w:rPr>
      </w:pPr>
    </w:p>
    <w:p w:rsidR="008E3A6B" w:rsidRPr="008E3A6B" w:rsidRDefault="008E3A6B" w:rsidP="00080C3F">
      <w:pPr>
        <w:numPr>
          <w:ilvl w:val="0"/>
          <w:numId w:val="8"/>
        </w:numPr>
        <w:autoSpaceDE w:val="0"/>
        <w:autoSpaceDN w:val="0"/>
        <w:adjustRightInd w:val="0"/>
        <w:jc w:val="center"/>
        <w:outlineLvl w:val="1"/>
        <w:rPr>
          <w:rFonts w:ascii="Times New Roman" w:hAnsi="Times New Roman"/>
          <w:b/>
          <w:sz w:val="20"/>
          <w:szCs w:val="20"/>
        </w:rPr>
      </w:pPr>
      <w:r w:rsidRPr="008E3A6B">
        <w:rPr>
          <w:rFonts w:ascii="Times New Roman" w:hAnsi="Times New Roman"/>
          <w:b/>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8E3A6B" w:rsidRPr="008E3A6B" w:rsidRDefault="008E3A6B" w:rsidP="008E3A6B">
      <w:pPr>
        <w:ind w:firstLine="567"/>
        <w:jc w:val="center"/>
        <w:rPr>
          <w:rFonts w:ascii="Times New Roman" w:hAnsi="Times New Roman"/>
          <w:b/>
          <w:sz w:val="20"/>
          <w:szCs w:val="20"/>
        </w:rPr>
      </w:pP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 Предоставление муниципальной услуги включает в себя следующие административные процедуры:</w:t>
      </w:r>
    </w:p>
    <w:p w:rsidR="008E3A6B" w:rsidRPr="008E3A6B" w:rsidRDefault="008E3A6B" w:rsidP="008E3A6B">
      <w:pPr>
        <w:ind w:firstLine="540"/>
        <w:jc w:val="both"/>
        <w:rPr>
          <w:rFonts w:ascii="Times New Roman" w:hAnsi="Times New Roman"/>
          <w:sz w:val="20"/>
          <w:szCs w:val="20"/>
        </w:rPr>
      </w:pPr>
      <w:r w:rsidRPr="008E3A6B">
        <w:rPr>
          <w:rFonts w:ascii="Times New Roman" w:hAnsi="Times New Roman"/>
          <w:sz w:val="20"/>
          <w:szCs w:val="20"/>
        </w:rPr>
        <w:t>- прием заявления и документов;</w:t>
      </w:r>
    </w:p>
    <w:p w:rsidR="008E3A6B" w:rsidRPr="008E3A6B" w:rsidRDefault="008E3A6B" w:rsidP="008E3A6B">
      <w:pPr>
        <w:ind w:firstLine="540"/>
        <w:jc w:val="both"/>
        <w:rPr>
          <w:rFonts w:ascii="Times New Roman" w:hAnsi="Times New Roman"/>
          <w:sz w:val="20"/>
          <w:szCs w:val="20"/>
        </w:rPr>
      </w:pPr>
      <w:r w:rsidRPr="008E3A6B">
        <w:rPr>
          <w:rFonts w:ascii="Times New Roman" w:hAnsi="Times New Roman"/>
          <w:sz w:val="20"/>
          <w:szCs w:val="20"/>
        </w:rPr>
        <w:t>- рассмотрение документов специалистом администрации Кугеевского сельского поселения Мариинско-Посадского района;</w:t>
      </w:r>
    </w:p>
    <w:p w:rsidR="008E3A6B" w:rsidRPr="008E3A6B" w:rsidRDefault="008E3A6B" w:rsidP="008E3A6B">
      <w:pPr>
        <w:ind w:firstLine="540"/>
        <w:jc w:val="both"/>
        <w:rPr>
          <w:rFonts w:ascii="Times New Roman" w:hAnsi="Times New Roman"/>
          <w:b/>
          <w:sz w:val="20"/>
          <w:szCs w:val="20"/>
        </w:rPr>
      </w:pPr>
      <w:r w:rsidRPr="008E3A6B">
        <w:rPr>
          <w:rFonts w:ascii="Times New Roman" w:hAnsi="Times New Roman"/>
          <w:sz w:val="20"/>
          <w:szCs w:val="20"/>
        </w:rPr>
        <w:t>-  выдача договора социального найма жилого помещения или дополнительного соглашения к договору социального найма или копии  договора социального найма жилого помещения или дополнительного соглашения, либо отказа в заключении договора социального найма жилого помещения или дополнительного соглашения к договору социального найма жилого помещения, либо копии договора социального найма жилого помещения или дополнительного соглашения к договору социального найма.</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3.1. Основанием для начала административной процедуры «Прием заявления и документов» является обращение заявителя в администрацию Кугеевского сельского поселения Мариинско-Посадского района с пакетом документов в соответствии с требованиями п. 2.6., либо 2.7. Регламента.</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 xml:space="preserve">Специалист, ответственный за предоставление услуги, устанавливает предмет обращения, устанавливает личность заявителя по документу, удостоверяющему личность, проверяет содержание заявления о заключении договора социального найма жилого помещения или заключении дополнительного соглашения к договору социального найма жилого помещения, либо о выдачи копии договора социального найма жилого помещения или дополнительного соглашения к договору социального найма осуществляет проверку документов, необходимых для предоставления услуги. Копии документов после сверки с оригиналом заверяется лицом, принимающим документы. Оригиналы документов возвращаются заявителям. </w:t>
      </w:r>
    </w:p>
    <w:p w:rsidR="008E3A6B" w:rsidRPr="008E3A6B" w:rsidRDefault="008E3A6B" w:rsidP="008E3A6B">
      <w:pPr>
        <w:ind w:firstLine="540"/>
        <w:jc w:val="both"/>
        <w:rPr>
          <w:rFonts w:ascii="Times New Roman" w:hAnsi="Times New Roman"/>
          <w:sz w:val="20"/>
          <w:szCs w:val="20"/>
        </w:rPr>
      </w:pPr>
      <w:r w:rsidRPr="008E3A6B">
        <w:rPr>
          <w:rFonts w:ascii="Times New Roman" w:hAnsi="Times New Roman"/>
          <w:sz w:val="20"/>
          <w:szCs w:val="20"/>
        </w:rPr>
        <w:t>Специалист при приеме документов уведомляет заявителя о дате получения договора социального найма жилого помещения или дополнительного соглашения к договору социального найма жилого помещения, либо копии договора социального найма жилого помещения или дополнительного соглашения к договору социального найма.</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Специалист администрации Кугеевского сельского поселения Мариинско-Посадского района, ответственный за предоставление услуги, регистрирует заявление, указывая на заявлении входящий номер, дату поступления и направляет его главе администрации  Кугеевского сельского поселения Мариинско-Посадского района. По требованию заявителя специалист ставит входящий номер, дату поступления на бланке заявления заявителя.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Регистрация заявления осуществляется специалистом администрации Кугеевского сельского поселения Мариинско-Посадского района в день подачи заявления.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Глава  администрации Кугеевского сельского поселения Мариинско-Посадского района в течение одного рабочего дня рассматривает заявление и направляет его для исполнения с резолюцией ответственному за предоставление муниципальной услуги.</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Максимальный срок выполнения действий при подаче заявления и документов в администрацию Кугеевского сельского поселения Мариинско-Посадского района,  регистрация заявления и его рассмотрение главой администрации Кугеевского сельского поселения Мариинско-Посадского района не должен превышать 3 рабочих дней с момента подачи заявления гражданином.</w:t>
      </w:r>
    </w:p>
    <w:p w:rsidR="008E3A6B" w:rsidRPr="008E3A6B" w:rsidRDefault="008E3A6B" w:rsidP="008E3A6B">
      <w:pPr>
        <w:ind w:firstLine="567"/>
        <w:jc w:val="both"/>
        <w:rPr>
          <w:rFonts w:ascii="Times New Roman" w:hAnsi="Times New Roman"/>
          <w:sz w:val="20"/>
          <w:szCs w:val="20"/>
        </w:rPr>
      </w:pPr>
    </w:p>
    <w:p w:rsidR="008E3A6B" w:rsidRPr="008E3A6B" w:rsidRDefault="008E3A6B" w:rsidP="008E3A6B">
      <w:pPr>
        <w:ind w:firstLine="540"/>
        <w:jc w:val="both"/>
        <w:rPr>
          <w:rFonts w:ascii="Times New Roman" w:hAnsi="Times New Roman"/>
          <w:sz w:val="20"/>
          <w:szCs w:val="20"/>
        </w:rPr>
      </w:pPr>
      <w:r w:rsidRPr="008E3A6B">
        <w:rPr>
          <w:rFonts w:ascii="Times New Roman" w:hAnsi="Times New Roman"/>
          <w:sz w:val="20"/>
          <w:szCs w:val="20"/>
        </w:rPr>
        <w:t>3.2. Основанием для начала административной процедуры «Рассмотрение документов специалистом администрации Кугеевского сельского поселения Мариинско-Посадского района» является поступление заявления о заключении договора социального найма жилого помещения или заключении дополнительного соглашения к договору социального найма жилого помещения, либо выдачи копии договора социального найма жилого помещения или дополнительного соглашения к договору социального найма и пакета документов специалисту.</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Специалист проверяет наличие сведений, подтверждающих право пользования заявителя жилым помещением, справки с места жительства заявителя и членов его семьи, выписки из реестра муниципальной собственности.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В случае если заявителем самостоятельно не представлена выписка из реестра муниципальной собственности на жилое помещение, специалистом формируется запрос в отдел экономики и имущественных отношений администрации Мариинско-Посадского района о предоставлении данных сведений.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Специалист проверяет предоставленные справки об отсутствии зарегистрированных прав на жилое помещение из МУП БТИ «Техиндом», Управления Федеральной службы государственной регистрации и картографии по Чувашской Республики.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В случае если заявителем самостоятельно не представлена справка об отсутствии зарегистрированных прав на жилое помещение, специалистом Отдела формируется запрос в Управление Федеральной службы государственной регистрации и картографии по Чувашской Республике о предоставлении данных сведений.</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Органы и организации, участвующие в предоставлении муниципальной услуги, направляют необходимые сведения о жилом помещении по запросам администрации  Кугеевского сельского поселения Мариинско-Посадского района в срок, не превышающий 5 рабочих дней со дня получения запроса по средствам межведомственного электронного взаимодействия.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В случае если в ходе проверки сведений  выявлено что:</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с заявлением обратилось лицо, не являющееся нанимателем муниципального жилого помещения либо членом семьи нанимателя; либо не являющееся лицом, представляющим интересы заявителя на основании нотариально удостоверенной доверенности или его законным представителем;</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 заявителем не представлены документы </w:t>
      </w:r>
    </w:p>
    <w:p w:rsidR="008E3A6B" w:rsidRPr="008E3A6B" w:rsidRDefault="008E3A6B" w:rsidP="008E3A6B">
      <w:pPr>
        <w:widowControl w:val="0"/>
        <w:autoSpaceDE w:val="0"/>
        <w:autoSpaceDN w:val="0"/>
        <w:adjustRightInd w:val="0"/>
        <w:ind w:firstLine="567"/>
        <w:jc w:val="both"/>
        <w:rPr>
          <w:rFonts w:ascii="Times New Roman" w:hAnsi="Times New Roman"/>
          <w:sz w:val="20"/>
          <w:szCs w:val="20"/>
        </w:rPr>
      </w:pPr>
      <w:r w:rsidRPr="008E3A6B">
        <w:rPr>
          <w:rFonts w:ascii="Times New Roman" w:hAnsi="Times New Roman"/>
          <w:sz w:val="20"/>
          <w:szCs w:val="20"/>
        </w:rPr>
        <w:t xml:space="preserve">- по данным МУП БТИ «Техиндом», Управления Федеральной службы государственной регистрации и картографии по Чувашской Республике жилое помещение не находится в муниципальной собственности; </w:t>
      </w:r>
    </w:p>
    <w:p w:rsidR="008E3A6B" w:rsidRPr="008E3A6B" w:rsidRDefault="008E3A6B" w:rsidP="008E3A6B">
      <w:pPr>
        <w:ind w:firstLine="567"/>
        <w:jc w:val="both"/>
        <w:rPr>
          <w:rFonts w:ascii="Times New Roman" w:hAnsi="Times New Roman"/>
          <w:color w:val="FF0000"/>
          <w:sz w:val="20"/>
          <w:szCs w:val="20"/>
        </w:rPr>
      </w:pPr>
      <w:r w:rsidRPr="008E3A6B">
        <w:rPr>
          <w:rFonts w:ascii="Times New Roman" w:hAnsi="Times New Roman"/>
          <w:color w:val="000000"/>
          <w:sz w:val="20"/>
          <w:szCs w:val="20"/>
        </w:rPr>
        <w:t xml:space="preserve">- отсутствия в реестре выдачи договоров социального найма, либо в реестре выдачи дополнительного соглашения к договору социального найма ранее заключенных между заявителем и </w:t>
      </w:r>
      <w:r w:rsidRPr="008E3A6B">
        <w:rPr>
          <w:rFonts w:ascii="Times New Roman" w:hAnsi="Times New Roman"/>
          <w:sz w:val="20"/>
          <w:szCs w:val="20"/>
        </w:rPr>
        <w:t>администрацией Кугеевского сельского поселения Мариинско-Посадского района</w:t>
      </w:r>
      <w:r w:rsidRPr="008E3A6B">
        <w:rPr>
          <w:rFonts w:ascii="Times New Roman" w:hAnsi="Times New Roman"/>
          <w:color w:val="000000"/>
          <w:sz w:val="20"/>
          <w:szCs w:val="20"/>
        </w:rPr>
        <w:t xml:space="preserve"> (в случае предоставления муниципальной услуги по выдаче  копии запрашиваемых документов)</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специалист подготавливает мотивированный отказ в заключении договора социального  найма жилого помещения или дополнительного соглашения к договору социального найма жилого помещения, либо выдачи копии данных документов за подписью главы администрации Кугеевского сельского поселения Мариинско-Посадского района.</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 Оформление договора социального найма жилого помещения или дополнительного соглашения к договору социального найма жилого помещения, выдача копии данных документов осуществляется в случае, если не имеется оснований для отказа.</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По результатам проверки полученных сведений и представленных документов и при отсутствии оснований для отказа в заключении договора социального найма жилого помещения или дополнительного соглашения к договору социального найма жилого помещения специалист оформляет договор социального найма жилого помещения в 2-х экземплярах (на утвержденном бланке договора), либо оформляет  дополнительное соглашение к договору социального найма жилого помещения в 2-х экземплярах (Приложение 6) . Оформленный договор социального найма или дополнительное соглашение специалист передает на подпись главы администрации Кугеевского сельского поселения Мариинско-Посадского района.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Оформленный и подписанный договор социального найма в 2-х экземплярах регистрируется специалистом, договору социального найма присваивается номер и дата выдачи согласно журналу выдачи договоров социального найма, проставляется печать администрации Кугеевского сельского поселения Мариинско-Посадского района. Сведения по вновь заключенному договору социального найма вносится в электронный реестр выданных договоров социального найма.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Оформленное и подписанное соглашение к договору социального найма в 2-х экземплярах регистрируется специалистом, номер дополнительного соглашения формируется из номера действующего договора социального найма жилого помещения и через дробь – порядковый номер дополнительного соглашения к действующему договору социального найма. На бланках действующих договоров социального найма жилого помещения проставляется штамп:</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 «Выдано дополнительное соглашение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 ____, «___» ______ 20___г.».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Дополнительное соглашение к договору социального найма регистрируется в журнале выдачи дополнительных соглашений к договорам социального найма, проставляется печать администрации Кугеевского сельского поселения Мариинско-Посадского района. Сведения о заключенном дополнительном соглашении к договору социального найма вносятся в электронный реестр выданных соглашений к договору социального найма.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В случае утери либо приведения в негодность (порчи) гражданином своего экземпляра договора социального найма жилого помещения, дополнительного соглашения к договору социального найма жилого помещения, специалист проверяет в реестре выдачи договоров социального найма, либо в реестре дополнительных соглашений к договорам социального найма жилого помещения факт заключения ранее договора социального найма, дополнительных соглашений к нему.</w:t>
      </w:r>
    </w:p>
    <w:p w:rsidR="008E3A6B" w:rsidRPr="008E3A6B" w:rsidRDefault="008E3A6B" w:rsidP="008E3A6B">
      <w:pPr>
        <w:widowControl w:val="0"/>
        <w:autoSpaceDE w:val="0"/>
        <w:autoSpaceDN w:val="0"/>
        <w:adjustRightInd w:val="0"/>
        <w:ind w:firstLine="567"/>
        <w:jc w:val="both"/>
        <w:rPr>
          <w:rFonts w:ascii="Times New Roman" w:hAnsi="Times New Roman"/>
          <w:sz w:val="20"/>
          <w:szCs w:val="20"/>
        </w:rPr>
      </w:pPr>
      <w:r w:rsidRPr="008E3A6B">
        <w:rPr>
          <w:rFonts w:ascii="Times New Roman" w:hAnsi="Times New Roman"/>
          <w:sz w:val="20"/>
          <w:szCs w:val="20"/>
        </w:rPr>
        <w:t xml:space="preserve">В случае установления факта заключения договора социального найма жилого помещения, дополнительного соглашения к договору социального найма жилого помещения и если </w:t>
      </w:r>
      <w:r w:rsidRPr="008E3A6B">
        <w:rPr>
          <w:rFonts w:ascii="Times New Roman" w:hAnsi="Times New Roman"/>
          <w:color w:val="000000"/>
          <w:sz w:val="20"/>
          <w:szCs w:val="20"/>
        </w:rPr>
        <w:t xml:space="preserve">жилое помещение состоит в реестре муниципальной собственности, специалист </w:t>
      </w:r>
      <w:r w:rsidRPr="008E3A6B">
        <w:rPr>
          <w:rFonts w:ascii="Times New Roman" w:hAnsi="Times New Roman"/>
          <w:sz w:val="20"/>
          <w:szCs w:val="20"/>
        </w:rPr>
        <w:t>готовит копию запрашиваемого документа. В выдаваемой копии документа на каждом листе копии договора социального найма, дополнительного соглашения проставляется штамп:</w:t>
      </w:r>
    </w:p>
    <w:p w:rsidR="008E3A6B" w:rsidRPr="008E3A6B" w:rsidRDefault="008E3A6B" w:rsidP="008E3A6B">
      <w:pPr>
        <w:widowControl w:val="0"/>
        <w:autoSpaceDE w:val="0"/>
        <w:autoSpaceDN w:val="0"/>
        <w:adjustRightInd w:val="0"/>
        <w:ind w:firstLine="567"/>
        <w:jc w:val="both"/>
        <w:rPr>
          <w:rFonts w:ascii="Times New Roman" w:hAnsi="Times New Roman"/>
          <w:sz w:val="20"/>
          <w:szCs w:val="20"/>
        </w:rPr>
      </w:pPr>
    </w:p>
    <w:p w:rsidR="008E3A6B" w:rsidRPr="008E3A6B" w:rsidRDefault="008E3A6B" w:rsidP="008E3A6B">
      <w:pPr>
        <w:ind w:firstLine="567"/>
        <w:jc w:val="both"/>
        <w:rPr>
          <w:rFonts w:ascii="Times New Roman" w:hAnsi="Times New Roman"/>
          <w:sz w:val="20"/>
          <w:szCs w:val="20"/>
        </w:rPr>
      </w:pP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«___» ________ 201_ г.</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lastRenderedPageBreak/>
        <w:t xml:space="preserve">Копия верна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Глава администрации Кугеевского сельского поселения Мариинско-Посадского района</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______________________________ _______________</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(подпись руководителя,    </w:t>
      </w:r>
      <w:r w:rsidRPr="008E3A6B">
        <w:rPr>
          <w:rFonts w:ascii="Times New Roman" w:hAnsi="Times New Roman"/>
          <w:sz w:val="20"/>
          <w:szCs w:val="20"/>
        </w:rPr>
        <w:tab/>
      </w:r>
      <w:r w:rsidRPr="008E3A6B">
        <w:rPr>
          <w:rFonts w:ascii="Times New Roman" w:hAnsi="Times New Roman"/>
          <w:sz w:val="20"/>
          <w:szCs w:val="20"/>
        </w:rPr>
        <w:tab/>
        <w:t xml:space="preserve">  (ФИО)</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либо лица его замещающего) </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     М.П.</w:t>
      </w:r>
    </w:p>
    <w:p w:rsidR="008E3A6B" w:rsidRPr="008E3A6B" w:rsidRDefault="008E3A6B" w:rsidP="008E3A6B">
      <w:pPr>
        <w:ind w:firstLine="567"/>
        <w:jc w:val="both"/>
        <w:rPr>
          <w:rFonts w:ascii="Times New Roman" w:hAnsi="Times New Roman"/>
          <w:sz w:val="20"/>
          <w:szCs w:val="20"/>
        </w:rPr>
      </w:pP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Копии договора социального найма или дополнительного соглашения к договору социального найма регистрируется в журнале выдачи копии договора социального найма или дополнительного соглашения к договору социального найма. Сведения о выданной копии договора социального найма или дополнительного соглашения к договору социального найма вносятся в электронный реестр выданных копий договоров социального найма или дополнительных соглашений к договору социального найма.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Срок выполнения административной процедуры «Рассмотрение документов специалистом администрации Кугеевского сельского поселения Мариинско-Посадского района» не должен превышать 11 дней.</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3.3. Основанием для начала административной процедуры «Выдача договора социального найма жилого помещения или дополнительного соглашения к договору социального найма, либо отказа в оформлении договора социального найма или дополнительного соглашения к договору социального найма» является обращение заявителя за получением договора социального найма или дополнительного соглашения к договору социального найма, либо копии запрашиваемых документов.</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Специалист устанавливает предмет обращения, устанавливает личность заявителя по документу, удостоверяющему личность.</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В случае выдачи договора социального найма или дополнительного соглашения к договору социального найма специалист предоставляет заявителю договор социального найма или дополнительное соглашение в 2-х экземплярах для подписания. После подписания заявителем один экземпляр договора социального найма или дополнительного соглашения  выдается заявителю, другой подшивается к представленным документам и хранится в архиве администрации Кугеевского сельского поселения Мариинско-Посадского района.   </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В случае выдачи копии договора социального найма или дополнительного соглашения к договору социального найма специалист выдает заверенную копию запрашиваемых документов.</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В случае отказа в заключении договора социального найма или заключения дополнительного соглашения к договору социального найма жилого помещения, либо выдачи копии запрашиваемых документов специалист вручает заявителю письменный отказ с указанием причин отказа. В случае если гражданин не явился в администрацию Кугеевского сельского поселения Мариинско-Посадского района за получением отказа в срок, установленный для получения договора социального найма или дополнительного соглашения к договору социального найма, либо копией запрашиваемых документов  отказ направляется ему по почте.</w:t>
      </w:r>
    </w:p>
    <w:p w:rsidR="008E3A6B" w:rsidRPr="008E3A6B" w:rsidRDefault="008E3A6B" w:rsidP="008E3A6B">
      <w:pPr>
        <w:ind w:firstLine="567"/>
        <w:jc w:val="both"/>
        <w:rPr>
          <w:rFonts w:ascii="Times New Roman" w:hAnsi="Times New Roman"/>
          <w:sz w:val="20"/>
          <w:szCs w:val="20"/>
        </w:rPr>
      </w:pPr>
      <w:r w:rsidRPr="008E3A6B">
        <w:rPr>
          <w:rFonts w:ascii="Times New Roman" w:hAnsi="Times New Roman"/>
          <w:sz w:val="20"/>
          <w:szCs w:val="20"/>
        </w:rPr>
        <w:t xml:space="preserve">Максимальный срок выполнения действий по выдаче документов составляет 15 минут для одного заявителя. </w:t>
      </w:r>
    </w:p>
    <w:p w:rsidR="008E3A6B" w:rsidRPr="008E3A6B" w:rsidRDefault="008E3A6B" w:rsidP="008E3A6B">
      <w:pPr>
        <w:pStyle w:val="ConsPlusNormal"/>
        <w:ind w:firstLine="540"/>
        <w:jc w:val="both"/>
        <w:outlineLvl w:val="2"/>
        <w:rPr>
          <w:sz w:val="20"/>
          <w:szCs w:val="20"/>
        </w:rPr>
      </w:pPr>
      <w:r w:rsidRPr="008E3A6B">
        <w:rPr>
          <w:sz w:val="20"/>
          <w:szCs w:val="20"/>
        </w:rPr>
        <w:t>Блок-схема описания процесса предоставления муниципальной услуги приведена в Приложении 7 к настоящему Регламенту.</w:t>
      </w:r>
    </w:p>
    <w:p w:rsidR="008E3A6B" w:rsidRPr="008E3A6B" w:rsidRDefault="008E3A6B" w:rsidP="008E3A6B">
      <w:pPr>
        <w:pStyle w:val="ConsPlusNormal"/>
        <w:ind w:firstLine="540"/>
        <w:jc w:val="both"/>
        <w:outlineLvl w:val="2"/>
        <w:rPr>
          <w:sz w:val="20"/>
          <w:szCs w:val="20"/>
        </w:rPr>
      </w:pPr>
    </w:p>
    <w:p w:rsidR="008E3A6B" w:rsidRPr="008E3A6B" w:rsidRDefault="008E3A6B" w:rsidP="008E3A6B">
      <w:pPr>
        <w:pStyle w:val="ConsPlusNormal"/>
        <w:ind w:firstLine="540"/>
        <w:jc w:val="both"/>
        <w:outlineLvl w:val="2"/>
        <w:rPr>
          <w:sz w:val="20"/>
          <w:szCs w:val="20"/>
        </w:rPr>
      </w:pPr>
    </w:p>
    <w:p w:rsidR="008E3A6B" w:rsidRPr="008E3A6B" w:rsidRDefault="008E3A6B" w:rsidP="00080C3F">
      <w:pPr>
        <w:numPr>
          <w:ilvl w:val="0"/>
          <w:numId w:val="8"/>
        </w:numPr>
        <w:jc w:val="center"/>
        <w:rPr>
          <w:rFonts w:ascii="Times New Roman" w:hAnsi="Times New Roman"/>
          <w:sz w:val="20"/>
          <w:szCs w:val="20"/>
        </w:rPr>
      </w:pPr>
      <w:r w:rsidRPr="008E3A6B">
        <w:rPr>
          <w:rFonts w:ascii="Times New Roman" w:hAnsi="Times New Roman"/>
          <w:sz w:val="20"/>
          <w:szCs w:val="20"/>
        </w:rPr>
        <w:t>ФОРМЫ КОНТРОЛЯ ЗА ИСПОЛНЕНИЕМ РЕГЛАМЕНТА</w:t>
      </w:r>
    </w:p>
    <w:p w:rsidR="008E3A6B" w:rsidRPr="008E3A6B" w:rsidRDefault="008E3A6B" w:rsidP="008E3A6B">
      <w:pPr>
        <w:ind w:left="480"/>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4.1. Текущий контроль за предоставлением муниципальной услуги осуществляется специалистом администрации Кугеевского сельского поселения Мариинско-Посадского района</w:t>
      </w:r>
    </w:p>
    <w:p w:rsidR="008E3A6B" w:rsidRPr="008E3A6B" w:rsidRDefault="008E3A6B" w:rsidP="008E3A6B">
      <w:pPr>
        <w:autoSpaceDE w:val="0"/>
        <w:autoSpaceDN w:val="0"/>
        <w:adjustRightInd w:val="0"/>
        <w:ind w:firstLine="540"/>
        <w:jc w:val="both"/>
        <w:rPr>
          <w:rFonts w:ascii="Times New Roman" w:hAnsi="Times New Roman"/>
          <w:sz w:val="20"/>
          <w:szCs w:val="20"/>
        </w:rPr>
      </w:pPr>
      <w:r w:rsidRPr="008E3A6B">
        <w:rPr>
          <w:rFonts w:ascii="Times New Roman" w:hAnsi="Times New Roman"/>
          <w:sz w:val="20"/>
          <w:szCs w:val="20"/>
        </w:rPr>
        <w:t>4.2. Текущий контроль включает в себя проведение проверок соблюдения и исполнения ответственными должностными лицами администрации Кугеевского сельского поселения Мариинско-Посадского района положений настоящего административного регламента и принятия ими решений.</w:t>
      </w:r>
    </w:p>
    <w:p w:rsidR="008E3A6B" w:rsidRPr="008E3A6B" w:rsidRDefault="008E3A6B" w:rsidP="008E3A6B">
      <w:pPr>
        <w:autoSpaceDE w:val="0"/>
        <w:autoSpaceDN w:val="0"/>
        <w:adjustRightInd w:val="0"/>
        <w:ind w:firstLine="540"/>
        <w:jc w:val="both"/>
        <w:rPr>
          <w:rFonts w:ascii="Times New Roman" w:hAnsi="Times New Roman"/>
          <w:sz w:val="20"/>
          <w:szCs w:val="20"/>
        </w:rPr>
      </w:pPr>
      <w:r w:rsidRPr="008E3A6B">
        <w:rPr>
          <w:rFonts w:ascii="Times New Roman" w:hAnsi="Times New Roman"/>
          <w:sz w:val="20"/>
          <w:szCs w:val="20"/>
        </w:rPr>
        <w:t>Проверки осуществляются на основании распоряжения главы  администрации Кугеевского сельского поселения Мариинско-Посадского района устанавливающих, в том числе состав комиссий, сроки проведения проверок и оформления результатов проверок.</w:t>
      </w:r>
    </w:p>
    <w:p w:rsidR="008E3A6B" w:rsidRPr="008E3A6B" w:rsidRDefault="008E3A6B" w:rsidP="008E3A6B">
      <w:pPr>
        <w:autoSpaceDE w:val="0"/>
        <w:autoSpaceDN w:val="0"/>
        <w:adjustRightInd w:val="0"/>
        <w:ind w:firstLine="540"/>
        <w:jc w:val="both"/>
        <w:rPr>
          <w:rFonts w:ascii="Times New Roman" w:hAnsi="Times New Roman"/>
          <w:sz w:val="20"/>
          <w:szCs w:val="20"/>
        </w:rPr>
      </w:pPr>
      <w:r w:rsidRPr="008E3A6B">
        <w:rPr>
          <w:rFonts w:ascii="Times New Roman" w:hAnsi="Times New Roman"/>
          <w:sz w:val="20"/>
          <w:szCs w:val="20"/>
        </w:rPr>
        <w:t>Периодичность проведения проверок может носить плановый характер (осуществляется один раз в год) и внеплановый характер (по конкретному обращению заинтересованных лиц).</w:t>
      </w:r>
    </w:p>
    <w:p w:rsidR="008E3A6B" w:rsidRPr="008E3A6B" w:rsidRDefault="008E3A6B" w:rsidP="008E3A6B">
      <w:pPr>
        <w:autoSpaceDE w:val="0"/>
        <w:autoSpaceDN w:val="0"/>
        <w:adjustRightInd w:val="0"/>
        <w:ind w:firstLine="540"/>
        <w:jc w:val="both"/>
        <w:rPr>
          <w:rFonts w:ascii="Times New Roman" w:hAnsi="Times New Roman"/>
          <w:sz w:val="20"/>
          <w:szCs w:val="20"/>
        </w:rPr>
      </w:pPr>
      <w:r w:rsidRPr="008E3A6B">
        <w:rPr>
          <w:rFonts w:ascii="Times New Roman" w:hAnsi="Times New Roman"/>
          <w:sz w:val="20"/>
          <w:szCs w:val="20"/>
        </w:rPr>
        <w:t>4.3. Для оценки качества предоставления и доступности муниципальной услуги распоряжением главы администрации Кугеевского сельского поселения Мариинско-Посадского района назначается:</w:t>
      </w:r>
    </w:p>
    <w:p w:rsidR="008E3A6B" w:rsidRPr="008E3A6B" w:rsidRDefault="008E3A6B" w:rsidP="008E3A6B">
      <w:pPr>
        <w:autoSpaceDE w:val="0"/>
        <w:autoSpaceDN w:val="0"/>
        <w:adjustRightInd w:val="0"/>
        <w:ind w:firstLine="540"/>
        <w:jc w:val="both"/>
        <w:rPr>
          <w:rFonts w:ascii="Times New Roman" w:hAnsi="Times New Roman"/>
          <w:sz w:val="20"/>
          <w:szCs w:val="20"/>
        </w:rPr>
      </w:pPr>
      <w:r w:rsidRPr="008E3A6B">
        <w:rPr>
          <w:rFonts w:ascii="Times New Roman" w:hAnsi="Times New Roman"/>
          <w:sz w:val="20"/>
          <w:szCs w:val="20"/>
        </w:rPr>
        <w:t>- должностное лицо, ответственное за регистрацию и учет поступивших заявлений граждан по предоставлению муниципальной услуги, результатов предоставления муниципальной услуги, выданных заявителю, поступивших жалоб (претензий), протестов  на действия (бездействие) должностных лиц, ответственных за предоставление муниципальной услуги, - регистратор;</w:t>
      </w:r>
    </w:p>
    <w:p w:rsidR="008E3A6B" w:rsidRPr="008E3A6B" w:rsidRDefault="008E3A6B" w:rsidP="008E3A6B">
      <w:pPr>
        <w:autoSpaceDE w:val="0"/>
        <w:autoSpaceDN w:val="0"/>
        <w:adjustRightInd w:val="0"/>
        <w:ind w:firstLine="540"/>
        <w:jc w:val="both"/>
        <w:rPr>
          <w:rFonts w:ascii="Times New Roman" w:hAnsi="Times New Roman"/>
          <w:sz w:val="20"/>
          <w:szCs w:val="20"/>
        </w:rPr>
      </w:pPr>
      <w:r w:rsidRPr="008E3A6B">
        <w:rPr>
          <w:rFonts w:ascii="Times New Roman" w:hAnsi="Times New Roman"/>
          <w:sz w:val="20"/>
          <w:szCs w:val="20"/>
        </w:rPr>
        <w:t>- должностное лицо, ответственное за контроль и подготовку ежеквартального отчета о качестве и доступности муниципальных услуг - контролер.</w:t>
      </w:r>
    </w:p>
    <w:p w:rsidR="008E3A6B" w:rsidRPr="008E3A6B" w:rsidRDefault="008E3A6B" w:rsidP="008E3A6B">
      <w:pPr>
        <w:autoSpaceDE w:val="0"/>
        <w:autoSpaceDN w:val="0"/>
        <w:adjustRightInd w:val="0"/>
        <w:ind w:firstLine="540"/>
        <w:jc w:val="both"/>
        <w:rPr>
          <w:rFonts w:ascii="Times New Roman" w:hAnsi="Times New Roman"/>
          <w:sz w:val="20"/>
          <w:szCs w:val="20"/>
        </w:rPr>
      </w:pPr>
      <w:r w:rsidRPr="008E3A6B">
        <w:rPr>
          <w:rFonts w:ascii="Times New Roman" w:hAnsi="Times New Roman"/>
          <w:sz w:val="20"/>
          <w:szCs w:val="20"/>
        </w:rPr>
        <w:t>Контролер обеспечивает:</w:t>
      </w:r>
    </w:p>
    <w:p w:rsidR="008E3A6B" w:rsidRPr="008E3A6B" w:rsidRDefault="008E3A6B" w:rsidP="008E3A6B">
      <w:pPr>
        <w:autoSpaceDE w:val="0"/>
        <w:autoSpaceDN w:val="0"/>
        <w:adjustRightInd w:val="0"/>
        <w:ind w:firstLine="540"/>
        <w:jc w:val="both"/>
        <w:rPr>
          <w:rFonts w:ascii="Times New Roman" w:hAnsi="Times New Roman"/>
          <w:sz w:val="20"/>
          <w:szCs w:val="20"/>
        </w:rPr>
      </w:pPr>
      <w:r w:rsidRPr="008E3A6B">
        <w:rPr>
          <w:rFonts w:ascii="Times New Roman" w:hAnsi="Times New Roman"/>
          <w:sz w:val="20"/>
          <w:szCs w:val="20"/>
        </w:rPr>
        <w:t>- проверку фактов предоставления муниципальных услуг с отклонениями от требований, установленных в настоящем Регламенте;</w:t>
      </w:r>
    </w:p>
    <w:p w:rsidR="008E3A6B" w:rsidRPr="008E3A6B" w:rsidRDefault="008E3A6B" w:rsidP="008E3A6B">
      <w:pPr>
        <w:autoSpaceDE w:val="0"/>
        <w:autoSpaceDN w:val="0"/>
        <w:adjustRightInd w:val="0"/>
        <w:ind w:firstLine="540"/>
        <w:jc w:val="both"/>
        <w:rPr>
          <w:rFonts w:ascii="Times New Roman" w:hAnsi="Times New Roman"/>
          <w:sz w:val="20"/>
          <w:szCs w:val="20"/>
        </w:rPr>
      </w:pPr>
      <w:r w:rsidRPr="008E3A6B">
        <w:rPr>
          <w:rFonts w:ascii="Times New Roman" w:hAnsi="Times New Roman"/>
          <w:sz w:val="20"/>
          <w:szCs w:val="20"/>
        </w:rPr>
        <w:t>- проверку обоснованности отказов в предоставлении муниципальной услуги;</w:t>
      </w:r>
    </w:p>
    <w:p w:rsidR="008E3A6B" w:rsidRPr="008E3A6B" w:rsidRDefault="008E3A6B" w:rsidP="008E3A6B">
      <w:pPr>
        <w:autoSpaceDE w:val="0"/>
        <w:autoSpaceDN w:val="0"/>
        <w:adjustRightInd w:val="0"/>
        <w:ind w:firstLine="540"/>
        <w:jc w:val="both"/>
        <w:rPr>
          <w:rFonts w:ascii="Times New Roman" w:hAnsi="Times New Roman"/>
          <w:sz w:val="20"/>
          <w:szCs w:val="20"/>
        </w:rPr>
      </w:pPr>
      <w:r w:rsidRPr="008E3A6B">
        <w:rPr>
          <w:rFonts w:ascii="Times New Roman" w:hAnsi="Times New Roman"/>
          <w:sz w:val="20"/>
          <w:szCs w:val="20"/>
        </w:rPr>
        <w:t>- проверку обоснованности жалоб (претензий), протестов   на действия (бездействие) должностных лиц, ответственных за предоставление муниципальной услуги;</w:t>
      </w:r>
    </w:p>
    <w:p w:rsidR="008E3A6B" w:rsidRPr="008E3A6B" w:rsidRDefault="008E3A6B" w:rsidP="008E3A6B">
      <w:pPr>
        <w:autoSpaceDE w:val="0"/>
        <w:autoSpaceDN w:val="0"/>
        <w:adjustRightInd w:val="0"/>
        <w:ind w:firstLine="540"/>
        <w:jc w:val="both"/>
        <w:rPr>
          <w:rFonts w:ascii="Times New Roman" w:hAnsi="Times New Roman"/>
          <w:sz w:val="20"/>
          <w:szCs w:val="20"/>
        </w:rPr>
      </w:pPr>
      <w:r w:rsidRPr="008E3A6B">
        <w:rPr>
          <w:rFonts w:ascii="Times New Roman" w:hAnsi="Times New Roman"/>
          <w:sz w:val="20"/>
          <w:szCs w:val="20"/>
        </w:rPr>
        <w:t>- оценку выполнения показателей качества и доступности, установленных в настоящем регламенте.</w:t>
      </w:r>
    </w:p>
    <w:p w:rsidR="008E3A6B" w:rsidRPr="008E3A6B" w:rsidRDefault="008E3A6B" w:rsidP="008E3A6B">
      <w:pPr>
        <w:autoSpaceDE w:val="0"/>
        <w:autoSpaceDN w:val="0"/>
        <w:adjustRightInd w:val="0"/>
        <w:ind w:firstLine="540"/>
        <w:jc w:val="both"/>
        <w:rPr>
          <w:rFonts w:ascii="Times New Roman" w:hAnsi="Times New Roman"/>
          <w:sz w:val="20"/>
          <w:szCs w:val="20"/>
        </w:rPr>
      </w:pPr>
      <w:r w:rsidRPr="008E3A6B">
        <w:rPr>
          <w:rFonts w:ascii="Times New Roman" w:hAnsi="Times New Roman"/>
          <w:sz w:val="20"/>
          <w:szCs w:val="20"/>
        </w:rPr>
        <w:t>По результатам проверок контролер ежемесячно доводит до сведения главы администрации Кугеевского сельского поселения Мариинско-Посадского района сводную информацию о фактах предоставления муниципальных услуг с отклонениями от требований, установленных настоящим административным регламентом.</w:t>
      </w:r>
    </w:p>
    <w:p w:rsidR="008E3A6B" w:rsidRPr="008E3A6B" w:rsidRDefault="008E3A6B" w:rsidP="008E3A6B">
      <w:pPr>
        <w:autoSpaceDE w:val="0"/>
        <w:autoSpaceDN w:val="0"/>
        <w:adjustRightInd w:val="0"/>
        <w:jc w:val="both"/>
        <w:rPr>
          <w:rFonts w:ascii="Times New Roman" w:hAnsi="Times New Roman"/>
          <w:sz w:val="20"/>
          <w:szCs w:val="20"/>
        </w:rPr>
      </w:pPr>
      <w:r w:rsidRPr="008E3A6B">
        <w:rPr>
          <w:rFonts w:ascii="Times New Roman" w:hAnsi="Times New Roman"/>
          <w:sz w:val="20"/>
          <w:szCs w:val="20"/>
        </w:rPr>
        <w:t xml:space="preserve">       Глава администрации Кугеевского сельского поселения Мариинско-Посадского района решает вопрос о привлечении к дисциплинарной ответственности должностных лиц, допустивших при предоставлении муниципальной услуги необоснованные отклонения от требований, установленных настоящим административным регламентом.</w:t>
      </w:r>
    </w:p>
    <w:p w:rsidR="008E3A6B" w:rsidRPr="008E3A6B" w:rsidRDefault="008E3A6B" w:rsidP="008E3A6B">
      <w:pPr>
        <w:autoSpaceDE w:val="0"/>
        <w:autoSpaceDN w:val="0"/>
        <w:adjustRightInd w:val="0"/>
        <w:ind w:firstLine="540"/>
        <w:jc w:val="both"/>
        <w:rPr>
          <w:rFonts w:ascii="Times New Roman" w:hAnsi="Times New Roman"/>
          <w:sz w:val="20"/>
          <w:szCs w:val="20"/>
        </w:rPr>
      </w:pPr>
      <w:r w:rsidRPr="008E3A6B">
        <w:rPr>
          <w:rFonts w:ascii="Times New Roman" w:hAnsi="Times New Roman"/>
          <w:sz w:val="20"/>
          <w:szCs w:val="20"/>
        </w:rPr>
        <w:t>4.4. Должностные лица администрации Кугеевского сельского поселения Мариинско-Посадского района несут персональную ответственность за решения и действия (бездействие), принимаемые (осуществляемые) ими в ходе предоставления муниципальной услуги. В случае выявления нарушений должностное лицо несет дисциплинарную ответственность в соответствии с законодательством Российской Федерации.</w:t>
      </w:r>
    </w:p>
    <w:p w:rsidR="008E3A6B" w:rsidRPr="008E3A6B" w:rsidRDefault="008E3A6B" w:rsidP="008E3A6B">
      <w:pPr>
        <w:autoSpaceDE w:val="0"/>
        <w:autoSpaceDN w:val="0"/>
        <w:adjustRightInd w:val="0"/>
        <w:jc w:val="center"/>
        <w:outlineLvl w:val="1"/>
        <w:rPr>
          <w:rFonts w:ascii="Times New Roman" w:hAnsi="Times New Roman"/>
          <w:sz w:val="20"/>
          <w:szCs w:val="20"/>
        </w:rPr>
      </w:pPr>
    </w:p>
    <w:p w:rsidR="008E3A6B" w:rsidRPr="008E3A6B" w:rsidRDefault="008E3A6B" w:rsidP="00080C3F">
      <w:pPr>
        <w:numPr>
          <w:ilvl w:val="0"/>
          <w:numId w:val="5"/>
        </w:numPr>
        <w:autoSpaceDE w:val="0"/>
        <w:autoSpaceDN w:val="0"/>
        <w:adjustRightInd w:val="0"/>
        <w:jc w:val="center"/>
        <w:outlineLvl w:val="1"/>
        <w:rPr>
          <w:rFonts w:ascii="Times New Roman" w:hAnsi="Times New Roman"/>
          <w:b/>
          <w:sz w:val="20"/>
          <w:szCs w:val="20"/>
        </w:rPr>
      </w:pPr>
      <w:r w:rsidRPr="008E3A6B">
        <w:rPr>
          <w:rFonts w:ascii="Times New Roman" w:hAnsi="Times New Roman"/>
          <w:b/>
          <w:sz w:val="20"/>
          <w:szCs w:val="20"/>
        </w:rPr>
        <w:t xml:space="preserve"> ДОСУДЕБНЫЙ (ВНЕСУДЕБНЫЙ) ПОРЯДОК ОБЖАЛОВАНИЯ РЕШЕНИЙ И ДЕЙСТВИЙ (БЕЗДЕЙСТВИЯ), ОРГАНА, ПРЕДОСТАВЛЯЮЩЕГО МУНИЦИПАЛЬНУЮ УСЛУГУ, А ТАКЖЕ ИХ ДОЛЖНОСТНЫХ ЛИЦ</w:t>
      </w:r>
    </w:p>
    <w:p w:rsidR="008E3A6B" w:rsidRPr="008E3A6B" w:rsidRDefault="008E3A6B" w:rsidP="008E3A6B">
      <w:pPr>
        <w:autoSpaceDE w:val="0"/>
        <w:autoSpaceDN w:val="0"/>
        <w:adjustRightInd w:val="0"/>
        <w:ind w:left="840"/>
        <w:outlineLvl w:val="1"/>
        <w:rPr>
          <w:rFonts w:ascii="Times New Roman" w:hAnsi="Times New Roman"/>
          <w:b/>
          <w:sz w:val="20"/>
          <w:szCs w:val="20"/>
        </w:rPr>
      </w:pPr>
    </w:p>
    <w:p w:rsidR="008E3A6B" w:rsidRPr="008E3A6B" w:rsidRDefault="008E3A6B" w:rsidP="008E3A6B">
      <w:pPr>
        <w:autoSpaceDE w:val="0"/>
        <w:autoSpaceDN w:val="0"/>
        <w:adjustRightInd w:val="0"/>
        <w:ind w:firstLine="540"/>
        <w:jc w:val="both"/>
        <w:rPr>
          <w:rFonts w:ascii="Times New Roman" w:hAnsi="Times New Roman"/>
          <w:color w:val="FF0000"/>
          <w:sz w:val="20"/>
          <w:szCs w:val="20"/>
        </w:rPr>
      </w:pPr>
      <w:r w:rsidRPr="008E3A6B">
        <w:rPr>
          <w:rFonts w:ascii="Times New Roman" w:hAnsi="Times New Roman"/>
          <w:sz w:val="20"/>
          <w:szCs w:val="20"/>
        </w:rPr>
        <w:t>5.1. Решения или действия (бездействие) должностных лиц администрации Кугеевского сельского поселения Мариинско-Посадского района, принятые или осуществленные в ходе предоставления муниципальной услуги, могут быть обжалованы в досудебном (внесудебном) порядке путем подачи жалобы в следующих случаях:</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1) нарушение срока регистрации запроса заявителя о предоставлении муниципальной услуги;</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2) нарушение срока предоставления муниципальной услуги;</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6) требование у заявителя при предоставлении муниципальной услуги платы за ее оказание;</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5.2. Заявитель вправе получить в администрации Кугеевского сельского поселения Мариинско-Посадского района информацию и копии документов, необходимых для рассмотрения жалобы по письменному заявлению на имя главы  администрации Кугеевского сельского поселения Мариинско-Посадского района. Информация и копии документов предоставляются бесплатно.</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5.3. Жалоба подается в письменном виде на бумажном носителе, в электронной форме в администрацию Кугеевского сельского поселения Мариинско-Посадского района, предоставляющего  муниципальную услугу, по следующим адресу: д.Кугеево, ул. Молодежная, д.7.</w:t>
      </w:r>
    </w:p>
    <w:p w:rsidR="008E3A6B" w:rsidRPr="008E3A6B" w:rsidRDefault="008E3A6B" w:rsidP="008E3A6B">
      <w:pPr>
        <w:widowControl w:val="0"/>
        <w:shd w:val="clear" w:color="auto" w:fill="FFFFFF"/>
        <w:tabs>
          <w:tab w:val="left" w:pos="0"/>
          <w:tab w:val="left" w:leader="dot" w:pos="2282"/>
        </w:tabs>
        <w:autoSpaceDE w:val="0"/>
        <w:autoSpaceDN w:val="0"/>
        <w:adjustRightInd w:val="0"/>
        <w:ind w:firstLine="567"/>
        <w:jc w:val="both"/>
        <w:outlineLvl w:val="1"/>
        <w:rPr>
          <w:rFonts w:ascii="Times New Roman" w:hAnsi="Times New Roman"/>
          <w:sz w:val="20"/>
          <w:szCs w:val="20"/>
        </w:rPr>
      </w:pPr>
      <w:r w:rsidRPr="008E3A6B">
        <w:rPr>
          <w:rFonts w:ascii="Times New Roman" w:hAnsi="Times New Roman"/>
          <w:sz w:val="20"/>
          <w:szCs w:val="20"/>
        </w:rPr>
        <w:t xml:space="preserve">5.4. Жалобы на действия (бездействия) должностных лиц администрации Кугеевского сельского поселения Мариинско-Посадского района рассматриваются </w:t>
      </w:r>
      <w:r w:rsidRPr="008E3A6B">
        <w:rPr>
          <w:rFonts w:ascii="Times New Roman" w:hAnsi="Times New Roman"/>
          <w:color w:val="000000"/>
          <w:spacing w:val="8"/>
          <w:sz w:val="20"/>
          <w:szCs w:val="20"/>
        </w:rPr>
        <w:t xml:space="preserve">должностным лицом,  наделенным </w:t>
      </w:r>
      <w:r w:rsidRPr="008E3A6B">
        <w:rPr>
          <w:rFonts w:ascii="Times New Roman" w:hAnsi="Times New Roman"/>
          <w:color w:val="000000"/>
          <w:spacing w:val="10"/>
          <w:sz w:val="20"/>
          <w:szCs w:val="20"/>
        </w:rPr>
        <w:t>полномочиями по рассмотрению жалоб</w:t>
      </w:r>
      <w:r w:rsidRPr="008E3A6B">
        <w:rPr>
          <w:rFonts w:ascii="Times New Roman" w:hAnsi="Times New Roman"/>
          <w:sz w:val="20"/>
          <w:szCs w:val="20"/>
        </w:rPr>
        <w:t xml:space="preserve">.  </w:t>
      </w:r>
    </w:p>
    <w:p w:rsidR="008E3A6B" w:rsidRPr="008E3A6B" w:rsidRDefault="008E3A6B" w:rsidP="008E3A6B">
      <w:pPr>
        <w:widowControl w:val="0"/>
        <w:shd w:val="clear" w:color="auto" w:fill="FFFFFF"/>
        <w:tabs>
          <w:tab w:val="left" w:pos="0"/>
          <w:tab w:val="left" w:leader="dot" w:pos="2282"/>
        </w:tabs>
        <w:autoSpaceDE w:val="0"/>
        <w:autoSpaceDN w:val="0"/>
        <w:adjustRightInd w:val="0"/>
        <w:ind w:firstLine="567"/>
        <w:jc w:val="both"/>
        <w:outlineLvl w:val="1"/>
        <w:rPr>
          <w:rFonts w:ascii="Times New Roman" w:hAnsi="Times New Roman"/>
          <w:color w:val="000000"/>
          <w:spacing w:val="-6"/>
          <w:sz w:val="20"/>
          <w:szCs w:val="20"/>
        </w:rPr>
      </w:pPr>
      <w:r w:rsidRPr="008E3A6B">
        <w:rPr>
          <w:rFonts w:ascii="Times New Roman" w:hAnsi="Times New Roman"/>
          <w:sz w:val="20"/>
          <w:szCs w:val="20"/>
        </w:rPr>
        <w:t xml:space="preserve">Жалобы  на решения, принятые главой администрации Кугеевского сельского поселения Мариинско-Посадского района  подаются в Администрацию Мариинско-Посадского района  </w:t>
      </w:r>
      <w:r w:rsidRPr="008E3A6B">
        <w:rPr>
          <w:rFonts w:ascii="Times New Roman" w:hAnsi="Times New Roman"/>
          <w:color w:val="000000"/>
          <w:spacing w:val="8"/>
          <w:sz w:val="20"/>
          <w:szCs w:val="20"/>
        </w:rPr>
        <w:t>в письменной форме на почтовый адрес Администрации Мариинско-Посадского района: г. Мариинский Посад</w:t>
      </w:r>
      <w:r w:rsidRPr="008E3A6B">
        <w:rPr>
          <w:rFonts w:ascii="Times New Roman" w:hAnsi="Times New Roman"/>
          <w:color w:val="000000"/>
          <w:spacing w:val="11"/>
          <w:sz w:val="20"/>
          <w:szCs w:val="20"/>
        </w:rPr>
        <w:t xml:space="preserve">, ул. Николаева, д.47, </w:t>
      </w:r>
      <w:r w:rsidRPr="008E3A6B">
        <w:rPr>
          <w:rFonts w:ascii="Times New Roman" w:hAnsi="Times New Roman"/>
          <w:color w:val="000000"/>
          <w:spacing w:val="4"/>
          <w:sz w:val="20"/>
          <w:szCs w:val="20"/>
        </w:rPr>
        <w:t>на официальный сайт органов местного самоуправления</w:t>
      </w:r>
      <w:r w:rsidRPr="008E3A6B">
        <w:rPr>
          <w:rFonts w:ascii="Times New Roman" w:hAnsi="Times New Roman"/>
          <w:color w:val="000000"/>
          <w:spacing w:val="-4"/>
          <w:sz w:val="20"/>
          <w:szCs w:val="20"/>
        </w:rPr>
        <w:t xml:space="preserve">, </w:t>
      </w:r>
      <w:r w:rsidRPr="008E3A6B">
        <w:rPr>
          <w:rFonts w:ascii="Times New Roman" w:hAnsi="Times New Roman"/>
          <w:color w:val="000000"/>
          <w:spacing w:val="-6"/>
          <w:sz w:val="20"/>
          <w:szCs w:val="20"/>
        </w:rPr>
        <w:t>при личном приеме: заявителя, главой администрацией Мариинско-Посадского района.</w:t>
      </w:r>
    </w:p>
    <w:p w:rsidR="008E3A6B" w:rsidRPr="008E3A6B" w:rsidRDefault="008E3A6B" w:rsidP="008E3A6B">
      <w:pPr>
        <w:widowControl w:val="0"/>
        <w:shd w:val="clear" w:color="auto" w:fill="FFFFFF"/>
        <w:tabs>
          <w:tab w:val="left" w:pos="0"/>
          <w:tab w:val="left" w:leader="dot" w:pos="2282"/>
        </w:tabs>
        <w:autoSpaceDE w:val="0"/>
        <w:autoSpaceDN w:val="0"/>
        <w:adjustRightInd w:val="0"/>
        <w:ind w:firstLine="567"/>
        <w:jc w:val="both"/>
        <w:outlineLvl w:val="1"/>
        <w:rPr>
          <w:rFonts w:ascii="Times New Roman" w:hAnsi="Times New Roman"/>
          <w:sz w:val="20"/>
          <w:szCs w:val="20"/>
        </w:rPr>
      </w:pPr>
      <w:r w:rsidRPr="008E3A6B">
        <w:rPr>
          <w:rFonts w:ascii="Times New Roman" w:hAnsi="Times New Roman"/>
          <w:sz w:val="20"/>
          <w:szCs w:val="20"/>
        </w:rPr>
        <w:t>5.5. 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обращении заявителя администрации Кугеевского сельского поселения Мариинско-Посадского района.</w:t>
      </w:r>
    </w:p>
    <w:p w:rsidR="008E3A6B" w:rsidRPr="008E3A6B" w:rsidRDefault="008E3A6B" w:rsidP="008E3A6B">
      <w:pPr>
        <w:tabs>
          <w:tab w:val="left" w:pos="0"/>
        </w:tabs>
        <w:autoSpaceDE w:val="0"/>
        <w:autoSpaceDN w:val="0"/>
        <w:adjustRightInd w:val="0"/>
        <w:ind w:firstLine="567"/>
        <w:jc w:val="both"/>
        <w:outlineLvl w:val="1"/>
        <w:rPr>
          <w:rFonts w:ascii="Times New Roman" w:hAnsi="Times New Roman"/>
          <w:sz w:val="20"/>
          <w:szCs w:val="20"/>
        </w:rPr>
      </w:pPr>
      <w:r w:rsidRPr="008E3A6B">
        <w:rPr>
          <w:rFonts w:ascii="Times New Roman" w:hAnsi="Times New Roman"/>
          <w:sz w:val="20"/>
          <w:szCs w:val="20"/>
        </w:rPr>
        <w:t>5.6. Жалоба должна содержать:</w:t>
      </w:r>
    </w:p>
    <w:p w:rsidR="008E3A6B" w:rsidRPr="008E3A6B" w:rsidRDefault="008E3A6B" w:rsidP="008E3A6B">
      <w:pPr>
        <w:tabs>
          <w:tab w:val="left" w:pos="0"/>
        </w:tabs>
        <w:autoSpaceDE w:val="0"/>
        <w:autoSpaceDN w:val="0"/>
        <w:adjustRightInd w:val="0"/>
        <w:ind w:firstLine="567"/>
        <w:jc w:val="both"/>
        <w:outlineLvl w:val="1"/>
        <w:rPr>
          <w:rFonts w:ascii="Times New Roman" w:hAnsi="Times New Roman"/>
          <w:sz w:val="20"/>
          <w:szCs w:val="20"/>
        </w:rPr>
      </w:pPr>
      <w:r w:rsidRPr="008E3A6B">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lastRenderedPageBreak/>
        <w:t>2) фамилию, имя, отчество (последнее - при наличии), сведения о месте жительства заявителя - физического лица, а также номер   контактного телефона, адрес   электронной почты (при наличии) и почтовый адрес, по которым должен быть направлен ответ заявителю;</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Заявителем могут быть представлены документы, подтверждающие его доводы либо их копии.</w:t>
      </w:r>
    </w:p>
    <w:p w:rsidR="008E3A6B" w:rsidRPr="008E3A6B" w:rsidRDefault="008E3A6B" w:rsidP="008E3A6B">
      <w:pPr>
        <w:autoSpaceDE w:val="0"/>
        <w:autoSpaceDN w:val="0"/>
        <w:adjustRightInd w:val="0"/>
        <w:ind w:firstLine="540"/>
        <w:jc w:val="both"/>
        <w:outlineLvl w:val="0"/>
        <w:rPr>
          <w:rFonts w:ascii="Times New Roman" w:hAnsi="Times New Roman"/>
          <w:sz w:val="20"/>
          <w:szCs w:val="20"/>
        </w:rPr>
      </w:pPr>
      <w:r w:rsidRPr="008E3A6B">
        <w:rPr>
          <w:rFonts w:ascii="Times New Roman" w:hAnsi="Times New Roman"/>
          <w:sz w:val="20"/>
          <w:szCs w:val="20"/>
        </w:rPr>
        <w:t xml:space="preserve">5.7. Жалоба, поступившая в орган, предоставляющий муниципальную услугу, подлежит рассмотрению </w:t>
      </w:r>
      <w:r w:rsidRPr="008E3A6B">
        <w:rPr>
          <w:rFonts w:ascii="Times New Roman" w:hAnsi="Times New Roman"/>
          <w:color w:val="000000"/>
          <w:spacing w:val="8"/>
          <w:sz w:val="20"/>
          <w:szCs w:val="20"/>
        </w:rPr>
        <w:t xml:space="preserve">должностным лицом,  наделенным </w:t>
      </w:r>
      <w:r w:rsidRPr="008E3A6B">
        <w:rPr>
          <w:rFonts w:ascii="Times New Roman" w:hAnsi="Times New Roman"/>
          <w:color w:val="000000"/>
          <w:spacing w:val="10"/>
          <w:sz w:val="20"/>
          <w:szCs w:val="20"/>
        </w:rPr>
        <w:t>полномочиями по рассмотрению жалоб</w:t>
      </w:r>
      <w:r w:rsidRPr="008E3A6B">
        <w:rPr>
          <w:rFonts w:ascii="Times New Roman" w:hAnsi="Times New Roman"/>
          <w:sz w:val="20"/>
          <w:szCs w:val="20"/>
        </w:rPr>
        <w:t xml:space="preserve"> в течение 15-ти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5-ти рабочих дней со дня ее регистрации. </w:t>
      </w:r>
    </w:p>
    <w:p w:rsidR="008E3A6B" w:rsidRPr="008E3A6B" w:rsidRDefault="008E3A6B" w:rsidP="008E3A6B">
      <w:pPr>
        <w:autoSpaceDE w:val="0"/>
        <w:autoSpaceDN w:val="0"/>
        <w:adjustRightInd w:val="0"/>
        <w:ind w:firstLine="540"/>
        <w:jc w:val="both"/>
        <w:outlineLvl w:val="0"/>
        <w:rPr>
          <w:rFonts w:ascii="Times New Roman" w:hAnsi="Times New Roman"/>
          <w:sz w:val="20"/>
          <w:szCs w:val="20"/>
        </w:rPr>
      </w:pPr>
      <w:r w:rsidRPr="008E3A6B">
        <w:rPr>
          <w:rFonts w:ascii="Times New Roman" w:hAnsi="Times New Roman"/>
          <w:sz w:val="20"/>
          <w:szCs w:val="20"/>
        </w:rPr>
        <w:t>Регистрация жалобы осуществляется администрации Кугеевского сельского поселения Мариинско-Посадского района в день ее поступления.</w:t>
      </w:r>
    </w:p>
    <w:p w:rsidR="008E3A6B" w:rsidRPr="008E3A6B" w:rsidRDefault="008E3A6B" w:rsidP="008E3A6B">
      <w:pPr>
        <w:autoSpaceDE w:val="0"/>
        <w:autoSpaceDN w:val="0"/>
        <w:adjustRightInd w:val="0"/>
        <w:ind w:firstLine="540"/>
        <w:jc w:val="both"/>
        <w:outlineLvl w:val="0"/>
        <w:rPr>
          <w:rFonts w:ascii="Times New Roman" w:hAnsi="Times New Roman"/>
          <w:sz w:val="20"/>
          <w:szCs w:val="20"/>
        </w:rPr>
      </w:pPr>
      <w:r w:rsidRPr="008E3A6B">
        <w:rPr>
          <w:rFonts w:ascii="Times New Roman" w:hAnsi="Times New Roman"/>
          <w:color w:val="000000"/>
          <w:spacing w:val="7"/>
          <w:sz w:val="20"/>
          <w:szCs w:val="20"/>
        </w:rPr>
        <w:t xml:space="preserve">Должностным лицом </w:t>
      </w:r>
      <w:r w:rsidRPr="008E3A6B">
        <w:rPr>
          <w:rFonts w:ascii="Times New Roman" w:hAnsi="Times New Roman"/>
          <w:sz w:val="20"/>
          <w:szCs w:val="20"/>
        </w:rPr>
        <w:t>администрации Кугеевского сельского поселения Мариинско-Посадского района</w:t>
      </w:r>
      <w:r w:rsidRPr="008E3A6B">
        <w:rPr>
          <w:rFonts w:ascii="Times New Roman" w:hAnsi="Times New Roman"/>
          <w:color w:val="000000"/>
          <w:spacing w:val="7"/>
          <w:sz w:val="20"/>
          <w:szCs w:val="20"/>
        </w:rPr>
        <w:t xml:space="preserve">, наделенным полномочиями по рассмотрению жалоб, </w:t>
      </w:r>
      <w:r w:rsidRPr="008E3A6B">
        <w:rPr>
          <w:rFonts w:ascii="Times New Roman" w:hAnsi="Times New Roman"/>
          <w:color w:val="000000"/>
          <w:spacing w:val="4"/>
          <w:sz w:val="20"/>
          <w:szCs w:val="20"/>
        </w:rPr>
        <w:t xml:space="preserve">является глава </w:t>
      </w:r>
      <w:r w:rsidRPr="008E3A6B">
        <w:rPr>
          <w:rFonts w:ascii="Times New Roman" w:hAnsi="Times New Roman"/>
          <w:sz w:val="20"/>
          <w:szCs w:val="20"/>
        </w:rPr>
        <w:t>администрации Кугеевского сельского поселения Мариинско-Посадского района</w:t>
      </w:r>
      <w:r w:rsidRPr="008E3A6B">
        <w:rPr>
          <w:rFonts w:ascii="Times New Roman" w:hAnsi="Times New Roman"/>
          <w:color w:val="000000"/>
          <w:spacing w:val="4"/>
          <w:sz w:val="20"/>
          <w:szCs w:val="20"/>
        </w:rPr>
        <w:t xml:space="preserve"> либо лицо, исполняющее его обязанности.</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5.8. В случае, если в письменной жалобе не указаны фамилия гражданина, направившего жалобу, и почтовый адрес, по которому должен быть направлен ответ, ответ на жалобу не дается.</w:t>
      </w:r>
    </w:p>
    <w:p w:rsidR="008E3A6B" w:rsidRPr="008E3A6B" w:rsidRDefault="008E3A6B" w:rsidP="008E3A6B">
      <w:pPr>
        <w:autoSpaceDE w:val="0"/>
        <w:autoSpaceDN w:val="0"/>
        <w:adjustRightInd w:val="0"/>
        <w:ind w:firstLine="540"/>
        <w:jc w:val="both"/>
        <w:outlineLvl w:val="0"/>
        <w:rPr>
          <w:rFonts w:ascii="Times New Roman" w:hAnsi="Times New Roman"/>
          <w:sz w:val="20"/>
          <w:szCs w:val="20"/>
        </w:rPr>
      </w:pPr>
      <w:r w:rsidRPr="008E3A6B">
        <w:rPr>
          <w:rFonts w:ascii="Times New Roman" w:hAnsi="Times New Roman"/>
          <w:sz w:val="20"/>
          <w:szCs w:val="20"/>
        </w:rPr>
        <w:t>5.9. Если в жалобе содержатся нецензурные либо оскорбительные выражения, угрозы жизни, здоровью и имуществу должностного лица, а также членов его семьи, глава администрации Кугеевского сельского поселения Мариинско-Посадского района вправе оставить жалобу без ответа по существу поставленных в ней вопросов и сообщить гражданину о недопустимости злоупотребления правом.</w:t>
      </w:r>
    </w:p>
    <w:p w:rsidR="008E3A6B" w:rsidRPr="008E3A6B" w:rsidRDefault="008E3A6B" w:rsidP="008E3A6B">
      <w:pPr>
        <w:autoSpaceDE w:val="0"/>
        <w:autoSpaceDN w:val="0"/>
        <w:adjustRightInd w:val="0"/>
        <w:ind w:firstLine="540"/>
        <w:jc w:val="both"/>
        <w:outlineLvl w:val="0"/>
        <w:rPr>
          <w:rFonts w:ascii="Times New Roman" w:hAnsi="Times New Roman"/>
          <w:sz w:val="20"/>
          <w:szCs w:val="20"/>
        </w:rPr>
      </w:pPr>
      <w:r w:rsidRPr="008E3A6B">
        <w:rPr>
          <w:rFonts w:ascii="Times New Roman" w:hAnsi="Times New Roman"/>
          <w:sz w:val="20"/>
          <w:szCs w:val="20"/>
        </w:rPr>
        <w:t>5.10. В случае если текст жалобы не поддается прочтению, ответ на жалобу не дается, о чем в течение семи дней со дня регистрации жалобы сообщается гражданину, если его фамилия и почтовый адрес поддаются прочтению.</w:t>
      </w:r>
    </w:p>
    <w:p w:rsidR="008E3A6B" w:rsidRPr="008E3A6B" w:rsidRDefault="008E3A6B" w:rsidP="008E3A6B">
      <w:pPr>
        <w:autoSpaceDE w:val="0"/>
        <w:autoSpaceDN w:val="0"/>
        <w:adjustRightInd w:val="0"/>
        <w:ind w:firstLine="540"/>
        <w:jc w:val="both"/>
        <w:outlineLvl w:val="0"/>
        <w:rPr>
          <w:rFonts w:ascii="Times New Roman" w:hAnsi="Times New Roman"/>
          <w:sz w:val="20"/>
          <w:szCs w:val="20"/>
        </w:rPr>
      </w:pPr>
      <w:r w:rsidRPr="008E3A6B">
        <w:rPr>
          <w:rFonts w:ascii="Times New Roman" w:hAnsi="Times New Roman"/>
          <w:sz w:val="20"/>
          <w:szCs w:val="20"/>
        </w:rPr>
        <w:t xml:space="preserve">5.11. В случае, если в жалобе содержатся доводы, на которые ему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r w:rsidRPr="008E3A6B">
        <w:rPr>
          <w:rFonts w:ascii="Times New Roman" w:hAnsi="Times New Roman"/>
          <w:color w:val="000000"/>
          <w:spacing w:val="8"/>
          <w:sz w:val="20"/>
          <w:szCs w:val="20"/>
        </w:rPr>
        <w:t xml:space="preserve">должностное лицо,  наделенное </w:t>
      </w:r>
      <w:r w:rsidRPr="008E3A6B">
        <w:rPr>
          <w:rFonts w:ascii="Times New Roman" w:hAnsi="Times New Roman"/>
          <w:color w:val="000000"/>
          <w:spacing w:val="10"/>
          <w:sz w:val="20"/>
          <w:szCs w:val="20"/>
        </w:rPr>
        <w:t>полномочиями по рассмотрению жалоб</w:t>
      </w:r>
      <w:r w:rsidRPr="008E3A6B">
        <w:rPr>
          <w:rFonts w:ascii="Times New Roman" w:hAnsi="Times New Roman"/>
          <w:sz w:val="20"/>
          <w:szCs w:val="20"/>
        </w:rPr>
        <w:t xml:space="preserve"> администрации Кугеевского сельского поселения Мариинско-Посадского района, принимает решение о безосновательности очередной жалобы и прекращении переписки с гражданином по данному вопросу. О данном решении гражданин уведомляется в письменном виде.</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5.12. По результатам рассмотрения жалобы руководитель органа, предоставляющего муниципальную услугу, принимает одно из следующих решений:</w:t>
      </w:r>
    </w:p>
    <w:p w:rsidR="008E3A6B" w:rsidRPr="008E3A6B" w:rsidRDefault="008E3A6B" w:rsidP="008E3A6B">
      <w:pPr>
        <w:autoSpaceDE w:val="0"/>
        <w:autoSpaceDN w:val="0"/>
        <w:adjustRightInd w:val="0"/>
        <w:jc w:val="both"/>
        <w:outlineLvl w:val="1"/>
        <w:rPr>
          <w:rFonts w:ascii="Times New Roman" w:hAnsi="Times New Roman"/>
          <w:sz w:val="20"/>
          <w:szCs w:val="20"/>
        </w:rPr>
      </w:pPr>
      <w:r w:rsidRPr="008E3A6B">
        <w:rPr>
          <w:rFonts w:ascii="Times New Roman" w:hAnsi="Times New Roman"/>
          <w:sz w:val="20"/>
          <w:szCs w:val="20"/>
        </w:rPr>
        <w:t xml:space="preserve">       1) об удовлетворении жалобы,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2) об отказе в удовлетворении жалобы.</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5.13. Не позднее дня, следующего за днем принятия решения, указанного в п. 5.12.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E3A6B" w:rsidRPr="008E3A6B" w:rsidRDefault="008E3A6B" w:rsidP="008E3A6B">
      <w:pPr>
        <w:autoSpaceDE w:val="0"/>
        <w:autoSpaceDN w:val="0"/>
        <w:adjustRightInd w:val="0"/>
        <w:ind w:firstLine="540"/>
        <w:jc w:val="both"/>
        <w:outlineLvl w:val="0"/>
        <w:rPr>
          <w:rFonts w:ascii="Times New Roman" w:hAnsi="Times New Roman"/>
          <w:sz w:val="20"/>
          <w:szCs w:val="20"/>
        </w:rPr>
      </w:pPr>
      <w:r w:rsidRPr="008E3A6B">
        <w:rPr>
          <w:rFonts w:ascii="Times New Roman" w:hAnsi="Times New Roman"/>
          <w:sz w:val="20"/>
          <w:szCs w:val="20"/>
        </w:rPr>
        <w:t>5.14. В случае,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r w:rsidRPr="008E3A6B">
        <w:rPr>
          <w:rFonts w:ascii="Times New Roman" w:hAnsi="Times New Roman"/>
          <w:sz w:val="20"/>
          <w:szCs w:val="20"/>
        </w:rPr>
        <w:t xml:space="preserve"> 5.15. Заявитель, считающий, что решения или действиями (бездействие) должностных лиц в ходе предоставления муниципальной услуги  нарушены его права, свободы или законные интересы, имеет право на обжалование таких решений или действий (бездействия) в судебном порядке в соответствии с законодательством Российской Федерации.</w:t>
      </w:r>
    </w:p>
    <w:p w:rsidR="008E3A6B" w:rsidRPr="008E3A6B" w:rsidRDefault="008E3A6B" w:rsidP="008E3A6B">
      <w:pPr>
        <w:pStyle w:val="ConsPlusNormal"/>
        <w:jc w:val="both"/>
        <w:rPr>
          <w:sz w:val="20"/>
          <w:szCs w:val="20"/>
        </w:rPr>
      </w:pPr>
      <w:r w:rsidRPr="008E3A6B">
        <w:rPr>
          <w:sz w:val="20"/>
          <w:szCs w:val="20"/>
        </w:rPr>
        <w:t>5.16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администрация  незамедлительно направляет соответствующие материалы в органы прокуратуры.</w:t>
      </w:r>
    </w:p>
    <w:p w:rsidR="008E3A6B" w:rsidRDefault="008E3A6B" w:rsidP="008E3A6B">
      <w:pPr>
        <w:autoSpaceDE w:val="0"/>
        <w:autoSpaceDN w:val="0"/>
        <w:adjustRightInd w:val="0"/>
        <w:jc w:val="both"/>
        <w:outlineLvl w:val="1"/>
      </w:pPr>
    </w:p>
    <w:p w:rsidR="008E3A6B" w:rsidRDefault="008E3A6B" w:rsidP="008E3A6B">
      <w:pPr>
        <w:ind w:firstLine="3828"/>
        <w:jc w:val="right"/>
        <w:rPr>
          <w:sz w:val="20"/>
          <w:szCs w:val="20"/>
        </w:rPr>
      </w:pPr>
      <w:r w:rsidRPr="00EE1335">
        <w:rPr>
          <w:sz w:val="20"/>
          <w:szCs w:val="20"/>
        </w:rPr>
        <w:t xml:space="preserve">Приложение  </w:t>
      </w:r>
      <w:r>
        <w:rPr>
          <w:sz w:val="20"/>
          <w:szCs w:val="20"/>
        </w:rPr>
        <w:t>1</w:t>
      </w:r>
    </w:p>
    <w:p w:rsidR="008E3A6B" w:rsidRPr="00EE1335" w:rsidRDefault="008E3A6B" w:rsidP="008E3A6B">
      <w:pPr>
        <w:ind w:firstLine="3828"/>
        <w:jc w:val="right"/>
        <w:rPr>
          <w:color w:val="000000"/>
          <w:sz w:val="20"/>
          <w:szCs w:val="20"/>
        </w:rPr>
      </w:pPr>
      <w:r>
        <w:rPr>
          <w:sz w:val="20"/>
          <w:szCs w:val="20"/>
        </w:rPr>
        <w:t xml:space="preserve"> </w:t>
      </w:r>
      <w:r w:rsidRPr="00EE1335">
        <w:rPr>
          <w:color w:val="000000"/>
          <w:sz w:val="20"/>
          <w:szCs w:val="20"/>
        </w:rPr>
        <w:t>к Административному регламенту</w:t>
      </w:r>
    </w:p>
    <w:p w:rsidR="008E3A6B" w:rsidRPr="00EE1335" w:rsidRDefault="008E3A6B" w:rsidP="008E3A6B">
      <w:pPr>
        <w:ind w:firstLine="3828"/>
        <w:jc w:val="right"/>
        <w:rPr>
          <w:sz w:val="20"/>
          <w:szCs w:val="20"/>
        </w:rPr>
      </w:pPr>
      <w:r w:rsidRPr="00EE1335">
        <w:rPr>
          <w:sz w:val="20"/>
          <w:szCs w:val="20"/>
        </w:rPr>
        <w:t>предоставлени</w:t>
      </w:r>
      <w:r>
        <w:rPr>
          <w:sz w:val="20"/>
          <w:szCs w:val="20"/>
        </w:rPr>
        <w:t>я</w:t>
      </w:r>
      <w:r w:rsidRPr="00EE1335">
        <w:rPr>
          <w:sz w:val="20"/>
          <w:szCs w:val="20"/>
        </w:rPr>
        <w:t xml:space="preserve"> муниципальной услуги </w:t>
      </w:r>
    </w:p>
    <w:p w:rsidR="008E3A6B" w:rsidRPr="00EE1335" w:rsidRDefault="008E3A6B" w:rsidP="008E3A6B">
      <w:pPr>
        <w:ind w:firstLine="3828"/>
        <w:jc w:val="right"/>
        <w:rPr>
          <w:sz w:val="20"/>
          <w:szCs w:val="20"/>
        </w:rPr>
      </w:pPr>
      <w:r w:rsidRPr="00EE1335">
        <w:rPr>
          <w:sz w:val="20"/>
          <w:szCs w:val="20"/>
        </w:rPr>
        <w:t xml:space="preserve">«Заключение договора социального найма жилого помещения </w:t>
      </w:r>
    </w:p>
    <w:p w:rsidR="008E3A6B" w:rsidRPr="00EE1335" w:rsidRDefault="008E3A6B" w:rsidP="008E3A6B">
      <w:pPr>
        <w:ind w:firstLine="3828"/>
        <w:jc w:val="right"/>
        <w:rPr>
          <w:sz w:val="20"/>
          <w:szCs w:val="20"/>
        </w:rPr>
      </w:pPr>
      <w:r w:rsidRPr="00EE1335">
        <w:rPr>
          <w:sz w:val="20"/>
          <w:szCs w:val="20"/>
        </w:rPr>
        <w:t xml:space="preserve">или внесения изменений в договор социального найма </w:t>
      </w:r>
    </w:p>
    <w:p w:rsidR="008E3A6B" w:rsidRPr="00EE1335" w:rsidRDefault="008E3A6B" w:rsidP="008E3A6B">
      <w:pPr>
        <w:ind w:firstLine="3828"/>
        <w:jc w:val="right"/>
        <w:rPr>
          <w:sz w:val="20"/>
          <w:szCs w:val="20"/>
        </w:rPr>
      </w:pPr>
      <w:r w:rsidRPr="00EE1335">
        <w:rPr>
          <w:sz w:val="20"/>
          <w:szCs w:val="20"/>
        </w:rPr>
        <w:t>жилого помещения»</w:t>
      </w:r>
    </w:p>
    <w:p w:rsidR="008E3A6B" w:rsidRPr="00EE1335" w:rsidRDefault="008E3A6B" w:rsidP="008E3A6B">
      <w:pPr>
        <w:ind w:firstLine="567"/>
        <w:jc w:val="center"/>
      </w:pPr>
    </w:p>
    <w:p w:rsidR="008E3A6B" w:rsidRPr="008E3A6B" w:rsidRDefault="008E3A6B" w:rsidP="008E3A6B">
      <w:pPr>
        <w:tabs>
          <w:tab w:val="left" w:pos="5400"/>
        </w:tabs>
        <w:jc w:val="center"/>
        <w:rPr>
          <w:rFonts w:ascii="Times New Roman" w:hAnsi="Times New Roman"/>
          <w:sz w:val="20"/>
          <w:szCs w:val="20"/>
        </w:rPr>
      </w:pPr>
      <w:r w:rsidRPr="008E3A6B">
        <w:rPr>
          <w:rFonts w:ascii="Times New Roman" w:hAnsi="Times New Roman"/>
          <w:sz w:val="20"/>
          <w:szCs w:val="20"/>
        </w:rPr>
        <w:t xml:space="preserve">Форма заявления для заключения  договора социального </w:t>
      </w:r>
    </w:p>
    <w:p w:rsidR="008E3A6B" w:rsidRPr="008E3A6B" w:rsidRDefault="008E3A6B" w:rsidP="008E3A6B">
      <w:pPr>
        <w:tabs>
          <w:tab w:val="left" w:pos="5400"/>
        </w:tabs>
        <w:jc w:val="center"/>
        <w:rPr>
          <w:rFonts w:ascii="Times New Roman" w:hAnsi="Times New Roman"/>
          <w:sz w:val="20"/>
          <w:szCs w:val="20"/>
        </w:rPr>
      </w:pPr>
      <w:r w:rsidRPr="008E3A6B">
        <w:rPr>
          <w:rFonts w:ascii="Times New Roman" w:hAnsi="Times New Roman"/>
          <w:sz w:val="20"/>
          <w:szCs w:val="20"/>
        </w:rPr>
        <w:t>найма жилого помещения</w:t>
      </w:r>
    </w:p>
    <w:p w:rsidR="008E3A6B" w:rsidRPr="008E3A6B" w:rsidRDefault="008E3A6B" w:rsidP="008E3A6B">
      <w:pPr>
        <w:tabs>
          <w:tab w:val="left" w:pos="5400"/>
        </w:tabs>
        <w:ind w:left="5812"/>
        <w:rPr>
          <w:rFonts w:ascii="Times New Roman" w:hAnsi="Times New Roman"/>
          <w:sz w:val="20"/>
          <w:szCs w:val="20"/>
        </w:rPr>
      </w:pPr>
    </w:p>
    <w:p w:rsidR="008E3A6B" w:rsidRPr="008E3A6B" w:rsidRDefault="008E3A6B" w:rsidP="008E3A6B">
      <w:pPr>
        <w:tabs>
          <w:tab w:val="left" w:pos="5400"/>
        </w:tabs>
        <w:ind w:left="5812"/>
        <w:rPr>
          <w:rFonts w:ascii="Times New Roman" w:hAnsi="Times New Roman"/>
          <w:sz w:val="20"/>
          <w:szCs w:val="20"/>
        </w:rPr>
      </w:pPr>
      <w:r w:rsidRPr="008E3A6B">
        <w:rPr>
          <w:rFonts w:ascii="Times New Roman" w:hAnsi="Times New Roman"/>
          <w:sz w:val="20"/>
          <w:szCs w:val="20"/>
        </w:rPr>
        <w:t>главе администрации Кугеевского сельского поселения Мариинско-Посадского района</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___________________________</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ab/>
        <w:t>(Ф.И.О. руководителя)</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от ________________ </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     </w:t>
      </w:r>
      <w:r w:rsidRPr="008E3A6B">
        <w:rPr>
          <w:rFonts w:ascii="Times New Roman" w:hAnsi="Times New Roman"/>
          <w:sz w:val="20"/>
          <w:szCs w:val="20"/>
        </w:rPr>
        <w:tab/>
        <w:t xml:space="preserve"> (Ф.И.О., год рождения)</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                                                                проживающего (ей) по адресу:</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ул. _______, д.№ __, кв.№____</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паспорт______________________</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ab/>
        <w:t xml:space="preserve">          (серия, номер)</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выдан_____________________</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ab/>
        <w:t xml:space="preserve">                                                              телефон___________________</w:t>
      </w:r>
    </w:p>
    <w:p w:rsidR="008E3A6B" w:rsidRPr="008E3A6B" w:rsidRDefault="008E3A6B" w:rsidP="008E3A6B">
      <w:pPr>
        <w:tabs>
          <w:tab w:val="left" w:pos="5220"/>
        </w:tabs>
        <w:ind w:left="5220" w:hanging="5220"/>
        <w:jc w:val="right"/>
        <w:rPr>
          <w:rFonts w:ascii="Times New Roman" w:hAnsi="Times New Roman"/>
          <w:sz w:val="20"/>
          <w:szCs w:val="20"/>
        </w:rPr>
      </w:pPr>
    </w:p>
    <w:p w:rsidR="008E3A6B" w:rsidRPr="008E3A6B" w:rsidRDefault="008E3A6B" w:rsidP="008E3A6B">
      <w:pPr>
        <w:jc w:val="center"/>
        <w:rPr>
          <w:rFonts w:ascii="Times New Roman" w:hAnsi="Times New Roman"/>
          <w:sz w:val="20"/>
          <w:szCs w:val="20"/>
        </w:rPr>
      </w:pPr>
      <w:r w:rsidRPr="008E3A6B">
        <w:rPr>
          <w:rFonts w:ascii="Times New Roman" w:hAnsi="Times New Roman"/>
          <w:sz w:val="20"/>
          <w:szCs w:val="20"/>
        </w:rPr>
        <w:t>Заявление</w:t>
      </w:r>
    </w:p>
    <w:p w:rsidR="008E3A6B" w:rsidRPr="008E3A6B" w:rsidRDefault="008E3A6B" w:rsidP="008E3A6B">
      <w:pPr>
        <w:rPr>
          <w:rFonts w:ascii="Times New Roman" w:hAnsi="Times New Roman"/>
          <w:sz w:val="20"/>
          <w:szCs w:val="20"/>
        </w:rPr>
      </w:pPr>
    </w:p>
    <w:p w:rsidR="008E3A6B" w:rsidRPr="008E3A6B" w:rsidRDefault="008E3A6B" w:rsidP="008E3A6B">
      <w:pPr>
        <w:pBdr>
          <w:bottom w:val="single" w:sz="12" w:space="1" w:color="auto"/>
        </w:pBdr>
        <w:jc w:val="both"/>
        <w:rPr>
          <w:rFonts w:ascii="Times New Roman" w:hAnsi="Times New Roman"/>
          <w:sz w:val="20"/>
          <w:szCs w:val="20"/>
        </w:rPr>
      </w:pPr>
      <w:r w:rsidRPr="008E3A6B">
        <w:rPr>
          <w:rFonts w:ascii="Times New Roman" w:hAnsi="Times New Roman"/>
          <w:sz w:val="20"/>
          <w:szCs w:val="20"/>
        </w:rPr>
        <w:tab/>
        <w:t>Прошу заключить со мной договор социального найма на квартиру(комнату) по адресу: ____________________________________________________, в связи с  __________</w:t>
      </w:r>
    </w:p>
    <w:p w:rsidR="008E3A6B" w:rsidRPr="008E3A6B" w:rsidRDefault="008E3A6B" w:rsidP="008E3A6B">
      <w:pPr>
        <w:pBdr>
          <w:bottom w:val="single" w:sz="12" w:space="1" w:color="auto"/>
        </w:pBdr>
        <w:jc w:val="both"/>
        <w:rPr>
          <w:rFonts w:ascii="Times New Roman" w:hAnsi="Times New Roman"/>
          <w:sz w:val="20"/>
          <w:szCs w:val="20"/>
        </w:rPr>
      </w:pP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(указать причину</w:t>
      </w:r>
      <w:r w:rsidRPr="008E3A6B">
        <w:rPr>
          <w:rFonts w:ascii="Times New Roman" w:hAnsi="Times New Roman"/>
          <w:i/>
          <w:sz w:val="20"/>
          <w:szCs w:val="20"/>
        </w:rPr>
        <w:t>: заменой</w:t>
      </w:r>
      <w:r w:rsidRPr="008E3A6B">
        <w:rPr>
          <w:rFonts w:ascii="Times New Roman" w:hAnsi="Times New Roman"/>
          <w:sz w:val="20"/>
          <w:szCs w:val="20"/>
        </w:rPr>
        <w:t xml:space="preserve"> </w:t>
      </w:r>
      <w:r w:rsidRPr="008E3A6B">
        <w:rPr>
          <w:rFonts w:ascii="Times New Roman" w:hAnsi="Times New Roman"/>
          <w:i/>
          <w:sz w:val="20"/>
          <w:szCs w:val="20"/>
        </w:rPr>
        <w:t>ранее выданного ордера</w:t>
      </w:r>
      <w:r w:rsidRPr="008E3A6B">
        <w:rPr>
          <w:rFonts w:ascii="Times New Roman" w:hAnsi="Times New Roman"/>
          <w:sz w:val="20"/>
          <w:szCs w:val="20"/>
        </w:rPr>
        <w:t xml:space="preserve">, </w:t>
      </w:r>
      <w:r w:rsidRPr="008E3A6B">
        <w:rPr>
          <w:rFonts w:ascii="Times New Roman" w:hAnsi="Times New Roman"/>
          <w:i/>
          <w:sz w:val="20"/>
          <w:szCs w:val="20"/>
        </w:rPr>
        <w:t>утеря ордера,  заключение единого договора социального найма, решение суда,  распоряжение администрации Кугеевского сельского поселения Мариинско-Посадского района, постановление администрации района о выделении (предоставлении) жилого помещения и др.).</w:t>
      </w:r>
    </w:p>
    <w:p w:rsidR="008E3A6B" w:rsidRPr="008E3A6B" w:rsidRDefault="008E3A6B" w:rsidP="008E3A6B">
      <w:pPr>
        <w:jc w:val="both"/>
        <w:rPr>
          <w:rFonts w:ascii="Times New Roman" w:hAnsi="Times New Roman"/>
          <w:i/>
          <w:sz w:val="20"/>
          <w:szCs w:val="20"/>
        </w:rPr>
      </w:pPr>
      <w:r w:rsidRPr="008E3A6B">
        <w:rPr>
          <w:rFonts w:ascii="Times New Roman" w:hAnsi="Times New Roman"/>
          <w:sz w:val="20"/>
          <w:szCs w:val="20"/>
        </w:rPr>
        <w:t xml:space="preserve"> _______________________________________________________________</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 xml:space="preserve">Нанимателем квартиры (комнаты) являюсь я, </w:t>
      </w:r>
    </w:p>
    <w:p w:rsidR="008E3A6B" w:rsidRPr="008E3A6B" w:rsidRDefault="008E3A6B" w:rsidP="008E3A6B">
      <w:pPr>
        <w:pBdr>
          <w:top w:val="single" w:sz="12" w:space="1" w:color="auto"/>
          <w:bottom w:val="single" w:sz="12" w:space="1" w:color="auto"/>
        </w:pBdr>
        <w:jc w:val="both"/>
        <w:rPr>
          <w:rFonts w:ascii="Times New Roman" w:hAnsi="Times New Roman"/>
          <w:sz w:val="20"/>
          <w:szCs w:val="20"/>
        </w:rPr>
      </w:pPr>
    </w:p>
    <w:p w:rsidR="008E3A6B" w:rsidRPr="008E3A6B" w:rsidRDefault="008E3A6B" w:rsidP="008E3A6B">
      <w:pPr>
        <w:jc w:val="center"/>
        <w:rPr>
          <w:rFonts w:ascii="Times New Roman" w:hAnsi="Times New Roman"/>
          <w:sz w:val="20"/>
          <w:szCs w:val="20"/>
        </w:rPr>
      </w:pPr>
      <w:r w:rsidRPr="008E3A6B">
        <w:rPr>
          <w:rFonts w:ascii="Times New Roman" w:hAnsi="Times New Roman"/>
          <w:sz w:val="20"/>
          <w:szCs w:val="20"/>
        </w:rPr>
        <w:t>Ф.И.О. полностью</w:t>
      </w:r>
    </w:p>
    <w:p w:rsidR="008E3A6B" w:rsidRPr="008E3A6B" w:rsidRDefault="008E3A6B" w:rsidP="008E3A6B">
      <w:pPr>
        <w:ind w:firstLine="708"/>
        <w:rPr>
          <w:rFonts w:ascii="Times New Roman" w:hAnsi="Times New Roman"/>
          <w:i/>
          <w:sz w:val="20"/>
          <w:szCs w:val="20"/>
        </w:rPr>
      </w:pPr>
      <w:r w:rsidRPr="008E3A6B">
        <w:rPr>
          <w:rFonts w:ascii="Times New Roman" w:hAnsi="Times New Roman"/>
          <w:i/>
          <w:sz w:val="20"/>
          <w:szCs w:val="20"/>
        </w:rPr>
        <w:t>Состав семьи ______ человек(а):</w:t>
      </w:r>
    </w:p>
    <w:p w:rsidR="008E3A6B" w:rsidRPr="008E3A6B" w:rsidRDefault="008E3A6B" w:rsidP="00080C3F">
      <w:pPr>
        <w:numPr>
          <w:ilvl w:val="0"/>
          <w:numId w:val="6"/>
        </w:numPr>
        <w:rPr>
          <w:rFonts w:ascii="Times New Roman" w:hAnsi="Times New Roman"/>
          <w:sz w:val="20"/>
          <w:szCs w:val="20"/>
        </w:rPr>
      </w:pPr>
      <w:r w:rsidRPr="008E3A6B">
        <w:rPr>
          <w:rFonts w:ascii="Times New Roman" w:hAnsi="Times New Roman"/>
          <w:sz w:val="20"/>
          <w:szCs w:val="20"/>
        </w:rPr>
        <w:t>___________________________________________________________</w:t>
      </w:r>
    </w:p>
    <w:p w:rsidR="008E3A6B" w:rsidRPr="008E3A6B" w:rsidRDefault="008E3A6B" w:rsidP="008E3A6B">
      <w:pPr>
        <w:ind w:left="360"/>
        <w:jc w:val="center"/>
        <w:rPr>
          <w:rFonts w:ascii="Times New Roman" w:hAnsi="Times New Roman"/>
          <w:sz w:val="20"/>
          <w:szCs w:val="20"/>
        </w:rPr>
      </w:pPr>
      <w:r w:rsidRPr="008E3A6B">
        <w:rPr>
          <w:rFonts w:ascii="Times New Roman" w:hAnsi="Times New Roman"/>
          <w:sz w:val="20"/>
          <w:szCs w:val="20"/>
        </w:rPr>
        <w:t>(Ф.И.О. полностью, число, месяц, год рождения, родственные отношения)</w:t>
      </w:r>
    </w:p>
    <w:p w:rsidR="008E3A6B" w:rsidRPr="008E3A6B" w:rsidRDefault="008E3A6B" w:rsidP="00080C3F">
      <w:pPr>
        <w:numPr>
          <w:ilvl w:val="0"/>
          <w:numId w:val="6"/>
        </w:numPr>
        <w:rPr>
          <w:rFonts w:ascii="Times New Roman" w:hAnsi="Times New Roman"/>
          <w:sz w:val="20"/>
          <w:szCs w:val="20"/>
        </w:rPr>
      </w:pPr>
      <w:r w:rsidRPr="008E3A6B">
        <w:rPr>
          <w:rFonts w:ascii="Times New Roman" w:hAnsi="Times New Roman"/>
          <w:sz w:val="20"/>
          <w:szCs w:val="20"/>
        </w:rPr>
        <w:t xml:space="preserve"> __________________________________________________________</w:t>
      </w:r>
    </w:p>
    <w:p w:rsidR="008E3A6B" w:rsidRPr="008E3A6B" w:rsidRDefault="008E3A6B" w:rsidP="00080C3F">
      <w:pPr>
        <w:numPr>
          <w:ilvl w:val="0"/>
          <w:numId w:val="6"/>
        </w:numPr>
        <w:rPr>
          <w:rFonts w:ascii="Times New Roman" w:hAnsi="Times New Roman"/>
          <w:sz w:val="20"/>
          <w:szCs w:val="20"/>
        </w:rPr>
      </w:pPr>
      <w:r w:rsidRPr="008E3A6B">
        <w:rPr>
          <w:rFonts w:ascii="Times New Roman" w:hAnsi="Times New Roman"/>
          <w:sz w:val="20"/>
          <w:szCs w:val="20"/>
        </w:rPr>
        <w:t>___________________________________________________________</w:t>
      </w:r>
    </w:p>
    <w:p w:rsidR="008E3A6B" w:rsidRPr="008E3A6B" w:rsidRDefault="008E3A6B" w:rsidP="00080C3F">
      <w:pPr>
        <w:numPr>
          <w:ilvl w:val="0"/>
          <w:numId w:val="6"/>
        </w:numPr>
        <w:rPr>
          <w:rFonts w:ascii="Times New Roman" w:hAnsi="Times New Roman"/>
          <w:sz w:val="20"/>
          <w:szCs w:val="20"/>
        </w:rPr>
      </w:pPr>
      <w:r w:rsidRPr="008E3A6B">
        <w:rPr>
          <w:rFonts w:ascii="Times New Roman" w:hAnsi="Times New Roman"/>
          <w:sz w:val="20"/>
          <w:szCs w:val="20"/>
        </w:rPr>
        <w:t>___________________________________________________________</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Исключить из договора найма: ______________________________________________________</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 xml:space="preserve">                                                                    (Ф.И.О., год рождения, степень родства)</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_____________________________________________________________________________________</w:t>
      </w:r>
    </w:p>
    <w:p w:rsidR="008E3A6B" w:rsidRPr="008E3A6B" w:rsidRDefault="008E3A6B" w:rsidP="008E3A6B">
      <w:pPr>
        <w:ind w:firstLine="708"/>
        <w:jc w:val="both"/>
        <w:rPr>
          <w:rFonts w:ascii="Times New Roman" w:hAnsi="Times New Roman"/>
          <w:i/>
          <w:sz w:val="20"/>
          <w:szCs w:val="20"/>
        </w:rPr>
      </w:pPr>
      <w:r w:rsidRPr="008E3A6B">
        <w:rPr>
          <w:rFonts w:ascii="Times New Roman" w:hAnsi="Times New Roman"/>
          <w:sz w:val="20"/>
          <w:szCs w:val="20"/>
        </w:rPr>
        <w:t xml:space="preserve">(указать причину: </w:t>
      </w:r>
      <w:r w:rsidRPr="008E3A6B">
        <w:rPr>
          <w:rFonts w:ascii="Times New Roman" w:hAnsi="Times New Roman"/>
          <w:i/>
          <w:sz w:val="20"/>
          <w:szCs w:val="20"/>
        </w:rPr>
        <w:t>личное заявление, нотариально заверенное заявление, решение районного суда, свидетельство о смерти и т.д.).</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Жилое помещение (благоустроенное, полублагоустроенное, неблагоустроенное) состоит из ____ комнат(ы), общей площадью _______ кв.м.,  жилой площадью _______ кв.м.</w:t>
      </w:r>
    </w:p>
    <w:p w:rsidR="008E3A6B" w:rsidRPr="008E3A6B" w:rsidRDefault="008E3A6B" w:rsidP="008E3A6B">
      <w:pPr>
        <w:rPr>
          <w:rFonts w:ascii="Times New Roman" w:hAnsi="Times New Roman"/>
          <w:sz w:val="20"/>
          <w:szCs w:val="20"/>
        </w:rPr>
      </w:pPr>
    </w:p>
    <w:p w:rsidR="008E3A6B" w:rsidRPr="008E3A6B" w:rsidRDefault="008E3A6B" w:rsidP="008E3A6B">
      <w:pPr>
        <w:ind w:right="-365"/>
        <w:rPr>
          <w:rFonts w:ascii="Times New Roman" w:hAnsi="Times New Roman"/>
          <w:sz w:val="20"/>
          <w:szCs w:val="20"/>
        </w:rPr>
      </w:pPr>
    </w:p>
    <w:p w:rsidR="008E3A6B" w:rsidRPr="008E3A6B" w:rsidRDefault="008E3A6B" w:rsidP="008E3A6B">
      <w:pPr>
        <w:ind w:right="-365"/>
        <w:jc w:val="both"/>
        <w:rPr>
          <w:rFonts w:ascii="Times New Roman" w:hAnsi="Times New Roman"/>
          <w:sz w:val="20"/>
          <w:szCs w:val="20"/>
        </w:rPr>
      </w:pPr>
      <w:r w:rsidRPr="008E3A6B">
        <w:rPr>
          <w:rFonts w:ascii="Times New Roman" w:hAnsi="Times New Roman"/>
          <w:sz w:val="20"/>
          <w:szCs w:val="20"/>
        </w:rPr>
        <w:t>Я и члены моей семьи даем согласие на обработку наших персональных данных, необходимых для оформления и заключения договора социального найма жилого помещения, дополнительного соглашения к договору социального найма, с учетом требований Федерального закона от 27.07.2006 г. № 152-ФЗ «О персональных данных»</w:t>
      </w:r>
    </w:p>
    <w:p w:rsidR="008E3A6B" w:rsidRPr="008E3A6B" w:rsidRDefault="008E3A6B" w:rsidP="008E3A6B">
      <w:pPr>
        <w:ind w:right="-365"/>
        <w:rPr>
          <w:rFonts w:ascii="Times New Roman" w:hAnsi="Times New Roman"/>
          <w:sz w:val="20"/>
          <w:szCs w:val="20"/>
        </w:rPr>
      </w:pPr>
    </w:p>
    <w:p w:rsidR="008E3A6B" w:rsidRPr="008E3A6B" w:rsidRDefault="008E3A6B" w:rsidP="00080C3F">
      <w:pPr>
        <w:numPr>
          <w:ilvl w:val="0"/>
          <w:numId w:val="10"/>
        </w:numPr>
        <w:ind w:right="-365"/>
        <w:rPr>
          <w:rFonts w:ascii="Times New Roman" w:hAnsi="Times New Roman"/>
          <w:sz w:val="20"/>
          <w:szCs w:val="20"/>
        </w:rPr>
      </w:pPr>
      <w:r w:rsidRPr="008E3A6B">
        <w:rPr>
          <w:rFonts w:ascii="Times New Roman" w:hAnsi="Times New Roman"/>
          <w:sz w:val="20"/>
          <w:szCs w:val="20"/>
        </w:rPr>
        <w:t>______________________________ _________________________________</w:t>
      </w:r>
    </w:p>
    <w:p w:rsidR="008E3A6B" w:rsidRPr="008E3A6B" w:rsidRDefault="008E3A6B" w:rsidP="008E3A6B">
      <w:pPr>
        <w:ind w:left="1416" w:right="-365"/>
        <w:rPr>
          <w:rFonts w:ascii="Times New Roman" w:hAnsi="Times New Roman"/>
          <w:sz w:val="20"/>
          <w:szCs w:val="20"/>
        </w:rPr>
      </w:pPr>
      <w:r w:rsidRPr="008E3A6B">
        <w:rPr>
          <w:rFonts w:ascii="Times New Roman" w:hAnsi="Times New Roman"/>
          <w:sz w:val="20"/>
          <w:szCs w:val="20"/>
        </w:rPr>
        <w:t>(ФИО)</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(подпись),</w:t>
      </w:r>
    </w:p>
    <w:p w:rsidR="008E3A6B" w:rsidRPr="008E3A6B" w:rsidRDefault="008E3A6B" w:rsidP="00080C3F">
      <w:pPr>
        <w:numPr>
          <w:ilvl w:val="0"/>
          <w:numId w:val="10"/>
        </w:numPr>
        <w:ind w:right="-365"/>
        <w:rPr>
          <w:rFonts w:ascii="Times New Roman" w:hAnsi="Times New Roman"/>
          <w:sz w:val="20"/>
          <w:szCs w:val="20"/>
        </w:rPr>
      </w:pPr>
      <w:r w:rsidRPr="008E3A6B">
        <w:rPr>
          <w:rFonts w:ascii="Times New Roman" w:hAnsi="Times New Roman"/>
          <w:sz w:val="20"/>
          <w:szCs w:val="20"/>
        </w:rPr>
        <w:t>______________________________ _________________________________</w:t>
      </w:r>
    </w:p>
    <w:p w:rsidR="008E3A6B" w:rsidRPr="008E3A6B" w:rsidRDefault="008E3A6B" w:rsidP="008E3A6B">
      <w:pPr>
        <w:ind w:left="1416" w:right="-365"/>
        <w:rPr>
          <w:rFonts w:ascii="Times New Roman" w:hAnsi="Times New Roman"/>
          <w:sz w:val="20"/>
          <w:szCs w:val="20"/>
        </w:rPr>
      </w:pPr>
      <w:r w:rsidRPr="008E3A6B">
        <w:rPr>
          <w:rFonts w:ascii="Times New Roman" w:hAnsi="Times New Roman"/>
          <w:sz w:val="20"/>
          <w:szCs w:val="20"/>
        </w:rPr>
        <w:t>(ФИО)</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(подпись)</w:t>
      </w:r>
    </w:p>
    <w:p w:rsidR="008E3A6B" w:rsidRPr="008E3A6B" w:rsidRDefault="008E3A6B" w:rsidP="00080C3F">
      <w:pPr>
        <w:numPr>
          <w:ilvl w:val="0"/>
          <w:numId w:val="10"/>
        </w:numPr>
        <w:ind w:right="-365"/>
        <w:rPr>
          <w:rFonts w:ascii="Times New Roman" w:hAnsi="Times New Roman"/>
          <w:sz w:val="20"/>
          <w:szCs w:val="20"/>
        </w:rPr>
      </w:pPr>
      <w:r w:rsidRPr="008E3A6B">
        <w:rPr>
          <w:rFonts w:ascii="Times New Roman" w:hAnsi="Times New Roman"/>
          <w:sz w:val="20"/>
          <w:szCs w:val="20"/>
        </w:rPr>
        <w:lastRenderedPageBreak/>
        <w:t>______________________________ _________________________________</w:t>
      </w:r>
    </w:p>
    <w:p w:rsidR="008E3A6B" w:rsidRPr="008E3A6B" w:rsidRDefault="008E3A6B" w:rsidP="008E3A6B">
      <w:pPr>
        <w:ind w:left="1416" w:right="-365"/>
        <w:rPr>
          <w:rFonts w:ascii="Times New Roman" w:hAnsi="Times New Roman"/>
          <w:sz w:val="20"/>
          <w:szCs w:val="20"/>
        </w:rPr>
      </w:pPr>
      <w:r w:rsidRPr="008E3A6B">
        <w:rPr>
          <w:rFonts w:ascii="Times New Roman" w:hAnsi="Times New Roman"/>
          <w:sz w:val="20"/>
          <w:szCs w:val="20"/>
        </w:rPr>
        <w:t>(ФИО)</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(подпись)</w:t>
      </w:r>
    </w:p>
    <w:p w:rsidR="008E3A6B" w:rsidRPr="008E3A6B" w:rsidRDefault="008E3A6B" w:rsidP="00080C3F">
      <w:pPr>
        <w:numPr>
          <w:ilvl w:val="0"/>
          <w:numId w:val="10"/>
        </w:numPr>
        <w:ind w:right="-365"/>
        <w:rPr>
          <w:rFonts w:ascii="Times New Roman" w:hAnsi="Times New Roman"/>
          <w:sz w:val="20"/>
          <w:szCs w:val="20"/>
        </w:rPr>
      </w:pPr>
      <w:r w:rsidRPr="008E3A6B">
        <w:rPr>
          <w:rFonts w:ascii="Times New Roman" w:hAnsi="Times New Roman"/>
          <w:sz w:val="20"/>
          <w:szCs w:val="20"/>
        </w:rPr>
        <w:t>______________________________ _________________________________</w:t>
      </w:r>
    </w:p>
    <w:p w:rsidR="008E3A6B" w:rsidRPr="008E3A6B" w:rsidRDefault="008E3A6B" w:rsidP="008E3A6B">
      <w:pPr>
        <w:ind w:left="1416" w:right="-365"/>
        <w:rPr>
          <w:rFonts w:ascii="Times New Roman" w:hAnsi="Times New Roman"/>
          <w:sz w:val="20"/>
          <w:szCs w:val="20"/>
        </w:rPr>
      </w:pPr>
      <w:r w:rsidRPr="008E3A6B">
        <w:rPr>
          <w:rFonts w:ascii="Times New Roman" w:hAnsi="Times New Roman"/>
          <w:sz w:val="20"/>
          <w:szCs w:val="20"/>
        </w:rPr>
        <w:t>(ФИО)</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(подпись)</w:t>
      </w:r>
    </w:p>
    <w:p w:rsidR="008E3A6B" w:rsidRPr="008E3A6B" w:rsidRDefault="008E3A6B" w:rsidP="00080C3F">
      <w:pPr>
        <w:numPr>
          <w:ilvl w:val="0"/>
          <w:numId w:val="10"/>
        </w:numPr>
        <w:ind w:right="-365"/>
        <w:rPr>
          <w:rFonts w:ascii="Times New Roman" w:hAnsi="Times New Roman"/>
          <w:sz w:val="20"/>
          <w:szCs w:val="20"/>
        </w:rPr>
      </w:pPr>
      <w:r w:rsidRPr="008E3A6B">
        <w:rPr>
          <w:rFonts w:ascii="Times New Roman" w:hAnsi="Times New Roman"/>
          <w:sz w:val="20"/>
          <w:szCs w:val="20"/>
        </w:rPr>
        <w:t>______________________________ _________________________________</w:t>
      </w:r>
    </w:p>
    <w:p w:rsidR="008E3A6B" w:rsidRPr="008E3A6B" w:rsidRDefault="008E3A6B" w:rsidP="008E3A6B">
      <w:pPr>
        <w:ind w:left="1416" w:right="-365"/>
        <w:rPr>
          <w:rFonts w:ascii="Times New Roman" w:hAnsi="Times New Roman"/>
          <w:sz w:val="20"/>
          <w:szCs w:val="20"/>
        </w:rPr>
      </w:pPr>
      <w:r w:rsidRPr="008E3A6B">
        <w:rPr>
          <w:rFonts w:ascii="Times New Roman" w:hAnsi="Times New Roman"/>
          <w:sz w:val="20"/>
          <w:szCs w:val="20"/>
        </w:rPr>
        <w:t>(ФИО)</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(подпись)</w:t>
      </w:r>
    </w:p>
    <w:p w:rsidR="008E3A6B" w:rsidRPr="008E3A6B" w:rsidRDefault="008E3A6B" w:rsidP="008E3A6B">
      <w:pPr>
        <w:ind w:right="-365"/>
        <w:rPr>
          <w:rFonts w:ascii="Times New Roman" w:hAnsi="Times New Roman"/>
          <w:sz w:val="20"/>
          <w:szCs w:val="20"/>
        </w:rPr>
      </w:pPr>
    </w:p>
    <w:p w:rsidR="008E3A6B" w:rsidRPr="008E3A6B" w:rsidRDefault="008E3A6B" w:rsidP="008E3A6B">
      <w:pPr>
        <w:rPr>
          <w:rFonts w:ascii="Times New Roman" w:hAnsi="Times New Roman"/>
          <w:sz w:val="20"/>
          <w:szCs w:val="20"/>
        </w:rPr>
      </w:pPr>
      <w:r w:rsidRPr="008E3A6B">
        <w:rPr>
          <w:rFonts w:ascii="Times New Roman" w:hAnsi="Times New Roman"/>
          <w:sz w:val="20"/>
          <w:szCs w:val="20"/>
        </w:rPr>
        <w:t xml:space="preserve">«_____» ______________20____ г.       </w:t>
      </w:r>
    </w:p>
    <w:p w:rsidR="008E3A6B" w:rsidRPr="008E3A6B" w:rsidRDefault="008E3A6B" w:rsidP="008E3A6B">
      <w:pPr>
        <w:ind w:right="-365"/>
        <w:rPr>
          <w:rFonts w:ascii="Times New Roman" w:hAnsi="Times New Roman"/>
          <w:sz w:val="20"/>
          <w:szCs w:val="20"/>
        </w:rPr>
      </w:pPr>
    </w:p>
    <w:p w:rsidR="008E3A6B" w:rsidRPr="008E3A6B" w:rsidRDefault="008E3A6B" w:rsidP="008E3A6B">
      <w:pPr>
        <w:ind w:right="-365"/>
        <w:rPr>
          <w:rFonts w:ascii="Times New Roman" w:hAnsi="Times New Roman"/>
          <w:sz w:val="20"/>
          <w:szCs w:val="20"/>
        </w:rPr>
      </w:pPr>
    </w:p>
    <w:p w:rsidR="008E3A6B" w:rsidRPr="008E3A6B" w:rsidRDefault="008E3A6B" w:rsidP="008E3A6B">
      <w:pPr>
        <w:ind w:right="-365"/>
        <w:rPr>
          <w:rFonts w:ascii="Times New Roman" w:hAnsi="Times New Roman"/>
          <w:sz w:val="20"/>
          <w:szCs w:val="20"/>
        </w:rPr>
      </w:pPr>
      <w:r w:rsidRPr="008E3A6B">
        <w:rPr>
          <w:rFonts w:ascii="Times New Roman" w:hAnsi="Times New Roman"/>
          <w:sz w:val="20"/>
          <w:szCs w:val="20"/>
        </w:rPr>
        <w:t>Подписи удостоверяю ____________________________________________________________</w:t>
      </w:r>
    </w:p>
    <w:p w:rsidR="008E3A6B" w:rsidRPr="008E3A6B" w:rsidRDefault="008E3A6B" w:rsidP="008E3A6B">
      <w:pPr>
        <w:ind w:left="2832" w:right="-365" w:firstLine="708"/>
        <w:rPr>
          <w:rFonts w:ascii="Times New Roman" w:hAnsi="Times New Roman"/>
          <w:sz w:val="20"/>
          <w:szCs w:val="20"/>
        </w:rPr>
      </w:pPr>
      <w:r w:rsidRPr="008E3A6B">
        <w:rPr>
          <w:rFonts w:ascii="Times New Roman" w:hAnsi="Times New Roman"/>
          <w:sz w:val="20"/>
          <w:szCs w:val="20"/>
        </w:rPr>
        <w:t xml:space="preserve">(Ф.И.О. и подпись лица, принявшего заявление)      </w:t>
      </w:r>
    </w:p>
    <w:p w:rsidR="008E3A6B" w:rsidRPr="008E3A6B" w:rsidRDefault="008E3A6B" w:rsidP="008E3A6B">
      <w:pPr>
        <w:ind w:left="6372" w:firstLine="7"/>
        <w:rPr>
          <w:rFonts w:ascii="Times New Roman" w:hAnsi="Times New Roman"/>
          <w:sz w:val="20"/>
          <w:szCs w:val="20"/>
        </w:rPr>
      </w:pPr>
    </w:p>
    <w:p w:rsidR="008E3A6B" w:rsidRPr="008E3A6B" w:rsidRDefault="008E3A6B" w:rsidP="008E3A6B">
      <w:pPr>
        <w:ind w:left="6372" w:firstLine="7"/>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 xml:space="preserve">Приложение  2 </w:t>
      </w:r>
    </w:p>
    <w:p w:rsidR="008E3A6B" w:rsidRPr="008E3A6B" w:rsidRDefault="008E3A6B" w:rsidP="008E3A6B">
      <w:pPr>
        <w:ind w:firstLine="3828"/>
        <w:jc w:val="right"/>
        <w:rPr>
          <w:rFonts w:ascii="Times New Roman" w:hAnsi="Times New Roman"/>
          <w:color w:val="000000"/>
          <w:sz w:val="20"/>
          <w:szCs w:val="20"/>
        </w:rPr>
      </w:pPr>
      <w:r w:rsidRPr="008E3A6B">
        <w:rPr>
          <w:rFonts w:ascii="Times New Roman" w:hAnsi="Times New Roman"/>
          <w:color w:val="000000"/>
          <w:sz w:val="20"/>
          <w:szCs w:val="20"/>
        </w:rPr>
        <w:t>к Административному регламенту</w:t>
      </w: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 xml:space="preserve">предоставления муниципальной услуги </w:t>
      </w: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 xml:space="preserve">«Заключение договора социального найма жилого помещения </w:t>
      </w: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 xml:space="preserve">или внесения изменений в договор социального найма </w:t>
      </w: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жилого помещения»</w:t>
      </w:r>
    </w:p>
    <w:p w:rsidR="008E3A6B" w:rsidRPr="008E3A6B" w:rsidRDefault="008E3A6B" w:rsidP="008E3A6B">
      <w:pPr>
        <w:ind w:left="6372" w:firstLine="7"/>
        <w:rPr>
          <w:rFonts w:ascii="Times New Roman" w:hAnsi="Times New Roman"/>
          <w:sz w:val="20"/>
          <w:szCs w:val="20"/>
        </w:rPr>
      </w:pPr>
    </w:p>
    <w:p w:rsidR="008E3A6B" w:rsidRPr="008E3A6B" w:rsidRDefault="008E3A6B" w:rsidP="008E3A6B">
      <w:pPr>
        <w:tabs>
          <w:tab w:val="left" w:pos="5400"/>
        </w:tabs>
        <w:jc w:val="center"/>
        <w:rPr>
          <w:rFonts w:ascii="Times New Roman" w:hAnsi="Times New Roman"/>
          <w:sz w:val="20"/>
          <w:szCs w:val="20"/>
        </w:rPr>
      </w:pPr>
      <w:r w:rsidRPr="008E3A6B">
        <w:rPr>
          <w:rFonts w:ascii="Times New Roman" w:hAnsi="Times New Roman"/>
          <w:sz w:val="20"/>
          <w:szCs w:val="20"/>
        </w:rPr>
        <w:t xml:space="preserve">Форма письменного согласия всех проживающих совершеннолетних членов семьи заявителя, в том числе временно отсутствующих, о признании нанимателем дееспособного члена семьи </w:t>
      </w:r>
    </w:p>
    <w:p w:rsidR="008E3A6B" w:rsidRPr="008E3A6B" w:rsidRDefault="008E3A6B" w:rsidP="008E3A6B">
      <w:pPr>
        <w:tabs>
          <w:tab w:val="left" w:pos="5400"/>
        </w:tabs>
        <w:ind w:left="5812"/>
        <w:rPr>
          <w:rFonts w:ascii="Times New Roman" w:hAnsi="Times New Roman"/>
          <w:sz w:val="20"/>
          <w:szCs w:val="20"/>
        </w:rPr>
      </w:pPr>
      <w:r w:rsidRPr="008E3A6B">
        <w:rPr>
          <w:rFonts w:ascii="Times New Roman" w:hAnsi="Times New Roman"/>
          <w:sz w:val="20"/>
          <w:szCs w:val="20"/>
        </w:rPr>
        <w:tab/>
      </w:r>
      <w:r w:rsidRPr="008E3A6B">
        <w:rPr>
          <w:rFonts w:ascii="Times New Roman" w:hAnsi="Times New Roman"/>
          <w:sz w:val="20"/>
          <w:szCs w:val="20"/>
        </w:rPr>
        <w:tab/>
        <w:t>Главе администрации Кугеевского сельского поселения Мариинско-Посадского района</w:t>
      </w:r>
    </w:p>
    <w:p w:rsidR="008E3A6B" w:rsidRPr="008E3A6B" w:rsidRDefault="008E3A6B" w:rsidP="008E3A6B">
      <w:pPr>
        <w:tabs>
          <w:tab w:val="left" w:pos="5400"/>
        </w:tabs>
        <w:jc w:val="center"/>
        <w:rPr>
          <w:rFonts w:ascii="Times New Roman" w:hAnsi="Times New Roman"/>
          <w:sz w:val="20"/>
          <w:szCs w:val="20"/>
        </w:rPr>
      </w:pPr>
      <w:r w:rsidRPr="008E3A6B">
        <w:rPr>
          <w:rFonts w:ascii="Times New Roman" w:hAnsi="Times New Roman"/>
          <w:sz w:val="20"/>
          <w:szCs w:val="20"/>
        </w:rPr>
        <w:tab/>
        <w:t>(Ф.И.О. руководителя)</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от ________________ </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          (Ф.И.О., год рождения)</w:t>
      </w:r>
    </w:p>
    <w:p w:rsidR="008E3A6B" w:rsidRPr="008E3A6B" w:rsidRDefault="008E3A6B" w:rsidP="008E3A6B">
      <w:pPr>
        <w:tabs>
          <w:tab w:val="left" w:pos="5220"/>
        </w:tabs>
        <w:ind w:left="5812"/>
        <w:jc w:val="center"/>
        <w:rPr>
          <w:rFonts w:ascii="Times New Roman" w:hAnsi="Times New Roman"/>
          <w:sz w:val="20"/>
          <w:szCs w:val="20"/>
        </w:rPr>
      </w:pPr>
      <w:r w:rsidRPr="008E3A6B">
        <w:rPr>
          <w:rFonts w:ascii="Times New Roman" w:hAnsi="Times New Roman"/>
          <w:sz w:val="20"/>
          <w:szCs w:val="20"/>
        </w:rPr>
        <w:t xml:space="preserve">                                                                проживающего (ей) по адресу:</w:t>
      </w:r>
    </w:p>
    <w:p w:rsidR="008E3A6B" w:rsidRPr="008E3A6B" w:rsidRDefault="008E3A6B" w:rsidP="008E3A6B">
      <w:pPr>
        <w:tabs>
          <w:tab w:val="left" w:pos="5220"/>
        </w:tabs>
        <w:ind w:left="5812"/>
        <w:jc w:val="center"/>
        <w:rPr>
          <w:rFonts w:ascii="Times New Roman" w:hAnsi="Times New Roman"/>
          <w:sz w:val="20"/>
          <w:szCs w:val="20"/>
        </w:rPr>
      </w:pPr>
      <w:r w:rsidRPr="008E3A6B">
        <w:rPr>
          <w:rFonts w:ascii="Times New Roman" w:hAnsi="Times New Roman"/>
          <w:sz w:val="20"/>
          <w:szCs w:val="20"/>
        </w:rPr>
        <w:t>ул. _______, д.№ __, кв.№____</w:t>
      </w:r>
    </w:p>
    <w:p w:rsidR="008E3A6B" w:rsidRPr="008E3A6B" w:rsidRDefault="008E3A6B" w:rsidP="008E3A6B">
      <w:pPr>
        <w:tabs>
          <w:tab w:val="left" w:pos="5220"/>
        </w:tabs>
        <w:ind w:left="5812"/>
        <w:jc w:val="right"/>
        <w:rPr>
          <w:rFonts w:ascii="Times New Roman" w:hAnsi="Times New Roman"/>
          <w:sz w:val="20"/>
          <w:szCs w:val="20"/>
        </w:rPr>
      </w:pPr>
      <w:r w:rsidRPr="008E3A6B">
        <w:rPr>
          <w:rFonts w:ascii="Times New Roman" w:hAnsi="Times New Roman"/>
          <w:sz w:val="20"/>
          <w:szCs w:val="20"/>
        </w:rPr>
        <w:t>паспорт______________________</w:t>
      </w:r>
    </w:p>
    <w:p w:rsidR="008E3A6B" w:rsidRPr="008E3A6B" w:rsidRDefault="008E3A6B" w:rsidP="008E3A6B">
      <w:pPr>
        <w:tabs>
          <w:tab w:val="left" w:pos="5220"/>
        </w:tabs>
        <w:ind w:left="5812"/>
        <w:jc w:val="center"/>
        <w:rPr>
          <w:rFonts w:ascii="Times New Roman" w:hAnsi="Times New Roman"/>
          <w:sz w:val="20"/>
          <w:szCs w:val="20"/>
        </w:rPr>
      </w:pPr>
      <w:r w:rsidRPr="008E3A6B">
        <w:rPr>
          <w:rFonts w:ascii="Times New Roman" w:hAnsi="Times New Roman"/>
          <w:sz w:val="20"/>
          <w:szCs w:val="20"/>
        </w:rPr>
        <w:tab/>
        <w:t>(серия, номер)</w:t>
      </w:r>
    </w:p>
    <w:p w:rsidR="008E3A6B" w:rsidRPr="008E3A6B" w:rsidRDefault="008E3A6B" w:rsidP="008E3A6B">
      <w:pPr>
        <w:tabs>
          <w:tab w:val="left" w:pos="5220"/>
        </w:tabs>
        <w:ind w:left="5812"/>
        <w:jc w:val="center"/>
        <w:rPr>
          <w:rFonts w:ascii="Times New Roman" w:hAnsi="Times New Roman"/>
          <w:sz w:val="20"/>
          <w:szCs w:val="20"/>
        </w:rPr>
      </w:pPr>
      <w:r w:rsidRPr="008E3A6B">
        <w:rPr>
          <w:rFonts w:ascii="Times New Roman" w:hAnsi="Times New Roman"/>
          <w:sz w:val="20"/>
          <w:szCs w:val="20"/>
        </w:rPr>
        <w:tab/>
        <w:t>выдан____________________</w:t>
      </w:r>
    </w:p>
    <w:p w:rsidR="008E3A6B" w:rsidRPr="008E3A6B" w:rsidRDefault="008E3A6B" w:rsidP="008E3A6B">
      <w:pPr>
        <w:tabs>
          <w:tab w:val="left" w:pos="5220"/>
        </w:tabs>
        <w:ind w:left="5812"/>
        <w:jc w:val="center"/>
        <w:rPr>
          <w:rFonts w:ascii="Times New Roman" w:hAnsi="Times New Roman"/>
          <w:sz w:val="20"/>
          <w:szCs w:val="20"/>
        </w:rPr>
      </w:pPr>
      <w:r w:rsidRPr="008E3A6B">
        <w:rPr>
          <w:rFonts w:ascii="Times New Roman" w:hAnsi="Times New Roman"/>
          <w:sz w:val="20"/>
          <w:szCs w:val="20"/>
        </w:rPr>
        <w:tab/>
        <w:t xml:space="preserve">     </w:t>
      </w:r>
    </w:p>
    <w:p w:rsidR="008E3A6B" w:rsidRPr="008E3A6B" w:rsidRDefault="008E3A6B" w:rsidP="008E3A6B">
      <w:pPr>
        <w:tabs>
          <w:tab w:val="left" w:pos="5220"/>
        </w:tabs>
        <w:ind w:left="5812"/>
        <w:jc w:val="right"/>
        <w:rPr>
          <w:rFonts w:ascii="Times New Roman" w:hAnsi="Times New Roman"/>
          <w:sz w:val="20"/>
          <w:szCs w:val="20"/>
        </w:rPr>
      </w:pPr>
      <w:r w:rsidRPr="008E3A6B">
        <w:rPr>
          <w:rFonts w:ascii="Times New Roman" w:hAnsi="Times New Roman"/>
          <w:sz w:val="20"/>
          <w:szCs w:val="20"/>
        </w:rPr>
        <w:t xml:space="preserve">                                                 телефон______________________</w:t>
      </w:r>
    </w:p>
    <w:p w:rsidR="008E3A6B" w:rsidRPr="008E3A6B" w:rsidRDefault="008E3A6B" w:rsidP="008E3A6B">
      <w:pPr>
        <w:tabs>
          <w:tab w:val="left" w:pos="5220"/>
        </w:tabs>
        <w:ind w:left="5220" w:hanging="5220"/>
        <w:jc w:val="right"/>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pBdr>
          <w:bottom w:val="single" w:sz="12" w:space="0" w:color="auto"/>
        </w:pBdr>
        <w:jc w:val="both"/>
        <w:rPr>
          <w:rFonts w:ascii="Times New Roman" w:hAnsi="Times New Roman"/>
          <w:sz w:val="20"/>
          <w:szCs w:val="20"/>
        </w:rPr>
      </w:pPr>
      <w:r w:rsidRPr="008E3A6B">
        <w:rPr>
          <w:rFonts w:ascii="Times New Roman" w:hAnsi="Times New Roman"/>
          <w:sz w:val="20"/>
          <w:szCs w:val="20"/>
        </w:rPr>
        <w:tab/>
        <w:t>Прошу считать  нанимателем квартиры (комнаты) по адресу: ____________________, __________________________________________________________</w:t>
      </w:r>
    </w:p>
    <w:p w:rsidR="008E3A6B" w:rsidRPr="008E3A6B" w:rsidRDefault="008E3A6B" w:rsidP="008E3A6B">
      <w:pPr>
        <w:pBdr>
          <w:bottom w:val="single" w:sz="12" w:space="0" w:color="auto"/>
        </w:pBdr>
        <w:jc w:val="both"/>
        <w:rPr>
          <w:rFonts w:ascii="Times New Roman" w:hAnsi="Times New Roman"/>
          <w:sz w:val="20"/>
          <w:szCs w:val="20"/>
        </w:rPr>
      </w:pPr>
      <w:r w:rsidRPr="008E3A6B">
        <w:rPr>
          <w:rFonts w:ascii="Times New Roman" w:hAnsi="Times New Roman"/>
          <w:sz w:val="20"/>
          <w:szCs w:val="20"/>
        </w:rPr>
        <w:t xml:space="preserve">                                                      (Ф.И.О., год рождения, степень родства)</w:t>
      </w:r>
    </w:p>
    <w:p w:rsidR="008E3A6B" w:rsidRPr="008E3A6B" w:rsidRDefault="008E3A6B" w:rsidP="008E3A6B">
      <w:pPr>
        <w:pBdr>
          <w:bottom w:val="single" w:sz="12" w:space="0" w:color="auto"/>
        </w:pBdr>
        <w:jc w:val="both"/>
        <w:rPr>
          <w:rFonts w:ascii="Times New Roman" w:hAnsi="Times New Roman"/>
          <w:sz w:val="20"/>
          <w:szCs w:val="20"/>
        </w:rPr>
      </w:pPr>
    </w:p>
    <w:p w:rsidR="008E3A6B" w:rsidRPr="008E3A6B" w:rsidRDefault="008E3A6B" w:rsidP="008E3A6B">
      <w:pPr>
        <w:pBdr>
          <w:bottom w:val="single" w:sz="12" w:space="0" w:color="auto"/>
        </w:pBdr>
        <w:jc w:val="both"/>
        <w:rPr>
          <w:rFonts w:ascii="Times New Roman" w:hAnsi="Times New Roman"/>
          <w:i/>
          <w:sz w:val="20"/>
          <w:szCs w:val="20"/>
        </w:rPr>
      </w:pPr>
      <w:r w:rsidRPr="008E3A6B">
        <w:rPr>
          <w:rFonts w:ascii="Times New Roman" w:hAnsi="Times New Roman"/>
          <w:i/>
          <w:sz w:val="20"/>
          <w:szCs w:val="20"/>
        </w:rPr>
        <w:t>Состав семьи ______ человек(а):</w:t>
      </w:r>
    </w:p>
    <w:p w:rsidR="008E3A6B" w:rsidRPr="008E3A6B" w:rsidRDefault="008E3A6B" w:rsidP="008E3A6B">
      <w:pPr>
        <w:pBdr>
          <w:bottom w:val="single" w:sz="12" w:space="0" w:color="auto"/>
        </w:pBdr>
        <w:jc w:val="both"/>
        <w:rPr>
          <w:rFonts w:ascii="Times New Roman" w:hAnsi="Times New Roman"/>
          <w:i/>
          <w:sz w:val="20"/>
          <w:szCs w:val="20"/>
        </w:rPr>
      </w:pPr>
    </w:p>
    <w:p w:rsidR="008E3A6B" w:rsidRPr="008E3A6B" w:rsidRDefault="008E3A6B" w:rsidP="00080C3F">
      <w:pPr>
        <w:numPr>
          <w:ilvl w:val="0"/>
          <w:numId w:val="16"/>
        </w:numPr>
        <w:rPr>
          <w:rFonts w:ascii="Times New Roman" w:hAnsi="Times New Roman"/>
          <w:sz w:val="20"/>
          <w:szCs w:val="20"/>
        </w:rPr>
      </w:pPr>
      <w:r w:rsidRPr="008E3A6B">
        <w:rPr>
          <w:rFonts w:ascii="Times New Roman" w:hAnsi="Times New Roman"/>
          <w:sz w:val="20"/>
          <w:szCs w:val="20"/>
        </w:rPr>
        <w:t>___________________________________________________________</w:t>
      </w:r>
    </w:p>
    <w:p w:rsidR="008E3A6B" w:rsidRPr="008E3A6B" w:rsidRDefault="008E3A6B" w:rsidP="008E3A6B">
      <w:pPr>
        <w:ind w:left="360"/>
        <w:jc w:val="center"/>
        <w:rPr>
          <w:rFonts w:ascii="Times New Roman" w:hAnsi="Times New Roman"/>
          <w:sz w:val="20"/>
          <w:szCs w:val="20"/>
        </w:rPr>
      </w:pPr>
      <w:r w:rsidRPr="008E3A6B">
        <w:rPr>
          <w:rFonts w:ascii="Times New Roman" w:hAnsi="Times New Roman"/>
          <w:sz w:val="20"/>
          <w:szCs w:val="20"/>
        </w:rPr>
        <w:t>(Ф.И.О. полностью, число, месяц, год рождения, родственные отношения)</w:t>
      </w:r>
    </w:p>
    <w:p w:rsidR="008E3A6B" w:rsidRPr="008E3A6B" w:rsidRDefault="008E3A6B" w:rsidP="00080C3F">
      <w:pPr>
        <w:numPr>
          <w:ilvl w:val="0"/>
          <w:numId w:val="16"/>
        </w:numPr>
        <w:rPr>
          <w:rFonts w:ascii="Times New Roman" w:hAnsi="Times New Roman"/>
          <w:sz w:val="20"/>
          <w:szCs w:val="20"/>
        </w:rPr>
      </w:pPr>
      <w:r w:rsidRPr="008E3A6B">
        <w:rPr>
          <w:rFonts w:ascii="Times New Roman" w:hAnsi="Times New Roman"/>
          <w:sz w:val="20"/>
          <w:szCs w:val="20"/>
        </w:rPr>
        <w:t xml:space="preserve"> __________________________________________________________</w:t>
      </w:r>
    </w:p>
    <w:p w:rsidR="008E3A6B" w:rsidRPr="008E3A6B" w:rsidRDefault="008E3A6B" w:rsidP="00080C3F">
      <w:pPr>
        <w:numPr>
          <w:ilvl w:val="0"/>
          <w:numId w:val="16"/>
        </w:numPr>
        <w:rPr>
          <w:rFonts w:ascii="Times New Roman" w:hAnsi="Times New Roman"/>
          <w:sz w:val="20"/>
          <w:szCs w:val="20"/>
        </w:rPr>
      </w:pPr>
      <w:r w:rsidRPr="008E3A6B">
        <w:rPr>
          <w:rFonts w:ascii="Times New Roman" w:hAnsi="Times New Roman"/>
          <w:sz w:val="20"/>
          <w:szCs w:val="20"/>
        </w:rPr>
        <w:t>___________________________________________________________</w:t>
      </w:r>
    </w:p>
    <w:p w:rsidR="008E3A6B" w:rsidRPr="008E3A6B" w:rsidRDefault="008E3A6B" w:rsidP="00080C3F">
      <w:pPr>
        <w:numPr>
          <w:ilvl w:val="0"/>
          <w:numId w:val="16"/>
        </w:numPr>
        <w:rPr>
          <w:rFonts w:ascii="Times New Roman" w:hAnsi="Times New Roman"/>
          <w:sz w:val="20"/>
          <w:szCs w:val="20"/>
        </w:rPr>
      </w:pPr>
      <w:r w:rsidRPr="008E3A6B">
        <w:rPr>
          <w:rFonts w:ascii="Times New Roman" w:hAnsi="Times New Roman"/>
          <w:sz w:val="20"/>
          <w:szCs w:val="20"/>
        </w:rPr>
        <w:t>___________________________________________________________</w:t>
      </w:r>
    </w:p>
    <w:p w:rsidR="008E3A6B" w:rsidRPr="008E3A6B" w:rsidRDefault="008E3A6B" w:rsidP="008E3A6B">
      <w:pPr>
        <w:jc w:val="both"/>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ind w:right="-365"/>
        <w:jc w:val="both"/>
        <w:rPr>
          <w:rFonts w:ascii="Times New Roman" w:hAnsi="Times New Roman"/>
          <w:sz w:val="20"/>
          <w:szCs w:val="20"/>
        </w:rPr>
      </w:pPr>
      <w:r w:rsidRPr="008E3A6B">
        <w:rPr>
          <w:rFonts w:ascii="Times New Roman" w:hAnsi="Times New Roman"/>
          <w:sz w:val="20"/>
          <w:szCs w:val="20"/>
        </w:rPr>
        <w:t>Я даю согласие на обработку моих персональных данных, необходимых для оформления и заключения договора социального найма жилого помещения, дополнительного соглашения к договору социального найма, с учетом требований Федерального закона от 27.07.2006 г. № 152-ФЗ «О персональных данных»</w:t>
      </w:r>
    </w:p>
    <w:p w:rsidR="008E3A6B" w:rsidRPr="008E3A6B" w:rsidRDefault="008E3A6B" w:rsidP="008E3A6B">
      <w:pPr>
        <w:ind w:right="-365"/>
        <w:rPr>
          <w:rFonts w:ascii="Times New Roman" w:hAnsi="Times New Roman"/>
          <w:sz w:val="20"/>
          <w:szCs w:val="20"/>
        </w:rPr>
      </w:pPr>
    </w:p>
    <w:p w:rsidR="008E3A6B" w:rsidRPr="008E3A6B" w:rsidRDefault="008E3A6B" w:rsidP="00080C3F">
      <w:pPr>
        <w:numPr>
          <w:ilvl w:val="0"/>
          <w:numId w:val="11"/>
        </w:numPr>
        <w:ind w:right="-365"/>
        <w:rPr>
          <w:rFonts w:ascii="Times New Roman" w:hAnsi="Times New Roman"/>
          <w:sz w:val="20"/>
          <w:szCs w:val="20"/>
        </w:rPr>
      </w:pPr>
      <w:r w:rsidRPr="008E3A6B">
        <w:rPr>
          <w:rFonts w:ascii="Times New Roman" w:hAnsi="Times New Roman"/>
          <w:sz w:val="20"/>
          <w:szCs w:val="20"/>
        </w:rPr>
        <w:t>______________________________ _________________________________</w:t>
      </w:r>
    </w:p>
    <w:p w:rsidR="008E3A6B" w:rsidRPr="008E3A6B" w:rsidRDefault="008E3A6B" w:rsidP="008E3A6B">
      <w:pPr>
        <w:ind w:left="1416" w:right="-365"/>
        <w:rPr>
          <w:rFonts w:ascii="Times New Roman" w:hAnsi="Times New Roman"/>
          <w:sz w:val="20"/>
          <w:szCs w:val="20"/>
        </w:rPr>
      </w:pPr>
      <w:r w:rsidRPr="008E3A6B">
        <w:rPr>
          <w:rFonts w:ascii="Times New Roman" w:hAnsi="Times New Roman"/>
          <w:sz w:val="20"/>
          <w:szCs w:val="20"/>
        </w:rPr>
        <w:t>(ФИО)</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(подпись)</w:t>
      </w:r>
    </w:p>
    <w:p w:rsidR="008E3A6B" w:rsidRPr="008E3A6B" w:rsidRDefault="008E3A6B" w:rsidP="008E3A6B">
      <w:pPr>
        <w:ind w:right="-365"/>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rPr>
          <w:rFonts w:ascii="Times New Roman" w:hAnsi="Times New Roman"/>
          <w:sz w:val="20"/>
          <w:szCs w:val="20"/>
        </w:rPr>
      </w:pPr>
      <w:r w:rsidRPr="008E3A6B">
        <w:rPr>
          <w:rFonts w:ascii="Times New Roman" w:hAnsi="Times New Roman"/>
          <w:sz w:val="20"/>
          <w:szCs w:val="20"/>
        </w:rPr>
        <w:t xml:space="preserve">«_____» ______________20____ г.       </w:t>
      </w:r>
    </w:p>
    <w:p w:rsidR="008E3A6B" w:rsidRPr="008E3A6B" w:rsidRDefault="008E3A6B" w:rsidP="008E3A6B">
      <w:pPr>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ind w:right="-365"/>
        <w:rPr>
          <w:rFonts w:ascii="Times New Roman" w:hAnsi="Times New Roman"/>
          <w:sz w:val="20"/>
          <w:szCs w:val="20"/>
        </w:rPr>
      </w:pPr>
    </w:p>
    <w:p w:rsidR="008E3A6B" w:rsidRPr="008E3A6B" w:rsidRDefault="008E3A6B" w:rsidP="008E3A6B">
      <w:pPr>
        <w:ind w:right="-365"/>
        <w:rPr>
          <w:rFonts w:ascii="Times New Roman" w:hAnsi="Times New Roman"/>
          <w:sz w:val="20"/>
          <w:szCs w:val="20"/>
        </w:rPr>
      </w:pPr>
    </w:p>
    <w:p w:rsidR="008E3A6B" w:rsidRPr="008E3A6B" w:rsidRDefault="008E3A6B" w:rsidP="008E3A6B">
      <w:pPr>
        <w:ind w:right="-365"/>
        <w:rPr>
          <w:rFonts w:ascii="Times New Roman" w:hAnsi="Times New Roman"/>
          <w:sz w:val="20"/>
          <w:szCs w:val="20"/>
        </w:rPr>
      </w:pPr>
      <w:r w:rsidRPr="008E3A6B">
        <w:rPr>
          <w:rFonts w:ascii="Times New Roman" w:hAnsi="Times New Roman"/>
          <w:sz w:val="20"/>
          <w:szCs w:val="20"/>
        </w:rPr>
        <w:t>Подпись удостоверяю ____________________________________________________________</w:t>
      </w:r>
    </w:p>
    <w:p w:rsidR="008E3A6B" w:rsidRPr="008E3A6B" w:rsidRDefault="008E3A6B" w:rsidP="008E3A6B">
      <w:pPr>
        <w:ind w:left="2832" w:right="-365" w:firstLine="708"/>
        <w:rPr>
          <w:rFonts w:ascii="Times New Roman" w:hAnsi="Times New Roman"/>
          <w:sz w:val="20"/>
          <w:szCs w:val="20"/>
        </w:rPr>
      </w:pPr>
      <w:r w:rsidRPr="008E3A6B">
        <w:rPr>
          <w:rFonts w:ascii="Times New Roman" w:hAnsi="Times New Roman"/>
          <w:sz w:val="20"/>
          <w:szCs w:val="20"/>
        </w:rPr>
        <w:t xml:space="preserve">(Ф.И.О. и подпись лица, принявшего заявление)     </w:t>
      </w: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Приложение  3</w:t>
      </w:r>
    </w:p>
    <w:p w:rsidR="008E3A6B" w:rsidRPr="008E3A6B" w:rsidRDefault="008E3A6B" w:rsidP="008E3A6B">
      <w:pPr>
        <w:ind w:firstLine="3828"/>
        <w:jc w:val="right"/>
        <w:rPr>
          <w:rFonts w:ascii="Times New Roman" w:hAnsi="Times New Roman"/>
          <w:color w:val="000000"/>
          <w:sz w:val="20"/>
          <w:szCs w:val="20"/>
        </w:rPr>
      </w:pPr>
      <w:r w:rsidRPr="008E3A6B">
        <w:rPr>
          <w:rFonts w:ascii="Times New Roman" w:hAnsi="Times New Roman"/>
          <w:sz w:val="20"/>
          <w:szCs w:val="20"/>
        </w:rPr>
        <w:t xml:space="preserve"> </w:t>
      </w:r>
      <w:r w:rsidRPr="008E3A6B">
        <w:rPr>
          <w:rFonts w:ascii="Times New Roman" w:hAnsi="Times New Roman"/>
          <w:color w:val="000000"/>
          <w:sz w:val="20"/>
          <w:szCs w:val="20"/>
        </w:rPr>
        <w:t>к Административному регламенту</w:t>
      </w: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 xml:space="preserve">предоставления муниципальной услуги </w:t>
      </w: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 xml:space="preserve">«Заключение договора социального найма жилого помещения </w:t>
      </w: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 xml:space="preserve">или внесения изменений в договор социального найма </w:t>
      </w: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жилого помещения»</w:t>
      </w:r>
    </w:p>
    <w:p w:rsidR="008E3A6B" w:rsidRPr="008E3A6B" w:rsidRDefault="008E3A6B" w:rsidP="008E3A6B">
      <w:pPr>
        <w:ind w:firstLine="4820"/>
        <w:jc w:val="right"/>
        <w:rPr>
          <w:rFonts w:ascii="Times New Roman" w:hAnsi="Times New Roman"/>
          <w:sz w:val="20"/>
          <w:szCs w:val="20"/>
        </w:rPr>
      </w:pPr>
    </w:p>
    <w:p w:rsidR="008E3A6B" w:rsidRPr="008E3A6B" w:rsidRDefault="008E3A6B" w:rsidP="008E3A6B">
      <w:pPr>
        <w:ind w:firstLine="567"/>
        <w:jc w:val="center"/>
        <w:rPr>
          <w:rFonts w:ascii="Times New Roman" w:hAnsi="Times New Roman"/>
          <w:sz w:val="20"/>
          <w:szCs w:val="20"/>
        </w:rPr>
      </w:pPr>
    </w:p>
    <w:p w:rsidR="008E3A6B" w:rsidRPr="008E3A6B" w:rsidRDefault="008E3A6B" w:rsidP="008E3A6B">
      <w:pPr>
        <w:tabs>
          <w:tab w:val="left" w:pos="5400"/>
        </w:tabs>
        <w:jc w:val="center"/>
        <w:rPr>
          <w:rFonts w:ascii="Times New Roman" w:hAnsi="Times New Roman"/>
          <w:sz w:val="20"/>
          <w:szCs w:val="20"/>
        </w:rPr>
      </w:pPr>
      <w:r w:rsidRPr="008E3A6B">
        <w:rPr>
          <w:rFonts w:ascii="Times New Roman" w:hAnsi="Times New Roman"/>
          <w:sz w:val="20"/>
          <w:szCs w:val="20"/>
        </w:rPr>
        <w:t>Форма письменного согласия членов семьи, в том числе временно отсутствующих на вселение нового члена семьи в занимаемое жилое помещение</w:t>
      </w:r>
    </w:p>
    <w:p w:rsidR="008E3A6B" w:rsidRPr="008E3A6B" w:rsidRDefault="008E3A6B" w:rsidP="008E3A6B">
      <w:pPr>
        <w:tabs>
          <w:tab w:val="left" w:pos="5400"/>
        </w:tabs>
        <w:jc w:val="center"/>
        <w:rPr>
          <w:rFonts w:ascii="Times New Roman" w:hAnsi="Times New Roman"/>
          <w:sz w:val="20"/>
          <w:szCs w:val="20"/>
        </w:rPr>
      </w:pPr>
    </w:p>
    <w:p w:rsidR="008E3A6B" w:rsidRPr="008E3A6B" w:rsidRDefault="008E3A6B" w:rsidP="008E3A6B">
      <w:pPr>
        <w:tabs>
          <w:tab w:val="left" w:pos="5400"/>
        </w:tabs>
        <w:ind w:left="5812"/>
        <w:rPr>
          <w:rFonts w:ascii="Times New Roman" w:hAnsi="Times New Roman"/>
          <w:sz w:val="20"/>
          <w:szCs w:val="20"/>
        </w:rPr>
      </w:pPr>
      <w:r w:rsidRPr="008E3A6B">
        <w:rPr>
          <w:rFonts w:ascii="Times New Roman" w:hAnsi="Times New Roman"/>
          <w:sz w:val="20"/>
          <w:szCs w:val="20"/>
        </w:rPr>
        <w:t>Главе администрации Кугеевского сельского поселения Мариинско-Посадского района</w:t>
      </w:r>
    </w:p>
    <w:p w:rsidR="008E3A6B" w:rsidRPr="008E3A6B" w:rsidRDefault="008E3A6B" w:rsidP="008E3A6B">
      <w:pPr>
        <w:tabs>
          <w:tab w:val="left" w:pos="5400"/>
        </w:tabs>
        <w:ind w:left="5812"/>
        <w:rPr>
          <w:rFonts w:ascii="Times New Roman" w:hAnsi="Times New Roman"/>
          <w:sz w:val="20"/>
          <w:szCs w:val="20"/>
        </w:rPr>
      </w:pPr>
      <w:r w:rsidRPr="008E3A6B">
        <w:rPr>
          <w:rFonts w:ascii="Times New Roman" w:hAnsi="Times New Roman"/>
          <w:sz w:val="20"/>
          <w:szCs w:val="20"/>
        </w:rPr>
        <w:tab/>
        <w:t>(Ф.И.О. руководителя)</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от ________________ </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     </w:t>
      </w:r>
      <w:r w:rsidRPr="008E3A6B">
        <w:rPr>
          <w:rFonts w:ascii="Times New Roman" w:hAnsi="Times New Roman"/>
          <w:sz w:val="20"/>
          <w:szCs w:val="20"/>
        </w:rPr>
        <w:tab/>
        <w:t xml:space="preserve">       (Ф.И.О., год рождения)</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                                                                проживающего (ей) по адресу:</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                 </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ул. _______, д.№ __, кв.№____</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паспорт______________________</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ab/>
        <w:t xml:space="preserve">            (серия, номер)</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                           </w:t>
      </w:r>
      <w:r w:rsidRPr="008E3A6B">
        <w:rPr>
          <w:rFonts w:ascii="Times New Roman" w:hAnsi="Times New Roman"/>
          <w:sz w:val="20"/>
          <w:szCs w:val="20"/>
        </w:rPr>
        <w:tab/>
      </w:r>
      <w:r w:rsidRPr="008E3A6B">
        <w:rPr>
          <w:rFonts w:ascii="Times New Roman" w:hAnsi="Times New Roman"/>
          <w:sz w:val="20"/>
          <w:szCs w:val="20"/>
        </w:rPr>
        <w:tab/>
        <w:t>выдан____________________</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ab/>
        <w:t xml:space="preserve">     </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                                                                  телефон______________________</w:t>
      </w:r>
    </w:p>
    <w:p w:rsidR="008E3A6B" w:rsidRPr="008E3A6B" w:rsidRDefault="008E3A6B" w:rsidP="008E3A6B">
      <w:pPr>
        <w:tabs>
          <w:tab w:val="left" w:pos="5220"/>
        </w:tabs>
        <w:ind w:left="5220" w:hanging="5220"/>
        <w:jc w:val="right"/>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pBdr>
          <w:bottom w:val="single" w:sz="12" w:space="1" w:color="auto"/>
        </w:pBdr>
        <w:jc w:val="both"/>
        <w:rPr>
          <w:rFonts w:ascii="Times New Roman" w:hAnsi="Times New Roman"/>
          <w:sz w:val="20"/>
          <w:szCs w:val="20"/>
        </w:rPr>
      </w:pPr>
      <w:r w:rsidRPr="008E3A6B">
        <w:rPr>
          <w:rFonts w:ascii="Times New Roman" w:hAnsi="Times New Roman"/>
          <w:sz w:val="20"/>
          <w:szCs w:val="20"/>
        </w:rPr>
        <w:tab/>
        <w:t>Не возражаю о вселении в жилое помещение и включении в договор социального найма на жилое помещение (квартиру, комнату) по адресу: __________________________________________________________________________________, ___________________________________________________________________________</w:t>
      </w:r>
    </w:p>
    <w:p w:rsidR="008E3A6B" w:rsidRPr="008E3A6B" w:rsidRDefault="008E3A6B" w:rsidP="008E3A6B">
      <w:pPr>
        <w:pBdr>
          <w:bottom w:val="single" w:sz="12" w:space="1" w:color="auto"/>
        </w:pBdr>
        <w:jc w:val="both"/>
        <w:rPr>
          <w:rFonts w:ascii="Times New Roman" w:hAnsi="Times New Roman"/>
          <w:sz w:val="20"/>
          <w:szCs w:val="20"/>
        </w:rPr>
      </w:pPr>
      <w:r w:rsidRPr="008E3A6B">
        <w:rPr>
          <w:rFonts w:ascii="Times New Roman" w:hAnsi="Times New Roman"/>
          <w:sz w:val="20"/>
          <w:szCs w:val="20"/>
        </w:rPr>
        <w:t xml:space="preserve">                                                                                     (Ф.И.О., год рождения, степень родства)</w:t>
      </w:r>
    </w:p>
    <w:p w:rsidR="008E3A6B" w:rsidRPr="008E3A6B" w:rsidRDefault="008E3A6B" w:rsidP="008E3A6B">
      <w:pPr>
        <w:pBdr>
          <w:bottom w:val="single" w:sz="12" w:space="1" w:color="auto"/>
        </w:pBdr>
        <w:jc w:val="both"/>
        <w:rPr>
          <w:rFonts w:ascii="Times New Roman" w:hAnsi="Times New Roman"/>
          <w:sz w:val="20"/>
          <w:szCs w:val="20"/>
        </w:rPr>
      </w:pPr>
    </w:p>
    <w:p w:rsidR="008E3A6B" w:rsidRPr="008E3A6B" w:rsidRDefault="008E3A6B" w:rsidP="008E3A6B">
      <w:pPr>
        <w:jc w:val="both"/>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ind w:right="-365"/>
        <w:jc w:val="both"/>
        <w:rPr>
          <w:rFonts w:ascii="Times New Roman" w:hAnsi="Times New Roman"/>
          <w:sz w:val="20"/>
          <w:szCs w:val="20"/>
        </w:rPr>
      </w:pPr>
      <w:r w:rsidRPr="008E3A6B">
        <w:rPr>
          <w:rFonts w:ascii="Times New Roman" w:hAnsi="Times New Roman"/>
          <w:sz w:val="20"/>
          <w:szCs w:val="20"/>
        </w:rPr>
        <w:t>Я даю согласие на обработку моих персональных данных, необходимых для оформления и заключения договора социального найма жилого помещения, дополнительного соглашения к договору социального найма, с учетом требований Федерального закона от 27.07.2006 г. № 152-ФЗ «О персональных данных»</w:t>
      </w:r>
    </w:p>
    <w:p w:rsidR="008E3A6B" w:rsidRPr="008E3A6B" w:rsidRDefault="008E3A6B" w:rsidP="008E3A6B">
      <w:pPr>
        <w:ind w:right="-365"/>
        <w:rPr>
          <w:rFonts w:ascii="Times New Roman" w:hAnsi="Times New Roman"/>
          <w:sz w:val="20"/>
          <w:szCs w:val="20"/>
        </w:rPr>
      </w:pPr>
    </w:p>
    <w:p w:rsidR="008E3A6B" w:rsidRPr="008E3A6B" w:rsidRDefault="008E3A6B" w:rsidP="00080C3F">
      <w:pPr>
        <w:numPr>
          <w:ilvl w:val="0"/>
          <w:numId w:val="12"/>
        </w:numPr>
        <w:ind w:right="-365"/>
        <w:rPr>
          <w:rFonts w:ascii="Times New Roman" w:hAnsi="Times New Roman"/>
          <w:sz w:val="20"/>
          <w:szCs w:val="20"/>
        </w:rPr>
      </w:pPr>
      <w:r w:rsidRPr="008E3A6B">
        <w:rPr>
          <w:rFonts w:ascii="Times New Roman" w:hAnsi="Times New Roman"/>
          <w:sz w:val="20"/>
          <w:szCs w:val="20"/>
        </w:rPr>
        <w:t>______________________________ _________________________________</w:t>
      </w:r>
    </w:p>
    <w:p w:rsidR="008E3A6B" w:rsidRPr="008E3A6B" w:rsidRDefault="008E3A6B" w:rsidP="008E3A6B">
      <w:pPr>
        <w:ind w:left="1416" w:right="-365"/>
        <w:rPr>
          <w:rFonts w:ascii="Times New Roman" w:hAnsi="Times New Roman"/>
          <w:sz w:val="20"/>
          <w:szCs w:val="20"/>
        </w:rPr>
      </w:pPr>
      <w:r w:rsidRPr="008E3A6B">
        <w:rPr>
          <w:rFonts w:ascii="Times New Roman" w:hAnsi="Times New Roman"/>
          <w:sz w:val="20"/>
          <w:szCs w:val="20"/>
        </w:rPr>
        <w:t>(ФИО)</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(подпись)</w:t>
      </w:r>
    </w:p>
    <w:p w:rsidR="008E3A6B" w:rsidRPr="008E3A6B" w:rsidRDefault="008E3A6B" w:rsidP="008E3A6B">
      <w:pPr>
        <w:ind w:right="-365"/>
        <w:rPr>
          <w:rFonts w:ascii="Times New Roman" w:hAnsi="Times New Roman"/>
          <w:sz w:val="20"/>
          <w:szCs w:val="20"/>
        </w:rPr>
      </w:pPr>
    </w:p>
    <w:p w:rsidR="008E3A6B" w:rsidRPr="008E3A6B" w:rsidRDefault="008E3A6B" w:rsidP="008E3A6B">
      <w:pPr>
        <w:rPr>
          <w:rFonts w:ascii="Times New Roman" w:hAnsi="Times New Roman"/>
          <w:sz w:val="20"/>
          <w:szCs w:val="20"/>
        </w:rPr>
      </w:pPr>
      <w:r w:rsidRPr="008E3A6B">
        <w:rPr>
          <w:rFonts w:ascii="Times New Roman" w:hAnsi="Times New Roman"/>
          <w:sz w:val="20"/>
          <w:szCs w:val="20"/>
        </w:rPr>
        <w:t xml:space="preserve">«_____» ______________20____ г.       </w:t>
      </w:r>
    </w:p>
    <w:p w:rsidR="008E3A6B" w:rsidRPr="008E3A6B" w:rsidRDefault="008E3A6B" w:rsidP="008E3A6B">
      <w:pPr>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ind w:right="-365"/>
        <w:rPr>
          <w:rFonts w:ascii="Times New Roman" w:hAnsi="Times New Roman"/>
          <w:sz w:val="20"/>
          <w:szCs w:val="20"/>
        </w:rPr>
      </w:pPr>
      <w:r w:rsidRPr="008E3A6B">
        <w:rPr>
          <w:rFonts w:ascii="Times New Roman" w:hAnsi="Times New Roman"/>
          <w:sz w:val="20"/>
          <w:szCs w:val="20"/>
        </w:rPr>
        <w:t>Подпись удостоверяю ____________________________________________________________</w:t>
      </w:r>
    </w:p>
    <w:p w:rsidR="008E3A6B" w:rsidRPr="008E3A6B" w:rsidRDefault="008E3A6B" w:rsidP="008E3A6B">
      <w:pPr>
        <w:ind w:left="2832" w:right="-365" w:firstLine="708"/>
        <w:rPr>
          <w:rFonts w:ascii="Times New Roman" w:hAnsi="Times New Roman"/>
          <w:sz w:val="20"/>
          <w:szCs w:val="20"/>
        </w:rPr>
      </w:pPr>
      <w:r w:rsidRPr="008E3A6B">
        <w:rPr>
          <w:rFonts w:ascii="Times New Roman" w:hAnsi="Times New Roman"/>
          <w:sz w:val="20"/>
          <w:szCs w:val="20"/>
        </w:rPr>
        <w:t xml:space="preserve">(Ф.И.О. и подпись лица, принявшего заявление)      </w:t>
      </w:r>
    </w:p>
    <w:p w:rsidR="008E3A6B" w:rsidRPr="008E3A6B" w:rsidRDefault="008E3A6B" w:rsidP="008E3A6B">
      <w:pPr>
        <w:ind w:left="2832" w:right="-365" w:firstLine="708"/>
        <w:rPr>
          <w:rFonts w:ascii="Times New Roman" w:hAnsi="Times New Roman"/>
          <w:sz w:val="20"/>
          <w:szCs w:val="20"/>
        </w:rPr>
      </w:pP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 xml:space="preserve">Приложение  4 </w:t>
      </w:r>
    </w:p>
    <w:p w:rsidR="008E3A6B" w:rsidRPr="008E3A6B" w:rsidRDefault="008E3A6B" w:rsidP="008E3A6B">
      <w:pPr>
        <w:ind w:firstLine="3828"/>
        <w:jc w:val="right"/>
        <w:rPr>
          <w:rFonts w:ascii="Times New Roman" w:hAnsi="Times New Roman"/>
          <w:color w:val="000000"/>
          <w:sz w:val="20"/>
          <w:szCs w:val="20"/>
        </w:rPr>
      </w:pPr>
      <w:r w:rsidRPr="008E3A6B">
        <w:rPr>
          <w:rFonts w:ascii="Times New Roman" w:hAnsi="Times New Roman"/>
          <w:color w:val="000000"/>
          <w:sz w:val="20"/>
          <w:szCs w:val="20"/>
        </w:rPr>
        <w:t>к Административному регламенту</w:t>
      </w: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 xml:space="preserve">предоставления муниципальной услуги </w:t>
      </w: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 xml:space="preserve">«Заключение договора социального найма жилого помещения </w:t>
      </w: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 xml:space="preserve">или внесения изменений в договор социального найма </w:t>
      </w:r>
    </w:p>
    <w:p w:rsidR="008E3A6B" w:rsidRPr="008E3A6B" w:rsidRDefault="008E3A6B" w:rsidP="008E3A6B">
      <w:pPr>
        <w:ind w:firstLine="3828"/>
        <w:jc w:val="right"/>
        <w:rPr>
          <w:rFonts w:ascii="Times New Roman" w:hAnsi="Times New Roman"/>
          <w:sz w:val="20"/>
          <w:szCs w:val="20"/>
        </w:rPr>
      </w:pPr>
      <w:r w:rsidRPr="008E3A6B">
        <w:rPr>
          <w:rFonts w:ascii="Times New Roman" w:hAnsi="Times New Roman"/>
          <w:sz w:val="20"/>
          <w:szCs w:val="20"/>
        </w:rPr>
        <w:t>жилого помещения»</w:t>
      </w:r>
    </w:p>
    <w:p w:rsidR="008E3A6B" w:rsidRPr="008E3A6B" w:rsidRDefault="008E3A6B" w:rsidP="008E3A6B">
      <w:pPr>
        <w:ind w:firstLine="4820"/>
        <w:rPr>
          <w:rFonts w:ascii="Times New Roman" w:hAnsi="Times New Roman"/>
          <w:sz w:val="20"/>
          <w:szCs w:val="20"/>
        </w:rPr>
      </w:pPr>
    </w:p>
    <w:p w:rsidR="008E3A6B" w:rsidRPr="008E3A6B" w:rsidRDefault="008E3A6B" w:rsidP="008E3A6B">
      <w:pPr>
        <w:tabs>
          <w:tab w:val="left" w:pos="5400"/>
        </w:tabs>
        <w:jc w:val="center"/>
        <w:rPr>
          <w:rFonts w:ascii="Times New Roman" w:hAnsi="Times New Roman"/>
          <w:sz w:val="20"/>
          <w:szCs w:val="20"/>
        </w:rPr>
      </w:pPr>
      <w:r w:rsidRPr="008E3A6B">
        <w:rPr>
          <w:rFonts w:ascii="Times New Roman" w:hAnsi="Times New Roman"/>
          <w:sz w:val="20"/>
          <w:szCs w:val="20"/>
        </w:rPr>
        <w:t>Форма заявления выбывающих членов семьи нанимателя на исключение из договора социального найма жилого помещения</w:t>
      </w:r>
    </w:p>
    <w:p w:rsidR="008E3A6B" w:rsidRPr="008E3A6B" w:rsidRDefault="008E3A6B" w:rsidP="008E3A6B">
      <w:pPr>
        <w:tabs>
          <w:tab w:val="left" w:pos="5400"/>
        </w:tabs>
        <w:ind w:left="5812"/>
        <w:rPr>
          <w:rFonts w:ascii="Times New Roman" w:hAnsi="Times New Roman"/>
          <w:sz w:val="20"/>
          <w:szCs w:val="20"/>
        </w:rPr>
      </w:pPr>
      <w:r w:rsidRPr="008E3A6B">
        <w:rPr>
          <w:rFonts w:ascii="Times New Roman" w:hAnsi="Times New Roman"/>
          <w:sz w:val="20"/>
          <w:szCs w:val="20"/>
        </w:rPr>
        <w:t>Главе администрации Кугеевского сельского поселения Мариинско-Посадского района</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___________________________</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ab/>
        <w:t>(Ф.И.О. руководителя)</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от ________________ </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     </w:t>
      </w:r>
      <w:r w:rsidRPr="008E3A6B">
        <w:rPr>
          <w:rFonts w:ascii="Times New Roman" w:hAnsi="Times New Roman"/>
          <w:sz w:val="20"/>
          <w:szCs w:val="20"/>
        </w:rPr>
        <w:tab/>
        <w:t xml:space="preserve">       (Ф.И.О., год рождения)</w:t>
      </w:r>
    </w:p>
    <w:p w:rsidR="008E3A6B" w:rsidRPr="008E3A6B" w:rsidRDefault="008E3A6B" w:rsidP="008E3A6B">
      <w:pPr>
        <w:tabs>
          <w:tab w:val="left" w:pos="5220"/>
        </w:tabs>
        <w:ind w:left="5812"/>
        <w:jc w:val="center"/>
        <w:rPr>
          <w:rFonts w:ascii="Times New Roman" w:hAnsi="Times New Roman"/>
          <w:sz w:val="20"/>
          <w:szCs w:val="20"/>
        </w:rPr>
      </w:pPr>
      <w:r w:rsidRPr="008E3A6B">
        <w:rPr>
          <w:rFonts w:ascii="Times New Roman" w:hAnsi="Times New Roman"/>
          <w:sz w:val="20"/>
          <w:szCs w:val="20"/>
        </w:rPr>
        <w:t xml:space="preserve">                                                                проживающего (ей) по адресу:</w:t>
      </w:r>
    </w:p>
    <w:p w:rsidR="008E3A6B" w:rsidRPr="008E3A6B" w:rsidRDefault="008E3A6B" w:rsidP="008E3A6B">
      <w:pPr>
        <w:tabs>
          <w:tab w:val="left" w:pos="5220"/>
        </w:tabs>
        <w:ind w:left="5812"/>
        <w:jc w:val="center"/>
        <w:rPr>
          <w:rFonts w:ascii="Times New Roman" w:hAnsi="Times New Roman"/>
          <w:sz w:val="20"/>
          <w:szCs w:val="20"/>
        </w:rPr>
      </w:pPr>
      <w:r w:rsidRPr="008E3A6B">
        <w:rPr>
          <w:rFonts w:ascii="Times New Roman" w:hAnsi="Times New Roman"/>
          <w:sz w:val="20"/>
          <w:szCs w:val="20"/>
        </w:rPr>
        <w:t>ул. _______, д.№ __, кв.№____</w:t>
      </w:r>
    </w:p>
    <w:p w:rsidR="008E3A6B" w:rsidRPr="008E3A6B" w:rsidRDefault="008E3A6B" w:rsidP="008E3A6B">
      <w:pPr>
        <w:tabs>
          <w:tab w:val="left" w:pos="5220"/>
        </w:tabs>
        <w:ind w:left="5812"/>
        <w:jc w:val="right"/>
        <w:rPr>
          <w:rFonts w:ascii="Times New Roman" w:hAnsi="Times New Roman"/>
          <w:sz w:val="20"/>
          <w:szCs w:val="20"/>
        </w:rPr>
      </w:pPr>
      <w:r w:rsidRPr="008E3A6B">
        <w:rPr>
          <w:rFonts w:ascii="Times New Roman" w:hAnsi="Times New Roman"/>
          <w:sz w:val="20"/>
          <w:szCs w:val="20"/>
        </w:rPr>
        <w:t>паспорт______________________</w:t>
      </w:r>
    </w:p>
    <w:p w:rsidR="008E3A6B" w:rsidRPr="008E3A6B" w:rsidRDefault="008E3A6B" w:rsidP="008E3A6B">
      <w:pPr>
        <w:tabs>
          <w:tab w:val="left" w:pos="5220"/>
        </w:tabs>
        <w:ind w:left="5812"/>
        <w:jc w:val="center"/>
        <w:rPr>
          <w:rFonts w:ascii="Times New Roman" w:hAnsi="Times New Roman"/>
          <w:sz w:val="20"/>
          <w:szCs w:val="20"/>
        </w:rPr>
      </w:pPr>
      <w:r w:rsidRPr="008E3A6B">
        <w:rPr>
          <w:rFonts w:ascii="Times New Roman" w:hAnsi="Times New Roman"/>
          <w:sz w:val="20"/>
          <w:szCs w:val="20"/>
        </w:rPr>
        <w:tab/>
        <w:t xml:space="preserve">            (серия, номер)</w:t>
      </w:r>
    </w:p>
    <w:p w:rsidR="008E3A6B" w:rsidRPr="008E3A6B" w:rsidRDefault="008E3A6B" w:rsidP="008E3A6B">
      <w:pPr>
        <w:tabs>
          <w:tab w:val="left" w:pos="5220"/>
        </w:tabs>
        <w:ind w:left="5812"/>
        <w:jc w:val="center"/>
        <w:rPr>
          <w:rFonts w:ascii="Times New Roman" w:hAnsi="Times New Roman"/>
          <w:sz w:val="20"/>
          <w:szCs w:val="20"/>
        </w:rPr>
      </w:pPr>
      <w:r w:rsidRPr="008E3A6B">
        <w:rPr>
          <w:rFonts w:ascii="Times New Roman" w:hAnsi="Times New Roman"/>
          <w:sz w:val="20"/>
          <w:szCs w:val="20"/>
        </w:rPr>
        <w:tab/>
        <w:t>выдан____________________</w:t>
      </w:r>
    </w:p>
    <w:p w:rsidR="008E3A6B" w:rsidRPr="008E3A6B" w:rsidRDefault="008E3A6B" w:rsidP="008E3A6B">
      <w:pPr>
        <w:tabs>
          <w:tab w:val="left" w:pos="5220"/>
        </w:tabs>
        <w:ind w:left="5812"/>
        <w:jc w:val="center"/>
        <w:rPr>
          <w:rFonts w:ascii="Times New Roman" w:hAnsi="Times New Roman"/>
          <w:sz w:val="20"/>
          <w:szCs w:val="20"/>
        </w:rPr>
      </w:pPr>
      <w:r w:rsidRPr="008E3A6B">
        <w:rPr>
          <w:rFonts w:ascii="Times New Roman" w:hAnsi="Times New Roman"/>
          <w:sz w:val="20"/>
          <w:szCs w:val="20"/>
        </w:rPr>
        <w:tab/>
        <w:t xml:space="preserve">     </w:t>
      </w:r>
    </w:p>
    <w:p w:rsidR="008E3A6B" w:rsidRPr="008E3A6B" w:rsidRDefault="008E3A6B" w:rsidP="008E3A6B">
      <w:pPr>
        <w:tabs>
          <w:tab w:val="left" w:pos="5220"/>
        </w:tabs>
        <w:ind w:left="5812"/>
        <w:jc w:val="right"/>
        <w:rPr>
          <w:rFonts w:ascii="Times New Roman" w:hAnsi="Times New Roman"/>
          <w:sz w:val="20"/>
          <w:szCs w:val="20"/>
        </w:rPr>
      </w:pPr>
      <w:r w:rsidRPr="008E3A6B">
        <w:rPr>
          <w:rFonts w:ascii="Times New Roman" w:hAnsi="Times New Roman"/>
          <w:sz w:val="20"/>
          <w:szCs w:val="20"/>
        </w:rPr>
        <w:t xml:space="preserve">                                                                 телефон______________________</w:t>
      </w:r>
    </w:p>
    <w:p w:rsidR="008E3A6B" w:rsidRPr="008E3A6B" w:rsidRDefault="008E3A6B" w:rsidP="008E3A6B">
      <w:pPr>
        <w:tabs>
          <w:tab w:val="left" w:pos="5220"/>
        </w:tabs>
        <w:ind w:left="5220" w:hanging="5220"/>
        <w:jc w:val="right"/>
        <w:rPr>
          <w:rFonts w:ascii="Times New Roman" w:hAnsi="Times New Roman"/>
          <w:sz w:val="20"/>
          <w:szCs w:val="20"/>
        </w:rPr>
      </w:pPr>
    </w:p>
    <w:p w:rsidR="008E3A6B" w:rsidRPr="008E3A6B" w:rsidRDefault="008E3A6B" w:rsidP="008E3A6B">
      <w:pPr>
        <w:jc w:val="center"/>
        <w:rPr>
          <w:rFonts w:ascii="Times New Roman" w:hAnsi="Times New Roman"/>
          <w:sz w:val="20"/>
          <w:szCs w:val="20"/>
        </w:rPr>
      </w:pPr>
      <w:r w:rsidRPr="008E3A6B">
        <w:rPr>
          <w:rFonts w:ascii="Times New Roman" w:hAnsi="Times New Roman"/>
          <w:sz w:val="20"/>
          <w:szCs w:val="20"/>
        </w:rPr>
        <w:t>Заявление</w:t>
      </w:r>
    </w:p>
    <w:p w:rsidR="008E3A6B" w:rsidRPr="008E3A6B" w:rsidRDefault="008E3A6B" w:rsidP="008E3A6B">
      <w:pPr>
        <w:rPr>
          <w:rFonts w:ascii="Times New Roman" w:hAnsi="Times New Roman"/>
          <w:sz w:val="20"/>
          <w:szCs w:val="20"/>
        </w:rPr>
      </w:pPr>
    </w:p>
    <w:p w:rsidR="008E3A6B" w:rsidRPr="008E3A6B" w:rsidRDefault="008E3A6B" w:rsidP="008E3A6B">
      <w:pPr>
        <w:pBdr>
          <w:bottom w:val="single" w:sz="12" w:space="1" w:color="auto"/>
        </w:pBdr>
        <w:jc w:val="both"/>
        <w:rPr>
          <w:rFonts w:ascii="Times New Roman" w:hAnsi="Times New Roman"/>
          <w:sz w:val="20"/>
          <w:szCs w:val="20"/>
        </w:rPr>
      </w:pPr>
      <w:r w:rsidRPr="008E3A6B">
        <w:rPr>
          <w:rFonts w:ascii="Times New Roman" w:hAnsi="Times New Roman"/>
          <w:sz w:val="20"/>
          <w:szCs w:val="20"/>
        </w:rPr>
        <w:tab/>
        <w:t>В связи с убытием из занимаемого жилого помещения, прошу исключить меня из договора социального найма (либо ордера) № ___ от _____, выданного на квартиру (комнату) № ____ по ул. _____, д. №____, так как я, __________________________________</w:t>
      </w:r>
    </w:p>
    <w:p w:rsidR="008E3A6B" w:rsidRPr="008E3A6B" w:rsidRDefault="008E3A6B" w:rsidP="008E3A6B">
      <w:pPr>
        <w:pBdr>
          <w:bottom w:val="single" w:sz="12" w:space="1" w:color="auto"/>
        </w:pBdr>
        <w:jc w:val="both"/>
        <w:rPr>
          <w:rFonts w:ascii="Times New Roman" w:hAnsi="Times New Roman"/>
          <w:sz w:val="20"/>
          <w:szCs w:val="20"/>
        </w:rPr>
      </w:pPr>
      <w:r w:rsidRPr="008E3A6B">
        <w:rPr>
          <w:rFonts w:ascii="Times New Roman" w:hAnsi="Times New Roman"/>
          <w:sz w:val="20"/>
          <w:szCs w:val="20"/>
        </w:rPr>
        <w:t xml:space="preserve">                                                                                                              (Ф.И.О.)</w:t>
      </w:r>
    </w:p>
    <w:p w:rsidR="008E3A6B" w:rsidRPr="008E3A6B" w:rsidRDefault="008E3A6B" w:rsidP="008E3A6B">
      <w:pPr>
        <w:pBdr>
          <w:bottom w:val="single" w:sz="12" w:space="1" w:color="auto"/>
        </w:pBdr>
        <w:jc w:val="both"/>
        <w:rPr>
          <w:rFonts w:ascii="Times New Roman" w:hAnsi="Times New Roman"/>
          <w:sz w:val="20"/>
          <w:szCs w:val="20"/>
        </w:rPr>
      </w:pP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 xml:space="preserve">(указать причину: </w:t>
      </w:r>
      <w:r w:rsidRPr="008E3A6B">
        <w:rPr>
          <w:rFonts w:ascii="Times New Roman" w:hAnsi="Times New Roman"/>
          <w:i/>
          <w:sz w:val="20"/>
          <w:szCs w:val="20"/>
        </w:rPr>
        <w:t>обеспечен жилой площадью по адресу: _______, имею квартиру или дом на правах частной собственности по адресу:____, другое).</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В дальнейшем претензию на данную жилую площадь предъявлять не буду.</w:t>
      </w:r>
    </w:p>
    <w:p w:rsidR="008E3A6B" w:rsidRPr="008E3A6B" w:rsidRDefault="008E3A6B" w:rsidP="008E3A6B">
      <w:pPr>
        <w:jc w:val="both"/>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ind w:right="-365"/>
        <w:jc w:val="both"/>
        <w:rPr>
          <w:rFonts w:ascii="Times New Roman" w:hAnsi="Times New Roman"/>
          <w:sz w:val="20"/>
          <w:szCs w:val="20"/>
        </w:rPr>
      </w:pPr>
      <w:r w:rsidRPr="008E3A6B">
        <w:rPr>
          <w:rFonts w:ascii="Times New Roman" w:hAnsi="Times New Roman"/>
          <w:sz w:val="20"/>
          <w:szCs w:val="20"/>
        </w:rPr>
        <w:t>Я даю согласие на обработку моих персональных данных, необходимых для оформления и заключения договора социального найма жилого помещения, дополнительного соглашения к договору социального найма, с учетом требований Федерального закона от 27.07.2006 г. № 152-ФЗ «О персональных данных»</w:t>
      </w:r>
    </w:p>
    <w:p w:rsidR="008E3A6B" w:rsidRPr="008E3A6B" w:rsidRDefault="008E3A6B" w:rsidP="008E3A6B">
      <w:pPr>
        <w:ind w:right="-365"/>
        <w:rPr>
          <w:rFonts w:ascii="Times New Roman" w:hAnsi="Times New Roman"/>
          <w:sz w:val="20"/>
          <w:szCs w:val="20"/>
        </w:rPr>
      </w:pPr>
    </w:p>
    <w:p w:rsidR="008E3A6B" w:rsidRPr="008E3A6B" w:rsidRDefault="008E3A6B" w:rsidP="00080C3F">
      <w:pPr>
        <w:numPr>
          <w:ilvl w:val="0"/>
          <w:numId w:val="13"/>
        </w:numPr>
        <w:ind w:right="-365"/>
        <w:rPr>
          <w:rFonts w:ascii="Times New Roman" w:hAnsi="Times New Roman"/>
          <w:sz w:val="20"/>
          <w:szCs w:val="20"/>
        </w:rPr>
      </w:pPr>
      <w:r w:rsidRPr="008E3A6B">
        <w:rPr>
          <w:rFonts w:ascii="Times New Roman" w:hAnsi="Times New Roman"/>
          <w:sz w:val="20"/>
          <w:szCs w:val="20"/>
        </w:rPr>
        <w:t>______________________________ _________________________________</w:t>
      </w:r>
    </w:p>
    <w:p w:rsidR="008E3A6B" w:rsidRPr="008E3A6B" w:rsidRDefault="008E3A6B" w:rsidP="008E3A6B">
      <w:pPr>
        <w:ind w:left="1416" w:right="-365"/>
        <w:rPr>
          <w:rFonts w:ascii="Times New Roman" w:hAnsi="Times New Roman"/>
          <w:sz w:val="20"/>
          <w:szCs w:val="20"/>
        </w:rPr>
      </w:pPr>
      <w:r w:rsidRPr="008E3A6B">
        <w:rPr>
          <w:rFonts w:ascii="Times New Roman" w:hAnsi="Times New Roman"/>
          <w:sz w:val="20"/>
          <w:szCs w:val="20"/>
        </w:rPr>
        <w:t>(ФИО)</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(подпись)</w:t>
      </w:r>
    </w:p>
    <w:p w:rsidR="008E3A6B" w:rsidRPr="008E3A6B" w:rsidRDefault="008E3A6B" w:rsidP="008E3A6B">
      <w:pPr>
        <w:rPr>
          <w:rFonts w:ascii="Times New Roman" w:hAnsi="Times New Roman"/>
          <w:sz w:val="20"/>
          <w:szCs w:val="20"/>
        </w:rPr>
      </w:pPr>
      <w:r w:rsidRPr="008E3A6B">
        <w:rPr>
          <w:rFonts w:ascii="Times New Roman" w:hAnsi="Times New Roman"/>
          <w:sz w:val="20"/>
          <w:szCs w:val="20"/>
        </w:rPr>
        <w:t xml:space="preserve">«_____» ______________20____ г.       </w:t>
      </w:r>
    </w:p>
    <w:p w:rsidR="008E3A6B" w:rsidRPr="008E3A6B" w:rsidRDefault="008E3A6B" w:rsidP="008E3A6B">
      <w:pPr>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rPr>
          <w:rFonts w:ascii="Times New Roman" w:hAnsi="Times New Roman"/>
          <w:sz w:val="20"/>
          <w:szCs w:val="20"/>
        </w:rPr>
      </w:pPr>
    </w:p>
    <w:p w:rsidR="008E3A6B" w:rsidRPr="008E3A6B" w:rsidRDefault="008E3A6B" w:rsidP="008E3A6B">
      <w:pPr>
        <w:ind w:right="-365"/>
        <w:rPr>
          <w:rFonts w:ascii="Times New Roman" w:hAnsi="Times New Roman"/>
          <w:sz w:val="20"/>
          <w:szCs w:val="20"/>
        </w:rPr>
      </w:pPr>
      <w:r w:rsidRPr="008E3A6B">
        <w:rPr>
          <w:rFonts w:ascii="Times New Roman" w:hAnsi="Times New Roman"/>
          <w:sz w:val="20"/>
          <w:szCs w:val="20"/>
        </w:rPr>
        <w:t>Подпись удостоверяю ____________________________________________________________</w:t>
      </w:r>
    </w:p>
    <w:p w:rsidR="008E3A6B" w:rsidRPr="008E3A6B" w:rsidRDefault="008E3A6B" w:rsidP="008E3A6B">
      <w:pPr>
        <w:ind w:firstLine="4820"/>
        <w:rPr>
          <w:rFonts w:ascii="Times New Roman" w:hAnsi="Times New Roman"/>
          <w:sz w:val="20"/>
          <w:szCs w:val="20"/>
        </w:rPr>
      </w:pPr>
      <w:r w:rsidRPr="008E3A6B">
        <w:rPr>
          <w:rFonts w:ascii="Times New Roman" w:hAnsi="Times New Roman"/>
          <w:sz w:val="20"/>
          <w:szCs w:val="20"/>
        </w:rPr>
        <w:t xml:space="preserve">(Ф.И.О. и подпись лица, принявшего заявление)     </w:t>
      </w:r>
    </w:p>
    <w:p w:rsidR="008E3A6B" w:rsidRPr="008E3A6B" w:rsidRDefault="008E3A6B" w:rsidP="008E3A6B">
      <w:pPr>
        <w:ind w:firstLine="3686"/>
        <w:jc w:val="right"/>
        <w:rPr>
          <w:rFonts w:ascii="Times New Roman" w:hAnsi="Times New Roman"/>
          <w:sz w:val="20"/>
          <w:szCs w:val="20"/>
        </w:rPr>
      </w:pPr>
      <w:r w:rsidRPr="008E3A6B">
        <w:rPr>
          <w:rFonts w:ascii="Times New Roman" w:hAnsi="Times New Roman"/>
          <w:sz w:val="20"/>
          <w:szCs w:val="20"/>
        </w:rPr>
        <w:t>Приложение  5</w:t>
      </w:r>
    </w:p>
    <w:p w:rsidR="008E3A6B" w:rsidRPr="008E3A6B" w:rsidRDefault="008E3A6B" w:rsidP="008E3A6B">
      <w:pPr>
        <w:ind w:firstLine="3686"/>
        <w:jc w:val="right"/>
        <w:rPr>
          <w:rFonts w:ascii="Times New Roman" w:hAnsi="Times New Roman"/>
          <w:color w:val="000000"/>
          <w:sz w:val="20"/>
          <w:szCs w:val="20"/>
        </w:rPr>
      </w:pPr>
      <w:r w:rsidRPr="008E3A6B">
        <w:rPr>
          <w:rFonts w:ascii="Times New Roman" w:hAnsi="Times New Roman"/>
          <w:sz w:val="20"/>
          <w:szCs w:val="20"/>
        </w:rPr>
        <w:t xml:space="preserve"> </w:t>
      </w:r>
      <w:r w:rsidRPr="008E3A6B">
        <w:rPr>
          <w:rFonts w:ascii="Times New Roman" w:hAnsi="Times New Roman"/>
          <w:color w:val="000000"/>
          <w:sz w:val="20"/>
          <w:szCs w:val="20"/>
        </w:rPr>
        <w:t>к Административному регламенту</w:t>
      </w:r>
    </w:p>
    <w:p w:rsidR="008E3A6B" w:rsidRPr="008E3A6B" w:rsidRDefault="008E3A6B" w:rsidP="008E3A6B">
      <w:pPr>
        <w:ind w:firstLine="3686"/>
        <w:jc w:val="right"/>
        <w:rPr>
          <w:rFonts w:ascii="Times New Roman" w:hAnsi="Times New Roman"/>
          <w:sz w:val="20"/>
          <w:szCs w:val="20"/>
        </w:rPr>
      </w:pPr>
      <w:r w:rsidRPr="008E3A6B">
        <w:rPr>
          <w:rFonts w:ascii="Times New Roman" w:hAnsi="Times New Roman"/>
          <w:sz w:val="20"/>
          <w:szCs w:val="20"/>
        </w:rPr>
        <w:t xml:space="preserve">предоставления муниципальной услуги </w:t>
      </w:r>
    </w:p>
    <w:p w:rsidR="008E3A6B" w:rsidRPr="008E3A6B" w:rsidRDefault="008E3A6B" w:rsidP="008E3A6B">
      <w:pPr>
        <w:ind w:firstLine="3686"/>
        <w:jc w:val="right"/>
        <w:rPr>
          <w:rFonts w:ascii="Times New Roman" w:hAnsi="Times New Roman"/>
          <w:sz w:val="20"/>
          <w:szCs w:val="20"/>
        </w:rPr>
      </w:pPr>
      <w:r w:rsidRPr="008E3A6B">
        <w:rPr>
          <w:rFonts w:ascii="Times New Roman" w:hAnsi="Times New Roman"/>
          <w:sz w:val="20"/>
          <w:szCs w:val="20"/>
        </w:rPr>
        <w:t xml:space="preserve">«Заключение договора социального найма жилого помещения </w:t>
      </w:r>
    </w:p>
    <w:p w:rsidR="008E3A6B" w:rsidRPr="008E3A6B" w:rsidRDefault="008E3A6B" w:rsidP="008E3A6B">
      <w:pPr>
        <w:ind w:firstLine="3686"/>
        <w:jc w:val="right"/>
        <w:rPr>
          <w:rFonts w:ascii="Times New Roman" w:hAnsi="Times New Roman"/>
          <w:sz w:val="20"/>
          <w:szCs w:val="20"/>
        </w:rPr>
      </w:pPr>
      <w:r w:rsidRPr="008E3A6B">
        <w:rPr>
          <w:rFonts w:ascii="Times New Roman" w:hAnsi="Times New Roman"/>
          <w:sz w:val="20"/>
          <w:szCs w:val="20"/>
        </w:rPr>
        <w:t xml:space="preserve">или внесения изменений в договор социального найма </w:t>
      </w:r>
    </w:p>
    <w:p w:rsidR="008E3A6B" w:rsidRPr="008E3A6B" w:rsidRDefault="008E3A6B" w:rsidP="008E3A6B">
      <w:pPr>
        <w:ind w:firstLine="3686"/>
        <w:jc w:val="right"/>
        <w:rPr>
          <w:rFonts w:ascii="Times New Roman" w:hAnsi="Times New Roman"/>
          <w:sz w:val="20"/>
          <w:szCs w:val="20"/>
        </w:rPr>
      </w:pPr>
      <w:r w:rsidRPr="008E3A6B">
        <w:rPr>
          <w:rFonts w:ascii="Times New Roman" w:hAnsi="Times New Roman"/>
          <w:sz w:val="20"/>
          <w:szCs w:val="20"/>
        </w:rPr>
        <w:t>жилого помещения»</w:t>
      </w:r>
    </w:p>
    <w:p w:rsidR="008E3A6B" w:rsidRPr="008E3A6B" w:rsidRDefault="008E3A6B" w:rsidP="008E3A6B">
      <w:pPr>
        <w:ind w:firstLine="567"/>
        <w:jc w:val="center"/>
        <w:rPr>
          <w:rFonts w:ascii="Times New Roman" w:hAnsi="Times New Roman"/>
          <w:sz w:val="20"/>
          <w:szCs w:val="20"/>
        </w:rPr>
      </w:pPr>
    </w:p>
    <w:p w:rsidR="008E3A6B" w:rsidRPr="008E3A6B" w:rsidRDefault="008E3A6B" w:rsidP="008E3A6B">
      <w:pPr>
        <w:tabs>
          <w:tab w:val="left" w:pos="5400"/>
        </w:tabs>
        <w:jc w:val="center"/>
        <w:rPr>
          <w:rFonts w:ascii="Times New Roman" w:hAnsi="Times New Roman"/>
          <w:sz w:val="20"/>
          <w:szCs w:val="20"/>
        </w:rPr>
      </w:pPr>
      <w:r w:rsidRPr="008E3A6B">
        <w:rPr>
          <w:rFonts w:ascii="Times New Roman" w:hAnsi="Times New Roman"/>
          <w:sz w:val="20"/>
          <w:szCs w:val="20"/>
        </w:rPr>
        <w:t xml:space="preserve">Форма заявления о заключении дополнительного соглашения к </w:t>
      </w:r>
    </w:p>
    <w:p w:rsidR="008E3A6B" w:rsidRPr="008E3A6B" w:rsidRDefault="008E3A6B" w:rsidP="008E3A6B">
      <w:pPr>
        <w:tabs>
          <w:tab w:val="left" w:pos="5400"/>
        </w:tabs>
        <w:jc w:val="center"/>
        <w:rPr>
          <w:rFonts w:ascii="Times New Roman" w:hAnsi="Times New Roman"/>
          <w:sz w:val="20"/>
          <w:szCs w:val="20"/>
        </w:rPr>
      </w:pPr>
      <w:r w:rsidRPr="008E3A6B">
        <w:rPr>
          <w:rFonts w:ascii="Times New Roman" w:hAnsi="Times New Roman"/>
          <w:sz w:val="20"/>
          <w:szCs w:val="20"/>
        </w:rPr>
        <w:t xml:space="preserve">договору социального найма жилого помещения </w:t>
      </w:r>
    </w:p>
    <w:p w:rsidR="008E3A6B" w:rsidRPr="008E3A6B" w:rsidRDefault="008E3A6B" w:rsidP="008E3A6B">
      <w:pPr>
        <w:tabs>
          <w:tab w:val="left" w:pos="5400"/>
        </w:tabs>
        <w:ind w:left="6663"/>
        <w:rPr>
          <w:rFonts w:ascii="Times New Roman" w:hAnsi="Times New Roman"/>
          <w:sz w:val="20"/>
          <w:szCs w:val="20"/>
        </w:rPr>
      </w:pPr>
    </w:p>
    <w:p w:rsidR="008E3A6B" w:rsidRPr="008E3A6B" w:rsidRDefault="008E3A6B" w:rsidP="008E3A6B">
      <w:pPr>
        <w:tabs>
          <w:tab w:val="left" w:pos="5400"/>
        </w:tabs>
        <w:ind w:left="5812"/>
        <w:rPr>
          <w:rFonts w:ascii="Times New Roman" w:hAnsi="Times New Roman"/>
          <w:sz w:val="20"/>
          <w:szCs w:val="20"/>
        </w:rPr>
      </w:pPr>
      <w:r w:rsidRPr="008E3A6B">
        <w:rPr>
          <w:rFonts w:ascii="Times New Roman" w:hAnsi="Times New Roman"/>
          <w:sz w:val="20"/>
          <w:szCs w:val="20"/>
        </w:rPr>
        <w:t>главе администрации Кугеевского сельского поселения Мариинско-Посадского района</w:t>
      </w:r>
    </w:p>
    <w:p w:rsidR="008E3A6B" w:rsidRPr="008E3A6B" w:rsidRDefault="008E3A6B" w:rsidP="008E3A6B">
      <w:pPr>
        <w:tabs>
          <w:tab w:val="left" w:pos="5400"/>
        </w:tabs>
        <w:ind w:left="5812"/>
        <w:rPr>
          <w:rFonts w:ascii="Times New Roman" w:hAnsi="Times New Roman"/>
          <w:sz w:val="20"/>
          <w:szCs w:val="20"/>
        </w:rPr>
      </w:pPr>
      <w:r w:rsidRPr="008E3A6B">
        <w:rPr>
          <w:rFonts w:ascii="Times New Roman" w:hAnsi="Times New Roman"/>
          <w:sz w:val="20"/>
          <w:szCs w:val="20"/>
        </w:rPr>
        <w:tab/>
        <w:t>(Ф.И.О. руководителя)</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от ________________ </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     </w:t>
      </w:r>
      <w:r w:rsidRPr="008E3A6B">
        <w:rPr>
          <w:rFonts w:ascii="Times New Roman" w:hAnsi="Times New Roman"/>
          <w:sz w:val="20"/>
          <w:szCs w:val="20"/>
        </w:rPr>
        <w:tab/>
        <w:t xml:space="preserve">       (Ф.И.О., год рождения)</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 xml:space="preserve">                                                                проживающего (ей) по адресу:</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ул. _______, д.№ __, кв.№____</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паспорт______________________</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ab/>
        <w:t xml:space="preserve">        (серия, номер)</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выдан_____________________</w:t>
      </w:r>
    </w:p>
    <w:p w:rsidR="008E3A6B" w:rsidRPr="008E3A6B" w:rsidRDefault="008E3A6B" w:rsidP="008E3A6B">
      <w:pPr>
        <w:tabs>
          <w:tab w:val="left" w:pos="5220"/>
        </w:tabs>
        <w:ind w:left="5812"/>
        <w:rPr>
          <w:rFonts w:ascii="Times New Roman" w:hAnsi="Times New Roman"/>
          <w:sz w:val="20"/>
          <w:szCs w:val="20"/>
        </w:rPr>
      </w:pPr>
      <w:r w:rsidRPr="008E3A6B">
        <w:rPr>
          <w:rFonts w:ascii="Times New Roman" w:hAnsi="Times New Roman"/>
          <w:sz w:val="20"/>
          <w:szCs w:val="20"/>
        </w:rPr>
        <w:tab/>
        <w:t xml:space="preserve">                                                              телефон___________________</w:t>
      </w:r>
    </w:p>
    <w:p w:rsidR="008E3A6B" w:rsidRPr="008E3A6B" w:rsidRDefault="008E3A6B" w:rsidP="008E3A6B">
      <w:pPr>
        <w:tabs>
          <w:tab w:val="left" w:pos="5220"/>
        </w:tabs>
        <w:ind w:left="5220" w:hanging="5220"/>
        <w:jc w:val="right"/>
        <w:rPr>
          <w:rFonts w:ascii="Times New Roman" w:hAnsi="Times New Roman"/>
          <w:sz w:val="20"/>
          <w:szCs w:val="20"/>
        </w:rPr>
      </w:pPr>
    </w:p>
    <w:p w:rsidR="008E3A6B" w:rsidRPr="008E3A6B" w:rsidRDefault="008E3A6B" w:rsidP="008E3A6B">
      <w:pPr>
        <w:jc w:val="center"/>
        <w:rPr>
          <w:rFonts w:ascii="Times New Roman" w:hAnsi="Times New Roman"/>
          <w:sz w:val="20"/>
          <w:szCs w:val="20"/>
        </w:rPr>
      </w:pPr>
      <w:r w:rsidRPr="008E3A6B">
        <w:rPr>
          <w:rFonts w:ascii="Times New Roman" w:hAnsi="Times New Roman"/>
          <w:sz w:val="20"/>
          <w:szCs w:val="20"/>
        </w:rPr>
        <w:t>Заявление</w:t>
      </w:r>
    </w:p>
    <w:p w:rsidR="008E3A6B" w:rsidRPr="008E3A6B" w:rsidRDefault="008E3A6B" w:rsidP="008E3A6B">
      <w:pPr>
        <w:rPr>
          <w:rFonts w:ascii="Times New Roman" w:hAnsi="Times New Roman"/>
          <w:sz w:val="20"/>
          <w:szCs w:val="20"/>
        </w:rPr>
      </w:pPr>
    </w:p>
    <w:p w:rsidR="008E3A6B" w:rsidRPr="008E3A6B" w:rsidRDefault="008E3A6B" w:rsidP="008E3A6B">
      <w:pPr>
        <w:pBdr>
          <w:bottom w:val="single" w:sz="12" w:space="1" w:color="auto"/>
        </w:pBdr>
        <w:jc w:val="both"/>
        <w:rPr>
          <w:rFonts w:ascii="Times New Roman" w:hAnsi="Times New Roman"/>
          <w:sz w:val="20"/>
          <w:szCs w:val="20"/>
        </w:rPr>
      </w:pPr>
      <w:r w:rsidRPr="008E3A6B">
        <w:rPr>
          <w:rFonts w:ascii="Times New Roman" w:hAnsi="Times New Roman"/>
          <w:sz w:val="20"/>
          <w:szCs w:val="20"/>
        </w:rPr>
        <w:tab/>
        <w:t>Прошу заключить со мной дополнительное соглашение к договору социального найма от «______» _________ 20____ г. на квартиру(комнату) по адресу: _____________________________________, в связи с внесением изменений и дополнений по причине: ____________________________________________________________________________</w:t>
      </w:r>
    </w:p>
    <w:p w:rsidR="008E3A6B" w:rsidRPr="008E3A6B" w:rsidRDefault="008E3A6B" w:rsidP="008E3A6B">
      <w:pPr>
        <w:pBdr>
          <w:bottom w:val="single" w:sz="12" w:space="1" w:color="auto"/>
        </w:pBdr>
        <w:jc w:val="both"/>
        <w:rPr>
          <w:rFonts w:ascii="Times New Roman" w:hAnsi="Times New Roman"/>
          <w:sz w:val="20"/>
          <w:szCs w:val="20"/>
        </w:rPr>
      </w:pPr>
      <w:r w:rsidRPr="008E3A6B">
        <w:rPr>
          <w:rFonts w:ascii="Times New Roman" w:hAnsi="Times New Roman"/>
          <w:sz w:val="20"/>
          <w:szCs w:val="20"/>
        </w:rPr>
        <w:t>(указать причину</w:t>
      </w:r>
      <w:r w:rsidRPr="008E3A6B">
        <w:rPr>
          <w:rFonts w:ascii="Times New Roman" w:hAnsi="Times New Roman"/>
          <w:i/>
          <w:sz w:val="20"/>
          <w:szCs w:val="20"/>
        </w:rPr>
        <w:t>: выбытие нанимателя, смерть нанимателя, изменение состава семьи, решение суда, изменения (уточнения) площади занимаемого жилого помещения и др.).</w:t>
      </w:r>
    </w:p>
    <w:p w:rsidR="008E3A6B" w:rsidRPr="008E3A6B" w:rsidRDefault="008E3A6B" w:rsidP="008E3A6B">
      <w:pPr>
        <w:jc w:val="both"/>
        <w:rPr>
          <w:rFonts w:ascii="Times New Roman" w:hAnsi="Times New Roman"/>
          <w:i/>
          <w:sz w:val="20"/>
          <w:szCs w:val="20"/>
        </w:rPr>
      </w:pPr>
      <w:r w:rsidRPr="008E3A6B">
        <w:rPr>
          <w:rFonts w:ascii="Times New Roman" w:hAnsi="Times New Roman"/>
          <w:sz w:val="20"/>
          <w:szCs w:val="20"/>
        </w:rPr>
        <w:t xml:space="preserve"> _______________________________________________________________</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 xml:space="preserve">Нанимателем квартиры (комнаты) являюсь я, </w:t>
      </w:r>
    </w:p>
    <w:p w:rsidR="008E3A6B" w:rsidRPr="008E3A6B" w:rsidRDefault="008E3A6B" w:rsidP="008E3A6B">
      <w:pPr>
        <w:pBdr>
          <w:top w:val="single" w:sz="12" w:space="1" w:color="auto"/>
          <w:bottom w:val="single" w:sz="12" w:space="1" w:color="auto"/>
        </w:pBdr>
        <w:jc w:val="both"/>
        <w:rPr>
          <w:rFonts w:ascii="Times New Roman" w:hAnsi="Times New Roman"/>
          <w:sz w:val="20"/>
          <w:szCs w:val="20"/>
        </w:rPr>
      </w:pPr>
    </w:p>
    <w:p w:rsidR="008E3A6B" w:rsidRPr="008E3A6B" w:rsidRDefault="008E3A6B" w:rsidP="008E3A6B">
      <w:pPr>
        <w:jc w:val="center"/>
        <w:rPr>
          <w:rFonts w:ascii="Times New Roman" w:hAnsi="Times New Roman"/>
          <w:sz w:val="20"/>
          <w:szCs w:val="20"/>
        </w:rPr>
      </w:pPr>
      <w:r w:rsidRPr="008E3A6B">
        <w:rPr>
          <w:rFonts w:ascii="Times New Roman" w:hAnsi="Times New Roman"/>
          <w:sz w:val="20"/>
          <w:szCs w:val="20"/>
        </w:rPr>
        <w:t>Ф.И.О. полностью</w:t>
      </w:r>
    </w:p>
    <w:p w:rsidR="008E3A6B" w:rsidRPr="008E3A6B" w:rsidRDefault="008E3A6B" w:rsidP="008E3A6B">
      <w:pPr>
        <w:ind w:firstLine="708"/>
        <w:rPr>
          <w:rFonts w:ascii="Times New Roman" w:hAnsi="Times New Roman"/>
          <w:i/>
          <w:sz w:val="20"/>
          <w:szCs w:val="20"/>
        </w:rPr>
      </w:pPr>
      <w:r w:rsidRPr="008E3A6B">
        <w:rPr>
          <w:rFonts w:ascii="Times New Roman" w:hAnsi="Times New Roman"/>
          <w:i/>
          <w:sz w:val="20"/>
          <w:szCs w:val="20"/>
        </w:rPr>
        <w:lastRenderedPageBreak/>
        <w:t>Состав семьи ______ человек(а):</w:t>
      </w:r>
    </w:p>
    <w:p w:rsidR="008E3A6B" w:rsidRPr="008E3A6B" w:rsidRDefault="008E3A6B" w:rsidP="00080C3F">
      <w:pPr>
        <w:numPr>
          <w:ilvl w:val="0"/>
          <w:numId w:val="7"/>
        </w:numPr>
        <w:rPr>
          <w:rFonts w:ascii="Times New Roman" w:hAnsi="Times New Roman"/>
          <w:sz w:val="20"/>
          <w:szCs w:val="20"/>
        </w:rPr>
      </w:pPr>
      <w:r w:rsidRPr="008E3A6B">
        <w:rPr>
          <w:rFonts w:ascii="Times New Roman" w:hAnsi="Times New Roman"/>
          <w:sz w:val="20"/>
          <w:szCs w:val="20"/>
        </w:rPr>
        <w:t>___________________________________________________________</w:t>
      </w:r>
    </w:p>
    <w:p w:rsidR="008E3A6B" w:rsidRPr="008E3A6B" w:rsidRDefault="008E3A6B" w:rsidP="008E3A6B">
      <w:pPr>
        <w:ind w:left="360"/>
        <w:jc w:val="center"/>
        <w:rPr>
          <w:rFonts w:ascii="Times New Roman" w:hAnsi="Times New Roman"/>
          <w:sz w:val="20"/>
          <w:szCs w:val="20"/>
        </w:rPr>
      </w:pPr>
      <w:r w:rsidRPr="008E3A6B">
        <w:rPr>
          <w:rFonts w:ascii="Times New Roman" w:hAnsi="Times New Roman"/>
          <w:sz w:val="20"/>
          <w:szCs w:val="20"/>
        </w:rPr>
        <w:t>(Ф.И.О. полностью, число, месяц, год рождения, родственные отношения)</w:t>
      </w:r>
    </w:p>
    <w:p w:rsidR="008E3A6B" w:rsidRPr="008E3A6B" w:rsidRDefault="008E3A6B" w:rsidP="00080C3F">
      <w:pPr>
        <w:numPr>
          <w:ilvl w:val="0"/>
          <w:numId w:val="7"/>
        </w:numPr>
        <w:rPr>
          <w:rFonts w:ascii="Times New Roman" w:hAnsi="Times New Roman"/>
          <w:sz w:val="20"/>
          <w:szCs w:val="20"/>
        </w:rPr>
      </w:pPr>
      <w:r w:rsidRPr="008E3A6B">
        <w:rPr>
          <w:rFonts w:ascii="Times New Roman" w:hAnsi="Times New Roman"/>
          <w:sz w:val="20"/>
          <w:szCs w:val="20"/>
        </w:rPr>
        <w:t xml:space="preserve"> __________________________________________________________</w:t>
      </w:r>
    </w:p>
    <w:p w:rsidR="008E3A6B" w:rsidRPr="008E3A6B" w:rsidRDefault="008E3A6B" w:rsidP="00080C3F">
      <w:pPr>
        <w:numPr>
          <w:ilvl w:val="0"/>
          <w:numId w:val="7"/>
        </w:numPr>
        <w:rPr>
          <w:rFonts w:ascii="Times New Roman" w:hAnsi="Times New Roman"/>
          <w:sz w:val="20"/>
          <w:szCs w:val="20"/>
        </w:rPr>
      </w:pPr>
      <w:r w:rsidRPr="008E3A6B">
        <w:rPr>
          <w:rFonts w:ascii="Times New Roman" w:hAnsi="Times New Roman"/>
          <w:sz w:val="20"/>
          <w:szCs w:val="20"/>
        </w:rPr>
        <w:t>_______________________________________________</w:t>
      </w:r>
    </w:p>
    <w:p w:rsidR="008E3A6B" w:rsidRPr="008E3A6B" w:rsidRDefault="008E3A6B" w:rsidP="00080C3F">
      <w:pPr>
        <w:numPr>
          <w:ilvl w:val="0"/>
          <w:numId w:val="7"/>
        </w:numPr>
        <w:rPr>
          <w:rFonts w:ascii="Times New Roman" w:hAnsi="Times New Roman"/>
          <w:sz w:val="20"/>
          <w:szCs w:val="20"/>
        </w:rPr>
      </w:pPr>
      <w:r w:rsidRPr="008E3A6B">
        <w:rPr>
          <w:rFonts w:ascii="Times New Roman" w:hAnsi="Times New Roman"/>
          <w:sz w:val="20"/>
          <w:szCs w:val="20"/>
        </w:rPr>
        <w:t>____________</w:t>
      </w:r>
    </w:p>
    <w:p w:rsidR="008E3A6B" w:rsidRPr="008E3A6B" w:rsidRDefault="008E3A6B" w:rsidP="00080C3F">
      <w:pPr>
        <w:numPr>
          <w:ilvl w:val="0"/>
          <w:numId w:val="7"/>
        </w:numPr>
        <w:rPr>
          <w:rFonts w:ascii="Times New Roman" w:hAnsi="Times New Roman"/>
          <w:sz w:val="20"/>
          <w:szCs w:val="20"/>
        </w:rPr>
      </w:pPr>
      <w:r w:rsidRPr="008E3A6B">
        <w:rPr>
          <w:rFonts w:ascii="Times New Roman" w:hAnsi="Times New Roman"/>
          <w:sz w:val="20"/>
          <w:szCs w:val="20"/>
        </w:rPr>
        <w:t>___________________________________________________________</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Исключить из договора найма: ______________________________________________________</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 xml:space="preserve">                                                                    (Ф.И.О., год рождения, степень родства)</w:t>
      </w:r>
    </w:p>
    <w:p w:rsidR="008E3A6B" w:rsidRPr="008E3A6B" w:rsidRDefault="008E3A6B" w:rsidP="008E3A6B">
      <w:pPr>
        <w:jc w:val="both"/>
        <w:rPr>
          <w:rFonts w:ascii="Times New Roman" w:hAnsi="Times New Roman"/>
          <w:sz w:val="20"/>
          <w:szCs w:val="20"/>
        </w:rPr>
      </w:pPr>
      <w:r w:rsidRPr="008E3A6B">
        <w:rPr>
          <w:rFonts w:ascii="Times New Roman" w:hAnsi="Times New Roman"/>
          <w:sz w:val="20"/>
          <w:szCs w:val="20"/>
        </w:rPr>
        <w:t>_____________________________________________________________________________________</w:t>
      </w:r>
    </w:p>
    <w:p w:rsidR="008E3A6B" w:rsidRPr="008E3A6B" w:rsidRDefault="008E3A6B" w:rsidP="008E3A6B">
      <w:pPr>
        <w:ind w:firstLine="708"/>
        <w:jc w:val="both"/>
        <w:rPr>
          <w:rFonts w:ascii="Times New Roman" w:hAnsi="Times New Roman"/>
          <w:i/>
          <w:sz w:val="20"/>
          <w:szCs w:val="20"/>
        </w:rPr>
      </w:pPr>
      <w:r w:rsidRPr="008E3A6B">
        <w:rPr>
          <w:rFonts w:ascii="Times New Roman" w:hAnsi="Times New Roman"/>
          <w:sz w:val="20"/>
          <w:szCs w:val="20"/>
        </w:rPr>
        <w:t xml:space="preserve">(указать причину: </w:t>
      </w:r>
      <w:r w:rsidRPr="008E3A6B">
        <w:rPr>
          <w:rFonts w:ascii="Times New Roman" w:hAnsi="Times New Roman"/>
          <w:i/>
          <w:sz w:val="20"/>
          <w:szCs w:val="20"/>
        </w:rPr>
        <w:t>личное заявление, нотариально заверенное заявление, решение районного суда, свидетельство о смерти и т.д.).</w:t>
      </w:r>
    </w:p>
    <w:p w:rsidR="008E3A6B" w:rsidRPr="008E3A6B" w:rsidRDefault="008E3A6B" w:rsidP="008E3A6B">
      <w:pPr>
        <w:ind w:firstLine="708"/>
        <w:jc w:val="both"/>
        <w:rPr>
          <w:rFonts w:ascii="Times New Roman" w:hAnsi="Times New Roman"/>
          <w:sz w:val="20"/>
          <w:szCs w:val="20"/>
        </w:rPr>
      </w:pPr>
      <w:r w:rsidRPr="008E3A6B">
        <w:rPr>
          <w:rFonts w:ascii="Times New Roman" w:hAnsi="Times New Roman"/>
          <w:sz w:val="20"/>
          <w:szCs w:val="20"/>
        </w:rPr>
        <w:t>Жилое помещение (благоустроенное, полублагоустроенное, неблагоустроенное) состоит из ____ комнат(ы), общей площадью _______ кв.м.,  жилой площадью _______ кв. м.</w:t>
      </w:r>
    </w:p>
    <w:p w:rsidR="008E3A6B" w:rsidRPr="008E3A6B" w:rsidRDefault="008E3A6B" w:rsidP="008E3A6B">
      <w:pPr>
        <w:rPr>
          <w:rFonts w:ascii="Times New Roman" w:hAnsi="Times New Roman"/>
          <w:sz w:val="20"/>
          <w:szCs w:val="20"/>
        </w:rPr>
      </w:pPr>
    </w:p>
    <w:p w:rsidR="008E3A6B" w:rsidRPr="008E3A6B" w:rsidRDefault="008E3A6B" w:rsidP="008E3A6B">
      <w:pPr>
        <w:rPr>
          <w:rFonts w:ascii="Times New Roman" w:hAnsi="Times New Roman"/>
          <w:sz w:val="20"/>
          <w:szCs w:val="20"/>
        </w:rPr>
      </w:pPr>
      <w:r w:rsidRPr="008E3A6B">
        <w:rPr>
          <w:rFonts w:ascii="Times New Roman" w:hAnsi="Times New Roman"/>
          <w:sz w:val="20"/>
          <w:szCs w:val="20"/>
        </w:rPr>
        <w:tab/>
      </w:r>
      <w:r w:rsidRPr="008E3A6B">
        <w:rPr>
          <w:rFonts w:ascii="Times New Roman" w:hAnsi="Times New Roman"/>
          <w:sz w:val="20"/>
          <w:szCs w:val="20"/>
        </w:rPr>
        <w:tab/>
      </w:r>
    </w:p>
    <w:p w:rsidR="008E3A6B" w:rsidRPr="008E3A6B" w:rsidRDefault="008E3A6B" w:rsidP="008E3A6B">
      <w:pPr>
        <w:ind w:right="-365"/>
        <w:rPr>
          <w:rFonts w:ascii="Times New Roman" w:hAnsi="Times New Roman"/>
          <w:sz w:val="20"/>
          <w:szCs w:val="20"/>
        </w:rPr>
      </w:pPr>
    </w:p>
    <w:p w:rsidR="008E3A6B" w:rsidRPr="008E3A6B" w:rsidRDefault="008E3A6B" w:rsidP="008E3A6B">
      <w:pPr>
        <w:ind w:right="-365"/>
        <w:jc w:val="both"/>
        <w:rPr>
          <w:rFonts w:ascii="Times New Roman" w:hAnsi="Times New Roman"/>
          <w:sz w:val="20"/>
          <w:szCs w:val="20"/>
        </w:rPr>
      </w:pPr>
      <w:r w:rsidRPr="008E3A6B">
        <w:rPr>
          <w:rFonts w:ascii="Times New Roman" w:hAnsi="Times New Roman"/>
          <w:sz w:val="20"/>
          <w:szCs w:val="20"/>
        </w:rPr>
        <w:t>Я и члены моей семьи даем согласие на обработку наших персональных данных, необходимых для оформления и заключения договора социального найма жилого помещения, дополнительного соглашения к договору социального найма, с учетом требований Федерального закона от 27.07.2006 г. № 152-ФЗ «О персональных данных»</w:t>
      </w:r>
    </w:p>
    <w:p w:rsidR="008E3A6B" w:rsidRPr="008E3A6B" w:rsidRDefault="008E3A6B" w:rsidP="008E3A6B">
      <w:pPr>
        <w:ind w:right="-365"/>
        <w:rPr>
          <w:rFonts w:ascii="Times New Roman" w:hAnsi="Times New Roman"/>
          <w:sz w:val="20"/>
          <w:szCs w:val="20"/>
        </w:rPr>
      </w:pPr>
    </w:p>
    <w:p w:rsidR="008E3A6B" w:rsidRPr="008E3A6B" w:rsidRDefault="008E3A6B" w:rsidP="00080C3F">
      <w:pPr>
        <w:numPr>
          <w:ilvl w:val="0"/>
          <w:numId w:val="14"/>
        </w:numPr>
        <w:ind w:right="-365"/>
        <w:rPr>
          <w:rFonts w:ascii="Times New Roman" w:hAnsi="Times New Roman"/>
          <w:sz w:val="20"/>
          <w:szCs w:val="20"/>
        </w:rPr>
      </w:pPr>
      <w:r w:rsidRPr="008E3A6B">
        <w:rPr>
          <w:rFonts w:ascii="Times New Roman" w:hAnsi="Times New Roman"/>
          <w:sz w:val="20"/>
          <w:szCs w:val="20"/>
        </w:rPr>
        <w:t>______________________________ _________________________________</w:t>
      </w:r>
    </w:p>
    <w:p w:rsidR="008E3A6B" w:rsidRPr="008E3A6B" w:rsidRDefault="008E3A6B" w:rsidP="008E3A6B">
      <w:pPr>
        <w:ind w:left="1416" w:right="-365"/>
        <w:rPr>
          <w:rFonts w:ascii="Times New Roman" w:hAnsi="Times New Roman"/>
          <w:sz w:val="20"/>
          <w:szCs w:val="20"/>
        </w:rPr>
      </w:pPr>
      <w:r w:rsidRPr="008E3A6B">
        <w:rPr>
          <w:rFonts w:ascii="Times New Roman" w:hAnsi="Times New Roman"/>
          <w:sz w:val="20"/>
          <w:szCs w:val="20"/>
        </w:rPr>
        <w:t>(ФИО)</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(подпись)</w:t>
      </w:r>
    </w:p>
    <w:p w:rsidR="008E3A6B" w:rsidRPr="008E3A6B" w:rsidRDefault="008E3A6B" w:rsidP="00080C3F">
      <w:pPr>
        <w:numPr>
          <w:ilvl w:val="0"/>
          <w:numId w:val="14"/>
        </w:numPr>
        <w:ind w:right="-365"/>
        <w:rPr>
          <w:rFonts w:ascii="Times New Roman" w:hAnsi="Times New Roman"/>
          <w:sz w:val="20"/>
          <w:szCs w:val="20"/>
        </w:rPr>
      </w:pPr>
      <w:r w:rsidRPr="008E3A6B">
        <w:rPr>
          <w:rFonts w:ascii="Times New Roman" w:hAnsi="Times New Roman"/>
          <w:sz w:val="20"/>
          <w:szCs w:val="20"/>
        </w:rPr>
        <w:t>______________________________ _________________________________</w:t>
      </w:r>
    </w:p>
    <w:p w:rsidR="008E3A6B" w:rsidRPr="008E3A6B" w:rsidRDefault="008E3A6B" w:rsidP="008E3A6B">
      <w:pPr>
        <w:ind w:left="1416" w:right="-365"/>
        <w:rPr>
          <w:rFonts w:ascii="Times New Roman" w:hAnsi="Times New Roman"/>
          <w:sz w:val="20"/>
          <w:szCs w:val="20"/>
        </w:rPr>
      </w:pPr>
      <w:r w:rsidRPr="008E3A6B">
        <w:rPr>
          <w:rFonts w:ascii="Times New Roman" w:hAnsi="Times New Roman"/>
          <w:sz w:val="20"/>
          <w:szCs w:val="20"/>
        </w:rPr>
        <w:t>(ФИО)</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(подпись)</w:t>
      </w:r>
    </w:p>
    <w:p w:rsidR="008E3A6B" w:rsidRPr="008E3A6B" w:rsidRDefault="008E3A6B" w:rsidP="00080C3F">
      <w:pPr>
        <w:numPr>
          <w:ilvl w:val="0"/>
          <w:numId w:val="14"/>
        </w:numPr>
        <w:ind w:right="-365"/>
        <w:rPr>
          <w:rFonts w:ascii="Times New Roman" w:hAnsi="Times New Roman"/>
          <w:sz w:val="20"/>
          <w:szCs w:val="20"/>
        </w:rPr>
      </w:pPr>
      <w:r w:rsidRPr="008E3A6B">
        <w:rPr>
          <w:rFonts w:ascii="Times New Roman" w:hAnsi="Times New Roman"/>
          <w:sz w:val="20"/>
          <w:szCs w:val="20"/>
        </w:rPr>
        <w:t>______________________________ _________________________________</w:t>
      </w:r>
    </w:p>
    <w:p w:rsidR="008E3A6B" w:rsidRPr="008E3A6B" w:rsidRDefault="008E3A6B" w:rsidP="008E3A6B">
      <w:pPr>
        <w:ind w:left="1416" w:right="-365"/>
        <w:rPr>
          <w:rFonts w:ascii="Times New Roman" w:hAnsi="Times New Roman"/>
          <w:sz w:val="20"/>
          <w:szCs w:val="20"/>
        </w:rPr>
      </w:pPr>
      <w:r w:rsidRPr="008E3A6B">
        <w:rPr>
          <w:rFonts w:ascii="Times New Roman" w:hAnsi="Times New Roman"/>
          <w:sz w:val="20"/>
          <w:szCs w:val="20"/>
        </w:rPr>
        <w:t>(ФИО)</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(подпись)</w:t>
      </w:r>
    </w:p>
    <w:p w:rsidR="008E3A6B" w:rsidRPr="008E3A6B" w:rsidRDefault="008E3A6B" w:rsidP="00080C3F">
      <w:pPr>
        <w:numPr>
          <w:ilvl w:val="0"/>
          <w:numId w:val="14"/>
        </w:numPr>
        <w:ind w:right="-365"/>
        <w:rPr>
          <w:rFonts w:ascii="Times New Roman" w:hAnsi="Times New Roman"/>
          <w:sz w:val="20"/>
          <w:szCs w:val="20"/>
        </w:rPr>
      </w:pPr>
      <w:r w:rsidRPr="008E3A6B">
        <w:rPr>
          <w:rFonts w:ascii="Times New Roman" w:hAnsi="Times New Roman"/>
          <w:sz w:val="20"/>
          <w:szCs w:val="20"/>
        </w:rPr>
        <w:t>______________________________ _________________________________</w:t>
      </w:r>
    </w:p>
    <w:p w:rsidR="008E3A6B" w:rsidRPr="008E3A6B" w:rsidRDefault="008E3A6B" w:rsidP="008E3A6B">
      <w:pPr>
        <w:ind w:left="1416" w:right="-365"/>
        <w:rPr>
          <w:rFonts w:ascii="Times New Roman" w:hAnsi="Times New Roman"/>
          <w:sz w:val="20"/>
          <w:szCs w:val="20"/>
        </w:rPr>
      </w:pPr>
      <w:r w:rsidRPr="008E3A6B">
        <w:rPr>
          <w:rFonts w:ascii="Times New Roman" w:hAnsi="Times New Roman"/>
          <w:sz w:val="20"/>
          <w:szCs w:val="20"/>
        </w:rPr>
        <w:t>(ФИО)</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(подпись)</w:t>
      </w:r>
    </w:p>
    <w:p w:rsidR="008E3A6B" w:rsidRPr="008E3A6B" w:rsidRDefault="008E3A6B" w:rsidP="00080C3F">
      <w:pPr>
        <w:numPr>
          <w:ilvl w:val="0"/>
          <w:numId w:val="14"/>
        </w:numPr>
        <w:ind w:right="-365"/>
        <w:rPr>
          <w:rFonts w:ascii="Times New Roman" w:hAnsi="Times New Roman"/>
          <w:sz w:val="20"/>
          <w:szCs w:val="20"/>
        </w:rPr>
      </w:pPr>
      <w:r w:rsidRPr="008E3A6B">
        <w:rPr>
          <w:rFonts w:ascii="Times New Roman" w:hAnsi="Times New Roman"/>
          <w:sz w:val="20"/>
          <w:szCs w:val="20"/>
        </w:rPr>
        <w:t>______________________________ _________________________________</w:t>
      </w:r>
    </w:p>
    <w:p w:rsidR="008E3A6B" w:rsidRPr="008E3A6B" w:rsidRDefault="008E3A6B" w:rsidP="008E3A6B">
      <w:pPr>
        <w:ind w:left="1416" w:right="-365"/>
        <w:rPr>
          <w:rFonts w:ascii="Times New Roman" w:hAnsi="Times New Roman"/>
          <w:sz w:val="20"/>
          <w:szCs w:val="20"/>
        </w:rPr>
      </w:pPr>
      <w:r w:rsidRPr="008E3A6B">
        <w:rPr>
          <w:rFonts w:ascii="Times New Roman" w:hAnsi="Times New Roman"/>
          <w:sz w:val="20"/>
          <w:szCs w:val="20"/>
        </w:rPr>
        <w:t>(ФИО)</w:t>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r>
      <w:r w:rsidRPr="008E3A6B">
        <w:rPr>
          <w:rFonts w:ascii="Times New Roman" w:hAnsi="Times New Roman"/>
          <w:sz w:val="20"/>
          <w:szCs w:val="20"/>
        </w:rPr>
        <w:tab/>
        <w:t>(подпись)</w:t>
      </w:r>
    </w:p>
    <w:p w:rsidR="008E3A6B" w:rsidRPr="008E3A6B" w:rsidRDefault="008E3A6B" w:rsidP="008E3A6B">
      <w:pPr>
        <w:ind w:right="-365"/>
        <w:rPr>
          <w:rFonts w:ascii="Times New Roman" w:hAnsi="Times New Roman"/>
          <w:sz w:val="20"/>
          <w:szCs w:val="20"/>
        </w:rPr>
      </w:pPr>
    </w:p>
    <w:p w:rsidR="008E3A6B" w:rsidRPr="008E3A6B" w:rsidRDefault="008E3A6B" w:rsidP="008E3A6B">
      <w:pPr>
        <w:ind w:right="-365"/>
        <w:rPr>
          <w:rFonts w:ascii="Times New Roman" w:hAnsi="Times New Roman"/>
          <w:sz w:val="20"/>
          <w:szCs w:val="20"/>
        </w:rPr>
      </w:pPr>
    </w:p>
    <w:p w:rsidR="008E3A6B" w:rsidRPr="008E3A6B" w:rsidRDefault="008E3A6B" w:rsidP="008E3A6B">
      <w:pPr>
        <w:ind w:right="-365"/>
        <w:rPr>
          <w:rFonts w:ascii="Times New Roman" w:hAnsi="Times New Roman"/>
          <w:sz w:val="20"/>
          <w:szCs w:val="20"/>
        </w:rPr>
      </w:pPr>
    </w:p>
    <w:p w:rsidR="008E3A6B" w:rsidRPr="008E3A6B" w:rsidRDefault="008E3A6B" w:rsidP="008E3A6B">
      <w:pPr>
        <w:ind w:right="-365"/>
        <w:rPr>
          <w:rFonts w:ascii="Times New Roman" w:hAnsi="Times New Roman"/>
          <w:sz w:val="20"/>
          <w:szCs w:val="20"/>
        </w:rPr>
      </w:pPr>
      <w:r w:rsidRPr="008E3A6B">
        <w:rPr>
          <w:rFonts w:ascii="Times New Roman" w:hAnsi="Times New Roman"/>
          <w:sz w:val="20"/>
          <w:szCs w:val="20"/>
        </w:rPr>
        <w:t xml:space="preserve">«_____» ______________20____ г.       </w:t>
      </w:r>
    </w:p>
    <w:p w:rsidR="008E3A6B" w:rsidRPr="008E3A6B" w:rsidRDefault="008E3A6B" w:rsidP="008E3A6B">
      <w:pPr>
        <w:ind w:right="-365"/>
        <w:rPr>
          <w:rFonts w:ascii="Times New Roman" w:hAnsi="Times New Roman"/>
          <w:sz w:val="20"/>
          <w:szCs w:val="20"/>
        </w:rPr>
      </w:pPr>
    </w:p>
    <w:p w:rsidR="008E3A6B" w:rsidRPr="008E3A6B" w:rsidRDefault="008E3A6B" w:rsidP="008E3A6B">
      <w:pPr>
        <w:ind w:right="-365"/>
        <w:rPr>
          <w:rFonts w:ascii="Times New Roman" w:hAnsi="Times New Roman"/>
          <w:sz w:val="20"/>
          <w:szCs w:val="20"/>
        </w:rPr>
      </w:pPr>
      <w:r w:rsidRPr="008E3A6B">
        <w:rPr>
          <w:rFonts w:ascii="Times New Roman" w:hAnsi="Times New Roman"/>
          <w:sz w:val="20"/>
          <w:szCs w:val="20"/>
        </w:rPr>
        <w:t>Подпись удостоверяю ____________________________________________________________</w:t>
      </w:r>
    </w:p>
    <w:p w:rsidR="008E3A6B" w:rsidRPr="008E3A6B" w:rsidRDefault="008E3A6B" w:rsidP="008E3A6B">
      <w:pPr>
        <w:ind w:left="2832" w:right="-365" w:firstLine="708"/>
        <w:rPr>
          <w:rFonts w:ascii="Times New Roman" w:hAnsi="Times New Roman"/>
          <w:sz w:val="20"/>
          <w:szCs w:val="20"/>
        </w:rPr>
      </w:pPr>
      <w:r w:rsidRPr="008E3A6B">
        <w:rPr>
          <w:rFonts w:ascii="Times New Roman" w:hAnsi="Times New Roman"/>
          <w:sz w:val="20"/>
          <w:szCs w:val="20"/>
        </w:rPr>
        <w:t xml:space="preserve">(Ф.И.О. и подпись лица, принявшего заявление)      </w:t>
      </w:r>
    </w:p>
    <w:p w:rsidR="008E3A6B" w:rsidRPr="008E3A6B" w:rsidRDefault="008E3A6B" w:rsidP="008E3A6B">
      <w:pPr>
        <w:ind w:left="6372" w:firstLine="7"/>
        <w:rPr>
          <w:rFonts w:ascii="Times New Roman" w:hAnsi="Times New Roman"/>
          <w:sz w:val="20"/>
          <w:szCs w:val="20"/>
        </w:rPr>
      </w:pPr>
    </w:p>
    <w:p w:rsidR="008E3A6B" w:rsidRPr="008E3A6B" w:rsidRDefault="008E3A6B" w:rsidP="008E3A6B">
      <w:pPr>
        <w:ind w:left="6372" w:firstLine="7"/>
        <w:rPr>
          <w:rFonts w:ascii="Times New Roman" w:hAnsi="Times New Roman"/>
          <w:sz w:val="20"/>
          <w:szCs w:val="20"/>
        </w:rPr>
      </w:pPr>
    </w:p>
    <w:p w:rsidR="008E3A6B" w:rsidRPr="008E3A6B" w:rsidRDefault="008E3A6B" w:rsidP="008E3A6B">
      <w:pPr>
        <w:ind w:left="6372" w:firstLine="7"/>
        <w:rPr>
          <w:rFonts w:ascii="Times New Roman" w:hAnsi="Times New Roman"/>
          <w:sz w:val="20"/>
          <w:szCs w:val="20"/>
        </w:rPr>
      </w:pPr>
    </w:p>
    <w:p w:rsidR="008E3A6B" w:rsidRPr="008E3A6B" w:rsidRDefault="008E3A6B" w:rsidP="008E3A6B">
      <w:pPr>
        <w:ind w:firstLine="4111"/>
        <w:jc w:val="right"/>
        <w:rPr>
          <w:rFonts w:ascii="Times New Roman" w:hAnsi="Times New Roman"/>
          <w:sz w:val="20"/>
          <w:szCs w:val="20"/>
        </w:rPr>
      </w:pPr>
      <w:r w:rsidRPr="008E3A6B">
        <w:rPr>
          <w:rFonts w:ascii="Times New Roman" w:hAnsi="Times New Roman"/>
          <w:sz w:val="20"/>
          <w:szCs w:val="20"/>
        </w:rPr>
        <w:t xml:space="preserve">Приложение  6 </w:t>
      </w:r>
    </w:p>
    <w:p w:rsidR="008E3A6B" w:rsidRPr="008E3A6B" w:rsidRDefault="008E3A6B" w:rsidP="008E3A6B">
      <w:pPr>
        <w:ind w:firstLine="4111"/>
        <w:jc w:val="right"/>
        <w:rPr>
          <w:rFonts w:ascii="Times New Roman" w:hAnsi="Times New Roman"/>
          <w:color w:val="000000"/>
          <w:sz w:val="20"/>
          <w:szCs w:val="20"/>
        </w:rPr>
      </w:pPr>
      <w:r w:rsidRPr="008E3A6B">
        <w:rPr>
          <w:rFonts w:ascii="Times New Roman" w:hAnsi="Times New Roman"/>
          <w:color w:val="000000"/>
          <w:sz w:val="20"/>
          <w:szCs w:val="20"/>
        </w:rPr>
        <w:t>к Административному регламенту</w:t>
      </w:r>
    </w:p>
    <w:p w:rsidR="008E3A6B" w:rsidRPr="008E3A6B" w:rsidRDefault="008E3A6B" w:rsidP="008E3A6B">
      <w:pPr>
        <w:ind w:firstLine="4111"/>
        <w:jc w:val="right"/>
        <w:rPr>
          <w:rFonts w:ascii="Times New Roman" w:hAnsi="Times New Roman"/>
          <w:sz w:val="20"/>
          <w:szCs w:val="20"/>
        </w:rPr>
      </w:pPr>
      <w:r w:rsidRPr="008E3A6B">
        <w:rPr>
          <w:rFonts w:ascii="Times New Roman" w:hAnsi="Times New Roman"/>
          <w:sz w:val="20"/>
          <w:szCs w:val="20"/>
        </w:rPr>
        <w:t xml:space="preserve">предоставления муниципальной услуги </w:t>
      </w:r>
    </w:p>
    <w:p w:rsidR="008E3A6B" w:rsidRPr="008E3A6B" w:rsidRDefault="008E3A6B" w:rsidP="008E3A6B">
      <w:pPr>
        <w:ind w:firstLine="4111"/>
        <w:jc w:val="right"/>
        <w:rPr>
          <w:rFonts w:ascii="Times New Roman" w:hAnsi="Times New Roman"/>
          <w:sz w:val="20"/>
          <w:szCs w:val="20"/>
        </w:rPr>
      </w:pPr>
      <w:r w:rsidRPr="008E3A6B">
        <w:rPr>
          <w:rFonts w:ascii="Times New Roman" w:hAnsi="Times New Roman"/>
          <w:sz w:val="20"/>
          <w:szCs w:val="20"/>
        </w:rPr>
        <w:t xml:space="preserve">«Заключение договора социального найма жилого помещения </w:t>
      </w:r>
    </w:p>
    <w:p w:rsidR="008E3A6B" w:rsidRPr="008E3A6B" w:rsidRDefault="008E3A6B" w:rsidP="008E3A6B">
      <w:pPr>
        <w:ind w:firstLine="4111"/>
        <w:jc w:val="right"/>
        <w:rPr>
          <w:rFonts w:ascii="Times New Roman" w:hAnsi="Times New Roman"/>
          <w:sz w:val="20"/>
          <w:szCs w:val="20"/>
        </w:rPr>
      </w:pPr>
      <w:r w:rsidRPr="008E3A6B">
        <w:rPr>
          <w:rFonts w:ascii="Times New Roman" w:hAnsi="Times New Roman"/>
          <w:sz w:val="20"/>
          <w:szCs w:val="20"/>
        </w:rPr>
        <w:t xml:space="preserve">или внесения изменений в договор социального найма </w:t>
      </w:r>
    </w:p>
    <w:p w:rsidR="008E3A6B" w:rsidRPr="008E3A6B" w:rsidRDefault="008E3A6B" w:rsidP="008E3A6B">
      <w:pPr>
        <w:ind w:firstLine="4111"/>
        <w:jc w:val="right"/>
        <w:rPr>
          <w:rFonts w:ascii="Times New Roman" w:hAnsi="Times New Roman"/>
          <w:sz w:val="20"/>
          <w:szCs w:val="20"/>
        </w:rPr>
      </w:pPr>
      <w:r w:rsidRPr="008E3A6B">
        <w:rPr>
          <w:rFonts w:ascii="Times New Roman" w:hAnsi="Times New Roman"/>
          <w:sz w:val="20"/>
          <w:szCs w:val="20"/>
        </w:rPr>
        <w:t>жилого помещения»</w:t>
      </w:r>
    </w:p>
    <w:p w:rsidR="008E3A6B" w:rsidRPr="008E3A6B" w:rsidRDefault="008E3A6B" w:rsidP="008E3A6B">
      <w:pPr>
        <w:ind w:firstLine="4820"/>
        <w:rPr>
          <w:rFonts w:ascii="Times New Roman" w:hAnsi="Times New Roman"/>
          <w:color w:val="000000"/>
          <w:sz w:val="20"/>
          <w:szCs w:val="20"/>
        </w:rPr>
      </w:pPr>
    </w:p>
    <w:p w:rsidR="008E3A6B" w:rsidRPr="008E3A6B" w:rsidRDefault="008E3A6B" w:rsidP="008E3A6B">
      <w:pPr>
        <w:ind w:firstLine="4820"/>
        <w:rPr>
          <w:rFonts w:ascii="Times New Roman" w:hAnsi="Times New Roman"/>
          <w:color w:val="000000"/>
          <w:sz w:val="20"/>
          <w:szCs w:val="20"/>
        </w:rPr>
      </w:pPr>
    </w:p>
    <w:p w:rsidR="008E3A6B" w:rsidRPr="008E3A6B" w:rsidRDefault="008E3A6B" w:rsidP="008E3A6B">
      <w:pPr>
        <w:pStyle w:val="ConsPlusNonformat"/>
        <w:jc w:val="both"/>
        <w:rPr>
          <w:rFonts w:ascii="Times New Roman" w:hAnsi="Times New Roman" w:cs="Times New Roman"/>
        </w:rPr>
      </w:pPr>
      <w:r w:rsidRPr="008E3A6B">
        <w:rPr>
          <w:rFonts w:ascii="Times New Roman" w:hAnsi="Times New Roman" w:cs="Times New Roman"/>
        </w:rPr>
        <w:t xml:space="preserve">д.Кугеево                          </w:t>
      </w:r>
      <w:r w:rsidRPr="008E3A6B">
        <w:rPr>
          <w:rFonts w:ascii="Times New Roman" w:hAnsi="Times New Roman" w:cs="Times New Roman"/>
        </w:rPr>
        <w:tab/>
      </w:r>
      <w:r w:rsidRPr="008E3A6B">
        <w:rPr>
          <w:rFonts w:ascii="Times New Roman" w:hAnsi="Times New Roman" w:cs="Times New Roman"/>
        </w:rPr>
        <w:tab/>
      </w:r>
      <w:r w:rsidRPr="008E3A6B">
        <w:rPr>
          <w:rFonts w:ascii="Times New Roman" w:hAnsi="Times New Roman" w:cs="Times New Roman"/>
        </w:rPr>
        <w:tab/>
        <w:t xml:space="preserve">                             "__" __________ 20__ г.</w:t>
      </w:r>
    </w:p>
    <w:p w:rsidR="008E3A6B" w:rsidRPr="008E3A6B" w:rsidRDefault="008E3A6B" w:rsidP="008E3A6B">
      <w:pPr>
        <w:pStyle w:val="ConsPlusNonformat"/>
        <w:jc w:val="both"/>
        <w:rPr>
          <w:rFonts w:ascii="Times New Roman" w:hAnsi="Times New Roman" w:cs="Times New Roman"/>
        </w:rPr>
      </w:pPr>
    </w:p>
    <w:p w:rsidR="008E3A6B" w:rsidRPr="008E3A6B" w:rsidRDefault="008E3A6B" w:rsidP="008E3A6B">
      <w:pPr>
        <w:pStyle w:val="ConsPlusNonformat"/>
        <w:jc w:val="center"/>
        <w:rPr>
          <w:rFonts w:ascii="Times New Roman" w:hAnsi="Times New Roman" w:cs="Times New Roman"/>
        </w:rPr>
      </w:pPr>
      <w:r w:rsidRPr="008E3A6B">
        <w:rPr>
          <w:rFonts w:ascii="Times New Roman" w:hAnsi="Times New Roman" w:cs="Times New Roman"/>
        </w:rPr>
        <w:t>ДОПОЛНИТЕЛЬНОЕ СОГЛАШЕНИЕ</w:t>
      </w:r>
    </w:p>
    <w:p w:rsidR="008E3A6B" w:rsidRPr="008E3A6B" w:rsidRDefault="008E3A6B" w:rsidP="008E3A6B">
      <w:pPr>
        <w:pStyle w:val="ConsPlusNonformat"/>
        <w:jc w:val="center"/>
        <w:rPr>
          <w:rFonts w:ascii="Times New Roman" w:hAnsi="Times New Roman" w:cs="Times New Roman"/>
        </w:rPr>
      </w:pPr>
      <w:r w:rsidRPr="008E3A6B">
        <w:rPr>
          <w:rFonts w:ascii="Times New Roman" w:hAnsi="Times New Roman" w:cs="Times New Roman"/>
        </w:rPr>
        <w:t>К ДОГОВОРУ СОЦИАЛЬНОГО НАЙМА ЖИЛОГО ПОМЕЩЕНИЯ</w:t>
      </w:r>
    </w:p>
    <w:p w:rsidR="008E3A6B" w:rsidRPr="008E3A6B" w:rsidRDefault="008E3A6B" w:rsidP="008E3A6B">
      <w:pPr>
        <w:pStyle w:val="ConsPlusNonformat"/>
        <w:jc w:val="center"/>
        <w:rPr>
          <w:rFonts w:ascii="Times New Roman" w:hAnsi="Times New Roman" w:cs="Times New Roman"/>
        </w:rPr>
      </w:pPr>
      <w:r w:rsidRPr="008E3A6B">
        <w:rPr>
          <w:rFonts w:ascii="Times New Roman" w:hAnsi="Times New Roman" w:cs="Times New Roman"/>
        </w:rPr>
        <w:t>от «__» __________ 20__ г. № ______</w:t>
      </w:r>
    </w:p>
    <w:p w:rsidR="008E3A6B" w:rsidRPr="008E3A6B" w:rsidRDefault="008E3A6B" w:rsidP="008E3A6B">
      <w:pPr>
        <w:pStyle w:val="ConsPlusNonformat"/>
        <w:jc w:val="both"/>
        <w:rPr>
          <w:rFonts w:ascii="Times New Roman" w:hAnsi="Times New Roman" w:cs="Times New Roman"/>
        </w:rPr>
      </w:pPr>
    </w:p>
    <w:p w:rsidR="008E3A6B" w:rsidRPr="008E3A6B" w:rsidRDefault="008E3A6B" w:rsidP="008E3A6B">
      <w:pPr>
        <w:tabs>
          <w:tab w:val="left" w:pos="0"/>
        </w:tabs>
        <w:rPr>
          <w:rFonts w:ascii="Times New Roman" w:hAnsi="Times New Roman"/>
          <w:sz w:val="20"/>
          <w:szCs w:val="20"/>
        </w:rPr>
      </w:pPr>
      <w:r w:rsidRPr="008E3A6B">
        <w:rPr>
          <w:rFonts w:ascii="Times New Roman" w:hAnsi="Times New Roman"/>
          <w:sz w:val="20"/>
          <w:szCs w:val="20"/>
        </w:rPr>
        <w:t xml:space="preserve">    администрация Кугеевского сельского поселения Мариинско-Посадского района в лице руководителя __________________________________________________, действующая от имени собственника жилого помещения на основании постановления администрации Кугеевского сельского поселения Мариинско-Посадского района ____________, именуемая в дальнейшем Наймодатель, с одной стороны, и гражданин(ка) ____________________________________________, в лице _____________________</w:t>
      </w:r>
    </w:p>
    <w:p w:rsidR="008E3A6B" w:rsidRPr="008E3A6B" w:rsidRDefault="008E3A6B" w:rsidP="008E3A6B">
      <w:pPr>
        <w:pStyle w:val="ConsPlusNonformat"/>
        <w:ind w:left="708" w:firstLine="708"/>
        <w:jc w:val="both"/>
        <w:rPr>
          <w:rFonts w:ascii="Times New Roman" w:hAnsi="Times New Roman" w:cs="Times New Roman"/>
        </w:rPr>
      </w:pPr>
      <w:r w:rsidRPr="008E3A6B">
        <w:rPr>
          <w:rFonts w:ascii="Times New Roman" w:hAnsi="Times New Roman" w:cs="Times New Roman"/>
        </w:rPr>
        <w:t>(фамилия, имя, отчество)</w:t>
      </w:r>
    </w:p>
    <w:p w:rsidR="008E3A6B" w:rsidRPr="008E3A6B" w:rsidRDefault="008E3A6B" w:rsidP="008E3A6B">
      <w:pPr>
        <w:pStyle w:val="ConsPlusNonformat"/>
        <w:jc w:val="both"/>
        <w:rPr>
          <w:rFonts w:ascii="Times New Roman" w:hAnsi="Times New Roman" w:cs="Times New Roman"/>
        </w:rPr>
      </w:pPr>
      <w:r w:rsidRPr="008E3A6B">
        <w:rPr>
          <w:rFonts w:ascii="Times New Roman" w:hAnsi="Times New Roman" w:cs="Times New Roman"/>
        </w:rPr>
        <w:t>____________________________________________________________________</w:t>
      </w:r>
    </w:p>
    <w:p w:rsidR="008E3A6B" w:rsidRPr="008E3A6B" w:rsidRDefault="008E3A6B" w:rsidP="008E3A6B">
      <w:pPr>
        <w:pStyle w:val="ConsPlusNonformat"/>
        <w:jc w:val="both"/>
        <w:rPr>
          <w:rFonts w:ascii="Times New Roman" w:hAnsi="Times New Roman" w:cs="Times New Roman"/>
        </w:rPr>
      </w:pPr>
      <w:r w:rsidRPr="008E3A6B">
        <w:rPr>
          <w:rFonts w:ascii="Times New Roman" w:hAnsi="Times New Roman" w:cs="Times New Roman"/>
        </w:rPr>
        <w:t>__________________________________________________, проживающий (ая) по адресу: _____________________________________________________________</w:t>
      </w:r>
    </w:p>
    <w:p w:rsidR="008E3A6B" w:rsidRPr="008E3A6B" w:rsidRDefault="008E3A6B" w:rsidP="008E3A6B">
      <w:pPr>
        <w:pStyle w:val="ConsPlusNonformat"/>
        <w:jc w:val="both"/>
        <w:rPr>
          <w:rFonts w:ascii="Times New Roman" w:hAnsi="Times New Roman" w:cs="Times New Roman"/>
        </w:rPr>
      </w:pPr>
      <w:r w:rsidRPr="008E3A6B">
        <w:rPr>
          <w:rFonts w:ascii="Times New Roman" w:hAnsi="Times New Roman" w:cs="Times New Roman"/>
        </w:rPr>
        <w:t>паспорт: серия ____________ № ______________, выдан _______________________</w:t>
      </w:r>
    </w:p>
    <w:p w:rsidR="008E3A6B" w:rsidRPr="008E3A6B" w:rsidRDefault="008E3A6B" w:rsidP="008E3A6B">
      <w:pPr>
        <w:pStyle w:val="ConsPlusNonformat"/>
        <w:jc w:val="both"/>
        <w:rPr>
          <w:rFonts w:ascii="Times New Roman" w:hAnsi="Times New Roman" w:cs="Times New Roman"/>
        </w:rPr>
      </w:pPr>
      <w:r w:rsidRPr="008E3A6B">
        <w:rPr>
          <w:rFonts w:ascii="Times New Roman" w:hAnsi="Times New Roman" w:cs="Times New Roman"/>
        </w:rPr>
        <w:t>____________________________________________, дата выдачи ________________,</w:t>
      </w:r>
    </w:p>
    <w:p w:rsidR="008E3A6B" w:rsidRPr="008E3A6B" w:rsidRDefault="008E3A6B" w:rsidP="008E3A6B">
      <w:pPr>
        <w:pStyle w:val="ConsPlusNonformat"/>
        <w:jc w:val="both"/>
        <w:rPr>
          <w:rFonts w:ascii="Times New Roman" w:hAnsi="Times New Roman" w:cs="Times New Roman"/>
        </w:rPr>
      </w:pPr>
      <w:r w:rsidRPr="008E3A6B">
        <w:rPr>
          <w:rFonts w:ascii="Times New Roman" w:hAnsi="Times New Roman" w:cs="Times New Roman"/>
        </w:rPr>
        <w:t>именуемый в дальнейшем Наниматель, с  другой   стороны, на    основании     решения   (договор социального найма) о предоставлении    жилого      помещения</w:t>
      </w:r>
    </w:p>
    <w:p w:rsidR="008E3A6B" w:rsidRPr="008E3A6B" w:rsidRDefault="008E3A6B" w:rsidP="008E3A6B">
      <w:pPr>
        <w:pStyle w:val="ConsPlusNonformat"/>
        <w:jc w:val="both"/>
        <w:rPr>
          <w:rFonts w:ascii="Times New Roman" w:hAnsi="Times New Roman" w:cs="Times New Roman"/>
        </w:rPr>
      </w:pPr>
      <w:r w:rsidRPr="008E3A6B">
        <w:rPr>
          <w:rFonts w:ascii="Times New Roman" w:hAnsi="Times New Roman" w:cs="Times New Roman"/>
        </w:rPr>
        <w:t>от «__» __________ 20__ г. № ________ решили внести изменения и дополнения</w:t>
      </w:r>
    </w:p>
    <w:p w:rsidR="008E3A6B" w:rsidRPr="008E3A6B" w:rsidRDefault="008E3A6B" w:rsidP="008E3A6B">
      <w:pPr>
        <w:pStyle w:val="ConsPlusNonformat"/>
        <w:jc w:val="both"/>
        <w:rPr>
          <w:rFonts w:ascii="Times New Roman" w:hAnsi="Times New Roman" w:cs="Times New Roman"/>
        </w:rPr>
      </w:pPr>
      <w:r w:rsidRPr="008E3A6B">
        <w:rPr>
          <w:rFonts w:ascii="Times New Roman" w:hAnsi="Times New Roman" w:cs="Times New Roman"/>
        </w:rPr>
        <w:t>в договор социального найма № ___ «__» _________ 20__ г.:</w:t>
      </w:r>
    </w:p>
    <w:p w:rsidR="008E3A6B" w:rsidRPr="008E3A6B" w:rsidRDefault="008E3A6B" w:rsidP="00080C3F">
      <w:pPr>
        <w:pStyle w:val="ConsPlusNonformat"/>
        <w:numPr>
          <w:ilvl w:val="0"/>
          <w:numId w:val="15"/>
        </w:numPr>
        <w:jc w:val="both"/>
        <w:rPr>
          <w:rFonts w:ascii="Times New Roman" w:hAnsi="Times New Roman" w:cs="Times New Roman"/>
        </w:rPr>
      </w:pPr>
      <w:r w:rsidRPr="008E3A6B">
        <w:rPr>
          <w:rFonts w:ascii="Times New Roman" w:hAnsi="Times New Roman" w:cs="Times New Roman"/>
        </w:rPr>
        <w:t xml:space="preserve">Пункт _____ договора  __________  изложить  в  следующей редакции: </w:t>
      </w:r>
    </w:p>
    <w:p w:rsidR="008E3A6B" w:rsidRPr="008E3A6B" w:rsidRDefault="008E3A6B" w:rsidP="008E3A6B">
      <w:pPr>
        <w:pStyle w:val="ConsPlusNonformat"/>
        <w:jc w:val="both"/>
        <w:rPr>
          <w:rFonts w:ascii="Times New Roman" w:hAnsi="Times New Roman" w:cs="Times New Roman"/>
        </w:rPr>
      </w:pPr>
      <w:r w:rsidRPr="008E3A6B">
        <w:rPr>
          <w:rFonts w:ascii="Times New Roman" w:hAnsi="Times New Roman" w:cs="Times New Roman"/>
        </w:rPr>
        <w:t>« __________________________________________________________________</w:t>
      </w:r>
    </w:p>
    <w:p w:rsidR="008E3A6B" w:rsidRPr="008E3A6B" w:rsidRDefault="008E3A6B" w:rsidP="008E3A6B">
      <w:pPr>
        <w:pStyle w:val="ConsPlusNonformat"/>
        <w:jc w:val="both"/>
        <w:rPr>
          <w:rFonts w:ascii="Times New Roman" w:hAnsi="Times New Roman" w:cs="Times New Roman"/>
        </w:rPr>
      </w:pPr>
      <w:r w:rsidRPr="008E3A6B">
        <w:rPr>
          <w:rFonts w:ascii="Times New Roman" w:hAnsi="Times New Roman" w:cs="Times New Roman"/>
        </w:rPr>
        <w:t>__________________________________________________________________ »</w:t>
      </w:r>
    </w:p>
    <w:p w:rsidR="008E3A6B" w:rsidRPr="008E3A6B" w:rsidRDefault="008E3A6B" w:rsidP="008E3A6B">
      <w:pPr>
        <w:pStyle w:val="ConsPlusNormal"/>
        <w:ind w:firstLine="540"/>
        <w:jc w:val="both"/>
        <w:outlineLvl w:val="0"/>
        <w:rPr>
          <w:sz w:val="20"/>
          <w:szCs w:val="20"/>
        </w:rPr>
      </w:pPr>
      <w:r w:rsidRPr="008E3A6B">
        <w:rPr>
          <w:sz w:val="20"/>
          <w:szCs w:val="20"/>
        </w:rPr>
        <w:t>2. Настоящее дополнительное соглашение составлено в двух экземплярах, является неотъемлемой частью вышеуказанного договора социального найма и вступает в силу с момента подписания его сторонами. Копия договора социального найма и копия дополнительного соглашения представляются Нанимателем в расчетно-кассовый участок по месту нахождения жилого помещения в течение 10 рабочих дней с даты подписания дополнительного соглашения.</w:t>
      </w:r>
    </w:p>
    <w:p w:rsidR="008E3A6B" w:rsidRPr="008E3A6B" w:rsidRDefault="008E3A6B" w:rsidP="008E3A6B">
      <w:pPr>
        <w:pStyle w:val="ConsPlusNormal"/>
        <w:ind w:firstLine="540"/>
        <w:jc w:val="both"/>
        <w:outlineLvl w:val="0"/>
        <w:rPr>
          <w:sz w:val="20"/>
          <w:szCs w:val="20"/>
        </w:rPr>
      </w:pPr>
    </w:p>
    <w:p w:rsidR="008E3A6B" w:rsidRPr="008E3A6B" w:rsidRDefault="008E3A6B" w:rsidP="008E3A6B">
      <w:pPr>
        <w:pStyle w:val="ConsPlusNonformat"/>
        <w:jc w:val="both"/>
        <w:rPr>
          <w:rFonts w:ascii="Times New Roman" w:hAnsi="Times New Roman" w:cs="Times New Roman"/>
        </w:rPr>
      </w:pPr>
      <w:r w:rsidRPr="008E3A6B">
        <w:rPr>
          <w:rFonts w:ascii="Times New Roman" w:hAnsi="Times New Roman" w:cs="Times New Roma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5211"/>
      </w:tblGrid>
      <w:tr w:rsidR="008E3A6B" w:rsidRPr="008E3A6B" w:rsidTr="0080611F">
        <w:tc>
          <w:tcPr>
            <w:tcW w:w="5210" w:type="dxa"/>
            <w:shd w:val="clear" w:color="auto" w:fill="auto"/>
          </w:tcPr>
          <w:p w:rsidR="008E3A6B" w:rsidRPr="008E3A6B" w:rsidRDefault="008E3A6B" w:rsidP="0080611F">
            <w:pPr>
              <w:pStyle w:val="ConsPlusNonformat"/>
              <w:jc w:val="both"/>
              <w:rPr>
                <w:rFonts w:ascii="Times New Roman" w:hAnsi="Times New Roman" w:cs="Times New Roman"/>
              </w:rPr>
            </w:pPr>
            <w:r w:rsidRPr="008E3A6B">
              <w:rPr>
                <w:rFonts w:ascii="Times New Roman" w:hAnsi="Times New Roman" w:cs="Times New Roman"/>
              </w:rPr>
              <w:t>Наймодатель:</w:t>
            </w:r>
          </w:p>
          <w:p w:rsidR="008E3A6B" w:rsidRPr="008E3A6B" w:rsidRDefault="008E3A6B" w:rsidP="0080611F">
            <w:pPr>
              <w:pStyle w:val="ConsPlusNonformat"/>
              <w:jc w:val="both"/>
              <w:rPr>
                <w:rFonts w:ascii="Times New Roman" w:hAnsi="Times New Roman" w:cs="Times New Roman"/>
              </w:rPr>
            </w:pPr>
            <w:r w:rsidRPr="008E3A6B">
              <w:rPr>
                <w:rFonts w:ascii="Times New Roman" w:hAnsi="Times New Roman" w:cs="Times New Roman"/>
              </w:rPr>
              <w:t>Руководитель ___________________</w:t>
            </w:r>
          </w:p>
          <w:p w:rsidR="008E3A6B" w:rsidRPr="008E3A6B" w:rsidRDefault="008E3A6B" w:rsidP="0080611F">
            <w:pPr>
              <w:pStyle w:val="ConsPlusNonformat"/>
              <w:jc w:val="center"/>
              <w:rPr>
                <w:rFonts w:ascii="Times New Roman" w:hAnsi="Times New Roman" w:cs="Times New Roman"/>
              </w:rPr>
            </w:pPr>
            <w:r w:rsidRPr="008E3A6B">
              <w:rPr>
                <w:rFonts w:ascii="Times New Roman" w:hAnsi="Times New Roman" w:cs="Times New Roman"/>
              </w:rPr>
              <w:t xml:space="preserve">                          (фамилия, имя, отчество)</w:t>
            </w:r>
          </w:p>
          <w:p w:rsidR="008E3A6B" w:rsidRPr="008E3A6B" w:rsidRDefault="008E3A6B" w:rsidP="0080611F">
            <w:pPr>
              <w:pStyle w:val="ConsPlusNonformat"/>
              <w:jc w:val="both"/>
              <w:rPr>
                <w:rFonts w:ascii="Times New Roman" w:hAnsi="Times New Roman" w:cs="Times New Roman"/>
              </w:rPr>
            </w:pPr>
            <w:r w:rsidRPr="008E3A6B">
              <w:rPr>
                <w:rFonts w:ascii="Times New Roman" w:hAnsi="Times New Roman" w:cs="Times New Roman"/>
              </w:rPr>
              <w:t>__________________________________</w:t>
            </w:r>
          </w:p>
          <w:p w:rsidR="008E3A6B" w:rsidRPr="008E3A6B" w:rsidRDefault="008E3A6B" w:rsidP="0080611F">
            <w:pPr>
              <w:pStyle w:val="ConsPlusNonformat"/>
              <w:jc w:val="center"/>
              <w:rPr>
                <w:rFonts w:ascii="Times New Roman" w:hAnsi="Times New Roman" w:cs="Times New Roman"/>
              </w:rPr>
            </w:pPr>
            <w:r w:rsidRPr="008E3A6B">
              <w:rPr>
                <w:rFonts w:ascii="Times New Roman" w:hAnsi="Times New Roman" w:cs="Times New Roman"/>
              </w:rPr>
              <w:t>(подпись, расшифровка)</w:t>
            </w:r>
          </w:p>
          <w:p w:rsidR="008E3A6B" w:rsidRPr="008E3A6B" w:rsidRDefault="008E3A6B" w:rsidP="0080611F">
            <w:pPr>
              <w:pStyle w:val="ConsPlusNonformat"/>
              <w:jc w:val="center"/>
              <w:rPr>
                <w:rFonts w:ascii="Times New Roman" w:hAnsi="Times New Roman" w:cs="Times New Roman"/>
              </w:rPr>
            </w:pPr>
          </w:p>
          <w:p w:rsidR="008E3A6B" w:rsidRPr="008E3A6B" w:rsidRDefault="008E3A6B" w:rsidP="0080611F">
            <w:pPr>
              <w:pStyle w:val="ConsPlusNonformat"/>
              <w:rPr>
                <w:rFonts w:ascii="Times New Roman" w:hAnsi="Times New Roman" w:cs="Times New Roman"/>
              </w:rPr>
            </w:pPr>
            <w:r w:rsidRPr="008E3A6B">
              <w:rPr>
                <w:rFonts w:ascii="Times New Roman" w:hAnsi="Times New Roman" w:cs="Times New Roman"/>
              </w:rPr>
              <w:t>М.П.</w:t>
            </w:r>
          </w:p>
        </w:tc>
        <w:tc>
          <w:tcPr>
            <w:tcW w:w="5211" w:type="dxa"/>
            <w:shd w:val="clear" w:color="auto" w:fill="auto"/>
          </w:tcPr>
          <w:p w:rsidR="008E3A6B" w:rsidRPr="008E3A6B" w:rsidRDefault="008E3A6B" w:rsidP="0080611F">
            <w:pPr>
              <w:pStyle w:val="ConsPlusNonformat"/>
              <w:jc w:val="both"/>
              <w:rPr>
                <w:rFonts w:ascii="Times New Roman" w:hAnsi="Times New Roman" w:cs="Times New Roman"/>
              </w:rPr>
            </w:pPr>
            <w:r w:rsidRPr="008E3A6B">
              <w:rPr>
                <w:rFonts w:ascii="Times New Roman" w:hAnsi="Times New Roman" w:cs="Times New Roman"/>
              </w:rPr>
              <w:t>Наниматель:</w:t>
            </w:r>
          </w:p>
          <w:p w:rsidR="008E3A6B" w:rsidRPr="008E3A6B" w:rsidRDefault="008E3A6B" w:rsidP="0080611F">
            <w:pPr>
              <w:pStyle w:val="ConsPlusNonformat"/>
              <w:jc w:val="both"/>
              <w:rPr>
                <w:rFonts w:ascii="Times New Roman" w:hAnsi="Times New Roman" w:cs="Times New Roman"/>
              </w:rPr>
            </w:pPr>
            <w:r w:rsidRPr="008E3A6B">
              <w:rPr>
                <w:rFonts w:ascii="Times New Roman" w:hAnsi="Times New Roman" w:cs="Times New Roman"/>
              </w:rPr>
              <w:t>_________________________________</w:t>
            </w:r>
          </w:p>
          <w:p w:rsidR="008E3A6B" w:rsidRPr="008E3A6B" w:rsidRDefault="008E3A6B" w:rsidP="0080611F">
            <w:pPr>
              <w:pStyle w:val="ConsPlusNonformat"/>
              <w:jc w:val="both"/>
              <w:rPr>
                <w:rFonts w:ascii="Times New Roman" w:hAnsi="Times New Roman" w:cs="Times New Roman"/>
              </w:rPr>
            </w:pPr>
            <w:r w:rsidRPr="008E3A6B">
              <w:rPr>
                <w:rFonts w:ascii="Times New Roman" w:hAnsi="Times New Roman" w:cs="Times New Roman"/>
              </w:rPr>
              <w:t>_________________________________</w:t>
            </w:r>
          </w:p>
          <w:p w:rsidR="008E3A6B" w:rsidRPr="008E3A6B" w:rsidRDefault="008E3A6B" w:rsidP="0080611F">
            <w:pPr>
              <w:pStyle w:val="ConsPlusNonformat"/>
              <w:jc w:val="both"/>
              <w:rPr>
                <w:rFonts w:ascii="Times New Roman" w:hAnsi="Times New Roman" w:cs="Times New Roman"/>
              </w:rPr>
            </w:pPr>
            <w:r w:rsidRPr="008E3A6B">
              <w:rPr>
                <w:rFonts w:ascii="Times New Roman" w:hAnsi="Times New Roman" w:cs="Times New Roman"/>
              </w:rPr>
              <w:t>_________________________________</w:t>
            </w:r>
          </w:p>
          <w:p w:rsidR="008E3A6B" w:rsidRPr="008E3A6B" w:rsidRDefault="008E3A6B" w:rsidP="0080611F">
            <w:pPr>
              <w:pStyle w:val="ConsPlusNonformat"/>
              <w:jc w:val="center"/>
              <w:rPr>
                <w:rFonts w:ascii="Times New Roman" w:hAnsi="Times New Roman" w:cs="Times New Roman"/>
              </w:rPr>
            </w:pPr>
            <w:r w:rsidRPr="008E3A6B">
              <w:rPr>
                <w:rFonts w:ascii="Times New Roman" w:hAnsi="Times New Roman" w:cs="Times New Roman"/>
              </w:rPr>
              <w:t>(фамилия, имя, отчество)</w:t>
            </w:r>
          </w:p>
          <w:p w:rsidR="008E3A6B" w:rsidRPr="008E3A6B" w:rsidRDefault="008E3A6B" w:rsidP="0080611F">
            <w:pPr>
              <w:pStyle w:val="ConsPlusNonformat"/>
              <w:jc w:val="center"/>
              <w:rPr>
                <w:rFonts w:ascii="Times New Roman" w:hAnsi="Times New Roman" w:cs="Times New Roman"/>
              </w:rPr>
            </w:pPr>
          </w:p>
          <w:p w:rsidR="008E3A6B" w:rsidRPr="008E3A6B" w:rsidRDefault="008E3A6B" w:rsidP="0080611F">
            <w:pPr>
              <w:pStyle w:val="ConsPlusNonformat"/>
              <w:jc w:val="center"/>
              <w:rPr>
                <w:rFonts w:ascii="Times New Roman" w:hAnsi="Times New Roman" w:cs="Times New Roman"/>
              </w:rPr>
            </w:pPr>
            <w:r w:rsidRPr="008E3A6B">
              <w:rPr>
                <w:rFonts w:ascii="Times New Roman" w:hAnsi="Times New Roman" w:cs="Times New Roman"/>
              </w:rPr>
              <w:t>__________________________________________</w:t>
            </w:r>
          </w:p>
          <w:p w:rsidR="008E3A6B" w:rsidRPr="008E3A6B" w:rsidRDefault="008E3A6B" w:rsidP="0080611F">
            <w:pPr>
              <w:pStyle w:val="ConsPlusNonformat"/>
              <w:jc w:val="center"/>
              <w:rPr>
                <w:rFonts w:ascii="Times New Roman" w:hAnsi="Times New Roman" w:cs="Times New Roman"/>
              </w:rPr>
            </w:pPr>
            <w:r w:rsidRPr="008E3A6B">
              <w:rPr>
                <w:rFonts w:ascii="Times New Roman" w:hAnsi="Times New Roman" w:cs="Times New Roman"/>
              </w:rPr>
              <w:t>(подпись)</w:t>
            </w:r>
          </w:p>
          <w:p w:rsidR="008E3A6B" w:rsidRPr="008E3A6B" w:rsidRDefault="008E3A6B" w:rsidP="0080611F">
            <w:pPr>
              <w:pStyle w:val="ConsPlusNonformat"/>
              <w:jc w:val="center"/>
              <w:rPr>
                <w:rFonts w:ascii="Times New Roman" w:hAnsi="Times New Roman" w:cs="Times New Roman"/>
              </w:rPr>
            </w:pPr>
          </w:p>
        </w:tc>
      </w:tr>
    </w:tbl>
    <w:p w:rsidR="008E3A6B" w:rsidRPr="008E3A6B" w:rsidRDefault="008E3A6B" w:rsidP="008E3A6B">
      <w:pPr>
        <w:ind w:firstLine="4820"/>
        <w:rPr>
          <w:rFonts w:ascii="Times New Roman" w:hAnsi="Times New Roman"/>
          <w:color w:val="000000"/>
          <w:sz w:val="20"/>
          <w:szCs w:val="20"/>
        </w:rPr>
      </w:pPr>
    </w:p>
    <w:p w:rsidR="008E3A6B" w:rsidRPr="008E3A6B" w:rsidRDefault="008E3A6B" w:rsidP="008E3A6B">
      <w:pPr>
        <w:ind w:firstLine="4111"/>
        <w:jc w:val="right"/>
        <w:rPr>
          <w:rFonts w:ascii="Times New Roman" w:hAnsi="Times New Roman"/>
          <w:sz w:val="20"/>
          <w:szCs w:val="20"/>
        </w:rPr>
      </w:pPr>
      <w:r w:rsidRPr="008E3A6B">
        <w:rPr>
          <w:rFonts w:ascii="Times New Roman" w:hAnsi="Times New Roman"/>
          <w:sz w:val="20"/>
          <w:szCs w:val="20"/>
        </w:rPr>
        <w:t>Приложение  7</w:t>
      </w:r>
    </w:p>
    <w:p w:rsidR="008E3A6B" w:rsidRPr="008E3A6B" w:rsidRDefault="008E3A6B" w:rsidP="008E3A6B">
      <w:pPr>
        <w:ind w:firstLine="4111"/>
        <w:jc w:val="right"/>
        <w:rPr>
          <w:rFonts w:ascii="Times New Roman" w:hAnsi="Times New Roman"/>
          <w:color w:val="000000"/>
          <w:sz w:val="20"/>
          <w:szCs w:val="20"/>
        </w:rPr>
      </w:pPr>
      <w:r w:rsidRPr="008E3A6B">
        <w:rPr>
          <w:rFonts w:ascii="Times New Roman" w:hAnsi="Times New Roman"/>
          <w:sz w:val="20"/>
          <w:szCs w:val="20"/>
        </w:rPr>
        <w:t xml:space="preserve"> </w:t>
      </w:r>
      <w:r w:rsidRPr="008E3A6B">
        <w:rPr>
          <w:rFonts w:ascii="Times New Roman" w:hAnsi="Times New Roman"/>
          <w:color w:val="000000"/>
          <w:sz w:val="20"/>
          <w:szCs w:val="20"/>
        </w:rPr>
        <w:t>к Административному регламенту</w:t>
      </w:r>
    </w:p>
    <w:p w:rsidR="008E3A6B" w:rsidRPr="008E3A6B" w:rsidRDefault="008E3A6B" w:rsidP="008E3A6B">
      <w:pPr>
        <w:ind w:firstLine="4111"/>
        <w:jc w:val="right"/>
        <w:rPr>
          <w:rFonts w:ascii="Times New Roman" w:hAnsi="Times New Roman"/>
          <w:sz w:val="20"/>
          <w:szCs w:val="20"/>
        </w:rPr>
      </w:pPr>
      <w:r w:rsidRPr="008E3A6B">
        <w:rPr>
          <w:rFonts w:ascii="Times New Roman" w:hAnsi="Times New Roman"/>
          <w:sz w:val="20"/>
          <w:szCs w:val="20"/>
        </w:rPr>
        <w:t xml:space="preserve">предоставления муниципальной услуги </w:t>
      </w:r>
    </w:p>
    <w:p w:rsidR="008E3A6B" w:rsidRPr="008E3A6B" w:rsidRDefault="008E3A6B" w:rsidP="008E3A6B">
      <w:pPr>
        <w:ind w:firstLine="4111"/>
        <w:jc w:val="right"/>
        <w:rPr>
          <w:rFonts w:ascii="Times New Roman" w:hAnsi="Times New Roman"/>
          <w:sz w:val="20"/>
          <w:szCs w:val="20"/>
        </w:rPr>
      </w:pPr>
      <w:r w:rsidRPr="008E3A6B">
        <w:rPr>
          <w:rFonts w:ascii="Times New Roman" w:hAnsi="Times New Roman"/>
          <w:sz w:val="20"/>
          <w:szCs w:val="20"/>
        </w:rPr>
        <w:t xml:space="preserve">«Заключение договора социального найма жилого помещения </w:t>
      </w:r>
    </w:p>
    <w:p w:rsidR="008E3A6B" w:rsidRPr="008E3A6B" w:rsidRDefault="008E3A6B" w:rsidP="008E3A6B">
      <w:pPr>
        <w:ind w:firstLine="4111"/>
        <w:jc w:val="right"/>
        <w:rPr>
          <w:rFonts w:ascii="Times New Roman" w:hAnsi="Times New Roman"/>
          <w:sz w:val="20"/>
          <w:szCs w:val="20"/>
        </w:rPr>
      </w:pPr>
      <w:r w:rsidRPr="008E3A6B">
        <w:rPr>
          <w:rFonts w:ascii="Times New Roman" w:hAnsi="Times New Roman"/>
          <w:sz w:val="20"/>
          <w:szCs w:val="20"/>
        </w:rPr>
        <w:t xml:space="preserve">или внесения изменений в договор социального найма </w:t>
      </w:r>
    </w:p>
    <w:p w:rsidR="008E3A6B" w:rsidRPr="008E3A6B" w:rsidRDefault="008E3A6B" w:rsidP="008E3A6B">
      <w:pPr>
        <w:ind w:firstLine="4111"/>
        <w:jc w:val="right"/>
        <w:rPr>
          <w:rFonts w:ascii="Times New Roman" w:hAnsi="Times New Roman"/>
          <w:sz w:val="20"/>
          <w:szCs w:val="20"/>
        </w:rPr>
      </w:pPr>
      <w:r w:rsidRPr="008E3A6B">
        <w:rPr>
          <w:rFonts w:ascii="Times New Roman" w:hAnsi="Times New Roman"/>
          <w:sz w:val="20"/>
          <w:szCs w:val="20"/>
        </w:rPr>
        <w:t>жилого помещения»</w:t>
      </w:r>
    </w:p>
    <w:p w:rsidR="008E3A6B" w:rsidRPr="008E3A6B" w:rsidRDefault="008E3A6B" w:rsidP="008E3A6B">
      <w:pPr>
        <w:jc w:val="center"/>
        <w:rPr>
          <w:rFonts w:ascii="Times New Roman" w:hAnsi="Times New Roman"/>
          <w:sz w:val="20"/>
          <w:szCs w:val="20"/>
        </w:rPr>
      </w:pPr>
    </w:p>
    <w:p w:rsidR="008E3A6B" w:rsidRPr="008E3A6B" w:rsidRDefault="008E3A6B" w:rsidP="008E3A6B">
      <w:pPr>
        <w:jc w:val="center"/>
        <w:rPr>
          <w:rFonts w:ascii="Times New Roman" w:hAnsi="Times New Roman"/>
          <w:sz w:val="20"/>
          <w:szCs w:val="20"/>
        </w:rPr>
      </w:pPr>
      <w:r w:rsidRPr="008E3A6B">
        <w:rPr>
          <w:rFonts w:ascii="Times New Roman" w:hAnsi="Times New Roman"/>
          <w:sz w:val="20"/>
          <w:szCs w:val="20"/>
        </w:rPr>
        <w:t>Блок-схема</w:t>
      </w:r>
    </w:p>
    <w:p w:rsidR="008E3A6B" w:rsidRPr="008E3A6B" w:rsidRDefault="008E3A6B" w:rsidP="008E3A6B">
      <w:pPr>
        <w:jc w:val="center"/>
        <w:rPr>
          <w:rFonts w:ascii="Times New Roman" w:hAnsi="Times New Roman"/>
          <w:sz w:val="20"/>
          <w:szCs w:val="20"/>
        </w:rPr>
      </w:pPr>
      <w:r w:rsidRPr="008E3A6B">
        <w:rPr>
          <w:rFonts w:ascii="Times New Roman" w:hAnsi="Times New Roman"/>
          <w:sz w:val="20"/>
          <w:szCs w:val="20"/>
        </w:rPr>
        <w:t xml:space="preserve">описания последовательности действий при предоставлении муниципальной услуги </w:t>
      </w:r>
    </w:p>
    <w:p w:rsidR="008E3A6B" w:rsidRPr="008E3A6B" w:rsidRDefault="00DA7D7D" w:rsidP="008E3A6B">
      <w:pPr>
        <w:ind w:firstLine="567"/>
        <w:jc w:val="both"/>
        <w:rPr>
          <w:rFonts w:ascii="Times New Roman" w:hAnsi="Times New Roman"/>
          <w:sz w:val="20"/>
          <w:szCs w:val="20"/>
        </w:rPr>
      </w:pPr>
      <w:r>
        <w:rPr>
          <w:rFonts w:ascii="Times New Roman" w:hAnsi="Times New Roman"/>
          <w:noProof/>
          <w:sz w:val="20"/>
          <w:szCs w:val="20"/>
        </w:rPr>
        <w:pict>
          <v:shapetype id="_x0000_t202" coordsize="21600,21600" o:spt="202" path="m,l,21600r21600,l21600,xe">
            <v:stroke joinstyle="miter"/>
            <v:path gradientshapeok="t" o:connecttype="rect"/>
          </v:shapetype>
          <v:shape id="_x0000_s1041" type="#_x0000_t202" style="position:absolute;left:0;text-align:left;margin-left:18.45pt;margin-top:1.35pt;width:478.2pt;height:18.3pt;z-index:251672576">
            <v:textbox style="mso-next-textbox:#_x0000_s1041">
              <w:txbxContent>
                <w:p w:rsidR="00F144B0" w:rsidRPr="007A30A0" w:rsidRDefault="00F144B0" w:rsidP="008E3A6B">
                  <w:pPr>
                    <w:jc w:val="center"/>
                    <w:rPr>
                      <w:sz w:val="18"/>
                      <w:szCs w:val="18"/>
                    </w:rPr>
                  </w:pPr>
                  <w:r w:rsidRPr="007A30A0">
                    <w:rPr>
                      <w:sz w:val="18"/>
                      <w:szCs w:val="18"/>
                    </w:rPr>
                    <w:t xml:space="preserve">Обращение заявителя в администрацию </w:t>
                  </w:r>
                  <w:r>
                    <w:rPr>
                      <w:sz w:val="18"/>
                      <w:szCs w:val="18"/>
                    </w:rPr>
                    <w:t>Кугеев</w:t>
                  </w:r>
                  <w:r w:rsidRPr="007A30A0">
                    <w:rPr>
                      <w:sz w:val="18"/>
                      <w:szCs w:val="18"/>
                    </w:rPr>
                    <w:t>ского  сельского поселения Мариинско-Посадского района</w:t>
                  </w:r>
                </w:p>
              </w:txbxContent>
            </v:textbox>
          </v:shape>
        </w:pict>
      </w:r>
    </w:p>
    <w:p w:rsidR="008E3A6B" w:rsidRPr="008E3A6B" w:rsidRDefault="00DA7D7D" w:rsidP="008E3A6B">
      <w:pPr>
        <w:ind w:firstLine="567"/>
        <w:jc w:val="both"/>
        <w:rPr>
          <w:rFonts w:ascii="Times New Roman" w:hAnsi="Times New Roman"/>
          <w:sz w:val="20"/>
          <w:szCs w:val="20"/>
        </w:rPr>
      </w:pPr>
      <w:r>
        <w:rPr>
          <w:rFonts w:ascii="Times New Roman" w:hAnsi="Times New Roman"/>
          <w:noProof/>
          <w:sz w:val="20"/>
          <w:szCs w:val="20"/>
        </w:rPr>
        <w:lastRenderedPageBreak/>
        <w:pict>
          <v:shape id="_x0000_s1044" type="#_x0000_t32" style="position:absolute;left:0;text-align:left;margin-left:258.25pt;margin-top:8.15pt;width:.05pt;height:11.05pt;z-index:251675648" o:connectortype="straight">
            <v:stroke endarrow="block"/>
          </v:shape>
        </w:pict>
      </w:r>
    </w:p>
    <w:p w:rsidR="008E3A6B" w:rsidRPr="008E3A6B" w:rsidRDefault="00DA7D7D" w:rsidP="008E3A6B">
      <w:pPr>
        <w:ind w:firstLine="567"/>
        <w:jc w:val="both"/>
        <w:rPr>
          <w:rFonts w:ascii="Times New Roman" w:hAnsi="Times New Roman"/>
          <w:sz w:val="20"/>
          <w:szCs w:val="20"/>
        </w:rPr>
      </w:pPr>
      <w:r>
        <w:rPr>
          <w:rFonts w:ascii="Times New Roman" w:hAnsi="Times New Roman"/>
          <w:noProof/>
          <w:sz w:val="20"/>
          <w:szCs w:val="20"/>
        </w:rPr>
        <w:pict>
          <v:shape id="_x0000_s1042" type="#_x0000_t202" style="position:absolute;left:0;text-align:left;margin-left:27.2pt;margin-top:7.7pt;width:473.9pt;height:18.95pt;z-index:251673600">
            <v:textbox style="mso-next-textbox:#_x0000_s1042">
              <w:txbxContent>
                <w:p w:rsidR="00F144B0" w:rsidRPr="00F058A0" w:rsidRDefault="00F144B0" w:rsidP="008E3A6B">
                  <w:pPr>
                    <w:jc w:val="center"/>
                    <w:rPr>
                      <w:sz w:val="20"/>
                      <w:szCs w:val="20"/>
                    </w:rPr>
                  </w:pPr>
                  <w:r w:rsidRPr="00F058A0">
                    <w:rPr>
                      <w:sz w:val="20"/>
                      <w:szCs w:val="20"/>
                    </w:rPr>
                    <w:t xml:space="preserve">Прием заявления и документов специалистом </w:t>
                  </w:r>
                  <w:r w:rsidRPr="003E7632">
                    <w:rPr>
                      <w:sz w:val="20"/>
                      <w:szCs w:val="20"/>
                    </w:rPr>
                    <w:t xml:space="preserve">администрации </w:t>
                  </w:r>
                  <w:r>
                    <w:rPr>
                      <w:sz w:val="20"/>
                      <w:szCs w:val="20"/>
                    </w:rPr>
                    <w:t>Кугеевского</w:t>
                  </w:r>
                  <w:r w:rsidRPr="003E7632">
                    <w:rPr>
                      <w:sz w:val="20"/>
                      <w:szCs w:val="20"/>
                    </w:rPr>
                    <w:t xml:space="preserve"> сельского</w:t>
                  </w:r>
                  <w:r w:rsidRPr="009E45E4">
                    <w:t xml:space="preserve"> </w:t>
                  </w:r>
                  <w:r w:rsidRPr="003E7632">
                    <w:rPr>
                      <w:sz w:val="20"/>
                      <w:szCs w:val="20"/>
                    </w:rPr>
                    <w:t xml:space="preserve">поселения </w:t>
                  </w:r>
                  <w:r w:rsidRPr="009E45E4">
                    <w:t>Мариинско-Посадского района</w:t>
                  </w:r>
                </w:p>
                <w:p w:rsidR="00F144B0" w:rsidRPr="00F058A0" w:rsidRDefault="00F144B0" w:rsidP="008E3A6B">
                  <w:pPr>
                    <w:ind w:left="360"/>
                    <w:jc w:val="center"/>
                    <w:rPr>
                      <w:sz w:val="20"/>
                      <w:szCs w:val="20"/>
                    </w:rPr>
                  </w:pPr>
                </w:p>
                <w:p w:rsidR="00F144B0" w:rsidRPr="00A227DA" w:rsidRDefault="00F144B0" w:rsidP="008E3A6B">
                  <w:pPr>
                    <w:ind w:left="360"/>
                    <w:jc w:val="center"/>
                  </w:pPr>
                </w:p>
                <w:p w:rsidR="00F144B0" w:rsidRPr="00A227DA" w:rsidRDefault="00F144B0" w:rsidP="008E3A6B"/>
              </w:txbxContent>
            </v:textbox>
          </v:shape>
        </w:pict>
      </w:r>
    </w:p>
    <w:p w:rsidR="008E3A6B" w:rsidRPr="008E3A6B" w:rsidRDefault="008E3A6B" w:rsidP="008E3A6B">
      <w:pPr>
        <w:ind w:firstLine="567"/>
        <w:jc w:val="both"/>
        <w:rPr>
          <w:rFonts w:ascii="Times New Roman" w:hAnsi="Times New Roman"/>
          <w:sz w:val="20"/>
          <w:szCs w:val="20"/>
        </w:rPr>
      </w:pPr>
    </w:p>
    <w:p w:rsidR="008E3A6B" w:rsidRPr="008E3A6B" w:rsidRDefault="00DA7D7D" w:rsidP="008E3A6B">
      <w:pPr>
        <w:ind w:firstLine="567"/>
        <w:jc w:val="both"/>
        <w:rPr>
          <w:rFonts w:ascii="Times New Roman" w:hAnsi="Times New Roman"/>
          <w:sz w:val="20"/>
          <w:szCs w:val="20"/>
        </w:rPr>
      </w:pPr>
      <w:r>
        <w:rPr>
          <w:rFonts w:ascii="Times New Roman" w:hAnsi="Times New Roman"/>
          <w:noProof/>
          <w:sz w:val="20"/>
          <w:szCs w:val="20"/>
        </w:rPr>
        <w:pict>
          <v:shape id="_x0000_s1045" type="#_x0000_t32" style="position:absolute;left:0;text-align:left;margin-left:259.1pt;margin-top:3.65pt;width:0;height:12.9pt;z-index:251676672" o:connectortype="straight">
            <v:stroke endarrow="block"/>
          </v:shape>
        </w:pict>
      </w:r>
    </w:p>
    <w:p w:rsidR="008E3A6B" w:rsidRPr="008E3A6B" w:rsidRDefault="00DA7D7D" w:rsidP="008E3A6B">
      <w:pPr>
        <w:autoSpaceDE w:val="0"/>
        <w:autoSpaceDN w:val="0"/>
        <w:adjustRightInd w:val="0"/>
        <w:ind w:firstLine="540"/>
        <w:jc w:val="both"/>
        <w:outlineLvl w:val="1"/>
        <w:rPr>
          <w:rFonts w:ascii="Times New Roman" w:hAnsi="Times New Roman"/>
          <w:sz w:val="20"/>
          <w:szCs w:val="20"/>
        </w:rPr>
      </w:pPr>
      <w:r>
        <w:rPr>
          <w:rFonts w:ascii="Times New Roman" w:hAnsi="Times New Roman"/>
          <w:noProof/>
          <w:sz w:val="20"/>
          <w:szCs w:val="20"/>
        </w:rPr>
        <w:pict>
          <v:shape id="_x0000_s1043" type="#_x0000_t202" style="position:absolute;left:0;text-align:left;margin-left:27.2pt;margin-top:9.2pt;width:473.9pt;height:473.25pt;z-index:251674624">
            <v:textbox style="mso-next-textbox:#_x0000_s1043">
              <w:txbxContent>
                <w:p w:rsidR="00F144B0" w:rsidRPr="00972E14" w:rsidRDefault="00F144B0" w:rsidP="008E3A6B">
                  <w:pPr>
                    <w:ind w:firstLine="540"/>
                    <w:jc w:val="both"/>
                    <w:rPr>
                      <w:sz w:val="20"/>
                      <w:szCs w:val="20"/>
                    </w:rPr>
                  </w:pPr>
                  <w:r w:rsidRPr="00972E14">
                    <w:rPr>
                      <w:sz w:val="20"/>
                      <w:szCs w:val="20"/>
                    </w:rPr>
                    <w:t xml:space="preserve">Рассмотрение документов специалистом </w:t>
                  </w:r>
                  <w:r w:rsidRPr="003E7632">
                    <w:rPr>
                      <w:sz w:val="20"/>
                      <w:szCs w:val="20"/>
                    </w:rPr>
                    <w:t xml:space="preserve">администрации </w:t>
                  </w:r>
                  <w:r>
                    <w:rPr>
                      <w:sz w:val="20"/>
                      <w:szCs w:val="20"/>
                    </w:rPr>
                    <w:t>Кугеевского</w:t>
                  </w:r>
                  <w:r w:rsidRPr="003E7632">
                    <w:rPr>
                      <w:sz w:val="20"/>
                      <w:szCs w:val="20"/>
                    </w:rPr>
                    <w:t xml:space="preserve"> сельского поселения Мариинско-Посадского района</w:t>
                  </w:r>
                  <w:r w:rsidRPr="00972E14">
                    <w:rPr>
                      <w:sz w:val="20"/>
                      <w:szCs w:val="20"/>
                    </w:rPr>
                    <w:t>:</w:t>
                  </w:r>
                </w:p>
                <w:p w:rsidR="00F144B0" w:rsidRPr="00972E14" w:rsidRDefault="00F144B0" w:rsidP="008E3A6B">
                  <w:pPr>
                    <w:ind w:firstLine="567"/>
                    <w:jc w:val="both"/>
                    <w:rPr>
                      <w:sz w:val="20"/>
                      <w:szCs w:val="20"/>
                    </w:rPr>
                  </w:pPr>
                  <w:r>
                    <w:rPr>
                      <w:sz w:val="20"/>
                      <w:szCs w:val="20"/>
                    </w:rPr>
                    <w:t>Проверка с</w:t>
                  </w:r>
                  <w:r w:rsidRPr="00972E14">
                    <w:rPr>
                      <w:sz w:val="20"/>
                      <w:szCs w:val="20"/>
                    </w:rPr>
                    <w:t>пециалист</w:t>
                  </w:r>
                  <w:r>
                    <w:rPr>
                      <w:sz w:val="20"/>
                      <w:szCs w:val="20"/>
                    </w:rPr>
                    <w:t>ом</w:t>
                  </w:r>
                  <w:r w:rsidRPr="00972E14">
                    <w:rPr>
                      <w:sz w:val="20"/>
                      <w:szCs w:val="20"/>
                    </w:rPr>
                    <w:t xml:space="preserve"> Отдела </w:t>
                  </w:r>
                  <w:r>
                    <w:rPr>
                      <w:sz w:val="20"/>
                      <w:szCs w:val="20"/>
                    </w:rPr>
                    <w:t xml:space="preserve">представленных </w:t>
                  </w:r>
                  <w:r w:rsidRPr="00972E14">
                    <w:rPr>
                      <w:sz w:val="20"/>
                      <w:szCs w:val="20"/>
                    </w:rPr>
                    <w:t xml:space="preserve">сведений, </w:t>
                  </w:r>
                  <w:r>
                    <w:rPr>
                      <w:sz w:val="20"/>
                      <w:szCs w:val="20"/>
                    </w:rPr>
                    <w:t xml:space="preserve">при необходимости </w:t>
                  </w:r>
                  <w:r w:rsidRPr="00972E14">
                    <w:rPr>
                      <w:sz w:val="20"/>
                      <w:szCs w:val="20"/>
                    </w:rPr>
                    <w:t>формир</w:t>
                  </w:r>
                  <w:r>
                    <w:rPr>
                      <w:sz w:val="20"/>
                      <w:szCs w:val="20"/>
                    </w:rPr>
                    <w:t>ование</w:t>
                  </w:r>
                  <w:r w:rsidRPr="00972E14">
                    <w:rPr>
                      <w:sz w:val="20"/>
                      <w:szCs w:val="20"/>
                    </w:rPr>
                    <w:t xml:space="preserve"> запрос</w:t>
                  </w:r>
                  <w:r>
                    <w:rPr>
                      <w:sz w:val="20"/>
                      <w:szCs w:val="20"/>
                    </w:rPr>
                    <w:t>ов</w:t>
                  </w:r>
                  <w:r w:rsidRPr="00972E14">
                    <w:rPr>
                      <w:sz w:val="20"/>
                      <w:szCs w:val="20"/>
                    </w:rPr>
                    <w:t xml:space="preserve"> в </w:t>
                  </w:r>
                  <w:r>
                    <w:rPr>
                      <w:sz w:val="20"/>
                      <w:szCs w:val="20"/>
                    </w:rPr>
                    <w:t>отдел экономики и имущественных отношений администрации Мариинско-Посадского района</w:t>
                  </w:r>
                  <w:r w:rsidRPr="00972E14">
                    <w:rPr>
                      <w:sz w:val="20"/>
                      <w:szCs w:val="20"/>
                    </w:rPr>
                    <w:t xml:space="preserve"> о предоставлении данных сведений</w:t>
                  </w:r>
                  <w:r>
                    <w:rPr>
                      <w:sz w:val="20"/>
                      <w:szCs w:val="20"/>
                    </w:rPr>
                    <w:t xml:space="preserve">, </w:t>
                  </w:r>
                  <w:r w:rsidRPr="00972E14">
                    <w:rPr>
                      <w:sz w:val="20"/>
                      <w:szCs w:val="20"/>
                    </w:rPr>
                    <w:t>Управлени</w:t>
                  </w:r>
                  <w:r>
                    <w:rPr>
                      <w:sz w:val="20"/>
                      <w:szCs w:val="20"/>
                    </w:rPr>
                    <w:t>е</w:t>
                  </w:r>
                  <w:r w:rsidRPr="00972E14">
                    <w:rPr>
                      <w:sz w:val="20"/>
                      <w:szCs w:val="20"/>
                    </w:rPr>
                    <w:t xml:space="preserve"> Федеральной службы государственной регистрации и картографии по </w:t>
                  </w:r>
                  <w:r>
                    <w:rPr>
                      <w:sz w:val="20"/>
                      <w:szCs w:val="20"/>
                    </w:rPr>
                    <w:t>Чувашской Республике.</w:t>
                  </w:r>
                </w:p>
                <w:p w:rsidR="00F144B0" w:rsidRPr="00F058A0" w:rsidRDefault="00F144B0" w:rsidP="008E3A6B">
                  <w:pPr>
                    <w:jc w:val="center"/>
                    <w:rPr>
                      <w:sz w:val="20"/>
                      <w:szCs w:val="20"/>
                    </w:rPr>
                  </w:pPr>
                  <w:r w:rsidRPr="00972E14">
                    <w:rPr>
                      <w:sz w:val="20"/>
                      <w:szCs w:val="20"/>
                    </w:rPr>
                    <w:t xml:space="preserve">В случае если в ходе проверки сведений  </w:t>
                  </w:r>
                  <w:r>
                    <w:rPr>
                      <w:sz w:val="20"/>
                      <w:szCs w:val="20"/>
                    </w:rPr>
                    <w:t xml:space="preserve">имеются основания для отказа, специалист отдела  </w:t>
                  </w:r>
                  <w:r w:rsidRPr="005D0122">
                    <w:rPr>
                      <w:sz w:val="20"/>
                      <w:szCs w:val="20"/>
                    </w:rPr>
                    <w:t xml:space="preserve">подготавливает мотивированный отказ в заключении договора социального  найма жилого помещения или дополнительного соглашения к договору социального найма жилого помещения, либо выдачи копии данных документов за подписью </w:t>
                  </w:r>
                  <w:r>
                    <w:rPr>
                      <w:sz w:val="20"/>
                      <w:szCs w:val="20"/>
                    </w:rPr>
                    <w:t xml:space="preserve">главы </w:t>
                  </w:r>
                  <w:r w:rsidRPr="003E7632">
                    <w:rPr>
                      <w:sz w:val="20"/>
                      <w:szCs w:val="20"/>
                    </w:rPr>
                    <w:t xml:space="preserve">администрации </w:t>
                  </w:r>
                  <w:r>
                    <w:rPr>
                      <w:sz w:val="20"/>
                      <w:szCs w:val="20"/>
                    </w:rPr>
                    <w:t>Кугеевского</w:t>
                  </w:r>
                  <w:r w:rsidRPr="003E7632">
                    <w:rPr>
                      <w:sz w:val="20"/>
                      <w:szCs w:val="20"/>
                    </w:rPr>
                    <w:t xml:space="preserve"> сельского поселения Мариинско-Посадского района</w:t>
                  </w:r>
                </w:p>
                <w:p w:rsidR="00F144B0" w:rsidRPr="005D0122" w:rsidRDefault="00F144B0" w:rsidP="008E3A6B">
                  <w:pPr>
                    <w:ind w:firstLine="567"/>
                    <w:jc w:val="both"/>
                    <w:rPr>
                      <w:sz w:val="20"/>
                      <w:szCs w:val="20"/>
                    </w:rPr>
                  </w:pPr>
                  <w:r w:rsidRPr="005D0122">
                    <w:rPr>
                      <w:sz w:val="20"/>
                      <w:szCs w:val="20"/>
                    </w:rPr>
                    <w:t xml:space="preserve"> Оформление договора социального найма жилого помещения или дополнительного соглашения к договору социального найма жилого помещения, выдача копии данных документов осуществляется в случае, если не имеется оснований для отказа.</w:t>
                  </w:r>
                </w:p>
                <w:p w:rsidR="00F144B0" w:rsidRPr="005D0122" w:rsidRDefault="00F144B0" w:rsidP="008E3A6B">
                  <w:pPr>
                    <w:ind w:firstLine="567"/>
                    <w:jc w:val="both"/>
                    <w:rPr>
                      <w:sz w:val="20"/>
                      <w:szCs w:val="20"/>
                    </w:rPr>
                  </w:pPr>
                  <w:r w:rsidRPr="005D0122">
                    <w:rPr>
                      <w:sz w:val="20"/>
                      <w:szCs w:val="20"/>
                    </w:rPr>
                    <w:t>По результатам проверки полученных сведений и представленных документов и при отсутствии оснований для отказа в заключении договора социального найма жилого помещения или дополнительного соглашения к договору социального найма жилого помещения специалист оформляет договор социального найма жилого помещения в 2-х экземплярах (на утвержденном бланке договора), либо оформляет  дополнительное соглашение к договору социального найма жилого помещения в 2-х экземплярах</w:t>
                  </w:r>
                  <w:r>
                    <w:rPr>
                      <w:sz w:val="20"/>
                      <w:szCs w:val="20"/>
                    </w:rPr>
                    <w:t>.</w:t>
                  </w:r>
                  <w:r w:rsidRPr="005D0122">
                    <w:rPr>
                      <w:sz w:val="20"/>
                      <w:szCs w:val="20"/>
                    </w:rPr>
                    <w:t xml:space="preserve"> Оформленный договор социального найма или дополнительное соглашение специалист Отдела передает на подпись </w:t>
                  </w:r>
                  <w:r>
                    <w:rPr>
                      <w:sz w:val="20"/>
                      <w:szCs w:val="20"/>
                    </w:rPr>
                    <w:t xml:space="preserve">главе </w:t>
                  </w:r>
                  <w:r w:rsidRPr="003E7632">
                    <w:rPr>
                      <w:sz w:val="20"/>
                      <w:szCs w:val="20"/>
                    </w:rPr>
                    <w:t xml:space="preserve">администрации </w:t>
                  </w:r>
                  <w:r>
                    <w:rPr>
                      <w:sz w:val="20"/>
                      <w:szCs w:val="20"/>
                    </w:rPr>
                    <w:t>Кугеевского</w:t>
                  </w:r>
                  <w:r w:rsidRPr="003E7632">
                    <w:rPr>
                      <w:sz w:val="20"/>
                      <w:szCs w:val="20"/>
                    </w:rPr>
                    <w:t xml:space="preserve"> сельского поселения Мариинско-Посадского района</w:t>
                  </w:r>
                  <w:r w:rsidRPr="005D0122">
                    <w:rPr>
                      <w:sz w:val="20"/>
                      <w:szCs w:val="20"/>
                    </w:rPr>
                    <w:t xml:space="preserve">. </w:t>
                  </w:r>
                </w:p>
                <w:p w:rsidR="00F144B0" w:rsidRDefault="00F144B0" w:rsidP="008E3A6B">
                  <w:pPr>
                    <w:ind w:firstLine="567"/>
                    <w:jc w:val="both"/>
                    <w:rPr>
                      <w:sz w:val="20"/>
                      <w:szCs w:val="20"/>
                    </w:rPr>
                  </w:pPr>
                  <w:r>
                    <w:rPr>
                      <w:sz w:val="20"/>
                      <w:szCs w:val="20"/>
                    </w:rPr>
                    <w:t>Специалистом осуществляется регистрация о</w:t>
                  </w:r>
                  <w:r w:rsidRPr="005D0122">
                    <w:rPr>
                      <w:sz w:val="20"/>
                      <w:szCs w:val="20"/>
                    </w:rPr>
                    <w:t>формленн</w:t>
                  </w:r>
                  <w:r>
                    <w:rPr>
                      <w:sz w:val="20"/>
                      <w:szCs w:val="20"/>
                    </w:rPr>
                    <w:t>ого и подписанного</w:t>
                  </w:r>
                  <w:r w:rsidRPr="005D0122">
                    <w:rPr>
                      <w:sz w:val="20"/>
                      <w:szCs w:val="20"/>
                    </w:rPr>
                    <w:t xml:space="preserve"> договор</w:t>
                  </w:r>
                  <w:r>
                    <w:rPr>
                      <w:sz w:val="20"/>
                      <w:szCs w:val="20"/>
                    </w:rPr>
                    <w:t>а</w:t>
                  </w:r>
                  <w:r w:rsidRPr="005D0122">
                    <w:rPr>
                      <w:sz w:val="20"/>
                      <w:szCs w:val="20"/>
                    </w:rPr>
                    <w:t xml:space="preserve"> социального найма </w:t>
                  </w:r>
                  <w:r>
                    <w:rPr>
                      <w:sz w:val="20"/>
                      <w:szCs w:val="20"/>
                    </w:rPr>
                    <w:t xml:space="preserve">, либо </w:t>
                  </w:r>
                  <w:r w:rsidRPr="005D0122">
                    <w:rPr>
                      <w:sz w:val="20"/>
                      <w:szCs w:val="20"/>
                    </w:rPr>
                    <w:t xml:space="preserve"> соглашени</w:t>
                  </w:r>
                  <w:r>
                    <w:rPr>
                      <w:sz w:val="20"/>
                      <w:szCs w:val="20"/>
                    </w:rPr>
                    <w:t>я</w:t>
                  </w:r>
                  <w:r w:rsidRPr="005D0122">
                    <w:rPr>
                      <w:sz w:val="20"/>
                      <w:szCs w:val="20"/>
                    </w:rPr>
                    <w:t xml:space="preserve"> к договору социального </w:t>
                  </w:r>
                  <w:r>
                    <w:rPr>
                      <w:sz w:val="20"/>
                      <w:szCs w:val="20"/>
                    </w:rPr>
                    <w:t>найма.</w:t>
                  </w:r>
                </w:p>
                <w:p w:rsidR="00F144B0" w:rsidRPr="005A39D9" w:rsidRDefault="00F144B0" w:rsidP="008E3A6B">
                  <w:pPr>
                    <w:ind w:firstLine="567"/>
                    <w:jc w:val="both"/>
                    <w:rPr>
                      <w:sz w:val="20"/>
                      <w:szCs w:val="20"/>
                    </w:rPr>
                  </w:pPr>
                  <w:r w:rsidRPr="005A39D9">
                    <w:rPr>
                      <w:sz w:val="20"/>
                      <w:szCs w:val="20"/>
                    </w:rPr>
                    <w:t xml:space="preserve">Сведения о заключенном договоре социального найма, либо  дополнительном соглашении к договору социального найма вносятся в электронный реестр выданных соглашений к договору социального найма. </w:t>
                  </w:r>
                </w:p>
                <w:p w:rsidR="00F144B0" w:rsidRPr="00F1763B" w:rsidRDefault="00F144B0" w:rsidP="008E3A6B">
                  <w:pPr>
                    <w:ind w:firstLine="567"/>
                    <w:jc w:val="both"/>
                    <w:rPr>
                      <w:sz w:val="20"/>
                      <w:szCs w:val="20"/>
                    </w:rPr>
                  </w:pPr>
                  <w:r w:rsidRPr="00F1763B">
                    <w:rPr>
                      <w:sz w:val="20"/>
                      <w:szCs w:val="20"/>
                    </w:rPr>
                    <w:t>В случае утери либо приведения в негодность (порчи) гражданином своего экземпляра договора социального найма жилого помещения, дополнительного соглашения к договору социального найма жилого помещения, специалист проверяет в реестре выдачи договоров социального найма, либо в реестре дополнительных соглашений к договорам социального найма жилого помещения факт заключения ранее договора социального найма, дополнительных соглашений к нему.</w:t>
                  </w:r>
                </w:p>
                <w:p w:rsidR="00F144B0" w:rsidRPr="00F1763B" w:rsidRDefault="00F144B0" w:rsidP="008E3A6B">
                  <w:pPr>
                    <w:widowControl w:val="0"/>
                    <w:autoSpaceDE w:val="0"/>
                    <w:autoSpaceDN w:val="0"/>
                    <w:adjustRightInd w:val="0"/>
                    <w:ind w:firstLine="567"/>
                    <w:jc w:val="both"/>
                    <w:rPr>
                      <w:sz w:val="20"/>
                      <w:szCs w:val="20"/>
                    </w:rPr>
                  </w:pPr>
                  <w:r>
                    <w:rPr>
                      <w:sz w:val="20"/>
                      <w:szCs w:val="20"/>
                    </w:rPr>
                    <w:t xml:space="preserve">После произведенной проверки, в случае отсутствия оснований для отказа </w:t>
                  </w:r>
                  <w:r w:rsidRPr="00F1763B">
                    <w:rPr>
                      <w:color w:val="000000"/>
                      <w:sz w:val="20"/>
                      <w:szCs w:val="20"/>
                    </w:rPr>
                    <w:t xml:space="preserve">специалист </w:t>
                  </w:r>
                  <w:r w:rsidRPr="00F1763B">
                    <w:rPr>
                      <w:sz w:val="20"/>
                      <w:szCs w:val="20"/>
                    </w:rPr>
                    <w:t>готовит копию запрашиваемого документа. В выдаваемой копии документа на каждом листе копии договора социального найма, дополнительного соглашения проставляется штамп</w:t>
                  </w:r>
                  <w:r>
                    <w:rPr>
                      <w:sz w:val="20"/>
                      <w:szCs w:val="20"/>
                    </w:rPr>
                    <w:t>.</w:t>
                  </w:r>
                </w:p>
                <w:p w:rsidR="00F144B0" w:rsidRPr="00F1763B" w:rsidRDefault="00F144B0" w:rsidP="008E3A6B">
                  <w:pPr>
                    <w:ind w:firstLine="567"/>
                    <w:jc w:val="both"/>
                    <w:rPr>
                      <w:sz w:val="20"/>
                      <w:szCs w:val="20"/>
                    </w:rPr>
                  </w:pPr>
                  <w:r w:rsidRPr="00F1763B">
                    <w:rPr>
                      <w:sz w:val="20"/>
                      <w:szCs w:val="20"/>
                    </w:rPr>
                    <w:t xml:space="preserve">Копии договора социального найма или дополнительного соглашения к договору социального найма регистрируется в журнале выдачи копии договора социального найма или дополнительного соглашения к договору социального найма. Сведения о выданной копии вносятся в электронный реестр выданных копий договоров социального найма или дополнительных соглашений к договору социального найма. </w:t>
                  </w:r>
                </w:p>
              </w:txbxContent>
            </v:textbox>
          </v:shape>
        </w:pic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DA7D7D" w:rsidP="008E3A6B">
      <w:pPr>
        <w:autoSpaceDE w:val="0"/>
        <w:autoSpaceDN w:val="0"/>
        <w:adjustRightInd w:val="0"/>
        <w:ind w:firstLine="540"/>
        <w:jc w:val="both"/>
        <w:outlineLvl w:val="1"/>
        <w:rPr>
          <w:rFonts w:ascii="Times New Roman" w:hAnsi="Times New Roman"/>
          <w:sz w:val="20"/>
          <w:szCs w:val="20"/>
        </w:rPr>
      </w:pPr>
      <w:r>
        <w:rPr>
          <w:rFonts w:ascii="Times New Roman" w:hAnsi="Times New Roman"/>
          <w:noProof/>
          <w:sz w:val="20"/>
          <w:szCs w:val="20"/>
        </w:rPr>
        <w:pict>
          <v:shape id="_x0000_s1046" type="#_x0000_t32" style="position:absolute;left:0;text-align:left;margin-left:258.25pt;margin-top:3.95pt;width:.75pt;height:13.55pt;z-index:251677696" o:connectortype="straight">
            <v:stroke endarrow="block"/>
          </v:shape>
        </w:pict>
      </w: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autoSpaceDE w:val="0"/>
        <w:autoSpaceDN w:val="0"/>
        <w:adjustRightInd w:val="0"/>
        <w:ind w:firstLine="540"/>
        <w:jc w:val="both"/>
        <w:outlineLvl w:val="1"/>
        <w:rPr>
          <w:rFonts w:ascii="Times New Roman" w:hAnsi="Times New Roman"/>
          <w:sz w:val="20"/>
          <w:szCs w:val="20"/>
        </w:rPr>
      </w:pPr>
    </w:p>
    <w:p w:rsidR="008E3A6B" w:rsidRPr="008E3A6B" w:rsidRDefault="008E3A6B" w:rsidP="008E3A6B">
      <w:pPr>
        <w:rPr>
          <w:rFonts w:ascii="Times New Roman" w:hAnsi="Times New Roman"/>
          <w:sz w:val="20"/>
          <w:szCs w:val="20"/>
        </w:rPr>
      </w:pPr>
    </w:p>
    <w:p w:rsidR="00C209F0" w:rsidRPr="008E3A6B" w:rsidRDefault="00C209F0" w:rsidP="00290CBB">
      <w:pPr>
        <w:pStyle w:val="af0"/>
        <w:spacing w:after="0"/>
        <w:rPr>
          <w:rFonts w:ascii="Times New Roman" w:hAnsi="Times New Roman"/>
          <w:sz w:val="20"/>
          <w:szCs w:val="20"/>
        </w:rPr>
      </w:pPr>
    </w:p>
    <w:p w:rsidR="00C209F0" w:rsidRPr="008E3A6B" w:rsidRDefault="00C209F0" w:rsidP="00290CBB">
      <w:pPr>
        <w:pStyle w:val="af0"/>
        <w:spacing w:after="0"/>
        <w:rPr>
          <w:rFonts w:ascii="Times New Roman" w:hAnsi="Times New Roman"/>
          <w:sz w:val="20"/>
          <w:szCs w:val="20"/>
        </w:rPr>
      </w:pPr>
    </w:p>
    <w:p w:rsidR="008310F8" w:rsidRPr="008E3A6B" w:rsidRDefault="008310F8" w:rsidP="00E17E2D">
      <w:pPr>
        <w:pStyle w:val="af0"/>
        <w:spacing w:after="0"/>
        <w:rPr>
          <w:rFonts w:ascii="Times New Roman" w:hAnsi="Times New Roman"/>
          <w:sz w:val="20"/>
          <w:szCs w:val="20"/>
        </w:rPr>
      </w:pPr>
    </w:p>
    <w:p w:rsidR="00587AA1" w:rsidRDefault="00DA7D7D" w:rsidP="00E17E2D">
      <w:pPr>
        <w:pStyle w:val="af0"/>
        <w:spacing w:after="0"/>
        <w:rPr>
          <w:sz w:val="18"/>
          <w:szCs w:val="18"/>
        </w:rPr>
      </w:pPr>
      <w:r w:rsidRPr="00DA7D7D">
        <w:rPr>
          <w:rFonts w:ascii="Times New Roman" w:hAnsi="Times New Roman"/>
          <w:noProof/>
          <w:sz w:val="20"/>
          <w:szCs w:val="20"/>
        </w:rPr>
        <w:pict>
          <v:shape id="_x0000_s1047" type="#_x0000_t202" style="position:absolute;margin-left:27.2pt;margin-top:4.1pt;width:429.7pt;height:131.9pt;z-index:251680768">
            <v:textbox style="mso-next-textbox:#_x0000_s1047">
              <w:txbxContent>
                <w:p w:rsidR="00F144B0" w:rsidRPr="00B027DB" w:rsidRDefault="00F144B0" w:rsidP="008E3A6B">
                  <w:pPr>
                    <w:jc w:val="center"/>
                    <w:rPr>
                      <w:sz w:val="20"/>
                      <w:szCs w:val="20"/>
                    </w:rPr>
                  </w:pPr>
                  <w:r w:rsidRPr="00B027DB">
                    <w:rPr>
                      <w:sz w:val="20"/>
                      <w:szCs w:val="20"/>
                    </w:rPr>
                    <w:t>Выдача итоговых документов:</w:t>
                  </w:r>
                </w:p>
                <w:p w:rsidR="00F144B0" w:rsidRPr="00B027DB" w:rsidRDefault="00F144B0" w:rsidP="008E3A6B">
                  <w:pPr>
                    <w:jc w:val="center"/>
                    <w:rPr>
                      <w:sz w:val="20"/>
                      <w:szCs w:val="20"/>
                    </w:rPr>
                  </w:pPr>
                  <w:r w:rsidRPr="00B027DB">
                    <w:rPr>
                      <w:sz w:val="20"/>
                      <w:szCs w:val="20"/>
                    </w:rPr>
                    <w:t>- отказ в оформлении договора социального найма или внесения изменений в договор социального найма;</w:t>
                  </w:r>
                </w:p>
                <w:p w:rsidR="00F144B0" w:rsidRPr="00B027DB" w:rsidRDefault="00F144B0" w:rsidP="008E3A6B">
                  <w:pPr>
                    <w:jc w:val="center"/>
                    <w:rPr>
                      <w:sz w:val="20"/>
                      <w:szCs w:val="20"/>
                    </w:rPr>
                  </w:pPr>
                  <w:r w:rsidRPr="00B027DB">
                    <w:rPr>
                      <w:sz w:val="20"/>
                      <w:szCs w:val="20"/>
                    </w:rPr>
                    <w:t>- оформленный договор социального найма жилого помещения;</w:t>
                  </w:r>
                </w:p>
                <w:p w:rsidR="00F144B0" w:rsidRPr="00B027DB" w:rsidRDefault="00F144B0" w:rsidP="008E3A6B">
                  <w:pPr>
                    <w:pStyle w:val="ConsPlusNormal"/>
                    <w:ind w:firstLine="708"/>
                    <w:jc w:val="both"/>
                    <w:rPr>
                      <w:highlight w:val="yellow"/>
                    </w:rPr>
                  </w:pPr>
                  <w:r w:rsidRPr="00B027DB">
                    <w:t>- копии договора социального найма, либо дополнительного соглашения к договору социального найма;</w:t>
                  </w:r>
                  <w:r w:rsidRPr="00B027DB">
                    <w:rPr>
                      <w:highlight w:val="yellow"/>
                    </w:rPr>
                    <w:t xml:space="preserve"> </w:t>
                  </w:r>
                </w:p>
                <w:p w:rsidR="00F144B0" w:rsidRPr="003E7632" w:rsidRDefault="00F144B0" w:rsidP="008E3A6B">
                  <w:pPr>
                    <w:pStyle w:val="ConsPlusNormal"/>
                    <w:ind w:firstLine="708"/>
                    <w:jc w:val="both"/>
                  </w:pPr>
                  <w:r w:rsidRPr="00B027DB">
                    <w:t xml:space="preserve">- отказ в выдаче копии договора социального найма жилого помещения или дополнительного соглашения к договору социального найма. </w:t>
                  </w:r>
                </w:p>
              </w:txbxContent>
            </v:textbox>
          </v:shape>
        </w:pict>
      </w:r>
    </w:p>
    <w:p w:rsidR="00587AA1" w:rsidRDefault="00587AA1" w:rsidP="00E17E2D">
      <w:pPr>
        <w:pStyle w:val="af0"/>
        <w:spacing w:after="0"/>
        <w:rPr>
          <w:sz w:val="18"/>
          <w:szCs w:val="18"/>
        </w:rPr>
      </w:pPr>
    </w:p>
    <w:p w:rsidR="00587AA1" w:rsidRDefault="00587AA1" w:rsidP="00E17E2D">
      <w:pPr>
        <w:pStyle w:val="af0"/>
        <w:spacing w:after="0"/>
        <w:rPr>
          <w:sz w:val="18"/>
          <w:szCs w:val="18"/>
        </w:rPr>
      </w:pPr>
    </w:p>
    <w:p w:rsidR="00587AA1" w:rsidRDefault="00587AA1" w:rsidP="00E17E2D">
      <w:pPr>
        <w:pStyle w:val="af0"/>
        <w:spacing w:after="0"/>
        <w:rPr>
          <w:sz w:val="18"/>
          <w:szCs w:val="18"/>
        </w:rPr>
      </w:pPr>
    </w:p>
    <w:p w:rsidR="008E3A6B" w:rsidRDefault="008E3A6B" w:rsidP="00E17E2D">
      <w:pPr>
        <w:pStyle w:val="af0"/>
        <w:spacing w:after="0"/>
        <w:rPr>
          <w:sz w:val="18"/>
          <w:szCs w:val="18"/>
        </w:rPr>
      </w:pPr>
    </w:p>
    <w:p w:rsidR="008E3A6B" w:rsidRDefault="008E3A6B" w:rsidP="00E17E2D">
      <w:pPr>
        <w:pStyle w:val="af0"/>
        <w:spacing w:after="0"/>
        <w:rPr>
          <w:sz w:val="18"/>
          <w:szCs w:val="18"/>
        </w:rPr>
      </w:pPr>
    </w:p>
    <w:p w:rsidR="008E3A6B" w:rsidRDefault="008E3A6B" w:rsidP="00E17E2D">
      <w:pPr>
        <w:pStyle w:val="af0"/>
        <w:spacing w:after="0"/>
        <w:rPr>
          <w:sz w:val="18"/>
          <w:szCs w:val="18"/>
        </w:rPr>
      </w:pPr>
    </w:p>
    <w:p w:rsidR="008E3A6B" w:rsidRDefault="008E3A6B" w:rsidP="00E17E2D">
      <w:pPr>
        <w:pStyle w:val="af0"/>
        <w:spacing w:after="0"/>
        <w:rPr>
          <w:sz w:val="18"/>
          <w:szCs w:val="18"/>
        </w:rPr>
      </w:pPr>
    </w:p>
    <w:p w:rsidR="008E3A6B" w:rsidRDefault="008E3A6B" w:rsidP="00E17E2D">
      <w:pPr>
        <w:pStyle w:val="af0"/>
        <w:spacing w:after="0"/>
        <w:rPr>
          <w:sz w:val="18"/>
          <w:szCs w:val="18"/>
        </w:rPr>
      </w:pPr>
    </w:p>
    <w:p w:rsidR="008E3A6B" w:rsidRDefault="008E3A6B" w:rsidP="00E17E2D">
      <w:pPr>
        <w:pStyle w:val="af0"/>
        <w:spacing w:after="0"/>
        <w:rPr>
          <w:sz w:val="18"/>
          <w:szCs w:val="18"/>
        </w:rPr>
      </w:pPr>
    </w:p>
    <w:p w:rsidR="008E3A6B" w:rsidRDefault="008E3A6B" w:rsidP="00E17E2D">
      <w:pPr>
        <w:pStyle w:val="af0"/>
        <w:spacing w:after="0"/>
        <w:rPr>
          <w:sz w:val="18"/>
          <w:szCs w:val="18"/>
        </w:rPr>
      </w:pPr>
    </w:p>
    <w:p w:rsidR="008E3A6B" w:rsidRDefault="008E3A6B" w:rsidP="00E17E2D">
      <w:pPr>
        <w:pStyle w:val="af0"/>
        <w:spacing w:after="0"/>
        <w:rPr>
          <w:sz w:val="18"/>
          <w:szCs w:val="18"/>
        </w:rPr>
      </w:pPr>
    </w:p>
    <w:p w:rsidR="008E3A6B" w:rsidRDefault="008E3A6B" w:rsidP="00E17E2D">
      <w:pPr>
        <w:pStyle w:val="af0"/>
        <w:spacing w:after="0"/>
        <w:rPr>
          <w:sz w:val="18"/>
          <w:szCs w:val="18"/>
        </w:rPr>
      </w:pPr>
    </w:p>
    <w:p w:rsidR="008E3A6B" w:rsidRDefault="008E3A6B" w:rsidP="00E17E2D">
      <w:pPr>
        <w:pStyle w:val="af0"/>
        <w:spacing w:after="0"/>
        <w:rPr>
          <w:sz w:val="18"/>
          <w:szCs w:val="18"/>
        </w:rPr>
      </w:pPr>
    </w:p>
    <w:p w:rsidR="008E3A6B" w:rsidRDefault="008E3A6B" w:rsidP="00E17E2D">
      <w:pPr>
        <w:pStyle w:val="af0"/>
        <w:spacing w:after="0"/>
        <w:rPr>
          <w:sz w:val="18"/>
          <w:szCs w:val="18"/>
        </w:rPr>
      </w:pPr>
    </w:p>
    <w:p w:rsidR="00303954" w:rsidRPr="008F3145" w:rsidRDefault="00303954" w:rsidP="00303954">
      <w:pPr>
        <w:rPr>
          <w:rFonts w:ascii="Arial" w:hAnsi="Arial" w:cs="Arial"/>
          <w:sz w:val="20"/>
          <w:szCs w:val="20"/>
        </w:rPr>
      </w:pPr>
    </w:p>
    <w:p w:rsidR="00303954" w:rsidRPr="008F3145" w:rsidRDefault="00303954" w:rsidP="00303954">
      <w:pPr>
        <w:jc w:val="right"/>
        <w:rPr>
          <w:rFonts w:ascii="Arial" w:hAnsi="Arial" w:cs="Arial"/>
          <w:b/>
          <w:i/>
          <w:sz w:val="20"/>
          <w:szCs w:val="20"/>
        </w:rPr>
      </w:pPr>
    </w:p>
    <w:tbl>
      <w:tblPr>
        <w:tblW w:w="10314" w:type="dxa"/>
        <w:tblLook w:val="0000"/>
      </w:tblPr>
      <w:tblGrid>
        <w:gridCol w:w="3888"/>
        <w:gridCol w:w="1890"/>
        <w:gridCol w:w="4536"/>
      </w:tblGrid>
      <w:tr w:rsidR="00303954" w:rsidRPr="008F3145" w:rsidTr="0080611F">
        <w:trPr>
          <w:cantSplit/>
          <w:trHeight w:val="542"/>
        </w:trPr>
        <w:tc>
          <w:tcPr>
            <w:tcW w:w="3888" w:type="dxa"/>
          </w:tcPr>
          <w:p w:rsidR="00303954" w:rsidRPr="008F3145" w:rsidRDefault="00303954" w:rsidP="0080611F">
            <w:pPr>
              <w:spacing w:line="192" w:lineRule="auto"/>
              <w:jc w:val="center"/>
              <w:rPr>
                <w:rFonts w:ascii="Arial" w:hAnsi="Arial" w:cs="Arial"/>
                <w:b/>
                <w:bCs/>
                <w:i/>
                <w:noProof/>
                <w:color w:val="000000"/>
                <w:sz w:val="20"/>
                <w:szCs w:val="20"/>
              </w:rPr>
            </w:pPr>
            <w:r w:rsidRPr="008F3145">
              <w:rPr>
                <w:rFonts w:ascii="Arial" w:hAnsi="Arial" w:cs="Arial"/>
                <w:bCs/>
                <w:noProof/>
                <w:color w:val="000000"/>
                <w:sz w:val="20"/>
                <w:szCs w:val="20"/>
              </w:rPr>
              <w:t>ЧĂВАШ  РЕСПУБЛИКИ</w:t>
            </w:r>
          </w:p>
          <w:p w:rsidR="00303954" w:rsidRPr="008F3145" w:rsidRDefault="00303954" w:rsidP="0080611F">
            <w:pPr>
              <w:spacing w:line="192" w:lineRule="auto"/>
              <w:jc w:val="center"/>
              <w:rPr>
                <w:rFonts w:ascii="Arial" w:hAnsi="Arial" w:cs="Arial"/>
                <w:b/>
                <w:i/>
                <w:color w:val="000000"/>
                <w:sz w:val="20"/>
                <w:szCs w:val="20"/>
              </w:rPr>
            </w:pPr>
            <w:r w:rsidRPr="008F3145">
              <w:rPr>
                <w:rFonts w:ascii="Arial" w:hAnsi="Arial" w:cs="Arial"/>
                <w:bCs/>
                <w:caps/>
                <w:color w:val="000000"/>
                <w:sz w:val="20"/>
                <w:szCs w:val="20"/>
              </w:rPr>
              <w:t>Сентерварри</w:t>
            </w:r>
            <w:r w:rsidRPr="008F3145">
              <w:rPr>
                <w:rFonts w:ascii="Arial" w:hAnsi="Arial" w:cs="Arial"/>
                <w:bCs/>
                <w:noProof/>
                <w:color w:val="000000"/>
                <w:sz w:val="20"/>
                <w:szCs w:val="20"/>
              </w:rPr>
              <w:t xml:space="preserve"> РАЙОНĚ</w:t>
            </w:r>
            <w:r w:rsidRPr="008F3145">
              <w:rPr>
                <w:rFonts w:ascii="Arial" w:hAnsi="Arial" w:cs="Arial"/>
                <w:noProof/>
                <w:color w:val="000000"/>
                <w:sz w:val="20"/>
                <w:szCs w:val="20"/>
              </w:rPr>
              <w:t xml:space="preserve"> </w:t>
            </w:r>
          </w:p>
        </w:tc>
        <w:tc>
          <w:tcPr>
            <w:tcW w:w="1890" w:type="dxa"/>
            <w:vMerge w:val="restart"/>
          </w:tcPr>
          <w:p w:rsidR="00303954" w:rsidRPr="008F3145" w:rsidRDefault="00303954" w:rsidP="0080611F">
            <w:pPr>
              <w:jc w:val="center"/>
              <w:rPr>
                <w:rFonts w:ascii="Arial" w:hAnsi="Arial" w:cs="Arial"/>
                <w:b/>
                <w:i/>
                <w:color w:val="000000"/>
                <w:sz w:val="20"/>
                <w:szCs w:val="20"/>
              </w:rPr>
            </w:pPr>
            <w:r w:rsidRPr="008F3145">
              <w:rPr>
                <w:rFonts w:ascii="Arial" w:hAnsi="Arial" w:cs="Arial"/>
                <w:b/>
                <w:i/>
                <w:noProof/>
                <w:color w:val="000000"/>
                <w:sz w:val="20"/>
                <w:szCs w:val="20"/>
              </w:rPr>
              <w:drawing>
                <wp:anchor distT="0" distB="0" distL="114300" distR="114300" simplePos="0" relativeHeight="251682816" behindDoc="0" locked="0" layoutInCell="1" allowOverlap="1">
                  <wp:simplePos x="0" y="0"/>
                  <wp:positionH relativeFrom="column">
                    <wp:posOffset>315595</wp:posOffset>
                  </wp:positionH>
                  <wp:positionV relativeFrom="paragraph">
                    <wp:posOffset>-5715</wp:posOffset>
                  </wp:positionV>
                  <wp:extent cx="720090" cy="723900"/>
                  <wp:effectExtent l="19050" t="0" r="3810" b="0"/>
                  <wp:wrapNone/>
                  <wp:docPr id="2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4536" w:type="dxa"/>
          </w:tcPr>
          <w:p w:rsidR="00303954" w:rsidRPr="008F3145" w:rsidRDefault="00303954" w:rsidP="0080611F">
            <w:pPr>
              <w:spacing w:line="192" w:lineRule="auto"/>
              <w:jc w:val="center"/>
              <w:rPr>
                <w:rStyle w:val="ac"/>
                <w:rFonts w:ascii="Arial" w:hAnsi="Arial" w:cs="Arial"/>
                <w:i/>
                <w:noProof/>
                <w:sz w:val="20"/>
                <w:szCs w:val="20"/>
              </w:rPr>
            </w:pPr>
            <w:r w:rsidRPr="008F3145">
              <w:rPr>
                <w:rFonts w:ascii="Arial" w:hAnsi="Arial" w:cs="Arial"/>
                <w:noProof/>
                <w:color w:val="000000"/>
                <w:sz w:val="20"/>
                <w:szCs w:val="20"/>
              </w:rPr>
              <w:t>ЧУВАШСКАЯ РЕСПУБЛИКА</w:t>
            </w:r>
            <w:r w:rsidRPr="008F3145">
              <w:rPr>
                <w:rStyle w:val="ac"/>
                <w:rFonts w:ascii="Arial" w:hAnsi="Arial" w:cs="Arial"/>
                <w:noProof/>
                <w:sz w:val="20"/>
                <w:szCs w:val="20"/>
              </w:rPr>
              <w:t xml:space="preserve"> </w:t>
            </w:r>
          </w:p>
          <w:p w:rsidR="00303954" w:rsidRPr="008F3145" w:rsidRDefault="00303954" w:rsidP="0080611F">
            <w:pPr>
              <w:spacing w:line="192" w:lineRule="auto"/>
              <w:jc w:val="center"/>
              <w:rPr>
                <w:rFonts w:ascii="Arial" w:hAnsi="Arial" w:cs="Arial"/>
                <w:b/>
                <w:i/>
                <w:sz w:val="20"/>
                <w:szCs w:val="20"/>
              </w:rPr>
            </w:pPr>
            <w:r w:rsidRPr="008F3145">
              <w:rPr>
                <w:rFonts w:ascii="Arial" w:hAnsi="Arial" w:cs="Arial"/>
                <w:noProof/>
                <w:color w:val="000000"/>
                <w:sz w:val="20"/>
                <w:szCs w:val="20"/>
              </w:rPr>
              <w:t xml:space="preserve">МАРИИНСКО-ПОСАДСКИЙ РАЙОН </w:t>
            </w:r>
          </w:p>
        </w:tc>
      </w:tr>
      <w:tr w:rsidR="00303954" w:rsidRPr="008F3145" w:rsidTr="0080611F">
        <w:trPr>
          <w:cantSplit/>
          <w:trHeight w:val="2439"/>
        </w:trPr>
        <w:tc>
          <w:tcPr>
            <w:tcW w:w="3888" w:type="dxa"/>
          </w:tcPr>
          <w:p w:rsidR="00303954" w:rsidRPr="008F3145" w:rsidRDefault="00303954" w:rsidP="0080611F">
            <w:pPr>
              <w:spacing w:before="40" w:line="192" w:lineRule="auto"/>
              <w:jc w:val="center"/>
              <w:rPr>
                <w:rFonts w:ascii="Arial" w:hAnsi="Arial" w:cs="Arial"/>
                <w:b/>
                <w:i/>
                <w:noProof/>
                <w:color w:val="000000"/>
                <w:sz w:val="20"/>
                <w:szCs w:val="20"/>
              </w:rPr>
            </w:pPr>
            <w:r w:rsidRPr="008F3145">
              <w:rPr>
                <w:rFonts w:ascii="Arial" w:hAnsi="Arial" w:cs="Arial"/>
                <w:noProof/>
                <w:color w:val="000000"/>
                <w:sz w:val="20"/>
                <w:szCs w:val="20"/>
              </w:rPr>
              <w:t xml:space="preserve">КАРАПАШ  ПОСЕЛЕНИЙĚН </w:t>
            </w:r>
          </w:p>
          <w:p w:rsidR="00303954" w:rsidRPr="008F3145" w:rsidRDefault="00303954" w:rsidP="0080611F">
            <w:pPr>
              <w:spacing w:before="20" w:line="192" w:lineRule="auto"/>
              <w:jc w:val="center"/>
              <w:rPr>
                <w:rStyle w:val="ac"/>
                <w:rFonts w:ascii="Arial" w:hAnsi="Arial" w:cs="Arial"/>
                <w:i/>
                <w:sz w:val="20"/>
                <w:szCs w:val="20"/>
              </w:rPr>
            </w:pPr>
            <w:r w:rsidRPr="008F3145">
              <w:rPr>
                <w:rFonts w:ascii="Arial" w:hAnsi="Arial" w:cs="Arial"/>
                <w:noProof/>
                <w:color w:val="000000"/>
                <w:sz w:val="20"/>
                <w:szCs w:val="20"/>
              </w:rPr>
              <w:t>ДЕПУТАТСЕН ПУХĂВĚ</w:t>
            </w:r>
            <w:r w:rsidRPr="008F3145">
              <w:rPr>
                <w:rStyle w:val="ac"/>
                <w:rFonts w:ascii="Arial" w:hAnsi="Arial" w:cs="Arial"/>
                <w:noProof/>
                <w:sz w:val="20"/>
                <w:szCs w:val="20"/>
              </w:rPr>
              <w:t xml:space="preserve"> </w:t>
            </w:r>
          </w:p>
          <w:p w:rsidR="00303954" w:rsidRPr="008F3145" w:rsidRDefault="00303954" w:rsidP="0080611F">
            <w:pPr>
              <w:pStyle w:val="ab"/>
              <w:spacing w:line="192" w:lineRule="auto"/>
              <w:ind w:right="-35"/>
              <w:jc w:val="center"/>
              <w:rPr>
                <w:rFonts w:ascii="Arial" w:hAnsi="Arial" w:cs="Arial"/>
              </w:rPr>
            </w:pPr>
          </w:p>
          <w:p w:rsidR="00303954" w:rsidRPr="008F3145" w:rsidRDefault="00303954" w:rsidP="0080611F">
            <w:pPr>
              <w:pStyle w:val="ab"/>
              <w:spacing w:line="192" w:lineRule="auto"/>
              <w:ind w:right="-35"/>
              <w:jc w:val="center"/>
              <w:rPr>
                <w:rFonts w:ascii="Arial" w:hAnsi="Arial" w:cs="Arial"/>
                <w:bCs/>
                <w:noProof/>
                <w:color w:val="000000"/>
              </w:rPr>
            </w:pPr>
          </w:p>
          <w:p w:rsidR="00303954" w:rsidRPr="008F3145" w:rsidRDefault="00303954" w:rsidP="0080611F">
            <w:pPr>
              <w:pStyle w:val="ab"/>
              <w:spacing w:line="192" w:lineRule="auto"/>
              <w:ind w:right="-35"/>
              <w:rPr>
                <w:rFonts w:ascii="Arial" w:hAnsi="Arial" w:cs="Arial"/>
                <w:bCs/>
                <w:noProof/>
                <w:color w:val="000000"/>
              </w:rPr>
            </w:pPr>
            <w:r w:rsidRPr="008F3145">
              <w:rPr>
                <w:rFonts w:ascii="Arial" w:hAnsi="Arial" w:cs="Arial"/>
                <w:bCs/>
                <w:noProof/>
                <w:color w:val="000000"/>
              </w:rPr>
              <w:t xml:space="preserve">                     ЙЫШĂНУ</w:t>
            </w:r>
          </w:p>
          <w:p w:rsidR="00303954" w:rsidRPr="008F3145" w:rsidRDefault="00303954" w:rsidP="0080611F">
            <w:pPr>
              <w:rPr>
                <w:rFonts w:ascii="Arial" w:hAnsi="Arial" w:cs="Arial"/>
                <w:b/>
                <w:i/>
                <w:color w:val="000000"/>
                <w:sz w:val="20"/>
                <w:szCs w:val="20"/>
              </w:rPr>
            </w:pPr>
          </w:p>
          <w:p w:rsidR="00303954" w:rsidRPr="008F3145" w:rsidRDefault="00303954" w:rsidP="0080611F">
            <w:pPr>
              <w:rPr>
                <w:rFonts w:ascii="Arial" w:hAnsi="Arial" w:cs="Arial"/>
                <w:b/>
                <w:i/>
                <w:color w:val="000000"/>
                <w:sz w:val="20"/>
                <w:szCs w:val="20"/>
              </w:rPr>
            </w:pPr>
            <w:r w:rsidRPr="008F3145">
              <w:rPr>
                <w:rFonts w:ascii="Arial" w:hAnsi="Arial" w:cs="Arial"/>
                <w:color w:val="000000"/>
                <w:sz w:val="20"/>
                <w:szCs w:val="20"/>
              </w:rPr>
              <w:t xml:space="preserve">             2017   12.   18.    №  С-42/1</w:t>
            </w:r>
          </w:p>
          <w:p w:rsidR="00303954" w:rsidRPr="008F3145" w:rsidRDefault="00303954" w:rsidP="0080611F">
            <w:pPr>
              <w:jc w:val="center"/>
              <w:rPr>
                <w:rFonts w:ascii="Arial" w:hAnsi="Arial" w:cs="Arial"/>
                <w:b/>
                <w:i/>
                <w:noProof/>
                <w:color w:val="000000"/>
                <w:sz w:val="20"/>
                <w:szCs w:val="20"/>
              </w:rPr>
            </w:pPr>
            <w:r w:rsidRPr="008F3145">
              <w:rPr>
                <w:rFonts w:ascii="Arial" w:hAnsi="Arial" w:cs="Arial"/>
                <w:noProof/>
                <w:color w:val="000000"/>
                <w:sz w:val="20"/>
                <w:szCs w:val="20"/>
              </w:rPr>
              <w:t xml:space="preserve"> Карапаш ялě</w:t>
            </w:r>
          </w:p>
        </w:tc>
        <w:tc>
          <w:tcPr>
            <w:tcW w:w="1890" w:type="dxa"/>
            <w:vMerge/>
            <w:vAlign w:val="center"/>
          </w:tcPr>
          <w:p w:rsidR="00303954" w:rsidRPr="008F3145" w:rsidRDefault="00303954" w:rsidP="0080611F">
            <w:pPr>
              <w:rPr>
                <w:rFonts w:ascii="Arial" w:hAnsi="Arial" w:cs="Arial"/>
                <w:b/>
                <w:i/>
                <w:color w:val="000000"/>
                <w:sz w:val="20"/>
                <w:szCs w:val="20"/>
              </w:rPr>
            </w:pPr>
          </w:p>
        </w:tc>
        <w:tc>
          <w:tcPr>
            <w:tcW w:w="4536" w:type="dxa"/>
          </w:tcPr>
          <w:p w:rsidR="00303954" w:rsidRPr="008F3145" w:rsidRDefault="00303954" w:rsidP="0080611F">
            <w:pPr>
              <w:spacing w:before="40" w:line="192" w:lineRule="auto"/>
              <w:jc w:val="center"/>
              <w:rPr>
                <w:rFonts w:ascii="Arial" w:hAnsi="Arial" w:cs="Arial"/>
                <w:b/>
                <w:i/>
                <w:noProof/>
                <w:color w:val="000000"/>
                <w:sz w:val="20"/>
                <w:szCs w:val="20"/>
              </w:rPr>
            </w:pPr>
            <w:r w:rsidRPr="008F3145">
              <w:rPr>
                <w:rFonts w:ascii="Arial" w:hAnsi="Arial" w:cs="Arial"/>
                <w:noProof/>
                <w:color w:val="000000"/>
                <w:sz w:val="20"/>
                <w:szCs w:val="20"/>
              </w:rPr>
              <w:t xml:space="preserve">СОБРАНИЕ ДЕПУТАТОВ </w:t>
            </w:r>
          </w:p>
          <w:p w:rsidR="00303954" w:rsidRPr="008F3145" w:rsidRDefault="00303954" w:rsidP="0080611F">
            <w:pPr>
              <w:spacing w:line="192" w:lineRule="auto"/>
              <w:jc w:val="center"/>
              <w:rPr>
                <w:rFonts w:ascii="Arial" w:hAnsi="Arial" w:cs="Arial"/>
                <w:b/>
                <w:i/>
                <w:noProof/>
                <w:color w:val="000000"/>
                <w:sz w:val="20"/>
                <w:szCs w:val="20"/>
              </w:rPr>
            </w:pPr>
            <w:r w:rsidRPr="008F3145">
              <w:rPr>
                <w:rFonts w:ascii="Arial" w:hAnsi="Arial" w:cs="Arial"/>
                <w:noProof/>
                <w:color w:val="000000"/>
                <w:sz w:val="20"/>
                <w:szCs w:val="20"/>
              </w:rPr>
              <w:t>КАРАБАШСКОГО  СЕЛЬСКОГО</w:t>
            </w:r>
          </w:p>
          <w:p w:rsidR="00303954" w:rsidRPr="008F3145" w:rsidRDefault="00303954" w:rsidP="0080611F">
            <w:pPr>
              <w:spacing w:line="192" w:lineRule="auto"/>
              <w:jc w:val="center"/>
              <w:rPr>
                <w:rFonts w:ascii="Arial" w:hAnsi="Arial" w:cs="Arial"/>
                <w:b/>
                <w:i/>
                <w:noProof/>
                <w:color w:val="000000"/>
                <w:sz w:val="20"/>
                <w:szCs w:val="20"/>
              </w:rPr>
            </w:pPr>
            <w:r w:rsidRPr="008F3145">
              <w:rPr>
                <w:rFonts w:ascii="Arial" w:hAnsi="Arial" w:cs="Arial"/>
                <w:noProof/>
                <w:color w:val="000000"/>
                <w:sz w:val="20"/>
                <w:szCs w:val="20"/>
              </w:rPr>
              <w:t xml:space="preserve"> ПОСЕЛЕНИЯ </w:t>
            </w:r>
          </w:p>
          <w:p w:rsidR="00303954" w:rsidRPr="008F3145" w:rsidRDefault="00303954" w:rsidP="0080611F">
            <w:pPr>
              <w:pStyle w:val="2"/>
              <w:keepNext w:val="0"/>
              <w:spacing w:line="192" w:lineRule="auto"/>
              <w:rPr>
                <w:rFonts w:ascii="Arial" w:hAnsi="Arial" w:cs="Arial"/>
                <w:b/>
                <w:i/>
                <w:color w:val="000000"/>
                <w:sz w:val="20"/>
                <w:szCs w:val="20"/>
              </w:rPr>
            </w:pPr>
            <w:r w:rsidRPr="008F3145">
              <w:rPr>
                <w:rFonts w:ascii="Arial" w:hAnsi="Arial" w:cs="Arial"/>
                <w:color w:val="000000"/>
                <w:sz w:val="20"/>
                <w:szCs w:val="20"/>
              </w:rPr>
              <w:t xml:space="preserve">                           РЕШЕНИЕ</w:t>
            </w:r>
          </w:p>
          <w:p w:rsidR="00303954" w:rsidRPr="008F3145" w:rsidRDefault="00303954" w:rsidP="0080611F">
            <w:pPr>
              <w:rPr>
                <w:rFonts w:ascii="Arial" w:hAnsi="Arial" w:cs="Arial"/>
                <w:b/>
                <w:i/>
                <w:color w:val="000000"/>
                <w:sz w:val="20"/>
                <w:szCs w:val="20"/>
              </w:rPr>
            </w:pPr>
          </w:p>
          <w:p w:rsidR="00303954" w:rsidRPr="008F3145" w:rsidRDefault="00303954" w:rsidP="0080611F">
            <w:pPr>
              <w:ind w:left="240"/>
              <w:rPr>
                <w:rFonts w:ascii="Arial" w:hAnsi="Arial" w:cs="Arial"/>
                <w:b/>
                <w:i/>
                <w:color w:val="000000"/>
                <w:sz w:val="20"/>
                <w:szCs w:val="20"/>
              </w:rPr>
            </w:pPr>
            <w:r w:rsidRPr="008F3145">
              <w:rPr>
                <w:rFonts w:ascii="Arial" w:hAnsi="Arial" w:cs="Arial"/>
                <w:color w:val="000000"/>
                <w:sz w:val="20"/>
                <w:szCs w:val="20"/>
              </w:rPr>
              <w:t xml:space="preserve">              18.   12.   2017 №  С-42/1</w:t>
            </w:r>
          </w:p>
          <w:p w:rsidR="00303954" w:rsidRPr="008F3145" w:rsidRDefault="00303954" w:rsidP="0080611F">
            <w:pPr>
              <w:rPr>
                <w:rFonts w:ascii="Arial" w:hAnsi="Arial" w:cs="Arial"/>
                <w:b/>
                <w:i/>
                <w:noProof/>
                <w:color w:val="000000"/>
                <w:sz w:val="20"/>
                <w:szCs w:val="20"/>
              </w:rPr>
            </w:pPr>
            <w:r w:rsidRPr="008F3145">
              <w:rPr>
                <w:rFonts w:ascii="Arial" w:hAnsi="Arial" w:cs="Arial"/>
                <w:color w:val="000000"/>
                <w:sz w:val="20"/>
                <w:szCs w:val="20"/>
              </w:rPr>
              <w:t xml:space="preserve">                  деревня Карабаши</w:t>
            </w:r>
          </w:p>
        </w:tc>
      </w:tr>
    </w:tbl>
    <w:p w:rsidR="00303954" w:rsidRPr="00303954" w:rsidRDefault="00303954" w:rsidP="00303954">
      <w:pPr>
        <w:jc w:val="both"/>
        <w:rPr>
          <w:rFonts w:ascii="Times New Roman" w:hAnsi="Times New Roman"/>
          <w:b/>
          <w:i/>
          <w:sz w:val="20"/>
          <w:szCs w:val="20"/>
        </w:rPr>
      </w:pPr>
      <w:r w:rsidRPr="00303954">
        <w:rPr>
          <w:rFonts w:ascii="Times New Roman" w:hAnsi="Times New Roman"/>
          <w:sz w:val="20"/>
          <w:szCs w:val="20"/>
        </w:rPr>
        <w:t xml:space="preserve">О бюджете Карабашского сельского </w:t>
      </w:r>
    </w:p>
    <w:p w:rsidR="00303954" w:rsidRPr="00303954" w:rsidRDefault="00303954" w:rsidP="00303954">
      <w:pPr>
        <w:jc w:val="both"/>
        <w:rPr>
          <w:rFonts w:ascii="Times New Roman" w:hAnsi="Times New Roman"/>
          <w:b/>
          <w:i/>
          <w:sz w:val="20"/>
          <w:szCs w:val="20"/>
        </w:rPr>
      </w:pPr>
      <w:r w:rsidRPr="00303954">
        <w:rPr>
          <w:rFonts w:ascii="Times New Roman" w:hAnsi="Times New Roman"/>
          <w:sz w:val="20"/>
          <w:szCs w:val="20"/>
        </w:rPr>
        <w:t>поселения    Мариинско-Посадского</w:t>
      </w:r>
    </w:p>
    <w:p w:rsidR="00303954" w:rsidRPr="00303954" w:rsidRDefault="00303954" w:rsidP="00303954">
      <w:pPr>
        <w:jc w:val="both"/>
        <w:rPr>
          <w:rFonts w:ascii="Times New Roman" w:hAnsi="Times New Roman"/>
          <w:b/>
          <w:i/>
          <w:sz w:val="20"/>
          <w:szCs w:val="20"/>
        </w:rPr>
      </w:pPr>
      <w:r w:rsidRPr="00303954">
        <w:rPr>
          <w:rFonts w:ascii="Times New Roman" w:hAnsi="Times New Roman"/>
          <w:sz w:val="20"/>
          <w:szCs w:val="20"/>
        </w:rPr>
        <w:t>района  Чувашской  Республики  на</w:t>
      </w:r>
    </w:p>
    <w:p w:rsidR="00303954" w:rsidRPr="00303954" w:rsidRDefault="00303954" w:rsidP="00303954">
      <w:pPr>
        <w:jc w:val="both"/>
        <w:rPr>
          <w:rFonts w:ascii="Times New Roman" w:hAnsi="Times New Roman"/>
          <w:b/>
          <w:i/>
          <w:sz w:val="20"/>
          <w:szCs w:val="20"/>
        </w:rPr>
      </w:pPr>
      <w:r w:rsidRPr="00303954">
        <w:rPr>
          <w:rFonts w:ascii="Times New Roman" w:hAnsi="Times New Roman"/>
          <w:sz w:val="20"/>
          <w:szCs w:val="20"/>
        </w:rPr>
        <w:t xml:space="preserve">2018 год и на плановый период 2019 </w:t>
      </w:r>
    </w:p>
    <w:p w:rsidR="00303954" w:rsidRPr="00303954" w:rsidRDefault="00303954" w:rsidP="00303954">
      <w:pPr>
        <w:jc w:val="both"/>
        <w:rPr>
          <w:rFonts w:ascii="Times New Roman" w:hAnsi="Times New Roman"/>
          <w:b/>
          <w:i/>
          <w:sz w:val="20"/>
          <w:szCs w:val="20"/>
        </w:rPr>
      </w:pPr>
      <w:r w:rsidRPr="00303954">
        <w:rPr>
          <w:rFonts w:ascii="Times New Roman" w:hAnsi="Times New Roman"/>
          <w:sz w:val="20"/>
          <w:szCs w:val="20"/>
        </w:rPr>
        <w:t>и 2020 годов</w:t>
      </w:r>
    </w:p>
    <w:p w:rsidR="00303954" w:rsidRPr="00303954" w:rsidRDefault="00303954" w:rsidP="00303954">
      <w:pPr>
        <w:ind w:firstLine="709"/>
        <w:jc w:val="both"/>
        <w:rPr>
          <w:rFonts w:ascii="Times New Roman" w:hAnsi="Times New Roman"/>
          <w:b/>
          <w:i/>
          <w:color w:val="000000"/>
          <w:sz w:val="20"/>
          <w:szCs w:val="20"/>
        </w:rPr>
      </w:pPr>
    </w:p>
    <w:p w:rsidR="00303954" w:rsidRPr="00303954" w:rsidRDefault="00303954" w:rsidP="00303954">
      <w:pPr>
        <w:ind w:firstLine="709"/>
        <w:jc w:val="center"/>
        <w:rPr>
          <w:rFonts w:ascii="Times New Roman" w:hAnsi="Times New Roman"/>
          <w:b/>
          <w:i/>
          <w:color w:val="000000"/>
          <w:sz w:val="20"/>
          <w:szCs w:val="20"/>
        </w:rPr>
      </w:pPr>
      <w:r w:rsidRPr="00303954">
        <w:rPr>
          <w:rFonts w:ascii="Times New Roman" w:hAnsi="Times New Roman"/>
          <w:color w:val="000000"/>
          <w:sz w:val="20"/>
          <w:szCs w:val="20"/>
        </w:rPr>
        <w:t>Собрание депутатов Карабашского сельского поселения</w:t>
      </w:r>
    </w:p>
    <w:p w:rsidR="00303954" w:rsidRPr="00303954" w:rsidRDefault="00303954" w:rsidP="00303954">
      <w:pPr>
        <w:ind w:firstLine="709"/>
        <w:jc w:val="center"/>
        <w:rPr>
          <w:rFonts w:ascii="Times New Roman" w:hAnsi="Times New Roman"/>
          <w:b/>
          <w:i/>
          <w:color w:val="000000"/>
          <w:sz w:val="20"/>
          <w:szCs w:val="20"/>
        </w:rPr>
      </w:pPr>
      <w:r w:rsidRPr="00303954">
        <w:rPr>
          <w:rFonts w:ascii="Times New Roman" w:hAnsi="Times New Roman"/>
          <w:color w:val="000000"/>
          <w:sz w:val="20"/>
          <w:szCs w:val="20"/>
        </w:rPr>
        <w:t>р е ш и л о:</w:t>
      </w:r>
    </w:p>
    <w:p w:rsidR="00303954" w:rsidRPr="00303954" w:rsidRDefault="00303954" w:rsidP="00303954">
      <w:pPr>
        <w:ind w:firstLine="709"/>
        <w:jc w:val="both"/>
        <w:rPr>
          <w:rFonts w:ascii="Times New Roman" w:hAnsi="Times New Roman"/>
          <w:b/>
          <w:bCs/>
          <w:i/>
          <w:sz w:val="20"/>
          <w:szCs w:val="20"/>
        </w:rPr>
      </w:pPr>
      <w:r w:rsidRPr="00303954">
        <w:rPr>
          <w:rFonts w:ascii="Times New Roman" w:hAnsi="Times New Roman"/>
          <w:sz w:val="20"/>
          <w:szCs w:val="20"/>
        </w:rPr>
        <w:t xml:space="preserve">Статья 1. </w:t>
      </w:r>
      <w:r w:rsidRPr="00303954">
        <w:rPr>
          <w:rFonts w:ascii="Times New Roman" w:hAnsi="Times New Roman"/>
          <w:bCs/>
          <w:sz w:val="20"/>
          <w:szCs w:val="20"/>
        </w:rPr>
        <w:t xml:space="preserve">Основные характеристики бюджета Карабашского сельского поселения Мариинско-Посадского района Чувашской Республики на 2018 год и на плановый период 2019 и 2020 годов </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lang w:val="en-US"/>
        </w:rPr>
        <w:t> </w:t>
      </w:r>
      <w:r w:rsidRPr="00303954">
        <w:rPr>
          <w:rFonts w:ascii="Times New Roman" w:hAnsi="Times New Roman"/>
          <w:sz w:val="20"/>
          <w:szCs w:val="20"/>
        </w:rPr>
        <w:t>1.Утвердить основные характеристики бюджета Карабашского сельского поселения Мариинско-Посадского района Чувашской Республики на 2018 год:</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 xml:space="preserve">прогнозируемый общий объем доходов бюджета </w:t>
      </w:r>
      <w:r w:rsidRPr="00303954">
        <w:rPr>
          <w:rStyle w:val="afb"/>
          <w:sz w:val="20"/>
        </w:rPr>
        <w:t>Карабашского сельского поселения Мариинско-Посадского района Чувашской Республики в с</w:t>
      </w:r>
      <w:r w:rsidRPr="00303954">
        <w:rPr>
          <w:rFonts w:ascii="Times New Roman" w:hAnsi="Times New Roman"/>
          <w:sz w:val="20"/>
          <w:szCs w:val="20"/>
        </w:rPr>
        <w:t>умме 2 574,9 тыс. рублей, в том числе объем безвозмездных поступлений 1 489,9 тыс. рублей;</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rPr>
        <w:t>общий объем расходов бюджета Карабашского сельского поселения Мариинско-Посадского района Чувашской Республики в сумме  2 574,9 тыс.  рублей;</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предельный объем муниципального долга Карабашского сельского поселения Мариинско-Посадского района Чувашской Республики в сумме 0,0 тыс. рублей;</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rPr>
        <w:t>верхний предел муниципального внутреннего долга Карабашского сельского поселения Мариинско-Посадского района Чувашской Республики на 1 января 2019 года в сумме 0,0 тыс. рублей, в том числе верхний предел долга по муниципальным гарантиям Карабашского сельского поселения Мариинско-Посадского района Чувашской Республики 0,0 тыс. рублей;</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rPr>
        <w:lastRenderedPageBreak/>
        <w:t>предельный объём расходов на обслуживание муниципального долга Карабашского сельского поселения Мариинско-Посадского района Чувашской Республики в сумме 0,0 тыс. рублей;</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rPr>
        <w:t xml:space="preserve">прогнозируемый дефицит бюджета Карабашского сельского поселения Мариинско-Посадского района Чувашской Республики в сумме 0,0 тыс. рублей. </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lang w:val="en-US"/>
        </w:rPr>
        <w:t> </w:t>
      </w:r>
      <w:r w:rsidRPr="00303954">
        <w:rPr>
          <w:rFonts w:ascii="Times New Roman" w:hAnsi="Times New Roman"/>
          <w:sz w:val="20"/>
          <w:szCs w:val="20"/>
        </w:rPr>
        <w:t>2.Утвердить основные характеристики бюджета Карабашского сельского поселения Мариинско-Посадского района Чувашской Республики на 2019 год:</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прогнозируемый общий объем доходов бюджета Карабашского сельского поселения Мариинско-Посадского района Чувашской Республики в сумме 2 652,3тыс. рублей, в том числе объем безвозмездных поступлений 1 409,3 тыс. рублей;</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rPr>
        <w:t>общий объем расходов бюджета Карабашского сельского поселения Мариинско-Посадского района Чувашской Республики в сумме  2 652,3 тыс.  рублей, в том числе условно утверждённые расходы в сумме 57,3 тыс.рублей;</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предельный объем муниципального долга Карабашского сельского поселения Мариинско-Посадского района Чувашской Республики в сумме 0,0 тыс. рублей;</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rPr>
        <w:t>верхний предел муниципального внутреннего долга Карабашского сельского поселения Мариинско-Посадского района Чувашской Республики на 1 января 2020 года в сумме 0,0 тыс. рублей, в том числе верхний предел долга по муниципальным гарантиям Карабашского сельского поселения Мариинско-Посадского района Чувашской Республики 0,0 тыс. рублей;</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rPr>
        <w:t>предельный объём расходов на обслуживание муниципального долга Карабашского сельского поселения Мариинско-Посадского района Чувашской Республики в сумме 0,0 тыс. рублей;</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rPr>
        <w:t xml:space="preserve">прогнозируемый дефицит бюджета Карабашского сельского поселения Мариинско-Посадского района Чувашской Республики в сумме 0,0 тыс. рублей. </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lang w:val="en-US"/>
        </w:rPr>
        <w:t> </w:t>
      </w:r>
      <w:r w:rsidRPr="00303954">
        <w:rPr>
          <w:rFonts w:ascii="Times New Roman" w:hAnsi="Times New Roman"/>
          <w:sz w:val="20"/>
          <w:szCs w:val="20"/>
        </w:rPr>
        <w:t>3.Утвердить основные характеристики бюджета Карабашского сельского поселения Мариинско-Посадского района Чувашской Республики на 2020 год:</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прогнозируемый общий объем доходов бюджета Карабашского сельского поселения Мариинско-Посадского района Чувашской Республики в сумме 2 409,1 тыс. рублей, в том числе объем безвозмездных поступлений 1 451,5 тыс. рублей;</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rPr>
        <w:t>общий объем расходов бюджета Карабашского сельского поселения Мариинско-Посадского района Чувашской Республики в сумме  2 409,1 тыс.  рублей, в том числе условно утверждённые расходы в сумме  102,4 тыс. рублей;</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предельный объем муниципального долга Карабашского сельского поселения Мариинско-Посадского района Чувашской Республики в сумме 0,0 тыс. рублей;</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rPr>
        <w:t>верхний предел муниципального внутреннего долга Карабашского сельского поселения Мариинско-Посадского района Чувашской Республики на 1 января 2021 года в сумме 0,0 тыс. рублей, в том числе верхний предел долга по муниципальным гарантиям Карабашского сельского поселения Мариинско-Посадского района Чувашской Республики 0,0 тыс. рублей;</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rPr>
        <w:t>предельный объём расходов на обслуживание муниципального долга Карабашского сельского поселения Мариинско-Посадского района Чувашской Республики в сумме 0,0 тыс. рублей;</w:t>
      </w:r>
    </w:p>
    <w:p w:rsidR="00303954" w:rsidRPr="00303954" w:rsidRDefault="00303954" w:rsidP="00303954">
      <w:pPr>
        <w:shd w:val="clear" w:color="auto" w:fill="FFFFFF"/>
        <w:ind w:firstLine="709"/>
        <w:jc w:val="both"/>
        <w:rPr>
          <w:rFonts w:ascii="Times New Roman" w:hAnsi="Times New Roman"/>
          <w:b/>
          <w:i/>
          <w:sz w:val="20"/>
          <w:szCs w:val="20"/>
        </w:rPr>
      </w:pPr>
      <w:r w:rsidRPr="00303954">
        <w:rPr>
          <w:rFonts w:ascii="Times New Roman" w:hAnsi="Times New Roman"/>
          <w:sz w:val="20"/>
          <w:szCs w:val="20"/>
        </w:rPr>
        <w:t xml:space="preserve">прогнозируемый дефицит бюджета Карабашского сельского поселения Мариинско-Посадского района Чувашской Республики в сумме 0,0 тыс. рублей. </w:t>
      </w:r>
    </w:p>
    <w:p w:rsidR="00303954" w:rsidRPr="00303954" w:rsidRDefault="00303954" w:rsidP="00303954">
      <w:pPr>
        <w:ind w:firstLine="709"/>
        <w:jc w:val="both"/>
        <w:rPr>
          <w:rFonts w:ascii="Times New Roman" w:hAnsi="Times New Roman"/>
          <w:b/>
          <w:i/>
          <w:sz w:val="20"/>
          <w:szCs w:val="20"/>
        </w:rPr>
      </w:pPr>
    </w:p>
    <w:p w:rsidR="00303954" w:rsidRPr="00303954" w:rsidRDefault="00303954" w:rsidP="00303954">
      <w:pPr>
        <w:ind w:firstLine="709"/>
        <w:jc w:val="both"/>
        <w:rPr>
          <w:rFonts w:ascii="Times New Roman" w:hAnsi="Times New Roman"/>
          <w:b/>
          <w:bCs/>
          <w:i/>
          <w:sz w:val="20"/>
          <w:szCs w:val="20"/>
        </w:rPr>
      </w:pPr>
      <w:r w:rsidRPr="00303954">
        <w:rPr>
          <w:rFonts w:ascii="Times New Roman" w:hAnsi="Times New Roman"/>
          <w:sz w:val="20"/>
          <w:szCs w:val="20"/>
        </w:rPr>
        <w:t xml:space="preserve">Статья 2. </w:t>
      </w:r>
      <w:r w:rsidRPr="00303954">
        <w:rPr>
          <w:rFonts w:ascii="Times New Roman" w:hAnsi="Times New Roman"/>
          <w:bCs/>
          <w:sz w:val="20"/>
          <w:szCs w:val="20"/>
        </w:rPr>
        <w:t xml:space="preserve">Нормативы распределения доходов в бюджет </w:t>
      </w:r>
      <w:r w:rsidRPr="00303954">
        <w:rPr>
          <w:rFonts w:ascii="Times New Roman" w:hAnsi="Times New Roman"/>
          <w:sz w:val="20"/>
          <w:szCs w:val="20"/>
        </w:rPr>
        <w:t xml:space="preserve">Карабашского </w:t>
      </w:r>
      <w:r w:rsidRPr="00303954">
        <w:rPr>
          <w:rFonts w:ascii="Times New Roman" w:hAnsi="Times New Roman"/>
          <w:bCs/>
          <w:sz w:val="20"/>
          <w:szCs w:val="20"/>
        </w:rPr>
        <w:t>сельского поселения Мариинско-Посадского района Чувашской Республики</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В соответствии с пунктом 2 статьи 184</w:t>
      </w:r>
      <w:r w:rsidRPr="00303954">
        <w:rPr>
          <w:rFonts w:ascii="Times New Roman" w:hAnsi="Times New Roman"/>
          <w:sz w:val="20"/>
          <w:szCs w:val="20"/>
          <w:vertAlign w:val="superscript"/>
        </w:rPr>
        <w:t>1</w:t>
      </w:r>
      <w:r w:rsidRPr="00303954">
        <w:rPr>
          <w:rFonts w:ascii="Times New Roman" w:hAnsi="Times New Roman"/>
          <w:sz w:val="20"/>
          <w:szCs w:val="20"/>
        </w:rPr>
        <w:t xml:space="preserve"> Бюджетного кодекса Российской Федерации утвердить нормативы распределения доходов в бюджет Карабашского сельского поселения Мариинско-Посадского района Чувашской Республики на 2018 год и на плановый период 2019 и 2020 годов, не установленные бюджетным законодательством Российской Федерации, законодательством Чувашской Республики согласно приложению 1 к настоящему Решению.</w:t>
      </w:r>
    </w:p>
    <w:p w:rsidR="00303954" w:rsidRPr="00303954" w:rsidRDefault="00303954" w:rsidP="00303954">
      <w:pPr>
        <w:ind w:firstLine="709"/>
        <w:jc w:val="both"/>
        <w:rPr>
          <w:rFonts w:ascii="Times New Roman" w:hAnsi="Times New Roman"/>
          <w:b/>
          <w:i/>
          <w:sz w:val="20"/>
          <w:szCs w:val="20"/>
        </w:rPr>
      </w:pPr>
    </w:p>
    <w:p w:rsidR="00303954" w:rsidRPr="00303954" w:rsidRDefault="00303954" w:rsidP="00303954">
      <w:pPr>
        <w:pStyle w:val="afff7"/>
        <w:spacing w:line="235" w:lineRule="auto"/>
        <w:ind w:left="0" w:firstLine="709"/>
        <w:rPr>
          <w:rFonts w:ascii="Times New Roman" w:hAnsi="Times New Roman" w:cs="Times New Roman"/>
          <w:color w:val="000000"/>
        </w:rPr>
      </w:pPr>
      <w:r w:rsidRPr="00303954">
        <w:rPr>
          <w:rFonts w:ascii="Times New Roman" w:hAnsi="Times New Roman" w:cs="Times New Roman"/>
          <w:bCs/>
          <w:color w:val="000000"/>
        </w:rPr>
        <w:t>Статья 3.</w:t>
      </w:r>
      <w:r w:rsidRPr="00303954">
        <w:rPr>
          <w:rFonts w:ascii="Times New Roman" w:hAnsi="Times New Roman" w:cs="Times New Roman"/>
          <w:bCs/>
          <w:color w:val="000000"/>
        </w:rPr>
        <w:tab/>
      </w:r>
      <w:r w:rsidRPr="00303954">
        <w:rPr>
          <w:rFonts w:ascii="Times New Roman" w:hAnsi="Times New Roman" w:cs="Times New Roman"/>
          <w:color w:val="000000"/>
        </w:rPr>
        <w:t>Дополнительные нормативы отчислений от налога на доходы физических лиц в местные бюджеты</w:t>
      </w:r>
    </w:p>
    <w:p w:rsidR="00303954" w:rsidRPr="00303954" w:rsidRDefault="00303954" w:rsidP="00303954">
      <w:pPr>
        <w:spacing w:line="235" w:lineRule="auto"/>
        <w:ind w:firstLine="709"/>
        <w:jc w:val="both"/>
        <w:rPr>
          <w:rFonts w:ascii="Times New Roman" w:hAnsi="Times New Roman"/>
          <w:b/>
          <w:i/>
          <w:color w:val="000000"/>
          <w:sz w:val="20"/>
          <w:szCs w:val="20"/>
        </w:rPr>
      </w:pPr>
      <w:r w:rsidRPr="00303954">
        <w:rPr>
          <w:rFonts w:ascii="Times New Roman" w:hAnsi="Times New Roman"/>
          <w:color w:val="000000"/>
          <w:sz w:val="20"/>
          <w:szCs w:val="20"/>
        </w:rPr>
        <w:t xml:space="preserve">Учесть в порядке, предусмотренном статьей 58 Бюджетного кодекса Российской Федерации, статьей 8.3 Закона Чувашской Республики от 23 июля 2001 года № 36 "О регулировании бюджетных правоотношений в Чувашской Республике", дополнительные нормативы отчислений от налога на доходы физических лиц в бюджеты поселений в размере 1,0 процента налоговых доходов консолидированного бюджета Чувашской Республики от указанного налога; бюджет муниципального района – в размере </w:t>
      </w:r>
      <w:r w:rsidRPr="00303954">
        <w:rPr>
          <w:rFonts w:ascii="Times New Roman" w:hAnsi="Times New Roman"/>
          <w:sz w:val="20"/>
          <w:szCs w:val="20"/>
        </w:rPr>
        <w:t>48,494</w:t>
      </w:r>
      <w:r w:rsidRPr="00303954">
        <w:rPr>
          <w:rFonts w:ascii="Times New Roman" w:hAnsi="Times New Roman"/>
          <w:color w:val="000000"/>
          <w:sz w:val="20"/>
          <w:szCs w:val="20"/>
        </w:rPr>
        <w:t xml:space="preserve"> процента на 2018 год и на плановый период 2019 и 2020 годов.</w:t>
      </w:r>
    </w:p>
    <w:p w:rsidR="00303954" w:rsidRPr="00303954" w:rsidRDefault="00303954" w:rsidP="00303954">
      <w:pPr>
        <w:ind w:firstLine="709"/>
        <w:jc w:val="both"/>
        <w:rPr>
          <w:rFonts w:ascii="Times New Roman" w:hAnsi="Times New Roman"/>
          <w:b/>
          <w:i/>
          <w:sz w:val="20"/>
          <w:szCs w:val="20"/>
        </w:rPr>
      </w:pPr>
    </w:p>
    <w:p w:rsidR="00303954" w:rsidRPr="00303954" w:rsidRDefault="00303954" w:rsidP="00303954">
      <w:pPr>
        <w:shd w:val="clear" w:color="auto" w:fill="FFFFFF"/>
        <w:ind w:firstLine="709"/>
        <w:jc w:val="both"/>
        <w:rPr>
          <w:rFonts w:ascii="Times New Roman" w:hAnsi="Times New Roman"/>
          <w:b/>
          <w:bCs/>
          <w:i/>
          <w:spacing w:val="-4"/>
          <w:sz w:val="20"/>
          <w:szCs w:val="20"/>
        </w:rPr>
      </w:pPr>
      <w:r w:rsidRPr="00303954">
        <w:rPr>
          <w:rFonts w:ascii="Times New Roman" w:hAnsi="Times New Roman"/>
          <w:spacing w:val="-4"/>
          <w:sz w:val="20"/>
          <w:szCs w:val="20"/>
        </w:rPr>
        <w:t xml:space="preserve">Статья 4. </w:t>
      </w:r>
      <w:r w:rsidRPr="00303954">
        <w:rPr>
          <w:rFonts w:ascii="Times New Roman" w:hAnsi="Times New Roman"/>
          <w:bCs/>
          <w:spacing w:val="-4"/>
          <w:sz w:val="20"/>
          <w:szCs w:val="20"/>
        </w:rPr>
        <w:t xml:space="preserve">Главные администраторы доходов бюджета </w:t>
      </w:r>
      <w:r w:rsidRPr="00303954">
        <w:rPr>
          <w:rFonts w:ascii="Times New Roman" w:hAnsi="Times New Roman"/>
          <w:sz w:val="20"/>
          <w:szCs w:val="20"/>
        </w:rPr>
        <w:t xml:space="preserve">Карабашского </w:t>
      </w:r>
      <w:r w:rsidRPr="00303954">
        <w:rPr>
          <w:rFonts w:ascii="Times New Roman" w:hAnsi="Times New Roman"/>
          <w:bCs/>
          <w:spacing w:val="-4"/>
          <w:sz w:val="20"/>
          <w:szCs w:val="20"/>
        </w:rPr>
        <w:t xml:space="preserve">сельского поселения Мариинско-Посадского района Чувашской Республики и главные администраторы источников финансирования дефицита бюджета </w:t>
      </w:r>
      <w:r w:rsidRPr="00303954">
        <w:rPr>
          <w:rFonts w:ascii="Times New Roman" w:hAnsi="Times New Roman"/>
          <w:sz w:val="20"/>
          <w:szCs w:val="20"/>
        </w:rPr>
        <w:t xml:space="preserve">Карабашского </w:t>
      </w:r>
      <w:r w:rsidRPr="00303954">
        <w:rPr>
          <w:rFonts w:ascii="Times New Roman" w:hAnsi="Times New Roman"/>
          <w:bCs/>
          <w:spacing w:val="-4"/>
          <w:sz w:val="20"/>
          <w:szCs w:val="20"/>
        </w:rPr>
        <w:t>сельского поселения Мариинско-Посадского района Чувашской Республики</w:t>
      </w:r>
    </w:p>
    <w:p w:rsidR="00303954" w:rsidRPr="00303954" w:rsidRDefault="00303954" w:rsidP="00303954">
      <w:pPr>
        <w:shd w:val="clear" w:color="auto" w:fill="FFFFFF"/>
        <w:tabs>
          <w:tab w:val="left" w:pos="1080"/>
        </w:tabs>
        <w:ind w:firstLine="709"/>
        <w:jc w:val="both"/>
        <w:rPr>
          <w:rFonts w:ascii="Times New Roman" w:hAnsi="Times New Roman"/>
          <w:b/>
          <w:i/>
          <w:sz w:val="20"/>
          <w:szCs w:val="20"/>
        </w:rPr>
      </w:pPr>
      <w:r w:rsidRPr="00303954">
        <w:rPr>
          <w:rFonts w:ascii="Times New Roman" w:hAnsi="Times New Roman"/>
          <w:sz w:val="20"/>
          <w:szCs w:val="20"/>
        </w:rPr>
        <w:t>1. Утвердить перечень главных администраторов доходов бюджета Карабашского сельского поселения Мариинско-Посадского района Чувашской Республики согласно приложению 2 к настоящему Решению.</w:t>
      </w:r>
    </w:p>
    <w:p w:rsidR="00303954" w:rsidRPr="00303954" w:rsidRDefault="00303954" w:rsidP="00303954">
      <w:pPr>
        <w:shd w:val="clear" w:color="auto" w:fill="FFFFFF"/>
        <w:tabs>
          <w:tab w:val="left" w:pos="1080"/>
        </w:tabs>
        <w:ind w:firstLine="709"/>
        <w:jc w:val="both"/>
        <w:rPr>
          <w:rFonts w:ascii="Times New Roman" w:hAnsi="Times New Roman"/>
          <w:b/>
          <w:i/>
          <w:sz w:val="20"/>
          <w:szCs w:val="20"/>
        </w:rPr>
      </w:pPr>
      <w:r w:rsidRPr="00303954">
        <w:rPr>
          <w:rFonts w:ascii="Times New Roman" w:hAnsi="Times New Roman"/>
          <w:sz w:val="20"/>
          <w:szCs w:val="20"/>
        </w:rPr>
        <w:t>2. Утвердить перечень главных администраторов источников финансирования дефицита бюджета Карабашского сельского поселения Мариинско-Посадского района Чувашской Республики согласно приложению 3 к настоящему Решению.</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 xml:space="preserve">3. Установить, что главные администраторы доходов и источников финансирования дефицита бюджета Карабашского сельского поселения Мариинско-Посадского района Чувашской Республики осуществляют в соответствии с законодательством Российской Федерации, законодательством </w:t>
      </w:r>
      <w:r w:rsidRPr="00303954">
        <w:rPr>
          <w:rFonts w:ascii="Times New Roman" w:hAnsi="Times New Roman"/>
          <w:spacing w:val="4"/>
          <w:sz w:val="20"/>
          <w:szCs w:val="20"/>
        </w:rPr>
        <w:t xml:space="preserve">Чувашской Республики и нормативными правовыми актами </w:t>
      </w:r>
      <w:r w:rsidRPr="00303954">
        <w:rPr>
          <w:rFonts w:ascii="Times New Roman" w:hAnsi="Times New Roman"/>
          <w:sz w:val="20"/>
          <w:szCs w:val="20"/>
        </w:rPr>
        <w:t xml:space="preserve">Карабашского </w:t>
      </w:r>
      <w:r w:rsidRPr="00303954">
        <w:rPr>
          <w:rFonts w:ascii="Times New Roman" w:hAnsi="Times New Roman"/>
          <w:spacing w:val="4"/>
          <w:sz w:val="20"/>
          <w:szCs w:val="20"/>
        </w:rPr>
        <w:t>сельского поселения Мариинско-Посадского района Чувашской Республики контроль за правильностью исчисления, полнотой и своевременностью уплаты, начисление, учет, взыскание и</w:t>
      </w:r>
      <w:r w:rsidRPr="00303954">
        <w:rPr>
          <w:rFonts w:ascii="Times New Roman" w:hAnsi="Times New Roman"/>
          <w:sz w:val="20"/>
          <w:szCs w:val="20"/>
        </w:rPr>
        <w:t xml:space="preserve"> принятие решений о возврате (зачете) излишне уплаченных (взысканных) платежей в бюджет, пеней и штрафов по ним.</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4. Установить, что уполномоченным органом по получению данных по лицевым счетам администраторов доходов бюджета Карабашского сельского поселения Мариинско-Посадского района Чувашской Республики является финансовый отдел Администрации Мариинско-Посадского района Чувашской Республики (в случае передачи полномочий).</w:t>
      </w:r>
    </w:p>
    <w:p w:rsidR="00303954" w:rsidRPr="00303954" w:rsidRDefault="00303954" w:rsidP="00303954">
      <w:pPr>
        <w:ind w:firstLine="709"/>
        <w:jc w:val="both"/>
        <w:rPr>
          <w:rFonts w:ascii="Times New Roman" w:hAnsi="Times New Roman"/>
          <w:b/>
          <w:i/>
          <w:sz w:val="20"/>
          <w:szCs w:val="20"/>
        </w:rPr>
      </w:pPr>
    </w:p>
    <w:p w:rsidR="00303954" w:rsidRPr="00303954" w:rsidRDefault="00303954" w:rsidP="00303954">
      <w:pPr>
        <w:ind w:firstLine="709"/>
        <w:rPr>
          <w:rFonts w:ascii="Times New Roman" w:hAnsi="Times New Roman"/>
          <w:b/>
          <w:bCs/>
          <w:i/>
          <w:sz w:val="20"/>
          <w:szCs w:val="20"/>
        </w:rPr>
      </w:pPr>
      <w:r w:rsidRPr="00303954">
        <w:rPr>
          <w:rFonts w:ascii="Times New Roman" w:hAnsi="Times New Roman"/>
          <w:sz w:val="20"/>
          <w:szCs w:val="20"/>
        </w:rPr>
        <w:t xml:space="preserve">Статья 5.  Прогнозируемые объёмы доходов </w:t>
      </w:r>
      <w:r w:rsidRPr="00303954">
        <w:rPr>
          <w:rFonts w:ascii="Times New Roman" w:hAnsi="Times New Roman"/>
          <w:bCs/>
          <w:sz w:val="20"/>
          <w:szCs w:val="20"/>
        </w:rPr>
        <w:t xml:space="preserve">бюджета </w:t>
      </w:r>
      <w:r w:rsidRPr="00303954">
        <w:rPr>
          <w:rFonts w:ascii="Times New Roman" w:hAnsi="Times New Roman"/>
          <w:sz w:val="20"/>
          <w:szCs w:val="20"/>
        </w:rPr>
        <w:t xml:space="preserve">Карабашского </w:t>
      </w:r>
      <w:r w:rsidRPr="00303954">
        <w:rPr>
          <w:rFonts w:ascii="Times New Roman" w:hAnsi="Times New Roman"/>
          <w:bCs/>
          <w:sz w:val="20"/>
          <w:szCs w:val="20"/>
        </w:rPr>
        <w:t xml:space="preserve">сельского поселения Мариинско-Посадского района Чувашской Республики </w:t>
      </w:r>
    </w:p>
    <w:p w:rsidR="00303954" w:rsidRPr="00303954" w:rsidRDefault="00303954" w:rsidP="00303954">
      <w:pPr>
        <w:ind w:firstLine="709"/>
        <w:jc w:val="both"/>
        <w:rPr>
          <w:rFonts w:ascii="Times New Roman" w:hAnsi="Times New Roman"/>
          <w:b/>
          <w:bCs/>
          <w:i/>
          <w:sz w:val="20"/>
          <w:szCs w:val="20"/>
        </w:rPr>
      </w:pPr>
      <w:r w:rsidRPr="00303954">
        <w:rPr>
          <w:rFonts w:ascii="Times New Roman" w:hAnsi="Times New Roman"/>
          <w:bCs/>
          <w:sz w:val="20"/>
          <w:szCs w:val="20"/>
        </w:rPr>
        <w:t xml:space="preserve">Учесть в бюджете </w:t>
      </w:r>
      <w:r w:rsidRPr="00303954">
        <w:rPr>
          <w:rFonts w:ascii="Times New Roman" w:hAnsi="Times New Roman"/>
          <w:sz w:val="20"/>
          <w:szCs w:val="20"/>
        </w:rPr>
        <w:t xml:space="preserve">Карабашского </w:t>
      </w:r>
      <w:r w:rsidRPr="00303954">
        <w:rPr>
          <w:rFonts w:ascii="Times New Roman" w:hAnsi="Times New Roman"/>
          <w:bCs/>
          <w:sz w:val="20"/>
          <w:szCs w:val="20"/>
        </w:rPr>
        <w:t xml:space="preserve">сельского поселения Мариинско-Посадского района Чувашской Республики прогнозируемые объёмы доходов бюджета </w:t>
      </w:r>
      <w:r w:rsidRPr="00303954">
        <w:rPr>
          <w:rFonts w:ascii="Times New Roman" w:hAnsi="Times New Roman"/>
          <w:sz w:val="20"/>
          <w:szCs w:val="20"/>
        </w:rPr>
        <w:t xml:space="preserve">Карабашского </w:t>
      </w:r>
      <w:r w:rsidRPr="00303954">
        <w:rPr>
          <w:rFonts w:ascii="Times New Roman" w:hAnsi="Times New Roman"/>
          <w:bCs/>
          <w:sz w:val="20"/>
          <w:szCs w:val="20"/>
        </w:rPr>
        <w:t>сельского поселения на 2018 год и на плановый период 2019 и 2020 годов поступления доходов согласно приложению 4 (таблицы  1-3) к настоящему Решению.</w:t>
      </w:r>
    </w:p>
    <w:p w:rsidR="00303954" w:rsidRPr="00303954" w:rsidRDefault="00303954" w:rsidP="00303954">
      <w:pPr>
        <w:ind w:firstLine="709"/>
        <w:jc w:val="both"/>
        <w:rPr>
          <w:rFonts w:ascii="Times New Roman" w:hAnsi="Times New Roman"/>
          <w:b/>
          <w:i/>
          <w:sz w:val="20"/>
          <w:szCs w:val="20"/>
        </w:rPr>
      </w:pPr>
    </w:p>
    <w:p w:rsidR="00303954" w:rsidRPr="00303954" w:rsidRDefault="00303954" w:rsidP="00303954">
      <w:pPr>
        <w:ind w:firstLine="709"/>
        <w:jc w:val="both"/>
        <w:rPr>
          <w:rFonts w:ascii="Times New Roman" w:hAnsi="Times New Roman"/>
          <w:b/>
          <w:bCs/>
          <w:i/>
          <w:sz w:val="20"/>
          <w:szCs w:val="20"/>
        </w:rPr>
      </w:pPr>
      <w:r w:rsidRPr="00303954">
        <w:rPr>
          <w:rFonts w:ascii="Times New Roman" w:hAnsi="Times New Roman"/>
          <w:sz w:val="20"/>
          <w:szCs w:val="20"/>
        </w:rPr>
        <w:t xml:space="preserve">Статья 6. </w:t>
      </w:r>
      <w:r w:rsidRPr="00303954">
        <w:rPr>
          <w:rFonts w:ascii="Times New Roman" w:hAnsi="Times New Roman"/>
          <w:bCs/>
          <w:sz w:val="20"/>
          <w:szCs w:val="20"/>
        </w:rPr>
        <w:t>Особенности осуществления операций по управлению временно свободными финансовыми средствами на счетах Управления Федерального казначейства по Чувашской Республике в 2018 году</w:t>
      </w:r>
    </w:p>
    <w:p w:rsidR="00303954" w:rsidRPr="00303954" w:rsidRDefault="00303954" w:rsidP="00303954">
      <w:pPr>
        <w:adjustRightInd w:val="0"/>
        <w:ind w:firstLine="709"/>
        <w:jc w:val="both"/>
        <w:rPr>
          <w:rFonts w:ascii="Times New Roman" w:hAnsi="Times New Roman"/>
          <w:b/>
          <w:i/>
          <w:sz w:val="20"/>
          <w:szCs w:val="20"/>
        </w:rPr>
      </w:pPr>
      <w:r w:rsidRPr="00303954">
        <w:rPr>
          <w:rFonts w:ascii="Times New Roman" w:hAnsi="Times New Roman"/>
          <w:sz w:val="20"/>
          <w:szCs w:val="20"/>
        </w:rPr>
        <w:t>1. Остатки средств на счете Управления Федерального Казначейства по Чувашской Республике, открытом в Отделении – Национальном банке по Чувашской Республике Волго-Вятского главного управления Центрального Банка Российской Федерации в соответствии с законодательством Российской Федерации, на котором отражаются операции со средствами, поступающими во временное распоряжение казенных учреждений Карабашского сельского поселения Мариинско-Посадского района Чувашской Республики, могут перечисляться в 2018 году в бюджет Карабашского сельского поселения Мариинско-Посадского района Чувашской Республики с их возвратом до 30 декабря 2018 года на счета, с которых они были ранее перечислены, с учетом положений, предусмотренных частью 2 настоящей статьи, в порядке, установленном финансовым отделом Администрации Мариинско-Посадского района Чувашской Республики.</w:t>
      </w:r>
    </w:p>
    <w:p w:rsidR="00303954" w:rsidRPr="00303954" w:rsidRDefault="00303954" w:rsidP="00303954">
      <w:pPr>
        <w:adjustRightInd w:val="0"/>
        <w:spacing w:line="235" w:lineRule="auto"/>
        <w:ind w:firstLine="709"/>
        <w:jc w:val="both"/>
        <w:rPr>
          <w:rFonts w:ascii="Times New Roman" w:hAnsi="Times New Roman"/>
          <w:b/>
          <w:i/>
          <w:sz w:val="20"/>
          <w:szCs w:val="20"/>
        </w:rPr>
      </w:pPr>
      <w:r w:rsidRPr="00303954">
        <w:rPr>
          <w:rFonts w:ascii="Times New Roman" w:hAnsi="Times New Roman"/>
          <w:color w:val="000000"/>
          <w:sz w:val="20"/>
          <w:szCs w:val="20"/>
        </w:rPr>
        <w:t>2.</w:t>
      </w:r>
      <w:r w:rsidRPr="00303954">
        <w:rPr>
          <w:rFonts w:ascii="Times New Roman" w:hAnsi="Times New Roman"/>
          <w:sz w:val="20"/>
          <w:szCs w:val="20"/>
        </w:rPr>
        <w:t> Управление Федерального Казначейства по Чувашской Республике осуществляет проведение кассовых выплат за счет средств, указанных в части 1 настоящей статьи, не позднее второго рабочего дня, следующего за днем представления казенными учреждениями Карабашского сельского поселения Мариинско-Посадского района Чувашской Республики платежных документов, в порядке, установленном финансовым отделом Администрации Мариинско-Посадского района Чувашской Республики.</w:t>
      </w:r>
    </w:p>
    <w:p w:rsidR="00303954" w:rsidRPr="00303954" w:rsidRDefault="00303954" w:rsidP="00303954">
      <w:pPr>
        <w:ind w:firstLine="709"/>
        <w:rPr>
          <w:rFonts w:ascii="Times New Roman" w:hAnsi="Times New Roman"/>
          <w:b/>
          <w:i/>
          <w:iCs/>
          <w:sz w:val="20"/>
          <w:szCs w:val="20"/>
        </w:rPr>
      </w:pPr>
    </w:p>
    <w:p w:rsidR="00303954" w:rsidRPr="00303954" w:rsidRDefault="00303954" w:rsidP="00303954">
      <w:pPr>
        <w:ind w:firstLine="709"/>
        <w:jc w:val="both"/>
        <w:rPr>
          <w:rFonts w:ascii="Times New Roman" w:hAnsi="Times New Roman"/>
          <w:b/>
          <w:bCs/>
          <w:i/>
          <w:sz w:val="20"/>
          <w:szCs w:val="20"/>
        </w:rPr>
      </w:pPr>
      <w:r w:rsidRPr="00303954">
        <w:rPr>
          <w:rFonts w:ascii="Times New Roman" w:hAnsi="Times New Roman"/>
          <w:sz w:val="20"/>
          <w:szCs w:val="20"/>
        </w:rPr>
        <w:t xml:space="preserve">Статья 7. </w:t>
      </w:r>
      <w:r w:rsidRPr="00303954">
        <w:rPr>
          <w:rFonts w:ascii="Times New Roman" w:hAnsi="Times New Roman"/>
          <w:bCs/>
          <w:sz w:val="20"/>
          <w:szCs w:val="20"/>
        </w:rPr>
        <w:t xml:space="preserve">Бюджетные ассигнования бюджета </w:t>
      </w:r>
      <w:r w:rsidRPr="00303954">
        <w:rPr>
          <w:rFonts w:ascii="Times New Roman" w:hAnsi="Times New Roman"/>
          <w:sz w:val="20"/>
          <w:szCs w:val="20"/>
        </w:rPr>
        <w:t xml:space="preserve">Карабашского </w:t>
      </w:r>
      <w:r w:rsidRPr="00303954">
        <w:rPr>
          <w:rFonts w:ascii="Times New Roman" w:hAnsi="Times New Roman"/>
          <w:bCs/>
          <w:sz w:val="20"/>
          <w:szCs w:val="20"/>
        </w:rPr>
        <w:t>сельского поселения Мариинско-Посадского района Чувашской Республики на 2018 год  и на плановый период 2019 и 2020 годов</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1. Утвердить:</w:t>
      </w:r>
    </w:p>
    <w:p w:rsidR="00303954" w:rsidRPr="00303954" w:rsidRDefault="00303954" w:rsidP="00303954">
      <w:pPr>
        <w:shd w:val="clear" w:color="auto" w:fill="FFFFFF"/>
        <w:tabs>
          <w:tab w:val="left" w:pos="1080"/>
        </w:tabs>
        <w:ind w:firstLine="709"/>
        <w:jc w:val="both"/>
        <w:rPr>
          <w:rFonts w:ascii="Times New Roman" w:hAnsi="Times New Roman"/>
          <w:b/>
          <w:i/>
          <w:sz w:val="20"/>
          <w:szCs w:val="20"/>
        </w:rPr>
      </w:pPr>
      <w:r w:rsidRPr="00303954">
        <w:rPr>
          <w:rFonts w:ascii="Times New Roman" w:hAnsi="Times New Roman"/>
          <w:sz w:val="20"/>
          <w:szCs w:val="20"/>
        </w:rPr>
        <w:t>а) распределение бюджетных ассигнований по разделам, подразделам, целевым статьям (муниципальным программам Карабашского сельского</w:t>
      </w:r>
      <w:r w:rsidRPr="00303954">
        <w:rPr>
          <w:rFonts w:ascii="Times New Roman" w:hAnsi="Times New Roman"/>
          <w:bCs/>
          <w:sz w:val="20"/>
          <w:szCs w:val="20"/>
        </w:rPr>
        <w:t xml:space="preserve"> поселения </w:t>
      </w:r>
      <w:r w:rsidRPr="00303954">
        <w:rPr>
          <w:rFonts w:ascii="Times New Roman" w:hAnsi="Times New Roman"/>
          <w:sz w:val="20"/>
          <w:szCs w:val="20"/>
        </w:rPr>
        <w:t xml:space="preserve"> и непрограммным направлениям деятельности)  и группам видам расходов бюджета Карабашского сельского</w:t>
      </w:r>
      <w:r w:rsidRPr="00303954">
        <w:rPr>
          <w:rFonts w:ascii="Times New Roman" w:hAnsi="Times New Roman"/>
          <w:bCs/>
          <w:sz w:val="20"/>
          <w:szCs w:val="20"/>
        </w:rPr>
        <w:t xml:space="preserve"> поселения </w:t>
      </w:r>
      <w:r w:rsidRPr="00303954">
        <w:rPr>
          <w:rFonts w:ascii="Times New Roman" w:hAnsi="Times New Roman"/>
          <w:sz w:val="20"/>
          <w:szCs w:val="20"/>
        </w:rPr>
        <w:t xml:space="preserve"> Мариинско-Посадского района Чувашской Республики на 2018 год согласно приложению 5 к настоящему Решению;</w:t>
      </w:r>
    </w:p>
    <w:p w:rsidR="00303954" w:rsidRPr="00303954" w:rsidRDefault="00303954" w:rsidP="00303954">
      <w:pPr>
        <w:shd w:val="clear" w:color="auto" w:fill="FFFFFF"/>
        <w:tabs>
          <w:tab w:val="left" w:pos="1080"/>
        </w:tabs>
        <w:ind w:firstLine="709"/>
        <w:jc w:val="both"/>
        <w:rPr>
          <w:rFonts w:ascii="Times New Roman" w:hAnsi="Times New Roman"/>
          <w:b/>
          <w:i/>
          <w:sz w:val="20"/>
          <w:szCs w:val="20"/>
        </w:rPr>
      </w:pPr>
      <w:r w:rsidRPr="00303954">
        <w:rPr>
          <w:rFonts w:ascii="Times New Roman" w:hAnsi="Times New Roman"/>
          <w:sz w:val="20"/>
          <w:szCs w:val="20"/>
        </w:rPr>
        <w:t>б) распределение бюджетных ассигнований по разделам, подразделам, целевым статьям (муниципальным программам Карабашского сельского</w:t>
      </w:r>
      <w:r w:rsidRPr="00303954">
        <w:rPr>
          <w:rFonts w:ascii="Times New Roman" w:hAnsi="Times New Roman"/>
          <w:bCs/>
          <w:sz w:val="20"/>
          <w:szCs w:val="20"/>
        </w:rPr>
        <w:t xml:space="preserve"> поселения </w:t>
      </w:r>
      <w:r w:rsidRPr="00303954">
        <w:rPr>
          <w:rFonts w:ascii="Times New Roman" w:hAnsi="Times New Roman"/>
          <w:sz w:val="20"/>
          <w:szCs w:val="20"/>
        </w:rPr>
        <w:t xml:space="preserve"> и непрограммным направлениям деятельности)  и группам видам расходов бюджета Карабашского сельского</w:t>
      </w:r>
      <w:r w:rsidRPr="00303954">
        <w:rPr>
          <w:rFonts w:ascii="Times New Roman" w:hAnsi="Times New Roman"/>
          <w:bCs/>
          <w:sz w:val="20"/>
          <w:szCs w:val="20"/>
        </w:rPr>
        <w:t xml:space="preserve"> поселения </w:t>
      </w:r>
      <w:r w:rsidRPr="00303954">
        <w:rPr>
          <w:rFonts w:ascii="Times New Roman" w:hAnsi="Times New Roman"/>
          <w:sz w:val="20"/>
          <w:szCs w:val="20"/>
        </w:rPr>
        <w:t xml:space="preserve"> Мариинско-Посадского района Чувашской Республики на 2019 год согласно приложению 6 к настоящему Решению;</w:t>
      </w:r>
    </w:p>
    <w:p w:rsidR="00303954" w:rsidRPr="00303954" w:rsidRDefault="00303954" w:rsidP="00303954">
      <w:pPr>
        <w:shd w:val="clear" w:color="auto" w:fill="FFFFFF"/>
        <w:tabs>
          <w:tab w:val="left" w:pos="1080"/>
        </w:tabs>
        <w:ind w:firstLine="709"/>
        <w:jc w:val="both"/>
        <w:rPr>
          <w:rFonts w:ascii="Times New Roman" w:hAnsi="Times New Roman"/>
          <w:b/>
          <w:i/>
          <w:sz w:val="20"/>
          <w:szCs w:val="20"/>
        </w:rPr>
      </w:pPr>
      <w:r w:rsidRPr="00303954">
        <w:rPr>
          <w:rFonts w:ascii="Times New Roman" w:hAnsi="Times New Roman"/>
          <w:sz w:val="20"/>
          <w:szCs w:val="20"/>
        </w:rPr>
        <w:t>в) распределение бюджетных ассигнований по разделам, подразделам, целевым статьям (муниципальным программам Карабашского сельского</w:t>
      </w:r>
      <w:r w:rsidRPr="00303954">
        <w:rPr>
          <w:rFonts w:ascii="Times New Roman" w:hAnsi="Times New Roman"/>
          <w:bCs/>
          <w:sz w:val="20"/>
          <w:szCs w:val="20"/>
        </w:rPr>
        <w:t xml:space="preserve"> поселения </w:t>
      </w:r>
      <w:r w:rsidRPr="00303954">
        <w:rPr>
          <w:rFonts w:ascii="Times New Roman" w:hAnsi="Times New Roman"/>
          <w:sz w:val="20"/>
          <w:szCs w:val="20"/>
        </w:rPr>
        <w:t xml:space="preserve"> и непрограммным направлениям деятельности)  и группам видам расходов бюджета Карабашского сельского</w:t>
      </w:r>
      <w:r w:rsidRPr="00303954">
        <w:rPr>
          <w:rFonts w:ascii="Times New Roman" w:hAnsi="Times New Roman"/>
          <w:bCs/>
          <w:sz w:val="20"/>
          <w:szCs w:val="20"/>
        </w:rPr>
        <w:t xml:space="preserve"> поселения </w:t>
      </w:r>
      <w:r w:rsidRPr="00303954">
        <w:rPr>
          <w:rFonts w:ascii="Times New Roman" w:hAnsi="Times New Roman"/>
          <w:sz w:val="20"/>
          <w:szCs w:val="20"/>
        </w:rPr>
        <w:t xml:space="preserve"> Мариинско-Посадского района Чувашской Республики на 2020 год согласно приложению 7 к настоящему Решению;</w:t>
      </w:r>
    </w:p>
    <w:p w:rsidR="00303954" w:rsidRPr="00303954" w:rsidRDefault="00303954" w:rsidP="00303954">
      <w:pPr>
        <w:shd w:val="clear" w:color="auto" w:fill="FFFFFF"/>
        <w:tabs>
          <w:tab w:val="left" w:pos="1080"/>
        </w:tabs>
        <w:ind w:firstLine="709"/>
        <w:jc w:val="both"/>
        <w:rPr>
          <w:rFonts w:ascii="Times New Roman" w:hAnsi="Times New Roman"/>
          <w:b/>
          <w:i/>
          <w:sz w:val="20"/>
          <w:szCs w:val="20"/>
        </w:rPr>
      </w:pPr>
      <w:r w:rsidRPr="00303954">
        <w:rPr>
          <w:rFonts w:ascii="Times New Roman" w:hAnsi="Times New Roman"/>
          <w:sz w:val="20"/>
          <w:szCs w:val="20"/>
        </w:rPr>
        <w:t>г) распределение бюджетных ассигнований бюджета Карабашского сельского поселения Мариинско-Посадского района Чувашской Республики по целевым статьям, (муниципальным программам Карабашского сельского поселения и непрограммным направлениям деятельности), группам видов расходов, разделам, подразделам классификации расходов бюджета Карабашского сельского поселения Мариинско-Посадского района Чувашской Республики на 2018 год согласно приложению 8 к настоящему Решению;</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д) распределение бюджетных ассигнований бюджета Карабашского сельского поселения Мариинско-Посадского района Чувашской Республики по целевым статьям, (муниципальным программам Карабашского сельского поселения и непрограммным направлениям деятельности), группам видов расходов, разделам, подразделам классификации расходов бюджета Карабашского сельского поселения Мариинско-Посадского района Чувашской Республики на 2019 и 2020 годы согласно приложению 9 к настоящему Решению;</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е) ведомственная структура расходов бюджета Карабашского сельского поселения Мариинско-Посадского района Чувашской Республики на 2018 год, согласно приложению 10 к настоящему Решению;</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ж) ведомственная структура расходов бюджета Карабашского сельского поселения Мариинско-Посадского района Чувашской Республики на 2019 и 2020 годы, согласно приложению 11 к настоящему Решению;</w:t>
      </w:r>
    </w:p>
    <w:p w:rsidR="00303954" w:rsidRPr="00303954" w:rsidRDefault="00303954" w:rsidP="00303954">
      <w:pPr>
        <w:ind w:firstLine="709"/>
        <w:jc w:val="both"/>
        <w:rPr>
          <w:rFonts w:ascii="Times New Roman" w:hAnsi="Times New Roman"/>
          <w:b/>
          <w:i/>
          <w:sz w:val="20"/>
          <w:szCs w:val="20"/>
        </w:rPr>
      </w:pP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2. Утвердить общий объем бюджетных ассигнований на исполнение публичных нормативных обязательств:</w:t>
      </w: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lastRenderedPageBreak/>
        <w:t>на 2018 год в сумме 0,0 тыс. рублей;</w:t>
      </w: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на 2019 год в сумме 0,0 тыс. рублей;</w:t>
      </w: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на 2020 год в сумме 0,0 тыс. рублей.</w:t>
      </w:r>
    </w:p>
    <w:p w:rsidR="00303954" w:rsidRPr="00303954" w:rsidRDefault="00303954" w:rsidP="00303954">
      <w:pPr>
        <w:ind w:firstLine="709"/>
        <w:jc w:val="both"/>
        <w:rPr>
          <w:rFonts w:ascii="Times New Roman" w:hAnsi="Times New Roman"/>
          <w:b/>
          <w:i/>
          <w:sz w:val="20"/>
          <w:szCs w:val="20"/>
        </w:rPr>
      </w:pP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3. Утвердить:</w:t>
      </w: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 xml:space="preserve">объем бюджетных ассигнований Дорожного фонда Карабашского сельского поселений Мариинско-Посадского района Чувашской Республики: </w:t>
      </w: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на 2018 год  в сумме – 675,0 тыс. рублей;</w:t>
      </w: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на 2019 год в сумме – 617,7 тыс. рублей;</w:t>
      </w: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на 2020 год в сумме -   679,7  тыс. рублей.</w:t>
      </w:r>
    </w:p>
    <w:p w:rsidR="00303954" w:rsidRPr="00303954" w:rsidRDefault="00303954" w:rsidP="00303954">
      <w:pPr>
        <w:autoSpaceDE w:val="0"/>
        <w:autoSpaceDN w:val="0"/>
        <w:adjustRightInd w:val="0"/>
        <w:ind w:firstLine="720"/>
        <w:jc w:val="both"/>
        <w:rPr>
          <w:rFonts w:ascii="Times New Roman" w:hAnsi="Times New Roman"/>
          <w:b/>
          <w:i/>
          <w:sz w:val="20"/>
          <w:szCs w:val="20"/>
        </w:rPr>
      </w:pP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прогнозируемый объем доходов бюджета Карабашского сельского  поселения Мариинско-Посадского района Чувашской Республики от поступлений указанных в пункте 2 Порядка формирования и использования бюджетных ассигнований муниципального дорожного фонда Карабашского сельского поселения Мариинско-Посадского района Чувашской Республики, утвержденного решением собрания Карабашского сельского  поселения Мариинско-Посадского района Чувашской Республики от 25.11.2013 № С-51/2:</w:t>
      </w: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на 2018 год  в сумме – 675,0 тыс. рублей;</w:t>
      </w: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на 2019 год  в сумме –  617,7 тыс. рублей;</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на 2020 год  в сумме – 679,7  тыс. рублей.</w:t>
      </w:r>
    </w:p>
    <w:p w:rsidR="00303954" w:rsidRPr="00303954" w:rsidRDefault="00303954" w:rsidP="00303954">
      <w:pPr>
        <w:ind w:firstLine="709"/>
        <w:rPr>
          <w:rFonts w:ascii="Times New Roman" w:hAnsi="Times New Roman"/>
          <w:b/>
          <w:i/>
          <w:sz w:val="20"/>
          <w:szCs w:val="20"/>
        </w:rPr>
      </w:pPr>
    </w:p>
    <w:p w:rsidR="00303954" w:rsidRPr="00303954" w:rsidRDefault="00303954" w:rsidP="00303954">
      <w:pPr>
        <w:ind w:firstLine="709"/>
        <w:jc w:val="both"/>
        <w:rPr>
          <w:rFonts w:ascii="Times New Roman" w:hAnsi="Times New Roman"/>
          <w:b/>
          <w:bCs/>
          <w:i/>
          <w:sz w:val="20"/>
          <w:szCs w:val="20"/>
        </w:rPr>
      </w:pPr>
      <w:r w:rsidRPr="00303954">
        <w:rPr>
          <w:rFonts w:ascii="Times New Roman" w:hAnsi="Times New Roman"/>
          <w:sz w:val="20"/>
          <w:szCs w:val="20"/>
        </w:rPr>
        <w:t xml:space="preserve">Статья 8. </w:t>
      </w:r>
      <w:r w:rsidRPr="00303954">
        <w:rPr>
          <w:rFonts w:ascii="Times New Roman" w:hAnsi="Times New Roman"/>
          <w:bCs/>
          <w:sz w:val="20"/>
          <w:szCs w:val="20"/>
        </w:rPr>
        <w:t xml:space="preserve">Особенности использования бюджетных ассигнований по обеспечению деятельности органов местного самоуправления </w:t>
      </w:r>
      <w:r w:rsidRPr="00303954">
        <w:rPr>
          <w:rFonts w:ascii="Times New Roman" w:hAnsi="Times New Roman"/>
          <w:sz w:val="20"/>
          <w:szCs w:val="20"/>
        </w:rPr>
        <w:t xml:space="preserve">Карабашского </w:t>
      </w:r>
      <w:r w:rsidRPr="00303954">
        <w:rPr>
          <w:rFonts w:ascii="Times New Roman" w:hAnsi="Times New Roman"/>
          <w:bCs/>
          <w:sz w:val="20"/>
          <w:szCs w:val="20"/>
        </w:rPr>
        <w:t>сельского поселения Мариинско-Посадского района Чувашской Республики</w:t>
      </w:r>
    </w:p>
    <w:p w:rsidR="00303954" w:rsidRPr="00303954" w:rsidRDefault="00303954" w:rsidP="00303954">
      <w:pPr>
        <w:ind w:firstLine="720"/>
        <w:jc w:val="both"/>
        <w:rPr>
          <w:rFonts w:ascii="Times New Roman" w:hAnsi="Times New Roman"/>
          <w:b/>
          <w:i/>
          <w:color w:val="000000"/>
          <w:sz w:val="20"/>
          <w:szCs w:val="20"/>
        </w:rPr>
      </w:pPr>
      <w:r w:rsidRPr="00303954">
        <w:rPr>
          <w:rFonts w:ascii="Times New Roman" w:hAnsi="Times New Roman"/>
          <w:color w:val="000000"/>
          <w:sz w:val="20"/>
          <w:szCs w:val="20"/>
        </w:rPr>
        <w:t xml:space="preserve">Администрация </w:t>
      </w:r>
      <w:r w:rsidRPr="00303954">
        <w:rPr>
          <w:rFonts w:ascii="Times New Roman" w:hAnsi="Times New Roman"/>
          <w:sz w:val="20"/>
          <w:szCs w:val="20"/>
        </w:rPr>
        <w:t xml:space="preserve">Карабашского </w:t>
      </w:r>
      <w:r w:rsidRPr="00303954">
        <w:rPr>
          <w:rFonts w:ascii="Times New Roman" w:hAnsi="Times New Roman"/>
          <w:color w:val="000000"/>
          <w:sz w:val="20"/>
          <w:szCs w:val="20"/>
        </w:rPr>
        <w:t xml:space="preserve">сельского поселения Мариинско-Посадского района Чувашской Республики не вправе принимать решения, приводящие к увеличению в 2018 году численности муниципальных служащих </w:t>
      </w:r>
      <w:r w:rsidRPr="00303954">
        <w:rPr>
          <w:rFonts w:ascii="Times New Roman" w:hAnsi="Times New Roman"/>
          <w:sz w:val="20"/>
          <w:szCs w:val="20"/>
        </w:rPr>
        <w:t xml:space="preserve">Карабашского </w:t>
      </w:r>
      <w:r w:rsidRPr="00303954">
        <w:rPr>
          <w:rFonts w:ascii="Times New Roman" w:hAnsi="Times New Roman"/>
          <w:color w:val="000000"/>
          <w:sz w:val="20"/>
          <w:szCs w:val="20"/>
        </w:rPr>
        <w:t xml:space="preserve">сельского поселения, а также работников учреждений </w:t>
      </w:r>
      <w:r w:rsidRPr="00303954">
        <w:rPr>
          <w:rFonts w:ascii="Times New Roman" w:hAnsi="Times New Roman"/>
          <w:sz w:val="20"/>
          <w:szCs w:val="20"/>
        </w:rPr>
        <w:t xml:space="preserve">Карабашского </w:t>
      </w:r>
      <w:r w:rsidRPr="00303954">
        <w:rPr>
          <w:rFonts w:ascii="Times New Roman" w:hAnsi="Times New Roman"/>
          <w:color w:val="000000"/>
          <w:sz w:val="20"/>
          <w:szCs w:val="20"/>
        </w:rPr>
        <w:t>сельского поселения Мариинско-Посадского района, за исключением случаев принятия решений о наделении их дополнительными функциями.</w:t>
      </w:r>
    </w:p>
    <w:p w:rsidR="00303954" w:rsidRPr="00303954" w:rsidRDefault="00303954" w:rsidP="00303954">
      <w:pPr>
        <w:ind w:firstLine="720"/>
        <w:jc w:val="both"/>
        <w:rPr>
          <w:rFonts w:ascii="Times New Roman" w:hAnsi="Times New Roman"/>
          <w:b/>
          <w:i/>
          <w:color w:val="FF0000"/>
          <w:sz w:val="20"/>
          <w:szCs w:val="20"/>
        </w:rPr>
      </w:pPr>
    </w:p>
    <w:p w:rsidR="00303954" w:rsidRPr="00303954" w:rsidRDefault="00303954" w:rsidP="00303954">
      <w:pPr>
        <w:pStyle w:val="afff7"/>
        <w:ind w:left="0" w:firstLine="709"/>
        <w:rPr>
          <w:rFonts w:ascii="Times New Roman" w:hAnsi="Times New Roman" w:cs="Times New Roman"/>
        </w:rPr>
      </w:pPr>
      <w:r w:rsidRPr="00303954">
        <w:rPr>
          <w:rFonts w:ascii="Times New Roman" w:hAnsi="Times New Roman" w:cs="Times New Roman"/>
          <w:bCs/>
        </w:rPr>
        <w:t xml:space="preserve">Статья 9. </w:t>
      </w:r>
      <w:r w:rsidRPr="00303954">
        <w:rPr>
          <w:rFonts w:ascii="Times New Roman" w:hAnsi="Times New Roman" w:cs="Times New Roman"/>
        </w:rPr>
        <w:t>Бюджетные инвестиции в объекты муниципальной  собственности Карабашского сельского поселения Мариинско-Посадского района Чувашской Республики</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Порядок осуществления бюджетных инвестиций в объекты капитального строительства муниципальной собственности Карабашского сельского поселения Мариинско-Посадского района Чувашской Республики в форме капитальных вложений в основные средства бюджетных учреждений Карабашского сельского поселения Мариинско-Посадского района Чувашской Республики  устанавливается постановлением Главы администрации Карабашского сельского поселения Мариинско-Посадского района Чувашской Республики.</w:t>
      </w:r>
    </w:p>
    <w:p w:rsidR="00303954" w:rsidRPr="00303954" w:rsidRDefault="00303954" w:rsidP="00303954">
      <w:pPr>
        <w:ind w:firstLine="709"/>
        <w:rPr>
          <w:rFonts w:ascii="Times New Roman" w:hAnsi="Times New Roman"/>
          <w:b/>
          <w:i/>
          <w:iCs/>
          <w:sz w:val="20"/>
          <w:szCs w:val="20"/>
        </w:rPr>
      </w:pPr>
    </w:p>
    <w:p w:rsidR="00303954" w:rsidRPr="00303954" w:rsidRDefault="00303954" w:rsidP="00303954">
      <w:pPr>
        <w:ind w:firstLine="709"/>
        <w:jc w:val="both"/>
        <w:rPr>
          <w:rFonts w:ascii="Times New Roman" w:hAnsi="Times New Roman"/>
          <w:b/>
          <w:bCs/>
          <w:i/>
          <w:sz w:val="20"/>
          <w:szCs w:val="20"/>
        </w:rPr>
      </w:pPr>
      <w:r w:rsidRPr="00303954">
        <w:rPr>
          <w:rFonts w:ascii="Times New Roman" w:hAnsi="Times New Roman"/>
          <w:sz w:val="20"/>
          <w:szCs w:val="20"/>
        </w:rPr>
        <w:t xml:space="preserve">Статья 10. </w:t>
      </w:r>
      <w:r w:rsidRPr="00303954">
        <w:rPr>
          <w:rFonts w:ascii="Times New Roman" w:hAnsi="Times New Roman"/>
          <w:bCs/>
          <w:sz w:val="20"/>
          <w:szCs w:val="20"/>
        </w:rPr>
        <w:t xml:space="preserve">Межбюджетные трансферты бюджету </w:t>
      </w:r>
      <w:r w:rsidRPr="00303954">
        <w:rPr>
          <w:rFonts w:ascii="Times New Roman" w:hAnsi="Times New Roman"/>
          <w:sz w:val="20"/>
          <w:szCs w:val="20"/>
        </w:rPr>
        <w:t xml:space="preserve">Карабашского </w:t>
      </w:r>
      <w:r w:rsidRPr="00303954">
        <w:rPr>
          <w:rFonts w:ascii="Times New Roman" w:hAnsi="Times New Roman"/>
          <w:bCs/>
          <w:sz w:val="20"/>
          <w:szCs w:val="20"/>
        </w:rPr>
        <w:t>сельского поселения Мариинско-Посадского района Чувашской Республики</w:t>
      </w:r>
    </w:p>
    <w:p w:rsidR="00303954" w:rsidRPr="00303954" w:rsidRDefault="00303954" w:rsidP="00303954">
      <w:pPr>
        <w:tabs>
          <w:tab w:val="num" w:pos="975"/>
        </w:tabs>
        <w:ind w:firstLine="709"/>
        <w:rPr>
          <w:rFonts w:ascii="Times New Roman" w:hAnsi="Times New Roman"/>
          <w:b/>
          <w:i/>
          <w:sz w:val="20"/>
          <w:szCs w:val="20"/>
        </w:rPr>
      </w:pPr>
      <w:r w:rsidRPr="00303954">
        <w:rPr>
          <w:rFonts w:ascii="Times New Roman" w:hAnsi="Times New Roman"/>
          <w:sz w:val="20"/>
          <w:szCs w:val="20"/>
        </w:rPr>
        <w:t>1. Утвердить общий объем межбюджетных трансфертов, получаемых из бюджета  Мариинско-Посадского района Чувашской Республики</w:t>
      </w:r>
      <w:r w:rsidRPr="00303954">
        <w:rPr>
          <w:rFonts w:ascii="Times New Roman" w:hAnsi="Times New Roman"/>
          <w:color w:val="FF0000"/>
          <w:sz w:val="20"/>
          <w:szCs w:val="20"/>
        </w:rPr>
        <w:t xml:space="preserve"> </w:t>
      </w:r>
      <w:r w:rsidRPr="00303954">
        <w:rPr>
          <w:rFonts w:ascii="Times New Roman" w:hAnsi="Times New Roman"/>
          <w:sz w:val="20"/>
          <w:szCs w:val="20"/>
        </w:rPr>
        <w:t>на 2018 год в сумме 1 489,9 тыс. рублей; на 2019 год -1 409,3 тыс. рублей, на 2020 год – 1451,5 тыс. рублей.</w:t>
      </w:r>
    </w:p>
    <w:p w:rsidR="00303954" w:rsidRPr="00303954" w:rsidRDefault="00303954" w:rsidP="00303954">
      <w:pPr>
        <w:tabs>
          <w:tab w:val="num" w:pos="975"/>
        </w:tabs>
        <w:ind w:firstLine="709"/>
        <w:rPr>
          <w:rFonts w:ascii="Times New Roman" w:hAnsi="Times New Roman"/>
          <w:b/>
          <w:i/>
          <w:sz w:val="20"/>
          <w:szCs w:val="20"/>
        </w:rPr>
      </w:pPr>
      <w:r w:rsidRPr="00303954">
        <w:rPr>
          <w:rFonts w:ascii="Times New Roman" w:hAnsi="Times New Roman"/>
          <w:sz w:val="20"/>
          <w:szCs w:val="20"/>
        </w:rPr>
        <w:t xml:space="preserve"> 2. Утвердить распределение межбюджетных трансфертов бюджету Карабашского сельского поселения Мариинско-Посадского района Чувашской Республики:</w:t>
      </w:r>
    </w:p>
    <w:p w:rsidR="00303954" w:rsidRPr="00303954" w:rsidRDefault="00303954" w:rsidP="00303954">
      <w:pPr>
        <w:tabs>
          <w:tab w:val="num" w:pos="975"/>
        </w:tabs>
        <w:ind w:firstLine="709"/>
        <w:rPr>
          <w:rFonts w:ascii="Times New Roman" w:hAnsi="Times New Roman"/>
          <w:b/>
          <w:i/>
          <w:sz w:val="20"/>
          <w:szCs w:val="20"/>
        </w:rPr>
      </w:pPr>
      <w:r w:rsidRPr="00303954">
        <w:rPr>
          <w:rFonts w:ascii="Times New Roman" w:hAnsi="Times New Roman"/>
          <w:sz w:val="20"/>
          <w:szCs w:val="20"/>
        </w:rPr>
        <w:t>на 2018 год согласно приложению 12 к настоящему Решению;</w:t>
      </w:r>
    </w:p>
    <w:p w:rsidR="00303954" w:rsidRPr="00303954" w:rsidRDefault="00303954" w:rsidP="00303954">
      <w:pPr>
        <w:tabs>
          <w:tab w:val="num" w:pos="975"/>
        </w:tabs>
        <w:ind w:firstLine="709"/>
        <w:rPr>
          <w:rFonts w:ascii="Times New Roman" w:hAnsi="Times New Roman"/>
          <w:b/>
          <w:i/>
          <w:sz w:val="20"/>
          <w:szCs w:val="20"/>
        </w:rPr>
      </w:pPr>
      <w:r w:rsidRPr="00303954">
        <w:rPr>
          <w:rFonts w:ascii="Times New Roman" w:hAnsi="Times New Roman"/>
          <w:sz w:val="20"/>
          <w:szCs w:val="20"/>
        </w:rPr>
        <w:t>на 2019 год согласно приложению 13 к настоящему Решению;</w:t>
      </w:r>
    </w:p>
    <w:p w:rsidR="00303954" w:rsidRPr="00303954" w:rsidRDefault="00303954" w:rsidP="00303954">
      <w:pPr>
        <w:tabs>
          <w:tab w:val="num" w:pos="975"/>
        </w:tabs>
        <w:ind w:firstLine="709"/>
        <w:rPr>
          <w:rFonts w:ascii="Times New Roman" w:hAnsi="Times New Roman"/>
          <w:b/>
          <w:i/>
          <w:sz w:val="20"/>
          <w:szCs w:val="20"/>
        </w:rPr>
      </w:pPr>
      <w:r w:rsidRPr="00303954">
        <w:rPr>
          <w:rFonts w:ascii="Times New Roman" w:hAnsi="Times New Roman"/>
          <w:sz w:val="20"/>
          <w:szCs w:val="20"/>
        </w:rPr>
        <w:t>на 2020 год согласно приложению 14 к настоящему Решению.</w:t>
      </w:r>
    </w:p>
    <w:p w:rsidR="00303954" w:rsidRPr="00303954" w:rsidRDefault="00303954" w:rsidP="00303954">
      <w:pPr>
        <w:ind w:firstLine="709"/>
        <w:jc w:val="both"/>
        <w:rPr>
          <w:rFonts w:ascii="Times New Roman" w:hAnsi="Times New Roman"/>
          <w:b/>
          <w:i/>
          <w:color w:val="FF0000"/>
          <w:sz w:val="20"/>
          <w:szCs w:val="20"/>
        </w:rPr>
      </w:pPr>
    </w:p>
    <w:p w:rsidR="00303954" w:rsidRPr="00303954" w:rsidRDefault="00303954" w:rsidP="00303954">
      <w:pPr>
        <w:ind w:firstLine="709"/>
        <w:jc w:val="both"/>
        <w:rPr>
          <w:rFonts w:ascii="Times New Roman" w:hAnsi="Times New Roman"/>
          <w:b/>
          <w:bCs/>
          <w:i/>
          <w:sz w:val="20"/>
          <w:szCs w:val="20"/>
        </w:rPr>
      </w:pPr>
      <w:r w:rsidRPr="00303954">
        <w:rPr>
          <w:rFonts w:ascii="Times New Roman" w:hAnsi="Times New Roman"/>
          <w:sz w:val="20"/>
          <w:szCs w:val="20"/>
        </w:rPr>
        <w:t xml:space="preserve">Статья 11. Предоставление бюджетных кредитов другим бюджетам бюджетной системы Мариинско-Посадского района Чувашской Республики из бюджета Карабашского сельского поселения Мариинско-Посадского района Чувашской Республики в 2018 году </w:t>
      </w:r>
    </w:p>
    <w:p w:rsidR="00303954" w:rsidRPr="00303954" w:rsidRDefault="00303954" w:rsidP="00303954">
      <w:pPr>
        <w:ind w:firstLine="709"/>
        <w:jc w:val="both"/>
        <w:rPr>
          <w:rFonts w:ascii="Times New Roman" w:hAnsi="Times New Roman"/>
          <w:b/>
          <w:i/>
          <w:spacing w:val="4"/>
          <w:sz w:val="20"/>
          <w:szCs w:val="20"/>
        </w:rPr>
      </w:pPr>
      <w:r w:rsidRPr="00303954">
        <w:rPr>
          <w:rFonts w:ascii="Times New Roman" w:hAnsi="Times New Roman"/>
          <w:spacing w:val="4"/>
          <w:sz w:val="20"/>
          <w:szCs w:val="20"/>
        </w:rPr>
        <w:t xml:space="preserve">Установить, предоставление бюджетных кредитов другим бюджетам бюджетной системы Мариинско-Посадского района Чувашской Республики из бюджета </w:t>
      </w:r>
      <w:r w:rsidRPr="00303954">
        <w:rPr>
          <w:rFonts w:ascii="Times New Roman" w:hAnsi="Times New Roman"/>
          <w:sz w:val="20"/>
          <w:szCs w:val="20"/>
        </w:rPr>
        <w:t xml:space="preserve">Карабашского </w:t>
      </w:r>
      <w:r w:rsidRPr="00303954">
        <w:rPr>
          <w:rFonts w:ascii="Times New Roman" w:hAnsi="Times New Roman"/>
          <w:spacing w:val="4"/>
          <w:sz w:val="20"/>
          <w:szCs w:val="20"/>
        </w:rPr>
        <w:t>сельского поселения Мариинско-Посадского района Чувашской Республики  в 2018 году не предусмотрено.</w:t>
      </w:r>
    </w:p>
    <w:p w:rsidR="00303954" w:rsidRPr="00303954" w:rsidRDefault="00303954" w:rsidP="00303954">
      <w:pPr>
        <w:ind w:firstLine="709"/>
        <w:jc w:val="both"/>
        <w:rPr>
          <w:rFonts w:ascii="Times New Roman" w:hAnsi="Times New Roman"/>
          <w:b/>
          <w:i/>
          <w:color w:val="FF0000"/>
          <w:sz w:val="20"/>
          <w:szCs w:val="20"/>
        </w:rPr>
      </w:pPr>
    </w:p>
    <w:p w:rsidR="00303954" w:rsidRPr="00303954" w:rsidRDefault="00303954" w:rsidP="00303954">
      <w:pPr>
        <w:ind w:firstLine="709"/>
        <w:jc w:val="both"/>
        <w:rPr>
          <w:rFonts w:ascii="Times New Roman" w:hAnsi="Times New Roman"/>
          <w:b/>
          <w:bCs/>
          <w:i/>
          <w:sz w:val="20"/>
          <w:szCs w:val="20"/>
        </w:rPr>
      </w:pPr>
      <w:r w:rsidRPr="00303954">
        <w:rPr>
          <w:rFonts w:ascii="Times New Roman" w:hAnsi="Times New Roman"/>
          <w:sz w:val="20"/>
          <w:szCs w:val="20"/>
        </w:rPr>
        <w:t xml:space="preserve">Статья 12. Источники внутреннего финансирования дефицита бюджета Карабашского сельского поселения Мариинско-Посадского района Чувашской Республики </w:t>
      </w:r>
    </w:p>
    <w:p w:rsidR="00303954" w:rsidRPr="00303954" w:rsidRDefault="00303954" w:rsidP="00303954">
      <w:pPr>
        <w:ind w:firstLine="709"/>
        <w:jc w:val="both"/>
        <w:rPr>
          <w:rFonts w:ascii="Times New Roman" w:hAnsi="Times New Roman"/>
          <w:b/>
          <w:i/>
          <w:spacing w:val="4"/>
          <w:sz w:val="20"/>
          <w:szCs w:val="20"/>
        </w:rPr>
      </w:pPr>
      <w:r w:rsidRPr="00303954">
        <w:rPr>
          <w:rFonts w:ascii="Times New Roman" w:hAnsi="Times New Roman"/>
          <w:spacing w:val="4"/>
          <w:sz w:val="20"/>
          <w:szCs w:val="20"/>
        </w:rPr>
        <w:t xml:space="preserve">Утвердить источники внутреннего финансирования дефицита бюджета </w:t>
      </w:r>
      <w:r w:rsidRPr="00303954">
        <w:rPr>
          <w:rFonts w:ascii="Times New Roman" w:hAnsi="Times New Roman"/>
          <w:sz w:val="20"/>
          <w:szCs w:val="20"/>
        </w:rPr>
        <w:t xml:space="preserve">Карабашского </w:t>
      </w:r>
      <w:r w:rsidRPr="00303954">
        <w:rPr>
          <w:rFonts w:ascii="Times New Roman" w:hAnsi="Times New Roman"/>
          <w:spacing w:val="4"/>
          <w:sz w:val="20"/>
          <w:szCs w:val="20"/>
        </w:rPr>
        <w:t>сельского поселения Мариинско-Посадского района Чувашской Республики:</w:t>
      </w:r>
    </w:p>
    <w:p w:rsidR="00303954" w:rsidRPr="00303954" w:rsidRDefault="00303954" w:rsidP="00303954">
      <w:pPr>
        <w:ind w:firstLine="709"/>
        <w:jc w:val="both"/>
        <w:rPr>
          <w:rFonts w:ascii="Times New Roman" w:hAnsi="Times New Roman"/>
          <w:b/>
          <w:i/>
          <w:spacing w:val="4"/>
          <w:sz w:val="20"/>
          <w:szCs w:val="20"/>
        </w:rPr>
      </w:pPr>
      <w:r w:rsidRPr="00303954">
        <w:rPr>
          <w:rFonts w:ascii="Times New Roman" w:hAnsi="Times New Roman"/>
          <w:spacing w:val="4"/>
          <w:sz w:val="20"/>
          <w:szCs w:val="20"/>
        </w:rPr>
        <w:t>на 2018 год согласно приложению 15 к настоящему Решению;</w:t>
      </w:r>
    </w:p>
    <w:p w:rsidR="00303954" w:rsidRPr="00303954" w:rsidRDefault="00303954" w:rsidP="00303954">
      <w:pPr>
        <w:ind w:firstLine="709"/>
        <w:jc w:val="both"/>
        <w:rPr>
          <w:rFonts w:ascii="Times New Roman" w:hAnsi="Times New Roman"/>
          <w:b/>
          <w:i/>
          <w:spacing w:val="4"/>
          <w:sz w:val="20"/>
          <w:szCs w:val="20"/>
        </w:rPr>
      </w:pPr>
      <w:r w:rsidRPr="00303954">
        <w:rPr>
          <w:rFonts w:ascii="Times New Roman" w:hAnsi="Times New Roman"/>
          <w:spacing w:val="4"/>
          <w:sz w:val="20"/>
          <w:szCs w:val="20"/>
        </w:rPr>
        <w:t>на 2019 и 2020 годы согласно приложению 16 к настоящему Решению.</w:t>
      </w:r>
    </w:p>
    <w:p w:rsidR="00303954" w:rsidRPr="00303954" w:rsidRDefault="00303954" w:rsidP="00303954">
      <w:pPr>
        <w:ind w:firstLine="709"/>
        <w:jc w:val="both"/>
        <w:rPr>
          <w:rFonts w:ascii="Times New Roman" w:hAnsi="Times New Roman"/>
          <w:b/>
          <w:i/>
          <w:sz w:val="20"/>
          <w:szCs w:val="20"/>
        </w:rPr>
      </w:pP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 xml:space="preserve">Статья 13. Муниципальные внутренние заимствования Карабашского сельского поселения Мариинско-Посадского района Чувашской Республики </w:t>
      </w:r>
    </w:p>
    <w:p w:rsidR="00303954" w:rsidRPr="00303954" w:rsidRDefault="00303954" w:rsidP="00303954">
      <w:pPr>
        <w:ind w:firstLine="709"/>
        <w:jc w:val="both"/>
        <w:rPr>
          <w:rFonts w:ascii="Times New Roman" w:hAnsi="Times New Roman"/>
          <w:b/>
          <w:i/>
          <w:spacing w:val="4"/>
          <w:sz w:val="20"/>
          <w:szCs w:val="20"/>
        </w:rPr>
      </w:pPr>
      <w:r w:rsidRPr="00303954">
        <w:rPr>
          <w:rFonts w:ascii="Times New Roman" w:hAnsi="Times New Roman"/>
          <w:spacing w:val="4"/>
          <w:sz w:val="20"/>
          <w:szCs w:val="20"/>
        </w:rPr>
        <w:t xml:space="preserve">Утвердить Программу муниципальных внутренних заимствований </w:t>
      </w:r>
      <w:r w:rsidRPr="00303954">
        <w:rPr>
          <w:rFonts w:ascii="Times New Roman" w:hAnsi="Times New Roman"/>
          <w:sz w:val="20"/>
          <w:szCs w:val="20"/>
        </w:rPr>
        <w:t xml:space="preserve">Карабашского </w:t>
      </w:r>
      <w:r w:rsidRPr="00303954">
        <w:rPr>
          <w:rFonts w:ascii="Times New Roman" w:hAnsi="Times New Roman"/>
          <w:spacing w:val="4"/>
          <w:sz w:val="20"/>
          <w:szCs w:val="20"/>
        </w:rPr>
        <w:t>сельского поселения Мариинско-Посадского района Чувашской Республики:</w:t>
      </w:r>
    </w:p>
    <w:p w:rsidR="00303954" w:rsidRPr="00303954" w:rsidRDefault="00303954" w:rsidP="00303954">
      <w:pPr>
        <w:ind w:firstLine="709"/>
        <w:jc w:val="both"/>
        <w:rPr>
          <w:rFonts w:ascii="Times New Roman" w:hAnsi="Times New Roman"/>
          <w:b/>
          <w:i/>
          <w:spacing w:val="4"/>
          <w:sz w:val="20"/>
          <w:szCs w:val="20"/>
        </w:rPr>
      </w:pPr>
      <w:r w:rsidRPr="00303954">
        <w:rPr>
          <w:rFonts w:ascii="Times New Roman" w:hAnsi="Times New Roman"/>
          <w:spacing w:val="4"/>
          <w:sz w:val="20"/>
          <w:szCs w:val="20"/>
        </w:rPr>
        <w:t>на 2018 год согласно приложению 17  к настоящему Решению;</w:t>
      </w:r>
    </w:p>
    <w:p w:rsidR="00303954" w:rsidRPr="00303954" w:rsidRDefault="00303954" w:rsidP="00303954">
      <w:pPr>
        <w:ind w:firstLine="709"/>
        <w:jc w:val="both"/>
        <w:rPr>
          <w:rFonts w:ascii="Times New Roman" w:hAnsi="Times New Roman"/>
          <w:b/>
          <w:i/>
          <w:spacing w:val="4"/>
          <w:sz w:val="20"/>
          <w:szCs w:val="20"/>
        </w:rPr>
      </w:pPr>
      <w:r w:rsidRPr="00303954">
        <w:rPr>
          <w:rFonts w:ascii="Times New Roman" w:hAnsi="Times New Roman"/>
          <w:spacing w:val="4"/>
          <w:sz w:val="20"/>
          <w:szCs w:val="20"/>
        </w:rPr>
        <w:t>на 2019 и 2020 годы согласно приложению 18 к настоящему Решению.</w:t>
      </w:r>
    </w:p>
    <w:p w:rsidR="00303954" w:rsidRPr="00303954" w:rsidRDefault="00303954" w:rsidP="00303954">
      <w:pPr>
        <w:ind w:firstLine="709"/>
        <w:jc w:val="both"/>
        <w:rPr>
          <w:rFonts w:ascii="Times New Roman" w:hAnsi="Times New Roman"/>
          <w:b/>
          <w:i/>
          <w:sz w:val="20"/>
          <w:szCs w:val="20"/>
        </w:rPr>
      </w:pP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 xml:space="preserve">Статья 14. </w:t>
      </w:r>
      <w:r w:rsidRPr="00303954">
        <w:rPr>
          <w:rFonts w:ascii="Times New Roman" w:hAnsi="Times New Roman"/>
          <w:bCs/>
          <w:sz w:val="20"/>
          <w:szCs w:val="20"/>
        </w:rPr>
        <w:t xml:space="preserve">Предоставление муниципальных гарантий </w:t>
      </w:r>
      <w:r w:rsidRPr="00303954">
        <w:rPr>
          <w:rFonts w:ascii="Times New Roman" w:hAnsi="Times New Roman"/>
          <w:sz w:val="20"/>
          <w:szCs w:val="20"/>
        </w:rPr>
        <w:t xml:space="preserve">Карабашского </w:t>
      </w:r>
      <w:r w:rsidRPr="00303954">
        <w:rPr>
          <w:rFonts w:ascii="Times New Roman" w:hAnsi="Times New Roman"/>
          <w:bCs/>
          <w:sz w:val="20"/>
          <w:szCs w:val="20"/>
        </w:rPr>
        <w:t>сельского поселения Мариинско-Посадского района Чувашской Республики в валюте Российской Федерации</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Утвердить Программу муниципальных гарантий Карабашского сельского поселения Мариинско-Посадского района Чувашской Республики в валюте Российской Федерации:</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на 2018 год согласно приложению 19  к настоящему Решению;</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на 2019 и 2020 годы согласно приложению 20 к настоящему Решению.</w:t>
      </w:r>
    </w:p>
    <w:p w:rsidR="00303954" w:rsidRPr="00303954" w:rsidRDefault="00303954" w:rsidP="00303954">
      <w:pPr>
        <w:ind w:firstLine="709"/>
        <w:jc w:val="both"/>
        <w:rPr>
          <w:rFonts w:ascii="Times New Roman" w:hAnsi="Times New Roman"/>
          <w:b/>
          <w:bCs/>
          <w:i/>
          <w:color w:val="FF0000"/>
          <w:sz w:val="20"/>
          <w:szCs w:val="20"/>
        </w:rPr>
      </w:pPr>
    </w:p>
    <w:p w:rsidR="00303954" w:rsidRPr="00303954" w:rsidRDefault="00303954" w:rsidP="00303954">
      <w:pPr>
        <w:ind w:firstLine="709"/>
        <w:jc w:val="both"/>
        <w:rPr>
          <w:rFonts w:ascii="Times New Roman" w:hAnsi="Times New Roman"/>
          <w:b/>
          <w:bCs/>
          <w:i/>
          <w:sz w:val="20"/>
          <w:szCs w:val="20"/>
        </w:rPr>
      </w:pPr>
      <w:r w:rsidRPr="00303954">
        <w:rPr>
          <w:rFonts w:ascii="Times New Roman" w:hAnsi="Times New Roman"/>
          <w:sz w:val="20"/>
          <w:szCs w:val="20"/>
        </w:rPr>
        <w:t xml:space="preserve">Статья 15. </w:t>
      </w:r>
      <w:r w:rsidRPr="00303954">
        <w:rPr>
          <w:rFonts w:ascii="Times New Roman" w:hAnsi="Times New Roman"/>
          <w:bCs/>
          <w:sz w:val="20"/>
          <w:szCs w:val="20"/>
        </w:rPr>
        <w:t xml:space="preserve">Особенности исполнения бюджета </w:t>
      </w:r>
      <w:r w:rsidRPr="00303954">
        <w:rPr>
          <w:rFonts w:ascii="Times New Roman" w:hAnsi="Times New Roman"/>
          <w:sz w:val="20"/>
          <w:szCs w:val="20"/>
        </w:rPr>
        <w:t xml:space="preserve">Карабашского </w:t>
      </w:r>
      <w:r w:rsidRPr="00303954">
        <w:rPr>
          <w:rFonts w:ascii="Times New Roman" w:hAnsi="Times New Roman"/>
          <w:bCs/>
          <w:sz w:val="20"/>
          <w:szCs w:val="20"/>
        </w:rPr>
        <w:t xml:space="preserve">сельского поселения Мариинско-Посадского района Чувашской Республики </w:t>
      </w: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 Установить, что в соответствии с пунктом 3 статьи 217 Бюджетного кодекса Российской Федерации основанием для внесения изменений в показатели сводной бюджетной росписи бюджета Карабашского сельского поселения Мариинско-Посадского района Чувашской Республики, связанным с особенностями исполнения  бюджета Карабашского сельского поселения, является:</w:t>
      </w: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внесение изменений в бюджетную классификацию Российской Федерации, в том числе уточнение кодов бюджетной классификации по средствам, передаваемым на осуществление отдельных расходных полномочий.</w:t>
      </w:r>
    </w:p>
    <w:p w:rsidR="00303954" w:rsidRPr="00303954" w:rsidRDefault="00303954" w:rsidP="00303954">
      <w:pPr>
        <w:autoSpaceDE w:val="0"/>
        <w:autoSpaceDN w:val="0"/>
        <w:adjustRightInd w:val="0"/>
        <w:ind w:firstLine="720"/>
        <w:jc w:val="both"/>
        <w:rPr>
          <w:rFonts w:ascii="Times New Roman" w:hAnsi="Times New Roman"/>
          <w:b/>
          <w:i/>
          <w:sz w:val="20"/>
          <w:szCs w:val="20"/>
        </w:rPr>
      </w:pP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Статья 16. Предоставление субсидий автономным учреждениям  Карабашского сельского поселения Мариинско-Посадского района</w:t>
      </w:r>
    </w:p>
    <w:p w:rsidR="00303954" w:rsidRPr="00303954" w:rsidRDefault="00303954" w:rsidP="00303954">
      <w:pPr>
        <w:autoSpaceDE w:val="0"/>
        <w:autoSpaceDN w:val="0"/>
        <w:adjustRightInd w:val="0"/>
        <w:ind w:firstLine="720"/>
        <w:jc w:val="both"/>
        <w:rPr>
          <w:rFonts w:ascii="Times New Roman" w:hAnsi="Times New Roman"/>
          <w:b/>
          <w:i/>
          <w:sz w:val="20"/>
          <w:szCs w:val="20"/>
        </w:rPr>
      </w:pPr>
      <w:r w:rsidRPr="00303954">
        <w:rPr>
          <w:rFonts w:ascii="Times New Roman" w:hAnsi="Times New Roman"/>
          <w:sz w:val="20"/>
          <w:szCs w:val="20"/>
        </w:rPr>
        <w:t xml:space="preserve">Из бюджета Карабашского сельского поселения Мариинско-Посадского района Чувашской Республики предоставляются субсидии в соответствии статьей 78.1 Бюджетного кодекса Российской Федерации </w:t>
      </w:r>
    </w:p>
    <w:p w:rsidR="00303954" w:rsidRPr="00303954" w:rsidRDefault="00303954" w:rsidP="00303954">
      <w:pPr>
        <w:ind w:firstLine="709"/>
        <w:jc w:val="both"/>
        <w:rPr>
          <w:rFonts w:ascii="Times New Roman" w:hAnsi="Times New Roman"/>
          <w:b/>
          <w:i/>
          <w:sz w:val="20"/>
          <w:szCs w:val="20"/>
        </w:rPr>
      </w:pPr>
    </w:p>
    <w:p w:rsidR="00303954" w:rsidRPr="00303954" w:rsidRDefault="00303954" w:rsidP="00303954">
      <w:pPr>
        <w:ind w:firstLine="709"/>
        <w:jc w:val="both"/>
        <w:rPr>
          <w:rFonts w:ascii="Times New Roman" w:hAnsi="Times New Roman"/>
          <w:b/>
          <w:bCs/>
          <w:i/>
          <w:sz w:val="20"/>
          <w:szCs w:val="20"/>
        </w:rPr>
      </w:pPr>
      <w:r w:rsidRPr="00303954">
        <w:rPr>
          <w:rFonts w:ascii="Times New Roman" w:hAnsi="Times New Roman"/>
          <w:sz w:val="20"/>
          <w:szCs w:val="20"/>
        </w:rPr>
        <w:t xml:space="preserve">Статья 17. </w:t>
      </w:r>
      <w:r w:rsidRPr="00303954">
        <w:rPr>
          <w:rFonts w:ascii="Times New Roman" w:hAnsi="Times New Roman"/>
          <w:bCs/>
          <w:sz w:val="20"/>
          <w:szCs w:val="20"/>
        </w:rPr>
        <w:t>Вступление в силу настоящего Решения</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Настоящее Решение вступает в силу с 1 января 2018 года и действует по 31 декабря 2018 года.</w:t>
      </w:r>
    </w:p>
    <w:p w:rsidR="00303954" w:rsidRPr="00303954" w:rsidRDefault="00303954" w:rsidP="00303954">
      <w:pPr>
        <w:ind w:firstLine="709"/>
        <w:jc w:val="both"/>
        <w:rPr>
          <w:rFonts w:ascii="Times New Roman" w:hAnsi="Times New Roman"/>
          <w:b/>
          <w:i/>
          <w:sz w:val="20"/>
          <w:szCs w:val="20"/>
        </w:rPr>
      </w:pPr>
      <w:r w:rsidRPr="00303954">
        <w:rPr>
          <w:rFonts w:ascii="Times New Roman" w:hAnsi="Times New Roman"/>
          <w:sz w:val="20"/>
          <w:szCs w:val="20"/>
        </w:rPr>
        <w:t>Настоящее Решение подлежит официальному опубликованию.</w:t>
      </w:r>
    </w:p>
    <w:p w:rsidR="00303954" w:rsidRPr="00303954" w:rsidRDefault="00303954" w:rsidP="00303954">
      <w:pPr>
        <w:ind w:firstLine="709"/>
        <w:jc w:val="both"/>
        <w:rPr>
          <w:rFonts w:ascii="Times New Roman" w:hAnsi="Times New Roman"/>
          <w:b/>
          <w:i/>
          <w:color w:val="000000"/>
          <w:sz w:val="20"/>
          <w:szCs w:val="20"/>
        </w:rPr>
      </w:pPr>
      <w:r w:rsidRPr="00303954">
        <w:rPr>
          <w:rFonts w:ascii="Times New Roman" w:hAnsi="Times New Roman"/>
          <w:color w:val="000000"/>
          <w:sz w:val="20"/>
          <w:szCs w:val="20"/>
        </w:rPr>
        <w:t> </w:t>
      </w:r>
    </w:p>
    <w:p w:rsidR="00303954" w:rsidRPr="00303954" w:rsidRDefault="00303954" w:rsidP="00303954">
      <w:pPr>
        <w:ind w:firstLine="709"/>
        <w:jc w:val="both"/>
        <w:rPr>
          <w:rFonts w:ascii="Times New Roman" w:hAnsi="Times New Roman"/>
          <w:b/>
          <w:i/>
          <w:color w:val="000000"/>
          <w:sz w:val="20"/>
          <w:szCs w:val="20"/>
        </w:rPr>
      </w:pPr>
      <w:r w:rsidRPr="00303954">
        <w:rPr>
          <w:rFonts w:ascii="Times New Roman" w:hAnsi="Times New Roman"/>
          <w:color w:val="000000"/>
          <w:sz w:val="20"/>
          <w:szCs w:val="20"/>
        </w:rPr>
        <w:t> </w:t>
      </w:r>
    </w:p>
    <w:p w:rsidR="00303954" w:rsidRPr="00303954" w:rsidRDefault="00303954" w:rsidP="00303954">
      <w:pPr>
        <w:ind w:firstLine="709"/>
        <w:rPr>
          <w:rFonts w:ascii="Times New Roman" w:hAnsi="Times New Roman"/>
          <w:b/>
          <w:i/>
          <w:color w:val="000000"/>
          <w:sz w:val="20"/>
          <w:szCs w:val="20"/>
        </w:rPr>
      </w:pPr>
      <w:r w:rsidRPr="00303954">
        <w:rPr>
          <w:rFonts w:ascii="Times New Roman" w:hAnsi="Times New Roman"/>
          <w:color w:val="000000"/>
          <w:sz w:val="20"/>
          <w:szCs w:val="20"/>
        </w:rPr>
        <w:t>Глава Карабашского</w:t>
      </w:r>
    </w:p>
    <w:p w:rsidR="00303954" w:rsidRPr="00303954" w:rsidRDefault="00303954" w:rsidP="00303954">
      <w:pPr>
        <w:ind w:firstLine="709"/>
        <w:rPr>
          <w:rFonts w:ascii="Times New Roman" w:hAnsi="Times New Roman"/>
          <w:b/>
          <w:i/>
          <w:color w:val="000000"/>
          <w:sz w:val="20"/>
          <w:szCs w:val="20"/>
        </w:rPr>
      </w:pPr>
      <w:r w:rsidRPr="00303954">
        <w:rPr>
          <w:rFonts w:ascii="Times New Roman" w:hAnsi="Times New Roman"/>
          <w:color w:val="000000"/>
          <w:sz w:val="20"/>
          <w:szCs w:val="20"/>
        </w:rPr>
        <w:t>сельского поселения</w:t>
      </w:r>
      <w:r w:rsidRPr="00303954">
        <w:rPr>
          <w:rFonts w:ascii="Times New Roman" w:hAnsi="Times New Roman"/>
          <w:color w:val="000000"/>
          <w:sz w:val="20"/>
          <w:szCs w:val="20"/>
        </w:rPr>
        <w:tab/>
      </w:r>
      <w:r w:rsidRPr="00303954">
        <w:rPr>
          <w:rFonts w:ascii="Times New Roman" w:hAnsi="Times New Roman"/>
          <w:color w:val="000000"/>
          <w:sz w:val="20"/>
          <w:szCs w:val="20"/>
        </w:rPr>
        <w:tab/>
      </w:r>
      <w:r w:rsidRPr="00303954">
        <w:rPr>
          <w:rFonts w:ascii="Times New Roman" w:hAnsi="Times New Roman"/>
          <w:color w:val="000000"/>
          <w:sz w:val="20"/>
          <w:szCs w:val="20"/>
        </w:rPr>
        <w:tab/>
      </w:r>
      <w:r w:rsidRPr="00303954">
        <w:rPr>
          <w:rFonts w:ascii="Times New Roman" w:hAnsi="Times New Roman"/>
          <w:color w:val="000000"/>
          <w:sz w:val="20"/>
          <w:szCs w:val="20"/>
        </w:rPr>
        <w:tab/>
      </w:r>
      <w:r w:rsidRPr="00303954">
        <w:rPr>
          <w:rFonts w:ascii="Times New Roman" w:hAnsi="Times New Roman"/>
          <w:color w:val="000000"/>
          <w:sz w:val="20"/>
          <w:szCs w:val="20"/>
        </w:rPr>
        <w:tab/>
        <w:t xml:space="preserve">                                     Н.М. Алаев </w:t>
      </w:r>
    </w:p>
    <w:p w:rsidR="00303954" w:rsidRPr="00303954" w:rsidRDefault="00303954" w:rsidP="00303954">
      <w:pPr>
        <w:rPr>
          <w:rFonts w:ascii="Times New Roman" w:hAnsi="Times New Roman"/>
          <w:b/>
          <w:i/>
          <w:sz w:val="20"/>
          <w:szCs w:val="20"/>
        </w:rPr>
      </w:pPr>
    </w:p>
    <w:tbl>
      <w:tblPr>
        <w:tblW w:w="9680" w:type="dxa"/>
        <w:tblInd w:w="92" w:type="dxa"/>
        <w:tblLook w:val="04A0"/>
      </w:tblPr>
      <w:tblGrid>
        <w:gridCol w:w="2780"/>
        <w:gridCol w:w="4220"/>
        <w:gridCol w:w="2680"/>
      </w:tblGrid>
      <w:tr w:rsidR="00303954" w:rsidRPr="00303954" w:rsidTr="0080611F">
        <w:trPr>
          <w:trHeight w:val="255"/>
        </w:trPr>
        <w:tc>
          <w:tcPr>
            <w:tcW w:w="27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42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6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Приложение 1</w:t>
            </w:r>
          </w:p>
        </w:tc>
      </w:tr>
      <w:tr w:rsidR="00303954" w:rsidRPr="00303954" w:rsidTr="0080611F">
        <w:trPr>
          <w:trHeight w:val="255"/>
        </w:trPr>
        <w:tc>
          <w:tcPr>
            <w:tcW w:w="27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42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6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 xml:space="preserve">к решению Собрания </w:t>
            </w:r>
          </w:p>
        </w:tc>
      </w:tr>
      <w:tr w:rsidR="00303954" w:rsidRPr="00303954" w:rsidTr="0080611F">
        <w:trPr>
          <w:trHeight w:val="255"/>
        </w:trPr>
        <w:tc>
          <w:tcPr>
            <w:tcW w:w="27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42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6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 xml:space="preserve">депутатов </w:t>
            </w:r>
          </w:p>
        </w:tc>
      </w:tr>
      <w:tr w:rsidR="00303954" w:rsidRPr="00303954" w:rsidTr="0080611F">
        <w:trPr>
          <w:trHeight w:val="255"/>
        </w:trPr>
        <w:tc>
          <w:tcPr>
            <w:tcW w:w="27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42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6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"О бюджете Карабашского</w:t>
            </w:r>
          </w:p>
        </w:tc>
      </w:tr>
      <w:tr w:rsidR="00303954" w:rsidRPr="00303954" w:rsidTr="0080611F">
        <w:trPr>
          <w:trHeight w:val="255"/>
        </w:trPr>
        <w:tc>
          <w:tcPr>
            <w:tcW w:w="27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42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6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сельского поселения</w:t>
            </w:r>
          </w:p>
        </w:tc>
      </w:tr>
      <w:tr w:rsidR="00303954" w:rsidRPr="00303954" w:rsidTr="0080611F">
        <w:trPr>
          <w:trHeight w:val="255"/>
        </w:trPr>
        <w:tc>
          <w:tcPr>
            <w:tcW w:w="27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42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6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Мариинско-Посадского</w:t>
            </w:r>
          </w:p>
        </w:tc>
      </w:tr>
      <w:tr w:rsidR="00303954" w:rsidRPr="00303954" w:rsidTr="0080611F">
        <w:trPr>
          <w:trHeight w:val="255"/>
        </w:trPr>
        <w:tc>
          <w:tcPr>
            <w:tcW w:w="27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42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6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района Чувашской</w:t>
            </w:r>
          </w:p>
        </w:tc>
      </w:tr>
      <w:tr w:rsidR="00303954" w:rsidRPr="00303954" w:rsidTr="0080611F">
        <w:trPr>
          <w:trHeight w:val="255"/>
        </w:trPr>
        <w:tc>
          <w:tcPr>
            <w:tcW w:w="27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42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6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 xml:space="preserve">Республики на 2018 год и на </w:t>
            </w:r>
          </w:p>
        </w:tc>
      </w:tr>
      <w:tr w:rsidR="00303954" w:rsidRPr="00303954" w:rsidTr="0080611F">
        <w:trPr>
          <w:trHeight w:val="255"/>
        </w:trPr>
        <w:tc>
          <w:tcPr>
            <w:tcW w:w="27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42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6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 xml:space="preserve">плановый период 2019 и 2020 </w:t>
            </w:r>
          </w:p>
        </w:tc>
      </w:tr>
      <w:tr w:rsidR="00303954" w:rsidRPr="00303954" w:rsidTr="0080611F">
        <w:trPr>
          <w:trHeight w:val="255"/>
        </w:trPr>
        <w:tc>
          <w:tcPr>
            <w:tcW w:w="27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42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6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годов</w:t>
            </w:r>
          </w:p>
        </w:tc>
      </w:tr>
      <w:tr w:rsidR="00303954" w:rsidRPr="00303954" w:rsidTr="0080611F">
        <w:trPr>
          <w:trHeight w:val="255"/>
        </w:trPr>
        <w:tc>
          <w:tcPr>
            <w:tcW w:w="27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4220" w:type="dxa"/>
            <w:tcBorders>
              <w:top w:val="nil"/>
              <w:left w:val="nil"/>
              <w:bottom w:val="nil"/>
              <w:right w:val="nil"/>
            </w:tcBorders>
            <w:shd w:val="clear" w:color="auto" w:fill="auto"/>
            <w:noWrap/>
            <w:vAlign w:val="bottom"/>
            <w:hideMark/>
          </w:tcPr>
          <w:p w:rsidR="00303954" w:rsidRPr="00303954" w:rsidRDefault="00303954" w:rsidP="0080611F">
            <w:pPr>
              <w:jc w:val="center"/>
              <w:rPr>
                <w:rFonts w:ascii="Times New Roman" w:hAnsi="Times New Roman"/>
                <w:bCs/>
                <w:i/>
                <w:sz w:val="20"/>
                <w:szCs w:val="20"/>
              </w:rPr>
            </w:pPr>
            <w:r w:rsidRPr="00303954">
              <w:rPr>
                <w:rFonts w:ascii="Times New Roman" w:hAnsi="Times New Roman"/>
                <w:bCs/>
                <w:sz w:val="20"/>
                <w:szCs w:val="20"/>
              </w:rPr>
              <w:t>НОРМАТИВЫ</w:t>
            </w:r>
          </w:p>
        </w:tc>
        <w:tc>
          <w:tcPr>
            <w:tcW w:w="2680" w:type="dxa"/>
            <w:tcBorders>
              <w:top w:val="nil"/>
              <w:left w:val="nil"/>
              <w:bottom w:val="nil"/>
              <w:right w:val="nil"/>
            </w:tcBorders>
            <w:shd w:val="clear" w:color="auto" w:fill="auto"/>
            <w:noWrap/>
            <w:vAlign w:val="bottom"/>
            <w:hideMark/>
          </w:tcPr>
          <w:p w:rsidR="00303954" w:rsidRPr="00303954" w:rsidRDefault="00303954" w:rsidP="0080611F">
            <w:pPr>
              <w:jc w:val="center"/>
              <w:rPr>
                <w:rFonts w:ascii="Times New Roman" w:hAnsi="Times New Roman"/>
                <w:b/>
                <w:i/>
                <w:sz w:val="20"/>
                <w:szCs w:val="20"/>
              </w:rPr>
            </w:pPr>
          </w:p>
        </w:tc>
      </w:tr>
      <w:tr w:rsidR="00303954" w:rsidRPr="00303954" w:rsidTr="0080611F">
        <w:trPr>
          <w:trHeight w:val="255"/>
        </w:trPr>
        <w:tc>
          <w:tcPr>
            <w:tcW w:w="2780" w:type="dxa"/>
            <w:tcBorders>
              <w:top w:val="nil"/>
              <w:left w:val="nil"/>
              <w:bottom w:val="nil"/>
              <w:right w:val="nil"/>
            </w:tcBorders>
            <w:shd w:val="clear" w:color="auto" w:fill="auto"/>
            <w:noWrap/>
            <w:vAlign w:val="bottom"/>
            <w:hideMark/>
          </w:tcPr>
          <w:p w:rsidR="00303954" w:rsidRPr="00303954" w:rsidRDefault="00303954" w:rsidP="0080611F">
            <w:pPr>
              <w:jc w:val="center"/>
              <w:rPr>
                <w:rFonts w:ascii="Times New Roman" w:hAnsi="Times New Roman"/>
                <w:bCs/>
                <w:i/>
                <w:sz w:val="20"/>
                <w:szCs w:val="20"/>
              </w:rPr>
            </w:pPr>
            <w:r w:rsidRPr="00303954">
              <w:rPr>
                <w:rFonts w:ascii="Times New Roman" w:hAnsi="Times New Roman"/>
                <w:bCs/>
                <w:sz w:val="20"/>
                <w:szCs w:val="20"/>
              </w:rPr>
              <w:t>распределения доходов</w:t>
            </w:r>
          </w:p>
        </w:tc>
        <w:tc>
          <w:tcPr>
            <w:tcW w:w="6900" w:type="dxa"/>
            <w:gridSpan w:val="2"/>
            <w:tcBorders>
              <w:top w:val="nil"/>
              <w:left w:val="nil"/>
              <w:bottom w:val="nil"/>
              <w:right w:val="nil"/>
            </w:tcBorders>
            <w:shd w:val="clear" w:color="auto" w:fill="auto"/>
            <w:noWrap/>
            <w:vAlign w:val="bottom"/>
            <w:hideMark/>
          </w:tcPr>
          <w:p w:rsidR="00303954" w:rsidRPr="00303954" w:rsidRDefault="00303954" w:rsidP="0080611F">
            <w:pPr>
              <w:jc w:val="center"/>
              <w:rPr>
                <w:rFonts w:ascii="Times New Roman" w:hAnsi="Times New Roman"/>
                <w:bCs/>
                <w:i/>
                <w:sz w:val="20"/>
                <w:szCs w:val="20"/>
              </w:rPr>
            </w:pPr>
            <w:r w:rsidRPr="00303954">
              <w:rPr>
                <w:rFonts w:ascii="Times New Roman" w:hAnsi="Times New Roman"/>
                <w:bCs/>
                <w:sz w:val="20"/>
                <w:szCs w:val="20"/>
              </w:rPr>
              <w:t>в бюджет  Карабашского сельского поселения Мариинско-</w:t>
            </w:r>
          </w:p>
        </w:tc>
      </w:tr>
      <w:tr w:rsidR="00303954" w:rsidRPr="00303954" w:rsidTr="0080611F">
        <w:trPr>
          <w:trHeight w:val="255"/>
        </w:trPr>
        <w:tc>
          <w:tcPr>
            <w:tcW w:w="9680" w:type="dxa"/>
            <w:gridSpan w:val="3"/>
            <w:tcBorders>
              <w:top w:val="nil"/>
              <w:left w:val="nil"/>
              <w:bottom w:val="nil"/>
              <w:right w:val="nil"/>
            </w:tcBorders>
            <w:shd w:val="clear" w:color="auto" w:fill="auto"/>
            <w:noWrap/>
            <w:vAlign w:val="bottom"/>
            <w:hideMark/>
          </w:tcPr>
          <w:p w:rsidR="00303954" w:rsidRPr="00303954" w:rsidRDefault="00303954" w:rsidP="0080611F">
            <w:pPr>
              <w:jc w:val="center"/>
              <w:rPr>
                <w:rFonts w:ascii="Times New Roman" w:hAnsi="Times New Roman"/>
                <w:bCs/>
                <w:i/>
                <w:sz w:val="20"/>
                <w:szCs w:val="20"/>
              </w:rPr>
            </w:pPr>
            <w:r w:rsidRPr="00303954">
              <w:rPr>
                <w:rFonts w:ascii="Times New Roman" w:hAnsi="Times New Roman"/>
                <w:bCs/>
                <w:sz w:val="20"/>
                <w:szCs w:val="20"/>
              </w:rPr>
              <w:lastRenderedPageBreak/>
              <w:t>Посадского района Чувашской Республики  на 2018 год и на плановый период</w:t>
            </w:r>
          </w:p>
        </w:tc>
      </w:tr>
      <w:tr w:rsidR="00303954" w:rsidRPr="00303954" w:rsidTr="0080611F">
        <w:trPr>
          <w:trHeight w:val="255"/>
        </w:trPr>
        <w:tc>
          <w:tcPr>
            <w:tcW w:w="9680" w:type="dxa"/>
            <w:gridSpan w:val="3"/>
            <w:tcBorders>
              <w:top w:val="nil"/>
              <w:left w:val="nil"/>
              <w:bottom w:val="nil"/>
              <w:right w:val="nil"/>
            </w:tcBorders>
            <w:shd w:val="clear" w:color="auto" w:fill="auto"/>
            <w:noWrap/>
            <w:vAlign w:val="bottom"/>
            <w:hideMark/>
          </w:tcPr>
          <w:p w:rsidR="00303954" w:rsidRPr="00303954" w:rsidRDefault="00303954" w:rsidP="0080611F">
            <w:pPr>
              <w:jc w:val="center"/>
              <w:rPr>
                <w:rFonts w:ascii="Times New Roman" w:hAnsi="Times New Roman"/>
                <w:bCs/>
                <w:i/>
                <w:sz w:val="20"/>
                <w:szCs w:val="20"/>
              </w:rPr>
            </w:pPr>
            <w:r w:rsidRPr="00303954">
              <w:rPr>
                <w:rFonts w:ascii="Times New Roman" w:hAnsi="Times New Roman"/>
                <w:bCs/>
                <w:sz w:val="20"/>
                <w:szCs w:val="20"/>
              </w:rPr>
              <w:t>2019 и 2020 годов</w:t>
            </w:r>
          </w:p>
        </w:tc>
      </w:tr>
      <w:tr w:rsidR="00303954" w:rsidRPr="00303954" w:rsidTr="0080611F">
        <w:trPr>
          <w:trHeight w:val="255"/>
        </w:trPr>
        <w:tc>
          <w:tcPr>
            <w:tcW w:w="278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42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680" w:type="dxa"/>
            <w:tcBorders>
              <w:top w:val="nil"/>
              <w:left w:val="nil"/>
              <w:bottom w:val="nil"/>
              <w:right w:val="nil"/>
            </w:tcBorders>
            <w:shd w:val="clear" w:color="auto" w:fill="auto"/>
            <w:noWrap/>
            <w:vAlign w:val="bottom"/>
            <w:hideMark/>
          </w:tcPr>
          <w:p w:rsidR="00303954" w:rsidRPr="00303954" w:rsidRDefault="00303954" w:rsidP="0080611F">
            <w:pPr>
              <w:jc w:val="right"/>
              <w:rPr>
                <w:rFonts w:ascii="Times New Roman" w:hAnsi="Times New Roman"/>
                <w:b/>
                <w:i/>
                <w:sz w:val="20"/>
                <w:szCs w:val="20"/>
              </w:rPr>
            </w:pPr>
            <w:r w:rsidRPr="00303954">
              <w:rPr>
                <w:rFonts w:ascii="Times New Roman" w:hAnsi="Times New Roman"/>
                <w:sz w:val="20"/>
                <w:szCs w:val="20"/>
              </w:rPr>
              <w:t>(в процентах)</w:t>
            </w:r>
          </w:p>
        </w:tc>
      </w:tr>
      <w:tr w:rsidR="00303954" w:rsidRPr="00303954" w:rsidTr="0080611F">
        <w:trPr>
          <w:trHeight w:val="255"/>
        </w:trPr>
        <w:tc>
          <w:tcPr>
            <w:tcW w:w="2780" w:type="dxa"/>
            <w:tcBorders>
              <w:top w:val="single" w:sz="4" w:space="0" w:color="auto"/>
              <w:left w:val="single" w:sz="4" w:space="0" w:color="auto"/>
              <w:bottom w:val="nil"/>
              <w:right w:val="single" w:sz="4" w:space="0" w:color="auto"/>
            </w:tcBorders>
            <w:shd w:val="clear" w:color="auto" w:fill="auto"/>
            <w:noWrap/>
            <w:vAlign w:val="bottom"/>
            <w:hideMark/>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 xml:space="preserve">Код бюджетной </w:t>
            </w:r>
          </w:p>
        </w:tc>
        <w:tc>
          <w:tcPr>
            <w:tcW w:w="4220" w:type="dxa"/>
            <w:tcBorders>
              <w:top w:val="single" w:sz="4" w:space="0" w:color="auto"/>
              <w:left w:val="nil"/>
              <w:bottom w:val="nil"/>
              <w:right w:val="nil"/>
            </w:tcBorders>
            <w:shd w:val="clear" w:color="auto" w:fill="auto"/>
            <w:noWrap/>
            <w:vAlign w:val="bottom"/>
            <w:hideMark/>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Наименование дохода</w:t>
            </w:r>
          </w:p>
        </w:tc>
        <w:tc>
          <w:tcPr>
            <w:tcW w:w="2680" w:type="dxa"/>
            <w:tcBorders>
              <w:top w:val="single" w:sz="4" w:space="0" w:color="auto"/>
              <w:left w:val="single" w:sz="4" w:space="0" w:color="auto"/>
              <w:bottom w:val="nil"/>
              <w:right w:val="single" w:sz="4" w:space="0" w:color="auto"/>
            </w:tcBorders>
            <w:shd w:val="clear" w:color="auto" w:fill="auto"/>
            <w:noWrap/>
            <w:vAlign w:val="bottom"/>
            <w:hideMark/>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 xml:space="preserve">бюджеты </w:t>
            </w:r>
          </w:p>
        </w:tc>
      </w:tr>
      <w:tr w:rsidR="00303954" w:rsidRPr="00303954" w:rsidTr="0080611F">
        <w:trPr>
          <w:trHeight w:val="255"/>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классификации</w:t>
            </w:r>
          </w:p>
        </w:tc>
        <w:tc>
          <w:tcPr>
            <w:tcW w:w="4220" w:type="dxa"/>
            <w:tcBorders>
              <w:top w:val="nil"/>
              <w:left w:val="nil"/>
              <w:bottom w:val="single" w:sz="4" w:space="0" w:color="auto"/>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 </w:t>
            </w: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поселений</w:t>
            </w:r>
          </w:p>
        </w:tc>
      </w:tr>
      <w:tr w:rsidR="00303954" w:rsidRPr="00303954" w:rsidTr="0080611F">
        <w:trPr>
          <w:trHeight w:val="255"/>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w:t>
            </w:r>
          </w:p>
        </w:tc>
        <w:tc>
          <w:tcPr>
            <w:tcW w:w="4220" w:type="dxa"/>
            <w:tcBorders>
              <w:top w:val="nil"/>
              <w:left w:val="nil"/>
              <w:bottom w:val="single" w:sz="4" w:space="0" w:color="auto"/>
              <w:right w:val="nil"/>
            </w:tcBorders>
            <w:shd w:val="clear" w:color="auto" w:fill="auto"/>
            <w:noWrap/>
            <w:vAlign w:val="bottom"/>
            <w:hideMark/>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2</w:t>
            </w: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3</w:t>
            </w:r>
          </w:p>
        </w:tc>
      </w:tr>
      <w:tr w:rsidR="00303954" w:rsidRPr="00303954" w:rsidTr="0080611F">
        <w:trPr>
          <w:trHeight w:val="1275"/>
        </w:trPr>
        <w:tc>
          <w:tcPr>
            <w:tcW w:w="2780" w:type="dxa"/>
            <w:tcBorders>
              <w:top w:val="nil"/>
              <w:left w:val="nil"/>
              <w:bottom w:val="nil"/>
              <w:right w:val="nil"/>
            </w:tcBorders>
            <w:shd w:val="clear" w:color="auto" w:fill="auto"/>
            <w:noWrap/>
            <w:hideMark/>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109 00000 00 0000 000</w:t>
            </w:r>
          </w:p>
        </w:tc>
        <w:tc>
          <w:tcPr>
            <w:tcW w:w="4220" w:type="dxa"/>
            <w:tcBorders>
              <w:top w:val="nil"/>
              <w:left w:val="nil"/>
              <w:bottom w:val="nil"/>
              <w:right w:val="nil"/>
            </w:tcBorders>
            <w:shd w:val="clear" w:color="auto" w:fill="auto"/>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ЗАДОЛЖЕННОСТЬ И ПЕРЕРАСЧЕТЫ ПО ОТМЕННЕНЫМ НАЛОГАМ, СБОРАМ И ИНЫМ ОБЯЗАТЕЛЬНЫМ ПЛАТЕЖАМ</w:t>
            </w:r>
          </w:p>
        </w:tc>
        <w:tc>
          <w:tcPr>
            <w:tcW w:w="2680" w:type="dxa"/>
            <w:tcBorders>
              <w:top w:val="nil"/>
              <w:left w:val="nil"/>
              <w:bottom w:val="nil"/>
              <w:right w:val="nil"/>
            </w:tcBorders>
            <w:shd w:val="clear" w:color="auto" w:fill="auto"/>
            <w:noWrap/>
            <w:vAlign w:val="bottom"/>
            <w:hideMark/>
          </w:tcPr>
          <w:p w:rsidR="00303954" w:rsidRPr="00303954" w:rsidRDefault="00303954" w:rsidP="0080611F">
            <w:pPr>
              <w:jc w:val="center"/>
              <w:rPr>
                <w:rFonts w:ascii="Times New Roman" w:hAnsi="Times New Roman"/>
                <w:b/>
                <w:i/>
                <w:sz w:val="20"/>
                <w:szCs w:val="20"/>
              </w:rPr>
            </w:pPr>
          </w:p>
        </w:tc>
      </w:tr>
      <w:tr w:rsidR="00303954" w:rsidRPr="00303954" w:rsidTr="0080611F">
        <w:trPr>
          <w:trHeight w:val="1575"/>
        </w:trPr>
        <w:tc>
          <w:tcPr>
            <w:tcW w:w="2780" w:type="dxa"/>
            <w:tcBorders>
              <w:top w:val="nil"/>
              <w:left w:val="nil"/>
              <w:bottom w:val="nil"/>
              <w:right w:val="nil"/>
            </w:tcBorders>
            <w:shd w:val="clear" w:color="auto" w:fill="auto"/>
            <w:noWrap/>
            <w:hideMark/>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109 04050 10 0000 110</w:t>
            </w:r>
          </w:p>
        </w:tc>
        <w:tc>
          <w:tcPr>
            <w:tcW w:w="4220" w:type="dxa"/>
            <w:tcBorders>
              <w:top w:val="nil"/>
              <w:left w:val="nil"/>
              <w:bottom w:val="nil"/>
              <w:right w:val="nil"/>
            </w:tcBorders>
            <w:shd w:val="clear" w:color="auto" w:fill="auto"/>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Земельный налог(по обязательствам, возникшим до 1 января 2006 года), мобилизуемый на территориях поселений</w:t>
            </w:r>
          </w:p>
        </w:tc>
        <w:tc>
          <w:tcPr>
            <w:tcW w:w="2680" w:type="dxa"/>
            <w:tcBorders>
              <w:top w:val="nil"/>
              <w:left w:val="nil"/>
              <w:bottom w:val="nil"/>
              <w:right w:val="nil"/>
            </w:tcBorders>
            <w:shd w:val="clear" w:color="auto" w:fill="auto"/>
            <w:noWrap/>
            <w:vAlign w:val="center"/>
            <w:hideMark/>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100</w:t>
            </w:r>
          </w:p>
        </w:tc>
      </w:tr>
    </w:tbl>
    <w:p w:rsidR="00303954" w:rsidRPr="00303954" w:rsidRDefault="00303954" w:rsidP="00303954">
      <w:pPr>
        <w:ind w:left="6480"/>
        <w:jc w:val="center"/>
        <w:rPr>
          <w:rFonts w:ascii="Times New Roman" w:hAnsi="Times New Roman"/>
          <w:b/>
          <w:i/>
          <w:sz w:val="20"/>
          <w:szCs w:val="20"/>
        </w:rPr>
      </w:pPr>
      <w:r w:rsidRPr="00303954">
        <w:rPr>
          <w:rFonts w:ascii="Times New Roman" w:hAnsi="Times New Roman"/>
          <w:sz w:val="20"/>
          <w:szCs w:val="20"/>
        </w:rPr>
        <w:t>Приложение 2</w:t>
      </w:r>
    </w:p>
    <w:p w:rsidR="00303954" w:rsidRPr="00303954" w:rsidRDefault="00303954" w:rsidP="00303954">
      <w:pPr>
        <w:ind w:left="6480"/>
        <w:jc w:val="center"/>
        <w:rPr>
          <w:rFonts w:ascii="Times New Roman" w:hAnsi="Times New Roman"/>
          <w:b/>
          <w:i/>
          <w:sz w:val="20"/>
          <w:szCs w:val="20"/>
        </w:rPr>
      </w:pPr>
      <w:r w:rsidRPr="00303954">
        <w:rPr>
          <w:rFonts w:ascii="Times New Roman" w:hAnsi="Times New Roman"/>
          <w:sz w:val="20"/>
          <w:szCs w:val="20"/>
        </w:rPr>
        <w:t>к  решению  Собрания  депутатов</w:t>
      </w:r>
    </w:p>
    <w:p w:rsidR="00303954" w:rsidRPr="00303954" w:rsidRDefault="00303954" w:rsidP="00303954">
      <w:pPr>
        <w:ind w:left="5954"/>
        <w:jc w:val="center"/>
        <w:rPr>
          <w:rFonts w:ascii="Times New Roman" w:hAnsi="Times New Roman"/>
          <w:b/>
          <w:i/>
          <w:sz w:val="20"/>
          <w:szCs w:val="20"/>
        </w:rPr>
      </w:pPr>
      <w:r w:rsidRPr="00303954">
        <w:rPr>
          <w:rFonts w:ascii="Times New Roman" w:hAnsi="Times New Roman"/>
          <w:sz w:val="20"/>
          <w:szCs w:val="20"/>
        </w:rPr>
        <w:t>Карабашского сельского поселения   «О бюджете  Карабашского  сельского поселения на 2018 год и на плановый период 2019 и 2020 годов»</w:t>
      </w:r>
    </w:p>
    <w:p w:rsidR="00303954" w:rsidRPr="00303954" w:rsidRDefault="00303954" w:rsidP="00303954">
      <w:pPr>
        <w:ind w:left="6480"/>
        <w:rPr>
          <w:rFonts w:ascii="Times New Roman" w:hAnsi="Times New Roman"/>
          <w:b/>
          <w:i/>
          <w:sz w:val="20"/>
          <w:szCs w:val="20"/>
        </w:rPr>
      </w:pPr>
    </w:p>
    <w:p w:rsidR="00303954" w:rsidRPr="00303954" w:rsidRDefault="00303954" w:rsidP="00303954">
      <w:pPr>
        <w:jc w:val="center"/>
        <w:rPr>
          <w:rFonts w:ascii="Times New Roman" w:hAnsi="Times New Roman"/>
          <w:b/>
          <w:i/>
          <w:sz w:val="20"/>
          <w:szCs w:val="20"/>
        </w:rPr>
      </w:pPr>
      <w:r w:rsidRPr="00303954">
        <w:rPr>
          <w:rFonts w:ascii="Times New Roman" w:hAnsi="Times New Roman"/>
          <w:sz w:val="20"/>
          <w:szCs w:val="20"/>
        </w:rPr>
        <w:t>ПЕРЕЧЕНЬ</w:t>
      </w:r>
    </w:p>
    <w:p w:rsidR="00303954" w:rsidRPr="00303954" w:rsidRDefault="00303954" w:rsidP="00303954">
      <w:pPr>
        <w:jc w:val="center"/>
        <w:rPr>
          <w:rFonts w:ascii="Times New Roman" w:hAnsi="Times New Roman"/>
          <w:b/>
          <w:i/>
          <w:sz w:val="20"/>
          <w:szCs w:val="20"/>
        </w:rPr>
      </w:pPr>
      <w:r w:rsidRPr="00303954">
        <w:rPr>
          <w:rFonts w:ascii="Times New Roman" w:hAnsi="Times New Roman"/>
          <w:sz w:val="20"/>
          <w:szCs w:val="20"/>
        </w:rPr>
        <w:t xml:space="preserve">главных администраторов доходов бюджета Карабашского сельского поселения </w:t>
      </w:r>
    </w:p>
    <w:p w:rsidR="00303954" w:rsidRPr="00303954" w:rsidRDefault="00303954" w:rsidP="00303954">
      <w:pPr>
        <w:jc w:val="center"/>
        <w:rPr>
          <w:rFonts w:ascii="Times New Roman" w:hAnsi="Times New Roman"/>
          <w:b/>
          <w: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694"/>
        <w:gridCol w:w="5634"/>
      </w:tblGrid>
      <w:tr w:rsidR="00303954" w:rsidRPr="00303954" w:rsidTr="0080611F">
        <w:tc>
          <w:tcPr>
            <w:tcW w:w="4503" w:type="dxa"/>
            <w:gridSpan w:val="2"/>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Код бюджетной классификации Российской Федерации</w:t>
            </w:r>
          </w:p>
        </w:tc>
        <w:tc>
          <w:tcPr>
            <w:tcW w:w="5634" w:type="dxa"/>
            <w:vMerge w:val="restart"/>
          </w:tcPr>
          <w:p w:rsidR="00303954" w:rsidRPr="00303954" w:rsidRDefault="00303954" w:rsidP="0080611F">
            <w:pPr>
              <w:spacing w:line="240" w:lineRule="atLeast"/>
              <w:jc w:val="center"/>
              <w:rPr>
                <w:rFonts w:ascii="Times New Roman" w:hAnsi="Times New Roman"/>
                <w:b/>
                <w:i/>
                <w:sz w:val="20"/>
                <w:szCs w:val="20"/>
              </w:rPr>
            </w:pPr>
          </w:p>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Наименование главного администратора доходов бюджета Карабашского сельского поселения</w:t>
            </w:r>
          </w:p>
        </w:tc>
      </w:tr>
      <w:tr w:rsidR="00303954" w:rsidRPr="00303954" w:rsidTr="0080611F">
        <w:tc>
          <w:tcPr>
            <w:tcW w:w="1809" w:type="dxa"/>
            <w:tcBorders>
              <w:bottom w:val="single" w:sz="4" w:space="0" w:color="auto"/>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главного администратора доходов</w:t>
            </w:r>
          </w:p>
        </w:tc>
        <w:tc>
          <w:tcPr>
            <w:tcW w:w="2694" w:type="dxa"/>
            <w:tcBorders>
              <w:bottom w:val="single" w:sz="4" w:space="0" w:color="auto"/>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доходов бюджета Карабашского сельского поселения</w:t>
            </w:r>
          </w:p>
        </w:tc>
        <w:tc>
          <w:tcPr>
            <w:tcW w:w="5634" w:type="dxa"/>
            <w:vMerge/>
            <w:tcBorders>
              <w:bottom w:val="single" w:sz="4" w:space="0" w:color="auto"/>
            </w:tcBorders>
          </w:tcPr>
          <w:p w:rsidR="00303954" w:rsidRPr="00303954" w:rsidRDefault="00303954" w:rsidP="0080611F">
            <w:pPr>
              <w:spacing w:line="240" w:lineRule="atLeast"/>
              <w:jc w:val="center"/>
              <w:rPr>
                <w:rFonts w:ascii="Times New Roman" w:hAnsi="Times New Roman"/>
                <w:b/>
                <w:i/>
                <w:sz w:val="20"/>
                <w:szCs w:val="20"/>
              </w:rPr>
            </w:pPr>
          </w:p>
        </w:tc>
      </w:tr>
      <w:tr w:rsidR="00303954" w:rsidRPr="00303954" w:rsidTr="0080611F">
        <w:tc>
          <w:tcPr>
            <w:tcW w:w="1809" w:type="dxa"/>
            <w:tcBorders>
              <w:top w:val="single" w:sz="4" w:space="0" w:color="auto"/>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1</w:t>
            </w:r>
          </w:p>
        </w:tc>
        <w:tc>
          <w:tcPr>
            <w:tcW w:w="2694" w:type="dxa"/>
            <w:tcBorders>
              <w:top w:val="single" w:sz="4" w:space="0" w:color="auto"/>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2</w:t>
            </w:r>
          </w:p>
        </w:tc>
        <w:tc>
          <w:tcPr>
            <w:tcW w:w="5634" w:type="dxa"/>
            <w:tcBorders>
              <w:top w:val="single" w:sz="4" w:space="0" w:color="auto"/>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3</w:t>
            </w: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8328" w:type="dxa"/>
            <w:gridSpan w:val="2"/>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lang w:val="en-US"/>
              </w:rPr>
            </w:pPr>
            <w:r w:rsidRPr="00303954">
              <w:rPr>
                <w:rFonts w:ascii="Times New Roman" w:hAnsi="Times New Roman"/>
                <w:sz w:val="20"/>
                <w:szCs w:val="20"/>
              </w:rPr>
              <w:t>Администрация Карабашского сельского поселения</w:t>
            </w:r>
          </w:p>
          <w:p w:rsidR="00303954" w:rsidRPr="00303954" w:rsidRDefault="00303954" w:rsidP="0080611F">
            <w:pPr>
              <w:spacing w:line="240" w:lineRule="atLeast"/>
              <w:rPr>
                <w:rFonts w:ascii="Times New Roman" w:hAnsi="Times New Roman"/>
                <w:b/>
                <w:i/>
                <w:sz w:val="20"/>
                <w:szCs w:val="20"/>
              </w:rPr>
            </w:pP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lang w:val="en-US"/>
              </w:rPr>
            </w:pPr>
            <w:r w:rsidRPr="00303954">
              <w:rPr>
                <w:rFonts w:ascii="Times New Roman" w:hAnsi="Times New Roman"/>
                <w:sz w:val="20"/>
                <w:szCs w:val="20"/>
                <w:lang w:val="en-US"/>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108</w:t>
            </w:r>
            <w:r w:rsidRPr="00303954">
              <w:rPr>
                <w:rFonts w:ascii="Times New Roman" w:hAnsi="Times New Roman"/>
                <w:sz w:val="20"/>
                <w:szCs w:val="20"/>
                <w:lang w:val="en-US"/>
              </w:rPr>
              <w:t xml:space="preserve"> </w:t>
            </w:r>
            <w:r w:rsidRPr="00303954">
              <w:rPr>
                <w:rFonts w:ascii="Times New Roman" w:hAnsi="Times New Roman"/>
                <w:sz w:val="20"/>
                <w:szCs w:val="20"/>
              </w:rPr>
              <w:t>04020</w:t>
            </w:r>
            <w:r w:rsidRPr="00303954">
              <w:rPr>
                <w:rFonts w:ascii="Times New Roman" w:hAnsi="Times New Roman"/>
                <w:sz w:val="20"/>
                <w:szCs w:val="20"/>
                <w:lang w:val="en-US"/>
              </w:rPr>
              <w:t xml:space="preserve"> </w:t>
            </w:r>
            <w:r w:rsidRPr="00303954">
              <w:rPr>
                <w:rFonts w:ascii="Times New Roman" w:hAnsi="Times New Roman"/>
                <w:sz w:val="20"/>
                <w:szCs w:val="20"/>
              </w:rPr>
              <w:t>01</w:t>
            </w:r>
            <w:r w:rsidRPr="00303954">
              <w:rPr>
                <w:rFonts w:ascii="Times New Roman" w:hAnsi="Times New Roman"/>
                <w:sz w:val="20"/>
                <w:szCs w:val="20"/>
                <w:lang w:val="en-US"/>
              </w:rPr>
              <w:t xml:space="preserve"> </w:t>
            </w:r>
            <w:r w:rsidRPr="00303954">
              <w:rPr>
                <w:rFonts w:ascii="Times New Roman" w:hAnsi="Times New Roman"/>
                <w:sz w:val="20"/>
                <w:szCs w:val="20"/>
              </w:rPr>
              <w:t>1000</w:t>
            </w:r>
            <w:r w:rsidRPr="00303954">
              <w:rPr>
                <w:rFonts w:ascii="Times New Roman" w:hAnsi="Times New Roman"/>
                <w:sz w:val="20"/>
                <w:szCs w:val="20"/>
                <w:lang w:val="en-US"/>
              </w:rPr>
              <w:t xml:space="preserve"> </w:t>
            </w:r>
            <w:r w:rsidRPr="00303954">
              <w:rPr>
                <w:rFonts w:ascii="Times New Roman" w:hAnsi="Times New Roman"/>
                <w:sz w:val="20"/>
                <w:szCs w:val="20"/>
              </w:rPr>
              <w:t>110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(перерасчеты, недоимка и задолженность по соответствующему платежу, в том числе по отмененному)</w:t>
            </w: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108 07175 01 1000 110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 xml:space="preserve">Государственная пошлина за выдачу специального разрешения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зачисляемые в бюджеты поселений (перерасчеты, недоимка и задолженность по соответствующему платежу, в том числе по отмененному) </w:t>
            </w: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p>
        </w:tc>
      </w:tr>
      <w:tr w:rsidR="00303954" w:rsidRPr="00303954" w:rsidTr="0080611F">
        <w:trPr>
          <w:trHeight w:val="2294"/>
        </w:trPr>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p w:rsidR="00303954" w:rsidRPr="00303954" w:rsidRDefault="00303954" w:rsidP="0080611F">
            <w:pPr>
              <w:spacing w:line="240" w:lineRule="atLeast"/>
              <w:jc w:val="center"/>
              <w:rPr>
                <w:rFonts w:ascii="Times New Roman" w:hAnsi="Times New Roman"/>
                <w:b/>
                <w:i/>
                <w:sz w:val="20"/>
                <w:szCs w:val="20"/>
              </w:rPr>
            </w:pPr>
          </w:p>
          <w:p w:rsidR="00303954" w:rsidRPr="00303954" w:rsidRDefault="00303954" w:rsidP="0080611F">
            <w:pPr>
              <w:spacing w:line="240" w:lineRule="atLeast"/>
              <w:jc w:val="center"/>
              <w:rPr>
                <w:rFonts w:ascii="Times New Roman" w:hAnsi="Times New Roman"/>
                <w:b/>
                <w:i/>
                <w:sz w:val="20"/>
                <w:szCs w:val="20"/>
              </w:rPr>
            </w:pPr>
          </w:p>
          <w:p w:rsidR="00303954" w:rsidRPr="00303954" w:rsidRDefault="00303954" w:rsidP="0080611F">
            <w:pPr>
              <w:spacing w:line="240" w:lineRule="atLeast"/>
              <w:jc w:val="center"/>
              <w:rPr>
                <w:rFonts w:ascii="Times New Roman" w:hAnsi="Times New Roman"/>
                <w:b/>
                <w:i/>
                <w:sz w:val="20"/>
                <w:szCs w:val="20"/>
              </w:rPr>
            </w:pPr>
          </w:p>
          <w:p w:rsidR="00303954" w:rsidRPr="00303954" w:rsidRDefault="00303954" w:rsidP="0080611F">
            <w:pPr>
              <w:spacing w:line="240" w:lineRule="atLeast"/>
              <w:jc w:val="center"/>
              <w:rPr>
                <w:rFonts w:ascii="Times New Roman" w:hAnsi="Times New Roman"/>
                <w:b/>
                <w:i/>
                <w:sz w:val="20"/>
                <w:szCs w:val="20"/>
              </w:rPr>
            </w:pPr>
          </w:p>
          <w:p w:rsidR="00303954" w:rsidRPr="00303954" w:rsidRDefault="00303954" w:rsidP="0080611F">
            <w:pPr>
              <w:spacing w:line="240" w:lineRule="atLeast"/>
              <w:jc w:val="center"/>
              <w:rPr>
                <w:rFonts w:ascii="Times New Roman" w:hAnsi="Times New Roman"/>
                <w:b/>
                <w:i/>
                <w:sz w:val="20"/>
                <w:szCs w:val="20"/>
              </w:rPr>
            </w:pPr>
          </w:p>
          <w:p w:rsidR="00303954" w:rsidRPr="00303954" w:rsidRDefault="00303954" w:rsidP="0080611F">
            <w:pPr>
              <w:spacing w:line="240" w:lineRule="atLeast"/>
              <w:jc w:val="center"/>
              <w:rPr>
                <w:rFonts w:ascii="Times New Roman" w:hAnsi="Times New Roman"/>
                <w:b/>
                <w:i/>
                <w:sz w:val="20"/>
                <w:szCs w:val="20"/>
              </w:rPr>
            </w:pPr>
          </w:p>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111 05025 10 0000 120</w:t>
            </w:r>
          </w:p>
          <w:p w:rsidR="00303954" w:rsidRPr="00303954" w:rsidRDefault="00303954" w:rsidP="0080611F">
            <w:pPr>
              <w:spacing w:line="240" w:lineRule="atLeast"/>
              <w:rPr>
                <w:rFonts w:ascii="Times New Roman" w:hAnsi="Times New Roman"/>
                <w:b/>
                <w:i/>
                <w:sz w:val="20"/>
                <w:szCs w:val="20"/>
              </w:rPr>
            </w:pPr>
          </w:p>
          <w:p w:rsidR="00303954" w:rsidRPr="00303954" w:rsidRDefault="00303954" w:rsidP="0080611F">
            <w:pPr>
              <w:spacing w:line="240" w:lineRule="atLeast"/>
              <w:rPr>
                <w:rFonts w:ascii="Times New Roman" w:hAnsi="Times New Roman"/>
                <w:b/>
                <w:i/>
                <w:sz w:val="20"/>
                <w:szCs w:val="20"/>
              </w:rPr>
            </w:pPr>
          </w:p>
          <w:p w:rsidR="00303954" w:rsidRPr="00303954" w:rsidRDefault="00303954" w:rsidP="0080611F">
            <w:pPr>
              <w:spacing w:line="240" w:lineRule="atLeast"/>
              <w:rPr>
                <w:rFonts w:ascii="Times New Roman" w:hAnsi="Times New Roman"/>
                <w:b/>
                <w:i/>
                <w:sz w:val="20"/>
                <w:szCs w:val="20"/>
              </w:rPr>
            </w:pPr>
          </w:p>
          <w:p w:rsidR="00303954" w:rsidRPr="00303954" w:rsidRDefault="00303954" w:rsidP="0080611F">
            <w:pPr>
              <w:spacing w:line="240" w:lineRule="atLeast"/>
              <w:rPr>
                <w:rFonts w:ascii="Times New Roman" w:hAnsi="Times New Roman"/>
                <w:b/>
                <w:i/>
                <w:sz w:val="20"/>
                <w:szCs w:val="20"/>
              </w:rPr>
            </w:pPr>
          </w:p>
          <w:p w:rsidR="00303954" w:rsidRPr="00303954" w:rsidRDefault="00303954" w:rsidP="0080611F">
            <w:pPr>
              <w:spacing w:line="240" w:lineRule="atLeast"/>
              <w:rPr>
                <w:rFonts w:ascii="Times New Roman" w:hAnsi="Times New Roman"/>
                <w:b/>
                <w:i/>
                <w:sz w:val="20"/>
                <w:szCs w:val="20"/>
              </w:rPr>
            </w:pPr>
          </w:p>
          <w:p w:rsidR="00303954" w:rsidRPr="00303954" w:rsidRDefault="00303954" w:rsidP="0080611F">
            <w:pPr>
              <w:spacing w:line="240" w:lineRule="atLeast"/>
              <w:rPr>
                <w:rFonts w:ascii="Times New Roman" w:hAnsi="Times New Roman"/>
                <w:b/>
                <w:i/>
                <w:sz w:val="20"/>
                <w:szCs w:val="20"/>
              </w:rPr>
            </w:pPr>
          </w:p>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111 05035 10 0000 120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Доходы, полученные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автономных учреждений, а так же земельных участков муниципальных унитарных предприятий, в том числе казенных)</w:t>
            </w:r>
          </w:p>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и в хозяйственном введении муниципальных унитарных предприятий</w:t>
            </w:r>
          </w:p>
        </w:tc>
      </w:tr>
      <w:tr w:rsidR="00303954" w:rsidRPr="00303954" w:rsidTr="0080611F">
        <w:trPr>
          <w:trHeight w:val="1306"/>
        </w:trPr>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111 09045 10 0000 120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 же имущества муниципальных унитарных предприятий, в том числе казенных</w:t>
            </w: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color w:val="76923C"/>
                <w:sz w:val="20"/>
                <w:szCs w:val="20"/>
              </w:rPr>
            </w:pPr>
            <w:r w:rsidRPr="00303954">
              <w:rPr>
                <w:rFonts w:ascii="Times New Roman" w:hAnsi="Times New Roman"/>
                <w:sz w:val="20"/>
                <w:szCs w:val="20"/>
              </w:rPr>
              <w:t>993</w:t>
            </w:r>
          </w:p>
          <w:p w:rsidR="00303954" w:rsidRPr="00303954" w:rsidRDefault="00303954" w:rsidP="0080611F">
            <w:pPr>
              <w:spacing w:line="240" w:lineRule="atLeast"/>
              <w:jc w:val="center"/>
              <w:rPr>
                <w:rFonts w:ascii="Times New Roman" w:hAnsi="Times New Roman"/>
                <w:b/>
                <w:i/>
                <w:color w:val="76923C"/>
                <w:sz w:val="20"/>
                <w:szCs w:val="20"/>
              </w:rPr>
            </w:pP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113 02065 10 0000 130</w:t>
            </w:r>
          </w:p>
          <w:p w:rsidR="00303954" w:rsidRPr="00303954" w:rsidRDefault="00303954" w:rsidP="0080611F">
            <w:pPr>
              <w:spacing w:line="240" w:lineRule="atLeast"/>
              <w:rPr>
                <w:rFonts w:ascii="Times New Roman" w:hAnsi="Times New Roman"/>
                <w:b/>
                <w:i/>
                <w:sz w:val="20"/>
                <w:szCs w:val="20"/>
              </w:rPr>
            </w:pP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 xml:space="preserve">Доходы, поступающие в порядке возмещения расходов, понесенных в связи с эксплуатацией имущества сельских поселений </w:t>
            </w: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113 02995 10 0000 130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Прочие доходы от компенсации затрат  бюджетов сельских поселений</w:t>
            </w:r>
          </w:p>
          <w:p w:rsidR="00303954" w:rsidRPr="00303954" w:rsidRDefault="00303954" w:rsidP="0080611F">
            <w:pPr>
              <w:spacing w:line="240" w:lineRule="atLeast"/>
              <w:jc w:val="both"/>
              <w:rPr>
                <w:rFonts w:ascii="Times New Roman" w:hAnsi="Times New Roman"/>
                <w:b/>
                <w:i/>
                <w:sz w:val="20"/>
                <w:szCs w:val="20"/>
              </w:rPr>
            </w:pPr>
          </w:p>
          <w:p w:rsidR="00303954" w:rsidRPr="00303954" w:rsidRDefault="00303954" w:rsidP="0080611F">
            <w:pPr>
              <w:spacing w:line="240" w:lineRule="atLeast"/>
              <w:jc w:val="both"/>
              <w:rPr>
                <w:rFonts w:ascii="Times New Roman" w:hAnsi="Times New Roman"/>
                <w:b/>
                <w:i/>
                <w:sz w:val="20"/>
                <w:szCs w:val="20"/>
              </w:rPr>
            </w:pP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114 01050 10 0000 410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Доходы от продажи квартир, находящихся в собственности сельских поселений</w:t>
            </w: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114 02052 10 0000 410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114 02053 10 0000 410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казённых), в части реализации основных средств по указанному имуществу</w:t>
            </w:r>
          </w:p>
        </w:tc>
      </w:tr>
      <w:tr w:rsidR="00303954" w:rsidRPr="00303954" w:rsidTr="0080611F">
        <w:trPr>
          <w:trHeight w:val="80"/>
        </w:trPr>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color w:val="FF0000"/>
                <w:sz w:val="20"/>
                <w:szCs w:val="20"/>
              </w:rPr>
            </w:pP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color w:val="FF0000"/>
                <w:sz w:val="20"/>
                <w:szCs w:val="20"/>
              </w:rPr>
            </w:pP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114 06025 10 0000 430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p w:rsidR="00303954" w:rsidRPr="00303954" w:rsidRDefault="00303954" w:rsidP="0080611F">
            <w:pPr>
              <w:spacing w:line="240" w:lineRule="atLeast"/>
              <w:jc w:val="both"/>
              <w:rPr>
                <w:rFonts w:ascii="Times New Roman" w:hAnsi="Times New Roman"/>
                <w:b/>
                <w:i/>
                <w:sz w:val="20"/>
                <w:szCs w:val="20"/>
              </w:rPr>
            </w:pP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116 18050 10 0000 140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Денежные взыскания (штрафы) за нарушение бюджетного законодательства (в части бюджетов сельских поселений)</w:t>
            </w: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116 33050 10 0000 140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сельских поселений</w:t>
            </w: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116 90050 10 0000 140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Прочие поступления от денежных взысканий (штрафов) и иных сумм в возмещение ущерба, зачисляемые в бюджеты сельских поселений</w:t>
            </w:r>
          </w:p>
          <w:p w:rsidR="00303954" w:rsidRPr="00303954" w:rsidRDefault="00303954" w:rsidP="0080611F">
            <w:pPr>
              <w:spacing w:line="240" w:lineRule="atLeast"/>
              <w:jc w:val="both"/>
              <w:rPr>
                <w:rFonts w:ascii="Times New Roman" w:hAnsi="Times New Roman"/>
                <w:b/>
                <w:i/>
                <w:sz w:val="20"/>
                <w:szCs w:val="20"/>
              </w:rPr>
            </w:pP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 xml:space="preserve">993 </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117 01050 10 0000 180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Невыясненные поступления, зачисляемые в бюджеты сельских поселений</w:t>
            </w: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117 05050 10 0000 180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Прочие неналоговые доходы бюджетов сельских поселений</w:t>
            </w:r>
          </w:p>
          <w:p w:rsidR="00303954" w:rsidRPr="00303954" w:rsidRDefault="00303954" w:rsidP="0080611F">
            <w:pPr>
              <w:spacing w:line="240" w:lineRule="atLeast"/>
              <w:jc w:val="both"/>
              <w:rPr>
                <w:rFonts w:ascii="Times New Roman" w:hAnsi="Times New Roman"/>
                <w:b/>
                <w:i/>
                <w:sz w:val="20"/>
                <w:szCs w:val="20"/>
              </w:rPr>
            </w:pP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117 14030 10 0000 180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Средства самообложения граждан, зачисляемые в бюджеты сельских поселений</w:t>
            </w: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p>
        </w:tc>
      </w:tr>
      <w:tr w:rsidR="00303954" w:rsidRPr="00303954" w:rsidTr="0080611F">
        <w:tc>
          <w:tcPr>
            <w:tcW w:w="1809" w:type="dxa"/>
            <w:tcBorders>
              <w:top w:val="nil"/>
              <w:left w:val="nil"/>
              <w:bottom w:val="nil"/>
              <w:right w:val="nil"/>
            </w:tcBorders>
          </w:tcPr>
          <w:p w:rsidR="00303954" w:rsidRPr="00303954" w:rsidRDefault="00303954" w:rsidP="0080611F">
            <w:pPr>
              <w:spacing w:line="240" w:lineRule="atLeast"/>
              <w:jc w:val="center"/>
              <w:rPr>
                <w:rFonts w:ascii="Times New Roman" w:hAnsi="Times New Roman"/>
                <w:b/>
                <w:i/>
                <w:sz w:val="20"/>
                <w:szCs w:val="20"/>
              </w:rPr>
            </w:pPr>
            <w:r w:rsidRPr="00303954">
              <w:rPr>
                <w:rFonts w:ascii="Times New Roman" w:hAnsi="Times New Roman"/>
                <w:sz w:val="20"/>
                <w:szCs w:val="20"/>
              </w:rPr>
              <w:t>993</w:t>
            </w:r>
          </w:p>
        </w:tc>
        <w:tc>
          <w:tcPr>
            <w:tcW w:w="2694" w:type="dxa"/>
            <w:tcBorders>
              <w:top w:val="nil"/>
              <w:left w:val="nil"/>
              <w:bottom w:val="nil"/>
              <w:right w:val="nil"/>
            </w:tcBorders>
          </w:tcPr>
          <w:p w:rsidR="00303954" w:rsidRPr="00303954" w:rsidRDefault="00303954" w:rsidP="0080611F">
            <w:pPr>
              <w:spacing w:line="240" w:lineRule="atLeast"/>
              <w:rPr>
                <w:rFonts w:ascii="Times New Roman" w:hAnsi="Times New Roman"/>
                <w:b/>
                <w:i/>
                <w:sz w:val="20"/>
                <w:szCs w:val="20"/>
              </w:rPr>
            </w:pPr>
            <w:r w:rsidRPr="00303954">
              <w:rPr>
                <w:rFonts w:ascii="Times New Roman" w:hAnsi="Times New Roman"/>
                <w:sz w:val="20"/>
                <w:szCs w:val="20"/>
              </w:rPr>
              <w:t>200 00000 00 0000 000</w:t>
            </w:r>
          </w:p>
        </w:tc>
        <w:tc>
          <w:tcPr>
            <w:tcW w:w="5634" w:type="dxa"/>
            <w:tcBorders>
              <w:top w:val="nil"/>
              <w:left w:val="nil"/>
              <w:bottom w:val="nil"/>
              <w:right w:val="nil"/>
            </w:tcBorders>
          </w:tcPr>
          <w:p w:rsidR="00303954" w:rsidRPr="00303954" w:rsidRDefault="00303954" w:rsidP="0080611F">
            <w:pPr>
              <w:spacing w:line="240" w:lineRule="atLeast"/>
              <w:jc w:val="both"/>
              <w:rPr>
                <w:rFonts w:ascii="Times New Roman" w:hAnsi="Times New Roman"/>
                <w:b/>
                <w:i/>
                <w:sz w:val="20"/>
                <w:szCs w:val="20"/>
              </w:rPr>
            </w:pPr>
            <w:r w:rsidRPr="00303954">
              <w:rPr>
                <w:rFonts w:ascii="Times New Roman" w:hAnsi="Times New Roman"/>
                <w:sz w:val="20"/>
                <w:szCs w:val="20"/>
              </w:rPr>
              <w:t>Безвозмездные поступления</w:t>
            </w:r>
          </w:p>
        </w:tc>
      </w:tr>
    </w:tbl>
    <w:p w:rsidR="00303954" w:rsidRPr="00303954" w:rsidRDefault="00303954" w:rsidP="00303954">
      <w:pPr>
        <w:ind w:left="6480"/>
        <w:jc w:val="center"/>
        <w:rPr>
          <w:rFonts w:ascii="Times New Roman" w:hAnsi="Times New Roman"/>
          <w:b/>
          <w:i/>
          <w:sz w:val="20"/>
          <w:szCs w:val="20"/>
        </w:rPr>
      </w:pPr>
    </w:p>
    <w:tbl>
      <w:tblPr>
        <w:tblW w:w="10740" w:type="dxa"/>
        <w:tblInd w:w="92" w:type="dxa"/>
        <w:tblLook w:val="04A0"/>
      </w:tblPr>
      <w:tblGrid>
        <w:gridCol w:w="1596"/>
        <w:gridCol w:w="2820"/>
        <w:gridCol w:w="6508"/>
      </w:tblGrid>
      <w:tr w:rsidR="00303954" w:rsidRPr="00303954" w:rsidTr="0080611F">
        <w:trPr>
          <w:trHeight w:val="255"/>
        </w:trPr>
        <w:tc>
          <w:tcPr>
            <w:tcW w:w="1412"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8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6508" w:type="dxa"/>
            <w:tcBorders>
              <w:top w:val="nil"/>
              <w:left w:val="nil"/>
              <w:bottom w:val="nil"/>
              <w:right w:val="nil"/>
            </w:tcBorders>
            <w:shd w:val="clear" w:color="auto" w:fill="auto"/>
            <w:noWrap/>
            <w:vAlign w:val="bottom"/>
            <w:hideMark/>
          </w:tcPr>
          <w:p w:rsidR="00303954" w:rsidRPr="00303954" w:rsidRDefault="00303954" w:rsidP="0080611F">
            <w:pPr>
              <w:jc w:val="right"/>
              <w:rPr>
                <w:rFonts w:ascii="Times New Roman" w:hAnsi="Times New Roman"/>
                <w:b/>
                <w:i/>
                <w:sz w:val="20"/>
                <w:szCs w:val="20"/>
              </w:rPr>
            </w:pPr>
            <w:r w:rsidRPr="00303954">
              <w:rPr>
                <w:rFonts w:ascii="Times New Roman" w:hAnsi="Times New Roman"/>
                <w:sz w:val="20"/>
                <w:szCs w:val="20"/>
              </w:rPr>
              <w:t xml:space="preserve">                                                                            </w:t>
            </w:r>
          </w:p>
          <w:p w:rsidR="00303954" w:rsidRPr="00303954" w:rsidRDefault="00303954" w:rsidP="0080611F">
            <w:pPr>
              <w:jc w:val="right"/>
              <w:rPr>
                <w:rFonts w:ascii="Times New Roman" w:hAnsi="Times New Roman"/>
                <w:b/>
                <w:i/>
                <w:sz w:val="20"/>
                <w:szCs w:val="20"/>
              </w:rPr>
            </w:pPr>
            <w:r w:rsidRPr="00303954">
              <w:rPr>
                <w:rFonts w:ascii="Times New Roman" w:hAnsi="Times New Roman"/>
                <w:sz w:val="20"/>
                <w:szCs w:val="20"/>
              </w:rPr>
              <w:t xml:space="preserve">        Приложение 3</w:t>
            </w:r>
          </w:p>
        </w:tc>
      </w:tr>
      <w:tr w:rsidR="00303954" w:rsidRPr="00303954" w:rsidTr="0080611F">
        <w:trPr>
          <w:trHeight w:val="255"/>
        </w:trPr>
        <w:tc>
          <w:tcPr>
            <w:tcW w:w="1412"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8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6508" w:type="dxa"/>
            <w:tcBorders>
              <w:top w:val="nil"/>
              <w:left w:val="nil"/>
              <w:bottom w:val="nil"/>
              <w:right w:val="nil"/>
            </w:tcBorders>
            <w:shd w:val="clear" w:color="auto" w:fill="auto"/>
            <w:noWrap/>
            <w:vAlign w:val="bottom"/>
            <w:hideMark/>
          </w:tcPr>
          <w:p w:rsidR="00303954" w:rsidRPr="00303954" w:rsidRDefault="00303954" w:rsidP="0080611F">
            <w:pPr>
              <w:jc w:val="right"/>
              <w:rPr>
                <w:rFonts w:ascii="Times New Roman" w:hAnsi="Times New Roman"/>
                <w:b/>
                <w:i/>
                <w:sz w:val="20"/>
                <w:szCs w:val="20"/>
              </w:rPr>
            </w:pPr>
            <w:r w:rsidRPr="00303954">
              <w:rPr>
                <w:rFonts w:ascii="Times New Roman" w:hAnsi="Times New Roman"/>
                <w:sz w:val="20"/>
                <w:szCs w:val="20"/>
              </w:rPr>
              <w:t xml:space="preserve">                                                               к решению Собрания депутатов</w:t>
            </w:r>
          </w:p>
        </w:tc>
      </w:tr>
      <w:tr w:rsidR="00303954" w:rsidRPr="00303954" w:rsidTr="0080611F">
        <w:trPr>
          <w:trHeight w:val="255"/>
        </w:trPr>
        <w:tc>
          <w:tcPr>
            <w:tcW w:w="1412"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8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6508" w:type="dxa"/>
            <w:tcBorders>
              <w:top w:val="nil"/>
              <w:left w:val="nil"/>
              <w:bottom w:val="nil"/>
              <w:right w:val="nil"/>
            </w:tcBorders>
            <w:shd w:val="clear" w:color="auto" w:fill="auto"/>
            <w:noWrap/>
            <w:vAlign w:val="bottom"/>
            <w:hideMark/>
          </w:tcPr>
          <w:p w:rsidR="00303954" w:rsidRPr="00303954" w:rsidRDefault="00303954" w:rsidP="0080611F">
            <w:pPr>
              <w:jc w:val="right"/>
              <w:rPr>
                <w:rFonts w:ascii="Times New Roman" w:hAnsi="Times New Roman"/>
                <w:b/>
                <w:i/>
                <w:sz w:val="20"/>
                <w:szCs w:val="20"/>
              </w:rPr>
            </w:pPr>
            <w:r w:rsidRPr="00303954">
              <w:rPr>
                <w:rFonts w:ascii="Times New Roman" w:hAnsi="Times New Roman"/>
                <w:sz w:val="20"/>
                <w:szCs w:val="20"/>
              </w:rPr>
              <w:t xml:space="preserve">                                             Карабашского сельского поселения  "О бюджете </w:t>
            </w:r>
          </w:p>
        </w:tc>
      </w:tr>
      <w:tr w:rsidR="00303954" w:rsidRPr="00303954" w:rsidTr="0080611F">
        <w:trPr>
          <w:trHeight w:val="255"/>
        </w:trPr>
        <w:tc>
          <w:tcPr>
            <w:tcW w:w="1412"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8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6508" w:type="dxa"/>
            <w:tcBorders>
              <w:top w:val="nil"/>
              <w:left w:val="nil"/>
              <w:bottom w:val="nil"/>
              <w:right w:val="nil"/>
            </w:tcBorders>
            <w:shd w:val="clear" w:color="auto" w:fill="auto"/>
            <w:noWrap/>
            <w:vAlign w:val="bottom"/>
            <w:hideMark/>
          </w:tcPr>
          <w:p w:rsidR="00303954" w:rsidRPr="00303954" w:rsidRDefault="00303954" w:rsidP="0080611F">
            <w:pPr>
              <w:jc w:val="right"/>
              <w:rPr>
                <w:rFonts w:ascii="Times New Roman" w:hAnsi="Times New Roman"/>
                <w:b/>
                <w:i/>
                <w:sz w:val="20"/>
                <w:szCs w:val="20"/>
              </w:rPr>
            </w:pPr>
            <w:r w:rsidRPr="00303954">
              <w:rPr>
                <w:rFonts w:ascii="Times New Roman" w:hAnsi="Times New Roman"/>
                <w:sz w:val="20"/>
                <w:szCs w:val="20"/>
              </w:rPr>
              <w:t xml:space="preserve">                                             Карабашского сельского поселения на 2018 год и</w:t>
            </w:r>
          </w:p>
        </w:tc>
      </w:tr>
      <w:tr w:rsidR="00303954" w:rsidRPr="00303954" w:rsidTr="0080611F">
        <w:trPr>
          <w:trHeight w:val="255"/>
        </w:trPr>
        <w:tc>
          <w:tcPr>
            <w:tcW w:w="1412"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8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6508" w:type="dxa"/>
            <w:tcBorders>
              <w:top w:val="nil"/>
              <w:left w:val="nil"/>
              <w:bottom w:val="nil"/>
              <w:right w:val="nil"/>
            </w:tcBorders>
            <w:shd w:val="clear" w:color="auto" w:fill="auto"/>
            <w:noWrap/>
            <w:vAlign w:val="bottom"/>
            <w:hideMark/>
          </w:tcPr>
          <w:p w:rsidR="00303954" w:rsidRPr="00303954" w:rsidRDefault="00303954" w:rsidP="0080611F">
            <w:pPr>
              <w:jc w:val="right"/>
              <w:rPr>
                <w:rFonts w:ascii="Times New Roman" w:hAnsi="Times New Roman"/>
                <w:b/>
                <w:i/>
                <w:sz w:val="20"/>
                <w:szCs w:val="20"/>
              </w:rPr>
            </w:pPr>
            <w:r w:rsidRPr="00303954">
              <w:rPr>
                <w:rFonts w:ascii="Times New Roman" w:hAnsi="Times New Roman"/>
                <w:sz w:val="20"/>
                <w:szCs w:val="20"/>
              </w:rPr>
              <w:t xml:space="preserve">                                            на плановый период 2019 и 2020 годов"</w:t>
            </w:r>
          </w:p>
        </w:tc>
      </w:tr>
      <w:tr w:rsidR="00303954" w:rsidRPr="00303954" w:rsidTr="0080611F">
        <w:trPr>
          <w:trHeight w:val="255"/>
        </w:trPr>
        <w:tc>
          <w:tcPr>
            <w:tcW w:w="1412"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8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6508"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Cs/>
                <w:sz w:val="20"/>
                <w:szCs w:val="20"/>
              </w:rPr>
            </w:pPr>
          </w:p>
        </w:tc>
      </w:tr>
      <w:tr w:rsidR="00303954" w:rsidRPr="00303954" w:rsidTr="0080611F">
        <w:trPr>
          <w:trHeight w:val="255"/>
        </w:trPr>
        <w:tc>
          <w:tcPr>
            <w:tcW w:w="1412"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8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6508"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Cs/>
                <w:i/>
                <w:sz w:val="20"/>
                <w:szCs w:val="20"/>
              </w:rPr>
            </w:pPr>
            <w:r w:rsidRPr="00303954">
              <w:rPr>
                <w:rFonts w:ascii="Times New Roman" w:hAnsi="Times New Roman"/>
                <w:bCs/>
                <w:sz w:val="20"/>
                <w:szCs w:val="20"/>
              </w:rPr>
              <w:t>ПЕРЕЧЕНЬ</w:t>
            </w:r>
          </w:p>
        </w:tc>
      </w:tr>
      <w:tr w:rsidR="00303954" w:rsidRPr="00303954" w:rsidTr="0080611F">
        <w:trPr>
          <w:trHeight w:val="255"/>
        </w:trPr>
        <w:tc>
          <w:tcPr>
            <w:tcW w:w="1412"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9328" w:type="dxa"/>
            <w:gridSpan w:val="2"/>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Cs/>
                <w:i/>
                <w:sz w:val="20"/>
                <w:szCs w:val="20"/>
              </w:rPr>
            </w:pPr>
            <w:r w:rsidRPr="00303954">
              <w:rPr>
                <w:rFonts w:ascii="Times New Roman" w:hAnsi="Times New Roman"/>
                <w:bCs/>
                <w:sz w:val="20"/>
                <w:szCs w:val="20"/>
              </w:rPr>
              <w:t xml:space="preserve">главных администраторов источников финансирования дефицита </w:t>
            </w:r>
          </w:p>
        </w:tc>
      </w:tr>
      <w:tr w:rsidR="00303954" w:rsidRPr="00303954" w:rsidTr="0080611F">
        <w:trPr>
          <w:trHeight w:val="255"/>
        </w:trPr>
        <w:tc>
          <w:tcPr>
            <w:tcW w:w="1412"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9328" w:type="dxa"/>
            <w:gridSpan w:val="2"/>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Cs/>
                <w:i/>
                <w:sz w:val="20"/>
                <w:szCs w:val="20"/>
              </w:rPr>
            </w:pPr>
            <w:r w:rsidRPr="00303954">
              <w:rPr>
                <w:rFonts w:ascii="Times New Roman" w:hAnsi="Times New Roman"/>
                <w:bCs/>
                <w:sz w:val="20"/>
                <w:szCs w:val="20"/>
              </w:rPr>
              <w:t xml:space="preserve">                            бюджета  Карабашского сельского поселения</w:t>
            </w:r>
          </w:p>
        </w:tc>
      </w:tr>
      <w:tr w:rsidR="00303954" w:rsidRPr="00303954" w:rsidTr="0080611F">
        <w:trPr>
          <w:trHeight w:val="255"/>
        </w:trPr>
        <w:tc>
          <w:tcPr>
            <w:tcW w:w="1412"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2820"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c>
          <w:tcPr>
            <w:tcW w:w="6508" w:type="dxa"/>
            <w:tcBorders>
              <w:top w:val="nil"/>
              <w:left w:val="nil"/>
              <w:bottom w:val="nil"/>
              <w:right w:val="nil"/>
            </w:tcBorders>
            <w:shd w:val="clear" w:color="auto" w:fill="auto"/>
            <w:noWrap/>
            <w:vAlign w:val="bottom"/>
            <w:hideMark/>
          </w:tcPr>
          <w:p w:rsidR="00303954" w:rsidRPr="00303954" w:rsidRDefault="00303954" w:rsidP="0080611F">
            <w:pPr>
              <w:rPr>
                <w:rFonts w:ascii="Times New Roman" w:hAnsi="Times New Roman"/>
                <w:b/>
                <w:i/>
                <w:sz w:val="20"/>
                <w:szCs w:val="20"/>
              </w:rPr>
            </w:pPr>
          </w:p>
        </w:tc>
      </w:tr>
      <w:tr w:rsidR="00303954" w:rsidRPr="00303954" w:rsidTr="0080611F">
        <w:trPr>
          <w:trHeight w:val="255"/>
        </w:trPr>
        <w:tc>
          <w:tcPr>
            <w:tcW w:w="4232" w:type="dxa"/>
            <w:gridSpan w:val="2"/>
            <w:tcBorders>
              <w:top w:val="single" w:sz="4" w:space="0" w:color="auto"/>
              <w:left w:val="single" w:sz="4" w:space="0" w:color="auto"/>
              <w:bottom w:val="nil"/>
              <w:right w:val="nil"/>
            </w:tcBorders>
            <w:shd w:val="clear" w:color="auto" w:fill="auto"/>
            <w:vAlign w:val="bottom"/>
            <w:hideMark/>
          </w:tcPr>
          <w:p w:rsidR="00303954" w:rsidRPr="00303954" w:rsidRDefault="00303954" w:rsidP="0080611F">
            <w:pPr>
              <w:jc w:val="center"/>
              <w:rPr>
                <w:rFonts w:ascii="Times New Roman" w:hAnsi="Times New Roman"/>
                <w:b/>
                <w:i/>
                <w:color w:val="000000"/>
                <w:sz w:val="20"/>
                <w:szCs w:val="20"/>
              </w:rPr>
            </w:pPr>
            <w:r w:rsidRPr="00303954">
              <w:rPr>
                <w:rFonts w:ascii="Times New Roman" w:hAnsi="Times New Roman"/>
                <w:color w:val="000000"/>
                <w:sz w:val="20"/>
                <w:szCs w:val="20"/>
              </w:rPr>
              <w:t>Код бюджетной классификации Российской Федерации</w:t>
            </w:r>
          </w:p>
        </w:tc>
        <w:tc>
          <w:tcPr>
            <w:tcW w:w="6508" w:type="dxa"/>
            <w:tcBorders>
              <w:top w:val="single" w:sz="4" w:space="0" w:color="auto"/>
              <w:left w:val="single" w:sz="4" w:space="0" w:color="auto"/>
              <w:bottom w:val="nil"/>
              <w:right w:val="single" w:sz="4" w:space="0" w:color="auto"/>
            </w:tcBorders>
            <w:shd w:val="clear" w:color="auto" w:fill="auto"/>
            <w:vAlign w:val="bottom"/>
            <w:hideMark/>
          </w:tcPr>
          <w:p w:rsidR="00303954" w:rsidRPr="00303954" w:rsidRDefault="00303954" w:rsidP="0080611F">
            <w:pPr>
              <w:jc w:val="center"/>
              <w:rPr>
                <w:rFonts w:ascii="Times New Roman" w:hAnsi="Times New Roman"/>
                <w:b/>
                <w:i/>
                <w:color w:val="000000"/>
                <w:sz w:val="20"/>
                <w:szCs w:val="20"/>
              </w:rPr>
            </w:pPr>
            <w:r w:rsidRPr="00303954">
              <w:rPr>
                <w:rFonts w:ascii="Times New Roman" w:hAnsi="Times New Roman"/>
                <w:color w:val="000000"/>
                <w:sz w:val="20"/>
                <w:szCs w:val="20"/>
              </w:rPr>
              <w:t>Наименование главного администратора</w:t>
            </w:r>
          </w:p>
        </w:tc>
      </w:tr>
      <w:tr w:rsidR="00303954" w:rsidRPr="00303954" w:rsidTr="0080611F">
        <w:trPr>
          <w:trHeight w:val="255"/>
        </w:trPr>
        <w:tc>
          <w:tcPr>
            <w:tcW w:w="4232" w:type="dxa"/>
            <w:gridSpan w:val="2"/>
            <w:tcBorders>
              <w:top w:val="nil"/>
              <w:left w:val="single" w:sz="4" w:space="0" w:color="auto"/>
              <w:bottom w:val="nil"/>
              <w:right w:val="nil"/>
            </w:tcBorders>
            <w:shd w:val="clear" w:color="auto" w:fill="auto"/>
            <w:vAlign w:val="bottom"/>
            <w:hideMark/>
          </w:tcPr>
          <w:p w:rsidR="00303954" w:rsidRPr="00303954" w:rsidRDefault="00303954" w:rsidP="0080611F">
            <w:pPr>
              <w:jc w:val="center"/>
              <w:rPr>
                <w:rFonts w:ascii="Times New Roman" w:hAnsi="Times New Roman"/>
                <w:b/>
                <w:i/>
                <w:color w:val="000000"/>
                <w:sz w:val="20"/>
                <w:szCs w:val="20"/>
              </w:rPr>
            </w:pPr>
            <w:r w:rsidRPr="00303954">
              <w:rPr>
                <w:rFonts w:ascii="Times New Roman" w:hAnsi="Times New Roman"/>
                <w:color w:val="000000"/>
                <w:sz w:val="20"/>
                <w:szCs w:val="20"/>
              </w:rPr>
              <w:t>Российской Федерации</w:t>
            </w:r>
          </w:p>
        </w:tc>
        <w:tc>
          <w:tcPr>
            <w:tcW w:w="6508" w:type="dxa"/>
            <w:tcBorders>
              <w:top w:val="nil"/>
              <w:left w:val="single" w:sz="4" w:space="0" w:color="auto"/>
              <w:bottom w:val="nil"/>
              <w:right w:val="single" w:sz="4" w:space="0" w:color="auto"/>
            </w:tcBorders>
            <w:shd w:val="clear" w:color="auto" w:fill="auto"/>
            <w:vAlign w:val="bottom"/>
            <w:hideMark/>
          </w:tcPr>
          <w:p w:rsidR="00303954" w:rsidRPr="00303954" w:rsidRDefault="00303954" w:rsidP="0080611F">
            <w:pPr>
              <w:jc w:val="center"/>
              <w:rPr>
                <w:rFonts w:ascii="Times New Roman" w:hAnsi="Times New Roman"/>
                <w:b/>
                <w:i/>
                <w:color w:val="000000"/>
                <w:sz w:val="20"/>
                <w:szCs w:val="20"/>
              </w:rPr>
            </w:pPr>
            <w:r w:rsidRPr="00303954">
              <w:rPr>
                <w:rFonts w:ascii="Times New Roman" w:hAnsi="Times New Roman"/>
                <w:color w:val="000000"/>
                <w:sz w:val="20"/>
                <w:szCs w:val="20"/>
              </w:rPr>
              <w:t>источников финансирования дефицита</w:t>
            </w:r>
          </w:p>
        </w:tc>
      </w:tr>
      <w:tr w:rsidR="00303954" w:rsidRPr="00303954" w:rsidTr="0080611F">
        <w:trPr>
          <w:trHeight w:val="255"/>
        </w:trPr>
        <w:tc>
          <w:tcPr>
            <w:tcW w:w="141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03954" w:rsidRPr="00303954" w:rsidRDefault="00303954" w:rsidP="0080611F">
            <w:pPr>
              <w:jc w:val="center"/>
              <w:rPr>
                <w:rFonts w:ascii="Times New Roman" w:hAnsi="Times New Roman"/>
                <w:b/>
                <w:i/>
                <w:color w:val="000000"/>
                <w:sz w:val="20"/>
                <w:szCs w:val="20"/>
              </w:rPr>
            </w:pPr>
            <w:r w:rsidRPr="00303954">
              <w:rPr>
                <w:rFonts w:ascii="Times New Roman" w:hAnsi="Times New Roman"/>
                <w:color w:val="000000"/>
                <w:sz w:val="20"/>
                <w:szCs w:val="20"/>
              </w:rPr>
              <w:t>главного администратора</w:t>
            </w:r>
          </w:p>
        </w:tc>
        <w:tc>
          <w:tcPr>
            <w:tcW w:w="2820" w:type="dxa"/>
            <w:tcBorders>
              <w:top w:val="single" w:sz="4" w:space="0" w:color="auto"/>
              <w:left w:val="single" w:sz="4" w:space="0" w:color="auto"/>
              <w:bottom w:val="nil"/>
              <w:right w:val="single" w:sz="4" w:space="0" w:color="auto"/>
            </w:tcBorders>
            <w:shd w:val="clear" w:color="auto" w:fill="auto"/>
            <w:vAlign w:val="bottom"/>
            <w:hideMark/>
          </w:tcPr>
          <w:p w:rsidR="00303954" w:rsidRPr="00303954" w:rsidRDefault="00303954" w:rsidP="0080611F">
            <w:pPr>
              <w:jc w:val="center"/>
              <w:rPr>
                <w:rFonts w:ascii="Times New Roman" w:hAnsi="Times New Roman"/>
                <w:b/>
                <w:i/>
                <w:color w:val="000000"/>
                <w:sz w:val="20"/>
                <w:szCs w:val="20"/>
              </w:rPr>
            </w:pPr>
            <w:r w:rsidRPr="00303954">
              <w:rPr>
                <w:rFonts w:ascii="Times New Roman" w:hAnsi="Times New Roman"/>
                <w:color w:val="000000"/>
                <w:sz w:val="20"/>
                <w:szCs w:val="20"/>
              </w:rPr>
              <w:t xml:space="preserve">группы, подгруппы, статьи </w:t>
            </w:r>
          </w:p>
        </w:tc>
        <w:tc>
          <w:tcPr>
            <w:tcW w:w="6508" w:type="dxa"/>
            <w:tcBorders>
              <w:top w:val="nil"/>
              <w:left w:val="nil"/>
              <w:bottom w:val="nil"/>
              <w:right w:val="single" w:sz="4" w:space="0" w:color="auto"/>
            </w:tcBorders>
            <w:shd w:val="clear" w:color="auto" w:fill="auto"/>
            <w:vAlign w:val="bottom"/>
            <w:hideMark/>
          </w:tcPr>
          <w:p w:rsidR="00303954" w:rsidRPr="00303954" w:rsidRDefault="00303954" w:rsidP="0080611F">
            <w:pPr>
              <w:jc w:val="center"/>
              <w:rPr>
                <w:rFonts w:ascii="Times New Roman" w:hAnsi="Times New Roman"/>
                <w:b/>
                <w:i/>
                <w:color w:val="000000"/>
                <w:sz w:val="20"/>
                <w:szCs w:val="20"/>
              </w:rPr>
            </w:pPr>
            <w:r w:rsidRPr="00303954">
              <w:rPr>
                <w:rFonts w:ascii="Times New Roman" w:hAnsi="Times New Roman"/>
                <w:color w:val="000000"/>
                <w:sz w:val="20"/>
                <w:szCs w:val="20"/>
              </w:rPr>
              <w:t>бюджета  Карабашского сельского поселения</w:t>
            </w:r>
          </w:p>
        </w:tc>
      </w:tr>
      <w:tr w:rsidR="00303954" w:rsidRPr="00303954" w:rsidTr="0080611F">
        <w:trPr>
          <w:trHeight w:val="1020"/>
        </w:trPr>
        <w:tc>
          <w:tcPr>
            <w:tcW w:w="1412" w:type="dxa"/>
            <w:vMerge/>
            <w:tcBorders>
              <w:top w:val="single" w:sz="4" w:space="0" w:color="auto"/>
              <w:left w:val="single" w:sz="4" w:space="0" w:color="auto"/>
              <w:bottom w:val="single" w:sz="4" w:space="0" w:color="000000"/>
              <w:right w:val="single" w:sz="4" w:space="0" w:color="auto"/>
            </w:tcBorders>
            <w:vAlign w:val="center"/>
            <w:hideMark/>
          </w:tcPr>
          <w:p w:rsidR="00303954" w:rsidRPr="00303954" w:rsidRDefault="00303954" w:rsidP="0080611F">
            <w:pPr>
              <w:rPr>
                <w:rFonts w:ascii="Times New Roman" w:hAnsi="Times New Roman"/>
                <w:b/>
                <w:i/>
                <w:color w:val="000000"/>
                <w:sz w:val="20"/>
                <w:szCs w:val="20"/>
              </w:rPr>
            </w:pPr>
          </w:p>
        </w:tc>
        <w:tc>
          <w:tcPr>
            <w:tcW w:w="2820" w:type="dxa"/>
            <w:tcBorders>
              <w:top w:val="nil"/>
              <w:left w:val="single" w:sz="4" w:space="0" w:color="auto"/>
              <w:bottom w:val="single" w:sz="4" w:space="0" w:color="auto"/>
              <w:right w:val="single" w:sz="4" w:space="0" w:color="auto"/>
            </w:tcBorders>
            <w:shd w:val="clear" w:color="auto" w:fill="auto"/>
            <w:vAlign w:val="bottom"/>
            <w:hideMark/>
          </w:tcPr>
          <w:p w:rsidR="00303954" w:rsidRPr="00303954" w:rsidRDefault="00303954" w:rsidP="0080611F">
            <w:pPr>
              <w:jc w:val="center"/>
              <w:rPr>
                <w:rFonts w:ascii="Times New Roman" w:hAnsi="Times New Roman"/>
                <w:b/>
                <w:i/>
                <w:color w:val="000000"/>
                <w:sz w:val="20"/>
                <w:szCs w:val="20"/>
              </w:rPr>
            </w:pPr>
            <w:r w:rsidRPr="00303954">
              <w:rPr>
                <w:rFonts w:ascii="Times New Roman" w:hAnsi="Times New Roman"/>
                <w:color w:val="000000"/>
                <w:sz w:val="20"/>
                <w:szCs w:val="20"/>
              </w:rPr>
              <w:t>и вида источников финансирования дефицита бюджета  Карабашского сельского поселения</w:t>
            </w:r>
          </w:p>
        </w:tc>
        <w:tc>
          <w:tcPr>
            <w:tcW w:w="6508" w:type="dxa"/>
            <w:tcBorders>
              <w:top w:val="nil"/>
              <w:left w:val="nil"/>
              <w:bottom w:val="single" w:sz="4" w:space="0" w:color="auto"/>
              <w:right w:val="single" w:sz="4" w:space="0" w:color="auto"/>
            </w:tcBorders>
            <w:shd w:val="clear" w:color="auto" w:fill="auto"/>
            <w:vAlign w:val="bottom"/>
            <w:hideMark/>
          </w:tcPr>
          <w:p w:rsidR="00303954" w:rsidRPr="00303954" w:rsidRDefault="00303954" w:rsidP="0080611F">
            <w:pPr>
              <w:rPr>
                <w:rFonts w:ascii="Times New Roman" w:hAnsi="Times New Roman"/>
                <w:b/>
                <w:i/>
                <w:sz w:val="20"/>
                <w:szCs w:val="20"/>
              </w:rPr>
            </w:pPr>
            <w:r w:rsidRPr="00303954">
              <w:rPr>
                <w:rFonts w:ascii="Times New Roman" w:hAnsi="Times New Roman"/>
                <w:sz w:val="20"/>
                <w:szCs w:val="20"/>
              </w:rPr>
              <w:t> </w:t>
            </w:r>
          </w:p>
        </w:tc>
      </w:tr>
      <w:tr w:rsidR="00303954" w:rsidRPr="00303954" w:rsidTr="0080611F">
        <w:trPr>
          <w:trHeight w:val="255"/>
        </w:trPr>
        <w:tc>
          <w:tcPr>
            <w:tcW w:w="1412" w:type="dxa"/>
            <w:tcBorders>
              <w:top w:val="nil"/>
              <w:left w:val="single" w:sz="4" w:space="0" w:color="auto"/>
              <w:bottom w:val="single" w:sz="4" w:space="0" w:color="auto"/>
              <w:right w:val="single" w:sz="4" w:space="0" w:color="auto"/>
            </w:tcBorders>
            <w:shd w:val="clear" w:color="auto" w:fill="auto"/>
            <w:hideMark/>
          </w:tcPr>
          <w:p w:rsidR="00303954" w:rsidRPr="00303954" w:rsidRDefault="00303954" w:rsidP="0080611F">
            <w:pPr>
              <w:jc w:val="center"/>
              <w:rPr>
                <w:rFonts w:ascii="Times New Roman" w:hAnsi="Times New Roman"/>
                <w:b/>
                <w:i/>
                <w:color w:val="000000"/>
                <w:sz w:val="20"/>
                <w:szCs w:val="20"/>
              </w:rPr>
            </w:pPr>
            <w:r w:rsidRPr="00303954">
              <w:rPr>
                <w:rFonts w:ascii="Times New Roman" w:hAnsi="Times New Roman"/>
                <w:color w:val="000000"/>
                <w:sz w:val="20"/>
                <w:szCs w:val="20"/>
              </w:rPr>
              <w:t>1</w:t>
            </w:r>
          </w:p>
        </w:tc>
        <w:tc>
          <w:tcPr>
            <w:tcW w:w="2820" w:type="dxa"/>
            <w:tcBorders>
              <w:top w:val="nil"/>
              <w:left w:val="nil"/>
              <w:bottom w:val="single" w:sz="4" w:space="0" w:color="auto"/>
              <w:right w:val="single" w:sz="4" w:space="0" w:color="auto"/>
            </w:tcBorders>
            <w:shd w:val="clear" w:color="auto" w:fill="auto"/>
            <w:hideMark/>
          </w:tcPr>
          <w:p w:rsidR="00303954" w:rsidRPr="00303954" w:rsidRDefault="00303954" w:rsidP="0080611F">
            <w:pPr>
              <w:jc w:val="center"/>
              <w:rPr>
                <w:rFonts w:ascii="Times New Roman" w:hAnsi="Times New Roman"/>
                <w:b/>
                <w:i/>
                <w:color w:val="000000"/>
                <w:sz w:val="20"/>
                <w:szCs w:val="20"/>
              </w:rPr>
            </w:pPr>
            <w:r w:rsidRPr="00303954">
              <w:rPr>
                <w:rFonts w:ascii="Times New Roman" w:hAnsi="Times New Roman"/>
                <w:color w:val="000000"/>
                <w:sz w:val="20"/>
                <w:szCs w:val="20"/>
              </w:rPr>
              <w:t>2</w:t>
            </w:r>
          </w:p>
        </w:tc>
        <w:tc>
          <w:tcPr>
            <w:tcW w:w="6508" w:type="dxa"/>
            <w:tcBorders>
              <w:top w:val="nil"/>
              <w:left w:val="nil"/>
              <w:bottom w:val="single" w:sz="4" w:space="0" w:color="auto"/>
              <w:right w:val="single" w:sz="4" w:space="0" w:color="auto"/>
            </w:tcBorders>
            <w:shd w:val="clear" w:color="auto" w:fill="auto"/>
            <w:hideMark/>
          </w:tcPr>
          <w:p w:rsidR="00303954" w:rsidRPr="00303954" w:rsidRDefault="00303954" w:rsidP="0080611F">
            <w:pPr>
              <w:jc w:val="center"/>
              <w:rPr>
                <w:rFonts w:ascii="Times New Roman" w:hAnsi="Times New Roman"/>
                <w:b/>
                <w:i/>
                <w:color w:val="000000"/>
                <w:sz w:val="20"/>
                <w:szCs w:val="20"/>
              </w:rPr>
            </w:pPr>
            <w:r w:rsidRPr="00303954">
              <w:rPr>
                <w:rFonts w:ascii="Times New Roman" w:hAnsi="Times New Roman"/>
                <w:color w:val="000000"/>
                <w:sz w:val="20"/>
                <w:szCs w:val="20"/>
              </w:rPr>
              <w:t>3</w:t>
            </w:r>
          </w:p>
        </w:tc>
      </w:tr>
      <w:tr w:rsidR="00303954" w:rsidRPr="00303954" w:rsidTr="0080611F">
        <w:trPr>
          <w:trHeight w:val="405"/>
        </w:trPr>
        <w:tc>
          <w:tcPr>
            <w:tcW w:w="1412" w:type="dxa"/>
            <w:tcBorders>
              <w:top w:val="nil"/>
              <w:left w:val="nil"/>
              <w:bottom w:val="nil"/>
              <w:right w:val="nil"/>
            </w:tcBorders>
            <w:shd w:val="clear" w:color="auto" w:fill="auto"/>
            <w:hideMark/>
          </w:tcPr>
          <w:p w:rsidR="00303954" w:rsidRPr="00303954" w:rsidRDefault="00303954" w:rsidP="0080611F">
            <w:pPr>
              <w:jc w:val="center"/>
              <w:rPr>
                <w:rFonts w:ascii="Times New Roman" w:hAnsi="Times New Roman"/>
                <w:bCs/>
                <w:i/>
                <w:color w:val="000000"/>
                <w:sz w:val="20"/>
                <w:szCs w:val="20"/>
              </w:rPr>
            </w:pPr>
            <w:r w:rsidRPr="00303954">
              <w:rPr>
                <w:rFonts w:ascii="Times New Roman" w:hAnsi="Times New Roman"/>
                <w:bCs/>
                <w:color w:val="000000"/>
                <w:sz w:val="20"/>
                <w:szCs w:val="20"/>
              </w:rPr>
              <w:t>993</w:t>
            </w:r>
          </w:p>
        </w:tc>
        <w:tc>
          <w:tcPr>
            <w:tcW w:w="9328" w:type="dxa"/>
            <w:gridSpan w:val="2"/>
            <w:tcBorders>
              <w:top w:val="nil"/>
              <w:left w:val="nil"/>
              <w:bottom w:val="nil"/>
              <w:right w:val="nil"/>
            </w:tcBorders>
            <w:shd w:val="clear" w:color="auto" w:fill="auto"/>
            <w:hideMark/>
          </w:tcPr>
          <w:p w:rsidR="00303954" w:rsidRPr="00303954" w:rsidRDefault="00303954" w:rsidP="0080611F">
            <w:pPr>
              <w:jc w:val="center"/>
              <w:rPr>
                <w:rFonts w:ascii="Times New Roman" w:hAnsi="Times New Roman"/>
                <w:bCs/>
                <w:i/>
                <w:color w:val="000000"/>
                <w:sz w:val="20"/>
                <w:szCs w:val="20"/>
              </w:rPr>
            </w:pPr>
            <w:r w:rsidRPr="00303954">
              <w:rPr>
                <w:rFonts w:ascii="Times New Roman" w:hAnsi="Times New Roman"/>
                <w:bCs/>
                <w:color w:val="000000"/>
                <w:sz w:val="20"/>
                <w:szCs w:val="20"/>
              </w:rPr>
              <w:t>Администрация  Карабашского сельского поселения</w:t>
            </w:r>
          </w:p>
        </w:tc>
      </w:tr>
      <w:tr w:rsidR="00303954" w:rsidRPr="00303954" w:rsidTr="0080611F">
        <w:trPr>
          <w:trHeight w:val="510"/>
        </w:trPr>
        <w:tc>
          <w:tcPr>
            <w:tcW w:w="1412" w:type="dxa"/>
            <w:tcBorders>
              <w:top w:val="nil"/>
              <w:left w:val="nil"/>
              <w:bottom w:val="nil"/>
              <w:right w:val="nil"/>
            </w:tcBorders>
            <w:shd w:val="clear" w:color="auto" w:fill="auto"/>
            <w:hideMark/>
          </w:tcPr>
          <w:p w:rsidR="00303954" w:rsidRPr="00303954" w:rsidRDefault="00303954" w:rsidP="0080611F">
            <w:pPr>
              <w:jc w:val="center"/>
              <w:rPr>
                <w:rFonts w:ascii="Times New Roman" w:hAnsi="Times New Roman"/>
                <w:b/>
                <w:i/>
                <w:color w:val="000000"/>
                <w:sz w:val="20"/>
                <w:szCs w:val="20"/>
              </w:rPr>
            </w:pPr>
            <w:r w:rsidRPr="00303954">
              <w:rPr>
                <w:rFonts w:ascii="Times New Roman" w:hAnsi="Times New Roman"/>
                <w:color w:val="000000"/>
                <w:sz w:val="20"/>
                <w:szCs w:val="20"/>
              </w:rPr>
              <w:t>993</w:t>
            </w:r>
          </w:p>
        </w:tc>
        <w:tc>
          <w:tcPr>
            <w:tcW w:w="2820" w:type="dxa"/>
            <w:tcBorders>
              <w:top w:val="nil"/>
              <w:left w:val="nil"/>
              <w:bottom w:val="nil"/>
              <w:right w:val="nil"/>
            </w:tcBorders>
            <w:shd w:val="clear" w:color="auto" w:fill="auto"/>
            <w:hideMark/>
          </w:tcPr>
          <w:p w:rsidR="00303954" w:rsidRPr="00303954" w:rsidRDefault="00303954" w:rsidP="0080611F">
            <w:pPr>
              <w:jc w:val="center"/>
              <w:rPr>
                <w:rFonts w:ascii="Times New Roman" w:hAnsi="Times New Roman"/>
                <w:b/>
                <w:i/>
                <w:color w:val="000000"/>
                <w:sz w:val="20"/>
                <w:szCs w:val="20"/>
              </w:rPr>
            </w:pPr>
            <w:r w:rsidRPr="00303954">
              <w:rPr>
                <w:rFonts w:ascii="Times New Roman" w:hAnsi="Times New Roman"/>
                <w:color w:val="000000"/>
                <w:sz w:val="20"/>
                <w:szCs w:val="20"/>
              </w:rPr>
              <w:t>01 06 01 00 10 0000 630</w:t>
            </w:r>
          </w:p>
        </w:tc>
        <w:tc>
          <w:tcPr>
            <w:tcW w:w="6508" w:type="dxa"/>
            <w:tcBorders>
              <w:top w:val="nil"/>
              <w:left w:val="nil"/>
              <w:bottom w:val="nil"/>
              <w:right w:val="nil"/>
            </w:tcBorders>
            <w:shd w:val="clear" w:color="auto" w:fill="auto"/>
            <w:hideMark/>
          </w:tcPr>
          <w:p w:rsidR="00303954" w:rsidRPr="00303954" w:rsidRDefault="00303954" w:rsidP="0080611F">
            <w:pPr>
              <w:jc w:val="both"/>
              <w:rPr>
                <w:rFonts w:ascii="Times New Roman" w:hAnsi="Times New Roman"/>
                <w:b/>
                <w:i/>
                <w:color w:val="000000"/>
                <w:sz w:val="20"/>
                <w:szCs w:val="20"/>
              </w:rPr>
            </w:pPr>
            <w:r w:rsidRPr="00303954">
              <w:rPr>
                <w:rFonts w:ascii="Times New Roman" w:hAnsi="Times New Roman"/>
                <w:color w:val="000000"/>
                <w:sz w:val="20"/>
                <w:szCs w:val="20"/>
              </w:rPr>
              <w:t>Средства от продажи акций и иных форм участия в капитале, находящихся в собственности поселений</w:t>
            </w:r>
          </w:p>
        </w:tc>
      </w:tr>
    </w:tbl>
    <w:p w:rsidR="00303954" w:rsidRPr="00303954" w:rsidRDefault="00303954" w:rsidP="00303954">
      <w:pPr>
        <w:rPr>
          <w:rFonts w:ascii="Times New Roman" w:hAnsi="Times New Roman"/>
          <w:b/>
          <w:i/>
          <w:sz w:val="20"/>
          <w:szCs w:val="20"/>
        </w:rPr>
      </w:pPr>
    </w:p>
    <w:p w:rsidR="00303954" w:rsidRPr="00303954" w:rsidRDefault="00303954" w:rsidP="00303954">
      <w:pPr>
        <w:pStyle w:val="afa"/>
        <w:ind w:left="5040" w:firstLine="720"/>
        <w:rPr>
          <w:sz w:val="20"/>
        </w:rPr>
      </w:pPr>
      <w:r w:rsidRPr="00303954">
        <w:rPr>
          <w:sz w:val="20"/>
        </w:rPr>
        <w:t>Приложение 4</w:t>
      </w:r>
    </w:p>
    <w:p w:rsidR="00303954" w:rsidRPr="00303954" w:rsidRDefault="00303954" w:rsidP="00303954">
      <w:pPr>
        <w:pStyle w:val="afa"/>
        <w:jc w:val="right"/>
        <w:rPr>
          <w:sz w:val="20"/>
        </w:rPr>
      </w:pPr>
      <w:r w:rsidRPr="00303954">
        <w:rPr>
          <w:sz w:val="20"/>
        </w:rPr>
        <w:t>к  Решению Собрания  депутатов Карабашского</w:t>
      </w:r>
    </w:p>
    <w:p w:rsidR="00303954" w:rsidRPr="00303954" w:rsidRDefault="00303954" w:rsidP="00303954">
      <w:pPr>
        <w:pStyle w:val="afa"/>
        <w:jc w:val="right"/>
        <w:rPr>
          <w:sz w:val="20"/>
        </w:rPr>
      </w:pPr>
      <w:r w:rsidRPr="00303954">
        <w:rPr>
          <w:sz w:val="20"/>
        </w:rPr>
        <w:t>сельского поселения «О бюджете Карабашского</w:t>
      </w:r>
    </w:p>
    <w:p w:rsidR="00303954" w:rsidRPr="00303954" w:rsidRDefault="00303954" w:rsidP="00303954">
      <w:pPr>
        <w:pStyle w:val="afa"/>
        <w:jc w:val="right"/>
        <w:rPr>
          <w:sz w:val="20"/>
        </w:rPr>
      </w:pPr>
      <w:r w:rsidRPr="00303954">
        <w:rPr>
          <w:sz w:val="20"/>
        </w:rPr>
        <w:t>сельского   поселения    Мариинско-Посадского</w:t>
      </w:r>
    </w:p>
    <w:p w:rsidR="00303954" w:rsidRPr="00303954" w:rsidRDefault="00303954" w:rsidP="00303954">
      <w:pPr>
        <w:pStyle w:val="afa"/>
        <w:jc w:val="right"/>
        <w:rPr>
          <w:sz w:val="20"/>
        </w:rPr>
      </w:pPr>
      <w:r w:rsidRPr="00303954">
        <w:rPr>
          <w:sz w:val="20"/>
        </w:rPr>
        <w:t xml:space="preserve">района    Чувашской   Республики  на 2018 год </w:t>
      </w:r>
    </w:p>
    <w:p w:rsidR="00303954" w:rsidRPr="00303954" w:rsidRDefault="00303954" w:rsidP="00303954">
      <w:pPr>
        <w:pStyle w:val="afa"/>
        <w:jc w:val="right"/>
        <w:rPr>
          <w:sz w:val="20"/>
        </w:rPr>
      </w:pPr>
      <w:r w:rsidRPr="00303954">
        <w:rPr>
          <w:sz w:val="20"/>
        </w:rPr>
        <w:t>и на плановый период  2019 и 2020 годов»</w:t>
      </w:r>
    </w:p>
    <w:p w:rsidR="00303954" w:rsidRPr="00303954" w:rsidRDefault="00303954" w:rsidP="00303954">
      <w:pPr>
        <w:pStyle w:val="afa"/>
        <w:jc w:val="right"/>
        <w:rPr>
          <w:sz w:val="20"/>
        </w:rPr>
      </w:pPr>
    </w:p>
    <w:p w:rsidR="00303954" w:rsidRPr="00303954" w:rsidRDefault="00303954" w:rsidP="00303954">
      <w:pPr>
        <w:pStyle w:val="afa"/>
        <w:jc w:val="right"/>
        <w:rPr>
          <w:sz w:val="20"/>
        </w:rPr>
      </w:pPr>
      <w:r w:rsidRPr="00303954">
        <w:rPr>
          <w:sz w:val="20"/>
        </w:rPr>
        <w:t>Таблица1</w:t>
      </w:r>
    </w:p>
    <w:p w:rsidR="00303954" w:rsidRPr="00303954" w:rsidRDefault="00303954" w:rsidP="00303954">
      <w:pPr>
        <w:pStyle w:val="afa"/>
        <w:rPr>
          <w:sz w:val="20"/>
        </w:rPr>
      </w:pPr>
      <w:r w:rsidRPr="00303954">
        <w:rPr>
          <w:sz w:val="20"/>
        </w:rPr>
        <w:t>Прогнозируемые объемы поступлений</w:t>
      </w:r>
    </w:p>
    <w:p w:rsidR="00303954" w:rsidRPr="00303954" w:rsidRDefault="00303954" w:rsidP="00303954">
      <w:pPr>
        <w:pStyle w:val="afc"/>
        <w:jc w:val="center"/>
        <w:rPr>
          <w:rFonts w:ascii="Times New Roman" w:hAnsi="Times New Roman"/>
          <w:sz w:val="20"/>
        </w:rPr>
      </w:pPr>
      <w:r w:rsidRPr="00303954">
        <w:rPr>
          <w:rFonts w:ascii="Times New Roman" w:hAnsi="Times New Roman"/>
          <w:sz w:val="20"/>
        </w:rPr>
        <w:t>доходов в бюджет Карабашского сельского поселения на 2018 год</w:t>
      </w:r>
    </w:p>
    <w:tbl>
      <w:tblPr>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6709"/>
        <w:gridCol w:w="1559"/>
      </w:tblGrid>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Коды  бюджетной классификации Российской Федерации</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Наименование доходов</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Сумма (тыс. руб)</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 xml:space="preserve">100 00000 00 0000 000 </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Доходы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1085,0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101 00000 00 0000 000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Налоги на прибыль, доходы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11,2</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101 02010 01 1000 110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Налоги на доходы физических лиц</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11,2</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103 00000 00 0000 000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Налоги на товары( работы, услуги)реализуемые на территории РФ</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388,5</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 xml:space="preserve">103 02230 01 0000 110 </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155,4</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103 02250 01 0000 110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233,1</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105 00000 00 0000 000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Налоги на совокупный доход</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3,6</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105 03010 01 1000 110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Единый сельскохозяйственный налог (сумма платежа)</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3,6</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106 00000 00 0000 000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Налоги на имущество</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366,7</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106 01030 10 1000 110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66,0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106 06033 10 1000 110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Земельный налог с организаций, обладающих земельным участком, расположенным в границах сельских поселений (сумма платежа)</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300,7</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108 00000 00 0000 000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Государственная пошлина</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12,0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108 04020 01 1000 110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w:t>
            </w:r>
            <w:r w:rsidRPr="00303954">
              <w:rPr>
                <w:rFonts w:ascii="Times New Roman" w:hAnsi="Times New Roman" w:cs="Times New Roman"/>
                <w:b w:val="0"/>
                <w:color w:val="auto"/>
                <w:sz w:val="20"/>
                <w:szCs w:val="20"/>
              </w:rPr>
              <w:lastRenderedPageBreak/>
              <w:t xml:space="preserve">совершение нотариальных действий </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lastRenderedPageBreak/>
              <w:t>12,0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lastRenderedPageBreak/>
              <w:t>111 00000 00 0000 000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Доходы от использования имущества, находящегося в государственной и муниципальной собственности</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143,0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111 05013 10 0000 120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 же средства от продажи права на заключение договоров аренды указанных земельных участков</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140,0</w:t>
            </w:r>
          </w:p>
        </w:tc>
      </w:tr>
      <w:tr w:rsidR="00303954" w:rsidRPr="00303954" w:rsidTr="0080611F">
        <w:trPr>
          <w:trHeight w:val="480"/>
        </w:trPr>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111 05035 10 0000 120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3,0</w:t>
            </w:r>
          </w:p>
        </w:tc>
      </w:tr>
      <w:tr w:rsidR="00303954" w:rsidRPr="00303954" w:rsidTr="0080611F">
        <w:trPr>
          <w:trHeight w:val="169"/>
        </w:trPr>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bCs/>
                <w:sz w:val="20"/>
                <w:szCs w:val="20"/>
              </w:rPr>
              <w:t>114 00000 00 0000 000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продажи материальных и нематериальных активов</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160,0</w:t>
            </w:r>
          </w:p>
        </w:tc>
      </w:tr>
      <w:tr w:rsidR="00303954" w:rsidRPr="00303954" w:rsidTr="0080611F">
        <w:trPr>
          <w:trHeight w:val="480"/>
        </w:trPr>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114 06025 10 0000 430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160,0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200 00000 00 0000 000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r w:rsidRPr="00303954">
              <w:rPr>
                <w:rFonts w:ascii="Times New Roman" w:hAnsi="Times New Roman"/>
                <w:bCs/>
                <w:sz w:val="20"/>
                <w:szCs w:val="20"/>
              </w:rPr>
              <w:t>Безвозмездные поступления</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1489,9</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202 10000 00 0000 151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Дотации бюджетам бюджетной системы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1132,7</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202 15001 10 0000 151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Дотации бюджетам сельских поселений на выравнивание уровня бюджетной обеспеченности</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1132,7</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202 20000 00 0000 151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r w:rsidRPr="00303954">
              <w:rPr>
                <w:rFonts w:ascii="Times New Roman" w:hAnsi="Times New Roman"/>
                <w:bCs/>
                <w:sz w:val="20"/>
                <w:szCs w:val="20"/>
              </w:rPr>
              <w:t>Субсидии бюджетам бюджетной системы Российской Федерации (межбюджетные субсидии)</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286,5</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202 29999 10 0000 151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r w:rsidRPr="00303954">
              <w:rPr>
                <w:rFonts w:ascii="Times New Roman" w:hAnsi="Times New Roman"/>
                <w:bCs/>
                <w:sz w:val="20"/>
                <w:szCs w:val="20"/>
              </w:rPr>
              <w:t>Прочие субсидии бюджетам сельских поселений (осуществление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поселений) респ.</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286,5</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202 30000 00 0000 151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r w:rsidRPr="00303954">
              <w:rPr>
                <w:rFonts w:ascii="Times New Roman" w:hAnsi="Times New Roman"/>
                <w:bCs/>
                <w:sz w:val="20"/>
                <w:szCs w:val="20"/>
              </w:rPr>
              <w:t xml:space="preserve">Субвенции бюджетам бюджетной системы Российской Федерации </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70,7</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202 35118 10 0000 151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i/>
                <w:sz w:val="20"/>
                <w:szCs w:val="20"/>
              </w:rPr>
            </w:pPr>
            <w:r w:rsidRPr="00303954">
              <w:rPr>
                <w:rFonts w:ascii="Times New Roman" w:hAnsi="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70,7</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Итого доходов</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2574,9</w:t>
            </w:r>
          </w:p>
        </w:tc>
      </w:tr>
    </w:tbl>
    <w:p w:rsidR="00303954" w:rsidRPr="00303954" w:rsidRDefault="00303954" w:rsidP="00303954">
      <w:pPr>
        <w:pStyle w:val="afa"/>
        <w:jc w:val="right"/>
        <w:rPr>
          <w:sz w:val="20"/>
        </w:rPr>
      </w:pPr>
    </w:p>
    <w:p w:rsidR="00303954" w:rsidRPr="00303954" w:rsidRDefault="00303954" w:rsidP="00303954">
      <w:pPr>
        <w:pStyle w:val="afa"/>
        <w:jc w:val="right"/>
        <w:rPr>
          <w:sz w:val="20"/>
        </w:rPr>
      </w:pPr>
      <w:r w:rsidRPr="00303954">
        <w:rPr>
          <w:sz w:val="20"/>
        </w:rPr>
        <w:t>Таблица 2</w:t>
      </w:r>
    </w:p>
    <w:p w:rsidR="00303954" w:rsidRPr="00303954" w:rsidRDefault="00303954" w:rsidP="00303954">
      <w:pPr>
        <w:pStyle w:val="afa"/>
        <w:rPr>
          <w:sz w:val="20"/>
        </w:rPr>
      </w:pPr>
      <w:r w:rsidRPr="00303954">
        <w:rPr>
          <w:sz w:val="20"/>
        </w:rPr>
        <w:t>Прогнозируемые объемы поступлений</w:t>
      </w:r>
    </w:p>
    <w:p w:rsidR="00303954" w:rsidRPr="00303954" w:rsidRDefault="00303954" w:rsidP="00303954">
      <w:pPr>
        <w:pStyle w:val="afc"/>
        <w:jc w:val="center"/>
        <w:rPr>
          <w:rFonts w:ascii="Times New Roman" w:hAnsi="Times New Roman"/>
          <w:sz w:val="20"/>
        </w:rPr>
      </w:pPr>
      <w:r w:rsidRPr="00303954">
        <w:rPr>
          <w:rFonts w:ascii="Times New Roman" w:hAnsi="Times New Roman"/>
          <w:sz w:val="20"/>
        </w:rPr>
        <w:t>доходов в бюджет Карабашского сельского поселения на 2019 год</w:t>
      </w:r>
    </w:p>
    <w:p w:rsidR="00303954" w:rsidRPr="00303954" w:rsidRDefault="00303954" w:rsidP="00303954">
      <w:pPr>
        <w:pStyle w:val="afc"/>
        <w:rPr>
          <w:rFonts w:ascii="Times New Roman" w:hAnsi="Times New Roman"/>
          <w:sz w:val="20"/>
        </w:rPr>
      </w:pPr>
    </w:p>
    <w:tbl>
      <w:tblPr>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6709"/>
        <w:gridCol w:w="1559"/>
      </w:tblGrid>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Коды  бюджетной классификации Российской Федерации</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Наименование доходов</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Сумма (тыс. руб)</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 xml:space="preserve">100 00000 00 0000 000 </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Доходы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1243,0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101 00000 00 0000 000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Налоги на прибыль, доходы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11,2</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101 02010 01 1000 110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Налоги на доходы физических лиц</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11,2</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103 00000 00 0000 000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Налоги на товары( работы, услуги)реализуемые на территории РФ</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388,5</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 xml:space="preserve">103 02230 01 0000 110 </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233,1</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103 02250 01 0000 110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155,4</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105 00000 00 0000 000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Налоги на совокупный доход</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3,6</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105 03010 01 1000 110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Единый сельскохозяйственный налог (сумма платежа)</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3,6</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106 00000 00 0000 000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Налоги на имущество</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394,7</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106 01030 10 1000 110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74,0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106 06033 10 1000 110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Земельный налог с организаций, обладающих земельным участком, расположенным в границах сельских поселений (сумма платежа)</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320,7</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108 00000 00 0000 000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Государственная пошлина</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15,0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108 04020 01 1000 110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 </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15,0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111 00000 00 0000 000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Доходы от использования имущества, находящегося в государственной и муниципальной собственности</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30,0</w:t>
            </w:r>
          </w:p>
        </w:tc>
      </w:tr>
      <w:tr w:rsidR="00303954" w:rsidRPr="00303954" w:rsidTr="0080611F">
        <w:trPr>
          <w:trHeight w:val="480"/>
        </w:trPr>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111 05013 10 0000 120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 же средства от продажи права на заключение договоров аренды указанных земельных участков</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20,0</w:t>
            </w:r>
          </w:p>
        </w:tc>
      </w:tr>
      <w:tr w:rsidR="00303954" w:rsidRPr="00303954" w:rsidTr="0080611F">
        <w:trPr>
          <w:trHeight w:val="480"/>
        </w:trPr>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111 05035 10 0000 120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10,0</w:t>
            </w:r>
          </w:p>
        </w:tc>
      </w:tr>
      <w:tr w:rsidR="00303954" w:rsidRPr="00303954" w:rsidTr="0080611F">
        <w:trPr>
          <w:trHeight w:val="169"/>
        </w:trPr>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bCs/>
                <w:sz w:val="20"/>
                <w:szCs w:val="20"/>
              </w:rPr>
              <w:t>114 00000 00 0000 000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продажи материальных и нематериальных активов</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400,0</w:t>
            </w:r>
          </w:p>
        </w:tc>
      </w:tr>
      <w:tr w:rsidR="00303954" w:rsidRPr="00303954" w:rsidTr="0080611F">
        <w:trPr>
          <w:trHeight w:val="480"/>
        </w:trPr>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114 06025 10 0000 430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400,0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200 00000 00 0000 000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r w:rsidRPr="00303954">
              <w:rPr>
                <w:rFonts w:ascii="Times New Roman" w:hAnsi="Times New Roman"/>
                <w:bCs/>
                <w:sz w:val="20"/>
                <w:szCs w:val="20"/>
              </w:rPr>
              <w:t>Безвозмездные поступления</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1409,3</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202 10000 00 0000 151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Дотации бюджетам бюджетной системы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1051,3</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202 15001 10 0000 151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Дотации бюджетам сельских поселений на выравнивание уровня бюджетной обеспеченности</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1051,3</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202 20000 00 0000 151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r w:rsidRPr="00303954">
              <w:rPr>
                <w:rFonts w:ascii="Times New Roman" w:hAnsi="Times New Roman"/>
                <w:bCs/>
                <w:sz w:val="20"/>
                <w:szCs w:val="20"/>
              </w:rPr>
              <w:t>Субсидии бюджетам бюджетной системы Российской Федерации (межбюджетные субсидии)</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286,5</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202 29999 10 0000 151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r w:rsidRPr="00303954">
              <w:rPr>
                <w:rFonts w:ascii="Times New Roman" w:hAnsi="Times New Roman"/>
                <w:bCs/>
                <w:sz w:val="20"/>
                <w:szCs w:val="20"/>
              </w:rPr>
              <w:t>Прочие субсидии бюджетам сельских поселений (осуществление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поселений) респ.</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286,5</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202 30000 00 0000 151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r w:rsidRPr="00303954">
              <w:rPr>
                <w:rFonts w:ascii="Times New Roman" w:hAnsi="Times New Roman"/>
                <w:bCs/>
                <w:sz w:val="20"/>
                <w:szCs w:val="20"/>
              </w:rPr>
              <w:t xml:space="preserve">Субвенции бюджетам бюджетной системы Российской Федерации </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71,5</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202 35118 10 0000 151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i/>
                <w:sz w:val="20"/>
                <w:szCs w:val="20"/>
              </w:rPr>
            </w:pPr>
            <w:r w:rsidRPr="00303954">
              <w:rPr>
                <w:rFonts w:ascii="Times New Roman" w:hAnsi="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71,5</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Итого доходов</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2652,3</w:t>
            </w:r>
          </w:p>
        </w:tc>
      </w:tr>
    </w:tbl>
    <w:p w:rsidR="00303954" w:rsidRPr="00303954" w:rsidRDefault="00303954" w:rsidP="00303954">
      <w:pPr>
        <w:pStyle w:val="afa"/>
        <w:jc w:val="right"/>
        <w:rPr>
          <w:sz w:val="20"/>
        </w:rPr>
      </w:pPr>
    </w:p>
    <w:p w:rsidR="00303954" w:rsidRPr="00303954" w:rsidRDefault="00303954" w:rsidP="00303954">
      <w:pPr>
        <w:pStyle w:val="afa"/>
        <w:jc w:val="right"/>
        <w:rPr>
          <w:sz w:val="20"/>
        </w:rPr>
      </w:pPr>
    </w:p>
    <w:p w:rsidR="00303954" w:rsidRPr="00303954" w:rsidRDefault="00303954" w:rsidP="00303954">
      <w:pPr>
        <w:pStyle w:val="afa"/>
        <w:jc w:val="right"/>
        <w:rPr>
          <w:sz w:val="20"/>
        </w:rPr>
      </w:pPr>
      <w:r w:rsidRPr="00303954">
        <w:rPr>
          <w:sz w:val="20"/>
        </w:rPr>
        <w:lastRenderedPageBreak/>
        <w:t>Таблица 3</w:t>
      </w:r>
    </w:p>
    <w:p w:rsidR="00303954" w:rsidRPr="00303954" w:rsidRDefault="00303954" w:rsidP="00303954">
      <w:pPr>
        <w:pStyle w:val="afa"/>
        <w:rPr>
          <w:sz w:val="20"/>
        </w:rPr>
      </w:pPr>
      <w:r w:rsidRPr="00303954">
        <w:rPr>
          <w:sz w:val="20"/>
        </w:rPr>
        <w:t>Прогнозируемые объемы поступлений</w:t>
      </w:r>
    </w:p>
    <w:p w:rsidR="00303954" w:rsidRPr="00303954" w:rsidRDefault="00303954" w:rsidP="00303954">
      <w:pPr>
        <w:pStyle w:val="afc"/>
        <w:jc w:val="center"/>
        <w:rPr>
          <w:rFonts w:ascii="Times New Roman" w:hAnsi="Times New Roman"/>
          <w:sz w:val="20"/>
        </w:rPr>
      </w:pPr>
      <w:r w:rsidRPr="00303954">
        <w:rPr>
          <w:rFonts w:ascii="Times New Roman" w:hAnsi="Times New Roman"/>
          <w:sz w:val="20"/>
        </w:rPr>
        <w:t>доходов в бюджет Карабашского сельского поселения на 2020 год</w:t>
      </w:r>
    </w:p>
    <w:p w:rsidR="00303954" w:rsidRPr="00303954" w:rsidRDefault="00303954" w:rsidP="00303954">
      <w:pPr>
        <w:pStyle w:val="afc"/>
        <w:rPr>
          <w:rFonts w:ascii="Times New Roman" w:hAnsi="Times New Roman"/>
          <w:sz w:val="20"/>
        </w:rPr>
      </w:pPr>
    </w:p>
    <w:tbl>
      <w:tblPr>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6709"/>
        <w:gridCol w:w="1559"/>
      </w:tblGrid>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Коды  бюджетной классификации Российской Федерации</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Наименование доходов</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Сумма (тыс. руб)</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 xml:space="preserve">100 00000 00 0000 000 </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Доходы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957,6</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101 00000 00 0000 000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Налоги на прибыль, доходы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11,2</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101 02010 01 1000 110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Налоги на доходы физических лиц</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11,2</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103 00000 00 0000 000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Налоги на товары( работы, услуги)реализуемые на территории РФ</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388,5</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 xml:space="preserve">103 02230 01 0000 110 </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155,4</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103 02250 01 0000 110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233,1</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105 00000 00 0000 000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Налоги на совокупный доход</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3,6</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105 03010 01 1000 110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Единый сельскохозяйственный налог (сумма платежа)</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3,6</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106 00000 00 0000 000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Налоги на имущество</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400,3</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106 01030 10 1000 110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79,6</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106 06033 10 1000 110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Земельный налог с организаций, обладающих земельным участком, расположенным в границах сельских поселений (сумма платежа)</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320,7</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108 00000 00 0000 000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Государственная пошлина</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16,0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108 04020 01 1000 110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 </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16,0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111 00000 00 0000 000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Доходы от использования имущества, находящегося в государственной и муниципальной собственности</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38,0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111 05013 10 0000 120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 же средства от продажи права на заключение договоров аренды указанных земельных участков</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28,0</w:t>
            </w:r>
          </w:p>
        </w:tc>
      </w:tr>
      <w:tr w:rsidR="00303954" w:rsidRPr="00303954" w:rsidTr="0080611F">
        <w:trPr>
          <w:trHeight w:val="480"/>
        </w:trPr>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111 05035 10 0000 120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10,0</w:t>
            </w:r>
          </w:p>
        </w:tc>
      </w:tr>
      <w:tr w:rsidR="00303954" w:rsidRPr="00303954" w:rsidTr="0080611F">
        <w:trPr>
          <w:trHeight w:val="169"/>
        </w:trPr>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bCs/>
                <w:sz w:val="20"/>
                <w:szCs w:val="20"/>
              </w:rPr>
              <w:t>114 00000 00 0000 000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продажи материальных и нематериальных активов</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100,0</w:t>
            </w:r>
          </w:p>
        </w:tc>
      </w:tr>
      <w:tr w:rsidR="00303954" w:rsidRPr="00303954" w:rsidTr="0080611F">
        <w:trPr>
          <w:trHeight w:val="480"/>
        </w:trPr>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114 06025 10 0000 430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100,0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200 00000 00 0000 000</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r w:rsidRPr="00303954">
              <w:rPr>
                <w:rFonts w:ascii="Times New Roman" w:hAnsi="Times New Roman"/>
                <w:bCs/>
                <w:sz w:val="20"/>
                <w:szCs w:val="20"/>
              </w:rPr>
              <w:t>Безвозмездные поступления</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1451,5</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202 10000 00 0000 151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bCs w:val="0"/>
                <w:color w:val="auto"/>
                <w:sz w:val="20"/>
                <w:szCs w:val="20"/>
              </w:rPr>
            </w:pPr>
            <w:r w:rsidRPr="00303954">
              <w:rPr>
                <w:rFonts w:ascii="Times New Roman" w:hAnsi="Times New Roman" w:cs="Times New Roman"/>
                <w:b w:val="0"/>
                <w:color w:val="auto"/>
                <w:sz w:val="20"/>
                <w:szCs w:val="20"/>
              </w:rPr>
              <w:t>Дотации бюджетам бюджетной системы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1091,0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202 15001 10 0000 151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pStyle w:val="1"/>
              <w:spacing w:before="0"/>
              <w:jc w:val="both"/>
              <w:rPr>
                <w:rFonts w:ascii="Times New Roman" w:hAnsi="Times New Roman" w:cs="Times New Roman"/>
                <w:b w:val="0"/>
                <w:color w:val="auto"/>
                <w:sz w:val="20"/>
                <w:szCs w:val="20"/>
              </w:rPr>
            </w:pPr>
            <w:r w:rsidRPr="00303954">
              <w:rPr>
                <w:rFonts w:ascii="Times New Roman" w:hAnsi="Times New Roman" w:cs="Times New Roman"/>
                <w:b w:val="0"/>
                <w:color w:val="auto"/>
                <w:sz w:val="20"/>
                <w:szCs w:val="20"/>
              </w:rPr>
              <w:t>Дотации бюджетам сельских поселений на выравнивание уровня бюджетной обеспеченности</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991,0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202 15002 10 0000 151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r w:rsidRPr="00303954">
              <w:rPr>
                <w:rFonts w:ascii="Times New Roman" w:hAnsi="Times New Roman"/>
                <w:bCs/>
                <w:sz w:val="20"/>
                <w:szCs w:val="20"/>
              </w:rPr>
              <w:t>Дотации бюджетам поселений на поддержку мер по обеспечению сбалансированности бюджетов</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100,0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202 20000 00 0000 151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r w:rsidRPr="00303954">
              <w:rPr>
                <w:rFonts w:ascii="Times New Roman" w:hAnsi="Times New Roman"/>
                <w:bCs/>
                <w:sz w:val="20"/>
                <w:szCs w:val="20"/>
              </w:rPr>
              <w:t>Субсидии бюджетам бюджетной системы Российской Федерации (межбюджетные субсидии)</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286,5</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202 29999 10 0000 151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r w:rsidRPr="00303954">
              <w:rPr>
                <w:rFonts w:ascii="Times New Roman" w:hAnsi="Times New Roman"/>
                <w:bCs/>
                <w:sz w:val="20"/>
                <w:szCs w:val="20"/>
              </w:rPr>
              <w:t>Прочие субсидии бюджетам сельских поселений (осуществление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поселений) респ.</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286,5</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202 30000 00 0000 151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r w:rsidRPr="00303954">
              <w:rPr>
                <w:rFonts w:ascii="Times New Roman" w:hAnsi="Times New Roman"/>
                <w:bCs/>
                <w:sz w:val="20"/>
                <w:szCs w:val="20"/>
              </w:rPr>
              <w:t xml:space="preserve">Субвенции бюджетам бюджетной системы Российской Федерации </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74,0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i/>
                <w:sz w:val="20"/>
                <w:szCs w:val="20"/>
              </w:rPr>
            </w:pPr>
            <w:r w:rsidRPr="00303954">
              <w:rPr>
                <w:rFonts w:ascii="Times New Roman" w:hAnsi="Times New Roman"/>
                <w:sz w:val="20"/>
                <w:szCs w:val="20"/>
              </w:rPr>
              <w:t>202 35118 10 0000 151</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i/>
                <w:sz w:val="20"/>
                <w:szCs w:val="20"/>
              </w:rPr>
            </w:pPr>
            <w:r w:rsidRPr="00303954">
              <w:rPr>
                <w:rFonts w:ascii="Times New Roman" w:hAnsi="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i/>
                <w:sz w:val="20"/>
                <w:szCs w:val="20"/>
              </w:rPr>
            </w:pPr>
            <w:r w:rsidRPr="00303954">
              <w:rPr>
                <w:rFonts w:ascii="Times New Roman" w:hAnsi="Times New Roman"/>
                <w:sz w:val="20"/>
                <w:szCs w:val="20"/>
              </w:rPr>
              <w:t>74,0</w:t>
            </w:r>
          </w:p>
        </w:tc>
      </w:tr>
      <w:tr w:rsidR="00303954" w:rsidRPr="00303954" w:rsidTr="0080611F">
        <w:tc>
          <w:tcPr>
            <w:tcW w:w="2235"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rPr>
                <w:rFonts w:ascii="Times New Roman" w:hAnsi="Times New Roman"/>
                <w:bCs/>
                <w:i/>
                <w:sz w:val="20"/>
                <w:szCs w:val="20"/>
              </w:rPr>
            </w:pPr>
            <w:r w:rsidRPr="00303954">
              <w:rPr>
                <w:rFonts w:ascii="Times New Roman" w:hAnsi="Times New Roman"/>
                <w:bCs/>
                <w:sz w:val="20"/>
                <w:szCs w:val="20"/>
              </w:rPr>
              <w:t>Итого доходов</w:t>
            </w:r>
          </w:p>
        </w:tc>
        <w:tc>
          <w:tcPr>
            <w:tcW w:w="670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both"/>
              <w:rPr>
                <w:rFonts w:ascii="Times New Roman" w:hAnsi="Times New Roman"/>
                <w:bCs/>
                <w:i/>
                <w:sz w:val="20"/>
                <w:szCs w:val="20"/>
              </w:rPr>
            </w:pP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303954">
            <w:pPr>
              <w:jc w:val="center"/>
              <w:rPr>
                <w:rFonts w:ascii="Times New Roman" w:hAnsi="Times New Roman"/>
                <w:bCs/>
                <w:i/>
                <w:sz w:val="20"/>
                <w:szCs w:val="20"/>
              </w:rPr>
            </w:pPr>
            <w:r w:rsidRPr="00303954">
              <w:rPr>
                <w:rFonts w:ascii="Times New Roman" w:hAnsi="Times New Roman"/>
                <w:bCs/>
                <w:sz w:val="20"/>
                <w:szCs w:val="20"/>
              </w:rPr>
              <w:t>2409,1</w:t>
            </w:r>
          </w:p>
        </w:tc>
      </w:tr>
    </w:tbl>
    <w:p w:rsidR="00303954" w:rsidRPr="00303954" w:rsidRDefault="00303954" w:rsidP="00303954">
      <w:pPr>
        <w:rPr>
          <w:rFonts w:ascii="Times New Roman" w:hAnsi="Times New Roman"/>
          <w:b/>
          <w:i/>
          <w:sz w:val="20"/>
          <w:szCs w:val="20"/>
        </w:rPr>
      </w:pPr>
    </w:p>
    <w:p w:rsidR="00303954" w:rsidRPr="00303954" w:rsidRDefault="00303954" w:rsidP="00303954">
      <w:pPr>
        <w:widowControl w:val="0"/>
        <w:tabs>
          <w:tab w:val="left" w:pos="4860"/>
        </w:tabs>
        <w:ind w:left="4962" w:firstLine="6"/>
        <w:jc w:val="center"/>
        <w:rPr>
          <w:rFonts w:ascii="Times New Roman" w:hAnsi="Times New Roman"/>
          <w:b/>
          <w:i/>
          <w:sz w:val="20"/>
          <w:szCs w:val="20"/>
        </w:rPr>
      </w:pPr>
      <w:r w:rsidRPr="00303954">
        <w:rPr>
          <w:rFonts w:ascii="Times New Roman" w:hAnsi="Times New Roman"/>
          <w:sz w:val="20"/>
          <w:szCs w:val="20"/>
        </w:rPr>
        <w:t>Приложение 5</w:t>
      </w:r>
    </w:p>
    <w:p w:rsidR="00303954" w:rsidRPr="00303954" w:rsidRDefault="00303954" w:rsidP="00303954">
      <w:pPr>
        <w:widowControl w:val="0"/>
        <w:ind w:left="4962" w:firstLine="6"/>
        <w:jc w:val="center"/>
        <w:rPr>
          <w:rFonts w:ascii="Times New Roman" w:hAnsi="Times New Roman"/>
          <w:b/>
          <w:i/>
          <w:sz w:val="20"/>
          <w:szCs w:val="20"/>
        </w:rPr>
      </w:pPr>
      <w:r w:rsidRPr="00303954">
        <w:rPr>
          <w:rFonts w:ascii="Times New Roman" w:hAnsi="Times New Roman"/>
          <w:sz w:val="20"/>
          <w:szCs w:val="20"/>
        </w:rPr>
        <w:t xml:space="preserve">к Решению Собрания  депутатов Карабашского </w:t>
      </w:r>
    </w:p>
    <w:p w:rsidR="00303954" w:rsidRPr="00303954" w:rsidRDefault="00303954" w:rsidP="00303954">
      <w:pPr>
        <w:widowControl w:val="0"/>
        <w:ind w:left="4962" w:firstLine="6"/>
        <w:jc w:val="center"/>
        <w:rPr>
          <w:rFonts w:ascii="Times New Roman" w:hAnsi="Times New Roman"/>
          <w:b/>
          <w:i/>
          <w:sz w:val="20"/>
          <w:szCs w:val="20"/>
        </w:rPr>
      </w:pPr>
      <w:r w:rsidRPr="00303954">
        <w:rPr>
          <w:rFonts w:ascii="Times New Roman" w:hAnsi="Times New Roman"/>
          <w:sz w:val="20"/>
          <w:szCs w:val="20"/>
        </w:rPr>
        <w:t xml:space="preserve">сельского  поселения «О бюджете Карабашского </w:t>
      </w:r>
    </w:p>
    <w:p w:rsidR="00303954" w:rsidRPr="00303954" w:rsidRDefault="00303954" w:rsidP="00303954">
      <w:pPr>
        <w:widowControl w:val="0"/>
        <w:ind w:left="4962" w:firstLine="6"/>
        <w:jc w:val="center"/>
        <w:rPr>
          <w:rFonts w:ascii="Times New Roman" w:hAnsi="Times New Roman"/>
          <w:b/>
          <w:i/>
          <w:sz w:val="20"/>
          <w:szCs w:val="20"/>
        </w:rPr>
      </w:pPr>
      <w:r w:rsidRPr="00303954">
        <w:rPr>
          <w:rFonts w:ascii="Times New Roman" w:hAnsi="Times New Roman"/>
          <w:sz w:val="20"/>
          <w:szCs w:val="20"/>
        </w:rPr>
        <w:t xml:space="preserve">сельского  поселения   Мариинско-Посадского района  </w:t>
      </w:r>
    </w:p>
    <w:p w:rsidR="00303954" w:rsidRPr="00303954" w:rsidRDefault="00303954" w:rsidP="00303954">
      <w:pPr>
        <w:widowControl w:val="0"/>
        <w:ind w:left="4962" w:firstLine="6"/>
        <w:jc w:val="center"/>
        <w:rPr>
          <w:rFonts w:ascii="Times New Roman" w:hAnsi="Times New Roman"/>
          <w:b/>
          <w:i/>
          <w:sz w:val="20"/>
          <w:szCs w:val="20"/>
        </w:rPr>
      </w:pPr>
      <w:r w:rsidRPr="00303954">
        <w:rPr>
          <w:rFonts w:ascii="Times New Roman" w:hAnsi="Times New Roman"/>
          <w:sz w:val="20"/>
          <w:szCs w:val="20"/>
        </w:rPr>
        <w:t xml:space="preserve"> Чувашской Республики на 2018 год и на плановый период</w:t>
      </w:r>
    </w:p>
    <w:p w:rsidR="00303954" w:rsidRPr="00303954" w:rsidRDefault="00303954" w:rsidP="00303954">
      <w:pPr>
        <w:widowControl w:val="0"/>
        <w:ind w:left="4962" w:firstLine="6"/>
        <w:jc w:val="center"/>
        <w:rPr>
          <w:rFonts w:ascii="Times New Roman" w:hAnsi="Times New Roman"/>
          <w:b/>
          <w:i/>
          <w:sz w:val="20"/>
          <w:szCs w:val="20"/>
        </w:rPr>
      </w:pPr>
      <w:r w:rsidRPr="00303954">
        <w:rPr>
          <w:rFonts w:ascii="Times New Roman" w:hAnsi="Times New Roman"/>
          <w:sz w:val="20"/>
          <w:szCs w:val="20"/>
        </w:rPr>
        <w:t>2019 и 2020 годов»</w:t>
      </w:r>
    </w:p>
    <w:p w:rsidR="00303954" w:rsidRPr="00303954" w:rsidRDefault="00303954" w:rsidP="00303954">
      <w:pPr>
        <w:widowControl w:val="0"/>
        <w:jc w:val="right"/>
        <w:rPr>
          <w:rFonts w:ascii="Times New Roman" w:hAnsi="Times New Roman"/>
          <w:b/>
          <w:i/>
          <w:sz w:val="20"/>
          <w:szCs w:val="20"/>
        </w:rPr>
      </w:pPr>
    </w:p>
    <w:p w:rsidR="00303954" w:rsidRPr="00303954" w:rsidRDefault="00303954" w:rsidP="00303954">
      <w:pPr>
        <w:pStyle w:val="7"/>
        <w:keepNext w:val="0"/>
        <w:widowControl w:val="0"/>
        <w:rPr>
          <w:b w:val="0"/>
          <w:caps/>
          <w:sz w:val="20"/>
          <w:szCs w:val="20"/>
        </w:rPr>
      </w:pPr>
      <w:r w:rsidRPr="00303954">
        <w:rPr>
          <w:b w:val="0"/>
          <w:caps/>
          <w:sz w:val="20"/>
          <w:szCs w:val="20"/>
        </w:rPr>
        <w:t xml:space="preserve">Распределение </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 xml:space="preserve">бюджетных ассигнований по разделам, подразделам, целевым статьям (муниципальным программам Карабашского сельского поселения и непрограммным направлениям деятельности) и группам (группам и подгруппам) видов расходов классификации расходов бюджета </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 xml:space="preserve">Карабашского сельского поселения Мариинско-Посадского района </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Чувашской Республики на 2018 год</w:t>
      </w:r>
    </w:p>
    <w:p w:rsidR="00303954" w:rsidRPr="00303954" w:rsidRDefault="00303954" w:rsidP="00303954">
      <w:pPr>
        <w:pStyle w:val="24"/>
        <w:widowControl w:val="0"/>
        <w:ind w:firstLine="720"/>
        <w:rPr>
          <w:rFonts w:ascii="Times New Roman" w:hAnsi="Times New Roman"/>
          <w:sz w:val="20"/>
          <w:szCs w:val="20"/>
        </w:rPr>
      </w:pPr>
      <w:r w:rsidRPr="00303954">
        <w:rPr>
          <w:rFonts w:ascii="Times New Roman" w:hAnsi="Times New Roman"/>
          <w:sz w:val="20"/>
          <w:szCs w:val="20"/>
        </w:rPr>
        <w:t xml:space="preserve">                                                                                                                                      (тыс. рублей)</w:t>
      </w:r>
    </w:p>
    <w:tbl>
      <w:tblPr>
        <w:tblW w:w="1034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395"/>
        <w:gridCol w:w="425"/>
        <w:gridCol w:w="425"/>
        <w:gridCol w:w="1276"/>
        <w:gridCol w:w="567"/>
        <w:gridCol w:w="1134"/>
        <w:gridCol w:w="1134"/>
        <w:gridCol w:w="992"/>
      </w:tblGrid>
      <w:tr w:rsidR="00303954" w:rsidRPr="00303954" w:rsidTr="0080611F">
        <w:trPr>
          <w:cantSplit/>
          <w:trHeight w:val="187"/>
        </w:trPr>
        <w:tc>
          <w:tcPr>
            <w:tcW w:w="4395"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Наименование</w:t>
            </w:r>
          </w:p>
        </w:tc>
        <w:tc>
          <w:tcPr>
            <w:tcW w:w="425"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РЗ</w:t>
            </w:r>
          </w:p>
        </w:tc>
        <w:tc>
          <w:tcPr>
            <w:tcW w:w="425"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ПР</w:t>
            </w:r>
          </w:p>
        </w:tc>
        <w:tc>
          <w:tcPr>
            <w:tcW w:w="1276"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ЦСР</w:t>
            </w:r>
          </w:p>
        </w:tc>
        <w:tc>
          <w:tcPr>
            <w:tcW w:w="567"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ВР</w:t>
            </w:r>
          </w:p>
        </w:tc>
        <w:tc>
          <w:tcPr>
            <w:tcW w:w="3260" w:type="dxa"/>
            <w:gridSpan w:val="3"/>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Сумма</w:t>
            </w:r>
          </w:p>
        </w:tc>
      </w:tr>
      <w:tr w:rsidR="00303954" w:rsidRPr="00303954" w:rsidTr="0080611F">
        <w:trPr>
          <w:cantSplit/>
          <w:trHeight w:val="419"/>
        </w:trPr>
        <w:tc>
          <w:tcPr>
            <w:tcW w:w="4395"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1276" w:type="dxa"/>
            <w:vMerge/>
          </w:tcPr>
          <w:p w:rsidR="00303954" w:rsidRPr="00303954" w:rsidRDefault="00303954" w:rsidP="0080611F">
            <w:pPr>
              <w:widowControl w:val="0"/>
              <w:jc w:val="center"/>
              <w:rPr>
                <w:rFonts w:ascii="Times New Roman" w:hAnsi="Times New Roman"/>
                <w:b/>
                <w:i/>
                <w:snapToGrid w:val="0"/>
                <w:sz w:val="20"/>
                <w:szCs w:val="20"/>
              </w:rPr>
            </w:pPr>
          </w:p>
        </w:tc>
        <w:tc>
          <w:tcPr>
            <w:tcW w:w="567" w:type="dxa"/>
            <w:vMerge/>
          </w:tcPr>
          <w:p w:rsidR="00303954" w:rsidRPr="00303954" w:rsidRDefault="00303954" w:rsidP="0080611F">
            <w:pPr>
              <w:widowControl w:val="0"/>
              <w:jc w:val="center"/>
              <w:rPr>
                <w:rFonts w:ascii="Times New Roman" w:hAnsi="Times New Roman"/>
                <w:b/>
                <w:i/>
                <w:snapToGrid w:val="0"/>
                <w:sz w:val="20"/>
                <w:szCs w:val="20"/>
              </w:rPr>
            </w:pPr>
          </w:p>
        </w:tc>
        <w:tc>
          <w:tcPr>
            <w:tcW w:w="1134"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всего</w:t>
            </w:r>
          </w:p>
        </w:tc>
        <w:tc>
          <w:tcPr>
            <w:tcW w:w="1134"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Субсидии, субвенции</w:t>
            </w:r>
          </w:p>
        </w:tc>
        <w:tc>
          <w:tcPr>
            <w:tcW w:w="992" w:type="dxa"/>
            <w:vMerge w:val="restart"/>
            <w:vAlign w:val="center"/>
          </w:tcPr>
          <w:p w:rsidR="00303954" w:rsidRPr="00303954" w:rsidRDefault="00303954" w:rsidP="0080611F">
            <w:pPr>
              <w:widowControl w:val="0"/>
              <w:ind w:right="-30"/>
              <w:jc w:val="center"/>
              <w:rPr>
                <w:rFonts w:ascii="Times New Roman" w:hAnsi="Times New Roman"/>
                <w:b/>
                <w:i/>
                <w:snapToGrid w:val="0"/>
                <w:sz w:val="20"/>
                <w:szCs w:val="20"/>
              </w:rPr>
            </w:pPr>
            <w:r w:rsidRPr="00303954">
              <w:rPr>
                <w:rFonts w:ascii="Times New Roman" w:hAnsi="Times New Roman"/>
                <w:snapToGrid w:val="0"/>
                <w:sz w:val="20"/>
                <w:szCs w:val="20"/>
              </w:rPr>
              <w:t>за счет  бюджета поселения</w:t>
            </w:r>
          </w:p>
        </w:tc>
      </w:tr>
      <w:tr w:rsidR="00303954" w:rsidRPr="00303954" w:rsidTr="0080611F">
        <w:trPr>
          <w:cantSplit/>
          <w:trHeight w:val="419"/>
        </w:trPr>
        <w:tc>
          <w:tcPr>
            <w:tcW w:w="4395"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1276" w:type="dxa"/>
            <w:vMerge/>
          </w:tcPr>
          <w:p w:rsidR="00303954" w:rsidRPr="00303954" w:rsidRDefault="00303954" w:rsidP="0080611F">
            <w:pPr>
              <w:widowControl w:val="0"/>
              <w:jc w:val="center"/>
              <w:rPr>
                <w:rFonts w:ascii="Times New Roman" w:hAnsi="Times New Roman"/>
                <w:b/>
                <w:i/>
                <w:snapToGrid w:val="0"/>
                <w:sz w:val="20"/>
                <w:szCs w:val="20"/>
              </w:rPr>
            </w:pPr>
          </w:p>
        </w:tc>
        <w:tc>
          <w:tcPr>
            <w:tcW w:w="567" w:type="dxa"/>
            <w:vMerge/>
          </w:tcPr>
          <w:p w:rsidR="00303954" w:rsidRPr="00303954" w:rsidRDefault="00303954" w:rsidP="0080611F">
            <w:pPr>
              <w:widowControl w:val="0"/>
              <w:jc w:val="center"/>
              <w:rPr>
                <w:rFonts w:ascii="Times New Roman" w:hAnsi="Times New Roman"/>
                <w:b/>
                <w:i/>
                <w:snapToGrid w:val="0"/>
                <w:sz w:val="20"/>
                <w:szCs w:val="20"/>
              </w:rPr>
            </w:pPr>
          </w:p>
        </w:tc>
        <w:tc>
          <w:tcPr>
            <w:tcW w:w="1134" w:type="dxa"/>
            <w:vMerge/>
          </w:tcPr>
          <w:p w:rsidR="00303954" w:rsidRPr="00303954" w:rsidRDefault="00303954" w:rsidP="0080611F">
            <w:pPr>
              <w:widowControl w:val="0"/>
              <w:jc w:val="center"/>
              <w:rPr>
                <w:rFonts w:ascii="Times New Roman" w:hAnsi="Times New Roman"/>
                <w:b/>
                <w:i/>
                <w:snapToGrid w:val="0"/>
                <w:sz w:val="20"/>
                <w:szCs w:val="20"/>
              </w:rPr>
            </w:pPr>
          </w:p>
        </w:tc>
        <w:tc>
          <w:tcPr>
            <w:tcW w:w="1134" w:type="dxa"/>
            <w:vMerge/>
          </w:tcPr>
          <w:p w:rsidR="00303954" w:rsidRPr="00303954" w:rsidRDefault="00303954" w:rsidP="0080611F">
            <w:pPr>
              <w:widowControl w:val="0"/>
              <w:jc w:val="center"/>
              <w:rPr>
                <w:rFonts w:ascii="Times New Roman" w:hAnsi="Times New Roman"/>
                <w:b/>
                <w:i/>
                <w:snapToGrid w:val="0"/>
                <w:sz w:val="20"/>
                <w:szCs w:val="20"/>
              </w:rPr>
            </w:pPr>
          </w:p>
        </w:tc>
        <w:tc>
          <w:tcPr>
            <w:tcW w:w="992" w:type="dxa"/>
            <w:vMerge/>
          </w:tcPr>
          <w:p w:rsidR="00303954" w:rsidRPr="00303954" w:rsidRDefault="00303954" w:rsidP="0080611F">
            <w:pPr>
              <w:widowControl w:val="0"/>
              <w:jc w:val="center"/>
              <w:rPr>
                <w:rFonts w:ascii="Times New Roman" w:hAnsi="Times New Roman"/>
                <w:b/>
                <w:i/>
                <w:snapToGrid w:val="0"/>
                <w:sz w:val="20"/>
                <w:szCs w:val="20"/>
              </w:rPr>
            </w:pPr>
          </w:p>
        </w:tc>
      </w:tr>
    </w:tbl>
    <w:p w:rsidR="00303954" w:rsidRPr="00303954" w:rsidRDefault="00303954" w:rsidP="00303954">
      <w:pPr>
        <w:widowControl w:val="0"/>
        <w:rPr>
          <w:rFonts w:ascii="Times New Roman" w:hAnsi="Times New Roman"/>
          <w:b/>
          <w:i/>
          <w:sz w:val="20"/>
          <w:szCs w:val="20"/>
        </w:rPr>
      </w:pPr>
    </w:p>
    <w:tbl>
      <w:tblPr>
        <w:tblW w:w="10348" w:type="dxa"/>
        <w:tblInd w:w="30" w:type="dxa"/>
        <w:tblLayout w:type="fixed"/>
        <w:tblCellMar>
          <w:left w:w="30" w:type="dxa"/>
          <w:right w:w="30" w:type="dxa"/>
        </w:tblCellMar>
        <w:tblLook w:val="0000"/>
      </w:tblPr>
      <w:tblGrid>
        <w:gridCol w:w="4395"/>
        <w:gridCol w:w="425"/>
        <w:gridCol w:w="425"/>
        <w:gridCol w:w="1276"/>
        <w:gridCol w:w="567"/>
        <w:gridCol w:w="1134"/>
        <w:gridCol w:w="1134"/>
        <w:gridCol w:w="992"/>
      </w:tblGrid>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4</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w:t>
            </w:r>
          </w:p>
        </w:tc>
      </w:tr>
      <w:tr w:rsidR="00303954" w:rsidRPr="00303954" w:rsidTr="0080611F">
        <w:trPr>
          <w:cantSplit/>
          <w:trHeight w:val="20"/>
          <w:tblHeader/>
        </w:trPr>
        <w:tc>
          <w:tcPr>
            <w:tcW w:w="4395"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rPr>
                <w:rFonts w:ascii="Times New Roman" w:hAnsi="Times New Roman"/>
                <w:b/>
                <w:i/>
                <w:snapToGrid w:val="0"/>
                <w:sz w:val="20"/>
                <w:szCs w:val="20"/>
              </w:rPr>
            </w:pPr>
            <w:r w:rsidRPr="00303954">
              <w:rPr>
                <w:rFonts w:ascii="Times New Roman" w:hAnsi="Times New Roman"/>
                <w:snapToGrid w:val="0"/>
                <w:sz w:val="20"/>
                <w:szCs w:val="20"/>
              </w:rPr>
              <w:t>ВСЕГО</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2574,9</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357,2</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2217,7</w:t>
            </w:r>
          </w:p>
        </w:tc>
      </w:tr>
      <w:tr w:rsidR="00303954" w:rsidRPr="00303954" w:rsidTr="0080611F">
        <w:trPr>
          <w:cantSplit/>
          <w:trHeight w:val="20"/>
          <w:tblHeader/>
        </w:trPr>
        <w:tc>
          <w:tcPr>
            <w:tcW w:w="4395"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r>
      <w:tr w:rsidR="00303954" w:rsidRPr="00303954" w:rsidTr="0080611F">
        <w:trPr>
          <w:cantSplit/>
          <w:trHeight w:val="262"/>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1039,2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1039,2</w:t>
            </w:r>
          </w:p>
        </w:tc>
      </w:tr>
      <w:tr w:rsidR="00303954" w:rsidRPr="00303954" w:rsidTr="0080611F">
        <w:trPr>
          <w:cantSplit/>
          <w:trHeight w:val="966"/>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411"/>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lastRenderedPageBreak/>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функций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919,2</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919,2</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Закупка товаров, работ,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109,4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109,4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291"/>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both"/>
              <w:rPr>
                <w:rFonts w:ascii="Times New Roman" w:hAnsi="Times New Roman"/>
                <w:b/>
                <w:i/>
                <w:sz w:val="20"/>
                <w:szCs w:val="20"/>
              </w:rPr>
            </w:pPr>
            <w:r w:rsidRPr="00303954">
              <w:rPr>
                <w:rFonts w:ascii="Times New Roman" w:hAnsi="Times New Roman"/>
                <w:sz w:val="20"/>
                <w:szCs w:val="20"/>
              </w:rPr>
              <w:t>Резервные фонды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808"/>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z w:val="20"/>
                <w:szCs w:val="20"/>
              </w:rPr>
              <w:t>Ч410100000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Резервный фонд администрации муниципального образования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Резервные средства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870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91"/>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both"/>
              <w:rPr>
                <w:rFonts w:ascii="Times New Roman" w:hAnsi="Times New Roman"/>
                <w:b/>
                <w:i/>
                <w:sz w:val="20"/>
                <w:szCs w:val="20"/>
              </w:rPr>
            </w:pPr>
            <w:r w:rsidRPr="00303954">
              <w:rPr>
                <w:rFonts w:ascii="Times New Roman" w:hAnsi="Times New Roman"/>
                <w:sz w:val="20"/>
                <w:szCs w:val="20"/>
              </w:rPr>
              <w:t>Другие 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4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Выполнение других обязательств муниципального образования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НАЦИОНАЛЬНАЯ ОБОРОНА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54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both"/>
              <w:rPr>
                <w:rFonts w:ascii="Times New Roman" w:hAnsi="Times New Roman"/>
                <w:b/>
                <w:bCs/>
                <w:i/>
                <w:sz w:val="20"/>
                <w:szCs w:val="20"/>
              </w:rPr>
            </w:pPr>
            <w:r w:rsidRPr="00303954">
              <w:rPr>
                <w:rFonts w:ascii="Times New Roman" w:hAnsi="Times New Roman"/>
                <w:bCs/>
                <w:sz w:val="20"/>
                <w:szCs w:val="20"/>
              </w:rPr>
              <w:t>Мобилизационная и вневойсковая подготовка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65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tabs>
                <w:tab w:val="left" w:pos="6"/>
              </w:tabs>
              <w:ind w:left="6"/>
              <w:jc w:val="both"/>
              <w:rPr>
                <w:rFonts w:ascii="Times New Roman" w:hAnsi="Times New Roman"/>
                <w:b/>
                <w:bCs/>
                <w:i/>
                <w:sz w:val="20"/>
                <w:szCs w:val="20"/>
              </w:rPr>
            </w:pPr>
            <w:r w:rsidRPr="00303954">
              <w:rPr>
                <w:rFonts w:ascii="Times New Roman" w:hAnsi="Times New Roman"/>
                <w:bCs/>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tabs>
                <w:tab w:val="left" w:pos="6"/>
              </w:tabs>
              <w:ind w:left="6"/>
              <w:jc w:val="both"/>
              <w:rPr>
                <w:rFonts w:ascii="Times New Roman" w:hAnsi="Times New Roman"/>
                <w:b/>
                <w:bCs/>
                <w:i/>
                <w:sz w:val="20"/>
                <w:szCs w:val="20"/>
              </w:rPr>
            </w:pPr>
            <w:r w:rsidRPr="00303954">
              <w:rPr>
                <w:rFonts w:ascii="Times New Roman" w:hAnsi="Times New Roman"/>
                <w:bCs/>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63,4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63,4</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63,4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63,4</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Закупка товаров, работ,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7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698"/>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НАЦИОНАЛЬНАЯ БЕЗОПАСНОСТЬ И ПРАВООХРАНИТЕЛЬНАЯ ДЕЯТЕЛЬНОСТЬ</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359"/>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Обеспечение пожарной безопасности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10</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70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"Повышение безопасности жизнедеятельности населения и территорий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Ц810100000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napToGrid w:val="0"/>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321"/>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r>
      <w:tr w:rsidR="00303954" w:rsidRPr="00303954" w:rsidTr="0080611F">
        <w:trPr>
          <w:cantSplit/>
          <w:trHeight w:val="28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napToGrid w:val="0"/>
                <w:sz w:val="20"/>
                <w:szCs w:val="20"/>
              </w:rPr>
            </w:pPr>
            <w:r w:rsidRPr="00303954">
              <w:rPr>
                <w:rFonts w:ascii="Times New Roman" w:hAnsi="Times New Roman"/>
                <w:snapToGrid w:val="0"/>
                <w:sz w:val="20"/>
                <w:szCs w:val="20"/>
              </w:rPr>
              <w:t>НАЦИОНАЛЬНАЯ ЭКОНОМИКА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680,2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393,7</w:t>
            </w:r>
          </w:p>
        </w:tc>
      </w:tr>
      <w:tr w:rsidR="00303954" w:rsidRPr="00303954" w:rsidTr="0080611F">
        <w:trPr>
          <w:cantSplit/>
          <w:trHeight w:val="329"/>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Дорожное хозяйство (дорожные фонды)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675,0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388,5</w:t>
            </w:r>
          </w:p>
        </w:tc>
      </w:tr>
      <w:tr w:rsidR="00303954" w:rsidRPr="00303954" w:rsidTr="0080611F">
        <w:trPr>
          <w:cantSplit/>
          <w:trHeight w:val="58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транспортной системы"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675,0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388,5</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Подпрограмма "Автомобильные дороги" муниципальной программы "Развитие транспортной системы"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675,0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388,5</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Основное мероприятие "Мероприятия, реализуемые с привлечением межбюджетных трансфертов бюджетам другого уровня"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675,0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388,5</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675,0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388,5</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675,0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388,5</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675,0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388,5</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Другие вопросы в области национальной экономики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Подпрограмма "Управление муниципальным имуществом"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Эффективное управление муниципальным имуществом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476"/>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ЖИЛИЩНО-КОММУ</w:t>
            </w:r>
            <w:r w:rsidRPr="00303954">
              <w:rPr>
                <w:rFonts w:ascii="Times New Roman" w:hAnsi="Times New Roman"/>
                <w:bCs/>
                <w:sz w:val="20"/>
                <w:szCs w:val="20"/>
              </w:rPr>
              <w:softHyphen/>
              <w:t>НАЛЬ</w:t>
            </w:r>
            <w:r w:rsidRPr="00303954">
              <w:rPr>
                <w:rFonts w:ascii="Times New Roman" w:hAnsi="Times New Roman"/>
                <w:bCs/>
                <w:sz w:val="20"/>
                <w:szCs w:val="20"/>
              </w:rPr>
              <w:softHyphen/>
              <w:t>НОЕ ХОЗЯЙСТВО</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r>
      <w:tr w:rsidR="00303954" w:rsidRPr="00303954" w:rsidTr="0080611F">
        <w:trPr>
          <w:cantSplit/>
          <w:trHeight w:val="2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Благоустройство</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r>
      <w:tr w:rsidR="00303954" w:rsidRPr="00303954" w:rsidTr="0080611F">
        <w:trPr>
          <w:cantSplit/>
          <w:trHeight w:val="74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lastRenderedPageBreak/>
              <w:t>Основное мероприятие "Содействие благоустройству населенных пунктов в Чувашской Республике"</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Уличное освещение</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150,0</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150,0</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w:t>
            </w:r>
            <w:r w:rsidRPr="00303954">
              <w:rPr>
                <w:rFonts w:ascii="Times New Roman" w:hAnsi="Times New Roman"/>
                <w:snapToGrid w:val="0"/>
                <w:sz w:val="20"/>
                <w:szCs w:val="20"/>
                <w:lang w:val="en-US"/>
              </w:rPr>
              <w:t>4</w:t>
            </w:r>
            <w:r w:rsidRPr="00303954">
              <w:rPr>
                <w:rFonts w:ascii="Times New Roman" w:hAnsi="Times New Roman"/>
                <w:snapToGrid w:val="0"/>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150,0</w:t>
            </w: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Реализация мероприятий по благоустройству территории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КУЛЬТУРА  И КИНЕМАТОГРАФИЯ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518,8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518,8</w:t>
            </w:r>
          </w:p>
        </w:tc>
      </w:tr>
      <w:tr w:rsidR="00303954" w:rsidRPr="00303954" w:rsidTr="0080611F">
        <w:trPr>
          <w:cantSplit/>
          <w:trHeight w:val="277"/>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Культура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56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культуры и туризма"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"Развитие культуры в Чувашской Республике" муниципальной программы "Развитие культуры и туризма"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"Сохранение и развитие народного творчества"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деятельности учреждений в сфере культурно-досугового обслуживания населения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r w:rsidRPr="00303954">
              <w:rPr>
                <w:rFonts w:ascii="Times New Roman" w:hAnsi="Times New Roman"/>
                <w:snapToGrid w:val="0"/>
                <w:sz w:val="20"/>
                <w:szCs w:val="20"/>
                <w:lang w:val="en-US"/>
              </w:rPr>
              <w:t>500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Иные 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r w:rsidRPr="00303954">
              <w:rPr>
                <w:rFonts w:ascii="Times New Roman" w:hAnsi="Times New Roman"/>
                <w:snapToGrid w:val="0"/>
                <w:sz w:val="20"/>
                <w:szCs w:val="20"/>
                <w:lang w:val="en-US"/>
              </w:rPr>
              <w:t>540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Другие вопросы в области культуры, кинематографии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Муниципальная программа "Развитие культуры и туризма"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Основное мероприятие "Бухгалтерское, финансовое и хозяйственно-эксплуатационное обслуживание государственных учреждений "</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Обеспечение деятельности централизованных бухгалтерий, учреждений (центров) финансового-производственного обеспечения, служб инженерно-хозяйственного сопровождения муниципальных образований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Иные 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bl>
    <w:p w:rsidR="00303954" w:rsidRDefault="00303954" w:rsidP="00303954">
      <w:pPr>
        <w:widowControl w:val="0"/>
        <w:tabs>
          <w:tab w:val="left" w:pos="4860"/>
        </w:tabs>
        <w:ind w:left="4962" w:firstLine="6"/>
        <w:jc w:val="center"/>
        <w:rPr>
          <w:rFonts w:ascii="Times New Roman" w:hAnsi="Times New Roman"/>
          <w:sz w:val="20"/>
          <w:szCs w:val="20"/>
        </w:rPr>
      </w:pPr>
    </w:p>
    <w:p w:rsidR="00303954" w:rsidRPr="00303954" w:rsidRDefault="00303954" w:rsidP="00303954">
      <w:pPr>
        <w:widowControl w:val="0"/>
        <w:tabs>
          <w:tab w:val="left" w:pos="4860"/>
        </w:tabs>
        <w:ind w:left="4962" w:firstLine="6"/>
        <w:jc w:val="center"/>
        <w:rPr>
          <w:rFonts w:ascii="Times New Roman" w:hAnsi="Times New Roman"/>
          <w:b/>
          <w:i/>
          <w:sz w:val="20"/>
          <w:szCs w:val="20"/>
        </w:rPr>
      </w:pPr>
      <w:r w:rsidRPr="00303954">
        <w:rPr>
          <w:rFonts w:ascii="Times New Roman" w:hAnsi="Times New Roman"/>
          <w:sz w:val="20"/>
          <w:szCs w:val="20"/>
        </w:rPr>
        <w:t>Приложение 6</w:t>
      </w:r>
    </w:p>
    <w:p w:rsidR="00303954" w:rsidRPr="00303954" w:rsidRDefault="00303954" w:rsidP="00303954">
      <w:pPr>
        <w:widowControl w:val="0"/>
        <w:ind w:left="4962" w:firstLine="6"/>
        <w:jc w:val="center"/>
        <w:rPr>
          <w:rFonts w:ascii="Times New Roman" w:hAnsi="Times New Roman"/>
          <w:b/>
          <w:i/>
          <w:sz w:val="20"/>
          <w:szCs w:val="20"/>
        </w:rPr>
      </w:pPr>
      <w:r w:rsidRPr="00303954">
        <w:rPr>
          <w:rFonts w:ascii="Times New Roman" w:hAnsi="Times New Roman"/>
          <w:sz w:val="20"/>
          <w:szCs w:val="20"/>
        </w:rPr>
        <w:t xml:space="preserve">к Решению Собрания  депутатов Карабашского </w:t>
      </w:r>
    </w:p>
    <w:p w:rsidR="00303954" w:rsidRPr="00303954" w:rsidRDefault="00303954" w:rsidP="00303954">
      <w:pPr>
        <w:widowControl w:val="0"/>
        <w:ind w:left="4962" w:firstLine="6"/>
        <w:jc w:val="center"/>
        <w:rPr>
          <w:rFonts w:ascii="Times New Roman" w:hAnsi="Times New Roman"/>
          <w:b/>
          <w:i/>
          <w:sz w:val="20"/>
          <w:szCs w:val="20"/>
        </w:rPr>
      </w:pPr>
      <w:r w:rsidRPr="00303954">
        <w:rPr>
          <w:rFonts w:ascii="Times New Roman" w:hAnsi="Times New Roman"/>
          <w:sz w:val="20"/>
          <w:szCs w:val="20"/>
        </w:rPr>
        <w:t xml:space="preserve">сельского  поселения «О бюджете Карабашского </w:t>
      </w:r>
    </w:p>
    <w:p w:rsidR="00303954" w:rsidRPr="00303954" w:rsidRDefault="00303954" w:rsidP="00303954">
      <w:pPr>
        <w:widowControl w:val="0"/>
        <w:ind w:left="4962" w:firstLine="6"/>
        <w:jc w:val="center"/>
        <w:rPr>
          <w:rFonts w:ascii="Times New Roman" w:hAnsi="Times New Roman"/>
          <w:b/>
          <w:i/>
          <w:sz w:val="20"/>
          <w:szCs w:val="20"/>
        </w:rPr>
      </w:pPr>
      <w:r w:rsidRPr="00303954">
        <w:rPr>
          <w:rFonts w:ascii="Times New Roman" w:hAnsi="Times New Roman"/>
          <w:sz w:val="20"/>
          <w:szCs w:val="20"/>
        </w:rPr>
        <w:t xml:space="preserve">сельского  поселения   Мариинско-Посадского района  </w:t>
      </w:r>
    </w:p>
    <w:p w:rsidR="00303954" w:rsidRPr="00303954" w:rsidRDefault="00303954" w:rsidP="00303954">
      <w:pPr>
        <w:widowControl w:val="0"/>
        <w:ind w:left="4962" w:firstLine="6"/>
        <w:jc w:val="center"/>
        <w:rPr>
          <w:rFonts w:ascii="Times New Roman" w:hAnsi="Times New Roman"/>
          <w:b/>
          <w:i/>
          <w:sz w:val="20"/>
          <w:szCs w:val="20"/>
        </w:rPr>
      </w:pPr>
      <w:r w:rsidRPr="00303954">
        <w:rPr>
          <w:rFonts w:ascii="Times New Roman" w:hAnsi="Times New Roman"/>
          <w:sz w:val="20"/>
          <w:szCs w:val="20"/>
        </w:rPr>
        <w:t xml:space="preserve"> Чувашской Республики на 2018 год и на плановый период</w:t>
      </w:r>
    </w:p>
    <w:p w:rsidR="00303954" w:rsidRPr="00303954" w:rsidRDefault="00303954" w:rsidP="00303954">
      <w:pPr>
        <w:widowControl w:val="0"/>
        <w:ind w:left="4962" w:firstLine="6"/>
        <w:jc w:val="center"/>
        <w:rPr>
          <w:rFonts w:ascii="Times New Roman" w:hAnsi="Times New Roman"/>
          <w:b/>
          <w:i/>
          <w:sz w:val="20"/>
          <w:szCs w:val="20"/>
        </w:rPr>
      </w:pPr>
      <w:r w:rsidRPr="00303954">
        <w:rPr>
          <w:rFonts w:ascii="Times New Roman" w:hAnsi="Times New Roman"/>
          <w:sz w:val="20"/>
          <w:szCs w:val="20"/>
        </w:rPr>
        <w:t>2019 и 2020 годов»</w:t>
      </w:r>
    </w:p>
    <w:p w:rsidR="00303954" w:rsidRPr="00303954" w:rsidRDefault="00303954" w:rsidP="00303954">
      <w:pPr>
        <w:widowControl w:val="0"/>
        <w:jc w:val="right"/>
        <w:rPr>
          <w:rFonts w:ascii="Times New Roman" w:hAnsi="Times New Roman"/>
          <w:b/>
          <w:i/>
          <w:sz w:val="20"/>
          <w:szCs w:val="20"/>
        </w:rPr>
      </w:pPr>
    </w:p>
    <w:p w:rsidR="00303954" w:rsidRPr="00303954" w:rsidRDefault="00303954" w:rsidP="00303954">
      <w:pPr>
        <w:pStyle w:val="7"/>
        <w:keepNext w:val="0"/>
        <w:widowControl w:val="0"/>
        <w:jc w:val="center"/>
        <w:rPr>
          <w:b w:val="0"/>
          <w:caps/>
          <w:sz w:val="20"/>
          <w:szCs w:val="20"/>
        </w:rPr>
      </w:pPr>
      <w:r w:rsidRPr="00303954">
        <w:rPr>
          <w:b w:val="0"/>
          <w:caps/>
          <w:sz w:val="20"/>
          <w:szCs w:val="20"/>
        </w:rPr>
        <w:t>Распределение</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бюджетных ассигнований по разделам, подразделам, целевым статьям (муниципальным программам Карабашского сельского поселения и непрограммным направлениям деятельности) и группам (группам и подгруппам) видов расходов классификации расходов бюджета</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Карабашского сельского поселения Мариинско-Посадского района</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Чувашской Республики на 2019 год</w:t>
      </w:r>
    </w:p>
    <w:p w:rsidR="00303954" w:rsidRPr="00303954" w:rsidRDefault="00303954" w:rsidP="00303954">
      <w:pPr>
        <w:pStyle w:val="af0"/>
        <w:widowControl w:val="0"/>
        <w:jc w:val="center"/>
        <w:rPr>
          <w:rFonts w:ascii="Times New Roman" w:hAnsi="Times New Roman"/>
          <w:sz w:val="20"/>
          <w:szCs w:val="20"/>
        </w:rPr>
      </w:pPr>
    </w:p>
    <w:p w:rsidR="00303954" w:rsidRPr="00303954" w:rsidRDefault="00303954" w:rsidP="00303954">
      <w:pPr>
        <w:pStyle w:val="24"/>
        <w:widowControl w:val="0"/>
        <w:ind w:firstLine="720"/>
        <w:rPr>
          <w:rFonts w:ascii="Times New Roman" w:hAnsi="Times New Roman"/>
          <w:sz w:val="20"/>
          <w:szCs w:val="20"/>
        </w:rPr>
      </w:pPr>
      <w:r w:rsidRPr="00303954">
        <w:rPr>
          <w:rFonts w:ascii="Times New Roman" w:hAnsi="Times New Roman"/>
          <w:sz w:val="20"/>
          <w:szCs w:val="20"/>
        </w:rPr>
        <w:t xml:space="preserve">                                                                                                                                      (тыс. рублей)</w:t>
      </w:r>
    </w:p>
    <w:tbl>
      <w:tblPr>
        <w:tblW w:w="1034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395"/>
        <w:gridCol w:w="425"/>
        <w:gridCol w:w="425"/>
        <w:gridCol w:w="1276"/>
        <w:gridCol w:w="567"/>
        <w:gridCol w:w="1134"/>
        <w:gridCol w:w="1134"/>
        <w:gridCol w:w="992"/>
      </w:tblGrid>
      <w:tr w:rsidR="00303954" w:rsidRPr="00303954" w:rsidTr="0080611F">
        <w:trPr>
          <w:cantSplit/>
          <w:trHeight w:val="187"/>
        </w:trPr>
        <w:tc>
          <w:tcPr>
            <w:tcW w:w="4395"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Наименование</w:t>
            </w:r>
          </w:p>
        </w:tc>
        <w:tc>
          <w:tcPr>
            <w:tcW w:w="425"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РЗ</w:t>
            </w:r>
          </w:p>
        </w:tc>
        <w:tc>
          <w:tcPr>
            <w:tcW w:w="425"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ПР</w:t>
            </w:r>
          </w:p>
        </w:tc>
        <w:tc>
          <w:tcPr>
            <w:tcW w:w="1276"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ЦСР</w:t>
            </w:r>
          </w:p>
        </w:tc>
        <w:tc>
          <w:tcPr>
            <w:tcW w:w="567"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ВР</w:t>
            </w:r>
          </w:p>
        </w:tc>
        <w:tc>
          <w:tcPr>
            <w:tcW w:w="3260" w:type="dxa"/>
            <w:gridSpan w:val="3"/>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Сумма</w:t>
            </w:r>
          </w:p>
        </w:tc>
      </w:tr>
      <w:tr w:rsidR="00303954" w:rsidRPr="00303954" w:rsidTr="0080611F">
        <w:trPr>
          <w:cantSplit/>
          <w:trHeight w:val="419"/>
        </w:trPr>
        <w:tc>
          <w:tcPr>
            <w:tcW w:w="4395"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1276" w:type="dxa"/>
            <w:vMerge/>
          </w:tcPr>
          <w:p w:rsidR="00303954" w:rsidRPr="00303954" w:rsidRDefault="00303954" w:rsidP="0080611F">
            <w:pPr>
              <w:widowControl w:val="0"/>
              <w:jc w:val="center"/>
              <w:rPr>
                <w:rFonts w:ascii="Times New Roman" w:hAnsi="Times New Roman"/>
                <w:b/>
                <w:i/>
                <w:snapToGrid w:val="0"/>
                <w:sz w:val="20"/>
                <w:szCs w:val="20"/>
              </w:rPr>
            </w:pPr>
          </w:p>
        </w:tc>
        <w:tc>
          <w:tcPr>
            <w:tcW w:w="567" w:type="dxa"/>
            <w:vMerge/>
          </w:tcPr>
          <w:p w:rsidR="00303954" w:rsidRPr="00303954" w:rsidRDefault="00303954" w:rsidP="0080611F">
            <w:pPr>
              <w:widowControl w:val="0"/>
              <w:jc w:val="center"/>
              <w:rPr>
                <w:rFonts w:ascii="Times New Roman" w:hAnsi="Times New Roman"/>
                <w:b/>
                <w:i/>
                <w:snapToGrid w:val="0"/>
                <w:sz w:val="20"/>
                <w:szCs w:val="20"/>
              </w:rPr>
            </w:pPr>
          </w:p>
        </w:tc>
        <w:tc>
          <w:tcPr>
            <w:tcW w:w="1134"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всего</w:t>
            </w:r>
          </w:p>
        </w:tc>
        <w:tc>
          <w:tcPr>
            <w:tcW w:w="1134"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Субсидии, субвенции</w:t>
            </w:r>
          </w:p>
        </w:tc>
        <w:tc>
          <w:tcPr>
            <w:tcW w:w="992" w:type="dxa"/>
            <w:vMerge w:val="restart"/>
            <w:vAlign w:val="center"/>
          </w:tcPr>
          <w:p w:rsidR="00303954" w:rsidRPr="00303954" w:rsidRDefault="00303954" w:rsidP="0080611F">
            <w:pPr>
              <w:widowControl w:val="0"/>
              <w:ind w:right="-30"/>
              <w:jc w:val="center"/>
              <w:rPr>
                <w:rFonts w:ascii="Times New Roman" w:hAnsi="Times New Roman"/>
                <w:b/>
                <w:i/>
                <w:snapToGrid w:val="0"/>
                <w:sz w:val="20"/>
                <w:szCs w:val="20"/>
              </w:rPr>
            </w:pPr>
            <w:r w:rsidRPr="00303954">
              <w:rPr>
                <w:rFonts w:ascii="Times New Roman" w:hAnsi="Times New Roman"/>
                <w:snapToGrid w:val="0"/>
                <w:sz w:val="20"/>
                <w:szCs w:val="20"/>
              </w:rPr>
              <w:t>за счет  бюджета поселения</w:t>
            </w:r>
          </w:p>
        </w:tc>
      </w:tr>
      <w:tr w:rsidR="00303954" w:rsidRPr="00303954" w:rsidTr="0080611F">
        <w:trPr>
          <w:cantSplit/>
          <w:trHeight w:val="419"/>
        </w:trPr>
        <w:tc>
          <w:tcPr>
            <w:tcW w:w="4395"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1276" w:type="dxa"/>
            <w:vMerge/>
          </w:tcPr>
          <w:p w:rsidR="00303954" w:rsidRPr="00303954" w:rsidRDefault="00303954" w:rsidP="0080611F">
            <w:pPr>
              <w:widowControl w:val="0"/>
              <w:jc w:val="center"/>
              <w:rPr>
                <w:rFonts w:ascii="Times New Roman" w:hAnsi="Times New Roman"/>
                <w:b/>
                <w:i/>
                <w:snapToGrid w:val="0"/>
                <w:sz w:val="20"/>
                <w:szCs w:val="20"/>
              </w:rPr>
            </w:pPr>
          </w:p>
        </w:tc>
        <w:tc>
          <w:tcPr>
            <w:tcW w:w="567" w:type="dxa"/>
            <w:vMerge/>
          </w:tcPr>
          <w:p w:rsidR="00303954" w:rsidRPr="00303954" w:rsidRDefault="00303954" w:rsidP="0080611F">
            <w:pPr>
              <w:widowControl w:val="0"/>
              <w:jc w:val="center"/>
              <w:rPr>
                <w:rFonts w:ascii="Times New Roman" w:hAnsi="Times New Roman"/>
                <w:b/>
                <w:i/>
                <w:snapToGrid w:val="0"/>
                <w:sz w:val="20"/>
                <w:szCs w:val="20"/>
              </w:rPr>
            </w:pPr>
          </w:p>
        </w:tc>
        <w:tc>
          <w:tcPr>
            <w:tcW w:w="1134" w:type="dxa"/>
            <w:vMerge/>
          </w:tcPr>
          <w:p w:rsidR="00303954" w:rsidRPr="00303954" w:rsidRDefault="00303954" w:rsidP="0080611F">
            <w:pPr>
              <w:widowControl w:val="0"/>
              <w:jc w:val="center"/>
              <w:rPr>
                <w:rFonts w:ascii="Times New Roman" w:hAnsi="Times New Roman"/>
                <w:b/>
                <w:i/>
                <w:snapToGrid w:val="0"/>
                <w:sz w:val="20"/>
                <w:szCs w:val="20"/>
              </w:rPr>
            </w:pPr>
          </w:p>
        </w:tc>
        <w:tc>
          <w:tcPr>
            <w:tcW w:w="1134" w:type="dxa"/>
            <w:vMerge/>
          </w:tcPr>
          <w:p w:rsidR="00303954" w:rsidRPr="00303954" w:rsidRDefault="00303954" w:rsidP="0080611F">
            <w:pPr>
              <w:widowControl w:val="0"/>
              <w:jc w:val="center"/>
              <w:rPr>
                <w:rFonts w:ascii="Times New Roman" w:hAnsi="Times New Roman"/>
                <w:b/>
                <w:i/>
                <w:snapToGrid w:val="0"/>
                <w:sz w:val="20"/>
                <w:szCs w:val="20"/>
              </w:rPr>
            </w:pPr>
          </w:p>
        </w:tc>
        <w:tc>
          <w:tcPr>
            <w:tcW w:w="992" w:type="dxa"/>
            <w:vMerge/>
          </w:tcPr>
          <w:p w:rsidR="00303954" w:rsidRPr="00303954" w:rsidRDefault="00303954" w:rsidP="0080611F">
            <w:pPr>
              <w:widowControl w:val="0"/>
              <w:jc w:val="center"/>
              <w:rPr>
                <w:rFonts w:ascii="Times New Roman" w:hAnsi="Times New Roman"/>
                <w:b/>
                <w:i/>
                <w:snapToGrid w:val="0"/>
                <w:sz w:val="20"/>
                <w:szCs w:val="20"/>
              </w:rPr>
            </w:pPr>
          </w:p>
        </w:tc>
      </w:tr>
    </w:tbl>
    <w:p w:rsidR="00303954" w:rsidRPr="00303954" w:rsidRDefault="00303954" w:rsidP="00303954">
      <w:pPr>
        <w:widowControl w:val="0"/>
        <w:rPr>
          <w:rFonts w:ascii="Times New Roman" w:hAnsi="Times New Roman"/>
          <w:b/>
          <w:i/>
          <w:sz w:val="20"/>
          <w:szCs w:val="20"/>
        </w:rPr>
      </w:pPr>
    </w:p>
    <w:tbl>
      <w:tblPr>
        <w:tblW w:w="10348" w:type="dxa"/>
        <w:tblInd w:w="30" w:type="dxa"/>
        <w:tblLayout w:type="fixed"/>
        <w:tblCellMar>
          <w:left w:w="30" w:type="dxa"/>
          <w:right w:w="30" w:type="dxa"/>
        </w:tblCellMar>
        <w:tblLook w:val="0000"/>
      </w:tblPr>
      <w:tblGrid>
        <w:gridCol w:w="4395"/>
        <w:gridCol w:w="425"/>
        <w:gridCol w:w="425"/>
        <w:gridCol w:w="1276"/>
        <w:gridCol w:w="567"/>
        <w:gridCol w:w="1134"/>
        <w:gridCol w:w="1134"/>
        <w:gridCol w:w="992"/>
      </w:tblGrid>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4</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w:t>
            </w:r>
          </w:p>
        </w:tc>
      </w:tr>
      <w:tr w:rsidR="00303954" w:rsidRPr="00303954" w:rsidTr="0080611F">
        <w:trPr>
          <w:cantSplit/>
          <w:trHeight w:val="20"/>
          <w:tblHeader/>
        </w:trPr>
        <w:tc>
          <w:tcPr>
            <w:tcW w:w="4395"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rPr>
                <w:rFonts w:ascii="Times New Roman" w:hAnsi="Times New Roman"/>
                <w:b/>
                <w:i/>
                <w:snapToGrid w:val="0"/>
                <w:sz w:val="20"/>
                <w:szCs w:val="20"/>
              </w:rPr>
            </w:pPr>
            <w:r w:rsidRPr="00303954">
              <w:rPr>
                <w:rFonts w:ascii="Times New Roman" w:hAnsi="Times New Roman"/>
                <w:snapToGrid w:val="0"/>
                <w:sz w:val="20"/>
                <w:szCs w:val="20"/>
              </w:rPr>
              <w:t>ВСЕГО</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2595,0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358,0</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2237,0</w:t>
            </w:r>
          </w:p>
        </w:tc>
      </w:tr>
      <w:tr w:rsidR="00303954" w:rsidRPr="00303954" w:rsidTr="0080611F">
        <w:trPr>
          <w:cantSplit/>
          <w:trHeight w:val="20"/>
          <w:tblHeader/>
        </w:trPr>
        <w:tc>
          <w:tcPr>
            <w:tcW w:w="4395"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r>
      <w:tr w:rsidR="00303954" w:rsidRPr="00303954" w:rsidTr="0080611F">
        <w:trPr>
          <w:cantSplit/>
          <w:trHeight w:val="262"/>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1039,2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1039,2</w:t>
            </w:r>
          </w:p>
        </w:tc>
      </w:tr>
      <w:tr w:rsidR="00303954" w:rsidRPr="00303954" w:rsidTr="0080611F">
        <w:trPr>
          <w:cantSplit/>
          <w:trHeight w:val="966"/>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411"/>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функций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919,2</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919,2</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Закупка товаров, работ,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109,4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109,4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291"/>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both"/>
              <w:rPr>
                <w:rFonts w:ascii="Times New Roman" w:hAnsi="Times New Roman"/>
                <w:b/>
                <w:i/>
                <w:sz w:val="20"/>
                <w:szCs w:val="20"/>
              </w:rPr>
            </w:pPr>
            <w:r w:rsidRPr="00303954">
              <w:rPr>
                <w:rFonts w:ascii="Times New Roman" w:hAnsi="Times New Roman"/>
                <w:sz w:val="20"/>
                <w:szCs w:val="20"/>
              </w:rPr>
              <w:t>Резервные фонды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808"/>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z w:val="20"/>
                <w:szCs w:val="20"/>
              </w:rPr>
              <w:t>Ч410100000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Резервный фонд администрации муниципального образования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Резервные средства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870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91"/>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both"/>
              <w:rPr>
                <w:rFonts w:ascii="Times New Roman" w:hAnsi="Times New Roman"/>
                <w:b/>
                <w:i/>
                <w:sz w:val="20"/>
                <w:szCs w:val="20"/>
              </w:rPr>
            </w:pPr>
            <w:r w:rsidRPr="00303954">
              <w:rPr>
                <w:rFonts w:ascii="Times New Roman" w:hAnsi="Times New Roman"/>
                <w:sz w:val="20"/>
                <w:szCs w:val="20"/>
              </w:rPr>
              <w:t>Другие 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4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Выполнение других обязательств муниципального образования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НАЦИОНАЛЬНАЯ ОБОРОНА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54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both"/>
              <w:rPr>
                <w:rFonts w:ascii="Times New Roman" w:hAnsi="Times New Roman"/>
                <w:b/>
                <w:bCs/>
                <w:i/>
                <w:sz w:val="20"/>
                <w:szCs w:val="20"/>
              </w:rPr>
            </w:pPr>
            <w:r w:rsidRPr="00303954">
              <w:rPr>
                <w:rFonts w:ascii="Times New Roman" w:hAnsi="Times New Roman"/>
                <w:bCs/>
                <w:sz w:val="20"/>
                <w:szCs w:val="20"/>
              </w:rPr>
              <w:t>Мобилизационная и вневойсковая подготовка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65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tabs>
                <w:tab w:val="left" w:pos="6"/>
              </w:tabs>
              <w:ind w:left="6"/>
              <w:jc w:val="both"/>
              <w:rPr>
                <w:rFonts w:ascii="Times New Roman" w:hAnsi="Times New Roman"/>
                <w:b/>
                <w:bCs/>
                <w:i/>
                <w:sz w:val="20"/>
                <w:szCs w:val="20"/>
              </w:rPr>
            </w:pPr>
            <w:r w:rsidRPr="00303954">
              <w:rPr>
                <w:rFonts w:ascii="Times New Roman" w:hAnsi="Times New Roman"/>
                <w:bCs/>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tabs>
                <w:tab w:val="left" w:pos="6"/>
              </w:tabs>
              <w:ind w:left="6"/>
              <w:jc w:val="both"/>
              <w:rPr>
                <w:rFonts w:ascii="Times New Roman" w:hAnsi="Times New Roman"/>
                <w:b/>
                <w:bCs/>
                <w:i/>
                <w:sz w:val="20"/>
                <w:szCs w:val="20"/>
              </w:rPr>
            </w:pPr>
            <w:r w:rsidRPr="00303954">
              <w:rPr>
                <w:rFonts w:ascii="Times New Roman" w:hAnsi="Times New Roman"/>
                <w:bCs/>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64,2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64,2</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64,2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64,2</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Закупка товаров, работ,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7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8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napToGrid w:val="0"/>
                <w:sz w:val="20"/>
                <w:szCs w:val="20"/>
              </w:rPr>
            </w:pPr>
            <w:r w:rsidRPr="00303954">
              <w:rPr>
                <w:rFonts w:ascii="Times New Roman" w:hAnsi="Times New Roman"/>
                <w:snapToGrid w:val="0"/>
                <w:sz w:val="20"/>
                <w:szCs w:val="20"/>
              </w:rPr>
              <w:t>НАЦИОНАЛЬНАЯ ЭКОНОМИКА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622,9</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336,4</w:t>
            </w:r>
          </w:p>
        </w:tc>
      </w:tr>
      <w:tr w:rsidR="00303954" w:rsidRPr="00303954" w:rsidTr="0080611F">
        <w:trPr>
          <w:cantSplit/>
          <w:trHeight w:val="329"/>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Дорожное хозяйство (дорожные фонды)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331,2</w:t>
            </w:r>
          </w:p>
        </w:tc>
      </w:tr>
      <w:tr w:rsidR="00303954" w:rsidRPr="00303954" w:rsidTr="0080611F">
        <w:trPr>
          <w:cantSplit/>
          <w:trHeight w:val="58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транспортной системы"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331,2</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lastRenderedPageBreak/>
              <w:t>Подпрограмма "Автомобильные дороги" муниципальной программы "Развитие транспортной системы"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331,2</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Основное мероприятие "Мероприятия, реализуемые с привлечением межбюджетных трансфертов бюджетам другого уровня"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331,2</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331,2</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331,2</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331,2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Другие вопросы в области национальной экономики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Подпрограмма "Управление муниципальным имуществом"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Эффективное управление муниципальным имуществом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476"/>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ЖИЛИЩНО-КОММУ</w:t>
            </w:r>
            <w:r w:rsidRPr="00303954">
              <w:rPr>
                <w:rFonts w:ascii="Times New Roman" w:hAnsi="Times New Roman"/>
                <w:bCs/>
                <w:sz w:val="20"/>
                <w:szCs w:val="20"/>
              </w:rPr>
              <w:softHyphen/>
              <w:t>НАЛЬ</w:t>
            </w:r>
            <w:r w:rsidRPr="00303954">
              <w:rPr>
                <w:rFonts w:ascii="Times New Roman" w:hAnsi="Times New Roman"/>
                <w:bCs/>
                <w:sz w:val="20"/>
                <w:szCs w:val="20"/>
              </w:rPr>
              <w:softHyphen/>
              <w:t>НОЕ ХОЗЯЙСТВО</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342,6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342,6</w:t>
            </w:r>
          </w:p>
        </w:tc>
      </w:tr>
      <w:tr w:rsidR="00303954" w:rsidRPr="00303954" w:rsidTr="0080611F">
        <w:trPr>
          <w:cantSplit/>
          <w:trHeight w:val="2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Благоустройство</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342,6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342,6</w:t>
            </w:r>
          </w:p>
        </w:tc>
      </w:tr>
      <w:tr w:rsidR="00303954" w:rsidRPr="00303954" w:rsidTr="0080611F">
        <w:trPr>
          <w:cantSplit/>
          <w:trHeight w:val="74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342,6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342,6</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342,6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342,6</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"Содействие благоустройству населенных пунктов в Чувашской Республике"</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342,6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342,6</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Уличное освещение</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100,0</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100,0</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w:t>
            </w:r>
            <w:r w:rsidRPr="00303954">
              <w:rPr>
                <w:rFonts w:ascii="Times New Roman" w:hAnsi="Times New Roman"/>
                <w:snapToGrid w:val="0"/>
                <w:sz w:val="20"/>
                <w:szCs w:val="20"/>
                <w:lang w:val="en-US"/>
              </w:rPr>
              <w:t>4</w:t>
            </w:r>
            <w:r w:rsidRPr="00303954">
              <w:rPr>
                <w:rFonts w:ascii="Times New Roman" w:hAnsi="Times New Roman"/>
                <w:snapToGrid w:val="0"/>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100,0</w:t>
            </w: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Реализация мероприятий по благоустройству территории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242,6</w:t>
            </w: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242,6</w:t>
            </w: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242,6</w:t>
            </w: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КУЛЬТУРА  И КИНЕМАТОГРАФИЯ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518,8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518,8</w:t>
            </w:r>
          </w:p>
        </w:tc>
      </w:tr>
      <w:tr w:rsidR="00303954" w:rsidRPr="00303954" w:rsidTr="0080611F">
        <w:trPr>
          <w:cantSplit/>
          <w:trHeight w:val="277"/>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Культура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56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культуры и туризма"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"Развитие культуры в Чувашской Республике" муниципальной программы "Развитие культуры и туризма"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"Сохранение и развитие народного творчества"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деятельности учреждений в сфере культурно-досугового обслуживания населения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r w:rsidRPr="00303954">
              <w:rPr>
                <w:rFonts w:ascii="Times New Roman" w:hAnsi="Times New Roman"/>
                <w:snapToGrid w:val="0"/>
                <w:sz w:val="20"/>
                <w:szCs w:val="20"/>
                <w:lang w:val="en-US"/>
              </w:rPr>
              <w:t>500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Иные 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r w:rsidRPr="00303954">
              <w:rPr>
                <w:rFonts w:ascii="Times New Roman" w:hAnsi="Times New Roman"/>
                <w:snapToGrid w:val="0"/>
                <w:sz w:val="20"/>
                <w:szCs w:val="20"/>
                <w:lang w:val="en-US"/>
              </w:rPr>
              <w:t>540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Другие вопросы в области культуры, кинематографии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Муниципальная программа "Развитие культуры и туризма"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Основное мероприятие "Бухгалтерское, финансовое и хозяйственно-эксплуатационное обслуживание государственных учреждений "</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Обеспечение деятельности централизованных бухгалтерий, учреждений (центров) финансового-производственного обеспечения, служб инженерно-хозяйственного сопровождения муниципальных образований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lastRenderedPageBreak/>
              <w:t>Иные 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bl>
    <w:p w:rsidR="00303954" w:rsidRPr="00303954" w:rsidRDefault="00303954" w:rsidP="00303954">
      <w:pPr>
        <w:pStyle w:val="24"/>
        <w:widowControl w:val="0"/>
        <w:rPr>
          <w:rFonts w:ascii="Times New Roman" w:hAnsi="Times New Roman"/>
          <w:sz w:val="20"/>
          <w:szCs w:val="20"/>
        </w:rPr>
      </w:pPr>
    </w:p>
    <w:p w:rsidR="00303954" w:rsidRPr="00303954" w:rsidRDefault="00303954" w:rsidP="00303954">
      <w:pPr>
        <w:widowControl w:val="0"/>
        <w:tabs>
          <w:tab w:val="left" w:pos="4860"/>
        </w:tabs>
        <w:ind w:left="4962" w:firstLine="6"/>
        <w:jc w:val="right"/>
        <w:rPr>
          <w:rFonts w:ascii="Times New Roman" w:hAnsi="Times New Roman"/>
          <w:b/>
          <w:i/>
          <w:sz w:val="20"/>
          <w:szCs w:val="20"/>
        </w:rPr>
      </w:pPr>
      <w:r w:rsidRPr="00303954">
        <w:rPr>
          <w:rFonts w:ascii="Times New Roman" w:hAnsi="Times New Roman"/>
          <w:sz w:val="20"/>
          <w:szCs w:val="20"/>
        </w:rPr>
        <w:t>Приложение 7</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к Решению Собрания  депутатов Карабашского </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сельского  поселения «О бюджете Карабашского </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сельского  поселения   Мариинско-Посадского района  </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 Чувашской Республики на 2018 год и на плановый период</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2019 и 2020 годов»</w:t>
      </w:r>
    </w:p>
    <w:p w:rsidR="00303954" w:rsidRPr="00303954" w:rsidRDefault="00303954" w:rsidP="00303954">
      <w:pPr>
        <w:widowControl w:val="0"/>
        <w:jc w:val="right"/>
        <w:rPr>
          <w:rFonts w:ascii="Times New Roman" w:hAnsi="Times New Roman"/>
          <w:b/>
          <w:i/>
          <w:sz w:val="20"/>
          <w:szCs w:val="20"/>
        </w:rPr>
      </w:pPr>
    </w:p>
    <w:p w:rsidR="00303954" w:rsidRPr="00303954" w:rsidRDefault="00303954" w:rsidP="00303954">
      <w:pPr>
        <w:pStyle w:val="7"/>
        <w:keepNext w:val="0"/>
        <w:widowControl w:val="0"/>
        <w:jc w:val="center"/>
        <w:rPr>
          <w:b w:val="0"/>
          <w:caps/>
          <w:sz w:val="20"/>
          <w:szCs w:val="20"/>
        </w:rPr>
      </w:pPr>
      <w:r w:rsidRPr="00303954">
        <w:rPr>
          <w:b w:val="0"/>
          <w:caps/>
          <w:sz w:val="20"/>
          <w:szCs w:val="20"/>
        </w:rPr>
        <w:t>Распределение</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бюджетных ассигнований по разделам, подразделам, целевым статьям (муниципальным программам Карабашского сельского поселения и непрограммным направлениям деятельности) и группам (группам и подгруппам) видов расходов классификации расходов бюджета</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Карабашского сельского поселения Мариинско-Посадского района</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Чувашской Республики на 2020 год</w:t>
      </w:r>
    </w:p>
    <w:p w:rsidR="00303954" w:rsidRPr="00303954" w:rsidRDefault="00303954" w:rsidP="00303954">
      <w:pPr>
        <w:pStyle w:val="af0"/>
        <w:widowControl w:val="0"/>
        <w:jc w:val="center"/>
        <w:rPr>
          <w:rFonts w:ascii="Times New Roman" w:hAnsi="Times New Roman"/>
          <w:sz w:val="20"/>
          <w:szCs w:val="20"/>
        </w:rPr>
      </w:pPr>
    </w:p>
    <w:p w:rsidR="00303954" w:rsidRPr="00303954" w:rsidRDefault="00303954" w:rsidP="00303954">
      <w:pPr>
        <w:pStyle w:val="24"/>
        <w:widowControl w:val="0"/>
        <w:ind w:firstLine="720"/>
        <w:rPr>
          <w:rFonts w:ascii="Times New Roman" w:hAnsi="Times New Roman"/>
          <w:sz w:val="20"/>
          <w:szCs w:val="20"/>
        </w:rPr>
      </w:pPr>
      <w:r w:rsidRPr="00303954">
        <w:rPr>
          <w:rFonts w:ascii="Times New Roman" w:hAnsi="Times New Roman"/>
          <w:sz w:val="20"/>
          <w:szCs w:val="20"/>
        </w:rPr>
        <w:t xml:space="preserve">                                                                                                                                      (тыс. рублей)</w:t>
      </w:r>
    </w:p>
    <w:tbl>
      <w:tblPr>
        <w:tblW w:w="1034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395"/>
        <w:gridCol w:w="425"/>
        <w:gridCol w:w="425"/>
        <w:gridCol w:w="1276"/>
        <w:gridCol w:w="567"/>
        <w:gridCol w:w="1134"/>
        <w:gridCol w:w="1134"/>
        <w:gridCol w:w="992"/>
      </w:tblGrid>
      <w:tr w:rsidR="00303954" w:rsidRPr="00303954" w:rsidTr="0080611F">
        <w:trPr>
          <w:cantSplit/>
          <w:trHeight w:val="187"/>
        </w:trPr>
        <w:tc>
          <w:tcPr>
            <w:tcW w:w="4395"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Наименование</w:t>
            </w:r>
          </w:p>
        </w:tc>
        <w:tc>
          <w:tcPr>
            <w:tcW w:w="425"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РЗ</w:t>
            </w:r>
          </w:p>
        </w:tc>
        <w:tc>
          <w:tcPr>
            <w:tcW w:w="425"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ПР</w:t>
            </w:r>
          </w:p>
        </w:tc>
        <w:tc>
          <w:tcPr>
            <w:tcW w:w="1276"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ЦСР</w:t>
            </w:r>
          </w:p>
        </w:tc>
        <w:tc>
          <w:tcPr>
            <w:tcW w:w="567"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ВР</w:t>
            </w:r>
          </w:p>
        </w:tc>
        <w:tc>
          <w:tcPr>
            <w:tcW w:w="3260" w:type="dxa"/>
            <w:gridSpan w:val="3"/>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Сумма</w:t>
            </w:r>
          </w:p>
        </w:tc>
      </w:tr>
      <w:tr w:rsidR="00303954" w:rsidRPr="00303954" w:rsidTr="0080611F">
        <w:trPr>
          <w:cantSplit/>
          <w:trHeight w:val="419"/>
        </w:trPr>
        <w:tc>
          <w:tcPr>
            <w:tcW w:w="4395"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1276" w:type="dxa"/>
            <w:vMerge/>
          </w:tcPr>
          <w:p w:rsidR="00303954" w:rsidRPr="00303954" w:rsidRDefault="00303954" w:rsidP="0080611F">
            <w:pPr>
              <w:widowControl w:val="0"/>
              <w:jc w:val="center"/>
              <w:rPr>
                <w:rFonts w:ascii="Times New Roman" w:hAnsi="Times New Roman"/>
                <w:b/>
                <w:i/>
                <w:snapToGrid w:val="0"/>
                <w:sz w:val="20"/>
                <w:szCs w:val="20"/>
              </w:rPr>
            </w:pPr>
          </w:p>
        </w:tc>
        <w:tc>
          <w:tcPr>
            <w:tcW w:w="567" w:type="dxa"/>
            <w:vMerge/>
          </w:tcPr>
          <w:p w:rsidR="00303954" w:rsidRPr="00303954" w:rsidRDefault="00303954" w:rsidP="0080611F">
            <w:pPr>
              <w:widowControl w:val="0"/>
              <w:jc w:val="center"/>
              <w:rPr>
                <w:rFonts w:ascii="Times New Roman" w:hAnsi="Times New Roman"/>
                <w:b/>
                <w:i/>
                <w:snapToGrid w:val="0"/>
                <w:sz w:val="20"/>
                <w:szCs w:val="20"/>
              </w:rPr>
            </w:pPr>
          </w:p>
        </w:tc>
        <w:tc>
          <w:tcPr>
            <w:tcW w:w="1134"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всего</w:t>
            </w:r>
          </w:p>
        </w:tc>
        <w:tc>
          <w:tcPr>
            <w:tcW w:w="1134"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Субсидии, субвенции</w:t>
            </w:r>
          </w:p>
        </w:tc>
        <w:tc>
          <w:tcPr>
            <w:tcW w:w="992" w:type="dxa"/>
            <w:vMerge w:val="restart"/>
            <w:vAlign w:val="center"/>
          </w:tcPr>
          <w:p w:rsidR="00303954" w:rsidRPr="00303954" w:rsidRDefault="00303954" w:rsidP="0080611F">
            <w:pPr>
              <w:widowControl w:val="0"/>
              <w:ind w:right="-30"/>
              <w:jc w:val="center"/>
              <w:rPr>
                <w:rFonts w:ascii="Times New Roman" w:hAnsi="Times New Roman"/>
                <w:b/>
                <w:i/>
                <w:snapToGrid w:val="0"/>
                <w:sz w:val="20"/>
                <w:szCs w:val="20"/>
              </w:rPr>
            </w:pPr>
            <w:r w:rsidRPr="00303954">
              <w:rPr>
                <w:rFonts w:ascii="Times New Roman" w:hAnsi="Times New Roman"/>
                <w:snapToGrid w:val="0"/>
                <w:sz w:val="20"/>
                <w:szCs w:val="20"/>
              </w:rPr>
              <w:t>за счет  бюджета поселения</w:t>
            </w:r>
          </w:p>
        </w:tc>
      </w:tr>
      <w:tr w:rsidR="00303954" w:rsidRPr="00303954" w:rsidTr="0080611F">
        <w:trPr>
          <w:cantSplit/>
          <w:trHeight w:val="419"/>
        </w:trPr>
        <w:tc>
          <w:tcPr>
            <w:tcW w:w="4395"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1276" w:type="dxa"/>
            <w:vMerge/>
          </w:tcPr>
          <w:p w:rsidR="00303954" w:rsidRPr="00303954" w:rsidRDefault="00303954" w:rsidP="0080611F">
            <w:pPr>
              <w:widowControl w:val="0"/>
              <w:jc w:val="center"/>
              <w:rPr>
                <w:rFonts w:ascii="Times New Roman" w:hAnsi="Times New Roman"/>
                <w:b/>
                <w:i/>
                <w:snapToGrid w:val="0"/>
                <w:sz w:val="20"/>
                <w:szCs w:val="20"/>
              </w:rPr>
            </w:pPr>
          </w:p>
        </w:tc>
        <w:tc>
          <w:tcPr>
            <w:tcW w:w="567" w:type="dxa"/>
            <w:vMerge/>
          </w:tcPr>
          <w:p w:rsidR="00303954" w:rsidRPr="00303954" w:rsidRDefault="00303954" w:rsidP="0080611F">
            <w:pPr>
              <w:widowControl w:val="0"/>
              <w:jc w:val="center"/>
              <w:rPr>
                <w:rFonts w:ascii="Times New Roman" w:hAnsi="Times New Roman"/>
                <w:b/>
                <w:i/>
                <w:snapToGrid w:val="0"/>
                <w:sz w:val="20"/>
                <w:szCs w:val="20"/>
              </w:rPr>
            </w:pPr>
          </w:p>
        </w:tc>
        <w:tc>
          <w:tcPr>
            <w:tcW w:w="1134" w:type="dxa"/>
            <w:vMerge/>
          </w:tcPr>
          <w:p w:rsidR="00303954" w:rsidRPr="00303954" w:rsidRDefault="00303954" w:rsidP="0080611F">
            <w:pPr>
              <w:widowControl w:val="0"/>
              <w:jc w:val="center"/>
              <w:rPr>
                <w:rFonts w:ascii="Times New Roman" w:hAnsi="Times New Roman"/>
                <w:b/>
                <w:i/>
                <w:snapToGrid w:val="0"/>
                <w:sz w:val="20"/>
                <w:szCs w:val="20"/>
              </w:rPr>
            </w:pPr>
          </w:p>
        </w:tc>
        <w:tc>
          <w:tcPr>
            <w:tcW w:w="1134" w:type="dxa"/>
            <w:vMerge/>
          </w:tcPr>
          <w:p w:rsidR="00303954" w:rsidRPr="00303954" w:rsidRDefault="00303954" w:rsidP="0080611F">
            <w:pPr>
              <w:widowControl w:val="0"/>
              <w:jc w:val="center"/>
              <w:rPr>
                <w:rFonts w:ascii="Times New Roman" w:hAnsi="Times New Roman"/>
                <w:b/>
                <w:i/>
                <w:snapToGrid w:val="0"/>
                <w:sz w:val="20"/>
                <w:szCs w:val="20"/>
              </w:rPr>
            </w:pPr>
          </w:p>
        </w:tc>
        <w:tc>
          <w:tcPr>
            <w:tcW w:w="992" w:type="dxa"/>
            <w:vMerge/>
          </w:tcPr>
          <w:p w:rsidR="00303954" w:rsidRPr="00303954" w:rsidRDefault="00303954" w:rsidP="0080611F">
            <w:pPr>
              <w:widowControl w:val="0"/>
              <w:jc w:val="center"/>
              <w:rPr>
                <w:rFonts w:ascii="Times New Roman" w:hAnsi="Times New Roman"/>
                <w:b/>
                <w:i/>
                <w:snapToGrid w:val="0"/>
                <w:sz w:val="20"/>
                <w:szCs w:val="20"/>
              </w:rPr>
            </w:pPr>
          </w:p>
        </w:tc>
      </w:tr>
    </w:tbl>
    <w:p w:rsidR="00303954" w:rsidRPr="00303954" w:rsidRDefault="00303954" w:rsidP="00303954">
      <w:pPr>
        <w:widowControl w:val="0"/>
        <w:rPr>
          <w:rFonts w:ascii="Times New Roman" w:hAnsi="Times New Roman"/>
          <w:b/>
          <w:i/>
          <w:sz w:val="20"/>
          <w:szCs w:val="20"/>
        </w:rPr>
      </w:pPr>
    </w:p>
    <w:tbl>
      <w:tblPr>
        <w:tblW w:w="10348" w:type="dxa"/>
        <w:tblInd w:w="30" w:type="dxa"/>
        <w:tblLayout w:type="fixed"/>
        <w:tblCellMar>
          <w:left w:w="30" w:type="dxa"/>
          <w:right w:w="30" w:type="dxa"/>
        </w:tblCellMar>
        <w:tblLook w:val="0000"/>
      </w:tblPr>
      <w:tblGrid>
        <w:gridCol w:w="4395"/>
        <w:gridCol w:w="425"/>
        <w:gridCol w:w="425"/>
        <w:gridCol w:w="1276"/>
        <w:gridCol w:w="567"/>
        <w:gridCol w:w="1134"/>
        <w:gridCol w:w="1134"/>
        <w:gridCol w:w="992"/>
      </w:tblGrid>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4</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w:t>
            </w:r>
          </w:p>
        </w:tc>
      </w:tr>
      <w:tr w:rsidR="00303954" w:rsidRPr="00303954" w:rsidTr="0080611F">
        <w:trPr>
          <w:cantSplit/>
          <w:trHeight w:val="20"/>
          <w:tblHeader/>
        </w:trPr>
        <w:tc>
          <w:tcPr>
            <w:tcW w:w="4395"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rPr>
                <w:rFonts w:ascii="Times New Roman" w:hAnsi="Times New Roman"/>
                <w:b/>
                <w:i/>
                <w:snapToGrid w:val="0"/>
                <w:sz w:val="20"/>
                <w:szCs w:val="20"/>
              </w:rPr>
            </w:pPr>
            <w:r w:rsidRPr="00303954">
              <w:rPr>
                <w:rFonts w:ascii="Times New Roman" w:hAnsi="Times New Roman"/>
                <w:snapToGrid w:val="0"/>
                <w:sz w:val="20"/>
                <w:szCs w:val="20"/>
              </w:rPr>
              <w:t>ВСЕГО</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2306,7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360,5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1946,2</w:t>
            </w:r>
          </w:p>
        </w:tc>
      </w:tr>
      <w:tr w:rsidR="00303954" w:rsidRPr="00303954" w:rsidTr="0080611F">
        <w:trPr>
          <w:cantSplit/>
          <w:trHeight w:val="20"/>
          <w:tblHeader/>
        </w:trPr>
        <w:tc>
          <w:tcPr>
            <w:tcW w:w="4395"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r>
      <w:tr w:rsidR="00303954" w:rsidRPr="00303954" w:rsidTr="0080611F">
        <w:trPr>
          <w:cantSplit/>
          <w:trHeight w:val="262"/>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1034,2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1034,2</w:t>
            </w:r>
          </w:p>
        </w:tc>
      </w:tr>
      <w:tr w:rsidR="00303954" w:rsidRPr="00303954" w:rsidTr="0080611F">
        <w:trPr>
          <w:cantSplit/>
          <w:trHeight w:val="966"/>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411"/>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функций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919,2</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919,2</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Закупка товаров, работ,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109,4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109,4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291"/>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both"/>
              <w:rPr>
                <w:rFonts w:ascii="Times New Roman" w:hAnsi="Times New Roman"/>
                <w:b/>
                <w:i/>
                <w:sz w:val="20"/>
                <w:szCs w:val="20"/>
              </w:rPr>
            </w:pPr>
            <w:r w:rsidRPr="00303954">
              <w:rPr>
                <w:rFonts w:ascii="Times New Roman" w:hAnsi="Times New Roman"/>
                <w:sz w:val="20"/>
                <w:szCs w:val="20"/>
              </w:rPr>
              <w:t>Другие 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4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Выполнение других обязательств муниципального образования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НАЦИОНАЛЬНАЯ ОБОРОНА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74,0</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54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both"/>
              <w:rPr>
                <w:rFonts w:ascii="Times New Roman" w:hAnsi="Times New Roman"/>
                <w:b/>
                <w:bCs/>
                <w:i/>
                <w:sz w:val="20"/>
                <w:szCs w:val="20"/>
              </w:rPr>
            </w:pPr>
            <w:r w:rsidRPr="00303954">
              <w:rPr>
                <w:rFonts w:ascii="Times New Roman" w:hAnsi="Times New Roman"/>
                <w:bCs/>
                <w:sz w:val="20"/>
                <w:szCs w:val="20"/>
              </w:rPr>
              <w:t>Мобилизационная и вневойсковая подготовка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74,0</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65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74,0</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74,0</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tabs>
                <w:tab w:val="left" w:pos="6"/>
              </w:tabs>
              <w:ind w:left="6"/>
              <w:jc w:val="both"/>
              <w:rPr>
                <w:rFonts w:ascii="Times New Roman" w:hAnsi="Times New Roman"/>
                <w:b/>
                <w:bCs/>
                <w:i/>
                <w:sz w:val="20"/>
                <w:szCs w:val="20"/>
              </w:rPr>
            </w:pPr>
            <w:r w:rsidRPr="00303954">
              <w:rPr>
                <w:rFonts w:ascii="Times New Roman" w:hAnsi="Times New Roman"/>
                <w:bCs/>
                <w:sz w:val="20"/>
                <w:szCs w:val="20"/>
              </w:rPr>
              <w:lastRenderedPageBreak/>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74,0</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tabs>
                <w:tab w:val="left" w:pos="6"/>
              </w:tabs>
              <w:ind w:left="6"/>
              <w:jc w:val="both"/>
              <w:rPr>
                <w:rFonts w:ascii="Times New Roman" w:hAnsi="Times New Roman"/>
                <w:b/>
                <w:bCs/>
                <w:i/>
                <w:sz w:val="20"/>
                <w:szCs w:val="20"/>
              </w:rPr>
            </w:pPr>
            <w:r w:rsidRPr="00303954">
              <w:rPr>
                <w:rFonts w:ascii="Times New Roman" w:hAnsi="Times New Roman"/>
                <w:bCs/>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74,0</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66,7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66,7</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66,7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66,7</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Закупка товаров, работ,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7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8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napToGrid w:val="0"/>
                <w:sz w:val="20"/>
                <w:szCs w:val="20"/>
              </w:rPr>
            </w:pPr>
            <w:r w:rsidRPr="00303954">
              <w:rPr>
                <w:rFonts w:ascii="Times New Roman" w:hAnsi="Times New Roman"/>
                <w:snapToGrid w:val="0"/>
                <w:sz w:val="20"/>
                <w:szCs w:val="20"/>
              </w:rPr>
              <w:t>НАЦИОНАЛЬНАЯ ЭКОНОМИКА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679,7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393,2</w:t>
            </w:r>
          </w:p>
        </w:tc>
      </w:tr>
      <w:tr w:rsidR="00303954" w:rsidRPr="00303954" w:rsidTr="0080611F">
        <w:trPr>
          <w:cantSplit/>
          <w:trHeight w:val="329"/>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Дорожное хозяйство (дорожные фонды)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679,7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393,2</w:t>
            </w:r>
          </w:p>
        </w:tc>
      </w:tr>
      <w:tr w:rsidR="00303954" w:rsidRPr="00303954" w:rsidTr="0080611F">
        <w:trPr>
          <w:cantSplit/>
          <w:trHeight w:val="58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транспортной системы"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679,7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393,2</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Подпрограмма "Автомобильные дороги" муниципальной программы "Развитие транспортной системы"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679,7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393,2</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Основное мероприятие "Мероприятия, реализуемые с привлечением межбюджетных трансфертов бюджетам другого уровня"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679,7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393,2</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679,7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393,2</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679,7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393,2</w:t>
            </w:r>
          </w:p>
        </w:tc>
      </w:tr>
      <w:tr w:rsidR="00303954" w:rsidRPr="00303954" w:rsidTr="0080611F">
        <w:trPr>
          <w:cantSplit/>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679,7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286,5</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393,2</w:t>
            </w:r>
          </w:p>
        </w:tc>
      </w:tr>
      <w:tr w:rsidR="00303954" w:rsidRPr="00303954" w:rsidTr="0080611F">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bCs/>
                <w:i/>
                <w:sz w:val="20"/>
                <w:szCs w:val="20"/>
              </w:rPr>
            </w:pPr>
            <w:r w:rsidRPr="00303954">
              <w:rPr>
                <w:rFonts w:ascii="Times New Roman" w:hAnsi="Times New Roman"/>
                <w:bCs/>
                <w:sz w:val="20"/>
                <w:szCs w:val="20"/>
              </w:rPr>
              <w:t>КУЛЬТУРА  И КИНЕМАТОГРАФИЯ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518,8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518,8</w:t>
            </w:r>
          </w:p>
        </w:tc>
      </w:tr>
      <w:tr w:rsidR="00303954" w:rsidRPr="00303954" w:rsidTr="0080611F">
        <w:trPr>
          <w:cantSplit/>
          <w:trHeight w:val="277"/>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Культура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563"/>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культуры и туризма"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"Развитие культуры в Чувашской Республике" муниципальной программы "Развитие культуры и туризма"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"Сохранение и развитие народного творчества"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деятельности учреждений в сфере культурно-досугового обслуживания населения</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r w:rsidRPr="00303954">
              <w:rPr>
                <w:rFonts w:ascii="Times New Roman" w:hAnsi="Times New Roman"/>
                <w:snapToGrid w:val="0"/>
                <w:sz w:val="20"/>
                <w:szCs w:val="20"/>
                <w:lang w:val="en-US"/>
              </w:rPr>
              <w:t>500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Иные 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r w:rsidRPr="00303954">
              <w:rPr>
                <w:rFonts w:ascii="Times New Roman" w:hAnsi="Times New Roman"/>
                <w:snapToGrid w:val="0"/>
                <w:sz w:val="20"/>
                <w:szCs w:val="20"/>
                <w:lang w:val="en-US"/>
              </w:rPr>
              <w:t>540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Другие вопросы в области культуры, кинематографии</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Муниципальная программа "Развитие культуры и туризма"</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Основное мероприятие "Бухгалтерское, финансовое и хозяйственно-эксплуатационное обслуживание государственных учреждений "</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Обеспечение деятельности централизованных бухгалтерий, учреждений (центров) финансового-производственного обеспечения, служб инженерно-хозяйственного сопровождения муниципальных образований</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Иные 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bl>
    <w:p w:rsidR="00303954" w:rsidRPr="00303954" w:rsidRDefault="00303954" w:rsidP="00303954">
      <w:pPr>
        <w:widowControl w:val="0"/>
        <w:tabs>
          <w:tab w:val="left" w:pos="4860"/>
        </w:tabs>
        <w:ind w:left="4962" w:firstLine="6"/>
        <w:jc w:val="right"/>
        <w:rPr>
          <w:rFonts w:ascii="Times New Roman" w:hAnsi="Times New Roman"/>
          <w:b/>
          <w:i/>
          <w:sz w:val="20"/>
          <w:szCs w:val="20"/>
        </w:rPr>
      </w:pPr>
      <w:r w:rsidRPr="00303954">
        <w:rPr>
          <w:rFonts w:ascii="Times New Roman" w:hAnsi="Times New Roman"/>
          <w:sz w:val="20"/>
          <w:szCs w:val="20"/>
        </w:rPr>
        <w:t>Приложение 8</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к Решению Собрания  депутатов Карабашского </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сельского  поселения «О бюджете Карабашского </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сельского  поселения   Мариинско-Посадского района  </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 Чувашской Республики на 2018 год и на плановый период</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2019 и 2020 годов»</w:t>
      </w:r>
    </w:p>
    <w:p w:rsidR="00303954" w:rsidRPr="00303954" w:rsidRDefault="00303954" w:rsidP="00303954">
      <w:pPr>
        <w:widowControl w:val="0"/>
        <w:jc w:val="right"/>
        <w:rPr>
          <w:rFonts w:ascii="Times New Roman" w:hAnsi="Times New Roman"/>
          <w:b/>
          <w:i/>
          <w:sz w:val="20"/>
          <w:szCs w:val="20"/>
        </w:rPr>
      </w:pPr>
    </w:p>
    <w:p w:rsidR="00303954" w:rsidRPr="00303954" w:rsidRDefault="00303954" w:rsidP="00303954">
      <w:pPr>
        <w:pStyle w:val="7"/>
        <w:keepNext w:val="0"/>
        <w:widowControl w:val="0"/>
        <w:jc w:val="center"/>
        <w:rPr>
          <w:b w:val="0"/>
          <w:caps/>
          <w:sz w:val="20"/>
          <w:szCs w:val="20"/>
        </w:rPr>
      </w:pPr>
      <w:r w:rsidRPr="00303954">
        <w:rPr>
          <w:b w:val="0"/>
          <w:caps/>
          <w:sz w:val="20"/>
          <w:szCs w:val="20"/>
        </w:rPr>
        <w:t>Распределение</w:t>
      </w:r>
    </w:p>
    <w:p w:rsidR="00303954" w:rsidRPr="00303954" w:rsidRDefault="00303954" w:rsidP="00303954">
      <w:pPr>
        <w:pStyle w:val="af0"/>
        <w:widowControl w:val="0"/>
        <w:spacing w:after="0"/>
        <w:jc w:val="center"/>
        <w:rPr>
          <w:rFonts w:ascii="Times New Roman" w:hAnsi="Times New Roman"/>
          <w:sz w:val="20"/>
          <w:szCs w:val="20"/>
        </w:rPr>
      </w:pPr>
      <w:r w:rsidRPr="00303954">
        <w:rPr>
          <w:rFonts w:ascii="Times New Roman" w:hAnsi="Times New Roman"/>
          <w:sz w:val="20"/>
          <w:szCs w:val="20"/>
        </w:rPr>
        <w:t>бюджетных ассигнований по целевым статьям (муниципальным программам</w:t>
      </w:r>
    </w:p>
    <w:p w:rsidR="00303954" w:rsidRPr="00303954" w:rsidRDefault="00303954" w:rsidP="00303954">
      <w:pPr>
        <w:pStyle w:val="af0"/>
        <w:widowControl w:val="0"/>
        <w:spacing w:after="0"/>
        <w:jc w:val="center"/>
        <w:rPr>
          <w:rFonts w:ascii="Times New Roman" w:hAnsi="Times New Roman"/>
          <w:sz w:val="20"/>
          <w:szCs w:val="20"/>
        </w:rPr>
      </w:pPr>
      <w:r w:rsidRPr="00303954">
        <w:rPr>
          <w:rFonts w:ascii="Times New Roman" w:hAnsi="Times New Roman"/>
          <w:sz w:val="20"/>
          <w:szCs w:val="20"/>
        </w:rPr>
        <w:t>Карабашского сельского поселения и непрограммным направлениям</w:t>
      </w:r>
    </w:p>
    <w:p w:rsidR="00303954" w:rsidRPr="00303954" w:rsidRDefault="00303954" w:rsidP="00303954">
      <w:pPr>
        <w:pStyle w:val="af0"/>
        <w:widowControl w:val="0"/>
        <w:spacing w:after="0"/>
        <w:jc w:val="center"/>
        <w:rPr>
          <w:rFonts w:ascii="Times New Roman" w:hAnsi="Times New Roman"/>
          <w:sz w:val="20"/>
          <w:szCs w:val="20"/>
        </w:rPr>
      </w:pPr>
      <w:r w:rsidRPr="00303954">
        <w:rPr>
          <w:rFonts w:ascii="Times New Roman" w:hAnsi="Times New Roman"/>
          <w:sz w:val="20"/>
          <w:szCs w:val="20"/>
        </w:rPr>
        <w:t>деятельности), группам (группам и подгруппам) видов расходов, разделам, подразделам классификации расходов бюджета Карабашского сельского поселения</w:t>
      </w:r>
    </w:p>
    <w:p w:rsidR="00303954" w:rsidRPr="00303954" w:rsidRDefault="00303954" w:rsidP="00303954">
      <w:pPr>
        <w:pStyle w:val="af0"/>
        <w:widowControl w:val="0"/>
        <w:spacing w:after="0"/>
        <w:jc w:val="center"/>
        <w:rPr>
          <w:rFonts w:ascii="Times New Roman" w:hAnsi="Times New Roman"/>
          <w:sz w:val="20"/>
          <w:szCs w:val="20"/>
        </w:rPr>
      </w:pPr>
      <w:r w:rsidRPr="00303954">
        <w:rPr>
          <w:rFonts w:ascii="Times New Roman" w:hAnsi="Times New Roman"/>
          <w:sz w:val="20"/>
          <w:szCs w:val="20"/>
        </w:rPr>
        <w:t>Мариинско-Посадского района Чувашской Республики на 2018 год</w:t>
      </w:r>
    </w:p>
    <w:p w:rsidR="00303954" w:rsidRPr="00303954" w:rsidRDefault="00303954" w:rsidP="00303954">
      <w:pPr>
        <w:pStyle w:val="24"/>
        <w:widowControl w:val="0"/>
        <w:ind w:firstLine="720"/>
        <w:rPr>
          <w:rFonts w:ascii="Times New Roman" w:hAnsi="Times New Roman"/>
          <w:sz w:val="20"/>
          <w:szCs w:val="20"/>
        </w:rPr>
      </w:pPr>
      <w:r w:rsidRPr="00303954">
        <w:rPr>
          <w:rFonts w:ascii="Times New Roman" w:hAnsi="Times New Roman"/>
          <w:sz w:val="20"/>
          <w:szCs w:val="20"/>
        </w:rPr>
        <w:t xml:space="preserve">                                                                                                                                      (тыс. рублей)</w:t>
      </w:r>
    </w:p>
    <w:tbl>
      <w:tblPr>
        <w:tblW w:w="9923"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567"/>
        <w:gridCol w:w="5528"/>
        <w:gridCol w:w="1276"/>
        <w:gridCol w:w="567"/>
        <w:gridCol w:w="425"/>
        <w:gridCol w:w="426"/>
        <w:gridCol w:w="1134"/>
      </w:tblGrid>
      <w:tr w:rsidR="00303954" w:rsidRPr="00303954" w:rsidTr="0080611F">
        <w:trPr>
          <w:cantSplit/>
          <w:trHeight w:val="3133"/>
        </w:trPr>
        <w:tc>
          <w:tcPr>
            <w:tcW w:w="567" w:type="dxa"/>
          </w:tcPr>
          <w:p w:rsidR="00303954" w:rsidRPr="00303954" w:rsidRDefault="00303954" w:rsidP="0080611F">
            <w:pPr>
              <w:widowControl w:val="0"/>
              <w:jc w:val="center"/>
              <w:rPr>
                <w:rFonts w:ascii="Times New Roman" w:hAnsi="Times New Roman"/>
                <w:b/>
                <w:i/>
                <w:snapToGrid w:val="0"/>
                <w:sz w:val="20"/>
                <w:szCs w:val="20"/>
              </w:rPr>
            </w:pPr>
          </w:p>
        </w:tc>
        <w:tc>
          <w:tcPr>
            <w:tcW w:w="5528" w:type="dxa"/>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Наименование</w:t>
            </w:r>
          </w:p>
        </w:tc>
        <w:tc>
          <w:tcPr>
            <w:tcW w:w="1276" w:type="dxa"/>
            <w:textDirection w:val="btLr"/>
          </w:tcPr>
          <w:p w:rsidR="00303954" w:rsidRPr="00303954" w:rsidRDefault="00303954" w:rsidP="0080611F">
            <w:pPr>
              <w:widowControl w:val="0"/>
              <w:ind w:left="113" w:right="113"/>
              <w:jc w:val="center"/>
              <w:rPr>
                <w:rFonts w:ascii="Times New Roman" w:hAnsi="Times New Roman"/>
                <w:b/>
                <w:i/>
                <w:snapToGrid w:val="0"/>
                <w:sz w:val="20"/>
                <w:szCs w:val="20"/>
              </w:rPr>
            </w:pPr>
            <w:r w:rsidRPr="00303954">
              <w:rPr>
                <w:rFonts w:ascii="Times New Roman" w:hAnsi="Times New Roman"/>
                <w:snapToGrid w:val="0"/>
                <w:sz w:val="20"/>
                <w:szCs w:val="20"/>
              </w:rPr>
              <w:t>Целевая статья (государственные программы и непрограммные направления деятельности</w:t>
            </w:r>
          </w:p>
        </w:tc>
        <w:tc>
          <w:tcPr>
            <w:tcW w:w="567" w:type="dxa"/>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r w:rsidRPr="00303954">
              <w:rPr>
                <w:rFonts w:ascii="Times New Roman" w:hAnsi="Times New Roman"/>
                <w:snapToGrid w:val="0"/>
                <w:sz w:val="20"/>
                <w:szCs w:val="20"/>
              </w:rPr>
              <w:t>Группа (группа и подгруппа) вида расходов</w:t>
            </w:r>
          </w:p>
        </w:tc>
        <w:tc>
          <w:tcPr>
            <w:tcW w:w="425" w:type="dxa"/>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r w:rsidRPr="00303954">
              <w:rPr>
                <w:rFonts w:ascii="Times New Roman" w:hAnsi="Times New Roman"/>
                <w:snapToGrid w:val="0"/>
                <w:sz w:val="20"/>
                <w:szCs w:val="20"/>
              </w:rPr>
              <w:t>Раздел</w:t>
            </w:r>
          </w:p>
        </w:tc>
        <w:tc>
          <w:tcPr>
            <w:tcW w:w="426" w:type="dxa"/>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r w:rsidRPr="00303954">
              <w:rPr>
                <w:rFonts w:ascii="Times New Roman" w:hAnsi="Times New Roman"/>
                <w:snapToGrid w:val="0"/>
                <w:sz w:val="20"/>
                <w:szCs w:val="20"/>
              </w:rPr>
              <w:t>Подраздел</w:t>
            </w:r>
          </w:p>
        </w:tc>
        <w:tc>
          <w:tcPr>
            <w:tcW w:w="1134" w:type="dxa"/>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Сумма</w:t>
            </w:r>
          </w:p>
        </w:tc>
      </w:tr>
    </w:tbl>
    <w:p w:rsidR="00303954" w:rsidRPr="00303954" w:rsidRDefault="00303954" w:rsidP="00303954">
      <w:pPr>
        <w:widowControl w:val="0"/>
        <w:rPr>
          <w:rFonts w:ascii="Times New Roman" w:hAnsi="Times New Roman"/>
          <w:b/>
          <w:i/>
          <w:sz w:val="20"/>
          <w:szCs w:val="20"/>
        </w:rPr>
      </w:pPr>
    </w:p>
    <w:tbl>
      <w:tblPr>
        <w:tblW w:w="9923" w:type="dxa"/>
        <w:tblInd w:w="172" w:type="dxa"/>
        <w:tblLayout w:type="fixed"/>
        <w:tblCellMar>
          <w:left w:w="30" w:type="dxa"/>
          <w:right w:w="30" w:type="dxa"/>
        </w:tblCellMar>
        <w:tblLook w:val="0000"/>
      </w:tblPr>
      <w:tblGrid>
        <w:gridCol w:w="567"/>
        <w:gridCol w:w="5528"/>
        <w:gridCol w:w="1276"/>
        <w:gridCol w:w="567"/>
        <w:gridCol w:w="425"/>
        <w:gridCol w:w="426"/>
        <w:gridCol w:w="1134"/>
      </w:tblGrid>
      <w:tr w:rsidR="00303954" w:rsidRPr="00303954" w:rsidTr="0080611F">
        <w:trPr>
          <w:cantSplit/>
          <w:trHeight w:val="20"/>
          <w:tblHeader/>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w:t>
            </w:r>
          </w:p>
        </w:tc>
        <w:tc>
          <w:tcPr>
            <w:tcW w:w="5528"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3</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ВСЕГО</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2574,9</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1.</w:t>
            </w: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жилищного строительства и сферы жилищно-коммунального хозяйства"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1.1.</w:t>
            </w: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"Содействие благоустройству населенных пунктов в Чувашской Республике"</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Уличное освещение</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150,0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Закупка товаров, работ и услуг для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lang w:val="en-US"/>
              </w:rPr>
            </w:pPr>
            <w:r w:rsidRPr="00303954">
              <w:rPr>
                <w:rFonts w:ascii="Times New Roman" w:hAnsi="Times New Roman"/>
                <w:sz w:val="20"/>
                <w:szCs w:val="20"/>
                <w:lang w:val="en-US"/>
              </w:rPr>
              <w:t>2</w:t>
            </w:r>
            <w:r w:rsidRPr="00303954">
              <w:rPr>
                <w:rFonts w:ascii="Times New Roman" w:hAnsi="Times New Roman"/>
                <w:sz w:val="20"/>
                <w:szCs w:val="20"/>
              </w:rPr>
              <w:t>0</w:t>
            </w:r>
            <w:r w:rsidRPr="00303954">
              <w:rPr>
                <w:rFonts w:ascii="Times New Roman" w:hAnsi="Times New Roman"/>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150,0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150,0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Жилищно-коммунальное хозяйство</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150,0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color w:val="000000"/>
                <w:sz w:val="20"/>
                <w:szCs w:val="20"/>
              </w:rPr>
              <w:t>Благоустройство</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lang w:val="en-US"/>
              </w:rPr>
            </w:pPr>
            <w:r w:rsidRPr="00303954">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color w:val="000000"/>
                <w:sz w:val="20"/>
                <w:szCs w:val="20"/>
              </w:rPr>
              <w:t>03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150,0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color w:val="000000"/>
                <w:sz w:val="20"/>
                <w:szCs w:val="20"/>
              </w:rPr>
            </w:pPr>
            <w:r w:rsidRPr="00303954">
              <w:rPr>
                <w:rFonts w:ascii="Times New Roman" w:hAnsi="Times New Roman"/>
                <w:color w:val="000000"/>
                <w:sz w:val="20"/>
                <w:szCs w:val="20"/>
              </w:rPr>
              <w:t>Реализация мероприятий по благоустройству территории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Закупка товаров, работ и услуг для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Жилищно-коммунальное хозяйство</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color w:val="000000"/>
                <w:sz w:val="20"/>
                <w:szCs w:val="20"/>
              </w:rPr>
              <w:t>Благоустройство</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2.</w:t>
            </w: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культуры и туризма"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518,8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2.1.</w:t>
            </w: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"Развитие культуры в Чувашской Республике" муниципальной программы «Развитие культуры и туризма»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518,8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"Сохранение и развитие народного творчества"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деятельности учреждений в сфере культурно-досугового обслуживания населения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 xml:space="preserve">Межбюджетные трансферты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lang w:val="en-US"/>
              </w:rPr>
            </w:pPr>
            <w:r w:rsidRPr="00303954">
              <w:rPr>
                <w:rFonts w:ascii="Times New Roman" w:hAnsi="Times New Roman"/>
                <w:sz w:val="20"/>
                <w:szCs w:val="20"/>
              </w:rPr>
              <w:t>50</w:t>
            </w:r>
            <w:r w:rsidRPr="00303954">
              <w:rPr>
                <w:rFonts w:ascii="Times New Roman" w:hAnsi="Times New Roman"/>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465,8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межбюджетные трансферты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465,8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Культура и кинематография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465,8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Культура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lang w:val="en-US"/>
              </w:rPr>
            </w:pPr>
            <w:r w:rsidRPr="00303954">
              <w:rPr>
                <w:rFonts w:ascii="Times New Roman" w:hAnsi="Times New Roman"/>
                <w:color w:val="000000"/>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01</w:t>
            </w: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465,8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Основное мероприятие "Бухгалтерское, финансовое и хозяйственно-эксплуатационное обслуживание государственных учреждений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Ц411100000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Обеспечение деятельности централизованных бухгалтерий, учреждений (центров) финансового-производственного обеспечения, служб инженерно-хозяйственного сопровождения муниципальных образований</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 xml:space="preserve">Межбюджетные трансферты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межбюджетные трансферты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Культура и кинематография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Другие вопросы в области культуры и кинематографии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3.</w:t>
            </w: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"Повышение безопасности жизнедеятельности населения и территорий Чувашской Республики"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3.1.</w:t>
            </w: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Ц810000000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Ц810100000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Закупка товаров, работ и услуг для государственных (муниципальных) нужд</w:t>
            </w:r>
            <w:r w:rsidRPr="00303954">
              <w:rPr>
                <w:rFonts w:ascii="Times New Roman" w:hAnsi="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Национальная безопасность и правоохранительная деятельность</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03</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Обеспечение пожарной безопасности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03</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4.</w:t>
            </w: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транспортной системы"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lastRenderedPageBreak/>
              <w:t>4.1.</w:t>
            </w: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"Автомобильные дороги" муниципальной программы "Развитие транспортной системы"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"Мероприятия, реализуемые с привлечением межбюджетных трансфертов бюджетам другого уровня"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Закупка товаров, работ и услуг для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675,0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sz w:val="20"/>
                <w:szCs w:val="20"/>
              </w:rPr>
              <w:t>Национальная экономика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noProof/>
                <w:sz w:val="20"/>
                <w:szCs w:val="20"/>
              </w:rPr>
              <w:t>Дорожное хозяйство (дорожные фонды)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09</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5.</w:t>
            </w: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"Управление общественными финансами и муниципальным долгом"</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80,9</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5.1.</w:t>
            </w: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75,7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Ч410100000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Резервный фонд администрации муниципального образования Чувашской Республики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 xml:space="preserve">Иные бюджетные ассигнования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800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Резервные средства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870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870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Резервные фонды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870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11</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70,7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70,7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100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63,4</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Расходы на выплаты персоналу государственных (муниципальных) органов</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63,4</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Национальная оборона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63,4</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Мобилизация и вневойсковая подготовка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63,4</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Закупка товаров, работ и услуг для государственных (муниципальных) нужд</w:t>
            </w:r>
            <w:r w:rsidRPr="00303954">
              <w:rPr>
                <w:rFonts w:ascii="Times New Roman" w:hAnsi="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7,3</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7,3</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Национальная оборона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7,3</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Мобилизация и вневойсковая подготовка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7,3</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5.2.</w:t>
            </w: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"Управление муниципальным имуществом" муниципальной программы "Управление общественными финансами и муниципальным долгом"</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Ч430000000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Эффективное управление муниципальным имуществом</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Ч430400000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Иные бюджетные ассигнования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Уплата налогов, сборов и иных платежей</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Национальная экономика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Другие вопросы в области национальной экономики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6.</w:t>
            </w: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потенциала муниципального управления"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1034,2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6.1.</w:t>
            </w: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1034,2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"Общепрограммные расходы"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1034,2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функций муниципальных органов</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100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919,2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Расходы на выплаты персоналу государственных (муниципальных) органов</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919,2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919,2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919,2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Закупка товаров, работ и услуг для государственных (муниципальных) нужд</w:t>
            </w:r>
            <w:r w:rsidRPr="00303954">
              <w:rPr>
                <w:rFonts w:ascii="Times New Roman" w:hAnsi="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109,4</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Уплата налогов, сборов и иных платежей</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Выполнение других обязательств муниципального образования Чувашской Республики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800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sz w:val="20"/>
                <w:szCs w:val="20"/>
              </w:rPr>
              <w:t>Уплата налогов, сборов и иных платежей</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p w:rsidR="00303954" w:rsidRPr="00303954" w:rsidRDefault="00303954" w:rsidP="0080611F">
            <w:pPr>
              <w:pStyle w:val="afffa"/>
              <w:rPr>
                <w:b w:val="0"/>
                <w:sz w:val="20"/>
              </w:rPr>
            </w:pPr>
          </w:p>
        </w:tc>
        <w:tc>
          <w:tcPr>
            <w:tcW w:w="5528"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Другие 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5,0</w:t>
            </w:r>
          </w:p>
        </w:tc>
      </w:tr>
    </w:tbl>
    <w:p w:rsidR="00303954" w:rsidRPr="00303954" w:rsidRDefault="00303954" w:rsidP="00303954">
      <w:pPr>
        <w:ind w:right="-285"/>
        <w:rPr>
          <w:rFonts w:ascii="Times New Roman" w:hAnsi="Times New Roman"/>
          <w:b/>
          <w:i/>
          <w:snapToGrid w:val="0"/>
          <w:color w:val="000000"/>
          <w:sz w:val="20"/>
          <w:szCs w:val="20"/>
        </w:rPr>
      </w:pPr>
    </w:p>
    <w:p w:rsidR="00303954" w:rsidRPr="00303954" w:rsidRDefault="00303954" w:rsidP="00303954">
      <w:pPr>
        <w:widowControl w:val="0"/>
        <w:tabs>
          <w:tab w:val="left" w:pos="4860"/>
        </w:tabs>
        <w:ind w:left="4962" w:firstLine="6"/>
        <w:jc w:val="right"/>
        <w:rPr>
          <w:rFonts w:ascii="Times New Roman" w:hAnsi="Times New Roman"/>
          <w:b/>
          <w:i/>
          <w:sz w:val="20"/>
          <w:szCs w:val="20"/>
        </w:rPr>
      </w:pPr>
      <w:r w:rsidRPr="00303954">
        <w:rPr>
          <w:rFonts w:ascii="Times New Roman" w:hAnsi="Times New Roman"/>
          <w:sz w:val="20"/>
          <w:szCs w:val="20"/>
        </w:rPr>
        <w:t>Приложение 9</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к Решению Собрания  депутатов Карабашского </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сельского  поселения «О бюджете Карабашского </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сельского  поселения   Мариинско-Посадского района  </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 Чувашской Республики на 2018 год и</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на плановый период 2019 и 2020 годов»</w:t>
      </w:r>
    </w:p>
    <w:p w:rsidR="00303954" w:rsidRPr="00303954" w:rsidRDefault="00303954" w:rsidP="00303954">
      <w:pPr>
        <w:widowControl w:val="0"/>
        <w:jc w:val="right"/>
        <w:rPr>
          <w:rFonts w:ascii="Times New Roman" w:hAnsi="Times New Roman"/>
          <w:b/>
          <w:i/>
          <w:sz w:val="20"/>
          <w:szCs w:val="20"/>
        </w:rPr>
      </w:pPr>
    </w:p>
    <w:p w:rsidR="00303954" w:rsidRPr="00303954" w:rsidRDefault="00303954" w:rsidP="00303954">
      <w:pPr>
        <w:pStyle w:val="7"/>
        <w:keepNext w:val="0"/>
        <w:widowControl w:val="0"/>
        <w:jc w:val="center"/>
        <w:rPr>
          <w:b w:val="0"/>
          <w:caps/>
          <w:sz w:val="20"/>
          <w:szCs w:val="20"/>
        </w:rPr>
      </w:pPr>
      <w:r w:rsidRPr="00303954">
        <w:rPr>
          <w:b w:val="0"/>
          <w:caps/>
          <w:sz w:val="20"/>
          <w:szCs w:val="20"/>
        </w:rPr>
        <w:t>Распределение</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бюджетных ассигнований по целевым статьям (муниципальным программам</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Карабашского сельского поселения и непрограммным направлениям</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деятельности), группам видов расходов, разделам, подразделам классификации</w:t>
      </w:r>
    </w:p>
    <w:p w:rsidR="00303954" w:rsidRPr="00303954" w:rsidRDefault="00303954" w:rsidP="00303954">
      <w:pPr>
        <w:widowControl w:val="0"/>
        <w:jc w:val="center"/>
        <w:rPr>
          <w:rFonts w:ascii="Times New Roman" w:hAnsi="Times New Roman"/>
          <w:b/>
          <w:i/>
          <w:sz w:val="20"/>
          <w:szCs w:val="20"/>
        </w:rPr>
      </w:pPr>
      <w:r w:rsidRPr="00303954">
        <w:rPr>
          <w:rFonts w:ascii="Times New Roman" w:hAnsi="Times New Roman"/>
          <w:sz w:val="20"/>
          <w:szCs w:val="20"/>
        </w:rPr>
        <w:t>расходов бюджета Карабашского сельского поселения</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Мариинско-Посадского района Чувашской Республики на 2019 и 2020 годы</w:t>
      </w:r>
    </w:p>
    <w:p w:rsidR="00303954" w:rsidRPr="00303954" w:rsidRDefault="00303954" w:rsidP="00303954">
      <w:pPr>
        <w:pStyle w:val="af0"/>
        <w:widowControl w:val="0"/>
        <w:jc w:val="center"/>
        <w:rPr>
          <w:rFonts w:ascii="Times New Roman" w:hAnsi="Times New Roman"/>
          <w:sz w:val="20"/>
          <w:szCs w:val="20"/>
        </w:rPr>
      </w:pPr>
    </w:p>
    <w:p w:rsidR="00303954" w:rsidRPr="00303954" w:rsidRDefault="00303954" w:rsidP="00303954">
      <w:pPr>
        <w:pStyle w:val="24"/>
        <w:widowControl w:val="0"/>
        <w:ind w:firstLine="720"/>
        <w:rPr>
          <w:rFonts w:ascii="Times New Roman" w:hAnsi="Times New Roman"/>
          <w:sz w:val="20"/>
          <w:szCs w:val="20"/>
        </w:rPr>
      </w:pPr>
      <w:r w:rsidRPr="00303954">
        <w:rPr>
          <w:rFonts w:ascii="Times New Roman" w:hAnsi="Times New Roman"/>
          <w:sz w:val="20"/>
          <w:szCs w:val="20"/>
        </w:rPr>
        <w:t xml:space="preserve">                                                                                                                                      (тыс. рублей)</w:t>
      </w:r>
    </w:p>
    <w:tbl>
      <w:tblPr>
        <w:tblW w:w="9923"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567"/>
        <w:gridCol w:w="4394"/>
        <w:gridCol w:w="1276"/>
        <w:gridCol w:w="567"/>
        <w:gridCol w:w="425"/>
        <w:gridCol w:w="426"/>
        <w:gridCol w:w="1185"/>
        <w:gridCol w:w="1083"/>
      </w:tblGrid>
      <w:tr w:rsidR="00303954" w:rsidRPr="00303954" w:rsidTr="0080611F">
        <w:trPr>
          <w:cantSplit/>
          <w:trHeight w:val="1740"/>
        </w:trPr>
        <w:tc>
          <w:tcPr>
            <w:tcW w:w="567" w:type="dxa"/>
            <w:vMerge w:val="restart"/>
          </w:tcPr>
          <w:p w:rsidR="00303954" w:rsidRPr="00303954" w:rsidRDefault="00303954" w:rsidP="0080611F">
            <w:pPr>
              <w:widowControl w:val="0"/>
              <w:jc w:val="center"/>
              <w:rPr>
                <w:rFonts w:ascii="Times New Roman" w:hAnsi="Times New Roman"/>
                <w:b/>
                <w:i/>
                <w:snapToGrid w:val="0"/>
                <w:sz w:val="20"/>
                <w:szCs w:val="20"/>
              </w:rPr>
            </w:pPr>
          </w:p>
        </w:tc>
        <w:tc>
          <w:tcPr>
            <w:tcW w:w="4394" w:type="dxa"/>
            <w:vMerge w:val="restart"/>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Наименование</w:t>
            </w:r>
          </w:p>
        </w:tc>
        <w:tc>
          <w:tcPr>
            <w:tcW w:w="1276" w:type="dxa"/>
            <w:vMerge w:val="restart"/>
            <w:textDirection w:val="btLr"/>
          </w:tcPr>
          <w:p w:rsidR="00303954" w:rsidRPr="00303954" w:rsidRDefault="00303954" w:rsidP="0080611F">
            <w:pPr>
              <w:widowControl w:val="0"/>
              <w:ind w:left="113" w:right="113"/>
              <w:jc w:val="center"/>
              <w:rPr>
                <w:rFonts w:ascii="Times New Roman" w:hAnsi="Times New Roman"/>
                <w:b/>
                <w:i/>
                <w:snapToGrid w:val="0"/>
                <w:sz w:val="20"/>
                <w:szCs w:val="20"/>
              </w:rPr>
            </w:pPr>
            <w:r w:rsidRPr="00303954">
              <w:rPr>
                <w:rFonts w:ascii="Times New Roman" w:hAnsi="Times New Roman"/>
                <w:snapToGrid w:val="0"/>
                <w:sz w:val="20"/>
                <w:szCs w:val="20"/>
              </w:rPr>
              <w:t>Целевая статья (государственные программы и непрограммные направления деятельности</w:t>
            </w:r>
          </w:p>
        </w:tc>
        <w:tc>
          <w:tcPr>
            <w:tcW w:w="567" w:type="dxa"/>
            <w:vMerge w:val="restart"/>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r w:rsidRPr="00303954">
              <w:rPr>
                <w:rFonts w:ascii="Times New Roman" w:hAnsi="Times New Roman"/>
                <w:snapToGrid w:val="0"/>
                <w:sz w:val="20"/>
                <w:szCs w:val="20"/>
              </w:rPr>
              <w:t>Группа (группа и подгруппа) вида расходов</w:t>
            </w:r>
          </w:p>
        </w:tc>
        <w:tc>
          <w:tcPr>
            <w:tcW w:w="425" w:type="dxa"/>
            <w:vMerge w:val="restart"/>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r w:rsidRPr="00303954">
              <w:rPr>
                <w:rFonts w:ascii="Times New Roman" w:hAnsi="Times New Roman"/>
                <w:snapToGrid w:val="0"/>
                <w:sz w:val="20"/>
                <w:szCs w:val="20"/>
              </w:rPr>
              <w:t>Раздел</w:t>
            </w:r>
          </w:p>
        </w:tc>
        <w:tc>
          <w:tcPr>
            <w:tcW w:w="426" w:type="dxa"/>
            <w:vMerge w:val="restart"/>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r w:rsidRPr="00303954">
              <w:rPr>
                <w:rFonts w:ascii="Times New Roman" w:hAnsi="Times New Roman"/>
                <w:snapToGrid w:val="0"/>
                <w:sz w:val="20"/>
                <w:szCs w:val="20"/>
              </w:rPr>
              <w:t>Подраздел</w:t>
            </w:r>
          </w:p>
        </w:tc>
        <w:tc>
          <w:tcPr>
            <w:tcW w:w="2268" w:type="dxa"/>
            <w:gridSpan w:val="2"/>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Сумма</w:t>
            </w:r>
          </w:p>
        </w:tc>
      </w:tr>
      <w:tr w:rsidR="00303954" w:rsidRPr="00303954" w:rsidTr="0080611F">
        <w:trPr>
          <w:cantSplit/>
          <w:trHeight w:val="1378"/>
        </w:trPr>
        <w:tc>
          <w:tcPr>
            <w:tcW w:w="567" w:type="dxa"/>
            <w:vMerge/>
          </w:tcPr>
          <w:p w:rsidR="00303954" w:rsidRPr="00303954" w:rsidRDefault="00303954" w:rsidP="0080611F">
            <w:pPr>
              <w:widowControl w:val="0"/>
              <w:jc w:val="center"/>
              <w:rPr>
                <w:rFonts w:ascii="Times New Roman" w:hAnsi="Times New Roman"/>
                <w:b/>
                <w:i/>
                <w:snapToGrid w:val="0"/>
                <w:sz w:val="20"/>
                <w:szCs w:val="20"/>
              </w:rPr>
            </w:pPr>
          </w:p>
        </w:tc>
        <w:tc>
          <w:tcPr>
            <w:tcW w:w="4394" w:type="dxa"/>
            <w:vMerge/>
            <w:vAlign w:val="center"/>
          </w:tcPr>
          <w:p w:rsidR="00303954" w:rsidRPr="00303954" w:rsidRDefault="00303954" w:rsidP="0080611F">
            <w:pPr>
              <w:widowControl w:val="0"/>
              <w:jc w:val="center"/>
              <w:rPr>
                <w:rFonts w:ascii="Times New Roman" w:hAnsi="Times New Roman"/>
                <w:b/>
                <w:i/>
                <w:snapToGrid w:val="0"/>
                <w:sz w:val="20"/>
                <w:szCs w:val="20"/>
              </w:rPr>
            </w:pPr>
          </w:p>
        </w:tc>
        <w:tc>
          <w:tcPr>
            <w:tcW w:w="1276" w:type="dxa"/>
            <w:vMerge/>
            <w:textDirection w:val="btLr"/>
          </w:tcPr>
          <w:p w:rsidR="00303954" w:rsidRPr="00303954" w:rsidRDefault="00303954" w:rsidP="0080611F">
            <w:pPr>
              <w:widowControl w:val="0"/>
              <w:ind w:left="113" w:right="113"/>
              <w:jc w:val="center"/>
              <w:rPr>
                <w:rFonts w:ascii="Times New Roman" w:hAnsi="Times New Roman"/>
                <w:b/>
                <w:i/>
                <w:snapToGrid w:val="0"/>
                <w:sz w:val="20"/>
                <w:szCs w:val="20"/>
              </w:rPr>
            </w:pPr>
          </w:p>
        </w:tc>
        <w:tc>
          <w:tcPr>
            <w:tcW w:w="567" w:type="dxa"/>
            <w:vMerge/>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p>
        </w:tc>
        <w:tc>
          <w:tcPr>
            <w:tcW w:w="425" w:type="dxa"/>
            <w:vMerge/>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p>
        </w:tc>
        <w:tc>
          <w:tcPr>
            <w:tcW w:w="426" w:type="dxa"/>
            <w:vMerge/>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p>
        </w:tc>
        <w:tc>
          <w:tcPr>
            <w:tcW w:w="1185" w:type="dxa"/>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2019</w:t>
            </w:r>
          </w:p>
        </w:tc>
        <w:tc>
          <w:tcPr>
            <w:tcW w:w="1083" w:type="dxa"/>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2020</w:t>
            </w:r>
          </w:p>
        </w:tc>
      </w:tr>
    </w:tbl>
    <w:p w:rsidR="00303954" w:rsidRPr="00303954" w:rsidRDefault="00303954" w:rsidP="00303954">
      <w:pPr>
        <w:widowControl w:val="0"/>
        <w:rPr>
          <w:rFonts w:ascii="Times New Roman" w:hAnsi="Times New Roman"/>
          <w:b/>
          <w:i/>
          <w:sz w:val="20"/>
          <w:szCs w:val="20"/>
        </w:rPr>
      </w:pPr>
    </w:p>
    <w:tbl>
      <w:tblPr>
        <w:tblW w:w="9923" w:type="dxa"/>
        <w:tblInd w:w="172" w:type="dxa"/>
        <w:tblLayout w:type="fixed"/>
        <w:tblCellMar>
          <w:left w:w="30" w:type="dxa"/>
          <w:right w:w="30" w:type="dxa"/>
        </w:tblCellMar>
        <w:tblLook w:val="0000"/>
      </w:tblPr>
      <w:tblGrid>
        <w:gridCol w:w="567"/>
        <w:gridCol w:w="4394"/>
        <w:gridCol w:w="1276"/>
        <w:gridCol w:w="567"/>
        <w:gridCol w:w="425"/>
        <w:gridCol w:w="426"/>
        <w:gridCol w:w="1134"/>
        <w:gridCol w:w="1134"/>
      </w:tblGrid>
      <w:tr w:rsidR="00303954" w:rsidRPr="00303954" w:rsidTr="0080611F">
        <w:trPr>
          <w:cantSplit/>
          <w:trHeight w:val="20"/>
          <w:tblHeader/>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w:t>
            </w:r>
          </w:p>
        </w:tc>
        <w:tc>
          <w:tcPr>
            <w:tcW w:w="439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3</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w:t>
            </w: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ВСЕГО</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2595,0</w:t>
            </w: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2306,7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1.</w:t>
            </w: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жилищного строительства и сферы жилищно-коммунального хозяйства"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342,6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1.1.</w:t>
            </w: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342,6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"Содействие благоустройству населенных пунктов в Чувашской Республике"</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342,6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Уличное освещение</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Закупка товаров, работ и услуг для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lang w:val="en-US"/>
              </w:rPr>
            </w:pPr>
            <w:r w:rsidRPr="00303954">
              <w:rPr>
                <w:rFonts w:ascii="Times New Roman" w:hAnsi="Times New Roman"/>
                <w:sz w:val="20"/>
                <w:szCs w:val="20"/>
                <w:lang w:val="en-US"/>
              </w:rPr>
              <w:t>2</w:t>
            </w:r>
            <w:r w:rsidRPr="00303954">
              <w:rPr>
                <w:rFonts w:ascii="Times New Roman" w:hAnsi="Times New Roman"/>
                <w:sz w:val="20"/>
                <w:szCs w:val="20"/>
              </w:rPr>
              <w:t>0</w:t>
            </w:r>
            <w:r w:rsidRPr="00303954">
              <w:rPr>
                <w:rFonts w:ascii="Times New Roman" w:hAnsi="Times New Roman"/>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Жилищно-коммунальное хозяйство</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color w:val="000000"/>
                <w:sz w:val="20"/>
                <w:szCs w:val="20"/>
              </w:rPr>
              <w:t>Благоустройство</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lang w:val="en-US"/>
              </w:rPr>
            </w:pPr>
            <w:r w:rsidRPr="00303954">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color w:val="000000"/>
                <w:sz w:val="20"/>
                <w:szCs w:val="20"/>
              </w:rPr>
              <w:t>03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color w:val="000000"/>
                <w:sz w:val="20"/>
                <w:szCs w:val="20"/>
              </w:rPr>
            </w:pPr>
            <w:r w:rsidRPr="00303954">
              <w:rPr>
                <w:rFonts w:ascii="Times New Roman" w:hAnsi="Times New Roman"/>
                <w:color w:val="000000"/>
                <w:sz w:val="20"/>
                <w:szCs w:val="20"/>
              </w:rPr>
              <w:t>Реализация мероприятий по благоустройству территории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Закупка товаров, работ и услуг для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Жилищно-коммунальное хозяйство</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color w:val="000000"/>
                <w:sz w:val="20"/>
                <w:szCs w:val="20"/>
              </w:rPr>
              <w:t>Благоустройство</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242,6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2.</w:t>
            </w: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культуры и туризма"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518,8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518,8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2.1.</w:t>
            </w: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"Развитие культуры в Чувашской Республике" муниципальной программы «Развитие культуры и туризма»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518,8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518,8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"Сохранение и развитие народного творчества"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деятельности учреждений в сфере культурно-досугового обслуживания населения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 xml:space="preserve">Межбюджетные трансферты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lang w:val="en-US"/>
              </w:rPr>
            </w:pPr>
            <w:r w:rsidRPr="00303954">
              <w:rPr>
                <w:rFonts w:ascii="Times New Roman" w:hAnsi="Times New Roman"/>
                <w:sz w:val="20"/>
                <w:szCs w:val="20"/>
              </w:rPr>
              <w:t>50</w:t>
            </w:r>
            <w:r w:rsidRPr="00303954">
              <w:rPr>
                <w:rFonts w:ascii="Times New Roman" w:hAnsi="Times New Roman"/>
                <w:sz w:val="20"/>
                <w:szCs w:val="20"/>
                <w:lang w:val="en-US"/>
              </w:rPr>
              <w:t>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465,8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межбюджетные трансферты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465,8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Культура и кинематография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465,8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Культура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lang w:val="en-US"/>
              </w:rPr>
            </w:pPr>
            <w:r w:rsidRPr="00303954">
              <w:rPr>
                <w:rFonts w:ascii="Times New Roman" w:hAnsi="Times New Roman"/>
                <w:color w:val="000000"/>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01</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465,8</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465,8</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Основное мероприятие "Бухгалтерское, финансовое и хозяйственно-эксплуатационное обслуживание государственных учреждений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Ц411100000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Обеспечение деятельности централизованных бухгалтерий, учреждений (центров) финансового-производственного обеспечения, служб инженерно-хозяйственного сопровождения муниципальных образований</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 xml:space="preserve">Межбюджетные трансферты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межбюджетные трансферты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Культура и кинематография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Другие вопросы в области культуры и кинематографии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53,0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3.</w:t>
            </w: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транспортной системы"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679,7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3.1.</w:t>
            </w: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"Автомобильные дороги" муниципальной программы "Развитие транспортной системы"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679,7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"Мероприятия, реализуемые с привлечением межбюджетных трансфертов бюджетам другого уровня"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679,7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679,7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Закупка товаров, работ и услуг для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679,7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679,7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sz w:val="20"/>
                <w:szCs w:val="20"/>
              </w:rPr>
              <w:t>Национальная экономика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679,7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noProof/>
                <w:sz w:val="20"/>
                <w:szCs w:val="20"/>
              </w:rPr>
              <w:t>Дорожное хозяйство (дорожные фонды)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09</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617,7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679,7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4.</w:t>
            </w: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"Управление общественными финансами и муниципальным долгом"</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81,7</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74,0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4.1.</w:t>
            </w: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76,5</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74,0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Ч410100000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Резервный фонд администрации муниципального образования Чувашской Республики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 xml:space="preserve">Иные бюджетные ассигнования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800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Резервные средства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870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870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Резервные фонды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870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11</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74,0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71,5</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74,0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100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64,2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66,7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Расходы на выплаты персоналу государственных (муниципальных) органов</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64,2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66,7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Национальная оборона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64,2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66,7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Мобилизация и вневойсковая подготовка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64,2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66,7</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Закупка товаров, работ и услуг для государственных (муниципальных) нужд</w:t>
            </w:r>
            <w:r w:rsidRPr="00303954">
              <w:rPr>
                <w:rFonts w:ascii="Times New Roman" w:hAnsi="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7,3</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7,3</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Национальная оборона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7,3</w:t>
            </w: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7,3</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Мобилизация и вневойсковая подготовка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7,3</w:t>
            </w: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7,3</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4.2.</w:t>
            </w: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"Управление муниципальным имуществом" муниципальной программы "Управление общественными финансами и муниципальным долгом"</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Ч430000000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Эффективное управление муниципальным имуществом</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Ч430400000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Иные бюджетные ассигнования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Уплата налогов, сборов и иных платежей</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Национальная экономика</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noProof/>
                <w:sz w:val="20"/>
                <w:szCs w:val="20"/>
              </w:rPr>
              <w:t>Другие вопросы в области национальной экономики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5.</w:t>
            </w: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потенциала муниципального управления"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1034,2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1034,2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r w:rsidRPr="00303954">
              <w:rPr>
                <w:b w:val="0"/>
                <w:sz w:val="20"/>
              </w:rPr>
              <w:t>5.1.</w:t>
            </w: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1034,2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1034,2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"Общепрограммные расходы"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1034,2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1034,2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функций муниципальных органов</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100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919,2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Расходы на выплаты персоналу государственных (муниципальных) органов</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919,2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919,2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919,2</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Закупка товаров, работ и услуг для государственных (муниципальных) нужд</w:t>
            </w:r>
            <w:r w:rsidRPr="00303954">
              <w:rPr>
                <w:rFonts w:ascii="Times New Roman" w:hAnsi="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109,4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109,4</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Уплата налогов, сборов и иных платежей</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rPr>
                <w:rFonts w:ascii="Times New Roman" w:hAnsi="Times New Roman"/>
                <w:b/>
                <w:i/>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Выполнение других обязательств муниципального образования Чувашской Республики</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800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noProof/>
                <w:sz w:val="20"/>
                <w:szCs w:val="20"/>
              </w:rPr>
            </w:pPr>
            <w:r w:rsidRPr="00303954">
              <w:rPr>
                <w:rFonts w:ascii="Times New Roman" w:hAnsi="Times New Roman"/>
                <w:sz w:val="20"/>
                <w:szCs w:val="20"/>
              </w:rPr>
              <w:t>Уплата налогов, сборов и иных платежей</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5,0</w:t>
            </w:r>
          </w:p>
        </w:tc>
      </w:tr>
      <w:tr w:rsidR="00303954" w:rsidRPr="00303954" w:rsidTr="0080611F">
        <w:trPr>
          <w:cantSplit/>
          <w:trHeight w:val="209"/>
        </w:trPr>
        <w:tc>
          <w:tcPr>
            <w:tcW w:w="567"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pStyle w:val="afffa"/>
              <w:rPr>
                <w:b w:val="0"/>
                <w:sz w:val="20"/>
              </w:rPr>
            </w:pPr>
          </w:p>
          <w:p w:rsidR="00303954" w:rsidRPr="00303954" w:rsidRDefault="00303954" w:rsidP="0080611F">
            <w:pPr>
              <w:pStyle w:val="afffa"/>
              <w:rPr>
                <w:b w:val="0"/>
                <w:sz w:val="20"/>
              </w:rPr>
            </w:pPr>
          </w:p>
        </w:tc>
        <w:tc>
          <w:tcPr>
            <w:tcW w:w="439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Другие 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5,0</w:t>
            </w:r>
          </w:p>
        </w:tc>
      </w:tr>
    </w:tbl>
    <w:p w:rsidR="00303954" w:rsidRPr="00303954" w:rsidRDefault="00303954" w:rsidP="00303954">
      <w:pPr>
        <w:pStyle w:val="24"/>
        <w:widowControl w:val="0"/>
        <w:rPr>
          <w:rFonts w:ascii="Times New Roman" w:hAnsi="Times New Roman"/>
          <w:sz w:val="20"/>
          <w:szCs w:val="20"/>
        </w:rPr>
      </w:pPr>
    </w:p>
    <w:p w:rsidR="00303954" w:rsidRPr="00303954" w:rsidRDefault="00303954" w:rsidP="00303954">
      <w:pPr>
        <w:pStyle w:val="24"/>
        <w:widowControl w:val="0"/>
        <w:rPr>
          <w:rFonts w:ascii="Times New Roman" w:hAnsi="Times New Roman"/>
          <w:sz w:val="20"/>
          <w:szCs w:val="20"/>
        </w:rPr>
      </w:pPr>
    </w:p>
    <w:p w:rsidR="00303954" w:rsidRPr="00303954" w:rsidRDefault="00303954" w:rsidP="00303954">
      <w:pPr>
        <w:widowControl w:val="0"/>
        <w:tabs>
          <w:tab w:val="left" w:pos="4860"/>
        </w:tabs>
        <w:ind w:left="4962" w:firstLine="6"/>
        <w:jc w:val="right"/>
        <w:rPr>
          <w:rFonts w:ascii="Times New Roman" w:hAnsi="Times New Roman"/>
          <w:b/>
          <w:i/>
          <w:sz w:val="20"/>
          <w:szCs w:val="20"/>
        </w:rPr>
      </w:pPr>
      <w:r w:rsidRPr="00303954">
        <w:rPr>
          <w:rFonts w:ascii="Times New Roman" w:hAnsi="Times New Roman"/>
          <w:sz w:val="20"/>
          <w:szCs w:val="20"/>
        </w:rPr>
        <w:t>Приложение 10</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к Решению Собрания  депутатов Карабашского </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сельского  поселения «О бюджете Карабашского </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сельского  поселения   Мариинско-Посадского района  </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 xml:space="preserve"> Чувашской Республики на 2018 год и</w:t>
      </w:r>
    </w:p>
    <w:p w:rsidR="00303954" w:rsidRPr="00303954" w:rsidRDefault="00303954" w:rsidP="00303954">
      <w:pPr>
        <w:widowControl w:val="0"/>
        <w:ind w:left="4962" w:firstLine="6"/>
        <w:jc w:val="right"/>
        <w:rPr>
          <w:rFonts w:ascii="Times New Roman" w:hAnsi="Times New Roman"/>
          <w:b/>
          <w:i/>
          <w:sz w:val="20"/>
          <w:szCs w:val="20"/>
        </w:rPr>
      </w:pPr>
      <w:r w:rsidRPr="00303954">
        <w:rPr>
          <w:rFonts w:ascii="Times New Roman" w:hAnsi="Times New Roman"/>
          <w:sz w:val="20"/>
          <w:szCs w:val="20"/>
        </w:rPr>
        <w:t>на плановый период 2019 и 2020 годов»</w:t>
      </w:r>
    </w:p>
    <w:p w:rsidR="00303954" w:rsidRPr="00303954" w:rsidRDefault="00303954" w:rsidP="00303954">
      <w:pPr>
        <w:pStyle w:val="7"/>
        <w:keepNext w:val="0"/>
        <w:widowControl w:val="0"/>
        <w:rPr>
          <w:b w:val="0"/>
          <w:caps/>
          <w:sz w:val="20"/>
          <w:szCs w:val="20"/>
        </w:rPr>
      </w:pP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 xml:space="preserve">Ведомственная структура расходов бюджета </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 xml:space="preserve">Карабашского сельского поселения Мариинско-Посадского района </w:t>
      </w:r>
    </w:p>
    <w:p w:rsidR="00303954" w:rsidRPr="00303954" w:rsidRDefault="00303954" w:rsidP="00303954">
      <w:pPr>
        <w:pStyle w:val="af0"/>
        <w:widowControl w:val="0"/>
        <w:jc w:val="center"/>
        <w:rPr>
          <w:rFonts w:ascii="Times New Roman" w:hAnsi="Times New Roman"/>
          <w:sz w:val="20"/>
          <w:szCs w:val="20"/>
        </w:rPr>
      </w:pPr>
      <w:r w:rsidRPr="00303954">
        <w:rPr>
          <w:rFonts w:ascii="Times New Roman" w:hAnsi="Times New Roman"/>
          <w:sz w:val="20"/>
          <w:szCs w:val="20"/>
        </w:rPr>
        <w:t>Чувашской Республики на 2018 год</w:t>
      </w:r>
    </w:p>
    <w:p w:rsidR="00303954" w:rsidRPr="00303954" w:rsidRDefault="00303954" w:rsidP="00303954">
      <w:pPr>
        <w:pStyle w:val="24"/>
        <w:widowControl w:val="0"/>
        <w:ind w:firstLine="720"/>
        <w:rPr>
          <w:rFonts w:ascii="Times New Roman" w:hAnsi="Times New Roman"/>
          <w:sz w:val="20"/>
          <w:szCs w:val="20"/>
        </w:rPr>
      </w:pPr>
      <w:r w:rsidRPr="00303954">
        <w:rPr>
          <w:rFonts w:ascii="Times New Roman" w:hAnsi="Times New Roman"/>
          <w:sz w:val="20"/>
          <w:szCs w:val="20"/>
        </w:rPr>
        <w:t xml:space="preserve">                                                                                                                                      (тыс. рублей)</w:t>
      </w:r>
    </w:p>
    <w:tbl>
      <w:tblPr>
        <w:tblW w:w="1034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5387"/>
        <w:gridCol w:w="426"/>
        <w:gridCol w:w="425"/>
        <w:gridCol w:w="425"/>
        <w:gridCol w:w="1559"/>
        <w:gridCol w:w="567"/>
        <w:gridCol w:w="1560"/>
      </w:tblGrid>
      <w:tr w:rsidR="00303954" w:rsidRPr="00303954" w:rsidTr="0080611F">
        <w:trPr>
          <w:cantSplit/>
          <w:trHeight w:val="418"/>
        </w:trPr>
        <w:tc>
          <w:tcPr>
            <w:tcW w:w="5387" w:type="dxa"/>
            <w:vMerge w:val="restart"/>
            <w:tcBorders>
              <w:bottom w:val="single" w:sz="4" w:space="0" w:color="auto"/>
            </w:tcBorders>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 xml:space="preserve">Наименование </w:t>
            </w:r>
          </w:p>
        </w:tc>
        <w:tc>
          <w:tcPr>
            <w:tcW w:w="426" w:type="dxa"/>
            <w:vMerge w:val="restart"/>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r w:rsidRPr="00303954">
              <w:rPr>
                <w:rFonts w:ascii="Times New Roman" w:hAnsi="Times New Roman"/>
                <w:snapToGrid w:val="0"/>
                <w:sz w:val="20"/>
                <w:szCs w:val="20"/>
              </w:rPr>
              <w:t>Главный распорядитель</w:t>
            </w:r>
          </w:p>
        </w:tc>
        <w:tc>
          <w:tcPr>
            <w:tcW w:w="425" w:type="dxa"/>
            <w:vMerge w:val="restart"/>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r w:rsidRPr="00303954">
              <w:rPr>
                <w:rFonts w:ascii="Times New Roman" w:hAnsi="Times New Roman"/>
                <w:snapToGrid w:val="0"/>
                <w:sz w:val="20"/>
                <w:szCs w:val="20"/>
              </w:rPr>
              <w:t>Раздел</w:t>
            </w:r>
          </w:p>
        </w:tc>
        <w:tc>
          <w:tcPr>
            <w:tcW w:w="425" w:type="dxa"/>
            <w:vMerge w:val="restart"/>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r w:rsidRPr="00303954">
              <w:rPr>
                <w:rFonts w:ascii="Times New Roman" w:hAnsi="Times New Roman"/>
                <w:snapToGrid w:val="0"/>
                <w:sz w:val="20"/>
                <w:szCs w:val="20"/>
              </w:rPr>
              <w:t>Подраздел</w:t>
            </w:r>
          </w:p>
        </w:tc>
        <w:tc>
          <w:tcPr>
            <w:tcW w:w="1559" w:type="dxa"/>
            <w:vMerge w:val="restart"/>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r w:rsidRPr="00303954">
              <w:rPr>
                <w:rFonts w:ascii="Times New Roman" w:hAnsi="Times New Roman"/>
                <w:snapToGrid w:val="0"/>
                <w:sz w:val="20"/>
                <w:szCs w:val="20"/>
              </w:rPr>
              <w:t>Целевая статья (государственные программы и непрограммные направления деятельности</w:t>
            </w:r>
          </w:p>
        </w:tc>
        <w:tc>
          <w:tcPr>
            <w:tcW w:w="567" w:type="dxa"/>
            <w:vMerge w:val="restart"/>
            <w:textDirection w:val="btLr"/>
            <w:vAlign w:val="center"/>
          </w:tcPr>
          <w:p w:rsidR="00303954" w:rsidRPr="00303954" w:rsidRDefault="00303954" w:rsidP="0080611F">
            <w:pPr>
              <w:widowControl w:val="0"/>
              <w:ind w:left="113" w:right="113"/>
              <w:jc w:val="center"/>
              <w:rPr>
                <w:rFonts w:ascii="Times New Roman" w:hAnsi="Times New Roman"/>
                <w:b/>
                <w:i/>
                <w:snapToGrid w:val="0"/>
                <w:sz w:val="20"/>
                <w:szCs w:val="20"/>
              </w:rPr>
            </w:pPr>
            <w:r w:rsidRPr="00303954">
              <w:rPr>
                <w:rFonts w:ascii="Times New Roman" w:hAnsi="Times New Roman"/>
                <w:snapToGrid w:val="0"/>
                <w:sz w:val="20"/>
                <w:szCs w:val="20"/>
              </w:rPr>
              <w:t>Группа вида расходов</w:t>
            </w:r>
          </w:p>
        </w:tc>
        <w:tc>
          <w:tcPr>
            <w:tcW w:w="1560" w:type="dxa"/>
            <w:tcBorders>
              <w:bottom w:val="single" w:sz="4" w:space="0" w:color="auto"/>
            </w:tcBorders>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Сумма</w:t>
            </w:r>
          </w:p>
        </w:tc>
      </w:tr>
      <w:tr w:rsidR="00303954" w:rsidRPr="00303954" w:rsidTr="0080611F">
        <w:trPr>
          <w:cantSplit/>
          <w:trHeight w:val="2693"/>
        </w:trPr>
        <w:tc>
          <w:tcPr>
            <w:tcW w:w="5387" w:type="dxa"/>
            <w:vMerge/>
          </w:tcPr>
          <w:p w:rsidR="00303954" w:rsidRPr="00303954" w:rsidRDefault="00303954" w:rsidP="0080611F">
            <w:pPr>
              <w:widowControl w:val="0"/>
              <w:jc w:val="center"/>
              <w:rPr>
                <w:rFonts w:ascii="Times New Roman" w:hAnsi="Times New Roman"/>
                <w:b/>
                <w:i/>
                <w:snapToGrid w:val="0"/>
                <w:sz w:val="20"/>
                <w:szCs w:val="20"/>
              </w:rPr>
            </w:pPr>
          </w:p>
        </w:tc>
        <w:tc>
          <w:tcPr>
            <w:tcW w:w="426"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425" w:type="dxa"/>
            <w:vMerge/>
          </w:tcPr>
          <w:p w:rsidR="00303954" w:rsidRPr="00303954" w:rsidRDefault="00303954" w:rsidP="0080611F">
            <w:pPr>
              <w:widowControl w:val="0"/>
              <w:jc w:val="center"/>
              <w:rPr>
                <w:rFonts w:ascii="Times New Roman" w:hAnsi="Times New Roman"/>
                <w:b/>
                <w:i/>
                <w:snapToGrid w:val="0"/>
                <w:sz w:val="20"/>
                <w:szCs w:val="20"/>
              </w:rPr>
            </w:pPr>
          </w:p>
        </w:tc>
        <w:tc>
          <w:tcPr>
            <w:tcW w:w="1559" w:type="dxa"/>
            <w:vMerge/>
          </w:tcPr>
          <w:p w:rsidR="00303954" w:rsidRPr="00303954" w:rsidRDefault="00303954" w:rsidP="0080611F">
            <w:pPr>
              <w:widowControl w:val="0"/>
              <w:jc w:val="center"/>
              <w:rPr>
                <w:rFonts w:ascii="Times New Roman" w:hAnsi="Times New Roman"/>
                <w:b/>
                <w:i/>
                <w:snapToGrid w:val="0"/>
                <w:sz w:val="20"/>
                <w:szCs w:val="20"/>
              </w:rPr>
            </w:pPr>
          </w:p>
        </w:tc>
        <w:tc>
          <w:tcPr>
            <w:tcW w:w="567" w:type="dxa"/>
            <w:vMerge/>
          </w:tcPr>
          <w:p w:rsidR="00303954" w:rsidRPr="00303954" w:rsidRDefault="00303954" w:rsidP="0080611F">
            <w:pPr>
              <w:widowControl w:val="0"/>
              <w:jc w:val="center"/>
              <w:rPr>
                <w:rFonts w:ascii="Times New Roman" w:hAnsi="Times New Roman"/>
                <w:b/>
                <w:i/>
                <w:snapToGrid w:val="0"/>
                <w:sz w:val="20"/>
                <w:szCs w:val="20"/>
              </w:rPr>
            </w:pPr>
          </w:p>
        </w:tc>
        <w:tc>
          <w:tcPr>
            <w:tcW w:w="1560" w:type="dxa"/>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С учетом изменений</w:t>
            </w:r>
          </w:p>
        </w:tc>
      </w:tr>
    </w:tbl>
    <w:p w:rsidR="00303954" w:rsidRPr="00303954" w:rsidRDefault="00303954" w:rsidP="00303954">
      <w:pPr>
        <w:widowControl w:val="0"/>
        <w:rPr>
          <w:rFonts w:ascii="Times New Roman" w:hAnsi="Times New Roman"/>
          <w:b/>
          <w:i/>
          <w:sz w:val="20"/>
          <w:szCs w:val="20"/>
        </w:rPr>
      </w:pPr>
    </w:p>
    <w:tbl>
      <w:tblPr>
        <w:tblW w:w="10349" w:type="dxa"/>
        <w:tblInd w:w="30" w:type="dxa"/>
        <w:tblLayout w:type="fixed"/>
        <w:tblCellMar>
          <w:left w:w="30" w:type="dxa"/>
          <w:right w:w="30" w:type="dxa"/>
        </w:tblCellMar>
        <w:tblLook w:val="0000"/>
      </w:tblPr>
      <w:tblGrid>
        <w:gridCol w:w="5387"/>
        <w:gridCol w:w="426"/>
        <w:gridCol w:w="425"/>
        <w:gridCol w:w="425"/>
        <w:gridCol w:w="1559"/>
        <w:gridCol w:w="567"/>
        <w:gridCol w:w="1560"/>
      </w:tblGrid>
      <w:tr w:rsidR="00303954" w:rsidRPr="00303954" w:rsidTr="0080611F">
        <w:trPr>
          <w:cantSplit/>
          <w:trHeight w:val="20"/>
          <w:tblHeader/>
        </w:trPr>
        <w:tc>
          <w:tcPr>
            <w:tcW w:w="5387" w:type="dxa"/>
            <w:tcBorders>
              <w:top w:val="single" w:sz="4" w:space="0" w:color="auto"/>
              <w:left w:val="single" w:sz="4" w:space="0" w:color="auto"/>
              <w:bottom w:val="single" w:sz="4" w:space="0" w:color="auto"/>
              <w:right w:val="single" w:sz="4" w:space="0" w:color="auto"/>
            </w:tcBorders>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w:t>
            </w:r>
          </w:p>
        </w:tc>
        <w:tc>
          <w:tcPr>
            <w:tcW w:w="426" w:type="dxa"/>
            <w:tcBorders>
              <w:top w:val="single" w:sz="4" w:space="0" w:color="auto"/>
              <w:left w:val="single" w:sz="4" w:space="0" w:color="auto"/>
              <w:bottom w:val="single" w:sz="4" w:space="0" w:color="auto"/>
              <w:right w:val="single" w:sz="4" w:space="0" w:color="auto"/>
            </w:tcBorders>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4</w:t>
            </w:r>
          </w:p>
        </w:tc>
        <w:tc>
          <w:tcPr>
            <w:tcW w:w="1559" w:type="dxa"/>
            <w:tcBorders>
              <w:top w:val="single" w:sz="4" w:space="0" w:color="auto"/>
              <w:left w:val="single" w:sz="4" w:space="0" w:color="auto"/>
              <w:bottom w:val="single" w:sz="4" w:space="0" w:color="auto"/>
              <w:right w:val="single" w:sz="4" w:space="0" w:color="auto"/>
            </w:tcBorders>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w:t>
            </w:r>
          </w:p>
        </w:tc>
        <w:tc>
          <w:tcPr>
            <w:tcW w:w="1560" w:type="dxa"/>
            <w:tcBorders>
              <w:top w:val="single" w:sz="4" w:space="0" w:color="auto"/>
              <w:left w:val="single" w:sz="4" w:space="0" w:color="auto"/>
              <w:bottom w:val="single" w:sz="4" w:space="0" w:color="auto"/>
              <w:right w:val="single" w:sz="4" w:space="0" w:color="auto"/>
            </w:tcBorders>
            <w:vAlign w:val="center"/>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w:t>
            </w:r>
          </w:p>
        </w:tc>
      </w:tr>
      <w:tr w:rsidR="00303954" w:rsidRPr="00303954" w:rsidTr="0080611F">
        <w:trPr>
          <w:cantSplit/>
          <w:trHeight w:val="166"/>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r>
      <w:tr w:rsidR="00303954" w:rsidRPr="00303954" w:rsidTr="0080611F">
        <w:trPr>
          <w:cantSplit/>
          <w:trHeight w:val="8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АДМИНИСТРАЦИЯ БИЧУРИНСКОГО  СЕЛЬСКОГО ПОСЕЛЕНИЯ</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2574,9</w:t>
            </w:r>
          </w:p>
        </w:tc>
      </w:tr>
      <w:tr w:rsidR="00303954" w:rsidRPr="00303954" w:rsidTr="0080611F">
        <w:trPr>
          <w:cantSplit/>
          <w:trHeight w:val="8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r>
      <w:tr w:rsidR="00303954" w:rsidRPr="00303954" w:rsidTr="0080611F">
        <w:trPr>
          <w:cantSplit/>
          <w:trHeight w:val="261"/>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ОБЩЕГОСУДАРСТВЕННЫЕ ВОПРОСЫ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1039,2</w:t>
            </w:r>
          </w:p>
        </w:tc>
      </w:tr>
      <w:tr w:rsidR="00303954" w:rsidRPr="00303954" w:rsidTr="0080611F">
        <w:trPr>
          <w:cantSplit/>
          <w:trHeight w:val="1016"/>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744"/>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Муниципальная программа "Развитие потенциала муниципального управления"</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Основное мероприятие "Общепрограммные расходы"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функций муниципальных органов</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1029,2</w:t>
            </w:r>
          </w:p>
        </w:tc>
      </w:tr>
      <w:tr w:rsidR="00303954" w:rsidRPr="00303954" w:rsidTr="0080611F">
        <w:trPr>
          <w:cantSplit/>
          <w:trHeight w:val="415"/>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919,2</w:t>
            </w:r>
          </w:p>
        </w:tc>
      </w:tr>
      <w:tr w:rsidR="00303954" w:rsidRPr="00303954" w:rsidTr="0080611F">
        <w:trPr>
          <w:cantSplit/>
          <w:trHeight w:val="167"/>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Расходы на выплаты персоналу государственных (муниципальных) органов</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919,2</w:t>
            </w:r>
          </w:p>
        </w:tc>
      </w:tr>
      <w:tr w:rsidR="00303954" w:rsidRPr="00303954" w:rsidTr="0080611F">
        <w:trPr>
          <w:cantSplit/>
          <w:trHeight w:val="489"/>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Закупка товаров, работ и услуг для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553"/>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109,4</w:t>
            </w:r>
          </w:p>
        </w:tc>
      </w:tr>
      <w:tr w:rsidR="00303954" w:rsidRPr="00303954" w:rsidTr="0080611F">
        <w:trPr>
          <w:cantSplit/>
          <w:trHeight w:val="373"/>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265"/>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Уплата налогов, сборов и иных платежей</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0,6</w:t>
            </w:r>
          </w:p>
        </w:tc>
      </w:tr>
      <w:tr w:rsidR="00303954" w:rsidRPr="00303954" w:rsidTr="0080611F">
        <w:trPr>
          <w:cantSplit/>
          <w:trHeight w:val="251"/>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both"/>
              <w:rPr>
                <w:rFonts w:ascii="Times New Roman" w:hAnsi="Times New Roman"/>
                <w:b/>
                <w:i/>
                <w:sz w:val="20"/>
                <w:szCs w:val="20"/>
              </w:rPr>
            </w:pPr>
            <w:r w:rsidRPr="00303954">
              <w:rPr>
                <w:rFonts w:ascii="Times New Roman" w:hAnsi="Times New Roman"/>
                <w:sz w:val="20"/>
                <w:szCs w:val="20"/>
              </w:rPr>
              <w:t>Резервные фонды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553"/>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Муниципальная программа "Управление общественными финансами и муниципальным долгом"</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901"/>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901"/>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z w:val="20"/>
                <w:szCs w:val="20"/>
              </w:rPr>
              <w:t>Ч410100000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536"/>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Резервный фонд администрации муниципального образования Чувашской Республики</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Резервные средства</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870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197"/>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both"/>
              <w:rPr>
                <w:rFonts w:ascii="Times New Roman" w:hAnsi="Times New Roman"/>
                <w:b/>
                <w:i/>
                <w:sz w:val="20"/>
                <w:szCs w:val="20"/>
              </w:rPr>
            </w:pPr>
            <w:r w:rsidRPr="00303954">
              <w:rPr>
                <w:rFonts w:ascii="Times New Roman" w:hAnsi="Times New Roman"/>
                <w:sz w:val="20"/>
                <w:szCs w:val="20"/>
              </w:rPr>
              <w:t>Другие общегосударственные вопросы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153"/>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Муниципальная программа "Развитие потенциала муниципального управления"</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171"/>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333"/>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z w:val="20"/>
                <w:szCs w:val="20"/>
              </w:rPr>
            </w:pPr>
            <w:r w:rsidRPr="00303954">
              <w:rPr>
                <w:rFonts w:ascii="Times New Roman" w:hAnsi="Times New Roman"/>
                <w:sz w:val="20"/>
                <w:szCs w:val="20"/>
              </w:rPr>
              <w:t>Основное мероприятие "Общепрограммные расходы"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Выполнение других обязательств муниципального образования Чувашской Республики</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бюджетные ассигнования</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Уплата налогов, сборов и иных платежей</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r>
      <w:tr w:rsidR="00303954" w:rsidRPr="00303954" w:rsidTr="0080611F">
        <w:trPr>
          <w:cantSplit/>
          <w:trHeight w:val="201"/>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НАЦИОНАЛЬНАЯ ОБОРОНА</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r>
      <w:tr w:rsidR="00303954" w:rsidRPr="00303954" w:rsidTr="0080611F">
        <w:trPr>
          <w:cantSplit/>
          <w:trHeight w:val="11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both"/>
              <w:rPr>
                <w:rFonts w:ascii="Times New Roman" w:hAnsi="Times New Roman"/>
                <w:b/>
                <w:bCs/>
                <w:i/>
                <w:sz w:val="20"/>
                <w:szCs w:val="20"/>
              </w:rPr>
            </w:pPr>
            <w:r w:rsidRPr="00303954">
              <w:rPr>
                <w:rFonts w:ascii="Times New Roman" w:hAnsi="Times New Roman"/>
                <w:bCs/>
                <w:sz w:val="20"/>
                <w:szCs w:val="20"/>
              </w:rPr>
              <w:t>Мобилизационная и вневойсковая подготовка</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r>
      <w:tr w:rsidR="00303954" w:rsidRPr="00303954" w:rsidTr="0080611F">
        <w:trPr>
          <w:cantSplit/>
          <w:trHeight w:val="708"/>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Муниципальная программа "Управление общественными финансами и муниципальным долгом"</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r>
      <w:tr w:rsidR="00303954" w:rsidRPr="00303954" w:rsidTr="0080611F">
        <w:trPr>
          <w:cantSplit/>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r>
      <w:tr w:rsidR="00303954" w:rsidRPr="00303954" w:rsidTr="0080611F">
        <w:trPr>
          <w:cantSplit/>
          <w:trHeight w:val="901"/>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tabs>
                <w:tab w:val="left" w:pos="6"/>
              </w:tabs>
              <w:ind w:left="6"/>
              <w:jc w:val="both"/>
              <w:rPr>
                <w:rFonts w:ascii="Times New Roman" w:hAnsi="Times New Roman"/>
                <w:b/>
                <w:bCs/>
                <w:i/>
                <w:sz w:val="20"/>
                <w:szCs w:val="20"/>
              </w:rPr>
            </w:pPr>
            <w:r w:rsidRPr="00303954">
              <w:rPr>
                <w:rFonts w:ascii="Times New Roman" w:hAnsi="Times New Roman"/>
                <w:bCs/>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r>
      <w:tr w:rsidR="00303954" w:rsidRPr="00303954" w:rsidTr="0080611F">
        <w:trPr>
          <w:cantSplit/>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tabs>
                <w:tab w:val="left" w:pos="6"/>
              </w:tabs>
              <w:ind w:left="6"/>
              <w:jc w:val="both"/>
              <w:rPr>
                <w:rFonts w:ascii="Times New Roman" w:hAnsi="Times New Roman"/>
                <w:b/>
                <w:bCs/>
                <w:i/>
                <w:sz w:val="20"/>
                <w:szCs w:val="20"/>
              </w:rPr>
            </w:pPr>
            <w:r w:rsidRPr="00303954">
              <w:rPr>
                <w:rFonts w:ascii="Times New Roman" w:hAnsi="Times New Roman"/>
                <w:bCs/>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70,7</w:t>
            </w:r>
          </w:p>
        </w:tc>
      </w:tr>
      <w:tr w:rsidR="00303954" w:rsidRPr="00303954" w:rsidTr="0080611F">
        <w:trPr>
          <w:cantSplit/>
          <w:trHeight w:val="86"/>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63,4</w:t>
            </w:r>
          </w:p>
        </w:tc>
      </w:tr>
      <w:tr w:rsidR="00303954" w:rsidRPr="00303954" w:rsidTr="0080611F">
        <w:trPr>
          <w:cantSplit/>
          <w:trHeight w:val="8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Расходы на выплаты персоналу государственных (муниципальных) органов</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120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63,4</w:t>
            </w:r>
          </w:p>
        </w:tc>
      </w:tr>
      <w:tr w:rsidR="00303954" w:rsidRPr="00303954" w:rsidTr="0080611F">
        <w:trPr>
          <w:cantSplit/>
          <w:trHeight w:val="29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Закупка товаров, работ, услуг для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r>
      <w:tr w:rsidR="00303954" w:rsidRPr="00303954" w:rsidTr="0080611F">
        <w:trPr>
          <w:cantSplit/>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7,3</w:t>
            </w:r>
          </w:p>
        </w:tc>
      </w:tr>
      <w:tr w:rsidR="00303954" w:rsidRPr="00303954" w:rsidTr="0080611F">
        <w:trPr>
          <w:cantSplit/>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r>
      <w:tr w:rsidR="00303954" w:rsidRPr="00303954" w:rsidTr="0080611F">
        <w:trPr>
          <w:cantSplit/>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НАЦИОНАЛЬНАЯ БЕЗОПАСНОСТЬ И ПРАВООХРАНИТЕЛЬНАЯ ДЕЯТЕЛЬНОСТЬ</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lastRenderedPageBreak/>
              <w:t>Обеспечение пожарной безопасности</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"Повышение безопасности жизнедеятельности населения и территорий Чувашской Республики"</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Ц810100000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Закупка товаров, работ и услуг для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200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8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napToGrid w:val="0"/>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240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w:t>
            </w:r>
          </w:p>
        </w:tc>
      </w:tr>
      <w:tr w:rsidR="00303954" w:rsidRPr="00303954" w:rsidTr="0080611F">
        <w:trPr>
          <w:cantSplit/>
          <w:trHeight w:val="8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r>
      <w:tr w:rsidR="00303954" w:rsidRPr="00303954" w:rsidTr="0080611F">
        <w:trPr>
          <w:cantSplit/>
          <w:trHeight w:val="502"/>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both"/>
              <w:rPr>
                <w:rFonts w:ascii="Times New Roman" w:hAnsi="Times New Roman"/>
                <w:b/>
                <w:i/>
                <w:snapToGrid w:val="0"/>
                <w:sz w:val="20"/>
                <w:szCs w:val="20"/>
              </w:rPr>
            </w:pPr>
            <w:r w:rsidRPr="00303954">
              <w:rPr>
                <w:rFonts w:ascii="Times New Roman" w:hAnsi="Times New Roman"/>
                <w:snapToGrid w:val="0"/>
                <w:sz w:val="20"/>
                <w:szCs w:val="20"/>
              </w:rPr>
              <w:t>НАЦИОНАЛЬНАЯ ЭКОНОМИКА</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680,2</w:t>
            </w:r>
          </w:p>
        </w:tc>
      </w:tr>
      <w:tr w:rsidR="00303954" w:rsidRPr="00303954" w:rsidTr="0080611F">
        <w:trPr>
          <w:cantSplit/>
          <w:trHeight w:val="393"/>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Дорожное хозяйство (дорожные фонды)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675,0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транспортной системы"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675,0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Подпрограмма "Автомобильные дороги" муниципальной программы "Развитие транспортной системы"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675,0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Основное мероприятие "Мероприятия, реализуемые с привлечением межбюджетных трансфертов бюджетам другого уровня"</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675,0</w:t>
            </w:r>
          </w:p>
        </w:tc>
      </w:tr>
      <w:tr w:rsidR="00303954" w:rsidRPr="00303954" w:rsidTr="0080611F">
        <w:trPr>
          <w:cantSplit/>
          <w:trHeight w:val="93"/>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675,0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Закупка товаров, работ и услуг для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675,0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675,0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Национальная экономика</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Муниципальная программа "Управление общественными финансами и муниципальным долгом"</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Подпрограмма "Управление муниципальным имуществом" муниципальной программы "Управление общественными финансами и муниципальным долгом"</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Эффективное управление муниципальным имуществом</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Ч430400000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Иные бюджетные ассигнования</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Уплата налогов, сборов и иных платежей</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850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5,2</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ЖИЛИЩНО-КОММУ</w:t>
            </w:r>
            <w:r w:rsidRPr="00303954">
              <w:rPr>
                <w:b w:val="0"/>
                <w:sz w:val="20"/>
              </w:rPr>
              <w:softHyphen/>
              <w:t>НАЛЬ</w:t>
            </w:r>
            <w:r w:rsidRPr="00303954">
              <w:rPr>
                <w:b w:val="0"/>
                <w:sz w:val="20"/>
              </w:rPr>
              <w:softHyphen/>
              <w:t>НОЕ ХОЗЯЙСТВО</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lang w:val="en-US"/>
              </w:rPr>
            </w:pPr>
            <w:r w:rsidRPr="00303954">
              <w:rPr>
                <w:rFonts w:ascii="Times New Roman" w:hAnsi="Times New Roman"/>
                <w:sz w:val="20"/>
                <w:szCs w:val="20"/>
                <w:lang w:val="en-US"/>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Благоустройство</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жилищного строительства и сферы жилищно-коммунального хозяйства"</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"Содействие благоустройству населенных пунктов в Чувашской Республике"</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261,0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Уличное освещение</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150,0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Закупка товаров, работ и услуг для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150,0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w:t>
            </w:r>
            <w:r w:rsidRPr="00303954">
              <w:rPr>
                <w:rFonts w:ascii="Times New Roman" w:hAnsi="Times New Roman"/>
                <w:snapToGrid w:val="0"/>
                <w:sz w:val="20"/>
                <w:szCs w:val="20"/>
                <w:lang w:val="en-US"/>
              </w:rPr>
              <w:t>4</w:t>
            </w:r>
            <w:r w:rsidRPr="00303954">
              <w:rPr>
                <w:rFonts w:ascii="Times New Roman" w:hAnsi="Times New Roman"/>
                <w:snapToGrid w:val="0"/>
                <w:sz w:val="20"/>
                <w:szCs w:val="20"/>
              </w:rPr>
              <w:t>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150,0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Реализация мероприятий по благоустройству территории</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Закупка товаров, работ и услуг для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tcPr>
          <w:p w:rsidR="00303954" w:rsidRPr="00303954" w:rsidRDefault="00303954" w:rsidP="0080611F">
            <w:pPr>
              <w:jc w:val="center"/>
              <w:rPr>
                <w:rFonts w:ascii="Times New Roman" w:hAnsi="Times New Roman"/>
                <w:b/>
                <w:i/>
                <w:sz w:val="20"/>
                <w:szCs w:val="20"/>
              </w:rPr>
            </w:pPr>
            <w:r w:rsidRPr="00303954">
              <w:rPr>
                <w:rFonts w:ascii="Times New Roman" w:hAnsi="Times New Roman"/>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240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111,0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pStyle w:val="afffa"/>
              <w:rPr>
                <w:b w:val="0"/>
                <w:sz w:val="20"/>
              </w:rPr>
            </w:pPr>
            <w:r w:rsidRPr="00303954">
              <w:rPr>
                <w:b w:val="0"/>
                <w:sz w:val="20"/>
              </w:rPr>
              <w:t>КУЛЬТУРА  И КИНЕМАТОГРАФИЯ</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518,8</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left="6"/>
              <w:jc w:val="both"/>
              <w:rPr>
                <w:rFonts w:ascii="Times New Roman" w:hAnsi="Times New Roman"/>
                <w:b/>
                <w:i/>
                <w:sz w:val="20"/>
                <w:szCs w:val="20"/>
              </w:rPr>
            </w:pPr>
            <w:r w:rsidRPr="00303954">
              <w:rPr>
                <w:rFonts w:ascii="Times New Roman" w:hAnsi="Times New Roman"/>
                <w:sz w:val="20"/>
                <w:szCs w:val="20"/>
              </w:rPr>
              <w:t>Культура</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культуры и туризма"</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Подпрограмма "Развитие культуры в Чувашской Республике" муниципальной программы "Развитие культуры и туризма"</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Основное мероприятие "Сохранение и развитие народного творчества"</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Обеспечение деятельности учреждений в сфере культурно-досугового обслуживания населения</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Межбюджетные трансферты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r w:rsidRPr="00303954">
              <w:rPr>
                <w:rFonts w:ascii="Times New Roman" w:hAnsi="Times New Roman"/>
                <w:snapToGrid w:val="0"/>
                <w:sz w:val="20"/>
                <w:szCs w:val="20"/>
                <w:lang w:val="en-US"/>
              </w:rPr>
              <w:t>500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Иные межбюджетные трансферты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r w:rsidRPr="00303954">
              <w:rPr>
                <w:rFonts w:ascii="Times New Roman" w:hAnsi="Times New Roman"/>
                <w:snapToGrid w:val="0"/>
                <w:sz w:val="20"/>
                <w:szCs w:val="20"/>
                <w:lang w:val="en-US"/>
              </w:rPr>
              <w:t>540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465,8</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lastRenderedPageBreak/>
              <w:t>Другие вопросы в области культуры, кинематографии</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lang w:val="en-US"/>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Муниципальная программа "Развитие культуры и туризма"</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color w:val="000000"/>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Основное мероприятие "Бухгалтерское, финансовое и хозяйственно-эксплуатационное обслуживание государственных учреждений "</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Ц411100000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color w:val="000000"/>
                <w:sz w:val="20"/>
                <w:szCs w:val="20"/>
              </w:rPr>
            </w:pPr>
            <w:r w:rsidRPr="00303954">
              <w:rPr>
                <w:rFonts w:ascii="Times New Roman" w:hAnsi="Times New Roman"/>
                <w:color w:val="000000"/>
                <w:sz w:val="20"/>
                <w:szCs w:val="20"/>
              </w:rPr>
              <w:t>Обеспечение деятельности централизованных бухгалтерий, учреждений (центров) финансового-производственного обеспечения, служб инженерно-хозяйственного сопровождения муниципальных образований</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sz w:val="20"/>
                <w:szCs w:val="20"/>
              </w:rPr>
              <w:t>Межбюджетные трансферты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color w:val="000000"/>
                <w:sz w:val="20"/>
                <w:szCs w:val="20"/>
              </w:rPr>
            </w:pPr>
            <w:r w:rsidRPr="00303954">
              <w:rPr>
                <w:rFonts w:ascii="Times New Roman" w:hAnsi="Times New Roman"/>
                <w:color w:val="000000"/>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500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both"/>
              <w:rPr>
                <w:rFonts w:ascii="Times New Roman" w:hAnsi="Times New Roman"/>
                <w:b/>
                <w:i/>
                <w:sz w:val="20"/>
                <w:szCs w:val="20"/>
              </w:rPr>
            </w:pPr>
            <w:r w:rsidRPr="00303954">
              <w:rPr>
                <w:rFonts w:ascii="Times New Roman" w:hAnsi="Times New Roman"/>
                <w:color w:val="000000"/>
                <w:sz w:val="20"/>
                <w:szCs w:val="20"/>
              </w:rPr>
              <w:t>Иные межбюджетные трансферты</w:t>
            </w: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r w:rsidRPr="00303954">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autoSpaceDE w:val="0"/>
              <w:autoSpaceDN w:val="0"/>
              <w:adjustRightInd w:val="0"/>
              <w:jc w:val="center"/>
              <w:rPr>
                <w:rFonts w:ascii="Times New Roman" w:hAnsi="Times New Roman"/>
                <w:b/>
                <w:i/>
                <w:sz w:val="20"/>
                <w:szCs w:val="20"/>
              </w:rPr>
            </w:pPr>
            <w:r w:rsidRPr="00303954">
              <w:rPr>
                <w:rFonts w:ascii="Times New Roman" w:hAnsi="Times New Roman"/>
                <w:sz w:val="20"/>
                <w:szCs w:val="20"/>
              </w:rPr>
              <w:t>Ц411140700</w:t>
            </w: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r w:rsidRPr="00303954">
              <w:rPr>
                <w:rFonts w:ascii="Times New Roman" w:hAnsi="Times New Roman"/>
                <w:snapToGrid w:val="0"/>
                <w:sz w:val="20"/>
                <w:szCs w:val="20"/>
              </w:rPr>
              <w:t>540</w:t>
            </w: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ind w:right="57"/>
              <w:jc w:val="center"/>
              <w:rPr>
                <w:rFonts w:ascii="Times New Roman" w:hAnsi="Times New Roman"/>
                <w:b/>
                <w:i/>
                <w:snapToGrid w:val="0"/>
                <w:sz w:val="20"/>
                <w:szCs w:val="20"/>
              </w:rPr>
            </w:pPr>
            <w:r w:rsidRPr="00303954">
              <w:rPr>
                <w:rFonts w:ascii="Times New Roman" w:hAnsi="Times New Roman"/>
                <w:snapToGrid w:val="0"/>
                <w:sz w:val="20"/>
                <w:szCs w:val="20"/>
              </w:rPr>
              <w:t>53,0</w:t>
            </w:r>
          </w:p>
        </w:tc>
      </w:tr>
      <w:tr w:rsidR="00303954" w:rsidRPr="00303954" w:rsidTr="0080611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both"/>
              <w:rPr>
                <w:rFonts w:ascii="Times New Roman" w:hAnsi="Times New Roman"/>
                <w:b/>
                <w:bCs/>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bottom"/>
          </w:tcPr>
          <w:p w:rsidR="00303954" w:rsidRPr="00303954" w:rsidRDefault="00303954" w:rsidP="0080611F">
            <w:pPr>
              <w:widowControl w:val="0"/>
              <w:jc w:val="center"/>
              <w:rPr>
                <w:rFonts w:ascii="Times New Roman" w:hAnsi="Times New Roman"/>
                <w:b/>
                <w:i/>
                <w:snapToGrid w:val="0"/>
                <w:sz w:val="20"/>
                <w:szCs w:val="20"/>
              </w:rPr>
            </w:pPr>
          </w:p>
        </w:tc>
      </w:tr>
    </w:tbl>
    <w:p w:rsidR="00303954" w:rsidRPr="00303954" w:rsidRDefault="00303954" w:rsidP="00303954">
      <w:pPr>
        <w:pStyle w:val="af0"/>
        <w:widowControl w:val="0"/>
        <w:jc w:val="center"/>
        <w:rPr>
          <w:rFonts w:ascii="Times New Roman" w:hAnsi="Times New Roman"/>
          <w:sz w:val="20"/>
          <w:szCs w:val="20"/>
        </w:rPr>
      </w:pPr>
    </w:p>
    <w:p w:rsidR="00303954" w:rsidRPr="00303954" w:rsidRDefault="00303954" w:rsidP="00303954">
      <w:pPr>
        <w:pStyle w:val="24"/>
        <w:widowControl w:val="0"/>
        <w:ind w:firstLine="720"/>
        <w:rPr>
          <w:rFonts w:ascii="Times New Roman" w:hAnsi="Times New Roman"/>
          <w:sz w:val="20"/>
          <w:szCs w:val="20"/>
        </w:rPr>
      </w:pPr>
    </w:p>
    <w:p w:rsidR="00303954" w:rsidRPr="00303954" w:rsidRDefault="00303954" w:rsidP="00303954">
      <w:pPr>
        <w:ind w:firstLine="567"/>
        <w:jc w:val="both"/>
        <w:rPr>
          <w:rFonts w:ascii="Times New Roman" w:hAnsi="Times New Roman"/>
          <w:sz w:val="20"/>
          <w:szCs w:val="20"/>
        </w:rPr>
      </w:pPr>
      <w:r w:rsidRPr="00303954">
        <w:rPr>
          <w:rFonts w:ascii="Times New Roman" w:hAnsi="Times New Roman"/>
          <w:sz w:val="20"/>
          <w:szCs w:val="20"/>
        </w:rPr>
        <w:t xml:space="preserve">            Администрацией Мариинско-Посадского района Чувашской Республики 18 декабря 2017г. проведен аукцион по продаже в собственность  земельных участков, расположенных на территории Мариинско-Посадского района, государственная собственность на которые не разграничена:</w:t>
      </w:r>
    </w:p>
    <w:p w:rsidR="00303954" w:rsidRPr="00303954" w:rsidRDefault="00303954" w:rsidP="00303954">
      <w:pPr>
        <w:ind w:right="-29"/>
        <w:jc w:val="both"/>
        <w:rPr>
          <w:rFonts w:ascii="Times New Roman" w:hAnsi="Times New Roman"/>
          <w:sz w:val="20"/>
          <w:szCs w:val="20"/>
          <w:u w:val="single"/>
        </w:rPr>
      </w:pPr>
      <w:r w:rsidRPr="00303954">
        <w:rPr>
          <w:rFonts w:ascii="Times New Roman" w:hAnsi="Times New Roman"/>
          <w:sz w:val="20"/>
          <w:szCs w:val="20"/>
        </w:rPr>
        <w:t xml:space="preserve">        </w:t>
      </w:r>
      <w:r w:rsidRPr="00303954">
        <w:rPr>
          <w:rFonts w:ascii="Times New Roman" w:hAnsi="Times New Roman"/>
          <w:b/>
          <w:sz w:val="20"/>
          <w:szCs w:val="20"/>
          <w:u w:val="single"/>
        </w:rPr>
        <w:t>- Лот №1</w:t>
      </w:r>
      <w:r w:rsidRPr="00303954">
        <w:rPr>
          <w:rFonts w:ascii="Times New Roman" w:hAnsi="Times New Roman"/>
          <w:sz w:val="20"/>
          <w:szCs w:val="20"/>
          <w:u w:val="single"/>
        </w:rPr>
        <w:t>,</w:t>
      </w:r>
      <w:r w:rsidRPr="00303954">
        <w:rPr>
          <w:rFonts w:ascii="Times New Roman" w:hAnsi="Times New Roman"/>
          <w:sz w:val="20"/>
          <w:szCs w:val="20"/>
        </w:rPr>
        <w:t xml:space="preserve"> земельный участок из земель населенных пунктов с кадастровым </w:t>
      </w:r>
      <w:r w:rsidRPr="00303954">
        <w:rPr>
          <w:rFonts w:ascii="Times New Roman" w:hAnsi="Times New Roman"/>
          <w:b/>
          <w:sz w:val="20"/>
          <w:szCs w:val="20"/>
          <w:u w:val="single"/>
        </w:rPr>
        <w:t>№ 21:16:140101:76</w:t>
      </w:r>
      <w:r w:rsidRPr="00303954">
        <w:rPr>
          <w:rFonts w:ascii="Times New Roman" w:hAnsi="Times New Roman"/>
          <w:sz w:val="20"/>
          <w:szCs w:val="20"/>
        </w:rPr>
        <w:t xml:space="preserve">, площадью 1391 кв.м. (0,1391га), расположенный по адресу: Чувашская Республика, Мариинско-Посадский район, Первочурашевское сельское поселение, д. Нижние Ирх-Сирмы, ул.Заречная (разрешенное использование – ведение огородничества), Победитель аукциона: </w:t>
      </w:r>
      <w:r w:rsidRPr="00303954">
        <w:rPr>
          <w:rFonts w:ascii="Times New Roman" w:hAnsi="Times New Roman"/>
          <w:b/>
          <w:sz w:val="20"/>
          <w:szCs w:val="20"/>
        </w:rPr>
        <w:t>Степанов Юрий Николаевич</w:t>
      </w:r>
      <w:r w:rsidRPr="00303954">
        <w:rPr>
          <w:rFonts w:ascii="Times New Roman" w:hAnsi="Times New Roman"/>
          <w:sz w:val="20"/>
          <w:szCs w:val="20"/>
        </w:rPr>
        <w:t xml:space="preserve"> сумма продажи земельного участка – 3185 (Три тысячи сто восемьдесят пять) руб. 39 коп.</w:t>
      </w:r>
    </w:p>
    <w:p w:rsidR="00303954" w:rsidRPr="00303954" w:rsidRDefault="00303954" w:rsidP="00303954">
      <w:pPr>
        <w:ind w:right="-29"/>
        <w:jc w:val="both"/>
        <w:rPr>
          <w:rFonts w:ascii="Times New Roman" w:hAnsi="Times New Roman"/>
          <w:sz w:val="20"/>
          <w:szCs w:val="20"/>
          <w:u w:val="single"/>
        </w:rPr>
      </w:pPr>
      <w:r w:rsidRPr="00303954">
        <w:rPr>
          <w:rFonts w:ascii="Times New Roman" w:hAnsi="Times New Roman"/>
          <w:sz w:val="20"/>
          <w:szCs w:val="20"/>
        </w:rPr>
        <w:t xml:space="preserve">         </w:t>
      </w:r>
      <w:r w:rsidRPr="00303954">
        <w:rPr>
          <w:rFonts w:ascii="Times New Roman" w:hAnsi="Times New Roman"/>
          <w:b/>
          <w:sz w:val="20"/>
          <w:szCs w:val="20"/>
          <w:u w:val="single"/>
        </w:rPr>
        <w:t>-Лот №2</w:t>
      </w:r>
      <w:r w:rsidRPr="00303954">
        <w:rPr>
          <w:rFonts w:ascii="Times New Roman" w:hAnsi="Times New Roman"/>
          <w:sz w:val="20"/>
          <w:szCs w:val="20"/>
          <w:u w:val="single"/>
        </w:rPr>
        <w:t>,</w:t>
      </w:r>
      <w:r w:rsidRPr="00303954">
        <w:rPr>
          <w:rFonts w:ascii="Times New Roman" w:hAnsi="Times New Roman"/>
          <w:sz w:val="20"/>
          <w:szCs w:val="20"/>
        </w:rPr>
        <w:t xml:space="preserve"> земельный участок из земель сельскохозяйственного назначения с </w:t>
      </w:r>
      <w:r w:rsidRPr="00303954">
        <w:rPr>
          <w:rFonts w:ascii="Times New Roman" w:hAnsi="Times New Roman"/>
          <w:b/>
          <w:sz w:val="20"/>
          <w:szCs w:val="20"/>
        </w:rPr>
        <w:t xml:space="preserve">кадастровым </w:t>
      </w:r>
      <w:r w:rsidRPr="00303954">
        <w:rPr>
          <w:rFonts w:ascii="Times New Roman" w:hAnsi="Times New Roman"/>
          <w:b/>
          <w:sz w:val="20"/>
          <w:szCs w:val="20"/>
          <w:u w:val="single"/>
        </w:rPr>
        <w:t>№ 21:16:000000:7513</w:t>
      </w:r>
      <w:r w:rsidRPr="00303954">
        <w:rPr>
          <w:rFonts w:ascii="Times New Roman" w:hAnsi="Times New Roman"/>
          <w:sz w:val="20"/>
          <w:szCs w:val="20"/>
        </w:rPr>
        <w:t xml:space="preserve">, площадью </w:t>
      </w:r>
      <w:r w:rsidRPr="00303954">
        <w:rPr>
          <w:rFonts w:ascii="Times New Roman" w:hAnsi="Times New Roman"/>
          <w:b/>
          <w:sz w:val="20"/>
          <w:szCs w:val="20"/>
        </w:rPr>
        <w:t>6784</w:t>
      </w:r>
      <w:r w:rsidRPr="00303954">
        <w:rPr>
          <w:rFonts w:ascii="Times New Roman" w:hAnsi="Times New Roman"/>
          <w:sz w:val="20"/>
          <w:szCs w:val="20"/>
        </w:rPr>
        <w:t xml:space="preserve"> кв.м. (0,6784 га), расположенный по адресу: Чувашская Республика, Мариинско-Посадский район, Шоршелское  сельское поселение, (разрешенное использование – для ведения сельскохозяйственного производства), Победитель аукциона: </w:t>
      </w:r>
      <w:r w:rsidRPr="00303954">
        <w:rPr>
          <w:rFonts w:ascii="Times New Roman" w:hAnsi="Times New Roman"/>
          <w:b/>
          <w:sz w:val="20"/>
          <w:szCs w:val="20"/>
        </w:rPr>
        <w:t>Абрамов Андрей Валерианович</w:t>
      </w:r>
      <w:r w:rsidRPr="00303954">
        <w:rPr>
          <w:rFonts w:ascii="Times New Roman" w:hAnsi="Times New Roman"/>
          <w:sz w:val="20"/>
          <w:szCs w:val="20"/>
        </w:rPr>
        <w:t xml:space="preserve">, сумма продажи земельного участка – </w:t>
      </w:r>
      <w:r w:rsidRPr="00303954">
        <w:rPr>
          <w:rFonts w:ascii="Times New Roman" w:hAnsi="Times New Roman"/>
          <w:b/>
          <w:sz w:val="20"/>
          <w:szCs w:val="20"/>
        </w:rPr>
        <w:t>73 131</w:t>
      </w:r>
      <w:r w:rsidRPr="00303954">
        <w:rPr>
          <w:rFonts w:ascii="Times New Roman" w:hAnsi="Times New Roman"/>
          <w:sz w:val="20"/>
          <w:szCs w:val="20"/>
        </w:rPr>
        <w:t xml:space="preserve"> (Семьдесят три тысячи сто тридцать один</w:t>
      </w:r>
      <w:r w:rsidRPr="00303954">
        <w:rPr>
          <w:rFonts w:ascii="Times New Roman" w:hAnsi="Times New Roman"/>
          <w:b/>
          <w:sz w:val="20"/>
          <w:szCs w:val="20"/>
        </w:rPr>
        <w:t>) руб. 90 коп.</w:t>
      </w:r>
    </w:p>
    <w:p w:rsidR="00303954" w:rsidRPr="00303954" w:rsidRDefault="00303954" w:rsidP="00303954">
      <w:pPr>
        <w:ind w:right="-29"/>
        <w:jc w:val="both"/>
        <w:rPr>
          <w:rFonts w:ascii="Times New Roman" w:hAnsi="Times New Roman"/>
          <w:sz w:val="20"/>
          <w:szCs w:val="20"/>
          <w:u w:val="single"/>
        </w:rPr>
      </w:pPr>
      <w:r w:rsidRPr="00303954">
        <w:rPr>
          <w:rFonts w:ascii="Times New Roman" w:hAnsi="Times New Roman"/>
          <w:sz w:val="20"/>
          <w:szCs w:val="20"/>
        </w:rPr>
        <w:t xml:space="preserve">        </w:t>
      </w:r>
      <w:r w:rsidRPr="00303954">
        <w:rPr>
          <w:rFonts w:ascii="Times New Roman" w:hAnsi="Times New Roman"/>
          <w:b/>
          <w:sz w:val="20"/>
          <w:szCs w:val="20"/>
          <w:u w:val="single"/>
        </w:rPr>
        <w:t>-Лот №3</w:t>
      </w:r>
      <w:r w:rsidRPr="00303954">
        <w:rPr>
          <w:rFonts w:ascii="Times New Roman" w:hAnsi="Times New Roman"/>
          <w:sz w:val="20"/>
          <w:szCs w:val="20"/>
          <w:u w:val="single"/>
        </w:rPr>
        <w:t>,</w:t>
      </w:r>
      <w:r w:rsidRPr="00303954">
        <w:rPr>
          <w:rFonts w:ascii="Times New Roman" w:hAnsi="Times New Roman"/>
          <w:sz w:val="20"/>
          <w:szCs w:val="20"/>
        </w:rPr>
        <w:t xml:space="preserve"> земельный участок из земель сельскохозяйственного назначения с кадастровым </w:t>
      </w:r>
      <w:r w:rsidRPr="00303954">
        <w:rPr>
          <w:rFonts w:ascii="Times New Roman" w:hAnsi="Times New Roman"/>
          <w:b/>
          <w:sz w:val="20"/>
          <w:szCs w:val="20"/>
          <w:u w:val="single"/>
        </w:rPr>
        <w:t>№ 21:16:110303:336</w:t>
      </w:r>
      <w:r w:rsidRPr="00303954">
        <w:rPr>
          <w:rFonts w:ascii="Times New Roman" w:hAnsi="Times New Roman"/>
          <w:sz w:val="20"/>
          <w:szCs w:val="20"/>
        </w:rPr>
        <w:t xml:space="preserve"> площадью </w:t>
      </w:r>
      <w:r w:rsidRPr="00303954">
        <w:rPr>
          <w:rFonts w:ascii="Times New Roman" w:hAnsi="Times New Roman"/>
          <w:b/>
          <w:sz w:val="20"/>
          <w:szCs w:val="20"/>
        </w:rPr>
        <w:t>1924</w:t>
      </w:r>
      <w:r w:rsidRPr="00303954">
        <w:rPr>
          <w:rFonts w:ascii="Times New Roman" w:hAnsi="Times New Roman"/>
          <w:sz w:val="20"/>
          <w:szCs w:val="20"/>
        </w:rPr>
        <w:t xml:space="preserve"> кв.м. (0,1924 га), расположенный по адресу: Чувашская Республика, Мариинско-Посадский район, Шоршелское сельское поселение, (разрешенное использование – сельскохозяйственное использование), Победитель аукциона: </w:t>
      </w:r>
      <w:r w:rsidRPr="00303954">
        <w:rPr>
          <w:rFonts w:ascii="Times New Roman" w:hAnsi="Times New Roman"/>
          <w:b/>
          <w:sz w:val="20"/>
          <w:szCs w:val="20"/>
        </w:rPr>
        <w:t>Егоров Владимир Ильич</w:t>
      </w:r>
      <w:r w:rsidRPr="00303954">
        <w:rPr>
          <w:rFonts w:ascii="Times New Roman" w:hAnsi="Times New Roman"/>
          <w:sz w:val="20"/>
          <w:szCs w:val="20"/>
        </w:rPr>
        <w:t xml:space="preserve"> сумма продажи земельного участка – 5710 (Пять тысяч семьмот десять руб. 42 коп.</w:t>
      </w:r>
    </w:p>
    <w:p w:rsidR="00303954" w:rsidRPr="00303954" w:rsidRDefault="00303954" w:rsidP="00303954">
      <w:pPr>
        <w:ind w:right="-29"/>
        <w:jc w:val="both"/>
        <w:rPr>
          <w:rFonts w:ascii="Times New Roman" w:hAnsi="Times New Roman"/>
          <w:sz w:val="20"/>
          <w:szCs w:val="20"/>
          <w:u w:val="single"/>
        </w:rPr>
      </w:pPr>
      <w:r w:rsidRPr="00303954">
        <w:rPr>
          <w:rFonts w:ascii="Times New Roman" w:hAnsi="Times New Roman"/>
          <w:b/>
          <w:sz w:val="20"/>
          <w:szCs w:val="20"/>
        </w:rPr>
        <w:t xml:space="preserve">       </w:t>
      </w:r>
      <w:r w:rsidRPr="00303954">
        <w:rPr>
          <w:rFonts w:ascii="Times New Roman" w:hAnsi="Times New Roman"/>
          <w:b/>
          <w:sz w:val="20"/>
          <w:szCs w:val="20"/>
          <w:u w:val="single"/>
        </w:rPr>
        <w:t>-Лот №4</w:t>
      </w:r>
      <w:r w:rsidRPr="00303954">
        <w:rPr>
          <w:rFonts w:ascii="Times New Roman" w:hAnsi="Times New Roman"/>
          <w:sz w:val="20"/>
          <w:szCs w:val="20"/>
          <w:u w:val="single"/>
        </w:rPr>
        <w:t>,</w:t>
      </w:r>
      <w:r w:rsidRPr="00303954">
        <w:rPr>
          <w:rFonts w:ascii="Times New Roman" w:hAnsi="Times New Roman"/>
          <w:sz w:val="20"/>
          <w:szCs w:val="20"/>
        </w:rPr>
        <w:t xml:space="preserve"> земельный участок из земель населенных пунктов с кадастровым   </w:t>
      </w:r>
      <w:r w:rsidRPr="00303954">
        <w:rPr>
          <w:rFonts w:ascii="Times New Roman" w:hAnsi="Times New Roman"/>
          <w:b/>
          <w:sz w:val="20"/>
          <w:szCs w:val="20"/>
          <w:u w:val="single"/>
        </w:rPr>
        <w:t>№ 21:16:141504:78</w:t>
      </w:r>
      <w:r w:rsidRPr="00303954">
        <w:rPr>
          <w:rFonts w:ascii="Times New Roman" w:hAnsi="Times New Roman"/>
          <w:sz w:val="20"/>
          <w:szCs w:val="20"/>
        </w:rPr>
        <w:t xml:space="preserve"> площадью </w:t>
      </w:r>
      <w:r w:rsidRPr="00303954">
        <w:rPr>
          <w:rFonts w:ascii="Times New Roman" w:hAnsi="Times New Roman"/>
          <w:b/>
          <w:sz w:val="20"/>
          <w:szCs w:val="20"/>
        </w:rPr>
        <w:t>1674</w:t>
      </w:r>
      <w:r w:rsidRPr="00303954">
        <w:rPr>
          <w:rFonts w:ascii="Times New Roman" w:hAnsi="Times New Roman"/>
          <w:sz w:val="20"/>
          <w:szCs w:val="20"/>
        </w:rPr>
        <w:t xml:space="preserve"> кв.м. (0,1674 га), расположенный по адресу: Чувашская Республика, Мариинско-Посадский район, Первочурашевское сельское поселение, с. Первое Чурашево, ул.Садовая, д.21 (разрешенное использование – для строительства жилого дома), Победитель аукциона: </w:t>
      </w:r>
      <w:r w:rsidRPr="00303954">
        <w:rPr>
          <w:rFonts w:ascii="Times New Roman" w:hAnsi="Times New Roman"/>
          <w:b/>
          <w:sz w:val="20"/>
          <w:szCs w:val="20"/>
        </w:rPr>
        <w:t>Егоров Евгений Михайлович</w:t>
      </w:r>
      <w:r w:rsidRPr="00303954">
        <w:rPr>
          <w:rFonts w:ascii="Times New Roman" w:hAnsi="Times New Roman"/>
          <w:sz w:val="20"/>
          <w:szCs w:val="20"/>
        </w:rPr>
        <w:t xml:space="preserve"> сумма продажи земельного участка – 60 314 (Шестьдесят тысяч триста четырнадцать) руб. 22 коп.</w:t>
      </w:r>
    </w:p>
    <w:p w:rsidR="00303954" w:rsidRPr="00303954" w:rsidRDefault="00303954" w:rsidP="00303954">
      <w:pPr>
        <w:ind w:right="-29"/>
        <w:jc w:val="both"/>
        <w:rPr>
          <w:rFonts w:ascii="Times New Roman" w:hAnsi="Times New Roman"/>
          <w:sz w:val="20"/>
          <w:szCs w:val="20"/>
          <w:u w:val="single"/>
        </w:rPr>
      </w:pPr>
      <w:r w:rsidRPr="00303954">
        <w:rPr>
          <w:rFonts w:ascii="Times New Roman" w:hAnsi="Times New Roman"/>
          <w:b/>
          <w:sz w:val="20"/>
          <w:szCs w:val="20"/>
          <w:u w:val="single"/>
        </w:rPr>
        <w:t>-Лот №</w:t>
      </w:r>
      <w:r w:rsidRPr="00303954">
        <w:rPr>
          <w:rFonts w:ascii="Times New Roman" w:hAnsi="Times New Roman"/>
          <w:sz w:val="20"/>
          <w:szCs w:val="20"/>
          <w:u w:val="single"/>
        </w:rPr>
        <w:t>5,</w:t>
      </w:r>
      <w:r w:rsidRPr="00303954">
        <w:rPr>
          <w:rFonts w:ascii="Times New Roman" w:hAnsi="Times New Roman"/>
          <w:sz w:val="20"/>
          <w:szCs w:val="20"/>
        </w:rPr>
        <w:t xml:space="preserve"> земельный участок из земель населенных пунктов с кадастровым </w:t>
      </w:r>
      <w:r w:rsidRPr="00303954">
        <w:rPr>
          <w:rFonts w:ascii="Times New Roman" w:hAnsi="Times New Roman"/>
          <w:b/>
          <w:sz w:val="20"/>
          <w:szCs w:val="20"/>
          <w:u w:val="single"/>
        </w:rPr>
        <w:t>№ 21:16:141504:279</w:t>
      </w:r>
      <w:r w:rsidRPr="00303954">
        <w:rPr>
          <w:rFonts w:ascii="Times New Roman" w:hAnsi="Times New Roman"/>
          <w:sz w:val="20"/>
          <w:szCs w:val="20"/>
        </w:rPr>
        <w:t xml:space="preserve"> площадью </w:t>
      </w:r>
      <w:r w:rsidRPr="00303954">
        <w:rPr>
          <w:rFonts w:ascii="Times New Roman" w:hAnsi="Times New Roman"/>
          <w:b/>
          <w:sz w:val="20"/>
          <w:szCs w:val="20"/>
        </w:rPr>
        <w:t>371</w:t>
      </w:r>
      <w:r w:rsidRPr="00303954">
        <w:rPr>
          <w:rFonts w:ascii="Times New Roman" w:hAnsi="Times New Roman"/>
          <w:sz w:val="20"/>
          <w:szCs w:val="20"/>
        </w:rPr>
        <w:t xml:space="preserve"> кв.м. (0,0371 га), расположенный по адресу: Чувашская Республика, Мариинско-Посадский район, Первочурашевское сельское поселение, с.Первое Чурашево, (разрешенное использование – ведение садоводства), Победитель аукциона: </w:t>
      </w:r>
      <w:r w:rsidRPr="00303954">
        <w:rPr>
          <w:rFonts w:ascii="Times New Roman" w:hAnsi="Times New Roman"/>
          <w:b/>
          <w:sz w:val="20"/>
          <w:szCs w:val="20"/>
        </w:rPr>
        <w:t>Изосимов Валерий Изосимович</w:t>
      </w:r>
      <w:r w:rsidRPr="00303954">
        <w:rPr>
          <w:rFonts w:ascii="Times New Roman" w:hAnsi="Times New Roman"/>
          <w:sz w:val="20"/>
          <w:szCs w:val="20"/>
        </w:rPr>
        <w:t xml:space="preserve"> сумма продажи земельного участка – 845 (восемьсот сорок пять) руб. 81 коп.</w:t>
      </w:r>
    </w:p>
    <w:p w:rsidR="00303954" w:rsidRPr="00303954" w:rsidRDefault="00303954" w:rsidP="00303954">
      <w:pPr>
        <w:ind w:right="-29"/>
        <w:jc w:val="both"/>
        <w:rPr>
          <w:rFonts w:ascii="Times New Roman" w:hAnsi="Times New Roman"/>
          <w:sz w:val="20"/>
          <w:szCs w:val="20"/>
          <w:u w:val="single"/>
        </w:rPr>
      </w:pPr>
      <w:r w:rsidRPr="00303954">
        <w:rPr>
          <w:rFonts w:ascii="Times New Roman" w:hAnsi="Times New Roman"/>
          <w:b/>
          <w:sz w:val="20"/>
          <w:szCs w:val="20"/>
          <w:u w:val="single"/>
        </w:rPr>
        <w:t>-Лот №6</w:t>
      </w:r>
      <w:r w:rsidRPr="00303954">
        <w:rPr>
          <w:rFonts w:ascii="Times New Roman" w:hAnsi="Times New Roman"/>
          <w:sz w:val="20"/>
          <w:szCs w:val="20"/>
          <w:u w:val="single"/>
        </w:rPr>
        <w:t>,</w:t>
      </w:r>
      <w:r w:rsidRPr="00303954">
        <w:rPr>
          <w:rFonts w:ascii="Times New Roman" w:hAnsi="Times New Roman"/>
          <w:sz w:val="20"/>
          <w:szCs w:val="20"/>
        </w:rPr>
        <w:t xml:space="preserve"> земельный участок из земель населенных пунктов с кадастровым </w:t>
      </w:r>
      <w:r w:rsidRPr="00303954">
        <w:rPr>
          <w:rFonts w:ascii="Times New Roman" w:hAnsi="Times New Roman"/>
          <w:b/>
          <w:sz w:val="20"/>
          <w:szCs w:val="20"/>
          <w:u w:val="single"/>
        </w:rPr>
        <w:t>№ 21:16:141504:278</w:t>
      </w:r>
      <w:r w:rsidRPr="00303954">
        <w:rPr>
          <w:rFonts w:ascii="Times New Roman" w:hAnsi="Times New Roman"/>
          <w:sz w:val="20"/>
          <w:szCs w:val="20"/>
        </w:rPr>
        <w:t xml:space="preserve"> площадью </w:t>
      </w:r>
      <w:r w:rsidRPr="00303954">
        <w:rPr>
          <w:rFonts w:ascii="Times New Roman" w:hAnsi="Times New Roman"/>
          <w:b/>
          <w:sz w:val="20"/>
          <w:szCs w:val="20"/>
        </w:rPr>
        <w:t>468</w:t>
      </w:r>
      <w:r w:rsidRPr="00303954">
        <w:rPr>
          <w:rFonts w:ascii="Times New Roman" w:hAnsi="Times New Roman"/>
          <w:sz w:val="20"/>
          <w:szCs w:val="20"/>
        </w:rPr>
        <w:t xml:space="preserve"> кв.м. (0,0468 га), расположенный по адресу: Чувашская Республика, Мариинско-Посадский район, Первочурашевское сельское поселение, с.Первое Чурашево, (разрешенное использование – ведение садоводства), Победитель аукциона: </w:t>
      </w:r>
      <w:r w:rsidRPr="00303954">
        <w:rPr>
          <w:rFonts w:ascii="Times New Roman" w:hAnsi="Times New Roman"/>
          <w:b/>
          <w:sz w:val="20"/>
          <w:szCs w:val="20"/>
        </w:rPr>
        <w:t>Иванов Алексей Иванович</w:t>
      </w:r>
      <w:r w:rsidRPr="00303954">
        <w:rPr>
          <w:rFonts w:ascii="Times New Roman" w:hAnsi="Times New Roman"/>
          <w:sz w:val="20"/>
          <w:szCs w:val="20"/>
        </w:rPr>
        <w:t xml:space="preserve"> сумма продажи земельного участка – 1036 (Одна тысяча тридцать шесть) руб. 39 коп.</w:t>
      </w:r>
    </w:p>
    <w:p w:rsidR="00303954" w:rsidRPr="00303954" w:rsidRDefault="00303954" w:rsidP="00303954">
      <w:pPr>
        <w:ind w:right="-29"/>
        <w:jc w:val="both"/>
        <w:rPr>
          <w:rFonts w:ascii="Times New Roman" w:hAnsi="Times New Roman"/>
          <w:sz w:val="20"/>
          <w:szCs w:val="20"/>
          <w:u w:val="single"/>
        </w:rPr>
      </w:pPr>
      <w:r w:rsidRPr="00303954">
        <w:rPr>
          <w:rFonts w:ascii="Times New Roman" w:hAnsi="Times New Roman"/>
          <w:b/>
          <w:sz w:val="20"/>
          <w:szCs w:val="20"/>
          <w:u w:val="single"/>
        </w:rPr>
        <w:t>-Лот №7</w:t>
      </w:r>
      <w:r w:rsidRPr="00303954">
        <w:rPr>
          <w:rFonts w:ascii="Times New Roman" w:hAnsi="Times New Roman"/>
          <w:sz w:val="20"/>
          <w:szCs w:val="20"/>
          <w:u w:val="single"/>
        </w:rPr>
        <w:t>,</w:t>
      </w:r>
      <w:r w:rsidRPr="00303954">
        <w:rPr>
          <w:rFonts w:ascii="Times New Roman" w:hAnsi="Times New Roman"/>
          <w:sz w:val="20"/>
          <w:szCs w:val="20"/>
        </w:rPr>
        <w:t xml:space="preserve"> земельный участок из земель населенных пунктов с кадастровым  </w:t>
      </w:r>
      <w:r w:rsidRPr="00303954">
        <w:rPr>
          <w:rFonts w:ascii="Times New Roman" w:hAnsi="Times New Roman"/>
          <w:b/>
          <w:sz w:val="20"/>
          <w:szCs w:val="20"/>
          <w:u w:val="single"/>
        </w:rPr>
        <w:t>№ 21:16:090802:66</w:t>
      </w:r>
      <w:r w:rsidRPr="00303954">
        <w:rPr>
          <w:rFonts w:ascii="Times New Roman" w:hAnsi="Times New Roman"/>
          <w:sz w:val="20"/>
          <w:szCs w:val="20"/>
        </w:rPr>
        <w:t xml:space="preserve"> площадью </w:t>
      </w:r>
      <w:r w:rsidRPr="00303954">
        <w:rPr>
          <w:rFonts w:ascii="Times New Roman" w:hAnsi="Times New Roman"/>
          <w:b/>
          <w:sz w:val="20"/>
          <w:szCs w:val="20"/>
        </w:rPr>
        <w:t>1000</w:t>
      </w:r>
      <w:r w:rsidRPr="00303954">
        <w:rPr>
          <w:rFonts w:ascii="Times New Roman" w:hAnsi="Times New Roman"/>
          <w:sz w:val="20"/>
          <w:szCs w:val="20"/>
        </w:rPr>
        <w:t xml:space="preserve"> кв.м. (0,1000 га), расположенный по адресу: Чувашская Республика, Мариинско-Посадский район, Приволжское сельское поселение, д. Нерядово, (разрешенное использование – ведение огородничества), Победитель аукциона: </w:t>
      </w:r>
      <w:r w:rsidRPr="00303954">
        <w:rPr>
          <w:rFonts w:ascii="Times New Roman" w:hAnsi="Times New Roman"/>
          <w:b/>
          <w:sz w:val="20"/>
          <w:szCs w:val="20"/>
        </w:rPr>
        <w:t>Никитин Геннадий Олегович</w:t>
      </w:r>
      <w:r w:rsidRPr="00303954">
        <w:rPr>
          <w:rFonts w:ascii="Times New Roman" w:hAnsi="Times New Roman"/>
          <w:sz w:val="20"/>
          <w:szCs w:val="20"/>
        </w:rPr>
        <w:t xml:space="preserve"> сумма продажи земельного участка – 6137 (шесть тысяч сто тридцать семь)руб. 40 коп. </w:t>
      </w:r>
    </w:p>
    <w:p w:rsidR="00303954" w:rsidRPr="002E4FC9" w:rsidRDefault="00303954" w:rsidP="00303954">
      <w:pPr>
        <w:ind w:left="-709" w:hanging="142"/>
        <w:jc w:val="both"/>
        <w:rPr>
          <w:rFonts w:ascii="Times New Roman" w:hAnsi="Times New Roman"/>
        </w:rPr>
      </w:pPr>
    </w:p>
    <w:p w:rsidR="0080611F" w:rsidRPr="0080611F" w:rsidRDefault="0080611F" w:rsidP="0080611F">
      <w:pPr>
        <w:jc w:val="center"/>
        <w:rPr>
          <w:rFonts w:ascii="Times New Roman" w:hAnsi="Times New Roman"/>
          <w:b/>
          <w:sz w:val="20"/>
          <w:szCs w:val="20"/>
        </w:rPr>
      </w:pPr>
      <w:r w:rsidRPr="0080611F">
        <w:rPr>
          <w:rFonts w:ascii="Times New Roman" w:hAnsi="Times New Roman"/>
          <w:b/>
          <w:sz w:val="20"/>
          <w:szCs w:val="20"/>
        </w:rPr>
        <w:t xml:space="preserve">Итоги </w:t>
      </w:r>
    </w:p>
    <w:p w:rsidR="0080611F" w:rsidRPr="0080611F" w:rsidRDefault="0080611F" w:rsidP="0080611F">
      <w:pPr>
        <w:jc w:val="center"/>
        <w:rPr>
          <w:rFonts w:ascii="Times New Roman" w:hAnsi="Times New Roman"/>
          <w:b/>
          <w:sz w:val="20"/>
          <w:szCs w:val="20"/>
        </w:rPr>
      </w:pPr>
      <w:r w:rsidRPr="0080611F">
        <w:rPr>
          <w:rFonts w:ascii="Times New Roman" w:hAnsi="Times New Roman"/>
          <w:b/>
          <w:sz w:val="20"/>
          <w:szCs w:val="20"/>
        </w:rPr>
        <w:t>рассмотрения заявок, поступивших на аукцион на право размещения нестационарного торгового объекта аукциона сроком на 5 лет</w:t>
      </w:r>
    </w:p>
    <w:p w:rsidR="0080611F" w:rsidRPr="0080611F" w:rsidRDefault="0080611F" w:rsidP="0080611F">
      <w:pPr>
        <w:rPr>
          <w:rFonts w:ascii="Times New Roman" w:hAnsi="Times New Roman"/>
          <w:sz w:val="20"/>
          <w:szCs w:val="20"/>
        </w:rPr>
      </w:pPr>
    </w:p>
    <w:p w:rsidR="0080611F" w:rsidRPr="0080611F" w:rsidRDefault="0080611F" w:rsidP="0080611F">
      <w:pPr>
        <w:rPr>
          <w:rFonts w:ascii="Times New Roman" w:hAnsi="Times New Roman"/>
          <w:sz w:val="20"/>
          <w:szCs w:val="20"/>
        </w:rPr>
      </w:pPr>
      <w:r w:rsidRPr="0080611F">
        <w:rPr>
          <w:rFonts w:ascii="Times New Roman" w:hAnsi="Times New Roman"/>
          <w:sz w:val="20"/>
          <w:szCs w:val="20"/>
        </w:rPr>
        <w:t>Администрацией Мариинско-Посадского района рассмотрены заявка, поступившая на аукцион на право размещения нестационарного торгового объекта:</w:t>
      </w:r>
    </w:p>
    <w:p w:rsidR="0080611F" w:rsidRPr="0080611F" w:rsidRDefault="0080611F" w:rsidP="0080611F">
      <w:pPr>
        <w:ind w:firstLine="540"/>
        <w:jc w:val="both"/>
        <w:rPr>
          <w:rFonts w:ascii="Times New Roman" w:hAnsi="Times New Roman"/>
          <w:sz w:val="20"/>
          <w:szCs w:val="20"/>
        </w:rPr>
      </w:pPr>
      <w:r w:rsidRPr="0080611F">
        <w:rPr>
          <w:rFonts w:ascii="Times New Roman" w:hAnsi="Times New Roman"/>
          <w:sz w:val="20"/>
          <w:szCs w:val="20"/>
        </w:rPr>
        <w:t>- Лот № 1 – право размещения нестационарного торгового объекта – павильона, на земельном участке общей площадью 20 кв.м., специализация торгового объекта – продовольственные товары, расположенного по адресу: Чувашская Республика, Мариинско-Посадский район, Малое Маклашкино, ул.Тогаева,   д.26а.</w:t>
      </w:r>
    </w:p>
    <w:p w:rsidR="0080611F" w:rsidRPr="0080611F" w:rsidRDefault="0080611F" w:rsidP="0080611F">
      <w:pPr>
        <w:ind w:firstLine="540"/>
        <w:jc w:val="both"/>
        <w:rPr>
          <w:rFonts w:ascii="Times New Roman" w:hAnsi="Times New Roman"/>
          <w:sz w:val="20"/>
          <w:szCs w:val="20"/>
        </w:rPr>
      </w:pPr>
      <w:r w:rsidRPr="0080611F">
        <w:rPr>
          <w:rFonts w:ascii="Times New Roman" w:hAnsi="Times New Roman"/>
          <w:sz w:val="20"/>
          <w:szCs w:val="20"/>
        </w:rPr>
        <w:t>Признать несостоявшимся аукцион в связи с отсутствием заявок.</w:t>
      </w:r>
    </w:p>
    <w:p w:rsidR="008E3A6B" w:rsidRDefault="008E3A6B" w:rsidP="00E17E2D">
      <w:pPr>
        <w:pStyle w:val="af0"/>
        <w:spacing w:after="0"/>
        <w:rPr>
          <w:sz w:val="18"/>
          <w:szCs w:val="18"/>
        </w:rPr>
      </w:pPr>
    </w:p>
    <w:p w:rsidR="0054794A" w:rsidRDefault="0054794A" w:rsidP="0054794A"/>
    <w:p w:rsidR="0054794A" w:rsidRPr="00EB1264" w:rsidRDefault="0054794A" w:rsidP="0054794A">
      <w:pPr>
        <w:pStyle w:val="ab"/>
        <w:spacing w:line="360" w:lineRule="auto"/>
        <w:jc w:val="center"/>
        <w:rPr>
          <w:rFonts w:ascii="Times New Roman" w:hAnsi="Times New Roman" w:cs="Times New Roman"/>
          <w:noProof/>
          <w:sz w:val="22"/>
          <w:szCs w:val="22"/>
        </w:rPr>
      </w:pPr>
      <w:r>
        <w:rPr>
          <w:noProof/>
          <w:sz w:val="22"/>
          <w:szCs w:val="22"/>
        </w:rPr>
        <w:drawing>
          <wp:anchor distT="0" distB="0" distL="114300" distR="114300" simplePos="0" relativeHeight="251684864" behindDoc="0" locked="0" layoutInCell="1" allowOverlap="1">
            <wp:simplePos x="0" y="0"/>
            <wp:positionH relativeFrom="column">
              <wp:posOffset>2560320</wp:posOffset>
            </wp:positionH>
            <wp:positionV relativeFrom="paragraph">
              <wp:posOffset>41910</wp:posOffset>
            </wp:positionV>
            <wp:extent cx="720090" cy="720090"/>
            <wp:effectExtent l="19050" t="0" r="3810" b="0"/>
            <wp:wrapNone/>
            <wp:docPr id="21" name="Рисунок 2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bl>
      <w:tblPr>
        <w:tblW w:w="0" w:type="auto"/>
        <w:tblLook w:val="0000"/>
      </w:tblPr>
      <w:tblGrid>
        <w:gridCol w:w="4170"/>
        <w:gridCol w:w="1158"/>
        <w:gridCol w:w="4242"/>
      </w:tblGrid>
      <w:tr w:rsidR="0054794A" w:rsidRPr="00EB1264" w:rsidTr="00CC0916">
        <w:trPr>
          <w:cantSplit/>
          <w:trHeight w:val="420"/>
        </w:trPr>
        <w:tc>
          <w:tcPr>
            <w:tcW w:w="4170" w:type="dxa"/>
          </w:tcPr>
          <w:p w:rsidR="0054794A" w:rsidRPr="00146E88" w:rsidRDefault="0054794A" w:rsidP="00CC0916">
            <w:pPr>
              <w:pStyle w:val="ab"/>
              <w:tabs>
                <w:tab w:val="left" w:pos="4285"/>
              </w:tabs>
              <w:spacing w:line="192" w:lineRule="auto"/>
              <w:jc w:val="center"/>
              <w:rPr>
                <w:rFonts w:ascii="Times New Roman" w:hAnsi="Times New Roman" w:cs="Times New Roman"/>
                <w:b/>
                <w:bCs/>
                <w:noProof/>
                <w:color w:val="000000"/>
                <w:sz w:val="22"/>
                <w:szCs w:val="22"/>
              </w:rPr>
            </w:pPr>
            <w:r w:rsidRPr="00146E88">
              <w:rPr>
                <w:rFonts w:ascii="Times New Roman" w:hAnsi="Times New Roman" w:cs="Times New Roman"/>
                <w:b/>
                <w:bCs/>
                <w:noProof/>
                <w:color w:val="000000"/>
                <w:sz w:val="22"/>
                <w:szCs w:val="22"/>
              </w:rPr>
              <w:t>ЧĂВАШ РЕСПУБЛИКИ</w:t>
            </w:r>
          </w:p>
          <w:p w:rsidR="0054794A" w:rsidRPr="00146E88" w:rsidRDefault="0054794A" w:rsidP="00CC0916">
            <w:pPr>
              <w:pStyle w:val="ab"/>
              <w:tabs>
                <w:tab w:val="left" w:pos="4285"/>
              </w:tabs>
              <w:spacing w:line="192" w:lineRule="auto"/>
              <w:jc w:val="center"/>
              <w:rPr>
                <w:sz w:val="22"/>
                <w:szCs w:val="22"/>
              </w:rPr>
            </w:pPr>
            <w:r w:rsidRPr="00146E88">
              <w:rPr>
                <w:rFonts w:ascii="Times New Roman Chuv" w:hAnsi="Times New Roman Chuv"/>
                <w:b/>
                <w:caps/>
                <w:sz w:val="22"/>
                <w:szCs w:val="22"/>
              </w:rPr>
              <w:t>С</w:t>
            </w:r>
            <w:r w:rsidRPr="00146E88">
              <w:rPr>
                <w:rFonts w:ascii="Times New Roman" w:hAnsi="Times New Roman" w:cs="Times New Roman"/>
                <w:b/>
                <w:bCs/>
                <w:noProof/>
                <w:color w:val="000000"/>
                <w:sz w:val="22"/>
                <w:szCs w:val="22"/>
              </w:rPr>
              <w:t>Ě</w:t>
            </w:r>
            <w:r w:rsidRPr="00146E88">
              <w:rPr>
                <w:rFonts w:ascii="Times New Roman Chuv" w:hAnsi="Times New Roman Chuv"/>
                <w:b/>
                <w:caps/>
                <w:sz w:val="22"/>
                <w:szCs w:val="22"/>
              </w:rPr>
              <w:t>нт</w:t>
            </w:r>
            <w:r w:rsidRPr="00146E88">
              <w:rPr>
                <w:rFonts w:ascii="Times New Roman" w:hAnsi="Times New Roman" w:cs="Times New Roman"/>
                <w:b/>
                <w:bCs/>
                <w:noProof/>
                <w:color w:val="000000"/>
                <w:sz w:val="22"/>
                <w:szCs w:val="22"/>
              </w:rPr>
              <w:t>Ě</w:t>
            </w:r>
            <w:r w:rsidRPr="00146E88">
              <w:rPr>
                <w:rFonts w:ascii="Times New Roman Chuv" w:hAnsi="Times New Roman Chuv"/>
                <w:b/>
                <w:caps/>
                <w:sz w:val="22"/>
                <w:szCs w:val="22"/>
              </w:rPr>
              <w:t>рв</w:t>
            </w:r>
            <w:r w:rsidRPr="00146E88">
              <w:rPr>
                <w:rFonts w:ascii="Times New Roman" w:hAnsi="Times New Roman" w:cs="Times New Roman"/>
                <w:b/>
                <w:bCs/>
                <w:noProof/>
                <w:color w:val="000000"/>
                <w:sz w:val="22"/>
                <w:szCs w:val="22"/>
              </w:rPr>
              <w:t>Ă</w:t>
            </w:r>
            <w:r w:rsidRPr="00146E88">
              <w:rPr>
                <w:rFonts w:ascii="Times New Roman Chuv" w:hAnsi="Times New Roman Chuv"/>
                <w:b/>
                <w:caps/>
                <w:sz w:val="22"/>
                <w:szCs w:val="22"/>
              </w:rPr>
              <w:t>рри</w:t>
            </w:r>
            <w:r w:rsidRPr="00146E88">
              <w:rPr>
                <w:rFonts w:ascii="Times New Roman" w:hAnsi="Times New Roman" w:cs="Times New Roman"/>
                <w:b/>
                <w:bCs/>
                <w:noProof/>
                <w:color w:val="000000"/>
                <w:sz w:val="22"/>
                <w:szCs w:val="22"/>
              </w:rPr>
              <w:t xml:space="preserve"> РАЙОНĚ</w:t>
            </w:r>
          </w:p>
        </w:tc>
        <w:tc>
          <w:tcPr>
            <w:tcW w:w="1158" w:type="dxa"/>
            <w:vMerge w:val="restart"/>
          </w:tcPr>
          <w:p w:rsidR="0054794A" w:rsidRPr="00146E88" w:rsidRDefault="0054794A" w:rsidP="00CC0916">
            <w:pPr>
              <w:jc w:val="center"/>
            </w:pPr>
          </w:p>
        </w:tc>
        <w:tc>
          <w:tcPr>
            <w:tcW w:w="4242" w:type="dxa"/>
          </w:tcPr>
          <w:p w:rsidR="0054794A" w:rsidRPr="00146E88" w:rsidRDefault="0054794A" w:rsidP="00CC0916">
            <w:pPr>
              <w:pStyle w:val="ab"/>
              <w:spacing w:line="192" w:lineRule="auto"/>
              <w:jc w:val="center"/>
              <w:rPr>
                <w:rFonts w:ascii="Times New Roman" w:hAnsi="Times New Roman" w:cs="Times New Roman"/>
                <w:b/>
                <w:bCs/>
                <w:noProof/>
                <w:color w:val="000000"/>
                <w:sz w:val="22"/>
                <w:szCs w:val="22"/>
              </w:rPr>
            </w:pPr>
            <w:r w:rsidRPr="00146E88">
              <w:rPr>
                <w:rFonts w:ascii="Times New Roman" w:hAnsi="Times New Roman" w:cs="Times New Roman"/>
                <w:b/>
                <w:bCs/>
                <w:noProof/>
                <w:color w:val="000000"/>
                <w:sz w:val="22"/>
                <w:szCs w:val="22"/>
              </w:rPr>
              <w:t xml:space="preserve">ЧУВАШСКАЯ РЕСПУБЛИКА </w:t>
            </w:r>
          </w:p>
          <w:p w:rsidR="0054794A" w:rsidRPr="00146E88" w:rsidRDefault="0054794A" w:rsidP="00CC0916">
            <w:pPr>
              <w:pStyle w:val="ab"/>
              <w:spacing w:line="192" w:lineRule="auto"/>
              <w:jc w:val="center"/>
              <w:rPr>
                <w:sz w:val="22"/>
                <w:szCs w:val="22"/>
              </w:rPr>
            </w:pPr>
            <w:r w:rsidRPr="00146E88">
              <w:rPr>
                <w:rFonts w:ascii="Times New Roman" w:hAnsi="Times New Roman" w:cs="Times New Roman"/>
                <w:b/>
                <w:bCs/>
                <w:noProof/>
                <w:color w:val="000000"/>
                <w:sz w:val="22"/>
                <w:szCs w:val="22"/>
              </w:rPr>
              <w:t>МАРИИНСКО-ПОСАДСКИЙ РАЙОН</w:t>
            </w:r>
            <w:r w:rsidRPr="00146E88">
              <w:rPr>
                <w:rFonts w:ascii="Times New Roman" w:hAnsi="Times New Roman" w:cs="Times New Roman"/>
                <w:noProof/>
                <w:color w:val="000000"/>
                <w:sz w:val="22"/>
                <w:szCs w:val="22"/>
              </w:rPr>
              <w:t xml:space="preserve"> </w:t>
            </w:r>
          </w:p>
        </w:tc>
      </w:tr>
      <w:tr w:rsidR="0054794A" w:rsidRPr="00EB1264" w:rsidTr="00CC0916">
        <w:trPr>
          <w:cantSplit/>
          <w:trHeight w:val="1831"/>
        </w:trPr>
        <w:tc>
          <w:tcPr>
            <w:tcW w:w="4170" w:type="dxa"/>
          </w:tcPr>
          <w:p w:rsidR="0054794A" w:rsidRPr="00146E88" w:rsidRDefault="0054794A" w:rsidP="00CC0916">
            <w:pPr>
              <w:pStyle w:val="ab"/>
              <w:tabs>
                <w:tab w:val="left" w:pos="4285"/>
              </w:tabs>
              <w:spacing w:before="80" w:line="192" w:lineRule="auto"/>
              <w:jc w:val="center"/>
              <w:rPr>
                <w:rFonts w:ascii="Times New Roman" w:hAnsi="Times New Roman" w:cs="Times New Roman"/>
                <w:b/>
                <w:bCs/>
                <w:noProof/>
                <w:color w:val="000000"/>
                <w:sz w:val="22"/>
                <w:szCs w:val="22"/>
              </w:rPr>
            </w:pPr>
            <w:r w:rsidRPr="00146E88">
              <w:rPr>
                <w:rFonts w:ascii="Times New Roman" w:hAnsi="Times New Roman" w:cs="Times New Roman"/>
                <w:b/>
                <w:bCs/>
                <w:noProof/>
                <w:color w:val="000000"/>
                <w:sz w:val="22"/>
                <w:szCs w:val="22"/>
              </w:rPr>
              <w:t xml:space="preserve">ОКТЯБРЬСКИ ПОСЕЛЕНИЙĚН </w:t>
            </w:r>
          </w:p>
          <w:p w:rsidR="0054794A" w:rsidRPr="00146E88" w:rsidRDefault="0054794A" w:rsidP="00CC0916">
            <w:pPr>
              <w:pStyle w:val="ab"/>
              <w:tabs>
                <w:tab w:val="left" w:pos="4285"/>
              </w:tabs>
              <w:spacing w:before="80" w:line="192" w:lineRule="auto"/>
              <w:jc w:val="center"/>
              <w:rPr>
                <w:rStyle w:val="ac"/>
                <w:color w:val="000000"/>
                <w:sz w:val="22"/>
                <w:szCs w:val="22"/>
              </w:rPr>
            </w:pPr>
            <w:r w:rsidRPr="00146E88">
              <w:rPr>
                <w:rFonts w:ascii="Times New Roman" w:hAnsi="Times New Roman" w:cs="Times New Roman"/>
                <w:b/>
                <w:bCs/>
                <w:noProof/>
                <w:color w:val="000000"/>
                <w:sz w:val="22"/>
                <w:szCs w:val="22"/>
              </w:rPr>
              <w:t>ПУÇЛĂХĚ</w:t>
            </w:r>
            <w:r w:rsidRPr="00146E88">
              <w:rPr>
                <w:rStyle w:val="ac"/>
                <w:rFonts w:ascii="Times New Roman" w:hAnsi="Times New Roman" w:cs="Times New Roman"/>
                <w:noProof/>
                <w:color w:val="000000"/>
                <w:sz w:val="22"/>
                <w:szCs w:val="22"/>
              </w:rPr>
              <w:t xml:space="preserve"> </w:t>
            </w:r>
          </w:p>
          <w:p w:rsidR="0054794A" w:rsidRPr="00146E88" w:rsidRDefault="0054794A" w:rsidP="00CC0916">
            <w:pPr>
              <w:spacing w:line="192" w:lineRule="auto"/>
            </w:pPr>
          </w:p>
          <w:p w:rsidR="0054794A" w:rsidRPr="00146E88" w:rsidRDefault="0054794A" w:rsidP="00CC0916">
            <w:pPr>
              <w:pStyle w:val="ab"/>
              <w:tabs>
                <w:tab w:val="left" w:pos="4285"/>
              </w:tabs>
              <w:spacing w:line="192" w:lineRule="auto"/>
              <w:jc w:val="center"/>
              <w:rPr>
                <w:rStyle w:val="ac"/>
                <w:rFonts w:ascii="Times New Roman" w:hAnsi="Times New Roman" w:cs="Times New Roman"/>
                <w:noProof/>
                <w:color w:val="000000"/>
                <w:sz w:val="22"/>
                <w:szCs w:val="22"/>
              </w:rPr>
            </w:pPr>
            <w:r w:rsidRPr="00146E88">
              <w:rPr>
                <w:rStyle w:val="ac"/>
                <w:rFonts w:ascii="Times New Roman" w:hAnsi="Times New Roman" w:cs="Times New Roman"/>
                <w:noProof/>
                <w:color w:val="000000"/>
                <w:sz w:val="22"/>
                <w:szCs w:val="22"/>
              </w:rPr>
              <w:t>ХУШУ</w:t>
            </w:r>
          </w:p>
          <w:p w:rsidR="0054794A" w:rsidRPr="00146E88" w:rsidRDefault="0054794A" w:rsidP="00CC0916"/>
          <w:p w:rsidR="0054794A" w:rsidRPr="00146E88" w:rsidRDefault="0054794A" w:rsidP="00CC0916">
            <w:pPr>
              <w:pStyle w:val="ab"/>
              <w:ind w:left="362"/>
              <w:jc w:val="center"/>
              <w:rPr>
                <w:rFonts w:ascii="Times New Roman" w:hAnsi="Times New Roman" w:cs="Times New Roman"/>
                <w:noProof/>
                <w:color w:val="000000"/>
                <w:sz w:val="22"/>
                <w:szCs w:val="22"/>
              </w:rPr>
            </w:pPr>
            <w:r w:rsidRPr="00146E88">
              <w:rPr>
                <w:rFonts w:ascii="Times New Roman" w:hAnsi="Times New Roman" w:cs="Times New Roman"/>
                <w:noProof/>
                <w:color w:val="000000"/>
                <w:sz w:val="22"/>
                <w:szCs w:val="22"/>
              </w:rPr>
              <w:t xml:space="preserve">« </w:t>
            </w:r>
            <w:r>
              <w:rPr>
                <w:rFonts w:ascii="Times New Roman" w:hAnsi="Times New Roman" w:cs="Times New Roman"/>
                <w:noProof/>
                <w:color w:val="000000"/>
                <w:sz w:val="22"/>
                <w:szCs w:val="22"/>
              </w:rPr>
              <w:t>13</w:t>
            </w:r>
            <w:r w:rsidRPr="00146E88">
              <w:rPr>
                <w:rFonts w:ascii="Times New Roman" w:hAnsi="Times New Roman" w:cs="Times New Roman"/>
                <w:noProof/>
                <w:color w:val="000000"/>
                <w:sz w:val="22"/>
                <w:szCs w:val="22"/>
              </w:rPr>
              <w:t xml:space="preserve"> » декабря 201</w:t>
            </w:r>
            <w:r>
              <w:rPr>
                <w:rFonts w:ascii="Times New Roman" w:hAnsi="Times New Roman" w:cs="Times New Roman"/>
                <w:noProof/>
                <w:color w:val="000000"/>
                <w:sz w:val="22"/>
                <w:szCs w:val="22"/>
              </w:rPr>
              <w:t>7</w:t>
            </w:r>
            <w:r w:rsidRPr="00146E88">
              <w:rPr>
                <w:rFonts w:ascii="Times New Roman" w:hAnsi="Times New Roman" w:cs="Times New Roman"/>
                <w:noProof/>
                <w:color w:val="000000"/>
                <w:sz w:val="22"/>
                <w:szCs w:val="22"/>
              </w:rPr>
              <w:t xml:space="preserve">   № </w:t>
            </w:r>
            <w:r>
              <w:rPr>
                <w:rFonts w:ascii="Times New Roman" w:hAnsi="Times New Roman" w:cs="Times New Roman"/>
                <w:noProof/>
                <w:color w:val="000000"/>
                <w:sz w:val="22"/>
                <w:szCs w:val="22"/>
              </w:rPr>
              <w:t>68</w:t>
            </w:r>
          </w:p>
          <w:p w:rsidR="0054794A" w:rsidRPr="00146E88" w:rsidRDefault="0054794A" w:rsidP="00CC0916">
            <w:pPr>
              <w:jc w:val="center"/>
              <w:rPr>
                <w:noProof/>
                <w:color w:val="000000"/>
              </w:rPr>
            </w:pPr>
            <w:r w:rsidRPr="00146E88">
              <w:rPr>
                <w:rFonts w:ascii="Times New Roman Chuv" w:hAnsi="Times New Roman Chuv"/>
                <w:noProof/>
                <w:color w:val="000000"/>
                <w:sz w:val="22"/>
                <w:szCs w:val="22"/>
              </w:rPr>
              <w:t>Октябрьски</w:t>
            </w:r>
            <w:r w:rsidRPr="00146E88">
              <w:rPr>
                <w:noProof/>
                <w:color w:val="000000"/>
                <w:sz w:val="22"/>
                <w:szCs w:val="22"/>
              </w:rPr>
              <w:t xml:space="preserve"> ялě</w:t>
            </w:r>
          </w:p>
        </w:tc>
        <w:tc>
          <w:tcPr>
            <w:tcW w:w="0" w:type="auto"/>
            <w:vMerge/>
            <w:vAlign w:val="center"/>
          </w:tcPr>
          <w:p w:rsidR="0054794A" w:rsidRPr="00146E88" w:rsidRDefault="0054794A" w:rsidP="00CC0916"/>
        </w:tc>
        <w:tc>
          <w:tcPr>
            <w:tcW w:w="4242" w:type="dxa"/>
          </w:tcPr>
          <w:p w:rsidR="0054794A" w:rsidRPr="00146E88" w:rsidRDefault="0054794A" w:rsidP="00CC0916">
            <w:pPr>
              <w:pStyle w:val="ab"/>
              <w:spacing w:before="80" w:line="192" w:lineRule="auto"/>
              <w:jc w:val="center"/>
              <w:rPr>
                <w:rFonts w:ascii="Times New Roman" w:hAnsi="Times New Roman" w:cs="Times New Roman"/>
                <w:b/>
                <w:bCs/>
                <w:noProof/>
                <w:color w:val="000000"/>
                <w:sz w:val="22"/>
                <w:szCs w:val="22"/>
              </w:rPr>
            </w:pPr>
            <w:r w:rsidRPr="00146E88">
              <w:rPr>
                <w:rFonts w:ascii="Times New Roman" w:hAnsi="Times New Roman" w:cs="Times New Roman"/>
                <w:b/>
                <w:bCs/>
                <w:noProof/>
                <w:color w:val="000000"/>
                <w:sz w:val="22"/>
                <w:szCs w:val="22"/>
              </w:rPr>
              <w:t xml:space="preserve">ГЛАВА </w:t>
            </w:r>
          </w:p>
          <w:p w:rsidR="0054794A" w:rsidRPr="00146E88" w:rsidRDefault="0054794A" w:rsidP="00CC0916">
            <w:pPr>
              <w:pStyle w:val="ab"/>
              <w:spacing w:line="192" w:lineRule="auto"/>
              <w:jc w:val="center"/>
              <w:rPr>
                <w:rFonts w:ascii="Times New Roman" w:hAnsi="Times New Roman" w:cs="Times New Roman"/>
                <w:b/>
                <w:bCs/>
                <w:noProof/>
                <w:color w:val="000000"/>
                <w:sz w:val="22"/>
                <w:szCs w:val="22"/>
              </w:rPr>
            </w:pPr>
            <w:r w:rsidRPr="00146E88">
              <w:rPr>
                <w:rFonts w:ascii="Times New Roman" w:hAnsi="Times New Roman" w:cs="Times New Roman"/>
                <w:b/>
                <w:bCs/>
                <w:noProof/>
                <w:color w:val="000000"/>
                <w:sz w:val="22"/>
                <w:szCs w:val="22"/>
              </w:rPr>
              <w:t xml:space="preserve">ОКТЯБРЬСКОГО СЕЛЬСКОГО </w:t>
            </w:r>
          </w:p>
          <w:p w:rsidR="0054794A" w:rsidRPr="00146E88" w:rsidRDefault="0054794A" w:rsidP="00CC0916">
            <w:pPr>
              <w:pStyle w:val="ab"/>
              <w:spacing w:line="192" w:lineRule="auto"/>
              <w:jc w:val="center"/>
              <w:rPr>
                <w:rFonts w:ascii="Times New Roman" w:hAnsi="Times New Roman" w:cs="Times New Roman"/>
                <w:noProof/>
                <w:color w:val="000000"/>
                <w:sz w:val="22"/>
                <w:szCs w:val="22"/>
              </w:rPr>
            </w:pPr>
            <w:r w:rsidRPr="00146E88">
              <w:rPr>
                <w:rFonts w:ascii="Times New Roman" w:hAnsi="Times New Roman" w:cs="Times New Roman"/>
                <w:b/>
                <w:bCs/>
                <w:noProof/>
                <w:color w:val="000000"/>
                <w:sz w:val="22"/>
                <w:szCs w:val="22"/>
              </w:rPr>
              <w:t>ПОСЕЛЕНИЯ</w:t>
            </w:r>
            <w:r w:rsidRPr="00146E88">
              <w:rPr>
                <w:rFonts w:ascii="Times New Roman" w:hAnsi="Times New Roman" w:cs="Times New Roman"/>
                <w:noProof/>
                <w:color w:val="000000"/>
                <w:sz w:val="22"/>
                <w:szCs w:val="22"/>
              </w:rPr>
              <w:t xml:space="preserve"> </w:t>
            </w:r>
          </w:p>
          <w:p w:rsidR="0054794A" w:rsidRPr="00146E88" w:rsidRDefault="0054794A" w:rsidP="00CC0916">
            <w:pPr>
              <w:pStyle w:val="ab"/>
              <w:spacing w:line="192" w:lineRule="auto"/>
              <w:jc w:val="center"/>
              <w:rPr>
                <w:rStyle w:val="ac"/>
                <w:color w:val="000000"/>
                <w:sz w:val="22"/>
                <w:szCs w:val="22"/>
              </w:rPr>
            </w:pPr>
          </w:p>
          <w:p w:rsidR="0054794A" w:rsidRPr="00146E88" w:rsidRDefault="0054794A" w:rsidP="00CC0916">
            <w:pPr>
              <w:pStyle w:val="ab"/>
              <w:spacing w:line="192" w:lineRule="auto"/>
              <w:jc w:val="center"/>
              <w:rPr>
                <w:rStyle w:val="ac"/>
                <w:rFonts w:ascii="Times New Roman" w:hAnsi="Times New Roman" w:cs="Times New Roman"/>
                <w:noProof/>
                <w:color w:val="000000"/>
                <w:sz w:val="22"/>
                <w:szCs w:val="22"/>
              </w:rPr>
            </w:pPr>
            <w:r w:rsidRPr="00146E88">
              <w:rPr>
                <w:rStyle w:val="ac"/>
                <w:rFonts w:ascii="Times New Roman" w:hAnsi="Times New Roman" w:cs="Times New Roman"/>
                <w:noProof/>
                <w:color w:val="000000"/>
                <w:sz w:val="22"/>
                <w:szCs w:val="22"/>
              </w:rPr>
              <w:t>РАСПОРЯЖЕНИЕ</w:t>
            </w:r>
          </w:p>
          <w:p w:rsidR="0054794A" w:rsidRPr="00146E88" w:rsidRDefault="0054794A" w:rsidP="00CC0916"/>
          <w:p w:rsidR="0054794A" w:rsidRPr="00146E88" w:rsidRDefault="0054794A" w:rsidP="00CC0916">
            <w:pPr>
              <w:pStyle w:val="ab"/>
              <w:ind w:left="362"/>
              <w:jc w:val="center"/>
              <w:rPr>
                <w:rFonts w:ascii="Times New Roman" w:hAnsi="Times New Roman" w:cs="Times New Roman"/>
                <w:noProof/>
                <w:color w:val="000000"/>
                <w:sz w:val="22"/>
                <w:szCs w:val="22"/>
              </w:rPr>
            </w:pPr>
            <w:r w:rsidRPr="00146E88">
              <w:rPr>
                <w:rFonts w:ascii="Times New Roman" w:hAnsi="Times New Roman" w:cs="Times New Roman"/>
                <w:noProof/>
                <w:color w:val="000000"/>
                <w:sz w:val="22"/>
                <w:szCs w:val="22"/>
              </w:rPr>
              <w:t xml:space="preserve">« </w:t>
            </w:r>
            <w:r>
              <w:rPr>
                <w:rFonts w:ascii="Times New Roman" w:hAnsi="Times New Roman" w:cs="Times New Roman"/>
                <w:noProof/>
                <w:color w:val="000000"/>
                <w:sz w:val="22"/>
                <w:szCs w:val="22"/>
              </w:rPr>
              <w:t>13</w:t>
            </w:r>
            <w:r w:rsidRPr="00146E88">
              <w:rPr>
                <w:rFonts w:ascii="Times New Roman" w:hAnsi="Times New Roman" w:cs="Times New Roman"/>
                <w:noProof/>
                <w:color w:val="000000"/>
                <w:sz w:val="22"/>
                <w:szCs w:val="22"/>
              </w:rPr>
              <w:t xml:space="preserve"> » декабря 201</w:t>
            </w:r>
            <w:r>
              <w:rPr>
                <w:rFonts w:ascii="Times New Roman" w:hAnsi="Times New Roman" w:cs="Times New Roman"/>
                <w:noProof/>
                <w:color w:val="000000"/>
                <w:sz w:val="22"/>
                <w:szCs w:val="22"/>
              </w:rPr>
              <w:t>7</w:t>
            </w:r>
            <w:r w:rsidRPr="00146E88">
              <w:rPr>
                <w:rFonts w:ascii="Times New Roman" w:hAnsi="Times New Roman" w:cs="Times New Roman"/>
                <w:noProof/>
                <w:color w:val="000000"/>
                <w:sz w:val="22"/>
                <w:szCs w:val="22"/>
              </w:rPr>
              <w:t xml:space="preserve">   № </w:t>
            </w:r>
            <w:r>
              <w:rPr>
                <w:rFonts w:ascii="Times New Roman" w:hAnsi="Times New Roman" w:cs="Times New Roman"/>
                <w:noProof/>
                <w:color w:val="000000"/>
                <w:sz w:val="22"/>
                <w:szCs w:val="22"/>
              </w:rPr>
              <w:t>68</w:t>
            </w:r>
          </w:p>
          <w:p w:rsidR="0054794A" w:rsidRPr="00146E88" w:rsidRDefault="0054794A" w:rsidP="00CC0916">
            <w:pPr>
              <w:ind w:left="348"/>
              <w:jc w:val="center"/>
              <w:rPr>
                <w:noProof/>
                <w:color w:val="000000"/>
              </w:rPr>
            </w:pPr>
            <w:r w:rsidRPr="00146E88">
              <w:rPr>
                <w:noProof/>
                <w:color w:val="000000"/>
                <w:sz w:val="22"/>
                <w:szCs w:val="22"/>
              </w:rPr>
              <w:t>село Октябрьское</w:t>
            </w:r>
          </w:p>
        </w:tc>
      </w:tr>
    </w:tbl>
    <w:p w:rsidR="0054794A" w:rsidRPr="0054794A" w:rsidRDefault="0054794A" w:rsidP="0054794A">
      <w:pPr>
        <w:jc w:val="both"/>
        <w:rPr>
          <w:rFonts w:ascii="Times New Roman" w:hAnsi="Times New Roman"/>
          <w:b/>
          <w:sz w:val="20"/>
          <w:szCs w:val="20"/>
        </w:rPr>
      </w:pPr>
    </w:p>
    <w:p w:rsidR="0054794A" w:rsidRPr="0054794A" w:rsidRDefault="0054794A" w:rsidP="0054794A">
      <w:pPr>
        <w:jc w:val="both"/>
        <w:rPr>
          <w:rFonts w:ascii="Times New Roman" w:hAnsi="Times New Roman"/>
          <w:b/>
          <w:sz w:val="20"/>
          <w:szCs w:val="20"/>
        </w:rPr>
      </w:pPr>
      <w:r w:rsidRPr="0054794A">
        <w:rPr>
          <w:rFonts w:ascii="Times New Roman" w:hAnsi="Times New Roman"/>
          <w:b/>
          <w:sz w:val="20"/>
          <w:szCs w:val="20"/>
        </w:rPr>
        <w:t>О проведении новогодних и рождественских</w:t>
      </w:r>
      <w:r w:rsidRPr="0054794A">
        <w:rPr>
          <w:rFonts w:ascii="Times New Roman" w:hAnsi="Times New Roman"/>
          <w:sz w:val="20"/>
          <w:szCs w:val="20"/>
        </w:rPr>
        <w:t xml:space="preserve"> </w:t>
      </w:r>
      <w:r w:rsidRPr="0054794A">
        <w:rPr>
          <w:rFonts w:ascii="Times New Roman" w:hAnsi="Times New Roman"/>
          <w:b/>
          <w:sz w:val="20"/>
          <w:szCs w:val="20"/>
        </w:rPr>
        <w:t>мероприятий</w:t>
      </w:r>
    </w:p>
    <w:p w:rsidR="0054794A" w:rsidRPr="0054794A" w:rsidRDefault="0054794A" w:rsidP="0054794A">
      <w:pPr>
        <w:jc w:val="both"/>
        <w:rPr>
          <w:rFonts w:ascii="Times New Roman" w:hAnsi="Times New Roman"/>
          <w:b/>
          <w:sz w:val="20"/>
          <w:szCs w:val="20"/>
        </w:rPr>
      </w:pPr>
      <w:r w:rsidRPr="0054794A">
        <w:rPr>
          <w:rFonts w:ascii="Times New Roman" w:hAnsi="Times New Roman"/>
          <w:b/>
          <w:sz w:val="20"/>
          <w:szCs w:val="20"/>
        </w:rPr>
        <w:t>на территории Октябрьского сельского поселения</w:t>
      </w:r>
    </w:p>
    <w:p w:rsidR="0054794A" w:rsidRPr="0054794A" w:rsidRDefault="0054794A" w:rsidP="0054794A">
      <w:pPr>
        <w:jc w:val="both"/>
        <w:rPr>
          <w:rFonts w:ascii="Times New Roman" w:hAnsi="Times New Roman"/>
          <w:b/>
          <w:sz w:val="20"/>
          <w:szCs w:val="20"/>
        </w:rPr>
      </w:pPr>
      <w:r w:rsidRPr="0054794A">
        <w:rPr>
          <w:rFonts w:ascii="Times New Roman" w:hAnsi="Times New Roman"/>
          <w:b/>
          <w:sz w:val="20"/>
          <w:szCs w:val="20"/>
        </w:rPr>
        <w:t>Мариинско-Посадского района Чувашской Республики</w:t>
      </w:r>
    </w:p>
    <w:p w:rsidR="0054794A" w:rsidRPr="0054794A" w:rsidRDefault="0054794A" w:rsidP="0054794A">
      <w:pPr>
        <w:jc w:val="both"/>
        <w:rPr>
          <w:rFonts w:ascii="Times New Roman" w:hAnsi="Times New Roman"/>
          <w:b/>
          <w:sz w:val="20"/>
          <w:szCs w:val="20"/>
        </w:rPr>
      </w:pPr>
    </w:p>
    <w:p w:rsidR="0054794A" w:rsidRPr="0054794A" w:rsidRDefault="0054794A" w:rsidP="0054794A">
      <w:pPr>
        <w:ind w:firstLine="540"/>
        <w:jc w:val="both"/>
        <w:rPr>
          <w:rFonts w:ascii="Times New Roman" w:hAnsi="Times New Roman"/>
          <w:sz w:val="20"/>
          <w:szCs w:val="20"/>
        </w:rPr>
      </w:pPr>
      <w:r w:rsidRPr="0054794A">
        <w:rPr>
          <w:rFonts w:ascii="Times New Roman" w:hAnsi="Times New Roman"/>
          <w:sz w:val="20"/>
          <w:szCs w:val="20"/>
        </w:rPr>
        <w:t>Руководствуясь п.п 8,9 ч.1 ст.14 Федерального закона от 06.10.2003 № 131–ФЗ «Об общих принципах организации местного самоуправления в Российской Федерации», п.п. 8,9 ч.1 ст.7 Устава Октябрьского сельского поселения Мариинско-Посадского района, в целях предупреждения чрезвычайных ситуаций, обеспечения пожарной безопасности и предотвращения гибели людей в дни проведения новогодних праздничных мероприятий в местах с массовым пребыванием людей на территории Октябрьского сельского поселения:</w:t>
      </w:r>
    </w:p>
    <w:p w:rsidR="0054794A" w:rsidRPr="0054794A" w:rsidRDefault="0054794A" w:rsidP="0054794A">
      <w:pPr>
        <w:shd w:val="clear" w:color="auto" w:fill="FFFFFF"/>
        <w:suppressAutoHyphens/>
        <w:ind w:firstLine="540"/>
        <w:jc w:val="both"/>
        <w:rPr>
          <w:rFonts w:ascii="Times New Roman" w:hAnsi="Times New Roman"/>
          <w:sz w:val="20"/>
          <w:szCs w:val="20"/>
        </w:rPr>
      </w:pPr>
      <w:r w:rsidRPr="0054794A">
        <w:rPr>
          <w:rFonts w:ascii="Times New Roman" w:hAnsi="Times New Roman"/>
          <w:sz w:val="20"/>
          <w:szCs w:val="20"/>
        </w:rPr>
        <w:t xml:space="preserve">1. Утвердить План мероприятий по организации и обеспечению пожарной безопасности на территории  Октябрьского сельского поселения Мариинско–Посадского района Чувашской Республики  в период подготовки и проведения новогодних и рождественских праздников согласно приложению. </w:t>
      </w:r>
    </w:p>
    <w:p w:rsidR="0054794A" w:rsidRPr="0054794A" w:rsidRDefault="0054794A" w:rsidP="0054794A">
      <w:pPr>
        <w:ind w:firstLine="540"/>
        <w:jc w:val="both"/>
        <w:rPr>
          <w:rFonts w:ascii="Times New Roman" w:hAnsi="Times New Roman"/>
          <w:sz w:val="20"/>
          <w:szCs w:val="20"/>
        </w:rPr>
      </w:pPr>
      <w:r w:rsidRPr="0054794A">
        <w:rPr>
          <w:rFonts w:ascii="Times New Roman" w:hAnsi="Times New Roman"/>
          <w:sz w:val="20"/>
          <w:szCs w:val="20"/>
        </w:rPr>
        <w:t>2. Утвердить график проведения новогодних мероприятий  в организациях Октябрьского сельского поселения Мариинско-Посадского района Чувашской Республики:</w:t>
      </w:r>
    </w:p>
    <w:p w:rsidR="0054794A" w:rsidRPr="0054794A" w:rsidRDefault="0054794A" w:rsidP="0054794A">
      <w:pPr>
        <w:jc w:val="both"/>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3371"/>
        <w:gridCol w:w="2563"/>
        <w:gridCol w:w="3242"/>
      </w:tblGrid>
      <w:tr w:rsidR="0054794A" w:rsidRPr="0054794A" w:rsidTr="00CC0916">
        <w:trPr>
          <w:trHeight w:val="483"/>
        </w:trPr>
        <w:tc>
          <w:tcPr>
            <w:tcW w:w="674"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 п/п</w:t>
            </w:r>
          </w:p>
        </w:tc>
        <w:tc>
          <w:tcPr>
            <w:tcW w:w="3371"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Наименование организаций</w:t>
            </w:r>
          </w:p>
        </w:tc>
        <w:tc>
          <w:tcPr>
            <w:tcW w:w="2563"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Дата проведения</w:t>
            </w:r>
          </w:p>
        </w:tc>
        <w:tc>
          <w:tcPr>
            <w:tcW w:w="3242"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Время проведения</w:t>
            </w:r>
          </w:p>
        </w:tc>
      </w:tr>
      <w:tr w:rsidR="0054794A" w:rsidRPr="0054794A" w:rsidTr="00CC0916">
        <w:trPr>
          <w:trHeight w:val="249"/>
        </w:trPr>
        <w:tc>
          <w:tcPr>
            <w:tcW w:w="674"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 xml:space="preserve">1. </w:t>
            </w:r>
          </w:p>
        </w:tc>
        <w:tc>
          <w:tcPr>
            <w:tcW w:w="3371"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МБОУ «Октябрьская СОШ»</w:t>
            </w:r>
          </w:p>
        </w:tc>
        <w:tc>
          <w:tcPr>
            <w:tcW w:w="2563"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29.12.2015</w:t>
            </w:r>
          </w:p>
        </w:tc>
        <w:tc>
          <w:tcPr>
            <w:tcW w:w="3242"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9.00-11.00</w:t>
            </w:r>
          </w:p>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12.00-14.00</w:t>
            </w:r>
          </w:p>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16.00-18.00</w:t>
            </w:r>
          </w:p>
        </w:tc>
      </w:tr>
      <w:tr w:rsidR="0054794A" w:rsidRPr="0054794A" w:rsidTr="0054794A">
        <w:trPr>
          <w:trHeight w:val="267"/>
        </w:trPr>
        <w:tc>
          <w:tcPr>
            <w:tcW w:w="674" w:type="dxa"/>
          </w:tcPr>
          <w:p w:rsidR="0054794A" w:rsidRPr="0054794A" w:rsidRDefault="0054794A" w:rsidP="00CC0916">
            <w:pPr>
              <w:jc w:val="both"/>
              <w:rPr>
                <w:rFonts w:ascii="Times New Roman" w:hAnsi="Times New Roman"/>
                <w:sz w:val="20"/>
                <w:szCs w:val="20"/>
              </w:rPr>
            </w:pPr>
          </w:p>
        </w:tc>
        <w:tc>
          <w:tcPr>
            <w:tcW w:w="3371" w:type="dxa"/>
          </w:tcPr>
          <w:p w:rsidR="0054794A" w:rsidRPr="0054794A" w:rsidRDefault="0054794A" w:rsidP="00CC0916">
            <w:pPr>
              <w:jc w:val="both"/>
              <w:rPr>
                <w:rFonts w:ascii="Times New Roman" w:hAnsi="Times New Roman"/>
                <w:sz w:val="20"/>
                <w:szCs w:val="20"/>
              </w:rPr>
            </w:pPr>
          </w:p>
        </w:tc>
        <w:tc>
          <w:tcPr>
            <w:tcW w:w="2563"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30.12.2015</w:t>
            </w:r>
          </w:p>
        </w:tc>
        <w:tc>
          <w:tcPr>
            <w:tcW w:w="3242"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9.00-11.00</w:t>
            </w:r>
          </w:p>
        </w:tc>
      </w:tr>
      <w:tr w:rsidR="0054794A" w:rsidRPr="0054794A" w:rsidTr="00CC0916">
        <w:trPr>
          <w:trHeight w:val="234"/>
        </w:trPr>
        <w:tc>
          <w:tcPr>
            <w:tcW w:w="674"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2.</w:t>
            </w:r>
          </w:p>
        </w:tc>
        <w:tc>
          <w:tcPr>
            <w:tcW w:w="3371"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Октябрьское райпо</w:t>
            </w:r>
          </w:p>
        </w:tc>
        <w:tc>
          <w:tcPr>
            <w:tcW w:w="2563"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25.12.2015</w:t>
            </w:r>
          </w:p>
        </w:tc>
        <w:tc>
          <w:tcPr>
            <w:tcW w:w="3242"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14.00-17.00</w:t>
            </w:r>
          </w:p>
        </w:tc>
      </w:tr>
      <w:tr w:rsidR="0054794A" w:rsidRPr="0054794A" w:rsidTr="00CC0916">
        <w:trPr>
          <w:trHeight w:val="249"/>
        </w:trPr>
        <w:tc>
          <w:tcPr>
            <w:tcW w:w="674"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3.</w:t>
            </w:r>
          </w:p>
        </w:tc>
        <w:tc>
          <w:tcPr>
            <w:tcW w:w="3371"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Детский сад «Колос»</w:t>
            </w:r>
          </w:p>
        </w:tc>
        <w:tc>
          <w:tcPr>
            <w:tcW w:w="2563"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28.12.2015</w:t>
            </w:r>
          </w:p>
        </w:tc>
        <w:tc>
          <w:tcPr>
            <w:tcW w:w="3242"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9.00-11.00</w:t>
            </w:r>
          </w:p>
        </w:tc>
      </w:tr>
      <w:tr w:rsidR="0054794A" w:rsidRPr="0054794A" w:rsidTr="00CC0916">
        <w:trPr>
          <w:trHeight w:val="234"/>
        </w:trPr>
        <w:tc>
          <w:tcPr>
            <w:tcW w:w="674" w:type="dxa"/>
          </w:tcPr>
          <w:p w:rsidR="0054794A" w:rsidRPr="0054794A" w:rsidRDefault="0054794A" w:rsidP="00CC0916">
            <w:pPr>
              <w:jc w:val="both"/>
              <w:rPr>
                <w:rFonts w:ascii="Times New Roman" w:hAnsi="Times New Roman"/>
                <w:sz w:val="20"/>
                <w:szCs w:val="20"/>
              </w:rPr>
            </w:pPr>
          </w:p>
        </w:tc>
        <w:tc>
          <w:tcPr>
            <w:tcW w:w="3371" w:type="dxa"/>
          </w:tcPr>
          <w:p w:rsidR="0054794A" w:rsidRPr="0054794A" w:rsidRDefault="0054794A" w:rsidP="00CC0916">
            <w:pPr>
              <w:jc w:val="both"/>
              <w:rPr>
                <w:rFonts w:ascii="Times New Roman" w:hAnsi="Times New Roman"/>
                <w:sz w:val="20"/>
                <w:szCs w:val="20"/>
              </w:rPr>
            </w:pPr>
          </w:p>
        </w:tc>
        <w:tc>
          <w:tcPr>
            <w:tcW w:w="2563"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29.12.2015</w:t>
            </w:r>
          </w:p>
        </w:tc>
        <w:tc>
          <w:tcPr>
            <w:tcW w:w="3242"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9.30-11.00</w:t>
            </w:r>
          </w:p>
        </w:tc>
      </w:tr>
      <w:tr w:rsidR="0054794A" w:rsidRPr="0054794A" w:rsidTr="00CC0916">
        <w:trPr>
          <w:trHeight w:val="249"/>
        </w:trPr>
        <w:tc>
          <w:tcPr>
            <w:tcW w:w="674"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4.</w:t>
            </w:r>
          </w:p>
        </w:tc>
        <w:tc>
          <w:tcPr>
            <w:tcW w:w="3371"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КФХ Тагеев М.Л.</w:t>
            </w:r>
          </w:p>
        </w:tc>
        <w:tc>
          <w:tcPr>
            <w:tcW w:w="2563"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30.12.2015</w:t>
            </w:r>
          </w:p>
        </w:tc>
        <w:tc>
          <w:tcPr>
            <w:tcW w:w="3242"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15.00-20.00</w:t>
            </w:r>
          </w:p>
        </w:tc>
      </w:tr>
      <w:tr w:rsidR="0054794A" w:rsidRPr="0054794A" w:rsidTr="00CC0916">
        <w:trPr>
          <w:trHeight w:val="249"/>
        </w:trPr>
        <w:tc>
          <w:tcPr>
            <w:tcW w:w="674"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5.</w:t>
            </w:r>
          </w:p>
        </w:tc>
        <w:tc>
          <w:tcPr>
            <w:tcW w:w="3371"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ООО «Селяночка»</w:t>
            </w:r>
          </w:p>
        </w:tc>
        <w:tc>
          <w:tcPr>
            <w:tcW w:w="2563"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25.12.2015</w:t>
            </w:r>
          </w:p>
        </w:tc>
        <w:tc>
          <w:tcPr>
            <w:tcW w:w="3242"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17.00-21.00</w:t>
            </w:r>
          </w:p>
        </w:tc>
      </w:tr>
      <w:tr w:rsidR="0054794A" w:rsidRPr="0054794A" w:rsidTr="00CC0916">
        <w:trPr>
          <w:trHeight w:val="234"/>
        </w:trPr>
        <w:tc>
          <w:tcPr>
            <w:tcW w:w="674"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6.</w:t>
            </w:r>
          </w:p>
        </w:tc>
        <w:tc>
          <w:tcPr>
            <w:tcW w:w="3371"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Октябрьский ЦСДК</w:t>
            </w:r>
          </w:p>
        </w:tc>
        <w:tc>
          <w:tcPr>
            <w:tcW w:w="2563"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31.12.2015</w:t>
            </w:r>
          </w:p>
        </w:tc>
        <w:tc>
          <w:tcPr>
            <w:tcW w:w="3242"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20.00-23.00</w:t>
            </w:r>
          </w:p>
        </w:tc>
      </w:tr>
      <w:tr w:rsidR="0054794A" w:rsidRPr="0054794A" w:rsidTr="00CC0916">
        <w:trPr>
          <w:trHeight w:val="249"/>
        </w:trPr>
        <w:tc>
          <w:tcPr>
            <w:tcW w:w="674" w:type="dxa"/>
          </w:tcPr>
          <w:p w:rsidR="0054794A" w:rsidRPr="0054794A" w:rsidRDefault="0054794A" w:rsidP="00CC0916">
            <w:pPr>
              <w:jc w:val="both"/>
              <w:rPr>
                <w:rFonts w:ascii="Times New Roman" w:hAnsi="Times New Roman"/>
                <w:sz w:val="20"/>
                <w:szCs w:val="20"/>
              </w:rPr>
            </w:pPr>
          </w:p>
        </w:tc>
        <w:tc>
          <w:tcPr>
            <w:tcW w:w="3371" w:type="dxa"/>
          </w:tcPr>
          <w:p w:rsidR="0054794A" w:rsidRPr="0054794A" w:rsidRDefault="0054794A" w:rsidP="00CC0916">
            <w:pPr>
              <w:jc w:val="both"/>
              <w:rPr>
                <w:rFonts w:ascii="Times New Roman" w:hAnsi="Times New Roman"/>
                <w:sz w:val="20"/>
                <w:szCs w:val="20"/>
              </w:rPr>
            </w:pPr>
          </w:p>
        </w:tc>
        <w:tc>
          <w:tcPr>
            <w:tcW w:w="2563"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01.01.2015</w:t>
            </w:r>
          </w:p>
        </w:tc>
        <w:tc>
          <w:tcPr>
            <w:tcW w:w="3242"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01.00-06.00</w:t>
            </w:r>
          </w:p>
        </w:tc>
      </w:tr>
      <w:tr w:rsidR="0054794A" w:rsidRPr="0054794A" w:rsidTr="00CC0916">
        <w:trPr>
          <w:trHeight w:val="234"/>
        </w:trPr>
        <w:tc>
          <w:tcPr>
            <w:tcW w:w="674" w:type="dxa"/>
          </w:tcPr>
          <w:p w:rsidR="0054794A" w:rsidRPr="0054794A" w:rsidRDefault="0054794A" w:rsidP="00CC0916">
            <w:pPr>
              <w:jc w:val="both"/>
              <w:rPr>
                <w:rFonts w:ascii="Times New Roman" w:hAnsi="Times New Roman"/>
                <w:sz w:val="20"/>
                <w:szCs w:val="20"/>
              </w:rPr>
            </w:pPr>
          </w:p>
        </w:tc>
        <w:tc>
          <w:tcPr>
            <w:tcW w:w="3371" w:type="dxa"/>
          </w:tcPr>
          <w:p w:rsidR="0054794A" w:rsidRPr="0054794A" w:rsidRDefault="0054794A" w:rsidP="00CC0916">
            <w:pPr>
              <w:jc w:val="both"/>
              <w:rPr>
                <w:rFonts w:ascii="Times New Roman" w:hAnsi="Times New Roman"/>
                <w:sz w:val="20"/>
                <w:szCs w:val="20"/>
              </w:rPr>
            </w:pPr>
          </w:p>
        </w:tc>
        <w:tc>
          <w:tcPr>
            <w:tcW w:w="2563"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02.01.2015-04.01.2015</w:t>
            </w:r>
          </w:p>
        </w:tc>
        <w:tc>
          <w:tcPr>
            <w:tcW w:w="3242"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 xml:space="preserve">21.00-24.00  </w:t>
            </w:r>
          </w:p>
        </w:tc>
      </w:tr>
      <w:tr w:rsidR="0054794A" w:rsidRPr="0054794A" w:rsidTr="00CC0916">
        <w:trPr>
          <w:trHeight w:val="249"/>
        </w:trPr>
        <w:tc>
          <w:tcPr>
            <w:tcW w:w="674"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7.</w:t>
            </w:r>
          </w:p>
        </w:tc>
        <w:tc>
          <w:tcPr>
            <w:tcW w:w="3371"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Переднебокашский СК</w:t>
            </w:r>
          </w:p>
        </w:tc>
        <w:tc>
          <w:tcPr>
            <w:tcW w:w="2563"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31.12.2015</w:t>
            </w:r>
          </w:p>
        </w:tc>
        <w:tc>
          <w:tcPr>
            <w:tcW w:w="3242" w:type="dxa"/>
          </w:tcPr>
          <w:p w:rsidR="0054794A" w:rsidRPr="0054794A" w:rsidRDefault="0054794A" w:rsidP="00CC0916">
            <w:pPr>
              <w:jc w:val="both"/>
              <w:rPr>
                <w:rFonts w:ascii="Times New Roman" w:hAnsi="Times New Roman"/>
                <w:sz w:val="20"/>
                <w:szCs w:val="20"/>
              </w:rPr>
            </w:pPr>
            <w:r w:rsidRPr="0054794A">
              <w:rPr>
                <w:rFonts w:ascii="Times New Roman" w:hAnsi="Times New Roman"/>
                <w:sz w:val="20"/>
                <w:szCs w:val="20"/>
              </w:rPr>
              <w:t>19.00-23.00</w:t>
            </w:r>
          </w:p>
        </w:tc>
      </w:tr>
    </w:tbl>
    <w:p w:rsidR="0054794A" w:rsidRPr="0054794A" w:rsidRDefault="0054794A" w:rsidP="0054794A">
      <w:pPr>
        <w:ind w:firstLine="540"/>
        <w:jc w:val="both"/>
        <w:rPr>
          <w:rFonts w:ascii="Times New Roman" w:hAnsi="Times New Roman"/>
          <w:sz w:val="20"/>
          <w:szCs w:val="20"/>
        </w:rPr>
      </w:pPr>
    </w:p>
    <w:p w:rsidR="0054794A" w:rsidRPr="0054794A" w:rsidRDefault="0054794A" w:rsidP="0054794A">
      <w:pPr>
        <w:ind w:firstLine="540"/>
        <w:jc w:val="both"/>
        <w:rPr>
          <w:rFonts w:ascii="Times New Roman" w:hAnsi="Times New Roman"/>
          <w:sz w:val="20"/>
          <w:szCs w:val="20"/>
        </w:rPr>
      </w:pPr>
      <w:r w:rsidRPr="0054794A">
        <w:rPr>
          <w:rFonts w:ascii="Times New Roman" w:hAnsi="Times New Roman"/>
          <w:sz w:val="20"/>
          <w:szCs w:val="20"/>
        </w:rPr>
        <w:lastRenderedPageBreak/>
        <w:t>3. Назначить ответственными за противопожарную безопасность при проведении культурно-зрелищных и иных массовых мероприятий руководителей учреждений и организаций, укомплектовать места их проведения дополнительными первичными средствами пожаротушения, провести инструктажи и учебные тренировки по эвакуации людей из зданий:</w:t>
      </w:r>
    </w:p>
    <w:p w:rsidR="0054794A" w:rsidRPr="0054794A" w:rsidRDefault="0054794A" w:rsidP="0054794A">
      <w:pPr>
        <w:ind w:firstLine="1440"/>
        <w:jc w:val="both"/>
        <w:rPr>
          <w:rFonts w:ascii="Times New Roman" w:hAnsi="Times New Roman"/>
          <w:sz w:val="20"/>
          <w:szCs w:val="20"/>
        </w:rPr>
      </w:pPr>
      <w:r w:rsidRPr="0054794A">
        <w:rPr>
          <w:rFonts w:ascii="Times New Roman" w:hAnsi="Times New Roman"/>
          <w:sz w:val="20"/>
          <w:szCs w:val="20"/>
        </w:rPr>
        <w:t>1. По Октябрьскому ЦСДК – на директора Упракину Э.П.;</w:t>
      </w:r>
    </w:p>
    <w:p w:rsidR="0054794A" w:rsidRPr="0054794A" w:rsidRDefault="0054794A" w:rsidP="0054794A">
      <w:pPr>
        <w:ind w:firstLine="1440"/>
        <w:jc w:val="both"/>
        <w:rPr>
          <w:rFonts w:ascii="Times New Roman" w:hAnsi="Times New Roman"/>
          <w:sz w:val="20"/>
          <w:szCs w:val="20"/>
        </w:rPr>
      </w:pPr>
      <w:r w:rsidRPr="0054794A">
        <w:rPr>
          <w:rFonts w:ascii="Times New Roman" w:hAnsi="Times New Roman"/>
          <w:sz w:val="20"/>
          <w:szCs w:val="20"/>
        </w:rPr>
        <w:t>2. По Переднебокашскому СК – на заведующую Кириллову Е.П.;</w:t>
      </w:r>
    </w:p>
    <w:p w:rsidR="0054794A" w:rsidRPr="0054794A" w:rsidRDefault="0054794A" w:rsidP="0054794A">
      <w:pPr>
        <w:ind w:firstLine="1440"/>
        <w:jc w:val="both"/>
        <w:rPr>
          <w:rFonts w:ascii="Times New Roman" w:hAnsi="Times New Roman"/>
          <w:sz w:val="20"/>
          <w:szCs w:val="20"/>
        </w:rPr>
      </w:pPr>
      <w:r w:rsidRPr="0054794A">
        <w:rPr>
          <w:rFonts w:ascii="Times New Roman" w:hAnsi="Times New Roman"/>
          <w:sz w:val="20"/>
          <w:szCs w:val="20"/>
        </w:rPr>
        <w:t>3. По МБОУ «Октябрьская СОШ» – на директора Николаева В.П.;</w:t>
      </w:r>
    </w:p>
    <w:p w:rsidR="0054794A" w:rsidRPr="0054794A" w:rsidRDefault="0054794A" w:rsidP="0054794A">
      <w:pPr>
        <w:ind w:firstLine="1440"/>
        <w:jc w:val="both"/>
        <w:rPr>
          <w:rFonts w:ascii="Times New Roman" w:hAnsi="Times New Roman"/>
          <w:sz w:val="20"/>
          <w:szCs w:val="20"/>
        </w:rPr>
      </w:pPr>
      <w:r w:rsidRPr="0054794A">
        <w:rPr>
          <w:rFonts w:ascii="Times New Roman" w:hAnsi="Times New Roman"/>
          <w:sz w:val="20"/>
          <w:szCs w:val="20"/>
        </w:rPr>
        <w:t>4. По детскому саду «Колос» - на заведующую Алексееву Т.Н.;</w:t>
      </w:r>
    </w:p>
    <w:p w:rsidR="0054794A" w:rsidRPr="0054794A" w:rsidRDefault="0054794A" w:rsidP="0054794A">
      <w:pPr>
        <w:ind w:firstLine="1440"/>
        <w:jc w:val="both"/>
        <w:rPr>
          <w:rFonts w:ascii="Times New Roman" w:hAnsi="Times New Roman"/>
          <w:sz w:val="20"/>
          <w:szCs w:val="20"/>
        </w:rPr>
      </w:pPr>
      <w:r w:rsidRPr="0054794A">
        <w:rPr>
          <w:rFonts w:ascii="Times New Roman" w:hAnsi="Times New Roman"/>
          <w:sz w:val="20"/>
          <w:szCs w:val="20"/>
        </w:rPr>
        <w:t>5. По Октябрьской ДШИ – на директора Андреева Л..;</w:t>
      </w:r>
    </w:p>
    <w:p w:rsidR="0054794A" w:rsidRPr="0054794A" w:rsidRDefault="0054794A" w:rsidP="0054794A">
      <w:pPr>
        <w:ind w:firstLine="1440"/>
        <w:jc w:val="both"/>
        <w:rPr>
          <w:rFonts w:ascii="Times New Roman" w:hAnsi="Times New Roman"/>
          <w:sz w:val="20"/>
          <w:szCs w:val="20"/>
        </w:rPr>
      </w:pPr>
      <w:r w:rsidRPr="0054794A">
        <w:rPr>
          <w:rFonts w:ascii="Times New Roman" w:hAnsi="Times New Roman"/>
          <w:sz w:val="20"/>
          <w:szCs w:val="20"/>
        </w:rPr>
        <w:t>6. По Октябрьскому райпо – на председателя Совета Почемова Р.В.;</w:t>
      </w:r>
    </w:p>
    <w:p w:rsidR="0054794A" w:rsidRPr="0054794A" w:rsidRDefault="0054794A" w:rsidP="0054794A">
      <w:pPr>
        <w:ind w:firstLine="1440"/>
        <w:jc w:val="both"/>
        <w:rPr>
          <w:rFonts w:ascii="Times New Roman" w:hAnsi="Times New Roman"/>
          <w:sz w:val="20"/>
          <w:szCs w:val="20"/>
        </w:rPr>
      </w:pPr>
      <w:r w:rsidRPr="0054794A">
        <w:rPr>
          <w:rFonts w:ascii="Times New Roman" w:hAnsi="Times New Roman"/>
          <w:sz w:val="20"/>
          <w:szCs w:val="20"/>
        </w:rPr>
        <w:t>7. По КФХ Тагеев М.Л.- на директора Тагеева М.Л.;</w:t>
      </w:r>
    </w:p>
    <w:p w:rsidR="0054794A" w:rsidRPr="0054794A" w:rsidRDefault="0054794A" w:rsidP="0054794A">
      <w:pPr>
        <w:ind w:firstLine="1440"/>
        <w:jc w:val="both"/>
        <w:rPr>
          <w:rFonts w:ascii="Times New Roman" w:hAnsi="Times New Roman"/>
          <w:sz w:val="20"/>
          <w:szCs w:val="20"/>
        </w:rPr>
      </w:pPr>
      <w:r w:rsidRPr="0054794A">
        <w:rPr>
          <w:rFonts w:ascii="Times New Roman" w:hAnsi="Times New Roman"/>
          <w:sz w:val="20"/>
          <w:szCs w:val="20"/>
        </w:rPr>
        <w:t>8. По ООО «Селяночка» - на директора Медякову Г.И.</w:t>
      </w:r>
    </w:p>
    <w:p w:rsidR="0054794A" w:rsidRPr="0054794A" w:rsidRDefault="0054794A" w:rsidP="0054794A">
      <w:pPr>
        <w:jc w:val="both"/>
        <w:rPr>
          <w:rFonts w:ascii="Times New Roman" w:hAnsi="Times New Roman"/>
          <w:sz w:val="20"/>
          <w:szCs w:val="20"/>
        </w:rPr>
      </w:pPr>
    </w:p>
    <w:p w:rsidR="0054794A" w:rsidRPr="0054794A" w:rsidRDefault="0054794A" w:rsidP="0054794A">
      <w:pPr>
        <w:ind w:firstLine="708"/>
        <w:jc w:val="both"/>
        <w:rPr>
          <w:rFonts w:ascii="Times New Roman" w:hAnsi="Times New Roman"/>
          <w:sz w:val="20"/>
          <w:szCs w:val="20"/>
        </w:rPr>
      </w:pPr>
      <w:r w:rsidRPr="0054794A">
        <w:rPr>
          <w:rFonts w:ascii="Times New Roman" w:hAnsi="Times New Roman"/>
          <w:sz w:val="20"/>
          <w:szCs w:val="20"/>
        </w:rPr>
        <w:t>4. Запретить использование пиротехнических изделий в закрытых помещениях.</w:t>
      </w:r>
    </w:p>
    <w:p w:rsidR="0054794A" w:rsidRPr="0054794A" w:rsidRDefault="0054794A" w:rsidP="0054794A">
      <w:pPr>
        <w:ind w:firstLine="708"/>
        <w:rPr>
          <w:rFonts w:ascii="Times New Roman" w:hAnsi="Times New Roman"/>
          <w:sz w:val="20"/>
          <w:szCs w:val="20"/>
        </w:rPr>
      </w:pPr>
      <w:r w:rsidRPr="0054794A">
        <w:rPr>
          <w:rFonts w:ascii="Times New Roman" w:hAnsi="Times New Roman"/>
          <w:sz w:val="20"/>
          <w:szCs w:val="20"/>
        </w:rPr>
        <w:t xml:space="preserve">5. Контроль за выполнением настоящего распоряжения оставляю за собой. </w:t>
      </w:r>
    </w:p>
    <w:p w:rsidR="0054794A" w:rsidRPr="0054794A" w:rsidRDefault="0054794A" w:rsidP="0054794A">
      <w:pPr>
        <w:ind w:firstLine="708"/>
        <w:rPr>
          <w:rFonts w:ascii="Times New Roman" w:hAnsi="Times New Roman"/>
          <w:sz w:val="20"/>
          <w:szCs w:val="20"/>
        </w:rPr>
      </w:pPr>
    </w:p>
    <w:p w:rsidR="0054794A" w:rsidRPr="0054794A" w:rsidRDefault="0054794A" w:rsidP="0054794A">
      <w:pPr>
        <w:rPr>
          <w:rFonts w:ascii="Times New Roman" w:hAnsi="Times New Roman"/>
          <w:sz w:val="20"/>
          <w:szCs w:val="20"/>
        </w:rPr>
      </w:pPr>
    </w:p>
    <w:p w:rsidR="0054794A" w:rsidRDefault="0054794A" w:rsidP="0054794A">
      <w:pPr>
        <w:rPr>
          <w:rFonts w:ascii="Times New Roman" w:hAnsi="Times New Roman"/>
          <w:sz w:val="20"/>
          <w:szCs w:val="20"/>
        </w:rPr>
      </w:pPr>
      <w:r w:rsidRPr="0054794A">
        <w:rPr>
          <w:rFonts w:ascii="Times New Roman" w:hAnsi="Times New Roman"/>
          <w:sz w:val="20"/>
          <w:szCs w:val="20"/>
        </w:rPr>
        <w:t>Глава Октябрьского сельского поселения</w:t>
      </w:r>
      <w:r w:rsidRPr="0054794A">
        <w:rPr>
          <w:rFonts w:ascii="Times New Roman" w:hAnsi="Times New Roman"/>
          <w:sz w:val="20"/>
          <w:szCs w:val="20"/>
        </w:rPr>
        <w:tab/>
      </w:r>
      <w:r w:rsidRPr="0054794A">
        <w:rPr>
          <w:rFonts w:ascii="Times New Roman" w:hAnsi="Times New Roman"/>
          <w:sz w:val="20"/>
          <w:szCs w:val="20"/>
        </w:rPr>
        <w:tab/>
      </w:r>
      <w:r w:rsidRPr="0054794A">
        <w:rPr>
          <w:rFonts w:ascii="Times New Roman" w:hAnsi="Times New Roman"/>
          <w:sz w:val="20"/>
          <w:szCs w:val="20"/>
        </w:rPr>
        <w:tab/>
      </w:r>
      <w:r w:rsidRPr="0054794A">
        <w:rPr>
          <w:rFonts w:ascii="Times New Roman" w:hAnsi="Times New Roman"/>
          <w:sz w:val="20"/>
          <w:szCs w:val="20"/>
        </w:rPr>
        <w:tab/>
      </w:r>
      <w:r w:rsidRPr="0054794A">
        <w:rPr>
          <w:rFonts w:ascii="Times New Roman" w:hAnsi="Times New Roman"/>
          <w:sz w:val="20"/>
          <w:szCs w:val="20"/>
        </w:rPr>
        <w:tab/>
      </w:r>
      <w:r w:rsidRPr="0054794A">
        <w:rPr>
          <w:rFonts w:ascii="Times New Roman" w:hAnsi="Times New Roman"/>
          <w:sz w:val="20"/>
          <w:szCs w:val="20"/>
        </w:rPr>
        <w:tab/>
        <w:t>В.Ф.Кураков</w:t>
      </w:r>
    </w:p>
    <w:p w:rsidR="0054794A" w:rsidRDefault="0054794A" w:rsidP="0054794A">
      <w:pPr>
        <w:rPr>
          <w:rFonts w:ascii="Times New Roman" w:hAnsi="Times New Roman"/>
          <w:sz w:val="20"/>
          <w:szCs w:val="20"/>
        </w:rPr>
      </w:pPr>
    </w:p>
    <w:p w:rsidR="0054794A" w:rsidRPr="0054794A" w:rsidRDefault="0054794A" w:rsidP="0054794A">
      <w:pPr>
        <w:shd w:val="clear" w:color="auto" w:fill="FFFFFF"/>
        <w:suppressAutoHyphens/>
        <w:ind w:left="10752" w:hanging="24"/>
        <w:jc w:val="right"/>
        <w:rPr>
          <w:rFonts w:ascii="Times New Roman" w:hAnsi="Times New Roman"/>
          <w:sz w:val="20"/>
          <w:szCs w:val="20"/>
        </w:rPr>
      </w:pPr>
      <w:r w:rsidRPr="0054794A">
        <w:rPr>
          <w:rFonts w:ascii="Times New Roman" w:hAnsi="Times New Roman"/>
          <w:sz w:val="20"/>
          <w:szCs w:val="20"/>
        </w:rPr>
        <w:t>Приложение</w:t>
      </w:r>
    </w:p>
    <w:p w:rsidR="0054794A" w:rsidRPr="0054794A" w:rsidRDefault="0054794A" w:rsidP="0054794A">
      <w:pPr>
        <w:shd w:val="clear" w:color="auto" w:fill="FFFFFF"/>
        <w:suppressAutoHyphens/>
        <w:ind w:left="10752" w:hanging="24"/>
        <w:jc w:val="right"/>
        <w:rPr>
          <w:rFonts w:ascii="Times New Roman" w:hAnsi="Times New Roman"/>
          <w:sz w:val="20"/>
          <w:szCs w:val="20"/>
        </w:rPr>
      </w:pPr>
      <w:r w:rsidRPr="0054794A">
        <w:rPr>
          <w:rFonts w:ascii="Times New Roman" w:hAnsi="Times New Roman"/>
          <w:sz w:val="20"/>
          <w:szCs w:val="20"/>
        </w:rPr>
        <w:t>к распоряжению администрации Октябрьского сельского поселения</w:t>
      </w:r>
    </w:p>
    <w:p w:rsidR="0054794A" w:rsidRPr="0054794A" w:rsidRDefault="0054794A" w:rsidP="0054794A">
      <w:pPr>
        <w:shd w:val="clear" w:color="auto" w:fill="FFFFFF"/>
        <w:suppressAutoHyphens/>
        <w:ind w:left="10752" w:hanging="24"/>
        <w:jc w:val="right"/>
        <w:rPr>
          <w:rFonts w:ascii="Times New Roman" w:hAnsi="Times New Roman"/>
          <w:sz w:val="20"/>
          <w:szCs w:val="20"/>
        </w:rPr>
      </w:pPr>
      <w:r w:rsidRPr="0054794A">
        <w:rPr>
          <w:rFonts w:ascii="Times New Roman" w:hAnsi="Times New Roman"/>
          <w:sz w:val="20"/>
          <w:szCs w:val="20"/>
        </w:rPr>
        <w:t>Мариинско-Посадского района</w:t>
      </w:r>
    </w:p>
    <w:p w:rsidR="0054794A" w:rsidRPr="0054794A" w:rsidRDefault="0054794A" w:rsidP="0054794A">
      <w:pPr>
        <w:shd w:val="clear" w:color="auto" w:fill="FFFFFF"/>
        <w:suppressAutoHyphens/>
        <w:ind w:left="10752" w:hanging="24"/>
        <w:jc w:val="right"/>
        <w:rPr>
          <w:rFonts w:ascii="Times New Roman" w:hAnsi="Times New Roman"/>
          <w:sz w:val="20"/>
          <w:szCs w:val="20"/>
        </w:rPr>
      </w:pPr>
      <w:r w:rsidRPr="0054794A">
        <w:rPr>
          <w:rFonts w:ascii="Times New Roman" w:hAnsi="Times New Roman"/>
          <w:sz w:val="20"/>
          <w:szCs w:val="20"/>
        </w:rPr>
        <w:t xml:space="preserve">Чувашской республики </w:t>
      </w:r>
    </w:p>
    <w:p w:rsidR="0054794A" w:rsidRPr="0054794A" w:rsidRDefault="0054794A" w:rsidP="0054794A">
      <w:pPr>
        <w:shd w:val="clear" w:color="auto" w:fill="FFFFFF"/>
        <w:suppressAutoHyphens/>
        <w:ind w:left="10752" w:hanging="24"/>
        <w:jc w:val="right"/>
        <w:rPr>
          <w:rFonts w:ascii="Times New Roman" w:hAnsi="Times New Roman"/>
          <w:sz w:val="20"/>
          <w:szCs w:val="20"/>
        </w:rPr>
      </w:pPr>
      <w:r w:rsidRPr="0054794A">
        <w:rPr>
          <w:rFonts w:ascii="Times New Roman" w:hAnsi="Times New Roman"/>
          <w:sz w:val="20"/>
          <w:szCs w:val="20"/>
        </w:rPr>
        <w:t xml:space="preserve">от 13.12. </w:t>
      </w:r>
      <w:smartTag w:uri="urn:schemas-microsoft-com:office:smarttags" w:element="metricconverter">
        <w:smartTagPr>
          <w:attr w:name="ProductID" w:val="2017 г"/>
        </w:smartTagPr>
        <w:r w:rsidRPr="0054794A">
          <w:rPr>
            <w:rFonts w:ascii="Times New Roman" w:hAnsi="Times New Roman"/>
            <w:sz w:val="20"/>
            <w:szCs w:val="20"/>
          </w:rPr>
          <w:t>2017 г</w:t>
        </w:r>
      </w:smartTag>
      <w:r w:rsidRPr="0054794A">
        <w:rPr>
          <w:rFonts w:ascii="Times New Roman" w:hAnsi="Times New Roman"/>
          <w:sz w:val="20"/>
          <w:szCs w:val="20"/>
        </w:rPr>
        <w:t>. № 68</w:t>
      </w:r>
    </w:p>
    <w:p w:rsidR="0054794A" w:rsidRPr="0054794A" w:rsidRDefault="0054794A" w:rsidP="0054794A">
      <w:pPr>
        <w:shd w:val="clear" w:color="auto" w:fill="FFFFFF"/>
        <w:suppressAutoHyphens/>
        <w:jc w:val="center"/>
        <w:rPr>
          <w:rFonts w:ascii="Times New Roman" w:hAnsi="Times New Roman"/>
          <w:sz w:val="20"/>
          <w:szCs w:val="20"/>
        </w:rPr>
      </w:pPr>
    </w:p>
    <w:p w:rsidR="0054794A" w:rsidRPr="0054794A" w:rsidRDefault="0054794A" w:rsidP="0054794A">
      <w:pPr>
        <w:shd w:val="clear" w:color="auto" w:fill="FFFFFF"/>
        <w:suppressAutoHyphens/>
        <w:jc w:val="center"/>
        <w:rPr>
          <w:rFonts w:ascii="Times New Roman" w:hAnsi="Times New Roman"/>
          <w:sz w:val="20"/>
          <w:szCs w:val="20"/>
        </w:rPr>
      </w:pPr>
      <w:r w:rsidRPr="0054794A">
        <w:rPr>
          <w:rFonts w:ascii="Times New Roman" w:hAnsi="Times New Roman"/>
          <w:sz w:val="20"/>
          <w:szCs w:val="20"/>
        </w:rPr>
        <w:t>ПЛАН</w:t>
      </w:r>
    </w:p>
    <w:p w:rsidR="0054794A" w:rsidRPr="0054794A" w:rsidRDefault="0054794A" w:rsidP="0054794A">
      <w:pPr>
        <w:shd w:val="clear" w:color="auto" w:fill="FFFFFF"/>
        <w:suppressAutoHyphens/>
        <w:jc w:val="center"/>
        <w:rPr>
          <w:rFonts w:ascii="Times New Roman" w:hAnsi="Times New Roman"/>
          <w:sz w:val="20"/>
          <w:szCs w:val="20"/>
        </w:rPr>
      </w:pPr>
      <w:r w:rsidRPr="0054794A">
        <w:rPr>
          <w:rFonts w:ascii="Times New Roman" w:hAnsi="Times New Roman"/>
          <w:sz w:val="20"/>
          <w:szCs w:val="20"/>
        </w:rPr>
        <w:t xml:space="preserve">мероприятий по организации и обеспечению пожарной безопасности на территории  </w:t>
      </w:r>
    </w:p>
    <w:p w:rsidR="0054794A" w:rsidRPr="0054794A" w:rsidRDefault="0054794A" w:rsidP="0054794A">
      <w:pPr>
        <w:shd w:val="clear" w:color="auto" w:fill="FFFFFF"/>
        <w:suppressAutoHyphens/>
        <w:jc w:val="center"/>
        <w:rPr>
          <w:rFonts w:ascii="Times New Roman" w:hAnsi="Times New Roman"/>
          <w:sz w:val="20"/>
          <w:szCs w:val="20"/>
        </w:rPr>
      </w:pPr>
      <w:r w:rsidRPr="0054794A">
        <w:rPr>
          <w:rFonts w:ascii="Times New Roman" w:hAnsi="Times New Roman"/>
          <w:sz w:val="20"/>
          <w:szCs w:val="20"/>
        </w:rPr>
        <w:t xml:space="preserve">Октябрьского сельского поселения Мариинско –Посадского района Чувашской Республики  </w:t>
      </w:r>
    </w:p>
    <w:p w:rsidR="0054794A" w:rsidRPr="0054794A" w:rsidRDefault="0054794A" w:rsidP="0054794A">
      <w:pPr>
        <w:shd w:val="clear" w:color="auto" w:fill="FFFFFF"/>
        <w:suppressAutoHyphens/>
        <w:jc w:val="center"/>
        <w:rPr>
          <w:rFonts w:ascii="Times New Roman" w:hAnsi="Times New Roman"/>
          <w:sz w:val="20"/>
          <w:szCs w:val="20"/>
        </w:rPr>
      </w:pPr>
      <w:r w:rsidRPr="0054794A">
        <w:rPr>
          <w:rFonts w:ascii="Times New Roman" w:hAnsi="Times New Roman"/>
          <w:sz w:val="20"/>
          <w:szCs w:val="20"/>
        </w:rPr>
        <w:t xml:space="preserve">в период подготовки и проведения новогодних и рождественских праздников </w:t>
      </w:r>
    </w:p>
    <w:p w:rsidR="0054794A" w:rsidRPr="0054794A" w:rsidRDefault="0054794A" w:rsidP="0054794A">
      <w:pPr>
        <w:shd w:val="clear" w:color="auto" w:fill="FFFFFF"/>
        <w:suppressAutoHyphens/>
        <w:jc w:val="center"/>
        <w:rPr>
          <w:rFonts w:ascii="Times New Roman" w:hAnsi="Times New Roman"/>
          <w:sz w:val="20"/>
          <w:szCs w:val="20"/>
        </w:rPr>
      </w:pPr>
    </w:p>
    <w:tbl>
      <w:tblPr>
        <w:tblW w:w="1518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8211"/>
        <w:gridCol w:w="1980"/>
        <w:gridCol w:w="4398"/>
      </w:tblGrid>
      <w:tr w:rsidR="0054794A" w:rsidRPr="0054794A" w:rsidTr="00CC0916">
        <w:trPr>
          <w:tblHeader/>
        </w:trPr>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w:t>
            </w:r>
          </w:p>
        </w:tc>
        <w:tc>
          <w:tcPr>
            <w:tcW w:w="8211"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Наименование мероприятий</w:t>
            </w:r>
          </w:p>
        </w:tc>
        <w:tc>
          <w:tcPr>
            <w:tcW w:w="198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 xml:space="preserve">Сроки </w:t>
            </w:r>
            <w:r w:rsidRPr="0054794A">
              <w:rPr>
                <w:rFonts w:ascii="Times New Roman" w:hAnsi="Times New Roman"/>
                <w:sz w:val="20"/>
                <w:szCs w:val="20"/>
              </w:rPr>
              <w:br/>
              <w:t>исполнения</w:t>
            </w:r>
          </w:p>
        </w:tc>
        <w:tc>
          <w:tcPr>
            <w:tcW w:w="4398"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 xml:space="preserve">Ответственный </w:t>
            </w:r>
            <w:r w:rsidRPr="0054794A">
              <w:rPr>
                <w:rFonts w:ascii="Times New Roman" w:hAnsi="Times New Roman"/>
                <w:sz w:val="20"/>
                <w:szCs w:val="20"/>
              </w:rPr>
              <w:br/>
              <w:t>за исполнение</w:t>
            </w:r>
          </w:p>
        </w:tc>
      </w:tr>
      <w:tr w:rsidR="0054794A" w:rsidRPr="0054794A" w:rsidTr="00CC0916">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1.</w:t>
            </w:r>
          </w:p>
        </w:tc>
        <w:tc>
          <w:tcPr>
            <w:tcW w:w="8211" w:type="dxa"/>
            <w:vAlign w:val="center"/>
          </w:tcPr>
          <w:p w:rsidR="0054794A" w:rsidRPr="0054794A" w:rsidRDefault="0054794A" w:rsidP="00CC0916">
            <w:pPr>
              <w:suppressAutoHyphens/>
              <w:spacing w:line="280" w:lineRule="exact"/>
              <w:jc w:val="both"/>
              <w:rPr>
                <w:rFonts w:ascii="Times New Roman" w:hAnsi="Times New Roman"/>
                <w:sz w:val="20"/>
                <w:szCs w:val="20"/>
              </w:rPr>
            </w:pPr>
            <w:r w:rsidRPr="0054794A">
              <w:rPr>
                <w:rFonts w:ascii="Times New Roman" w:hAnsi="Times New Roman"/>
                <w:sz w:val="20"/>
                <w:szCs w:val="20"/>
              </w:rPr>
              <w:t>Предоставить на согласование главе администрации сельского поселения графики проведения праздничных мероприятий с массовым пребыванием людей с указанием должностных лиц, ответственных за безопасность</w:t>
            </w:r>
          </w:p>
        </w:tc>
        <w:tc>
          <w:tcPr>
            <w:tcW w:w="198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до 28.12.2017</w:t>
            </w:r>
          </w:p>
        </w:tc>
        <w:tc>
          <w:tcPr>
            <w:tcW w:w="4398" w:type="dxa"/>
            <w:vAlign w:val="center"/>
          </w:tcPr>
          <w:p w:rsidR="0054794A" w:rsidRPr="0054794A" w:rsidRDefault="0054794A" w:rsidP="00CC0916">
            <w:pPr>
              <w:suppressAutoHyphens/>
              <w:spacing w:line="280" w:lineRule="exact"/>
              <w:jc w:val="both"/>
              <w:rPr>
                <w:rFonts w:ascii="Times New Roman" w:hAnsi="Times New Roman"/>
                <w:sz w:val="20"/>
                <w:szCs w:val="20"/>
              </w:rPr>
            </w:pPr>
            <w:r w:rsidRPr="0054794A">
              <w:rPr>
                <w:rFonts w:ascii="Times New Roman" w:hAnsi="Times New Roman"/>
                <w:sz w:val="20"/>
                <w:szCs w:val="20"/>
              </w:rPr>
              <w:t>руководители предприятий и учреждений</w:t>
            </w:r>
          </w:p>
        </w:tc>
      </w:tr>
      <w:tr w:rsidR="0054794A" w:rsidRPr="0054794A" w:rsidTr="00CC0916">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2.</w:t>
            </w:r>
          </w:p>
        </w:tc>
        <w:tc>
          <w:tcPr>
            <w:tcW w:w="8211" w:type="dxa"/>
            <w:vAlign w:val="center"/>
          </w:tcPr>
          <w:p w:rsidR="0054794A" w:rsidRPr="0054794A" w:rsidRDefault="0054794A" w:rsidP="00CC0916">
            <w:pPr>
              <w:shd w:val="clear" w:color="auto" w:fill="FFFFFF"/>
              <w:suppressAutoHyphens/>
              <w:spacing w:line="280" w:lineRule="exact"/>
              <w:jc w:val="both"/>
              <w:rPr>
                <w:rFonts w:ascii="Times New Roman" w:hAnsi="Times New Roman"/>
                <w:sz w:val="20"/>
                <w:szCs w:val="20"/>
              </w:rPr>
            </w:pPr>
            <w:r w:rsidRPr="0054794A">
              <w:rPr>
                <w:rFonts w:ascii="Times New Roman" w:hAnsi="Times New Roman"/>
                <w:sz w:val="20"/>
                <w:szCs w:val="20"/>
              </w:rPr>
              <w:t>Проверить противопожарное состояние объектов, связанных с проведением новогодних и рождественских мероприятий с массовым пребыванием людей, и принять меры по устранению выявленных недостатков</w:t>
            </w:r>
          </w:p>
        </w:tc>
        <w:tc>
          <w:tcPr>
            <w:tcW w:w="198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до 25.12.2017</w:t>
            </w:r>
          </w:p>
        </w:tc>
        <w:tc>
          <w:tcPr>
            <w:tcW w:w="4398" w:type="dxa"/>
            <w:vAlign w:val="center"/>
          </w:tcPr>
          <w:p w:rsidR="0054794A" w:rsidRPr="0054794A" w:rsidRDefault="0054794A" w:rsidP="00CC0916">
            <w:pPr>
              <w:suppressAutoHyphens/>
              <w:spacing w:line="280" w:lineRule="exact"/>
              <w:jc w:val="both"/>
              <w:rPr>
                <w:rFonts w:ascii="Times New Roman" w:hAnsi="Times New Roman"/>
                <w:sz w:val="20"/>
                <w:szCs w:val="20"/>
              </w:rPr>
            </w:pPr>
            <w:r w:rsidRPr="0054794A">
              <w:rPr>
                <w:rFonts w:ascii="Times New Roman" w:hAnsi="Times New Roman"/>
                <w:sz w:val="20"/>
                <w:szCs w:val="20"/>
              </w:rPr>
              <w:t>руководители организаций - объектов с массовым пребыванием людей</w:t>
            </w:r>
          </w:p>
        </w:tc>
      </w:tr>
      <w:tr w:rsidR="0054794A" w:rsidRPr="0054794A" w:rsidTr="00CC0916">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3.</w:t>
            </w:r>
          </w:p>
        </w:tc>
        <w:tc>
          <w:tcPr>
            <w:tcW w:w="8211" w:type="dxa"/>
            <w:vAlign w:val="center"/>
          </w:tcPr>
          <w:p w:rsidR="0054794A" w:rsidRPr="0054794A" w:rsidRDefault="0054794A" w:rsidP="00CC0916">
            <w:pPr>
              <w:shd w:val="clear" w:color="auto" w:fill="FFFFFF"/>
              <w:suppressAutoHyphens/>
              <w:spacing w:line="280" w:lineRule="exact"/>
              <w:jc w:val="both"/>
              <w:rPr>
                <w:rFonts w:ascii="Times New Roman" w:hAnsi="Times New Roman"/>
                <w:sz w:val="20"/>
                <w:szCs w:val="20"/>
              </w:rPr>
            </w:pPr>
            <w:r w:rsidRPr="0054794A">
              <w:rPr>
                <w:rFonts w:ascii="Times New Roman" w:hAnsi="Times New Roman"/>
                <w:sz w:val="20"/>
                <w:szCs w:val="20"/>
              </w:rPr>
              <w:t>Принять все меры для наиболее полного выполнения требований противопожарных правил и норм при проведении массовых мероприятий, особое внимание уделить содержанию установок пожарной автоматики и установок пожаротушения, внутренних противопожарных кранов, эвакуационных выходов, электроосветительных сетей, электрооборудования и иллюминации, обеспечению объектов первичными средствами пожаротушения</w:t>
            </w:r>
          </w:p>
        </w:tc>
        <w:tc>
          <w:tcPr>
            <w:tcW w:w="1980" w:type="dxa"/>
            <w:vAlign w:val="center"/>
          </w:tcPr>
          <w:p w:rsidR="0054794A" w:rsidRPr="0054794A" w:rsidRDefault="0054794A" w:rsidP="00CC0916">
            <w:pPr>
              <w:suppressAutoHyphens/>
              <w:spacing w:line="280" w:lineRule="exact"/>
              <w:jc w:val="center"/>
              <w:rPr>
                <w:rFonts w:ascii="Times New Roman" w:hAnsi="Times New Roman"/>
                <w:sz w:val="20"/>
                <w:szCs w:val="20"/>
              </w:rPr>
            </w:pPr>
            <w:r w:rsidRPr="0054794A">
              <w:rPr>
                <w:rFonts w:ascii="Times New Roman" w:hAnsi="Times New Roman"/>
                <w:sz w:val="20"/>
                <w:szCs w:val="20"/>
              </w:rPr>
              <w:t>до 25.12.2017</w:t>
            </w:r>
          </w:p>
        </w:tc>
        <w:tc>
          <w:tcPr>
            <w:tcW w:w="4398" w:type="dxa"/>
            <w:vAlign w:val="center"/>
          </w:tcPr>
          <w:p w:rsidR="0054794A" w:rsidRPr="0054794A" w:rsidRDefault="0054794A" w:rsidP="00CC0916">
            <w:pPr>
              <w:suppressAutoHyphens/>
              <w:spacing w:line="280" w:lineRule="exact"/>
              <w:jc w:val="both"/>
              <w:rPr>
                <w:rFonts w:ascii="Times New Roman" w:hAnsi="Times New Roman"/>
                <w:sz w:val="20"/>
                <w:szCs w:val="20"/>
              </w:rPr>
            </w:pPr>
            <w:r w:rsidRPr="0054794A">
              <w:rPr>
                <w:rFonts w:ascii="Times New Roman" w:hAnsi="Times New Roman"/>
                <w:sz w:val="20"/>
                <w:szCs w:val="20"/>
              </w:rPr>
              <w:t>руководители организаций - объектов с массовым пребыванием людей</w:t>
            </w:r>
          </w:p>
        </w:tc>
      </w:tr>
      <w:tr w:rsidR="0054794A" w:rsidRPr="0054794A" w:rsidTr="00CC0916">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4.</w:t>
            </w:r>
          </w:p>
        </w:tc>
        <w:tc>
          <w:tcPr>
            <w:tcW w:w="8211" w:type="dxa"/>
            <w:vAlign w:val="center"/>
          </w:tcPr>
          <w:p w:rsidR="0054794A" w:rsidRPr="0054794A" w:rsidRDefault="0054794A" w:rsidP="00CC0916">
            <w:pPr>
              <w:suppressAutoHyphens/>
              <w:jc w:val="both"/>
              <w:rPr>
                <w:rFonts w:ascii="Times New Roman" w:hAnsi="Times New Roman"/>
                <w:sz w:val="20"/>
                <w:szCs w:val="20"/>
              </w:rPr>
            </w:pPr>
            <w:r w:rsidRPr="0054794A">
              <w:rPr>
                <w:rFonts w:ascii="Times New Roman" w:hAnsi="Times New Roman"/>
                <w:sz w:val="20"/>
                <w:szCs w:val="20"/>
              </w:rPr>
              <w:t>При оформлении мест проведения мероприятий не допускать применение электротехнической и пиротехнической продукции.</w:t>
            </w:r>
          </w:p>
        </w:tc>
        <w:tc>
          <w:tcPr>
            <w:tcW w:w="198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весь период</w:t>
            </w:r>
          </w:p>
        </w:tc>
        <w:tc>
          <w:tcPr>
            <w:tcW w:w="4398" w:type="dxa"/>
            <w:vAlign w:val="center"/>
          </w:tcPr>
          <w:p w:rsidR="0054794A" w:rsidRPr="0054794A" w:rsidRDefault="0054794A" w:rsidP="00CC0916">
            <w:pPr>
              <w:shd w:val="clear" w:color="auto" w:fill="FFFFFF"/>
              <w:suppressAutoHyphens/>
              <w:ind w:right="130"/>
              <w:jc w:val="both"/>
              <w:rPr>
                <w:rFonts w:ascii="Times New Roman" w:hAnsi="Times New Roman"/>
                <w:sz w:val="20"/>
                <w:szCs w:val="20"/>
              </w:rPr>
            </w:pPr>
            <w:r w:rsidRPr="0054794A">
              <w:rPr>
                <w:rFonts w:ascii="Times New Roman" w:hAnsi="Times New Roman"/>
                <w:sz w:val="20"/>
                <w:szCs w:val="20"/>
              </w:rPr>
              <w:t>руководители организаций - объектов с массовым пребыванием людей</w:t>
            </w:r>
          </w:p>
        </w:tc>
      </w:tr>
      <w:tr w:rsidR="0054794A" w:rsidRPr="0054794A" w:rsidTr="00CC0916">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5.</w:t>
            </w:r>
          </w:p>
        </w:tc>
        <w:tc>
          <w:tcPr>
            <w:tcW w:w="8211" w:type="dxa"/>
            <w:vAlign w:val="center"/>
          </w:tcPr>
          <w:p w:rsidR="0054794A" w:rsidRPr="0054794A" w:rsidRDefault="0054794A" w:rsidP="00CC0916">
            <w:pPr>
              <w:suppressAutoHyphens/>
              <w:jc w:val="both"/>
              <w:rPr>
                <w:rFonts w:ascii="Times New Roman" w:hAnsi="Times New Roman"/>
                <w:sz w:val="20"/>
                <w:szCs w:val="20"/>
              </w:rPr>
            </w:pPr>
            <w:r w:rsidRPr="0054794A">
              <w:rPr>
                <w:rFonts w:ascii="Times New Roman" w:hAnsi="Times New Roman"/>
                <w:sz w:val="20"/>
                <w:szCs w:val="20"/>
              </w:rPr>
              <w:t xml:space="preserve">Не допускать проведение мероприятий в помещениях, расположенных выше 2 этажа, в зданиях с горючими перекрытиями, имеющих менее </w:t>
            </w:r>
            <w:r w:rsidRPr="0054794A">
              <w:rPr>
                <w:rFonts w:ascii="Times New Roman" w:hAnsi="Times New Roman"/>
                <w:sz w:val="20"/>
                <w:szCs w:val="20"/>
              </w:rPr>
              <w:br/>
              <w:t>двух эвакуационных выходов, не отвечающих требованиям норм проектирования, а также имеющих на окнах решетки</w:t>
            </w:r>
          </w:p>
        </w:tc>
        <w:tc>
          <w:tcPr>
            <w:tcW w:w="198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весь период</w:t>
            </w:r>
          </w:p>
        </w:tc>
        <w:tc>
          <w:tcPr>
            <w:tcW w:w="4398" w:type="dxa"/>
            <w:vAlign w:val="center"/>
          </w:tcPr>
          <w:p w:rsidR="0054794A" w:rsidRPr="0054794A" w:rsidRDefault="0054794A" w:rsidP="00CC0916">
            <w:pPr>
              <w:suppressAutoHyphens/>
              <w:jc w:val="both"/>
              <w:rPr>
                <w:rFonts w:ascii="Times New Roman" w:hAnsi="Times New Roman"/>
                <w:sz w:val="20"/>
                <w:szCs w:val="20"/>
              </w:rPr>
            </w:pPr>
            <w:r w:rsidRPr="0054794A">
              <w:rPr>
                <w:rFonts w:ascii="Times New Roman" w:hAnsi="Times New Roman"/>
                <w:sz w:val="20"/>
                <w:szCs w:val="20"/>
              </w:rPr>
              <w:t>руководители организаций - объектов с массовым пребыванием людей</w:t>
            </w:r>
          </w:p>
          <w:p w:rsidR="0054794A" w:rsidRPr="0054794A" w:rsidRDefault="0054794A" w:rsidP="00CC0916">
            <w:pPr>
              <w:suppressAutoHyphens/>
              <w:jc w:val="both"/>
              <w:rPr>
                <w:rFonts w:ascii="Times New Roman" w:hAnsi="Times New Roman"/>
                <w:sz w:val="20"/>
                <w:szCs w:val="20"/>
              </w:rPr>
            </w:pPr>
          </w:p>
        </w:tc>
      </w:tr>
      <w:tr w:rsidR="0054794A" w:rsidRPr="0054794A" w:rsidTr="00CC0916">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6.</w:t>
            </w:r>
          </w:p>
        </w:tc>
        <w:tc>
          <w:tcPr>
            <w:tcW w:w="8211" w:type="dxa"/>
            <w:vAlign w:val="center"/>
          </w:tcPr>
          <w:p w:rsidR="0054794A" w:rsidRPr="0054794A" w:rsidRDefault="0054794A" w:rsidP="00CC0916">
            <w:pPr>
              <w:suppressAutoHyphens/>
              <w:jc w:val="both"/>
              <w:rPr>
                <w:rFonts w:ascii="Times New Roman" w:hAnsi="Times New Roman"/>
                <w:sz w:val="20"/>
                <w:szCs w:val="20"/>
              </w:rPr>
            </w:pPr>
            <w:r w:rsidRPr="0054794A">
              <w:rPr>
                <w:rFonts w:ascii="Times New Roman" w:hAnsi="Times New Roman"/>
                <w:sz w:val="20"/>
                <w:szCs w:val="20"/>
              </w:rPr>
              <w:t>Обеспечить при проведении мероприятий дежурство на сценах и в зрительных помещениях, а также на эвакуационных выходах ответственных лиц.</w:t>
            </w:r>
          </w:p>
        </w:tc>
        <w:tc>
          <w:tcPr>
            <w:tcW w:w="198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весь период</w:t>
            </w:r>
          </w:p>
        </w:tc>
        <w:tc>
          <w:tcPr>
            <w:tcW w:w="4398" w:type="dxa"/>
            <w:vAlign w:val="center"/>
          </w:tcPr>
          <w:p w:rsidR="0054794A" w:rsidRPr="0054794A" w:rsidRDefault="0054794A" w:rsidP="00CC0916">
            <w:pPr>
              <w:suppressAutoHyphens/>
              <w:spacing w:line="280" w:lineRule="exact"/>
              <w:jc w:val="both"/>
              <w:rPr>
                <w:rFonts w:ascii="Times New Roman" w:hAnsi="Times New Roman"/>
                <w:sz w:val="20"/>
                <w:szCs w:val="20"/>
              </w:rPr>
            </w:pPr>
            <w:r w:rsidRPr="0054794A">
              <w:rPr>
                <w:rFonts w:ascii="Times New Roman" w:hAnsi="Times New Roman"/>
                <w:sz w:val="20"/>
                <w:szCs w:val="20"/>
              </w:rPr>
              <w:t>руководители организаций - объектов с массовым пребыванием людей</w:t>
            </w:r>
          </w:p>
        </w:tc>
      </w:tr>
      <w:tr w:rsidR="0054794A" w:rsidRPr="0054794A" w:rsidTr="00CC0916">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7.</w:t>
            </w:r>
          </w:p>
        </w:tc>
        <w:tc>
          <w:tcPr>
            <w:tcW w:w="8211" w:type="dxa"/>
            <w:vAlign w:val="center"/>
          </w:tcPr>
          <w:p w:rsidR="0054794A" w:rsidRPr="0054794A" w:rsidRDefault="0054794A" w:rsidP="00CC0916">
            <w:pPr>
              <w:shd w:val="clear" w:color="auto" w:fill="FFFFFF"/>
              <w:suppressAutoHyphens/>
              <w:jc w:val="both"/>
              <w:rPr>
                <w:rFonts w:ascii="Times New Roman" w:hAnsi="Times New Roman"/>
                <w:sz w:val="20"/>
                <w:szCs w:val="20"/>
              </w:rPr>
            </w:pPr>
            <w:r w:rsidRPr="0054794A">
              <w:rPr>
                <w:rFonts w:ascii="Times New Roman" w:hAnsi="Times New Roman"/>
                <w:sz w:val="20"/>
                <w:szCs w:val="20"/>
              </w:rPr>
              <w:t>Организовать проведение противопожарных инструктажей с работниками объектов, обучающимися, воспитанниками действиям при возникновении пожара, обращая внимание на своевременность вызова пожарной охраны, правильность использования первичных средств пожаротушения и индивидуальной защиты</w:t>
            </w:r>
          </w:p>
        </w:tc>
        <w:tc>
          <w:tcPr>
            <w:tcW w:w="198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до 28.12.2017</w:t>
            </w:r>
          </w:p>
        </w:tc>
        <w:tc>
          <w:tcPr>
            <w:tcW w:w="4398" w:type="dxa"/>
            <w:vAlign w:val="center"/>
          </w:tcPr>
          <w:p w:rsidR="0054794A" w:rsidRPr="0054794A" w:rsidRDefault="0054794A" w:rsidP="00CC0916">
            <w:pPr>
              <w:suppressAutoHyphens/>
              <w:jc w:val="both"/>
              <w:rPr>
                <w:rFonts w:ascii="Times New Roman" w:hAnsi="Times New Roman"/>
                <w:sz w:val="20"/>
                <w:szCs w:val="20"/>
              </w:rPr>
            </w:pPr>
            <w:r w:rsidRPr="0054794A">
              <w:rPr>
                <w:rFonts w:ascii="Times New Roman" w:hAnsi="Times New Roman"/>
                <w:sz w:val="20"/>
                <w:szCs w:val="20"/>
              </w:rPr>
              <w:t>руководители организаций - объектов с массовым пребыванием людей</w:t>
            </w:r>
          </w:p>
          <w:p w:rsidR="0054794A" w:rsidRPr="0054794A" w:rsidRDefault="0054794A" w:rsidP="00CC0916">
            <w:pPr>
              <w:suppressAutoHyphens/>
              <w:jc w:val="both"/>
              <w:rPr>
                <w:rFonts w:ascii="Times New Roman" w:hAnsi="Times New Roman"/>
                <w:sz w:val="20"/>
                <w:szCs w:val="20"/>
              </w:rPr>
            </w:pPr>
          </w:p>
        </w:tc>
      </w:tr>
      <w:tr w:rsidR="0054794A" w:rsidRPr="0054794A" w:rsidTr="00CC0916">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8.</w:t>
            </w:r>
          </w:p>
        </w:tc>
        <w:tc>
          <w:tcPr>
            <w:tcW w:w="8211" w:type="dxa"/>
            <w:vAlign w:val="center"/>
          </w:tcPr>
          <w:p w:rsidR="0054794A" w:rsidRPr="0054794A" w:rsidRDefault="0054794A" w:rsidP="00CC0916">
            <w:pPr>
              <w:shd w:val="clear" w:color="auto" w:fill="FFFFFF"/>
              <w:suppressAutoHyphens/>
              <w:jc w:val="both"/>
              <w:rPr>
                <w:rFonts w:ascii="Times New Roman" w:hAnsi="Times New Roman"/>
                <w:sz w:val="20"/>
                <w:szCs w:val="20"/>
              </w:rPr>
            </w:pPr>
            <w:r w:rsidRPr="0054794A">
              <w:rPr>
                <w:rFonts w:ascii="Times New Roman" w:hAnsi="Times New Roman"/>
                <w:sz w:val="20"/>
                <w:szCs w:val="20"/>
              </w:rPr>
              <w:t>Провести практические занятия по отработке и закреплению навыков</w:t>
            </w:r>
          </w:p>
          <w:p w:rsidR="0054794A" w:rsidRPr="0054794A" w:rsidRDefault="0054794A" w:rsidP="00CC0916">
            <w:pPr>
              <w:shd w:val="clear" w:color="auto" w:fill="FFFFFF"/>
              <w:suppressAutoHyphens/>
              <w:jc w:val="both"/>
              <w:rPr>
                <w:rFonts w:ascii="Times New Roman" w:hAnsi="Times New Roman"/>
                <w:sz w:val="20"/>
                <w:szCs w:val="20"/>
              </w:rPr>
            </w:pPr>
            <w:r w:rsidRPr="0054794A">
              <w:rPr>
                <w:rFonts w:ascii="Times New Roman" w:hAnsi="Times New Roman"/>
                <w:sz w:val="20"/>
                <w:szCs w:val="20"/>
              </w:rPr>
              <w:t>по действиям при возникновении чрезвычайных ситуаций</w:t>
            </w:r>
          </w:p>
        </w:tc>
        <w:tc>
          <w:tcPr>
            <w:tcW w:w="198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до 28.12.2017</w:t>
            </w:r>
          </w:p>
        </w:tc>
        <w:tc>
          <w:tcPr>
            <w:tcW w:w="4398" w:type="dxa"/>
            <w:vAlign w:val="center"/>
          </w:tcPr>
          <w:p w:rsidR="0054794A" w:rsidRPr="0054794A" w:rsidRDefault="0054794A" w:rsidP="00CC0916">
            <w:pPr>
              <w:suppressAutoHyphens/>
              <w:jc w:val="both"/>
              <w:rPr>
                <w:rFonts w:ascii="Times New Roman" w:hAnsi="Times New Roman"/>
                <w:sz w:val="20"/>
                <w:szCs w:val="20"/>
              </w:rPr>
            </w:pPr>
            <w:r w:rsidRPr="0054794A">
              <w:rPr>
                <w:rFonts w:ascii="Times New Roman" w:hAnsi="Times New Roman"/>
                <w:sz w:val="20"/>
                <w:szCs w:val="20"/>
              </w:rPr>
              <w:t xml:space="preserve">руководители организаций - объектов с массовым пребыванием людей, </w:t>
            </w:r>
            <w:r w:rsidRPr="0054794A">
              <w:rPr>
                <w:rFonts w:ascii="Times New Roman" w:hAnsi="Times New Roman"/>
                <w:bCs/>
                <w:sz w:val="20"/>
                <w:szCs w:val="20"/>
              </w:rPr>
              <w:t>руководители предприятий, организаций и учреждений, обеспечивающих жизнедеятельность населения</w:t>
            </w:r>
          </w:p>
        </w:tc>
      </w:tr>
      <w:tr w:rsidR="0054794A" w:rsidRPr="0054794A" w:rsidTr="00CC0916">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9.</w:t>
            </w:r>
          </w:p>
        </w:tc>
        <w:tc>
          <w:tcPr>
            <w:tcW w:w="8211" w:type="dxa"/>
            <w:vAlign w:val="center"/>
          </w:tcPr>
          <w:p w:rsidR="0054794A" w:rsidRPr="0054794A" w:rsidRDefault="0054794A" w:rsidP="00CC0916">
            <w:pPr>
              <w:shd w:val="clear" w:color="auto" w:fill="FFFFFF"/>
              <w:suppressAutoHyphens/>
              <w:spacing w:line="280" w:lineRule="exact"/>
              <w:jc w:val="both"/>
              <w:rPr>
                <w:rFonts w:ascii="Times New Roman" w:hAnsi="Times New Roman"/>
                <w:sz w:val="20"/>
                <w:szCs w:val="20"/>
              </w:rPr>
            </w:pPr>
            <w:r w:rsidRPr="0054794A">
              <w:rPr>
                <w:rFonts w:ascii="Times New Roman" w:hAnsi="Times New Roman"/>
                <w:sz w:val="20"/>
                <w:szCs w:val="20"/>
              </w:rPr>
              <w:t>Принять меры по предотвращению проникновения посторонних лиц в чердачные и подвальные помещения</w:t>
            </w:r>
          </w:p>
        </w:tc>
        <w:tc>
          <w:tcPr>
            <w:tcW w:w="1980" w:type="dxa"/>
            <w:vAlign w:val="center"/>
          </w:tcPr>
          <w:p w:rsidR="0054794A" w:rsidRPr="0054794A" w:rsidRDefault="0054794A" w:rsidP="00CC0916">
            <w:pPr>
              <w:suppressAutoHyphens/>
              <w:spacing w:line="280" w:lineRule="exact"/>
              <w:jc w:val="center"/>
              <w:rPr>
                <w:rFonts w:ascii="Times New Roman" w:hAnsi="Times New Roman"/>
                <w:sz w:val="20"/>
                <w:szCs w:val="20"/>
              </w:rPr>
            </w:pPr>
            <w:r w:rsidRPr="0054794A">
              <w:rPr>
                <w:rFonts w:ascii="Times New Roman" w:hAnsi="Times New Roman"/>
                <w:sz w:val="20"/>
                <w:szCs w:val="20"/>
              </w:rPr>
              <w:t>весь период</w:t>
            </w:r>
          </w:p>
        </w:tc>
        <w:tc>
          <w:tcPr>
            <w:tcW w:w="4398" w:type="dxa"/>
            <w:vAlign w:val="center"/>
          </w:tcPr>
          <w:p w:rsidR="0054794A" w:rsidRPr="0054794A" w:rsidRDefault="0054794A" w:rsidP="00CC0916">
            <w:pPr>
              <w:suppressAutoHyphens/>
              <w:jc w:val="both"/>
              <w:rPr>
                <w:rFonts w:ascii="Times New Roman" w:hAnsi="Times New Roman"/>
                <w:sz w:val="20"/>
                <w:szCs w:val="20"/>
              </w:rPr>
            </w:pPr>
            <w:r w:rsidRPr="0054794A">
              <w:rPr>
                <w:rFonts w:ascii="Times New Roman" w:hAnsi="Times New Roman"/>
                <w:sz w:val="20"/>
                <w:szCs w:val="20"/>
              </w:rPr>
              <w:t xml:space="preserve">руководители организаций - объектов с массовым пребыванием людей, </w:t>
            </w:r>
            <w:r w:rsidRPr="0054794A">
              <w:rPr>
                <w:rFonts w:ascii="Times New Roman" w:hAnsi="Times New Roman"/>
                <w:bCs/>
                <w:sz w:val="20"/>
                <w:szCs w:val="20"/>
              </w:rPr>
              <w:t>руководители предприятий, организаций и учреждений, обеспечивающих жизнедеятельность населения</w:t>
            </w:r>
          </w:p>
        </w:tc>
      </w:tr>
      <w:tr w:rsidR="0054794A" w:rsidRPr="0054794A" w:rsidTr="00CC0916">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10.</w:t>
            </w:r>
          </w:p>
        </w:tc>
        <w:tc>
          <w:tcPr>
            <w:tcW w:w="8211" w:type="dxa"/>
            <w:vAlign w:val="center"/>
          </w:tcPr>
          <w:p w:rsidR="0054794A" w:rsidRPr="0054794A" w:rsidRDefault="0054794A" w:rsidP="00CC0916">
            <w:pPr>
              <w:pStyle w:val="af"/>
              <w:tabs>
                <w:tab w:val="left" w:pos="993"/>
              </w:tabs>
              <w:suppressAutoHyphens/>
              <w:spacing w:before="0" w:after="0" w:line="280" w:lineRule="exact"/>
              <w:jc w:val="both"/>
              <w:rPr>
                <w:sz w:val="20"/>
                <w:szCs w:val="20"/>
              </w:rPr>
            </w:pPr>
            <w:r w:rsidRPr="0054794A">
              <w:rPr>
                <w:sz w:val="20"/>
                <w:szCs w:val="20"/>
              </w:rPr>
              <w:t>Усилить охрану и пропускной режим своих объектов</w:t>
            </w:r>
          </w:p>
        </w:tc>
        <w:tc>
          <w:tcPr>
            <w:tcW w:w="1980" w:type="dxa"/>
            <w:vAlign w:val="center"/>
          </w:tcPr>
          <w:p w:rsidR="0054794A" w:rsidRPr="0054794A" w:rsidRDefault="0054794A" w:rsidP="00CC0916">
            <w:pPr>
              <w:suppressAutoHyphens/>
              <w:spacing w:line="280" w:lineRule="exact"/>
              <w:jc w:val="center"/>
              <w:rPr>
                <w:rFonts w:ascii="Times New Roman" w:hAnsi="Times New Roman"/>
                <w:sz w:val="20"/>
                <w:szCs w:val="20"/>
              </w:rPr>
            </w:pPr>
            <w:r w:rsidRPr="0054794A">
              <w:rPr>
                <w:rFonts w:ascii="Times New Roman" w:hAnsi="Times New Roman"/>
                <w:sz w:val="20"/>
                <w:szCs w:val="20"/>
              </w:rPr>
              <w:t>весь период</w:t>
            </w:r>
          </w:p>
        </w:tc>
        <w:tc>
          <w:tcPr>
            <w:tcW w:w="4398" w:type="dxa"/>
            <w:vAlign w:val="center"/>
          </w:tcPr>
          <w:p w:rsidR="0054794A" w:rsidRPr="0054794A" w:rsidRDefault="0054794A" w:rsidP="00CC0916">
            <w:pPr>
              <w:suppressAutoHyphens/>
              <w:jc w:val="both"/>
              <w:rPr>
                <w:rFonts w:ascii="Times New Roman" w:hAnsi="Times New Roman"/>
                <w:bCs/>
                <w:sz w:val="20"/>
                <w:szCs w:val="20"/>
              </w:rPr>
            </w:pPr>
            <w:r w:rsidRPr="0054794A">
              <w:rPr>
                <w:rFonts w:ascii="Times New Roman" w:hAnsi="Times New Roman"/>
                <w:bCs/>
                <w:sz w:val="20"/>
                <w:szCs w:val="20"/>
              </w:rPr>
              <w:t>руководители предприятий, организаций и учреждений, обеспечивающих жизнедеятельность населения</w:t>
            </w:r>
          </w:p>
        </w:tc>
      </w:tr>
      <w:tr w:rsidR="0054794A" w:rsidRPr="0054794A" w:rsidTr="00CC0916">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11.</w:t>
            </w:r>
          </w:p>
        </w:tc>
        <w:tc>
          <w:tcPr>
            <w:tcW w:w="8211" w:type="dxa"/>
            <w:vAlign w:val="center"/>
          </w:tcPr>
          <w:p w:rsidR="0054794A" w:rsidRPr="0054794A" w:rsidRDefault="0054794A" w:rsidP="00CC0916">
            <w:pPr>
              <w:pStyle w:val="af"/>
              <w:tabs>
                <w:tab w:val="left" w:pos="993"/>
              </w:tabs>
              <w:suppressAutoHyphens/>
              <w:spacing w:before="0" w:after="0" w:line="280" w:lineRule="exact"/>
              <w:jc w:val="both"/>
              <w:rPr>
                <w:sz w:val="20"/>
                <w:szCs w:val="20"/>
              </w:rPr>
            </w:pPr>
            <w:r w:rsidRPr="0054794A">
              <w:rPr>
                <w:sz w:val="20"/>
                <w:szCs w:val="20"/>
              </w:rPr>
              <w:t>Привести в готовность службы, формирования и технику, задействованные в тушении пожаров</w:t>
            </w:r>
          </w:p>
        </w:tc>
        <w:tc>
          <w:tcPr>
            <w:tcW w:w="1980" w:type="dxa"/>
            <w:vAlign w:val="center"/>
          </w:tcPr>
          <w:p w:rsidR="0054794A" w:rsidRPr="0054794A" w:rsidRDefault="0054794A" w:rsidP="00CC0916">
            <w:pPr>
              <w:suppressAutoHyphens/>
              <w:spacing w:line="280" w:lineRule="exact"/>
              <w:jc w:val="center"/>
              <w:rPr>
                <w:rFonts w:ascii="Times New Roman" w:hAnsi="Times New Roman"/>
                <w:sz w:val="20"/>
                <w:szCs w:val="20"/>
              </w:rPr>
            </w:pPr>
            <w:r w:rsidRPr="0054794A">
              <w:rPr>
                <w:rFonts w:ascii="Times New Roman" w:hAnsi="Times New Roman"/>
                <w:sz w:val="20"/>
                <w:szCs w:val="20"/>
              </w:rPr>
              <w:t>весь период</w:t>
            </w:r>
          </w:p>
        </w:tc>
        <w:tc>
          <w:tcPr>
            <w:tcW w:w="4398" w:type="dxa"/>
            <w:vAlign w:val="center"/>
          </w:tcPr>
          <w:p w:rsidR="0054794A" w:rsidRPr="0054794A" w:rsidRDefault="0054794A" w:rsidP="00CC0916">
            <w:pPr>
              <w:suppressAutoHyphens/>
              <w:jc w:val="both"/>
              <w:rPr>
                <w:rFonts w:ascii="Times New Roman" w:hAnsi="Times New Roman"/>
                <w:bCs/>
                <w:sz w:val="20"/>
                <w:szCs w:val="20"/>
              </w:rPr>
            </w:pPr>
            <w:r w:rsidRPr="0054794A">
              <w:rPr>
                <w:rFonts w:ascii="Times New Roman" w:hAnsi="Times New Roman"/>
                <w:bCs/>
                <w:sz w:val="20"/>
                <w:szCs w:val="20"/>
              </w:rPr>
              <w:t>руководители предприятий, организаций и учреждений, обеспечивающих жизнедеятельность населения</w:t>
            </w:r>
          </w:p>
        </w:tc>
      </w:tr>
      <w:tr w:rsidR="0054794A" w:rsidRPr="0054794A" w:rsidTr="00CC0916">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12.</w:t>
            </w:r>
          </w:p>
        </w:tc>
        <w:tc>
          <w:tcPr>
            <w:tcW w:w="8211" w:type="dxa"/>
            <w:vAlign w:val="center"/>
          </w:tcPr>
          <w:p w:rsidR="0054794A" w:rsidRPr="0054794A" w:rsidRDefault="0054794A" w:rsidP="00CC0916">
            <w:pPr>
              <w:pStyle w:val="af"/>
              <w:tabs>
                <w:tab w:val="left" w:pos="993"/>
              </w:tabs>
              <w:suppressAutoHyphens/>
              <w:spacing w:before="0" w:after="0" w:line="280" w:lineRule="exact"/>
              <w:jc w:val="both"/>
              <w:rPr>
                <w:sz w:val="20"/>
                <w:szCs w:val="20"/>
              </w:rPr>
            </w:pPr>
            <w:r w:rsidRPr="0054794A">
              <w:rPr>
                <w:sz w:val="20"/>
                <w:szCs w:val="20"/>
              </w:rPr>
              <w:t>Создать запас необходимых средств на случай чрезвычайных ситуаций</w:t>
            </w:r>
          </w:p>
        </w:tc>
        <w:tc>
          <w:tcPr>
            <w:tcW w:w="1980" w:type="dxa"/>
            <w:vAlign w:val="center"/>
          </w:tcPr>
          <w:p w:rsidR="0054794A" w:rsidRPr="0054794A" w:rsidRDefault="0054794A" w:rsidP="00CC0916">
            <w:pPr>
              <w:suppressAutoHyphens/>
              <w:spacing w:line="280" w:lineRule="exact"/>
              <w:jc w:val="center"/>
              <w:rPr>
                <w:rFonts w:ascii="Times New Roman" w:hAnsi="Times New Roman"/>
                <w:sz w:val="20"/>
                <w:szCs w:val="20"/>
              </w:rPr>
            </w:pPr>
            <w:r w:rsidRPr="0054794A">
              <w:rPr>
                <w:rFonts w:ascii="Times New Roman" w:hAnsi="Times New Roman"/>
                <w:sz w:val="20"/>
                <w:szCs w:val="20"/>
              </w:rPr>
              <w:t>до 28.12.2017</w:t>
            </w:r>
          </w:p>
        </w:tc>
        <w:tc>
          <w:tcPr>
            <w:tcW w:w="4398" w:type="dxa"/>
            <w:vAlign w:val="center"/>
          </w:tcPr>
          <w:p w:rsidR="0054794A" w:rsidRPr="0054794A" w:rsidRDefault="0054794A" w:rsidP="00CC0916">
            <w:pPr>
              <w:suppressAutoHyphens/>
              <w:jc w:val="both"/>
              <w:rPr>
                <w:rFonts w:ascii="Times New Roman" w:hAnsi="Times New Roman"/>
                <w:bCs/>
                <w:sz w:val="20"/>
                <w:szCs w:val="20"/>
              </w:rPr>
            </w:pPr>
            <w:r w:rsidRPr="0054794A">
              <w:rPr>
                <w:rFonts w:ascii="Times New Roman" w:hAnsi="Times New Roman"/>
                <w:bCs/>
                <w:sz w:val="20"/>
                <w:szCs w:val="20"/>
              </w:rPr>
              <w:t>руководители предприятий, организаций и учреждений, обеспечивающих жизнедеятельность населения</w:t>
            </w:r>
          </w:p>
        </w:tc>
      </w:tr>
      <w:tr w:rsidR="0054794A" w:rsidRPr="0054794A" w:rsidTr="00CC0916">
        <w:tc>
          <w:tcPr>
            <w:tcW w:w="60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13.</w:t>
            </w:r>
          </w:p>
        </w:tc>
        <w:tc>
          <w:tcPr>
            <w:tcW w:w="8211" w:type="dxa"/>
            <w:vAlign w:val="center"/>
          </w:tcPr>
          <w:p w:rsidR="0054794A" w:rsidRPr="0054794A" w:rsidRDefault="0054794A" w:rsidP="00CC0916">
            <w:pPr>
              <w:tabs>
                <w:tab w:val="left" w:pos="1276"/>
              </w:tabs>
              <w:suppressAutoHyphens/>
              <w:ind w:left="34"/>
              <w:jc w:val="both"/>
              <w:rPr>
                <w:rFonts w:ascii="Times New Roman" w:hAnsi="Times New Roman"/>
                <w:bCs/>
                <w:sz w:val="20"/>
                <w:szCs w:val="20"/>
              </w:rPr>
            </w:pPr>
            <w:r w:rsidRPr="0054794A">
              <w:rPr>
                <w:rFonts w:ascii="Times New Roman" w:hAnsi="Times New Roman"/>
                <w:bCs/>
                <w:sz w:val="20"/>
                <w:szCs w:val="20"/>
              </w:rPr>
              <w:t>Организовать круглосуточное дежурство ответственных должностных лиц подведомственных организаций во время новогодних и рождественских праздников.</w:t>
            </w:r>
          </w:p>
        </w:tc>
        <w:tc>
          <w:tcPr>
            <w:tcW w:w="1980" w:type="dxa"/>
            <w:vAlign w:val="center"/>
          </w:tcPr>
          <w:p w:rsidR="0054794A" w:rsidRPr="0054794A" w:rsidRDefault="0054794A" w:rsidP="00CC0916">
            <w:pPr>
              <w:suppressAutoHyphens/>
              <w:jc w:val="center"/>
              <w:rPr>
                <w:rFonts w:ascii="Times New Roman" w:hAnsi="Times New Roman"/>
                <w:sz w:val="20"/>
                <w:szCs w:val="20"/>
              </w:rPr>
            </w:pPr>
            <w:r w:rsidRPr="0054794A">
              <w:rPr>
                <w:rFonts w:ascii="Times New Roman" w:hAnsi="Times New Roman"/>
                <w:sz w:val="20"/>
                <w:szCs w:val="20"/>
              </w:rPr>
              <w:t>30.12.2017- 10.01.2017</w:t>
            </w:r>
          </w:p>
        </w:tc>
        <w:tc>
          <w:tcPr>
            <w:tcW w:w="4398" w:type="dxa"/>
            <w:vAlign w:val="center"/>
          </w:tcPr>
          <w:p w:rsidR="0054794A" w:rsidRPr="0054794A" w:rsidRDefault="0054794A" w:rsidP="00CC0916">
            <w:pPr>
              <w:suppressAutoHyphens/>
              <w:jc w:val="both"/>
              <w:rPr>
                <w:rFonts w:ascii="Times New Roman" w:hAnsi="Times New Roman"/>
                <w:bCs/>
                <w:sz w:val="20"/>
                <w:szCs w:val="20"/>
              </w:rPr>
            </w:pPr>
            <w:r w:rsidRPr="0054794A">
              <w:rPr>
                <w:rFonts w:ascii="Times New Roman" w:hAnsi="Times New Roman"/>
                <w:bCs/>
                <w:sz w:val="20"/>
                <w:szCs w:val="20"/>
              </w:rPr>
              <w:t>руководители предприятий, организаций и учреждений, обеспечивающих жизнедеятельность населения</w:t>
            </w:r>
          </w:p>
        </w:tc>
      </w:tr>
    </w:tbl>
    <w:p w:rsidR="0054794A" w:rsidRDefault="0054794A" w:rsidP="0054794A">
      <w:pPr>
        <w:suppressAutoHyphens/>
        <w:rPr>
          <w:sz w:val="26"/>
          <w:szCs w:val="26"/>
        </w:rPr>
      </w:pPr>
    </w:p>
    <w:p w:rsidR="0054794A" w:rsidRDefault="0054794A" w:rsidP="0054794A">
      <w:pPr>
        <w:suppressAutoHyphens/>
        <w:rPr>
          <w:sz w:val="26"/>
          <w:szCs w:val="26"/>
        </w:rPr>
      </w:pPr>
    </w:p>
    <w:p w:rsidR="0054794A" w:rsidRDefault="0054794A" w:rsidP="0054794A">
      <w:pPr>
        <w:suppressAutoHyphens/>
        <w:rPr>
          <w:sz w:val="26"/>
          <w:szCs w:val="26"/>
        </w:rPr>
      </w:pPr>
    </w:p>
    <w:p w:rsidR="0054794A" w:rsidRDefault="0054794A" w:rsidP="0054794A">
      <w:pPr>
        <w:suppressAutoHyphens/>
        <w:rPr>
          <w:sz w:val="26"/>
          <w:szCs w:val="26"/>
        </w:rPr>
      </w:pPr>
    </w:p>
    <w:p w:rsidR="0054794A" w:rsidRDefault="0054794A" w:rsidP="0054794A">
      <w:pPr>
        <w:suppressAutoHyphens/>
        <w:rPr>
          <w:sz w:val="26"/>
          <w:szCs w:val="26"/>
        </w:rPr>
      </w:pPr>
    </w:p>
    <w:p w:rsidR="0054794A" w:rsidRDefault="0054794A" w:rsidP="0054794A">
      <w:pPr>
        <w:suppressAutoHyphens/>
        <w:rPr>
          <w:sz w:val="26"/>
          <w:szCs w:val="26"/>
        </w:rPr>
      </w:pPr>
    </w:p>
    <w:p w:rsidR="0054794A" w:rsidRDefault="0054794A" w:rsidP="0054794A">
      <w:pPr>
        <w:suppressAutoHyphens/>
        <w:rPr>
          <w:sz w:val="26"/>
          <w:szCs w:val="26"/>
        </w:rPr>
      </w:pPr>
    </w:p>
    <w:p w:rsidR="0054794A" w:rsidRDefault="0054794A" w:rsidP="0054794A">
      <w:pPr>
        <w:suppressAutoHyphens/>
        <w:rPr>
          <w:sz w:val="26"/>
          <w:szCs w:val="26"/>
        </w:rPr>
      </w:pPr>
    </w:p>
    <w:p w:rsidR="0054794A" w:rsidRDefault="0054794A" w:rsidP="0054794A">
      <w:pPr>
        <w:suppressAutoHyphens/>
        <w:rPr>
          <w:sz w:val="26"/>
          <w:szCs w:val="26"/>
        </w:rPr>
      </w:pPr>
    </w:p>
    <w:tbl>
      <w:tblPr>
        <w:tblW w:w="0" w:type="auto"/>
        <w:tblLook w:val="0000"/>
      </w:tblPr>
      <w:tblGrid>
        <w:gridCol w:w="4195"/>
        <w:gridCol w:w="1173"/>
        <w:gridCol w:w="4202"/>
      </w:tblGrid>
      <w:tr w:rsidR="0054794A" w:rsidRPr="0054794A" w:rsidTr="00CC0916">
        <w:trPr>
          <w:cantSplit/>
          <w:trHeight w:val="420"/>
        </w:trPr>
        <w:tc>
          <w:tcPr>
            <w:tcW w:w="4195" w:type="dxa"/>
          </w:tcPr>
          <w:p w:rsidR="0054794A" w:rsidRPr="0054794A" w:rsidRDefault="0054794A" w:rsidP="00CC0916">
            <w:pPr>
              <w:pStyle w:val="ab"/>
              <w:tabs>
                <w:tab w:val="left" w:pos="4285"/>
              </w:tabs>
              <w:spacing w:line="192" w:lineRule="auto"/>
              <w:jc w:val="center"/>
              <w:rPr>
                <w:rFonts w:ascii="Times New Roman" w:hAnsi="Times New Roman" w:cs="Times New Roman"/>
                <w:b/>
                <w:bCs/>
                <w:noProof/>
                <w:color w:val="000000"/>
              </w:rPr>
            </w:pPr>
            <w:r w:rsidRPr="0054794A">
              <w:rPr>
                <w:noProof/>
              </w:rPr>
              <w:lastRenderedPageBreak/>
              <w:drawing>
                <wp:anchor distT="0" distB="0" distL="114300" distR="114300" simplePos="0" relativeHeight="251686912" behindDoc="0" locked="0" layoutInCell="1" allowOverlap="1">
                  <wp:simplePos x="0" y="0"/>
                  <wp:positionH relativeFrom="column">
                    <wp:posOffset>2619375</wp:posOffset>
                  </wp:positionH>
                  <wp:positionV relativeFrom="paragraph">
                    <wp:posOffset>183515</wp:posOffset>
                  </wp:positionV>
                  <wp:extent cx="720090" cy="720090"/>
                  <wp:effectExtent l="19050" t="0" r="3810" b="0"/>
                  <wp:wrapNone/>
                  <wp:docPr id="46" name="Рисунок 3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r w:rsidRPr="0054794A">
              <w:rPr>
                <w:rFonts w:ascii="Times New Roman" w:hAnsi="Times New Roman" w:cs="Times New Roman"/>
                <w:b/>
                <w:bCs/>
                <w:noProof/>
                <w:color w:val="000000"/>
              </w:rPr>
              <w:t>ЧĂВАШ РЕСПУБЛИКИ</w:t>
            </w:r>
          </w:p>
          <w:p w:rsidR="0054794A" w:rsidRPr="0054794A" w:rsidRDefault="0054794A" w:rsidP="00CC0916">
            <w:pPr>
              <w:pStyle w:val="ab"/>
              <w:tabs>
                <w:tab w:val="left" w:pos="4285"/>
              </w:tabs>
              <w:spacing w:line="192" w:lineRule="auto"/>
              <w:jc w:val="center"/>
            </w:pPr>
            <w:r w:rsidRPr="0054794A">
              <w:rPr>
                <w:rFonts w:ascii="Times New Roman Chuv" w:hAnsi="Times New Roman Chuv"/>
                <w:b/>
                <w:caps/>
              </w:rPr>
              <w:t>С</w:t>
            </w:r>
            <w:r w:rsidRPr="0054794A">
              <w:rPr>
                <w:rFonts w:ascii="Times New Roman" w:hAnsi="Times New Roman" w:cs="Times New Roman"/>
                <w:b/>
                <w:bCs/>
                <w:noProof/>
                <w:color w:val="000000"/>
              </w:rPr>
              <w:t>Ě</w:t>
            </w:r>
            <w:r w:rsidRPr="0054794A">
              <w:rPr>
                <w:rFonts w:ascii="Times New Roman Chuv" w:hAnsi="Times New Roman Chuv"/>
                <w:b/>
                <w:caps/>
              </w:rPr>
              <w:t>нт</w:t>
            </w:r>
            <w:r w:rsidRPr="0054794A">
              <w:rPr>
                <w:rFonts w:ascii="Times New Roman" w:hAnsi="Times New Roman" w:cs="Times New Roman"/>
                <w:b/>
                <w:bCs/>
                <w:noProof/>
                <w:color w:val="000000"/>
              </w:rPr>
              <w:t>Ě</w:t>
            </w:r>
            <w:r w:rsidRPr="0054794A">
              <w:rPr>
                <w:rFonts w:ascii="Times New Roman Chuv" w:hAnsi="Times New Roman Chuv"/>
                <w:b/>
                <w:caps/>
              </w:rPr>
              <w:t>рв</w:t>
            </w:r>
            <w:r w:rsidRPr="0054794A">
              <w:rPr>
                <w:rFonts w:ascii="Times New Roman" w:hAnsi="Times New Roman" w:cs="Times New Roman"/>
                <w:b/>
                <w:bCs/>
                <w:noProof/>
                <w:color w:val="000000"/>
              </w:rPr>
              <w:t>Ă</w:t>
            </w:r>
            <w:r w:rsidRPr="0054794A">
              <w:rPr>
                <w:rFonts w:ascii="Times New Roman Chuv" w:hAnsi="Times New Roman Chuv"/>
                <w:b/>
                <w:caps/>
              </w:rPr>
              <w:t>рри</w:t>
            </w:r>
            <w:r w:rsidRPr="0054794A">
              <w:rPr>
                <w:rFonts w:ascii="Times New Roman" w:hAnsi="Times New Roman" w:cs="Times New Roman"/>
                <w:b/>
                <w:bCs/>
                <w:noProof/>
                <w:color w:val="000000"/>
              </w:rPr>
              <w:t xml:space="preserve"> РАЙОНĚ</w:t>
            </w:r>
            <w:r w:rsidRPr="0054794A">
              <w:rPr>
                <w:rFonts w:ascii="Times New Roman" w:hAnsi="Times New Roman" w:cs="Times New Roman"/>
                <w:noProof/>
                <w:color w:val="000000"/>
              </w:rPr>
              <w:t xml:space="preserve"> </w:t>
            </w:r>
          </w:p>
        </w:tc>
        <w:tc>
          <w:tcPr>
            <w:tcW w:w="1173" w:type="dxa"/>
            <w:vMerge w:val="restart"/>
          </w:tcPr>
          <w:p w:rsidR="0054794A" w:rsidRPr="0054794A" w:rsidRDefault="0054794A" w:rsidP="00CC0916">
            <w:pPr>
              <w:jc w:val="center"/>
              <w:rPr>
                <w:sz w:val="20"/>
                <w:szCs w:val="20"/>
              </w:rPr>
            </w:pPr>
          </w:p>
        </w:tc>
        <w:tc>
          <w:tcPr>
            <w:tcW w:w="4202" w:type="dxa"/>
          </w:tcPr>
          <w:p w:rsidR="0054794A" w:rsidRPr="0054794A" w:rsidRDefault="0054794A" w:rsidP="00CC0916">
            <w:pPr>
              <w:pStyle w:val="ab"/>
              <w:spacing w:line="192" w:lineRule="auto"/>
              <w:jc w:val="center"/>
              <w:rPr>
                <w:b/>
                <w:bCs/>
              </w:rPr>
            </w:pPr>
            <w:r w:rsidRPr="0054794A">
              <w:rPr>
                <w:rFonts w:ascii="Times New Roman" w:hAnsi="Times New Roman" w:cs="Times New Roman"/>
                <w:b/>
                <w:bCs/>
                <w:noProof/>
              </w:rPr>
              <w:t>ЧУВАШСКАЯ РЕСПУБЛИКА</w:t>
            </w:r>
            <w:r w:rsidRPr="0054794A">
              <w:rPr>
                <w:rStyle w:val="ac"/>
                <w:rFonts w:ascii="Times New Roman" w:hAnsi="Times New Roman" w:cs="Times New Roman"/>
                <w:b w:val="0"/>
                <w:bCs w:val="0"/>
                <w:noProof/>
                <w:color w:val="000000"/>
              </w:rPr>
              <w:t xml:space="preserve"> </w:t>
            </w:r>
            <w:r w:rsidRPr="0054794A">
              <w:rPr>
                <w:rFonts w:ascii="Times New Roman" w:hAnsi="Times New Roman" w:cs="Times New Roman"/>
                <w:b/>
                <w:bCs/>
                <w:noProof/>
                <w:color w:val="000000"/>
              </w:rPr>
              <w:t xml:space="preserve">МАРИИНСКО-ПОСАДСКИЙ РАЙОН  </w:t>
            </w:r>
          </w:p>
        </w:tc>
      </w:tr>
      <w:tr w:rsidR="0054794A" w:rsidRPr="0054794A" w:rsidTr="00CC0916">
        <w:trPr>
          <w:cantSplit/>
          <w:trHeight w:val="2355"/>
        </w:trPr>
        <w:tc>
          <w:tcPr>
            <w:tcW w:w="4195" w:type="dxa"/>
          </w:tcPr>
          <w:p w:rsidR="0054794A" w:rsidRPr="0054794A" w:rsidRDefault="0054794A" w:rsidP="00CC0916">
            <w:pPr>
              <w:pStyle w:val="ab"/>
              <w:tabs>
                <w:tab w:val="left" w:pos="4285"/>
              </w:tabs>
              <w:spacing w:before="80" w:line="192" w:lineRule="auto"/>
              <w:jc w:val="center"/>
              <w:rPr>
                <w:rFonts w:ascii="Times New Roman" w:hAnsi="Times New Roman" w:cs="Times New Roman"/>
                <w:b/>
                <w:bCs/>
                <w:noProof/>
                <w:color w:val="000000"/>
              </w:rPr>
            </w:pPr>
            <w:r w:rsidRPr="0054794A">
              <w:rPr>
                <w:rFonts w:ascii="Times New Roman" w:hAnsi="Times New Roman" w:cs="Times New Roman"/>
                <w:b/>
                <w:bCs/>
                <w:noProof/>
                <w:color w:val="000000"/>
              </w:rPr>
              <w:t xml:space="preserve">ОКТЯБРЬСКИ  ПОСЕЛЕНИЙĚН </w:t>
            </w:r>
          </w:p>
          <w:p w:rsidR="0054794A" w:rsidRPr="0054794A" w:rsidRDefault="0054794A" w:rsidP="00CC0916">
            <w:pPr>
              <w:spacing w:line="192" w:lineRule="auto"/>
              <w:jc w:val="center"/>
              <w:rPr>
                <w:rFonts w:ascii="Times New Roman" w:hAnsi="Times New Roman"/>
                <w:b/>
                <w:bCs/>
                <w:noProof/>
                <w:color w:val="000000"/>
                <w:sz w:val="20"/>
                <w:szCs w:val="20"/>
              </w:rPr>
            </w:pPr>
            <w:r w:rsidRPr="0054794A">
              <w:rPr>
                <w:rFonts w:ascii="Times New Roman" w:hAnsi="Times New Roman"/>
                <w:b/>
                <w:bCs/>
                <w:noProof/>
                <w:color w:val="000000"/>
                <w:sz w:val="20"/>
                <w:szCs w:val="20"/>
              </w:rPr>
              <w:t>ПУÇЛĂХĚ</w:t>
            </w:r>
          </w:p>
          <w:p w:rsidR="0054794A" w:rsidRPr="0054794A" w:rsidRDefault="0054794A" w:rsidP="00CC0916">
            <w:pPr>
              <w:spacing w:line="192" w:lineRule="auto"/>
              <w:jc w:val="center"/>
              <w:rPr>
                <w:rFonts w:ascii="Times New Roman" w:hAnsi="Times New Roman"/>
                <w:sz w:val="20"/>
                <w:szCs w:val="20"/>
              </w:rPr>
            </w:pPr>
          </w:p>
          <w:p w:rsidR="0054794A" w:rsidRPr="0054794A" w:rsidRDefault="0054794A" w:rsidP="00CC0916">
            <w:pPr>
              <w:pStyle w:val="ab"/>
              <w:tabs>
                <w:tab w:val="left" w:pos="4285"/>
              </w:tabs>
              <w:spacing w:line="192" w:lineRule="auto"/>
              <w:jc w:val="center"/>
              <w:rPr>
                <w:rStyle w:val="ac"/>
                <w:rFonts w:ascii="Times New Roman" w:hAnsi="Times New Roman" w:cs="Times New Roman"/>
                <w:noProof/>
                <w:color w:val="000000"/>
              </w:rPr>
            </w:pPr>
            <w:r w:rsidRPr="0054794A">
              <w:rPr>
                <w:rStyle w:val="ac"/>
                <w:rFonts w:ascii="Times New Roman" w:hAnsi="Times New Roman" w:cs="Times New Roman"/>
                <w:noProof/>
                <w:color w:val="000000"/>
              </w:rPr>
              <w:t>ЙЫШĂНУ</w:t>
            </w:r>
          </w:p>
          <w:p w:rsidR="0054794A" w:rsidRPr="0054794A" w:rsidRDefault="0054794A" w:rsidP="00CC0916">
            <w:pPr>
              <w:rPr>
                <w:rFonts w:ascii="Times New Roman" w:hAnsi="Times New Roman"/>
                <w:sz w:val="20"/>
                <w:szCs w:val="20"/>
              </w:rPr>
            </w:pPr>
          </w:p>
          <w:p w:rsidR="0054794A" w:rsidRPr="0054794A" w:rsidRDefault="0054794A" w:rsidP="00CC0916">
            <w:pPr>
              <w:pStyle w:val="ab"/>
              <w:jc w:val="center"/>
              <w:rPr>
                <w:rFonts w:ascii="Times New Roman" w:hAnsi="Times New Roman" w:cs="Times New Roman"/>
                <w:b/>
              </w:rPr>
            </w:pPr>
            <w:r w:rsidRPr="0054794A">
              <w:rPr>
                <w:rFonts w:ascii="Times New Roman" w:hAnsi="Times New Roman" w:cs="Times New Roman"/>
                <w:b/>
                <w:noProof/>
              </w:rPr>
              <w:t>« 15 » декабря 2017  № 12</w:t>
            </w:r>
          </w:p>
          <w:p w:rsidR="0054794A" w:rsidRPr="0054794A" w:rsidRDefault="0054794A" w:rsidP="00CC0916">
            <w:pPr>
              <w:jc w:val="center"/>
              <w:rPr>
                <w:rFonts w:ascii="Times New Roman" w:hAnsi="Times New Roman"/>
                <w:noProof/>
                <w:color w:val="000000"/>
                <w:sz w:val="20"/>
                <w:szCs w:val="20"/>
              </w:rPr>
            </w:pPr>
            <w:r w:rsidRPr="0054794A">
              <w:rPr>
                <w:rFonts w:ascii="Times New Roman" w:hAnsi="Times New Roman"/>
                <w:b/>
                <w:noProof/>
                <w:color w:val="000000"/>
                <w:sz w:val="20"/>
                <w:szCs w:val="20"/>
              </w:rPr>
              <w:t>Октябрьски ялě</w:t>
            </w:r>
          </w:p>
        </w:tc>
        <w:tc>
          <w:tcPr>
            <w:tcW w:w="1173" w:type="dxa"/>
            <w:vMerge/>
          </w:tcPr>
          <w:p w:rsidR="0054794A" w:rsidRPr="0054794A" w:rsidRDefault="0054794A" w:rsidP="00CC0916">
            <w:pPr>
              <w:jc w:val="center"/>
              <w:rPr>
                <w:rFonts w:ascii="Times New Roman" w:hAnsi="Times New Roman"/>
                <w:sz w:val="20"/>
                <w:szCs w:val="20"/>
              </w:rPr>
            </w:pPr>
          </w:p>
        </w:tc>
        <w:tc>
          <w:tcPr>
            <w:tcW w:w="4202" w:type="dxa"/>
          </w:tcPr>
          <w:p w:rsidR="0054794A" w:rsidRPr="0054794A" w:rsidRDefault="0054794A" w:rsidP="00CC0916">
            <w:pPr>
              <w:pStyle w:val="ab"/>
              <w:spacing w:before="80" w:line="192" w:lineRule="auto"/>
              <w:jc w:val="center"/>
              <w:rPr>
                <w:rFonts w:ascii="Times New Roman" w:hAnsi="Times New Roman" w:cs="Times New Roman"/>
                <w:b/>
                <w:bCs/>
                <w:noProof/>
                <w:color w:val="000000"/>
              </w:rPr>
            </w:pPr>
            <w:r w:rsidRPr="0054794A">
              <w:rPr>
                <w:rFonts w:ascii="Times New Roman" w:hAnsi="Times New Roman" w:cs="Times New Roman"/>
                <w:b/>
                <w:bCs/>
                <w:noProof/>
                <w:color w:val="000000"/>
              </w:rPr>
              <w:t>ГЛАВА</w:t>
            </w:r>
          </w:p>
          <w:p w:rsidR="0054794A" w:rsidRPr="0054794A" w:rsidRDefault="0054794A" w:rsidP="00CC0916">
            <w:pPr>
              <w:pStyle w:val="ab"/>
              <w:spacing w:line="192" w:lineRule="auto"/>
              <w:jc w:val="center"/>
              <w:rPr>
                <w:rFonts w:ascii="Times New Roman" w:hAnsi="Times New Roman" w:cs="Times New Roman"/>
                <w:b/>
                <w:bCs/>
                <w:noProof/>
                <w:color w:val="000000"/>
              </w:rPr>
            </w:pPr>
            <w:r w:rsidRPr="0054794A">
              <w:rPr>
                <w:rFonts w:ascii="Times New Roman" w:hAnsi="Times New Roman" w:cs="Times New Roman"/>
                <w:b/>
                <w:bCs/>
                <w:noProof/>
                <w:color w:val="000000"/>
              </w:rPr>
              <w:t>ОКТЯБРЬСКОГО  СЕЛЬСКОГО</w:t>
            </w:r>
          </w:p>
          <w:p w:rsidR="0054794A" w:rsidRPr="0054794A" w:rsidRDefault="0054794A" w:rsidP="00CC0916">
            <w:pPr>
              <w:pStyle w:val="ab"/>
              <w:spacing w:line="192" w:lineRule="auto"/>
              <w:jc w:val="center"/>
              <w:rPr>
                <w:rFonts w:ascii="Times New Roman" w:hAnsi="Times New Roman" w:cs="Times New Roman"/>
                <w:noProof/>
                <w:color w:val="000000"/>
              </w:rPr>
            </w:pPr>
            <w:r w:rsidRPr="0054794A">
              <w:rPr>
                <w:rFonts w:ascii="Times New Roman" w:hAnsi="Times New Roman" w:cs="Times New Roman"/>
                <w:b/>
                <w:bCs/>
                <w:noProof/>
                <w:color w:val="000000"/>
              </w:rPr>
              <w:t>ПОСЕЛЕНИЯ</w:t>
            </w:r>
            <w:r w:rsidRPr="0054794A">
              <w:rPr>
                <w:rFonts w:ascii="Times New Roman" w:hAnsi="Times New Roman" w:cs="Times New Roman"/>
                <w:noProof/>
                <w:color w:val="000000"/>
              </w:rPr>
              <w:t xml:space="preserve"> </w:t>
            </w:r>
          </w:p>
          <w:p w:rsidR="0054794A" w:rsidRPr="0054794A" w:rsidRDefault="0054794A" w:rsidP="00CC0916">
            <w:pPr>
              <w:pStyle w:val="ab"/>
              <w:spacing w:line="192" w:lineRule="auto"/>
              <w:jc w:val="center"/>
              <w:rPr>
                <w:rStyle w:val="ac"/>
                <w:rFonts w:ascii="Times New Roman" w:hAnsi="Times New Roman" w:cs="Times New Roman"/>
                <w:noProof/>
                <w:color w:val="000000"/>
              </w:rPr>
            </w:pPr>
          </w:p>
          <w:p w:rsidR="0054794A" w:rsidRPr="0054794A" w:rsidRDefault="0054794A" w:rsidP="00CC0916">
            <w:pPr>
              <w:pStyle w:val="ab"/>
              <w:spacing w:line="192" w:lineRule="auto"/>
              <w:jc w:val="center"/>
              <w:rPr>
                <w:rStyle w:val="ac"/>
                <w:rFonts w:ascii="Times New Roman" w:hAnsi="Times New Roman" w:cs="Times New Roman"/>
                <w:noProof/>
                <w:color w:val="000000"/>
              </w:rPr>
            </w:pPr>
            <w:r w:rsidRPr="0054794A">
              <w:rPr>
                <w:rStyle w:val="ac"/>
                <w:rFonts w:ascii="Times New Roman" w:hAnsi="Times New Roman" w:cs="Times New Roman"/>
                <w:noProof/>
                <w:color w:val="000000"/>
              </w:rPr>
              <w:t>ПОСТАНОВЛЕНИЕ</w:t>
            </w:r>
          </w:p>
          <w:p w:rsidR="0054794A" w:rsidRPr="0054794A" w:rsidRDefault="0054794A" w:rsidP="00CC0916">
            <w:pPr>
              <w:rPr>
                <w:rFonts w:ascii="Times New Roman" w:hAnsi="Times New Roman"/>
                <w:sz w:val="20"/>
                <w:szCs w:val="20"/>
              </w:rPr>
            </w:pPr>
          </w:p>
          <w:p w:rsidR="0054794A" w:rsidRPr="0054794A" w:rsidRDefault="0054794A" w:rsidP="00CC0916">
            <w:pPr>
              <w:pStyle w:val="ab"/>
              <w:jc w:val="center"/>
              <w:rPr>
                <w:rFonts w:ascii="Times New Roman" w:hAnsi="Times New Roman" w:cs="Times New Roman"/>
                <w:b/>
              </w:rPr>
            </w:pPr>
            <w:r w:rsidRPr="0054794A">
              <w:rPr>
                <w:rFonts w:ascii="Times New Roman" w:hAnsi="Times New Roman" w:cs="Times New Roman"/>
                <w:b/>
                <w:noProof/>
              </w:rPr>
              <w:t>« 15 » декабря 2017  № 12</w:t>
            </w:r>
          </w:p>
          <w:p w:rsidR="0054794A" w:rsidRPr="0054794A" w:rsidRDefault="0054794A" w:rsidP="00CC0916">
            <w:pPr>
              <w:jc w:val="center"/>
              <w:rPr>
                <w:rFonts w:ascii="Times New Roman" w:hAnsi="Times New Roman"/>
                <w:noProof/>
                <w:sz w:val="20"/>
                <w:szCs w:val="20"/>
              </w:rPr>
            </w:pPr>
            <w:r w:rsidRPr="0054794A">
              <w:rPr>
                <w:rFonts w:ascii="Times New Roman" w:hAnsi="Times New Roman"/>
                <w:b/>
                <w:noProof/>
                <w:color w:val="000000"/>
                <w:sz w:val="20"/>
                <w:szCs w:val="20"/>
              </w:rPr>
              <w:t>село Октябрьское</w:t>
            </w:r>
          </w:p>
        </w:tc>
      </w:tr>
    </w:tbl>
    <w:p w:rsidR="0054794A" w:rsidRPr="0054794A" w:rsidRDefault="0054794A" w:rsidP="0054794A">
      <w:pPr>
        <w:rPr>
          <w:rFonts w:ascii="Times New Roman" w:hAnsi="Times New Roman"/>
          <w:b/>
          <w:iCs/>
          <w:sz w:val="20"/>
          <w:szCs w:val="20"/>
        </w:rPr>
      </w:pPr>
      <w:r w:rsidRPr="0054794A">
        <w:rPr>
          <w:rFonts w:ascii="Times New Roman" w:hAnsi="Times New Roman"/>
          <w:b/>
          <w:iCs/>
          <w:sz w:val="20"/>
          <w:szCs w:val="20"/>
        </w:rPr>
        <w:t>О назначении публичных слушаний по обсуждению проекта решения Собрания депутатов Октябрьского сельского поселения «О внесении изменений в Устав Октябрьского сельского поселения Мариинско-Посадского района Чувашской Республики»</w:t>
      </w:r>
    </w:p>
    <w:p w:rsidR="0054794A" w:rsidRPr="0054794A" w:rsidRDefault="0054794A" w:rsidP="0054794A">
      <w:pPr>
        <w:rPr>
          <w:rFonts w:ascii="Times New Roman" w:hAnsi="Times New Roman"/>
          <w:b/>
          <w:bCs/>
          <w:i/>
          <w:iCs/>
          <w:sz w:val="20"/>
          <w:szCs w:val="20"/>
        </w:rPr>
      </w:pPr>
    </w:p>
    <w:p w:rsidR="0054794A" w:rsidRPr="0054794A" w:rsidRDefault="0054794A" w:rsidP="0054794A">
      <w:pPr>
        <w:pStyle w:val="21"/>
        <w:spacing w:after="0" w:line="240" w:lineRule="auto"/>
        <w:ind w:left="0" w:firstLine="540"/>
        <w:jc w:val="both"/>
        <w:rPr>
          <w:sz w:val="20"/>
          <w:szCs w:val="20"/>
        </w:rPr>
      </w:pPr>
      <w:r w:rsidRPr="0054794A">
        <w:rPr>
          <w:sz w:val="20"/>
          <w:szCs w:val="20"/>
        </w:rPr>
        <w:t>В соответствии с п.п. 1, 2 ст. 17 Устава Октябрьского сельского поселения Мариинско-Посадского района Чувашской Республики и Положением проведения о публичных слушаниях, утвержденным решением Собрания депутатов Октябрьского сельского поселения от 10.11.2006 г. № С-13/4, п о с т а н о в л я ю:</w:t>
      </w:r>
    </w:p>
    <w:p w:rsidR="0054794A" w:rsidRPr="0054794A" w:rsidRDefault="0054794A" w:rsidP="0054794A">
      <w:pPr>
        <w:ind w:firstLine="540"/>
        <w:jc w:val="both"/>
        <w:rPr>
          <w:rFonts w:ascii="Times New Roman" w:hAnsi="Times New Roman"/>
          <w:bCs/>
          <w:color w:val="000000"/>
          <w:sz w:val="20"/>
          <w:szCs w:val="20"/>
        </w:rPr>
      </w:pPr>
      <w:r w:rsidRPr="0054794A">
        <w:rPr>
          <w:rFonts w:ascii="Times New Roman" w:hAnsi="Times New Roman"/>
          <w:bCs/>
          <w:sz w:val="20"/>
          <w:szCs w:val="20"/>
        </w:rPr>
        <w:t xml:space="preserve">1. Назначить публичные слушания по обсуждению </w:t>
      </w:r>
      <w:r w:rsidRPr="0054794A">
        <w:rPr>
          <w:rFonts w:ascii="Times New Roman" w:hAnsi="Times New Roman"/>
          <w:sz w:val="20"/>
          <w:szCs w:val="20"/>
        </w:rPr>
        <w:t xml:space="preserve">проекта решения Собрания депутатов Октябрьского сельского поселения «О внесении изменений в Устав Октябрьского сельского поселения Мариинско-Посадского района Чувашской Республики» </w:t>
      </w:r>
      <w:r w:rsidRPr="0054794A">
        <w:rPr>
          <w:rFonts w:ascii="Times New Roman" w:hAnsi="Times New Roman"/>
          <w:bCs/>
          <w:sz w:val="20"/>
          <w:szCs w:val="20"/>
        </w:rPr>
        <w:t>на 15 января 2018</w:t>
      </w:r>
      <w:r w:rsidRPr="0054794A">
        <w:rPr>
          <w:rFonts w:ascii="Times New Roman" w:hAnsi="Times New Roman"/>
          <w:bCs/>
          <w:color w:val="000000"/>
          <w:sz w:val="20"/>
          <w:szCs w:val="20"/>
        </w:rPr>
        <w:t xml:space="preserve"> г. и провести их в актовом зале администрации Октябрьского сельского поселения </w:t>
      </w:r>
      <w:r w:rsidRPr="0054794A">
        <w:rPr>
          <w:rFonts w:ascii="Times New Roman" w:hAnsi="Times New Roman"/>
          <w:sz w:val="20"/>
          <w:szCs w:val="20"/>
        </w:rPr>
        <w:t xml:space="preserve">Мариинско-Посадского района </w:t>
      </w:r>
      <w:r w:rsidRPr="0054794A">
        <w:rPr>
          <w:rFonts w:ascii="Times New Roman" w:hAnsi="Times New Roman"/>
          <w:bCs/>
          <w:color w:val="000000"/>
          <w:sz w:val="20"/>
          <w:szCs w:val="20"/>
        </w:rPr>
        <w:t>в 14 часов 00 минут.</w:t>
      </w:r>
    </w:p>
    <w:p w:rsidR="0054794A" w:rsidRPr="0054794A" w:rsidRDefault="0054794A" w:rsidP="0054794A">
      <w:pPr>
        <w:ind w:firstLine="540"/>
        <w:jc w:val="both"/>
        <w:rPr>
          <w:rFonts w:ascii="Times New Roman" w:hAnsi="Times New Roman"/>
          <w:bCs/>
          <w:color w:val="000000"/>
          <w:sz w:val="20"/>
          <w:szCs w:val="20"/>
        </w:rPr>
      </w:pPr>
    </w:p>
    <w:p w:rsidR="0054794A" w:rsidRPr="0054794A" w:rsidRDefault="0054794A" w:rsidP="0054794A">
      <w:pPr>
        <w:jc w:val="both"/>
        <w:rPr>
          <w:rFonts w:ascii="Times New Roman" w:hAnsi="Times New Roman"/>
          <w:sz w:val="20"/>
          <w:szCs w:val="20"/>
        </w:rPr>
      </w:pPr>
      <w:r w:rsidRPr="0054794A">
        <w:rPr>
          <w:rFonts w:ascii="Times New Roman" w:hAnsi="Times New Roman"/>
          <w:bCs/>
          <w:sz w:val="20"/>
          <w:szCs w:val="20"/>
        </w:rPr>
        <w:t xml:space="preserve"> </w:t>
      </w:r>
      <w:r w:rsidRPr="0054794A">
        <w:rPr>
          <w:rFonts w:ascii="Times New Roman" w:hAnsi="Times New Roman"/>
          <w:bCs/>
          <w:sz w:val="20"/>
          <w:szCs w:val="20"/>
        </w:rPr>
        <w:tab/>
        <w:t>2.</w:t>
      </w:r>
      <w:r w:rsidRPr="0054794A">
        <w:rPr>
          <w:rFonts w:ascii="Times New Roman" w:hAnsi="Times New Roman"/>
          <w:sz w:val="20"/>
          <w:szCs w:val="20"/>
        </w:rPr>
        <w:t xml:space="preserve"> Настоящее постановление подлежит официальному опубликованию.</w:t>
      </w:r>
    </w:p>
    <w:p w:rsidR="0054794A" w:rsidRPr="0054794A" w:rsidRDefault="0054794A" w:rsidP="0054794A">
      <w:pPr>
        <w:jc w:val="both"/>
        <w:rPr>
          <w:rFonts w:ascii="Times New Roman" w:hAnsi="Times New Roman"/>
          <w:bCs/>
          <w:sz w:val="20"/>
          <w:szCs w:val="20"/>
        </w:rPr>
      </w:pPr>
    </w:p>
    <w:p w:rsidR="0054794A" w:rsidRPr="0054794A" w:rsidRDefault="0054794A" w:rsidP="0054794A">
      <w:pPr>
        <w:rPr>
          <w:rFonts w:ascii="Times New Roman" w:hAnsi="Times New Roman"/>
          <w:b/>
          <w:bCs/>
          <w:i/>
          <w:iCs/>
          <w:sz w:val="20"/>
          <w:szCs w:val="20"/>
        </w:rPr>
      </w:pPr>
      <w:r w:rsidRPr="0054794A">
        <w:rPr>
          <w:rFonts w:ascii="Times New Roman" w:hAnsi="Times New Roman"/>
          <w:sz w:val="20"/>
          <w:szCs w:val="20"/>
        </w:rPr>
        <w:t xml:space="preserve"> </w:t>
      </w:r>
    </w:p>
    <w:tbl>
      <w:tblPr>
        <w:tblW w:w="9468" w:type="dxa"/>
        <w:tblLayout w:type="fixed"/>
        <w:tblLook w:val="0000"/>
      </w:tblPr>
      <w:tblGrid>
        <w:gridCol w:w="4181"/>
        <w:gridCol w:w="2962"/>
        <w:gridCol w:w="2325"/>
      </w:tblGrid>
      <w:tr w:rsidR="0054794A" w:rsidRPr="0054794A" w:rsidTr="00CC0916">
        <w:trPr>
          <w:trHeight w:val="603"/>
        </w:trPr>
        <w:tc>
          <w:tcPr>
            <w:tcW w:w="4181" w:type="dxa"/>
          </w:tcPr>
          <w:p w:rsidR="0054794A" w:rsidRPr="0054794A" w:rsidRDefault="0054794A" w:rsidP="00CC0916">
            <w:pPr>
              <w:rPr>
                <w:rFonts w:ascii="Times New Roman" w:hAnsi="Times New Roman"/>
                <w:noProof/>
                <w:sz w:val="20"/>
                <w:szCs w:val="20"/>
              </w:rPr>
            </w:pPr>
            <w:r w:rsidRPr="0054794A">
              <w:rPr>
                <w:rFonts w:ascii="Times New Roman" w:hAnsi="Times New Roman"/>
                <w:noProof/>
                <w:color w:val="000000"/>
                <w:sz w:val="20"/>
                <w:szCs w:val="20"/>
              </w:rPr>
              <w:t xml:space="preserve">Глава  </w:t>
            </w:r>
            <w:r w:rsidRPr="0054794A">
              <w:rPr>
                <w:rFonts w:ascii="Times New Roman" w:hAnsi="Times New Roman"/>
                <w:noProof/>
                <w:sz w:val="20"/>
                <w:szCs w:val="20"/>
              </w:rPr>
              <w:t xml:space="preserve">Октябрьского </w:t>
            </w:r>
          </w:p>
          <w:p w:rsidR="0054794A" w:rsidRPr="0054794A" w:rsidRDefault="0054794A" w:rsidP="00CC0916">
            <w:pPr>
              <w:rPr>
                <w:rFonts w:ascii="Times New Roman" w:hAnsi="Times New Roman"/>
                <w:noProof/>
                <w:color w:val="000000"/>
                <w:sz w:val="20"/>
                <w:szCs w:val="20"/>
              </w:rPr>
            </w:pPr>
            <w:r w:rsidRPr="0054794A">
              <w:rPr>
                <w:rFonts w:ascii="Times New Roman" w:hAnsi="Times New Roman"/>
                <w:noProof/>
                <w:sz w:val="20"/>
                <w:szCs w:val="20"/>
              </w:rPr>
              <w:t>сельского поселения</w:t>
            </w:r>
          </w:p>
        </w:tc>
        <w:tc>
          <w:tcPr>
            <w:tcW w:w="2962" w:type="dxa"/>
          </w:tcPr>
          <w:p w:rsidR="0054794A" w:rsidRPr="0054794A" w:rsidRDefault="0054794A" w:rsidP="00CC0916">
            <w:pPr>
              <w:rPr>
                <w:rFonts w:ascii="Times New Roman" w:hAnsi="Times New Roman"/>
                <w:noProof/>
                <w:color w:val="000000"/>
                <w:sz w:val="20"/>
                <w:szCs w:val="20"/>
              </w:rPr>
            </w:pPr>
          </w:p>
          <w:p w:rsidR="0054794A" w:rsidRPr="0054794A" w:rsidRDefault="0054794A" w:rsidP="00CC0916">
            <w:pPr>
              <w:rPr>
                <w:rFonts w:ascii="Times New Roman" w:hAnsi="Times New Roman"/>
                <w:sz w:val="20"/>
                <w:szCs w:val="20"/>
              </w:rPr>
            </w:pPr>
            <w:r w:rsidRPr="0054794A">
              <w:rPr>
                <w:rFonts w:ascii="Times New Roman" w:hAnsi="Times New Roman"/>
                <w:noProof/>
                <w:color w:val="000000"/>
                <w:sz w:val="20"/>
                <w:szCs w:val="20"/>
              </w:rPr>
              <w:t xml:space="preserve"> </w:t>
            </w:r>
          </w:p>
        </w:tc>
        <w:tc>
          <w:tcPr>
            <w:tcW w:w="2325" w:type="dxa"/>
          </w:tcPr>
          <w:p w:rsidR="0054794A" w:rsidRPr="0054794A" w:rsidRDefault="0054794A" w:rsidP="00CC0916">
            <w:pPr>
              <w:rPr>
                <w:rFonts w:ascii="Times New Roman" w:hAnsi="Times New Roman"/>
                <w:noProof/>
                <w:color w:val="000000"/>
                <w:sz w:val="20"/>
                <w:szCs w:val="20"/>
              </w:rPr>
            </w:pPr>
          </w:p>
          <w:p w:rsidR="0054794A" w:rsidRPr="0054794A" w:rsidRDefault="0054794A" w:rsidP="00CC0916">
            <w:pPr>
              <w:rPr>
                <w:rFonts w:ascii="Times New Roman" w:hAnsi="Times New Roman"/>
                <w:sz w:val="20"/>
                <w:szCs w:val="20"/>
              </w:rPr>
            </w:pPr>
            <w:r w:rsidRPr="0054794A">
              <w:rPr>
                <w:rFonts w:ascii="Times New Roman" w:hAnsi="Times New Roman"/>
                <w:noProof/>
                <w:color w:val="000000"/>
                <w:sz w:val="20"/>
                <w:szCs w:val="20"/>
              </w:rPr>
              <w:t>В.Ф.Кураков</w:t>
            </w:r>
          </w:p>
        </w:tc>
      </w:tr>
    </w:tbl>
    <w:p w:rsidR="0054794A" w:rsidRPr="0054794A" w:rsidRDefault="0054794A" w:rsidP="0054794A">
      <w:pPr>
        <w:jc w:val="right"/>
        <w:rPr>
          <w:rFonts w:ascii="Times New Roman" w:hAnsi="Times New Roman"/>
          <w:color w:val="000000"/>
          <w:sz w:val="20"/>
          <w:szCs w:val="20"/>
        </w:rPr>
      </w:pPr>
      <w:r w:rsidRPr="0054794A">
        <w:rPr>
          <w:rFonts w:ascii="Times New Roman" w:hAnsi="Times New Roman"/>
          <w:i/>
          <w:sz w:val="20"/>
          <w:szCs w:val="20"/>
        </w:rPr>
        <w:t xml:space="preserve"> </w:t>
      </w:r>
      <w:r w:rsidRPr="0054794A">
        <w:rPr>
          <w:rFonts w:ascii="Times New Roman" w:hAnsi="Times New Roman"/>
          <w:color w:val="000000"/>
          <w:sz w:val="20"/>
          <w:szCs w:val="20"/>
        </w:rPr>
        <w:t>ПРОЕКТ</w:t>
      </w:r>
    </w:p>
    <w:p w:rsidR="0054794A" w:rsidRPr="0054794A" w:rsidRDefault="0054794A" w:rsidP="0054794A">
      <w:pPr>
        <w:rPr>
          <w:rFonts w:ascii="Times New Roman" w:hAnsi="Times New Roman"/>
          <w:sz w:val="20"/>
          <w:szCs w:val="20"/>
        </w:rPr>
      </w:pPr>
    </w:p>
    <w:p w:rsidR="0054794A" w:rsidRDefault="0054794A" w:rsidP="0054794A">
      <w:r>
        <w:rPr>
          <w:noProof/>
          <w:sz w:val="26"/>
        </w:rPr>
        <w:drawing>
          <wp:anchor distT="0" distB="0" distL="114300" distR="114300" simplePos="0" relativeHeight="251687936" behindDoc="0" locked="0" layoutInCell="1" allowOverlap="1">
            <wp:simplePos x="0" y="0"/>
            <wp:positionH relativeFrom="column">
              <wp:posOffset>2560320</wp:posOffset>
            </wp:positionH>
            <wp:positionV relativeFrom="paragraph">
              <wp:posOffset>5715</wp:posOffset>
            </wp:positionV>
            <wp:extent cx="720090" cy="720090"/>
            <wp:effectExtent l="19050" t="0" r="3810" b="0"/>
            <wp:wrapNone/>
            <wp:docPr id="30" name="Рисунок 3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bl>
      <w:tblPr>
        <w:tblW w:w="0" w:type="auto"/>
        <w:tblLook w:val="0000"/>
      </w:tblPr>
      <w:tblGrid>
        <w:gridCol w:w="4170"/>
        <w:gridCol w:w="1158"/>
        <w:gridCol w:w="4242"/>
      </w:tblGrid>
      <w:tr w:rsidR="0054794A" w:rsidRPr="0054794A" w:rsidTr="00CC0916">
        <w:trPr>
          <w:cantSplit/>
          <w:trHeight w:val="420"/>
        </w:trPr>
        <w:tc>
          <w:tcPr>
            <w:tcW w:w="4170" w:type="dxa"/>
          </w:tcPr>
          <w:p w:rsidR="0054794A" w:rsidRPr="0054794A" w:rsidRDefault="0054794A" w:rsidP="00CC0916">
            <w:pPr>
              <w:pStyle w:val="ab"/>
              <w:tabs>
                <w:tab w:val="left" w:pos="4285"/>
              </w:tabs>
              <w:spacing w:line="192" w:lineRule="auto"/>
              <w:jc w:val="center"/>
              <w:rPr>
                <w:rFonts w:ascii="Times New Roman" w:hAnsi="Times New Roman" w:cs="Times New Roman"/>
                <w:b/>
                <w:bCs/>
                <w:noProof/>
                <w:color w:val="000000"/>
              </w:rPr>
            </w:pPr>
            <w:r w:rsidRPr="0054794A">
              <w:rPr>
                <w:rFonts w:ascii="Times New Roman" w:hAnsi="Times New Roman" w:cs="Times New Roman"/>
                <w:b/>
                <w:bCs/>
                <w:noProof/>
                <w:color w:val="000000"/>
              </w:rPr>
              <w:t>ЧĂВАШ РЕСПУБЛИКИ</w:t>
            </w:r>
          </w:p>
          <w:p w:rsidR="0054794A" w:rsidRPr="0054794A" w:rsidRDefault="0054794A" w:rsidP="00CC0916">
            <w:pPr>
              <w:pStyle w:val="ab"/>
              <w:tabs>
                <w:tab w:val="left" w:pos="4285"/>
              </w:tabs>
              <w:spacing w:line="192" w:lineRule="auto"/>
              <w:jc w:val="center"/>
            </w:pPr>
            <w:r w:rsidRPr="0054794A">
              <w:rPr>
                <w:rFonts w:ascii="Times New Roman" w:hAnsi="Times New Roman" w:cs="Times New Roman"/>
                <w:b/>
                <w:bCs/>
                <w:noProof/>
                <w:color w:val="000000"/>
              </w:rPr>
              <w:t>СĔНТĔРВĂРРИ РАЙОНĚ</w:t>
            </w:r>
          </w:p>
        </w:tc>
        <w:tc>
          <w:tcPr>
            <w:tcW w:w="1158" w:type="dxa"/>
            <w:vMerge w:val="restart"/>
          </w:tcPr>
          <w:p w:rsidR="0054794A" w:rsidRPr="0054794A" w:rsidRDefault="0054794A" w:rsidP="00CC0916">
            <w:pPr>
              <w:jc w:val="center"/>
              <w:rPr>
                <w:sz w:val="20"/>
                <w:szCs w:val="20"/>
              </w:rPr>
            </w:pPr>
          </w:p>
        </w:tc>
        <w:tc>
          <w:tcPr>
            <w:tcW w:w="4242" w:type="dxa"/>
          </w:tcPr>
          <w:p w:rsidR="0054794A" w:rsidRPr="0054794A" w:rsidRDefault="0054794A" w:rsidP="00CC0916">
            <w:pPr>
              <w:pStyle w:val="ab"/>
              <w:spacing w:line="192" w:lineRule="auto"/>
              <w:jc w:val="center"/>
              <w:rPr>
                <w:rFonts w:ascii="Times New Roman" w:hAnsi="Times New Roman" w:cs="Times New Roman"/>
                <w:b/>
                <w:bCs/>
                <w:noProof/>
                <w:color w:val="000000"/>
              </w:rPr>
            </w:pPr>
            <w:r w:rsidRPr="0054794A">
              <w:rPr>
                <w:rFonts w:ascii="Times New Roman" w:hAnsi="Times New Roman" w:cs="Times New Roman"/>
                <w:b/>
                <w:bCs/>
                <w:noProof/>
                <w:color w:val="000000"/>
              </w:rPr>
              <w:t>ЧУВАШСКАЯ РЕСПУБЛИКА</w:t>
            </w:r>
          </w:p>
          <w:p w:rsidR="0054794A" w:rsidRPr="0054794A" w:rsidRDefault="0054794A" w:rsidP="00CC0916">
            <w:pPr>
              <w:pStyle w:val="ab"/>
              <w:spacing w:line="192" w:lineRule="auto"/>
              <w:jc w:val="center"/>
            </w:pPr>
            <w:r w:rsidRPr="0054794A">
              <w:rPr>
                <w:rFonts w:ascii="Times New Roman" w:hAnsi="Times New Roman" w:cs="Times New Roman"/>
                <w:b/>
                <w:bCs/>
                <w:noProof/>
                <w:color w:val="000000"/>
              </w:rPr>
              <w:t>МАРИИНСКО-ПОСАДСКИЙ РАЙОН</w:t>
            </w:r>
          </w:p>
        </w:tc>
      </w:tr>
      <w:tr w:rsidR="0054794A" w:rsidRPr="0054794A" w:rsidTr="00CC0916">
        <w:trPr>
          <w:cantSplit/>
          <w:trHeight w:val="2355"/>
        </w:trPr>
        <w:tc>
          <w:tcPr>
            <w:tcW w:w="4170" w:type="dxa"/>
          </w:tcPr>
          <w:p w:rsidR="0054794A" w:rsidRPr="0054794A" w:rsidRDefault="0054794A" w:rsidP="00CC0916">
            <w:pPr>
              <w:pStyle w:val="ab"/>
              <w:tabs>
                <w:tab w:val="left" w:pos="4285"/>
              </w:tabs>
              <w:spacing w:before="80" w:line="192" w:lineRule="auto"/>
              <w:jc w:val="center"/>
              <w:rPr>
                <w:rFonts w:ascii="Times New Roman" w:hAnsi="Times New Roman" w:cs="Times New Roman"/>
                <w:b/>
                <w:bCs/>
                <w:noProof/>
                <w:color w:val="000000"/>
              </w:rPr>
            </w:pPr>
            <w:r w:rsidRPr="0054794A">
              <w:rPr>
                <w:rFonts w:ascii="Times New Roman" w:hAnsi="Times New Roman" w:cs="Times New Roman"/>
                <w:b/>
                <w:bCs/>
                <w:noProof/>
                <w:color w:val="000000"/>
              </w:rPr>
              <w:t xml:space="preserve">УРХАС-КУШКĂ  ПОСЕЛЕНИЙĚН </w:t>
            </w:r>
          </w:p>
          <w:p w:rsidR="0054794A" w:rsidRPr="0054794A" w:rsidRDefault="0054794A" w:rsidP="00CC0916">
            <w:pPr>
              <w:pStyle w:val="ab"/>
              <w:tabs>
                <w:tab w:val="left" w:pos="4285"/>
              </w:tabs>
              <w:spacing w:before="80" w:line="192" w:lineRule="auto"/>
              <w:jc w:val="center"/>
              <w:rPr>
                <w:rStyle w:val="ac"/>
                <w:color w:val="000000"/>
              </w:rPr>
            </w:pPr>
            <w:r w:rsidRPr="0054794A">
              <w:rPr>
                <w:rFonts w:ascii="Times New Roman" w:hAnsi="Times New Roman" w:cs="Times New Roman"/>
                <w:b/>
                <w:bCs/>
                <w:noProof/>
                <w:color w:val="000000"/>
              </w:rPr>
              <w:t>ДЕПУТАТСЕН ПУХĂВĚ</w:t>
            </w:r>
            <w:r w:rsidRPr="0054794A">
              <w:rPr>
                <w:rStyle w:val="ac"/>
                <w:rFonts w:ascii="Times New Roman" w:hAnsi="Times New Roman" w:cs="Times New Roman"/>
                <w:noProof/>
                <w:color w:val="000000"/>
              </w:rPr>
              <w:t xml:space="preserve"> </w:t>
            </w:r>
          </w:p>
          <w:p w:rsidR="0054794A" w:rsidRPr="0054794A" w:rsidRDefault="0054794A" w:rsidP="00CC0916">
            <w:pPr>
              <w:pStyle w:val="ab"/>
              <w:tabs>
                <w:tab w:val="left" w:pos="4285"/>
              </w:tabs>
              <w:spacing w:line="192" w:lineRule="auto"/>
              <w:jc w:val="center"/>
              <w:rPr>
                <w:rStyle w:val="ac"/>
                <w:rFonts w:ascii="Times New Roman" w:hAnsi="Times New Roman" w:cs="Times New Roman"/>
                <w:noProof/>
                <w:color w:val="000000"/>
              </w:rPr>
            </w:pPr>
          </w:p>
          <w:p w:rsidR="0054794A" w:rsidRPr="0054794A" w:rsidRDefault="0054794A" w:rsidP="00CC0916">
            <w:pPr>
              <w:pStyle w:val="ab"/>
              <w:tabs>
                <w:tab w:val="left" w:pos="4285"/>
              </w:tabs>
              <w:spacing w:line="192" w:lineRule="auto"/>
              <w:jc w:val="center"/>
              <w:rPr>
                <w:rStyle w:val="ac"/>
                <w:rFonts w:ascii="Times New Roman" w:hAnsi="Times New Roman" w:cs="Times New Roman"/>
                <w:noProof/>
                <w:color w:val="000000"/>
              </w:rPr>
            </w:pPr>
            <w:r w:rsidRPr="0054794A">
              <w:rPr>
                <w:rStyle w:val="ac"/>
                <w:rFonts w:ascii="Times New Roman" w:hAnsi="Times New Roman" w:cs="Times New Roman"/>
                <w:noProof/>
                <w:color w:val="000000"/>
              </w:rPr>
              <w:t>ЙЫШĂНУ</w:t>
            </w:r>
          </w:p>
          <w:p w:rsidR="0054794A" w:rsidRPr="0054794A" w:rsidRDefault="0054794A" w:rsidP="00CC0916">
            <w:pPr>
              <w:rPr>
                <w:sz w:val="20"/>
                <w:szCs w:val="20"/>
              </w:rPr>
            </w:pPr>
          </w:p>
          <w:p w:rsidR="0054794A" w:rsidRPr="0054794A" w:rsidRDefault="0054794A" w:rsidP="00CC0916">
            <w:pPr>
              <w:rPr>
                <w:sz w:val="20"/>
                <w:szCs w:val="20"/>
              </w:rPr>
            </w:pPr>
          </w:p>
          <w:p w:rsidR="0054794A" w:rsidRPr="0054794A" w:rsidRDefault="0054794A" w:rsidP="00CC0916">
            <w:pPr>
              <w:pStyle w:val="ab"/>
              <w:ind w:right="-35"/>
              <w:rPr>
                <w:rFonts w:ascii="Times New Roman" w:hAnsi="Times New Roman" w:cs="Times New Roman"/>
                <w:noProof/>
                <w:color w:val="000000"/>
              </w:rPr>
            </w:pPr>
            <w:r w:rsidRPr="0054794A">
              <w:rPr>
                <w:rFonts w:ascii="Times New Roman" w:hAnsi="Times New Roman" w:cs="Times New Roman"/>
                <w:noProof/>
                <w:color w:val="000000"/>
              </w:rPr>
              <w:t xml:space="preserve">                2017    .   .        /    № </w:t>
            </w:r>
          </w:p>
          <w:p w:rsidR="0054794A" w:rsidRPr="0054794A" w:rsidRDefault="0054794A" w:rsidP="00CC0916">
            <w:pPr>
              <w:jc w:val="center"/>
              <w:rPr>
                <w:noProof/>
                <w:color w:val="000000"/>
                <w:sz w:val="20"/>
                <w:szCs w:val="20"/>
              </w:rPr>
            </w:pPr>
            <w:r w:rsidRPr="0054794A">
              <w:rPr>
                <w:noProof/>
                <w:color w:val="000000"/>
                <w:sz w:val="20"/>
                <w:szCs w:val="20"/>
              </w:rPr>
              <w:t>Октябрьски сали</w:t>
            </w:r>
          </w:p>
        </w:tc>
        <w:tc>
          <w:tcPr>
            <w:tcW w:w="0" w:type="auto"/>
            <w:vMerge/>
            <w:vAlign w:val="center"/>
          </w:tcPr>
          <w:p w:rsidR="0054794A" w:rsidRPr="0054794A" w:rsidRDefault="0054794A" w:rsidP="00CC0916">
            <w:pPr>
              <w:rPr>
                <w:sz w:val="20"/>
                <w:szCs w:val="20"/>
              </w:rPr>
            </w:pPr>
          </w:p>
        </w:tc>
        <w:tc>
          <w:tcPr>
            <w:tcW w:w="4242" w:type="dxa"/>
          </w:tcPr>
          <w:p w:rsidR="0054794A" w:rsidRPr="0054794A" w:rsidRDefault="0054794A" w:rsidP="00CC0916">
            <w:pPr>
              <w:pStyle w:val="ab"/>
              <w:spacing w:before="80" w:line="192" w:lineRule="auto"/>
              <w:jc w:val="center"/>
              <w:rPr>
                <w:rFonts w:ascii="Times New Roman" w:hAnsi="Times New Roman" w:cs="Times New Roman"/>
                <w:b/>
                <w:bCs/>
                <w:noProof/>
                <w:color w:val="000000"/>
              </w:rPr>
            </w:pPr>
            <w:r w:rsidRPr="0054794A">
              <w:rPr>
                <w:rFonts w:ascii="Times New Roman" w:hAnsi="Times New Roman" w:cs="Times New Roman"/>
                <w:b/>
                <w:bCs/>
                <w:noProof/>
                <w:color w:val="000000"/>
              </w:rPr>
              <w:t>СОБРАНИЕ ДЕПУТАТОВ</w:t>
            </w:r>
          </w:p>
          <w:p w:rsidR="0054794A" w:rsidRPr="0054794A" w:rsidRDefault="0054794A" w:rsidP="00CC0916">
            <w:pPr>
              <w:pStyle w:val="ab"/>
              <w:spacing w:line="192" w:lineRule="auto"/>
              <w:jc w:val="center"/>
              <w:rPr>
                <w:rFonts w:ascii="Times New Roman" w:hAnsi="Times New Roman" w:cs="Times New Roman"/>
                <w:noProof/>
                <w:color w:val="000000"/>
              </w:rPr>
            </w:pPr>
            <w:r w:rsidRPr="0054794A">
              <w:rPr>
                <w:rFonts w:ascii="Times New Roman" w:hAnsi="Times New Roman" w:cs="Times New Roman"/>
                <w:b/>
                <w:bCs/>
                <w:noProof/>
                <w:color w:val="000000"/>
              </w:rPr>
              <w:t>ОКТЯБРЬСКОГО СЕЛЬСКОГО  ПОСЕЛЕНИЯ</w:t>
            </w:r>
          </w:p>
          <w:p w:rsidR="0054794A" w:rsidRPr="0054794A" w:rsidRDefault="0054794A" w:rsidP="00CC0916">
            <w:pPr>
              <w:pStyle w:val="ab"/>
              <w:spacing w:line="192" w:lineRule="auto"/>
              <w:jc w:val="center"/>
              <w:rPr>
                <w:rStyle w:val="ac"/>
                <w:color w:val="000000"/>
              </w:rPr>
            </w:pPr>
          </w:p>
          <w:p w:rsidR="0054794A" w:rsidRPr="0054794A" w:rsidRDefault="0054794A" w:rsidP="00CC0916">
            <w:pPr>
              <w:pStyle w:val="ab"/>
              <w:spacing w:line="192" w:lineRule="auto"/>
              <w:jc w:val="center"/>
              <w:rPr>
                <w:rStyle w:val="ac"/>
                <w:rFonts w:ascii="Times New Roman" w:hAnsi="Times New Roman" w:cs="Times New Roman"/>
                <w:noProof/>
                <w:color w:val="000000"/>
              </w:rPr>
            </w:pPr>
            <w:r w:rsidRPr="0054794A">
              <w:rPr>
                <w:rStyle w:val="ac"/>
                <w:rFonts w:ascii="Times New Roman" w:hAnsi="Times New Roman" w:cs="Times New Roman"/>
                <w:noProof/>
                <w:color w:val="000000"/>
              </w:rPr>
              <w:t>РЕШЕНИЕ</w:t>
            </w:r>
          </w:p>
          <w:p w:rsidR="0054794A" w:rsidRPr="0054794A" w:rsidRDefault="0054794A" w:rsidP="00CC0916">
            <w:pPr>
              <w:pStyle w:val="ab"/>
              <w:ind w:left="362"/>
              <w:jc w:val="center"/>
              <w:rPr>
                <w:rFonts w:ascii="Times New Roman" w:hAnsi="Times New Roman" w:cs="Times New Roman"/>
                <w:noProof/>
                <w:color w:val="000000"/>
              </w:rPr>
            </w:pPr>
          </w:p>
          <w:p w:rsidR="0054794A" w:rsidRPr="0054794A" w:rsidRDefault="0054794A" w:rsidP="00CC0916">
            <w:pPr>
              <w:pStyle w:val="ab"/>
              <w:ind w:left="362"/>
              <w:jc w:val="center"/>
              <w:rPr>
                <w:rFonts w:ascii="Times New Roman" w:hAnsi="Times New Roman" w:cs="Times New Roman"/>
                <w:noProof/>
                <w:color w:val="000000"/>
              </w:rPr>
            </w:pPr>
            <w:r w:rsidRPr="0054794A">
              <w:rPr>
                <w:rFonts w:ascii="Times New Roman" w:hAnsi="Times New Roman" w:cs="Times New Roman"/>
                <w:noProof/>
                <w:color w:val="000000"/>
              </w:rPr>
              <w:t xml:space="preserve">  .    .   2017    №   /   </w:t>
            </w:r>
          </w:p>
          <w:p w:rsidR="0054794A" w:rsidRPr="0054794A" w:rsidRDefault="0054794A" w:rsidP="00CC0916">
            <w:pPr>
              <w:ind w:left="348"/>
              <w:jc w:val="center"/>
              <w:rPr>
                <w:noProof/>
                <w:color w:val="000000"/>
                <w:sz w:val="20"/>
                <w:szCs w:val="20"/>
              </w:rPr>
            </w:pPr>
            <w:r w:rsidRPr="0054794A">
              <w:rPr>
                <w:noProof/>
                <w:color w:val="000000"/>
                <w:sz w:val="20"/>
                <w:szCs w:val="20"/>
              </w:rPr>
              <w:t>село Октябрьское</w:t>
            </w:r>
          </w:p>
        </w:tc>
      </w:tr>
    </w:tbl>
    <w:p w:rsidR="0054794A" w:rsidRPr="0054794A" w:rsidRDefault="0054794A" w:rsidP="0054794A">
      <w:pPr>
        <w:tabs>
          <w:tab w:val="left" w:pos="4678"/>
        </w:tabs>
        <w:ind w:right="5395"/>
        <w:jc w:val="both"/>
        <w:rPr>
          <w:rFonts w:ascii="Times New Roman" w:hAnsi="Times New Roman"/>
          <w:b/>
          <w:sz w:val="20"/>
          <w:szCs w:val="20"/>
        </w:rPr>
      </w:pPr>
      <w:r w:rsidRPr="0054794A">
        <w:rPr>
          <w:rFonts w:ascii="Times New Roman" w:hAnsi="Times New Roman"/>
          <w:b/>
          <w:bCs/>
          <w:color w:val="000000"/>
          <w:sz w:val="20"/>
          <w:szCs w:val="20"/>
        </w:rPr>
        <w:t xml:space="preserve">О внесении изменений в Устав </w:t>
      </w:r>
      <w:r w:rsidRPr="0054794A">
        <w:rPr>
          <w:rFonts w:ascii="Times New Roman" w:hAnsi="Times New Roman"/>
          <w:b/>
          <w:color w:val="000000"/>
          <w:sz w:val="20"/>
          <w:szCs w:val="20"/>
        </w:rPr>
        <w:t>Октябрьского</w:t>
      </w:r>
      <w:r w:rsidRPr="0054794A">
        <w:rPr>
          <w:rFonts w:ascii="Times New Roman" w:hAnsi="Times New Roman"/>
          <w:b/>
          <w:bCs/>
          <w:color w:val="000000"/>
          <w:sz w:val="20"/>
          <w:szCs w:val="20"/>
        </w:rPr>
        <w:t xml:space="preserve"> сельского поселения Мариинско-Посадского района Чувашской Республики </w:t>
      </w:r>
    </w:p>
    <w:p w:rsidR="0054794A" w:rsidRPr="0054794A" w:rsidRDefault="0054794A" w:rsidP="0054794A">
      <w:pPr>
        <w:ind w:right="4675"/>
        <w:rPr>
          <w:rFonts w:ascii="Times New Roman" w:hAnsi="Times New Roman"/>
          <w:color w:val="000000"/>
          <w:sz w:val="20"/>
          <w:szCs w:val="20"/>
        </w:rPr>
      </w:pPr>
    </w:p>
    <w:p w:rsidR="0054794A" w:rsidRPr="0054794A" w:rsidRDefault="0054794A" w:rsidP="0054794A">
      <w:pPr>
        <w:widowControl w:val="0"/>
        <w:autoSpaceDE w:val="0"/>
        <w:autoSpaceDN w:val="0"/>
        <w:adjustRightInd w:val="0"/>
        <w:ind w:firstLine="567"/>
        <w:jc w:val="both"/>
        <w:outlineLvl w:val="0"/>
        <w:rPr>
          <w:rFonts w:ascii="Times New Roman" w:hAnsi="Times New Roman"/>
          <w:color w:val="000000"/>
          <w:sz w:val="20"/>
          <w:szCs w:val="20"/>
        </w:rPr>
      </w:pPr>
      <w:r w:rsidRPr="0054794A">
        <w:rPr>
          <w:rFonts w:ascii="Times New Roman" w:hAnsi="Times New Roman"/>
          <w:color w:val="000000"/>
          <w:sz w:val="20"/>
          <w:szCs w:val="20"/>
        </w:rPr>
        <w:t xml:space="preserve"> В целях приведения в соответствие с Федеральным законом от 26.07.2017 №202-ФЗ «О внесении изменений в Федеральный закон "Об общих принципах организации местного самоуправления в Российской Федерации" и в статью 9.1 Федерального закона «О физической культуре и спорте в Российской Федерации» Устава Октябрьского</w:t>
      </w:r>
      <w:r w:rsidRPr="0054794A">
        <w:rPr>
          <w:rFonts w:ascii="Times New Roman" w:hAnsi="Times New Roman"/>
          <w:bCs/>
          <w:color w:val="000000"/>
          <w:sz w:val="20"/>
          <w:szCs w:val="20"/>
        </w:rPr>
        <w:t xml:space="preserve"> сельского поселения</w:t>
      </w:r>
      <w:r w:rsidRPr="0054794A">
        <w:rPr>
          <w:rFonts w:ascii="Times New Roman" w:hAnsi="Times New Roman"/>
          <w:b/>
          <w:bCs/>
          <w:color w:val="000000"/>
          <w:sz w:val="20"/>
          <w:szCs w:val="20"/>
        </w:rPr>
        <w:t xml:space="preserve"> </w:t>
      </w:r>
      <w:r w:rsidRPr="0054794A">
        <w:rPr>
          <w:rFonts w:ascii="Times New Roman" w:hAnsi="Times New Roman"/>
          <w:color w:val="000000"/>
          <w:sz w:val="20"/>
          <w:szCs w:val="20"/>
        </w:rPr>
        <w:t xml:space="preserve">Мариинско-Посадского района Чувашской Республики, принятого решением Собрания депутатов Октябрьского сельского поселения Мариинско-Посадского района Чувашской Республики от 04 декабря </w:t>
      </w:r>
      <w:smartTag w:uri="urn:schemas-microsoft-com:office:smarttags" w:element="metricconverter">
        <w:smartTagPr>
          <w:attr w:name="ProductID" w:val="2014 г"/>
        </w:smartTagPr>
        <w:r w:rsidRPr="0054794A">
          <w:rPr>
            <w:rFonts w:ascii="Times New Roman" w:hAnsi="Times New Roman"/>
            <w:color w:val="000000"/>
            <w:sz w:val="20"/>
            <w:szCs w:val="20"/>
          </w:rPr>
          <w:t>2014 г</w:t>
        </w:r>
      </w:smartTag>
      <w:r w:rsidRPr="0054794A">
        <w:rPr>
          <w:rFonts w:ascii="Times New Roman" w:hAnsi="Times New Roman"/>
          <w:color w:val="000000"/>
          <w:sz w:val="20"/>
          <w:szCs w:val="20"/>
        </w:rPr>
        <w:t>. № С-62/1,</w:t>
      </w:r>
    </w:p>
    <w:p w:rsidR="0054794A" w:rsidRPr="0054794A" w:rsidRDefault="0054794A" w:rsidP="0054794A">
      <w:pPr>
        <w:widowControl w:val="0"/>
        <w:autoSpaceDE w:val="0"/>
        <w:autoSpaceDN w:val="0"/>
        <w:adjustRightInd w:val="0"/>
        <w:ind w:firstLine="567"/>
        <w:jc w:val="both"/>
        <w:outlineLvl w:val="0"/>
        <w:rPr>
          <w:rFonts w:ascii="Times New Roman" w:hAnsi="Times New Roman"/>
          <w:color w:val="000000"/>
          <w:sz w:val="20"/>
          <w:szCs w:val="20"/>
        </w:rPr>
      </w:pPr>
    </w:p>
    <w:p w:rsidR="0054794A" w:rsidRPr="0054794A" w:rsidRDefault="0054794A" w:rsidP="0054794A">
      <w:pPr>
        <w:pStyle w:val="ConsPlusNormal"/>
        <w:ind w:firstLine="567"/>
        <w:jc w:val="center"/>
        <w:rPr>
          <w:color w:val="0D0D0D"/>
          <w:sz w:val="20"/>
          <w:szCs w:val="20"/>
        </w:rPr>
      </w:pPr>
      <w:r w:rsidRPr="0054794A">
        <w:rPr>
          <w:color w:val="0D0D0D"/>
          <w:sz w:val="20"/>
          <w:szCs w:val="20"/>
        </w:rPr>
        <w:t>Собрание депутатов Октябрьского  сельского поселения</w:t>
      </w:r>
    </w:p>
    <w:p w:rsidR="0054794A" w:rsidRPr="0054794A" w:rsidRDefault="0054794A" w:rsidP="0054794A">
      <w:pPr>
        <w:pStyle w:val="ConsPlusNormal"/>
        <w:ind w:firstLine="567"/>
        <w:jc w:val="center"/>
        <w:rPr>
          <w:color w:val="0D0D0D"/>
          <w:sz w:val="20"/>
          <w:szCs w:val="20"/>
        </w:rPr>
      </w:pPr>
      <w:r w:rsidRPr="0054794A">
        <w:rPr>
          <w:color w:val="0D0D0D"/>
          <w:sz w:val="20"/>
          <w:szCs w:val="20"/>
        </w:rPr>
        <w:t>Мариинско-Посадского района Чувашской Республики</w:t>
      </w:r>
    </w:p>
    <w:p w:rsidR="0054794A" w:rsidRPr="0054794A" w:rsidRDefault="0054794A" w:rsidP="0054794A">
      <w:pPr>
        <w:jc w:val="center"/>
        <w:rPr>
          <w:rFonts w:ascii="Times New Roman" w:hAnsi="Times New Roman"/>
          <w:color w:val="000000"/>
          <w:sz w:val="20"/>
          <w:szCs w:val="20"/>
        </w:rPr>
      </w:pPr>
      <w:r w:rsidRPr="0054794A">
        <w:rPr>
          <w:rFonts w:ascii="Times New Roman" w:hAnsi="Times New Roman"/>
          <w:color w:val="000000"/>
          <w:sz w:val="20"/>
          <w:szCs w:val="20"/>
        </w:rPr>
        <w:t>р е ш и л о:</w:t>
      </w:r>
    </w:p>
    <w:p w:rsidR="0054794A" w:rsidRPr="0054794A" w:rsidRDefault="0054794A" w:rsidP="0054794A">
      <w:pPr>
        <w:jc w:val="center"/>
        <w:rPr>
          <w:rFonts w:ascii="Times New Roman" w:hAnsi="Times New Roman"/>
          <w:b/>
          <w:color w:val="000000"/>
          <w:sz w:val="20"/>
          <w:szCs w:val="20"/>
        </w:rPr>
      </w:pPr>
    </w:p>
    <w:p w:rsidR="0054794A" w:rsidRPr="0054794A" w:rsidRDefault="0054794A" w:rsidP="0054794A">
      <w:pPr>
        <w:tabs>
          <w:tab w:val="left" w:pos="5505"/>
        </w:tabs>
        <w:suppressAutoHyphens/>
        <w:ind w:firstLine="567"/>
        <w:jc w:val="both"/>
        <w:rPr>
          <w:rFonts w:ascii="Times New Roman" w:hAnsi="Times New Roman"/>
          <w:color w:val="000000"/>
          <w:sz w:val="20"/>
          <w:szCs w:val="20"/>
        </w:rPr>
      </w:pPr>
      <w:r w:rsidRPr="0054794A">
        <w:rPr>
          <w:rFonts w:ascii="Times New Roman" w:hAnsi="Times New Roman"/>
          <w:color w:val="000000"/>
          <w:sz w:val="20"/>
          <w:szCs w:val="20"/>
        </w:rPr>
        <w:t xml:space="preserve">1. Внести в Устав Октябрьского сельского поселения Мариинско-Посадского района Чувашской Республики, принятый решением Собрания депутатов Октябрьского сельского поселения Мариинско-Посадского района Чувашской Республики от 04 декабря </w:t>
      </w:r>
      <w:smartTag w:uri="urn:schemas-microsoft-com:office:smarttags" w:element="metricconverter">
        <w:smartTagPr>
          <w:attr w:name="ProductID" w:val="2014 г"/>
        </w:smartTagPr>
        <w:r w:rsidRPr="0054794A">
          <w:rPr>
            <w:rFonts w:ascii="Times New Roman" w:hAnsi="Times New Roman"/>
            <w:color w:val="000000"/>
            <w:sz w:val="20"/>
            <w:szCs w:val="20"/>
          </w:rPr>
          <w:t>2014 г</w:t>
        </w:r>
      </w:smartTag>
      <w:r w:rsidRPr="0054794A">
        <w:rPr>
          <w:rFonts w:ascii="Times New Roman" w:hAnsi="Times New Roman"/>
          <w:color w:val="000000"/>
          <w:sz w:val="20"/>
          <w:szCs w:val="20"/>
        </w:rPr>
        <w:t xml:space="preserve">. № С-62/1 (с изменениями, внесенными решениями </w:t>
      </w:r>
      <w:r w:rsidRPr="0054794A">
        <w:rPr>
          <w:rFonts w:ascii="Times New Roman" w:hAnsi="Times New Roman"/>
          <w:color w:val="0D0D0D"/>
          <w:sz w:val="20"/>
          <w:szCs w:val="20"/>
        </w:rPr>
        <w:t xml:space="preserve">Собрания депутатов Октябрьского сельского поселения от </w:t>
      </w:r>
      <w:r w:rsidRPr="0054794A">
        <w:rPr>
          <w:rFonts w:ascii="Times New Roman" w:hAnsi="Times New Roman"/>
          <w:sz w:val="20"/>
          <w:szCs w:val="20"/>
        </w:rPr>
        <w:t>23.06.2015 г. № С-69/1, 07.09.2015 г. № С-72/1, 04.08.2016 № С-15/1</w:t>
      </w:r>
      <w:r w:rsidRPr="0054794A">
        <w:rPr>
          <w:rFonts w:ascii="Times New Roman" w:hAnsi="Times New Roman"/>
          <w:color w:val="000000"/>
          <w:sz w:val="20"/>
          <w:szCs w:val="20"/>
        </w:rPr>
        <w:t xml:space="preserve">, </w:t>
      </w:r>
      <w:r w:rsidRPr="0054794A">
        <w:rPr>
          <w:rFonts w:ascii="Times New Roman" w:hAnsi="Times New Roman"/>
          <w:noProof/>
          <w:color w:val="000000"/>
          <w:sz w:val="20"/>
          <w:szCs w:val="20"/>
        </w:rPr>
        <w:t>15.02.2017 № С-24/1, 08.08.2017 № С-32/1</w:t>
      </w:r>
      <w:r w:rsidRPr="0054794A">
        <w:rPr>
          <w:rStyle w:val="afff5"/>
          <w:rFonts w:ascii="Times New Roman" w:hAnsi="Times New Roman"/>
          <w:i w:val="0"/>
          <w:sz w:val="20"/>
          <w:szCs w:val="20"/>
        </w:rPr>
        <w:t>)</w:t>
      </w:r>
      <w:r w:rsidRPr="0054794A">
        <w:rPr>
          <w:rFonts w:ascii="Times New Roman" w:hAnsi="Times New Roman"/>
          <w:color w:val="FF0000"/>
          <w:sz w:val="20"/>
          <w:szCs w:val="20"/>
        </w:rPr>
        <w:t xml:space="preserve">  </w:t>
      </w:r>
      <w:r w:rsidRPr="0054794A">
        <w:rPr>
          <w:rFonts w:ascii="Times New Roman" w:hAnsi="Times New Roman"/>
          <w:color w:val="000000"/>
          <w:sz w:val="20"/>
          <w:szCs w:val="20"/>
        </w:rPr>
        <w:t>следующее изменение:</w:t>
      </w:r>
    </w:p>
    <w:p w:rsidR="0054794A" w:rsidRPr="0054794A" w:rsidRDefault="0054794A" w:rsidP="0054794A">
      <w:pPr>
        <w:ind w:firstLine="567"/>
        <w:jc w:val="both"/>
        <w:rPr>
          <w:rFonts w:ascii="Times New Roman" w:hAnsi="Times New Roman"/>
          <w:color w:val="000000"/>
          <w:sz w:val="20"/>
          <w:szCs w:val="20"/>
        </w:rPr>
      </w:pPr>
      <w:r w:rsidRPr="0054794A">
        <w:rPr>
          <w:rFonts w:ascii="Times New Roman" w:hAnsi="Times New Roman"/>
          <w:color w:val="000000"/>
          <w:sz w:val="20"/>
          <w:szCs w:val="20"/>
        </w:rPr>
        <w:t xml:space="preserve">1.1. </w:t>
      </w:r>
      <w:r w:rsidRPr="0054794A">
        <w:rPr>
          <w:rFonts w:ascii="Times New Roman" w:hAnsi="Times New Roman"/>
          <w:sz w:val="20"/>
          <w:szCs w:val="20"/>
        </w:rPr>
        <w:t>часть 1 статьи 8 дополнить пунктом 15</w:t>
      </w:r>
      <w:r w:rsidRPr="0054794A">
        <w:rPr>
          <w:rFonts w:ascii="Times New Roman" w:hAnsi="Times New Roman"/>
          <w:color w:val="000000"/>
          <w:sz w:val="20"/>
          <w:szCs w:val="20"/>
        </w:rPr>
        <w:t xml:space="preserve"> следующего содержания:</w:t>
      </w:r>
    </w:p>
    <w:p w:rsidR="0054794A" w:rsidRPr="0054794A" w:rsidRDefault="0054794A" w:rsidP="0054794A">
      <w:pPr>
        <w:ind w:firstLine="567"/>
        <w:jc w:val="both"/>
        <w:rPr>
          <w:rFonts w:ascii="Times New Roman" w:hAnsi="Times New Roman"/>
          <w:color w:val="000000"/>
          <w:sz w:val="20"/>
          <w:szCs w:val="20"/>
        </w:rPr>
      </w:pPr>
      <w:r w:rsidRPr="0054794A">
        <w:rPr>
          <w:rFonts w:ascii="Times New Roman" w:hAnsi="Times New Roman"/>
          <w:color w:val="000000"/>
          <w:sz w:val="20"/>
          <w:szCs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54794A" w:rsidRPr="0054794A" w:rsidRDefault="0054794A" w:rsidP="0054794A">
      <w:pPr>
        <w:pStyle w:val="24"/>
        <w:ind w:firstLine="567"/>
        <w:jc w:val="both"/>
        <w:rPr>
          <w:rFonts w:ascii="Times New Roman" w:hAnsi="Times New Roman"/>
          <w:color w:val="000000"/>
          <w:sz w:val="20"/>
          <w:szCs w:val="20"/>
        </w:rPr>
      </w:pPr>
      <w:r w:rsidRPr="0054794A">
        <w:rPr>
          <w:rFonts w:ascii="Times New Roman" w:hAnsi="Times New Roman"/>
          <w:color w:val="000000"/>
          <w:sz w:val="20"/>
          <w:szCs w:val="20"/>
        </w:rPr>
        <w:t>2. Настоящее решение вступает в силу после его государственной регистрации и официального опубликования</w:t>
      </w:r>
      <w:r w:rsidRPr="0054794A">
        <w:rPr>
          <w:rFonts w:ascii="Times New Roman" w:hAnsi="Times New Roman"/>
          <w:sz w:val="20"/>
          <w:szCs w:val="20"/>
        </w:rPr>
        <w:t xml:space="preserve"> в печатном средстве массовой информации «Посадский вестник».</w:t>
      </w:r>
    </w:p>
    <w:p w:rsidR="0054794A" w:rsidRPr="0054794A" w:rsidRDefault="0054794A" w:rsidP="0054794A">
      <w:pPr>
        <w:rPr>
          <w:rFonts w:ascii="Times New Roman" w:hAnsi="Times New Roman"/>
          <w:color w:val="000000"/>
          <w:sz w:val="20"/>
          <w:szCs w:val="20"/>
        </w:rPr>
      </w:pPr>
    </w:p>
    <w:p w:rsidR="0054794A" w:rsidRPr="0054794A" w:rsidRDefault="0054794A" w:rsidP="0054794A">
      <w:pPr>
        <w:rPr>
          <w:rFonts w:ascii="Times New Roman" w:hAnsi="Times New Roman"/>
          <w:color w:val="000000"/>
          <w:sz w:val="20"/>
          <w:szCs w:val="20"/>
        </w:rPr>
      </w:pPr>
      <w:r w:rsidRPr="0054794A">
        <w:rPr>
          <w:rFonts w:ascii="Times New Roman" w:hAnsi="Times New Roman"/>
          <w:color w:val="000000"/>
          <w:sz w:val="20"/>
          <w:szCs w:val="20"/>
        </w:rPr>
        <w:t>Глава Октябрьского  сельского поселения</w:t>
      </w:r>
    </w:p>
    <w:p w:rsidR="0054794A" w:rsidRPr="0054794A" w:rsidRDefault="0054794A" w:rsidP="0054794A">
      <w:pPr>
        <w:rPr>
          <w:rFonts w:ascii="Times New Roman" w:hAnsi="Times New Roman"/>
          <w:color w:val="000000"/>
          <w:sz w:val="20"/>
          <w:szCs w:val="20"/>
        </w:rPr>
      </w:pPr>
      <w:r w:rsidRPr="0054794A">
        <w:rPr>
          <w:rFonts w:ascii="Times New Roman" w:hAnsi="Times New Roman"/>
          <w:color w:val="000000"/>
          <w:sz w:val="20"/>
          <w:szCs w:val="20"/>
        </w:rPr>
        <w:t xml:space="preserve">Мариинско-Посадского района                                                            </w:t>
      </w:r>
    </w:p>
    <w:p w:rsidR="0054794A" w:rsidRPr="0054794A" w:rsidRDefault="0054794A" w:rsidP="0054794A">
      <w:pPr>
        <w:rPr>
          <w:rFonts w:ascii="Times New Roman" w:hAnsi="Times New Roman"/>
          <w:color w:val="000000"/>
          <w:sz w:val="20"/>
          <w:szCs w:val="20"/>
        </w:rPr>
      </w:pPr>
      <w:r w:rsidRPr="0054794A">
        <w:rPr>
          <w:rFonts w:ascii="Times New Roman" w:hAnsi="Times New Roman"/>
          <w:color w:val="000000"/>
          <w:sz w:val="20"/>
          <w:szCs w:val="20"/>
        </w:rPr>
        <w:t xml:space="preserve">Чувашской Республики                                                                                 В.Ф.Кураков  </w:t>
      </w:r>
    </w:p>
    <w:p w:rsidR="0054794A" w:rsidRPr="0054794A" w:rsidRDefault="0054794A" w:rsidP="0054794A">
      <w:pPr>
        <w:ind w:right="3055"/>
        <w:jc w:val="both"/>
        <w:rPr>
          <w:rFonts w:ascii="Times New Roman" w:hAnsi="Times New Roman"/>
          <w:bCs/>
          <w:color w:val="000000"/>
          <w:sz w:val="20"/>
          <w:szCs w:val="20"/>
        </w:rPr>
      </w:pPr>
    </w:p>
    <w:p w:rsidR="0054794A" w:rsidRPr="0054794A" w:rsidRDefault="0054794A" w:rsidP="0054794A">
      <w:pPr>
        <w:tabs>
          <w:tab w:val="left" w:pos="4320"/>
        </w:tabs>
        <w:ind w:right="5035"/>
        <w:jc w:val="both"/>
        <w:rPr>
          <w:rFonts w:ascii="Times New Roman" w:hAnsi="Times New Roman"/>
          <w:sz w:val="20"/>
          <w:szCs w:val="20"/>
        </w:rPr>
      </w:pPr>
    </w:p>
    <w:p w:rsidR="0054794A" w:rsidRPr="0054794A" w:rsidRDefault="0054794A" w:rsidP="0054794A">
      <w:pPr>
        <w:rPr>
          <w:rFonts w:ascii="Times New Roman" w:hAnsi="Times New Roman"/>
          <w:b/>
          <w:sz w:val="20"/>
          <w:szCs w:val="20"/>
        </w:rPr>
      </w:pPr>
    </w:p>
    <w:p w:rsidR="0054794A" w:rsidRPr="0054794A" w:rsidRDefault="0054794A" w:rsidP="0054794A">
      <w:pPr>
        <w:jc w:val="center"/>
        <w:rPr>
          <w:rFonts w:ascii="Times New Roman" w:hAnsi="Times New Roman"/>
          <w:sz w:val="20"/>
          <w:szCs w:val="20"/>
        </w:rPr>
      </w:pPr>
      <w:r w:rsidRPr="0054794A">
        <w:rPr>
          <w:rFonts w:ascii="Times New Roman" w:hAnsi="Times New Roman"/>
          <w:sz w:val="20"/>
          <w:szCs w:val="20"/>
        </w:rPr>
        <w:t>ПОРЯДОК</w:t>
      </w:r>
    </w:p>
    <w:p w:rsidR="0054794A" w:rsidRPr="0054794A" w:rsidRDefault="0054794A" w:rsidP="0054794A">
      <w:pPr>
        <w:jc w:val="center"/>
        <w:rPr>
          <w:rFonts w:ascii="Times New Roman" w:hAnsi="Times New Roman"/>
          <w:sz w:val="20"/>
          <w:szCs w:val="20"/>
        </w:rPr>
      </w:pPr>
      <w:r w:rsidRPr="0054794A">
        <w:rPr>
          <w:rFonts w:ascii="Times New Roman" w:hAnsi="Times New Roman"/>
          <w:sz w:val="20"/>
          <w:szCs w:val="20"/>
        </w:rPr>
        <w:t>учета предложений по проекту Устава Октябрьского сельского поселения,</w:t>
      </w:r>
    </w:p>
    <w:p w:rsidR="0054794A" w:rsidRPr="0054794A" w:rsidRDefault="0054794A" w:rsidP="0054794A">
      <w:pPr>
        <w:jc w:val="center"/>
        <w:rPr>
          <w:rFonts w:ascii="Times New Roman" w:hAnsi="Times New Roman"/>
          <w:sz w:val="20"/>
          <w:szCs w:val="20"/>
        </w:rPr>
      </w:pPr>
      <w:r w:rsidRPr="0054794A">
        <w:rPr>
          <w:rFonts w:ascii="Times New Roman" w:hAnsi="Times New Roman"/>
          <w:sz w:val="20"/>
          <w:szCs w:val="20"/>
        </w:rPr>
        <w:t>проекту муниципального правового акта о внесении изменений и (или) дополнений в Устав Октябрьского сельского поселения и участия граждан в обсуждении проекта Устава Октябрьского сельского поселения,</w:t>
      </w:r>
    </w:p>
    <w:p w:rsidR="0054794A" w:rsidRPr="0054794A" w:rsidRDefault="0054794A" w:rsidP="0054794A">
      <w:pPr>
        <w:jc w:val="center"/>
        <w:rPr>
          <w:rFonts w:ascii="Times New Roman" w:hAnsi="Times New Roman"/>
          <w:sz w:val="20"/>
          <w:szCs w:val="20"/>
        </w:rPr>
      </w:pPr>
      <w:r w:rsidRPr="0054794A">
        <w:rPr>
          <w:rFonts w:ascii="Times New Roman" w:hAnsi="Times New Roman"/>
          <w:sz w:val="20"/>
          <w:szCs w:val="20"/>
        </w:rPr>
        <w:t>проекта муниципального правового акта о внесении изменений и (или) дополнений</w:t>
      </w:r>
    </w:p>
    <w:p w:rsidR="0054794A" w:rsidRPr="0054794A" w:rsidRDefault="0054794A" w:rsidP="0054794A">
      <w:pPr>
        <w:jc w:val="center"/>
        <w:rPr>
          <w:rFonts w:ascii="Times New Roman" w:hAnsi="Times New Roman"/>
          <w:sz w:val="20"/>
          <w:szCs w:val="20"/>
        </w:rPr>
      </w:pPr>
      <w:r w:rsidRPr="0054794A">
        <w:rPr>
          <w:rFonts w:ascii="Times New Roman" w:hAnsi="Times New Roman"/>
          <w:sz w:val="20"/>
          <w:szCs w:val="20"/>
        </w:rPr>
        <w:t>в Устав Октябрьского сельского поселения</w:t>
      </w:r>
    </w:p>
    <w:p w:rsidR="0054794A" w:rsidRPr="0054794A" w:rsidRDefault="0054794A" w:rsidP="0054794A">
      <w:pPr>
        <w:jc w:val="both"/>
        <w:rPr>
          <w:rFonts w:ascii="Times New Roman" w:hAnsi="Times New Roman"/>
          <w:sz w:val="20"/>
          <w:szCs w:val="20"/>
        </w:rPr>
      </w:pPr>
    </w:p>
    <w:p w:rsidR="0054794A" w:rsidRPr="0054794A" w:rsidRDefault="0054794A" w:rsidP="0054794A">
      <w:pPr>
        <w:jc w:val="both"/>
        <w:rPr>
          <w:rFonts w:ascii="Times New Roman" w:hAnsi="Times New Roman"/>
          <w:sz w:val="20"/>
          <w:szCs w:val="20"/>
        </w:rPr>
      </w:pPr>
      <w:r w:rsidRPr="0054794A">
        <w:rPr>
          <w:rFonts w:ascii="Times New Roman" w:hAnsi="Times New Roman"/>
          <w:sz w:val="20"/>
          <w:szCs w:val="20"/>
        </w:rPr>
        <w:t>1. Настоящий Порядок устанавливает в соответствии с требованиями действующего законодательства в области местного самоуправления правила учета предложений граждан по проекту Устава Октябрьского сельского поселения, проекту муниципального правового акта о внесении изменений и (или) дополнений в Устав Октябрьского сельского поселения и об участии граждан в обсуждении проекта Устава Октябрьского сельского поселения, проекта муниципального правового акта о внесении изменений и (или) дополнений в Устав Октябрьского сельского поселения (далее - Порядок).</w:t>
      </w:r>
    </w:p>
    <w:p w:rsidR="0054794A" w:rsidRPr="0054794A" w:rsidRDefault="0054794A" w:rsidP="0054794A">
      <w:pPr>
        <w:jc w:val="both"/>
        <w:rPr>
          <w:rFonts w:ascii="Times New Roman" w:hAnsi="Times New Roman"/>
          <w:sz w:val="20"/>
          <w:szCs w:val="20"/>
        </w:rPr>
      </w:pPr>
      <w:r w:rsidRPr="0054794A">
        <w:rPr>
          <w:rFonts w:ascii="Times New Roman" w:hAnsi="Times New Roman"/>
          <w:sz w:val="20"/>
          <w:szCs w:val="20"/>
        </w:rPr>
        <w:t>2. Предложения граждан по проекту Устава Октябрьского сельского поселения, проекту муниципального правового акта о внесении изменений и (или) дополнений в Устав Октябрьского сельского поселения носят рекомендательный характер для органов местного самоуправления.</w:t>
      </w:r>
    </w:p>
    <w:p w:rsidR="0054794A" w:rsidRPr="0054794A" w:rsidRDefault="0054794A" w:rsidP="0054794A">
      <w:pPr>
        <w:jc w:val="both"/>
        <w:rPr>
          <w:rFonts w:ascii="Times New Roman" w:hAnsi="Times New Roman"/>
          <w:sz w:val="20"/>
          <w:szCs w:val="20"/>
        </w:rPr>
      </w:pPr>
      <w:r w:rsidRPr="0054794A">
        <w:rPr>
          <w:rFonts w:ascii="Times New Roman" w:hAnsi="Times New Roman"/>
          <w:sz w:val="20"/>
          <w:szCs w:val="20"/>
        </w:rPr>
        <w:t>3. Предложения граждан по проекту Устава Октябрьского сельского поселения, проекту муниципального правового акта о внесении изменений и (или) дополнений в Устав Октябрьского сельского поселения принимаются к рассмотрению в течение 30 дней с момента опубликования проекта Устава Октябрьского сельского поселения, проекта муниципального правового акта о внесении изменений и (или) дополнений в Устав Октябрьского сельского поселения.</w:t>
      </w:r>
    </w:p>
    <w:p w:rsidR="0054794A" w:rsidRPr="0054794A" w:rsidRDefault="0054794A" w:rsidP="0054794A">
      <w:pPr>
        <w:jc w:val="both"/>
        <w:rPr>
          <w:rFonts w:ascii="Times New Roman" w:hAnsi="Times New Roman"/>
          <w:sz w:val="20"/>
          <w:szCs w:val="20"/>
        </w:rPr>
      </w:pPr>
      <w:r w:rsidRPr="0054794A">
        <w:rPr>
          <w:rFonts w:ascii="Times New Roman" w:hAnsi="Times New Roman"/>
          <w:sz w:val="20"/>
          <w:szCs w:val="20"/>
        </w:rPr>
        <w:t>4. Предложения граждан по проекту Устава Октябрьского сельского поселения, проекту муниципального правового акта о внесении изменений и (или) дополнений в Устав Октябрьского сельского поселения рассматриваются постоянной комиссией по законности, правопорядку, депутатской этике и местного самоуправления (далее - Постоянная комиссия).</w:t>
      </w:r>
    </w:p>
    <w:p w:rsidR="0054794A" w:rsidRPr="0054794A" w:rsidRDefault="0054794A" w:rsidP="0054794A">
      <w:pPr>
        <w:jc w:val="both"/>
        <w:rPr>
          <w:rFonts w:ascii="Times New Roman" w:hAnsi="Times New Roman"/>
          <w:sz w:val="20"/>
          <w:szCs w:val="20"/>
        </w:rPr>
      </w:pPr>
      <w:r w:rsidRPr="0054794A">
        <w:rPr>
          <w:rFonts w:ascii="Times New Roman" w:hAnsi="Times New Roman"/>
          <w:sz w:val="20"/>
          <w:szCs w:val="20"/>
        </w:rPr>
        <w:t>5. По истечении срока, установленного п. 3 настоящего Порядка, Постоянная комиссия организует подготовку итогового проекта документа - Устава Октябрьского сельского поселения, муниципального правовою акта о внесении изменений и (или) дополнений в Устав Октябрьского сельского поселения, подлежащего принятию Собранием депутатов Октябрьского сельского поселения, с учетом результатов рассмотрения предложений по проекту Устава Октябрьского сельского поселения, проекта муниципального правового акта о внесении изменений и (или) дополнений в Устав Октябрьского  сельского поселения.</w:t>
      </w:r>
    </w:p>
    <w:p w:rsidR="0054794A" w:rsidRPr="0054794A" w:rsidRDefault="0054794A" w:rsidP="0054794A">
      <w:pPr>
        <w:jc w:val="both"/>
        <w:rPr>
          <w:rFonts w:ascii="Times New Roman" w:hAnsi="Times New Roman"/>
          <w:sz w:val="20"/>
          <w:szCs w:val="20"/>
        </w:rPr>
      </w:pPr>
      <w:r w:rsidRPr="0054794A">
        <w:rPr>
          <w:rFonts w:ascii="Times New Roman" w:hAnsi="Times New Roman"/>
          <w:sz w:val="20"/>
          <w:szCs w:val="20"/>
        </w:rPr>
        <w:lastRenderedPageBreak/>
        <w:t>6. Участниками обсуждения проекта Устава Октябрьского сельского поселения, проекта муниципального правового акта о внесении изменений и (или) дополнений в Устав Октябрьского сельского поселения могут быть все заинтересованные жители Октябрьского сельского поселения.</w:t>
      </w:r>
    </w:p>
    <w:p w:rsidR="0054794A" w:rsidRPr="0054794A" w:rsidRDefault="0054794A" w:rsidP="0054794A">
      <w:pPr>
        <w:jc w:val="both"/>
        <w:rPr>
          <w:rFonts w:ascii="Times New Roman" w:hAnsi="Times New Roman"/>
          <w:sz w:val="20"/>
          <w:szCs w:val="20"/>
        </w:rPr>
      </w:pPr>
      <w:r w:rsidRPr="0054794A">
        <w:rPr>
          <w:rFonts w:ascii="Times New Roman" w:hAnsi="Times New Roman"/>
          <w:sz w:val="20"/>
          <w:szCs w:val="20"/>
        </w:rPr>
        <w:t>7. Инициаторами предложений по проекту Устава Октябрьского сельского поселения, проекту муниципального правового акта о внесении изменений и (или) дополнений в Устав Октябрьского сельского поселения могут быть все заинтересованные жители Октябрьского сельского поселения, предприятия, организации, учреждения, их структурные подразделения, общественные организации, расположенные на территории Октябрьского сельского поселения, а также инициативные группы граждан.</w:t>
      </w:r>
    </w:p>
    <w:p w:rsidR="0054794A" w:rsidRPr="0054794A" w:rsidRDefault="0054794A" w:rsidP="0054794A">
      <w:pPr>
        <w:jc w:val="both"/>
        <w:rPr>
          <w:rFonts w:ascii="Times New Roman" w:hAnsi="Times New Roman"/>
          <w:sz w:val="20"/>
          <w:szCs w:val="20"/>
        </w:rPr>
      </w:pPr>
      <w:r w:rsidRPr="0054794A">
        <w:rPr>
          <w:rFonts w:ascii="Times New Roman" w:hAnsi="Times New Roman"/>
          <w:sz w:val="20"/>
          <w:szCs w:val="20"/>
        </w:rPr>
        <w:t>8. Граждане участвуют в обсуждении проекта Устава Октябрьского сельского поселения, проекта муниципального правового акта о внесении изменений и (или) дополнений в Устав Октябрьского сельского поселения путем ознакомления с опубликованным текстом проекта Устава Октябрьского сельского поселения, текстом проекта муниципального правового акта о внесении изменений и (или) дополнений в Устав Октябрьского сельского поселения, его обсуждении, а также путем внесения предложений в органы местного самоуправления Октябрьского сельского поселения в порядке, предусмотренном настоящим Порядком.</w:t>
      </w:r>
    </w:p>
    <w:p w:rsidR="0054794A" w:rsidRPr="0054794A" w:rsidRDefault="0054794A" w:rsidP="0054794A">
      <w:pPr>
        <w:jc w:val="both"/>
        <w:rPr>
          <w:rFonts w:ascii="Times New Roman" w:hAnsi="Times New Roman"/>
          <w:sz w:val="20"/>
          <w:szCs w:val="20"/>
        </w:rPr>
      </w:pPr>
      <w:r w:rsidRPr="0054794A">
        <w:rPr>
          <w:rFonts w:ascii="Times New Roman" w:hAnsi="Times New Roman"/>
          <w:sz w:val="20"/>
          <w:szCs w:val="20"/>
        </w:rPr>
        <w:t>9. Предложения по проекту Устава Октябрьского сельского поселения, проекту муниципального правового акта о внесении изменений и (или) дополнений в Устав Октябрьского сельского поселения направляются председателю Постоянной комиссии и специалисту-эксперту администрации Октябрьского сельского поселения в письменном виде, где они регистрируются, после чего обсуждаются Постоянной комиссией.</w:t>
      </w:r>
    </w:p>
    <w:p w:rsidR="0054794A" w:rsidRPr="0054794A" w:rsidRDefault="0054794A" w:rsidP="0054794A">
      <w:pPr>
        <w:jc w:val="both"/>
        <w:rPr>
          <w:rFonts w:ascii="Times New Roman" w:hAnsi="Times New Roman"/>
          <w:sz w:val="20"/>
          <w:szCs w:val="20"/>
        </w:rPr>
      </w:pPr>
      <w:r w:rsidRPr="0054794A">
        <w:rPr>
          <w:rFonts w:ascii="Times New Roman" w:hAnsi="Times New Roman"/>
          <w:sz w:val="20"/>
          <w:szCs w:val="20"/>
        </w:rPr>
        <w:t>10. Постоянная комиссия рассматривает поступившие письменные предложения по проекту Устава Октябрьского сельского поселения, проекту муниципального правового акта о внесении изменений и (или) дополнений в Устав Октябрьского сельского поселения и принимает решение о включении (не включении) соответствующих изменений и (или) дополнений в Устав Октябрьского сельского поселения, муниципальный правовой акт о внесении изменений и (или) дополнений в Устав Октябрьского сельского поселения. Решения Постоянной комиссии принимаются в соответствии с порядком работы Постоянной комиссии.</w:t>
      </w:r>
    </w:p>
    <w:p w:rsidR="0054794A" w:rsidRPr="0054794A" w:rsidRDefault="0054794A" w:rsidP="0054794A">
      <w:pPr>
        <w:jc w:val="both"/>
        <w:rPr>
          <w:rFonts w:ascii="Times New Roman" w:hAnsi="Times New Roman"/>
          <w:sz w:val="20"/>
          <w:szCs w:val="20"/>
        </w:rPr>
      </w:pPr>
      <w:r w:rsidRPr="0054794A">
        <w:rPr>
          <w:rFonts w:ascii="Times New Roman" w:hAnsi="Times New Roman"/>
          <w:sz w:val="20"/>
          <w:szCs w:val="20"/>
        </w:rPr>
        <w:t>11. Поданные несвоевременно или в иные органы местного самоуправления, кроме указанных в п. 9 настоящих Правил, предложения по проекту Устава Октябрьского сельского поселения, проекту муниципального правового акта о внесении изменений и (или) дополнений в Устав Октябрьского сельского поселения учету и рассмотрению не подлежат.</w:t>
      </w:r>
    </w:p>
    <w:p w:rsidR="0054794A" w:rsidRDefault="0054794A" w:rsidP="0054794A">
      <w:pPr>
        <w:jc w:val="both"/>
      </w:pPr>
    </w:p>
    <w:p w:rsidR="0054794A" w:rsidRPr="003011FD" w:rsidRDefault="0054794A" w:rsidP="0054794A">
      <w:pPr>
        <w:jc w:val="both"/>
      </w:pPr>
    </w:p>
    <w:tbl>
      <w:tblPr>
        <w:tblW w:w="0" w:type="auto"/>
        <w:tblLook w:val="0000"/>
      </w:tblPr>
      <w:tblGrid>
        <w:gridCol w:w="156"/>
        <w:gridCol w:w="4014"/>
        <w:gridCol w:w="1158"/>
        <w:gridCol w:w="4087"/>
        <w:gridCol w:w="51"/>
        <w:gridCol w:w="104"/>
      </w:tblGrid>
      <w:tr w:rsidR="0054794A" w:rsidRPr="00DF570D" w:rsidTr="0054794A">
        <w:trPr>
          <w:cantSplit/>
          <w:trHeight w:val="420"/>
        </w:trPr>
        <w:tc>
          <w:tcPr>
            <w:tcW w:w="4170" w:type="dxa"/>
            <w:gridSpan w:val="2"/>
          </w:tcPr>
          <w:p w:rsidR="0054794A" w:rsidRPr="00DF570D" w:rsidRDefault="0054794A" w:rsidP="00CC0916">
            <w:pPr>
              <w:tabs>
                <w:tab w:val="left" w:pos="4285"/>
              </w:tabs>
              <w:autoSpaceDE w:val="0"/>
              <w:autoSpaceDN w:val="0"/>
              <w:adjustRightInd w:val="0"/>
              <w:jc w:val="center"/>
              <w:rPr>
                <w:rFonts w:ascii="Times New Roman" w:hAnsi="Times New Roman"/>
                <w:b/>
                <w:bCs/>
                <w:noProof/>
                <w:color w:val="000000"/>
                <w:sz w:val="20"/>
                <w:szCs w:val="20"/>
              </w:rPr>
            </w:pPr>
            <w:r w:rsidRPr="00DF570D">
              <w:rPr>
                <w:rFonts w:ascii="Times New Roman" w:hAnsi="Times New Roman"/>
                <w:noProof/>
                <w:sz w:val="20"/>
                <w:szCs w:val="20"/>
              </w:rPr>
              <w:drawing>
                <wp:anchor distT="0" distB="0" distL="114300" distR="114300" simplePos="0" relativeHeight="251689984" behindDoc="0" locked="0" layoutInCell="1" allowOverlap="1">
                  <wp:simplePos x="0" y="0"/>
                  <wp:positionH relativeFrom="column">
                    <wp:posOffset>2516505</wp:posOffset>
                  </wp:positionH>
                  <wp:positionV relativeFrom="paragraph">
                    <wp:posOffset>-327660</wp:posOffset>
                  </wp:positionV>
                  <wp:extent cx="720090" cy="720090"/>
                  <wp:effectExtent l="0" t="0" r="3810" b="3810"/>
                  <wp:wrapNone/>
                  <wp:docPr id="48"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pic:spPr>
                      </pic:pic>
                    </a:graphicData>
                  </a:graphic>
                </wp:anchor>
              </w:drawing>
            </w:r>
            <w:r w:rsidRPr="00DF570D">
              <w:rPr>
                <w:rFonts w:ascii="Times New Roman" w:hAnsi="Times New Roman"/>
                <w:b/>
                <w:bCs/>
                <w:noProof/>
                <w:color w:val="000000"/>
                <w:sz w:val="20"/>
                <w:szCs w:val="20"/>
              </w:rPr>
              <w:t>ЧĂВАШ РЕСПУБЛИКИ</w:t>
            </w:r>
          </w:p>
          <w:p w:rsidR="0054794A" w:rsidRPr="00DF570D" w:rsidRDefault="0054794A" w:rsidP="00CC0916">
            <w:pPr>
              <w:tabs>
                <w:tab w:val="left" w:pos="4285"/>
              </w:tabs>
              <w:autoSpaceDE w:val="0"/>
              <w:autoSpaceDN w:val="0"/>
              <w:adjustRightInd w:val="0"/>
              <w:jc w:val="center"/>
              <w:rPr>
                <w:rFonts w:ascii="Times New Roman" w:hAnsi="Times New Roman"/>
                <w:sz w:val="20"/>
                <w:szCs w:val="20"/>
              </w:rPr>
            </w:pPr>
            <w:r w:rsidRPr="00DF570D">
              <w:rPr>
                <w:rFonts w:ascii="Times New Roman" w:hAnsi="Times New Roman"/>
                <w:b/>
                <w:bCs/>
                <w:noProof/>
                <w:color w:val="000000"/>
                <w:sz w:val="20"/>
                <w:szCs w:val="20"/>
              </w:rPr>
              <w:t>СĔНТĔРВĂРРИ РАЙОНĚ</w:t>
            </w:r>
          </w:p>
        </w:tc>
        <w:tc>
          <w:tcPr>
            <w:tcW w:w="1158" w:type="dxa"/>
            <w:vMerge w:val="restart"/>
          </w:tcPr>
          <w:p w:rsidR="0054794A" w:rsidRPr="00DF570D" w:rsidRDefault="0054794A" w:rsidP="00CC0916">
            <w:pPr>
              <w:jc w:val="center"/>
              <w:rPr>
                <w:rFonts w:ascii="Times New Roman" w:hAnsi="Times New Roman"/>
                <w:sz w:val="20"/>
                <w:szCs w:val="20"/>
              </w:rPr>
            </w:pPr>
          </w:p>
        </w:tc>
        <w:tc>
          <w:tcPr>
            <w:tcW w:w="4242" w:type="dxa"/>
            <w:gridSpan w:val="3"/>
          </w:tcPr>
          <w:p w:rsidR="0054794A" w:rsidRPr="00DF570D" w:rsidRDefault="0054794A" w:rsidP="00CC0916">
            <w:pPr>
              <w:autoSpaceDE w:val="0"/>
              <w:autoSpaceDN w:val="0"/>
              <w:adjustRightInd w:val="0"/>
              <w:jc w:val="center"/>
              <w:rPr>
                <w:rFonts w:ascii="Times New Roman" w:hAnsi="Times New Roman"/>
                <w:b/>
                <w:bCs/>
                <w:noProof/>
                <w:color w:val="000000"/>
                <w:sz w:val="20"/>
                <w:szCs w:val="20"/>
              </w:rPr>
            </w:pPr>
            <w:r w:rsidRPr="00DF570D">
              <w:rPr>
                <w:rFonts w:ascii="Times New Roman" w:hAnsi="Times New Roman"/>
                <w:b/>
                <w:bCs/>
                <w:noProof/>
                <w:color w:val="000000"/>
                <w:sz w:val="20"/>
                <w:szCs w:val="20"/>
              </w:rPr>
              <w:t xml:space="preserve">ЧУВАШСКАЯ РЕСПУБЛИКА </w:t>
            </w:r>
          </w:p>
          <w:p w:rsidR="0054794A" w:rsidRPr="00DF570D" w:rsidRDefault="0054794A" w:rsidP="00CC0916">
            <w:pPr>
              <w:autoSpaceDE w:val="0"/>
              <w:autoSpaceDN w:val="0"/>
              <w:adjustRightInd w:val="0"/>
              <w:jc w:val="center"/>
              <w:rPr>
                <w:rFonts w:ascii="Times New Roman" w:hAnsi="Times New Roman"/>
                <w:sz w:val="20"/>
                <w:szCs w:val="20"/>
              </w:rPr>
            </w:pPr>
            <w:r w:rsidRPr="00DF570D">
              <w:rPr>
                <w:rFonts w:ascii="Times New Roman" w:hAnsi="Times New Roman"/>
                <w:b/>
                <w:bCs/>
                <w:noProof/>
                <w:color w:val="000000"/>
                <w:sz w:val="20"/>
                <w:szCs w:val="20"/>
              </w:rPr>
              <w:t>МАРИИНСКО-ПОСАДСКИЙ РАЙОН</w:t>
            </w:r>
            <w:r w:rsidRPr="00DF570D">
              <w:rPr>
                <w:rFonts w:ascii="Times New Roman" w:hAnsi="Times New Roman"/>
                <w:noProof/>
                <w:color w:val="000000"/>
                <w:sz w:val="20"/>
                <w:szCs w:val="20"/>
              </w:rPr>
              <w:t xml:space="preserve"> </w:t>
            </w:r>
          </w:p>
        </w:tc>
      </w:tr>
      <w:tr w:rsidR="0054794A" w:rsidRPr="00DF570D" w:rsidTr="0054794A">
        <w:trPr>
          <w:cantSplit/>
          <w:trHeight w:val="2355"/>
        </w:trPr>
        <w:tc>
          <w:tcPr>
            <w:tcW w:w="4170" w:type="dxa"/>
            <w:gridSpan w:val="2"/>
          </w:tcPr>
          <w:p w:rsidR="0054794A" w:rsidRPr="00DF570D" w:rsidRDefault="0054794A" w:rsidP="00CC0916">
            <w:pPr>
              <w:tabs>
                <w:tab w:val="left" w:pos="4285"/>
              </w:tabs>
              <w:autoSpaceDE w:val="0"/>
              <w:autoSpaceDN w:val="0"/>
              <w:adjustRightInd w:val="0"/>
              <w:jc w:val="center"/>
              <w:rPr>
                <w:rFonts w:ascii="Times New Roman" w:hAnsi="Times New Roman"/>
                <w:b/>
                <w:bCs/>
                <w:noProof/>
                <w:color w:val="000000"/>
                <w:sz w:val="20"/>
                <w:szCs w:val="20"/>
              </w:rPr>
            </w:pPr>
            <w:r w:rsidRPr="00DF570D">
              <w:rPr>
                <w:rFonts w:ascii="Times New Roman" w:hAnsi="Times New Roman"/>
                <w:b/>
                <w:bCs/>
                <w:noProof/>
                <w:color w:val="000000"/>
                <w:sz w:val="20"/>
                <w:szCs w:val="20"/>
              </w:rPr>
              <w:t xml:space="preserve">АКСАРИН ЯЛ ПОСЕЛЕНИЙĚН </w:t>
            </w:r>
          </w:p>
          <w:p w:rsidR="0054794A" w:rsidRPr="00DF570D" w:rsidRDefault="0054794A" w:rsidP="00CC0916">
            <w:pPr>
              <w:tabs>
                <w:tab w:val="left" w:pos="4285"/>
              </w:tabs>
              <w:autoSpaceDE w:val="0"/>
              <w:autoSpaceDN w:val="0"/>
              <w:adjustRightInd w:val="0"/>
              <w:jc w:val="center"/>
              <w:rPr>
                <w:rFonts w:ascii="Times New Roman" w:hAnsi="Times New Roman"/>
                <w:b/>
                <w:bCs/>
                <w:noProof/>
                <w:color w:val="000000"/>
                <w:sz w:val="20"/>
                <w:szCs w:val="20"/>
              </w:rPr>
            </w:pPr>
            <w:r w:rsidRPr="00DF570D">
              <w:rPr>
                <w:rFonts w:ascii="Times New Roman" w:hAnsi="Times New Roman"/>
                <w:b/>
                <w:noProof/>
                <w:sz w:val="20"/>
                <w:szCs w:val="20"/>
              </w:rPr>
              <w:t>ПУСЛĂХĚ</w:t>
            </w:r>
            <w:r w:rsidRPr="00DF570D">
              <w:rPr>
                <w:rFonts w:ascii="Times New Roman" w:hAnsi="Times New Roman"/>
                <w:b/>
                <w:bCs/>
                <w:noProof/>
                <w:color w:val="000000"/>
                <w:sz w:val="20"/>
                <w:szCs w:val="20"/>
              </w:rPr>
              <w:t xml:space="preserve"> </w:t>
            </w:r>
          </w:p>
          <w:p w:rsidR="0054794A" w:rsidRPr="00DF570D" w:rsidRDefault="0054794A" w:rsidP="00CC0916">
            <w:pPr>
              <w:rPr>
                <w:rFonts w:ascii="Times New Roman" w:hAnsi="Times New Roman"/>
                <w:sz w:val="20"/>
                <w:szCs w:val="20"/>
              </w:rPr>
            </w:pPr>
          </w:p>
          <w:p w:rsidR="0054794A" w:rsidRPr="00DF570D" w:rsidRDefault="0054794A" w:rsidP="00CC0916">
            <w:pPr>
              <w:tabs>
                <w:tab w:val="left" w:pos="4285"/>
              </w:tabs>
              <w:autoSpaceDE w:val="0"/>
              <w:autoSpaceDN w:val="0"/>
              <w:adjustRightInd w:val="0"/>
              <w:jc w:val="center"/>
              <w:rPr>
                <w:rFonts w:ascii="Times New Roman" w:hAnsi="Times New Roman"/>
                <w:b/>
                <w:bCs/>
                <w:noProof/>
                <w:color w:val="000000"/>
                <w:sz w:val="20"/>
                <w:szCs w:val="20"/>
              </w:rPr>
            </w:pPr>
            <w:r w:rsidRPr="00DF570D">
              <w:rPr>
                <w:rFonts w:ascii="Times New Roman" w:hAnsi="Times New Roman"/>
                <w:b/>
                <w:bCs/>
                <w:noProof/>
                <w:color w:val="000000"/>
                <w:sz w:val="20"/>
                <w:szCs w:val="20"/>
              </w:rPr>
              <w:t>ЙЫШĂНУ</w:t>
            </w:r>
          </w:p>
          <w:p w:rsidR="0054794A" w:rsidRPr="00DF570D" w:rsidRDefault="0054794A" w:rsidP="00CC0916">
            <w:pPr>
              <w:rPr>
                <w:rFonts w:ascii="Times New Roman" w:hAnsi="Times New Roman"/>
                <w:sz w:val="20"/>
                <w:szCs w:val="20"/>
              </w:rPr>
            </w:pPr>
          </w:p>
          <w:p w:rsidR="0054794A" w:rsidRPr="00DF570D" w:rsidRDefault="0054794A" w:rsidP="00CC0916">
            <w:pPr>
              <w:autoSpaceDE w:val="0"/>
              <w:autoSpaceDN w:val="0"/>
              <w:adjustRightInd w:val="0"/>
              <w:ind w:right="-35"/>
              <w:jc w:val="center"/>
              <w:rPr>
                <w:rFonts w:ascii="Times New Roman" w:hAnsi="Times New Roman"/>
                <w:noProof/>
                <w:color w:val="000000"/>
                <w:sz w:val="20"/>
                <w:szCs w:val="20"/>
              </w:rPr>
            </w:pPr>
            <w:r w:rsidRPr="00DF570D">
              <w:rPr>
                <w:rFonts w:ascii="Times New Roman" w:hAnsi="Times New Roman"/>
                <w:noProof/>
                <w:color w:val="000000"/>
                <w:sz w:val="20"/>
                <w:szCs w:val="20"/>
              </w:rPr>
              <w:t>2017.12.18</w:t>
            </w:r>
          </w:p>
          <w:p w:rsidR="0054794A" w:rsidRPr="00DF570D" w:rsidRDefault="0054794A" w:rsidP="00CC0916">
            <w:pPr>
              <w:autoSpaceDE w:val="0"/>
              <w:autoSpaceDN w:val="0"/>
              <w:adjustRightInd w:val="0"/>
              <w:ind w:right="-35"/>
              <w:jc w:val="center"/>
              <w:rPr>
                <w:rFonts w:ascii="Times New Roman" w:hAnsi="Times New Roman"/>
                <w:noProof/>
                <w:color w:val="000000"/>
                <w:sz w:val="20"/>
                <w:szCs w:val="20"/>
              </w:rPr>
            </w:pPr>
            <w:r w:rsidRPr="00DF570D">
              <w:rPr>
                <w:rFonts w:ascii="Times New Roman" w:hAnsi="Times New Roman"/>
                <w:noProof/>
                <w:color w:val="000000"/>
                <w:sz w:val="20"/>
                <w:szCs w:val="20"/>
              </w:rPr>
              <w:t>73 №</w:t>
            </w:r>
          </w:p>
          <w:p w:rsidR="0054794A" w:rsidRPr="00DF570D" w:rsidRDefault="0054794A" w:rsidP="00CC0916">
            <w:pPr>
              <w:jc w:val="center"/>
              <w:rPr>
                <w:rFonts w:ascii="Times New Roman" w:hAnsi="Times New Roman"/>
                <w:noProof/>
                <w:color w:val="000000"/>
                <w:sz w:val="20"/>
                <w:szCs w:val="20"/>
              </w:rPr>
            </w:pPr>
            <w:r w:rsidRPr="00DF570D">
              <w:rPr>
                <w:rFonts w:ascii="Times New Roman" w:hAnsi="Times New Roman"/>
                <w:noProof/>
                <w:color w:val="000000"/>
                <w:sz w:val="20"/>
                <w:szCs w:val="20"/>
              </w:rPr>
              <w:t>Аксарин ялĕ</w:t>
            </w:r>
          </w:p>
        </w:tc>
        <w:tc>
          <w:tcPr>
            <w:tcW w:w="0" w:type="auto"/>
            <w:vMerge/>
            <w:vAlign w:val="center"/>
          </w:tcPr>
          <w:p w:rsidR="0054794A" w:rsidRPr="00DF570D" w:rsidRDefault="0054794A" w:rsidP="00CC0916">
            <w:pPr>
              <w:rPr>
                <w:rFonts w:ascii="Times New Roman" w:hAnsi="Times New Roman"/>
                <w:sz w:val="20"/>
                <w:szCs w:val="20"/>
              </w:rPr>
            </w:pPr>
          </w:p>
        </w:tc>
        <w:tc>
          <w:tcPr>
            <w:tcW w:w="4242" w:type="dxa"/>
            <w:gridSpan w:val="3"/>
          </w:tcPr>
          <w:p w:rsidR="0054794A" w:rsidRPr="00DF570D" w:rsidRDefault="0054794A" w:rsidP="00CC0916">
            <w:pPr>
              <w:autoSpaceDE w:val="0"/>
              <w:autoSpaceDN w:val="0"/>
              <w:adjustRightInd w:val="0"/>
              <w:jc w:val="center"/>
              <w:rPr>
                <w:rFonts w:ascii="Times New Roman" w:hAnsi="Times New Roman"/>
                <w:b/>
                <w:bCs/>
                <w:noProof/>
                <w:color w:val="000000"/>
                <w:sz w:val="20"/>
                <w:szCs w:val="20"/>
              </w:rPr>
            </w:pPr>
            <w:r w:rsidRPr="00DF570D">
              <w:rPr>
                <w:rFonts w:ascii="Times New Roman" w:hAnsi="Times New Roman"/>
                <w:b/>
                <w:bCs/>
                <w:noProof/>
                <w:color w:val="000000"/>
                <w:sz w:val="20"/>
                <w:szCs w:val="20"/>
              </w:rPr>
              <w:t>ГЛАВА</w:t>
            </w:r>
          </w:p>
          <w:p w:rsidR="0054794A" w:rsidRPr="00DF570D" w:rsidRDefault="0054794A" w:rsidP="00CC0916">
            <w:pPr>
              <w:autoSpaceDE w:val="0"/>
              <w:autoSpaceDN w:val="0"/>
              <w:adjustRightInd w:val="0"/>
              <w:jc w:val="center"/>
              <w:rPr>
                <w:rFonts w:ascii="Times New Roman" w:hAnsi="Times New Roman"/>
                <w:b/>
                <w:bCs/>
                <w:noProof/>
                <w:color w:val="000000"/>
                <w:sz w:val="20"/>
                <w:szCs w:val="20"/>
              </w:rPr>
            </w:pPr>
            <w:r w:rsidRPr="00DF570D">
              <w:rPr>
                <w:rFonts w:ascii="Times New Roman" w:hAnsi="Times New Roman"/>
                <w:b/>
                <w:bCs/>
                <w:noProof/>
                <w:color w:val="000000"/>
                <w:sz w:val="20"/>
                <w:szCs w:val="20"/>
              </w:rPr>
              <w:t>АКСАРИНСКОГО СЕЛЬСКОГО ПОСЕЛЕНИЯ</w:t>
            </w:r>
            <w:r w:rsidRPr="00DF570D">
              <w:rPr>
                <w:rFonts w:ascii="Times New Roman" w:hAnsi="Times New Roman"/>
                <w:noProof/>
                <w:color w:val="000000"/>
                <w:sz w:val="20"/>
                <w:szCs w:val="20"/>
              </w:rPr>
              <w:t xml:space="preserve"> </w:t>
            </w:r>
          </w:p>
          <w:p w:rsidR="0054794A" w:rsidRPr="00DF570D" w:rsidRDefault="0054794A" w:rsidP="00CC0916">
            <w:pPr>
              <w:autoSpaceDE w:val="0"/>
              <w:autoSpaceDN w:val="0"/>
              <w:adjustRightInd w:val="0"/>
              <w:jc w:val="center"/>
              <w:rPr>
                <w:rFonts w:ascii="Times New Roman" w:hAnsi="Times New Roman"/>
                <w:b/>
                <w:bCs/>
                <w:color w:val="000000"/>
                <w:sz w:val="20"/>
                <w:szCs w:val="20"/>
              </w:rPr>
            </w:pPr>
          </w:p>
          <w:p w:rsidR="0054794A" w:rsidRPr="00DF570D" w:rsidRDefault="0054794A" w:rsidP="00CC0916">
            <w:pPr>
              <w:jc w:val="center"/>
              <w:rPr>
                <w:rFonts w:ascii="Times New Roman" w:hAnsi="Times New Roman"/>
                <w:b/>
                <w:sz w:val="20"/>
                <w:szCs w:val="20"/>
              </w:rPr>
            </w:pPr>
            <w:r w:rsidRPr="00DF570D">
              <w:rPr>
                <w:rFonts w:ascii="Times New Roman" w:hAnsi="Times New Roman"/>
                <w:b/>
                <w:sz w:val="20"/>
                <w:szCs w:val="20"/>
              </w:rPr>
              <w:t>ПОСТАНОВЛЕНИЕ</w:t>
            </w:r>
          </w:p>
          <w:p w:rsidR="0054794A" w:rsidRPr="00DF570D" w:rsidRDefault="0054794A" w:rsidP="00CC0916">
            <w:pPr>
              <w:autoSpaceDE w:val="0"/>
              <w:autoSpaceDN w:val="0"/>
              <w:adjustRightInd w:val="0"/>
              <w:ind w:left="362"/>
              <w:rPr>
                <w:rFonts w:ascii="Times New Roman" w:hAnsi="Times New Roman"/>
                <w:noProof/>
                <w:color w:val="000000"/>
                <w:sz w:val="20"/>
                <w:szCs w:val="20"/>
              </w:rPr>
            </w:pPr>
            <w:r w:rsidRPr="00DF570D">
              <w:rPr>
                <w:rFonts w:ascii="Times New Roman" w:hAnsi="Times New Roman"/>
                <w:noProof/>
                <w:color w:val="000000"/>
                <w:sz w:val="20"/>
                <w:szCs w:val="20"/>
              </w:rPr>
              <w:t xml:space="preserve">                   18.12.2017</w:t>
            </w:r>
          </w:p>
          <w:p w:rsidR="0054794A" w:rsidRPr="00DF570D" w:rsidRDefault="0054794A" w:rsidP="00CC0916">
            <w:pPr>
              <w:autoSpaceDE w:val="0"/>
              <w:autoSpaceDN w:val="0"/>
              <w:adjustRightInd w:val="0"/>
              <w:rPr>
                <w:rFonts w:ascii="Times New Roman" w:hAnsi="Times New Roman"/>
                <w:noProof/>
                <w:color w:val="000000"/>
                <w:sz w:val="20"/>
                <w:szCs w:val="20"/>
              </w:rPr>
            </w:pPr>
            <w:r w:rsidRPr="00DF570D">
              <w:rPr>
                <w:rFonts w:ascii="Times New Roman" w:hAnsi="Times New Roman"/>
                <w:noProof/>
                <w:color w:val="000000"/>
                <w:sz w:val="20"/>
                <w:szCs w:val="20"/>
              </w:rPr>
              <w:t xml:space="preserve">                              № 73</w:t>
            </w:r>
          </w:p>
          <w:p w:rsidR="0054794A" w:rsidRPr="00DF570D" w:rsidRDefault="0054794A" w:rsidP="00CC0916">
            <w:pPr>
              <w:ind w:left="348"/>
              <w:rPr>
                <w:rFonts w:ascii="Times New Roman" w:hAnsi="Times New Roman"/>
                <w:noProof/>
                <w:color w:val="000000"/>
                <w:sz w:val="20"/>
                <w:szCs w:val="20"/>
              </w:rPr>
            </w:pPr>
            <w:r w:rsidRPr="00DF570D">
              <w:rPr>
                <w:rFonts w:ascii="Times New Roman" w:hAnsi="Times New Roman"/>
                <w:noProof/>
                <w:color w:val="000000"/>
                <w:sz w:val="20"/>
                <w:szCs w:val="20"/>
              </w:rPr>
              <w:t xml:space="preserve">              деревня Аксарино</w:t>
            </w:r>
          </w:p>
        </w:tc>
      </w:tr>
      <w:tr w:rsidR="0054794A" w:rsidRPr="00DF570D" w:rsidTr="0054794A">
        <w:tblPrEx>
          <w:tblLook w:val="04A0"/>
        </w:tblPrEx>
        <w:trPr>
          <w:gridBefore w:val="1"/>
          <w:gridAfter w:val="1"/>
          <w:wBefore w:w="156" w:type="dxa"/>
          <w:wAfter w:w="104" w:type="dxa"/>
          <w:trHeight w:val="2561"/>
        </w:trPr>
        <w:tc>
          <w:tcPr>
            <w:tcW w:w="9259" w:type="dxa"/>
            <w:gridSpan w:val="3"/>
            <w:tcMar>
              <w:top w:w="15" w:type="dxa"/>
              <w:left w:w="15" w:type="dxa"/>
              <w:bottom w:w="15" w:type="dxa"/>
              <w:right w:w="15" w:type="dxa"/>
            </w:tcMar>
            <w:vAlign w:val="center"/>
          </w:tcPr>
          <w:p w:rsidR="0054794A" w:rsidRPr="00DF570D" w:rsidRDefault="0054794A" w:rsidP="00CC0916">
            <w:pPr>
              <w:jc w:val="both"/>
              <w:rPr>
                <w:rFonts w:ascii="Times New Roman" w:hAnsi="Times New Roman"/>
                <w:b/>
                <w:bCs/>
                <w:sz w:val="20"/>
                <w:szCs w:val="20"/>
              </w:rPr>
            </w:pPr>
            <w:r w:rsidRPr="00DF570D">
              <w:rPr>
                <w:rFonts w:ascii="Times New Roman" w:hAnsi="Times New Roman"/>
                <w:b/>
                <w:bCs/>
                <w:sz w:val="20"/>
                <w:szCs w:val="20"/>
              </w:rPr>
              <w:t xml:space="preserve">О назначении даты проведения публичных </w:t>
            </w:r>
          </w:p>
          <w:p w:rsidR="0054794A" w:rsidRPr="00DF570D" w:rsidRDefault="0054794A" w:rsidP="00CC0916">
            <w:pPr>
              <w:jc w:val="both"/>
              <w:rPr>
                <w:rFonts w:ascii="Times New Roman" w:hAnsi="Times New Roman"/>
                <w:b/>
                <w:bCs/>
                <w:sz w:val="20"/>
                <w:szCs w:val="20"/>
              </w:rPr>
            </w:pPr>
            <w:r w:rsidRPr="00DF570D">
              <w:rPr>
                <w:rFonts w:ascii="Times New Roman" w:hAnsi="Times New Roman"/>
                <w:b/>
                <w:bCs/>
                <w:sz w:val="20"/>
                <w:szCs w:val="20"/>
              </w:rPr>
              <w:t xml:space="preserve">Слушаний </w:t>
            </w:r>
            <w:r w:rsidRPr="00DF570D">
              <w:rPr>
                <w:rFonts w:ascii="Times New Roman" w:hAnsi="Times New Roman"/>
                <w:b/>
                <w:iCs/>
                <w:sz w:val="20"/>
                <w:szCs w:val="20"/>
              </w:rPr>
              <w:t xml:space="preserve">по обсуждению проекта </w:t>
            </w:r>
            <w:r w:rsidRPr="00DF570D">
              <w:rPr>
                <w:rFonts w:ascii="Times New Roman" w:hAnsi="Times New Roman"/>
                <w:b/>
                <w:bCs/>
                <w:sz w:val="20"/>
                <w:szCs w:val="20"/>
              </w:rPr>
              <w:t xml:space="preserve">решения </w:t>
            </w:r>
          </w:p>
          <w:p w:rsidR="0054794A" w:rsidRPr="00DF570D" w:rsidRDefault="0054794A" w:rsidP="00CC0916">
            <w:pPr>
              <w:jc w:val="both"/>
              <w:rPr>
                <w:rFonts w:ascii="Times New Roman" w:hAnsi="Times New Roman"/>
                <w:b/>
                <w:iCs/>
                <w:sz w:val="20"/>
                <w:szCs w:val="20"/>
              </w:rPr>
            </w:pPr>
            <w:r w:rsidRPr="00DF570D">
              <w:rPr>
                <w:rFonts w:ascii="Times New Roman" w:hAnsi="Times New Roman"/>
                <w:b/>
                <w:bCs/>
                <w:sz w:val="20"/>
                <w:szCs w:val="20"/>
              </w:rPr>
              <w:t>Собрания депутатов</w:t>
            </w:r>
            <w:r w:rsidRPr="00DF570D">
              <w:rPr>
                <w:rFonts w:ascii="Times New Roman" w:hAnsi="Times New Roman"/>
                <w:b/>
                <w:iCs/>
                <w:sz w:val="20"/>
                <w:szCs w:val="20"/>
              </w:rPr>
              <w:t xml:space="preserve"> Аксаринского сельского </w:t>
            </w:r>
          </w:p>
          <w:p w:rsidR="0054794A" w:rsidRPr="00DF570D" w:rsidRDefault="0054794A" w:rsidP="00CC0916">
            <w:pPr>
              <w:jc w:val="both"/>
              <w:rPr>
                <w:rFonts w:ascii="Times New Roman" w:hAnsi="Times New Roman"/>
                <w:b/>
                <w:bCs/>
                <w:sz w:val="20"/>
                <w:szCs w:val="20"/>
              </w:rPr>
            </w:pPr>
            <w:r w:rsidRPr="00DF570D">
              <w:rPr>
                <w:rFonts w:ascii="Times New Roman" w:hAnsi="Times New Roman"/>
                <w:b/>
                <w:iCs/>
                <w:sz w:val="20"/>
                <w:szCs w:val="20"/>
              </w:rPr>
              <w:t xml:space="preserve">поселения «О внесении изменений </w:t>
            </w:r>
            <w:r w:rsidRPr="00DF570D">
              <w:rPr>
                <w:rFonts w:ascii="Times New Roman" w:hAnsi="Times New Roman"/>
                <w:b/>
                <w:bCs/>
                <w:sz w:val="20"/>
                <w:szCs w:val="20"/>
              </w:rPr>
              <w:t>в Правила</w:t>
            </w:r>
          </w:p>
          <w:p w:rsidR="0054794A" w:rsidRPr="00DF570D" w:rsidRDefault="0054794A" w:rsidP="00CC0916">
            <w:pPr>
              <w:jc w:val="both"/>
              <w:rPr>
                <w:rFonts w:ascii="Times New Roman" w:hAnsi="Times New Roman"/>
                <w:b/>
                <w:bCs/>
                <w:sz w:val="20"/>
                <w:szCs w:val="20"/>
              </w:rPr>
            </w:pPr>
            <w:r w:rsidRPr="00DF570D">
              <w:rPr>
                <w:rFonts w:ascii="Times New Roman" w:hAnsi="Times New Roman"/>
                <w:b/>
                <w:bCs/>
                <w:sz w:val="20"/>
                <w:szCs w:val="20"/>
              </w:rPr>
              <w:t xml:space="preserve"> землепользования и застройки Аксаринского</w:t>
            </w:r>
          </w:p>
          <w:p w:rsidR="0054794A" w:rsidRPr="00DF570D" w:rsidRDefault="0054794A" w:rsidP="00CC0916">
            <w:pPr>
              <w:jc w:val="both"/>
              <w:rPr>
                <w:rFonts w:ascii="Times New Roman" w:hAnsi="Times New Roman"/>
                <w:b/>
                <w:bCs/>
                <w:sz w:val="20"/>
                <w:szCs w:val="20"/>
              </w:rPr>
            </w:pPr>
            <w:r w:rsidRPr="00DF570D">
              <w:rPr>
                <w:rFonts w:ascii="Times New Roman" w:hAnsi="Times New Roman"/>
                <w:b/>
                <w:bCs/>
                <w:sz w:val="20"/>
                <w:szCs w:val="20"/>
              </w:rPr>
              <w:t xml:space="preserve"> сельского поселения Мариинско-Посадского</w:t>
            </w:r>
          </w:p>
          <w:p w:rsidR="0054794A" w:rsidRPr="00DF570D" w:rsidRDefault="0054794A" w:rsidP="00CC0916">
            <w:pPr>
              <w:jc w:val="both"/>
              <w:rPr>
                <w:rFonts w:ascii="Times New Roman" w:hAnsi="Times New Roman"/>
                <w:b/>
                <w:bCs/>
                <w:sz w:val="20"/>
                <w:szCs w:val="20"/>
              </w:rPr>
            </w:pPr>
            <w:r w:rsidRPr="00DF570D">
              <w:rPr>
                <w:rFonts w:ascii="Times New Roman" w:hAnsi="Times New Roman"/>
                <w:b/>
                <w:bCs/>
                <w:sz w:val="20"/>
                <w:szCs w:val="20"/>
              </w:rPr>
              <w:t xml:space="preserve"> района Чувашской Республики» </w:t>
            </w:r>
          </w:p>
          <w:p w:rsidR="0054794A" w:rsidRPr="00DF570D" w:rsidRDefault="0054794A" w:rsidP="00CC0916">
            <w:pPr>
              <w:jc w:val="both"/>
              <w:rPr>
                <w:rFonts w:ascii="Times New Roman" w:hAnsi="Times New Roman"/>
                <w:b/>
                <w:bCs/>
                <w:sz w:val="20"/>
                <w:szCs w:val="20"/>
              </w:rPr>
            </w:pPr>
            <w:r w:rsidRPr="00DF570D">
              <w:rPr>
                <w:rFonts w:ascii="Times New Roman" w:hAnsi="Times New Roman"/>
                <w:sz w:val="20"/>
                <w:szCs w:val="20"/>
              </w:rPr>
              <w:t xml:space="preserve">                  В соответствии с Федеральным законом от 06.10.2003г. № 131- ФЗ «Об общих принципах организации местного самоуправления в Российской Федерации», со статьей 33 Градостроительного кодекса РФ, Порядком проведения публичных слушаний, утвержденным решением Собрания депутатов Аксаринского сельского поселения от 03.11.2006г. № 10/6, Уставом Аксаринского сельского поселения, постановляю:</w:t>
            </w:r>
          </w:p>
        </w:tc>
        <w:tc>
          <w:tcPr>
            <w:tcW w:w="51" w:type="dxa"/>
            <w:tcMar>
              <w:top w:w="15" w:type="dxa"/>
              <w:left w:w="15" w:type="dxa"/>
              <w:bottom w:w="15" w:type="dxa"/>
              <w:right w:w="15" w:type="dxa"/>
            </w:tcMar>
            <w:vAlign w:val="center"/>
            <w:hideMark/>
          </w:tcPr>
          <w:p w:rsidR="0054794A" w:rsidRPr="00DF570D" w:rsidRDefault="0054794A" w:rsidP="00CC0916">
            <w:pPr>
              <w:rPr>
                <w:rFonts w:ascii="Times New Roman" w:hAnsi="Times New Roman"/>
                <w:sz w:val="20"/>
                <w:szCs w:val="20"/>
              </w:rPr>
            </w:pPr>
          </w:p>
        </w:tc>
      </w:tr>
      <w:tr w:rsidR="0054794A" w:rsidRPr="00DF570D" w:rsidTr="0054794A">
        <w:tblPrEx>
          <w:tblLook w:val="04A0"/>
        </w:tblPrEx>
        <w:trPr>
          <w:gridBefore w:val="1"/>
          <w:gridAfter w:val="1"/>
          <w:wBefore w:w="156" w:type="dxa"/>
          <w:wAfter w:w="104" w:type="dxa"/>
        </w:trPr>
        <w:tc>
          <w:tcPr>
            <w:tcW w:w="9259" w:type="dxa"/>
            <w:gridSpan w:val="3"/>
            <w:tcMar>
              <w:top w:w="15" w:type="dxa"/>
              <w:left w:w="15" w:type="dxa"/>
              <w:bottom w:w="15" w:type="dxa"/>
              <w:right w:w="15" w:type="dxa"/>
            </w:tcMar>
            <w:vAlign w:val="center"/>
            <w:hideMark/>
          </w:tcPr>
          <w:p w:rsidR="0054794A" w:rsidRPr="00DF570D" w:rsidRDefault="0054794A" w:rsidP="00CC0916">
            <w:pPr>
              <w:rPr>
                <w:rFonts w:ascii="Times New Roman" w:hAnsi="Times New Roman"/>
                <w:sz w:val="20"/>
                <w:szCs w:val="20"/>
              </w:rPr>
            </w:pPr>
          </w:p>
        </w:tc>
        <w:tc>
          <w:tcPr>
            <w:tcW w:w="51" w:type="dxa"/>
            <w:tcMar>
              <w:top w:w="15" w:type="dxa"/>
              <w:left w:w="15" w:type="dxa"/>
              <w:bottom w:w="15" w:type="dxa"/>
              <w:right w:w="15" w:type="dxa"/>
            </w:tcMar>
            <w:vAlign w:val="center"/>
            <w:hideMark/>
          </w:tcPr>
          <w:p w:rsidR="0054794A" w:rsidRPr="00DF570D" w:rsidRDefault="0054794A" w:rsidP="00CC0916">
            <w:pPr>
              <w:rPr>
                <w:rFonts w:ascii="Times New Roman" w:hAnsi="Times New Roman"/>
                <w:sz w:val="20"/>
                <w:szCs w:val="20"/>
              </w:rPr>
            </w:pPr>
          </w:p>
        </w:tc>
      </w:tr>
    </w:tbl>
    <w:p w:rsidR="0054794A" w:rsidRPr="00DF570D" w:rsidRDefault="0054794A" w:rsidP="0054794A">
      <w:pPr>
        <w:jc w:val="both"/>
        <w:rPr>
          <w:rFonts w:ascii="Times New Roman" w:hAnsi="Times New Roman"/>
          <w:sz w:val="20"/>
          <w:szCs w:val="20"/>
        </w:rPr>
      </w:pPr>
      <w:r w:rsidRPr="00DF570D">
        <w:rPr>
          <w:rFonts w:ascii="Times New Roman" w:hAnsi="Times New Roman"/>
          <w:sz w:val="20"/>
          <w:szCs w:val="20"/>
        </w:rPr>
        <w:t xml:space="preserve">1. Назначить публичные слушания </w:t>
      </w:r>
      <w:r w:rsidRPr="00DF570D">
        <w:rPr>
          <w:rFonts w:ascii="Times New Roman" w:hAnsi="Times New Roman"/>
          <w:iCs/>
          <w:sz w:val="20"/>
          <w:szCs w:val="20"/>
        </w:rPr>
        <w:t xml:space="preserve">по обсуждению проекта </w:t>
      </w:r>
      <w:r w:rsidRPr="00DF570D">
        <w:rPr>
          <w:rFonts w:ascii="Times New Roman" w:hAnsi="Times New Roman"/>
          <w:bCs/>
          <w:sz w:val="20"/>
          <w:szCs w:val="20"/>
        </w:rPr>
        <w:t>решения Собрания депутатов</w:t>
      </w:r>
      <w:r w:rsidRPr="00DF570D">
        <w:rPr>
          <w:rFonts w:ascii="Times New Roman" w:hAnsi="Times New Roman"/>
          <w:iCs/>
          <w:sz w:val="20"/>
          <w:szCs w:val="20"/>
        </w:rPr>
        <w:t xml:space="preserve"> Аксаринского сельского поселения «О внесении изменений </w:t>
      </w:r>
      <w:r w:rsidRPr="00DF570D">
        <w:rPr>
          <w:rFonts w:ascii="Times New Roman" w:hAnsi="Times New Roman"/>
          <w:bCs/>
          <w:sz w:val="20"/>
          <w:szCs w:val="20"/>
        </w:rPr>
        <w:t>в Правила землепользования и застройки Аксаринского сельского поселения Мариинско-Посадского района Чувашской Республики», утвержденный решением Собрания депутатов Аксаринского сельского поселения от 30.01.2017 года  № 26/1</w:t>
      </w:r>
      <w:r w:rsidRPr="00DF570D">
        <w:rPr>
          <w:rFonts w:ascii="Times New Roman" w:hAnsi="Times New Roman"/>
          <w:sz w:val="20"/>
          <w:szCs w:val="20"/>
        </w:rPr>
        <w:t xml:space="preserve"> на 20 февраля 2018 года  в 12-30 часов в здании администрации Аксаринского сельского поселения по адресу: д. Аксарино, улица Центральная усадьба, дом 11.</w:t>
      </w:r>
    </w:p>
    <w:p w:rsidR="0054794A" w:rsidRPr="00DF570D" w:rsidRDefault="0054794A" w:rsidP="0054794A">
      <w:pPr>
        <w:pStyle w:val="af"/>
        <w:spacing w:before="0" w:beforeAutospacing="0" w:after="0" w:afterAutospacing="0"/>
        <w:jc w:val="both"/>
        <w:rPr>
          <w:sz w:val="20"/>
          <w:szCs w:val="20"/>
        </w:rPr>
      </w:pPr>
      <w:r w:rsidRPr="00DF570D">
        <w:rPr>
          <w:sz w:val="20"/>
          <w:szCs w:val="20"/>
        </w:rPr>
        <w:t xml:space="preserve">2.  Установить, что организацию и проведение публичных слушаний, указанных в п. 1 настоящего постановления, осуществляет Комиссия по подготовке проекта Правил землепользования и застройки на территории Аксаринского сельского поселения. </w:t>
      </w:r>
    </w:p>
    <w:p w:rsidR="0054794A" w:rsidRPr="00DF570D" w:rsidRDefault="0054794A" w:rsidP="0054794A">
      <w:pPr>
        <w:jc w:val="both"/>
        <w:rPr>
          <w:rFonts w:ascii="Times New Roman" w:hAnsi="Times New Roman"/>
          <w:sz w:val="20"/>
          <w:szCs w:val="20"/>
        </w:rPr>
      </w:pPr>
      <w:r w:rsidRPr="00DF570D">
        <w:rPr>
          <w:rFonts w:ascii="Times New Roman" w:hAnsi="Times New Roman"/>
          <w:sz w:val="20"/>
          <w:szCs w:val="20"/>
        </w:rPr>
        <w:t xml:space="preserve">3.  Прием и обобщение письменных предложений и замечаний физических и юридических лиц по вопросу публичных слушаний осуществляется в течение двух месяцев со дня опубликования настоящего постановления в рабочие дни с 8.00 до 17.00 по адресу: </w:t>
      </w:r>
    </w:p>
    <w:p w:rsidR="0054794A" w:rsidRPr="00DF570D" w:rsidRDefault="0054794A" w:rsidP="0054794A">
      <w:pPr>
        <w:jc w:val="both"/>
        <w:rPr>
          <w:rFonts w:ascii="Times New Roman" w:hAnsi="Times New Roman"/>
          <w:sz w:val="20"/>
          <w:szCs w:val="20"/>
        </w:rPr>
      </w:pPr>
      <w:r w:rsidRPr="00DF570D">
        <w:rPr>
          <w:rFonts w:ascii="Times New Roman" w:hAnsi="Times New Roman"/>
          <w:sz w:val="20"/>
          <w:szCs w:val="20"/>
        </w:rPr>
        <w:t>д. Аксарино, улица Центральная усадьба, дом 11.</w:t>
      </w:r>
    </w:p>
    <w:p w:rsidR="0054794A" w:rsidRPr="00DF570D" w:rsidRDefault="0054794A" w:rsidP="0054794A">
      <w:pPr>
        <w:pStyle w:val="af"/>
        <w:spacing w:before="0" w:beforeAutospacing="0" w:after="0" w:afterAutospacing="0"/>
        <w:jc w:val="both"/>
        <w:rPr>
          <w:sz w:val="20"/>
          <w:szCs w:val="20"/>
        </w:rPr>
      </w:pPr>
      <w:r w:rsidRPr="00DF570D">
        <w:rPr>
          <w:sz w:val="20"/>
          <w:szCs w:val="20"/>
        </w:rPr>
        <w:t>4.  Опубликовать настоящее постановление в муниципальной газете «Посадский вестник» и  разместить его на официальном сайте Аксаринского сельского поселения в информационно-телекоммуникационной сети «Интернет».</w:t>
      </w:r>
    </w:p>
    <w:p w:rsidR="0054794A" w:rsidRPr="00DF570D" w:rsidRDefault="0054794A" w:rsidP="0054794A">
      <w:pPr>
        <w:pStyle w:val="af"/>
        <w:spacing w:before="0" w:beforeAutospacing="0" w:after="0" w:afterAutospacing="0"/>
        <w:jc w:val="both"/>
        <w:rPr>
          <w:sz w:val="20"/>
          <w:szCs w:val="20"/>
        </w:rPr>
      </w:pPr>
      <w:r w:rsidRPr="00DF570D">
        <w:rPr>
          <w:sz w:val="20"/>
          <w:szCs w:val="20"/>
        </w:rPr>
        <w:t xml:space="preserve">5. Контроль за исполнением настоящего постановления оставляю за собой. </w:t>
      </w:r>
    </w:p>
    <w:p w:rsidR="0054794A" w:rsidRPr="00DF570D" w:rsidRDefault="0054794A" w:rsidP="0054794A">
      <w:pPr>
        <w:jc w:val="both"/>
        <w:rPr>
          <w:rFonts w:ascii="Times New Roman" w:hAnsi="Times New Roman"/>
          <w:sz w:val="20"/>
          <w:szCs w:val="20"/>
        </w:rPr>
      </w:pPr>
    </w:p>
    <w:p w:rsidR="0054794A" w:rsidRPr="00DF570D" w:rsidRDefault="0054794A" w:rsidP="0054794A">
      <w:pPr>
        <w:pStyle w:val="ConsPlusTitle"/>
        <w:rPr>
          <w:b w:val="0"/>
          <w:bCs w:val="0"/>
          <w:iCs/>
          <w:sz w:val="20"/>
          <w:szCs w:val="20"/>
        </w:rPr>
      </w:pPr>
      <w:r w:rsidRPr="00DF570D">
        <w:rPr>
          <w:b w:val="0"/>
          <w:bCs w:val="0"/>
          <w:iCs/>
          <w:sz w:val="20"/>
          <w:szCs w:val="20"/>
        </w:rPr>
        <w:t xml:space="preserve">Глава Аксаринского сельского поселения                                          В.Н.Мустаев </w:t>
      </w:r>
    </w:p>
    <w:p w:rsidR="0054794A" w:rsidRPr="00DF570D" w:rsidRDefault="0054794A" w:rsidP="0054794A">
      <w:pPr>
        <w:rPr>
          <w:rFonts w:ascii="Times New Roman" w:hAnsi="Times New Roman"/>
          <w:b/>
          <w:sz w:val="20"/>
          <w:szCs w:val="20"/>
        </w:rPr>
      </w:pPr>
    </w:p>
    <w:p w:rsidR="0054794A" w:rsidRPr="00DF570D" w:rsidRDefault="0054794A" w:rsidP="0054794A">
      <w:pPr>
        <w:rPr>
          <w:rFonts w:ascii="Times New Roman" w:hAnsi="Times New Roman"/>
          <w:b/>
          <w:sz w:val="20"/>
          <w:szCs w:val="20"/>
        </w:rPr>
      </w:pPr>
      <w:r w:rsidRPr="00DF570D">
        <w:rPr>
          <w:rFonts w:ascii="Times New Roman" w:hAnsi="Times New Roman"/>
          <w:b/>
          <w:sz w:val="20"/>
          <w:szCs w:val="20"/>
        </w:rPr>
        <w:t xml:space="preserve">                                                                                                                             ПРОЕКТ </w:t>
      </w:r>
    </w:p>
    <w:p w:rsidR="0054794A" w:rsidRPr="00DF570D" w:rsidRDefault="0054794A" w:rsidP="0054794A">
      <w:pPr>
        <w:rPr>
          <w:rFonts w:ascii="Times New Roman" w:hAnsi="Times New Roman"/>
          <w:b/>
          <w:sz w:val="20"/>
          <w:szCs w:val="20"/>
        </w:rPr>
      </w:pPr>
    </w:p>
    <w:p w:rsidR="0054794A" w:rsidRPr="00DF570D" w:rsidRDefault="0054794A" w:rsidP="0054794A">
      <w:pPr>
        <w:jc w:val="both"/>
        <w:rPr>
          <w:rFonts w:ascii="Times New Roman" w:hAnsi="Times New Roman"/>
          <w:b/>
          <w:sz w:val="20"/>
          <w:szCs w:val="20"/>
        </w:rPr>
      </w:pPr>
      <w:r w:rsidRPr="00DF570D">
        <w:rPr>
          <w:rFonts w:ascii="Times New Roman" w:hAnsi="Times New Roman"/>
          <w:b/>
          <w:sz w:val="20"/>
          <w:szCs w:val="20"/>
        </w:rPr>
        <w:t xml:space="preserve">О внесении изменений в Правила землепользования  </w:t>
      </w:r>
    </w:p>
    <w:p w:rsidR="0054794A" w:rsidRPr="00DF570D" w:rsidRDefault="0054794A" w:rsidP="0054794A">
      <w:pPr>
        <w:jc w:val="both"/>
        <w:rPr>
          <w:rFonts w:ascii="Times New Roman" w:hAnsi="Times New Roman"/>
          <w:b/>
          <w:sz w:val="20"/>
          <w:szCs w:val="20"/>
        </w:rPr>
      </w:pPr>
      <w:r w:rsidRPr="00DF570D">
        <w:rPr>
          <w:rFonts w:ascii="Times New Roman" w:hAnsi="Times New Roman"/>
          <w:b/>
          <w:sz w:val="20"/>
          <w:szCs w:val="20"/>
        </w:rPr>
        <w:t xml:space="preserve"> и застройки Аксаринского сельского поселения </w:t>
      </w:r>
    </w:p>
    <w:p w:rsidR="0054794A" w:rsidRPr="00DF570D" w:rsidRDefault="0054794A" w:rsidP="0054794A">
      <w:pPr>
        <w:jc w:val="both"/>
        <w:rPr>
          <w:rFonts w:ascii="Times New Roman" w:hAnsi="Times New Roman"/>
          <w:sz w:val="20"/>
          <w:szCs w:val="20"/>
        </w:rPr>
      </w:pPr>
      <w:r w:rsidRPr="00DF570D">
        <w:rPr>
          <w:rFonts w:ascii="Times New Roman" w:hAnsi="Times New Roman"/>
          <w:b/>
          <w:sz w:val="20"/>
          <w:szCs w:val="20"/>
        </w:rPr>
        <w:t xml:space="preserve"> Мариинско-Посадского района Чувашской Республики </w:t>
      </w:r>
      <w:r w:rsidRPr="00DF570D">
        <w:rPr>
          <w:rFonts w:ascii="Times New Roman" w:hAnsi="Times New Roman"/>
          <w:sz w:val="20"/>
          <w:szCs w:val="20"/>
        </w:rPr>
        <w:t xml:space="preserve">  </w:t>
      </w:r>
    </w:p>
    <w:p w:rsidR="0054794A" w:rsidRPr="00DF570D" w:rsidRDefault="0054794A" w:rsidP="0054794A">
      <w:pPr>
        <w:jc w:val="both"/>
        <w:rPr>
          <w:rFonts w:ascii="Times New Roman" w:hAnsi="Times New Roman"/>
          <w:sz w:val="20"/>
          <w:szCs w:val="20"/>
        </w:rPr>
      </w:pPr>
      <w:r w:rsidRPr="00DF570D">
        <w:rPr>
          <w:rFonts w:ascii="Times New Roman" w:hAnsi="Times New Roman"/>
          <w:sz w:val="20"/>
          <w:szCs w:val="20"/>
        </w:rPr>
        <w:t xml:space="preserve"> </w:t>
      </w:r>
    </w:p>
    <w:p w:rsidR="0054794A" w:rsidRPr="00DF570D" w:rsidRDefault="0054794A" w:rsidP="0054794A">
      <w:pPr>
        <w:tabs>
          <w:tab w:val="left" w:pos="993"/>
        </w:tabs>
        <w:jc w:val="both"/>
        <w:rPr>
          <w:rFonts w:ascii="Times New Roman" w:hAnsi="Times New Roman"/>
          <w:sz w:val="20"/>
          <w:szCs w:val="20"/>
        </w:rPr>
      </w:pPr>
      <w:r w:rsidRPr="00DF570D">
        <w:rPr>
          <w:rFonts w:ascii="Times New Roman" w:hAnsi="Times New Roman"/>
          <w:sz w:val="20"/>
          <w:szCs w:val="20"/>
        </w:rPr>
        <w:t xml:space="preserve">               В соответствии  со статьями 30-33 Градостроительного Кодекса РФ, Федеральным Законом  от 06.10.2003 г. № 131-ФЗ «Об общих принципах организации местного самоуправления в  Российской Федерации»,  Уставом Аксаринского сельского поселения  Мариинско-Посадского района, утвержденным решением Собрания депутатов Аксаринского сельского поселения  Мариинско-Посадского района  от 28.07.2014 г. № 70/1, на основании  постановления главы Аксаринского сельского поселения  Мариинско-Посадского района от " "   2017 г. №   "О назначении публичных слушаний", заключения и протокола публичных слушаний размещенных на официальном  сайте администрации Аксаринского сельского поселения,</w:t>
      </w:r>
    </w:p>
    <w:p w:rsidR="0054794A" w:rsidRPr="00DF570D" w:rsidRDefault="0054794A" w:rsidP="0054794A">
      <w:pPr>
        <w:ind w:firstLine="567"/>
        <w:jc w:val="center"/>
        <w:rPr>
          <w:rFonts w:ascii="Times New Roman" w:hAnsi="Times New Roman"/>
          <w:b/>
          <w:sz w:val="20"/>
          <w:szCs w:val="20"/>
        </w:rPr>
      </w:pPr>
      <w:r w:rsidRPr="00DF570D">
        <w:rPr>
          <w:rFonts w:ascii="Times New Roman" w:hAnsi="Times New Roman"/>
          <w:b/>
          <w:sz w:val="20"/>
          <w:szCs w:val="20"/>
        </w:rPr>
        <w:t>Собрание депутатов Аксаринского сельского поселения</w:t>
      </w:r>
    </w:p>
    <w:p w:rsidR="0054794A" w:rsidRPr="00DF570D" w:rsidRDefault="0054794A" w:rsidP="0054794A">
      <w:pPr>
        <w:ind w:firstLine="567"/>
        <w:jc w:val="center"/>
        <w:rPr>
          <w:rFonts w:ascii="Times New Roman" w:hAnsi="Times New Roman"/>
          <w:b/>
          <w:sz w:val="20"/>
          <w:szCs w:val="20"/>
        </w:rPr>
      </w:pPr>
      <w:r w:rsidRPr="00DF570D">
        <w:rPr>
          <w:rFonts w:ascii="Times New Roman" w:hAnsi="Times New Roman"/>
          <w:b/>
          <w:sz w:val="20"/>
          <w:szCs w:val="20"/>
        </w:rPr>
        <w:t>Мариинско-Посадского района РЕШИЛО:</w:t>
      </w:r>
    </w:p>
    <w:p w:rsidR="0054794A" w:rsidRPr="00DF570D" w:rsidRDefault="0054794A" w:rsidP="00080C3F">
      <w:pPr>
        <w:numPr>
          <w:ilvl w:val="0"/>
          <w:numId w:val="17"/>
        </w:numPr>
        <w:tabs>
          <w:tab w:val="left" w:pos="0"/>
        </w:tabs>
        <w:autoSpaceDN w:val="0"/>
        <w:ind w:left="0" w:firstLine="709"/>
        <w:jc w:val="both"/>
        <w:rPr>
          <w:rFonts w:ascii="Times New Roman" w:hAnsi="Times New Roman"/>
          <w:sz w:val="20"/>
          <w:szCs w:val="20"/>
        </w:rPr>
      </w:pPr>
      <w:r w:rsidRPr="00DF570D">
        <w:rPr>
          <w:rFonts w:ascii="Times New Roman" w:hAnsi="Times New Roman"/>
          <w:sz w:val="20"/>
          <w:szCs w:val="20"/>
        </w:rPr>
        <w:t>Внести изменения в Правила землепользования и застройки Аксаринского сельского поселения  Мариинско-Посадского района Чувашской Республики, утвержденные решением Собрания депутатов Аксаринского сельского поселения от 30 января 2017 г. № 26/1.</w:t>
      </w:r>
    </w:p>
    <w:p w:rsidR="0054794A" w:rsidRPr="00DF570D" w:rsidRDefault="0054794A" w:rsidP="00080C3F">
      <w:pPr>
        <w:pStyle w:val="ad"/>
        <w:numPr>
          <w:ilvl w:val="0"/>
          <w:numId w:val="17"/>
        </w:numPr>
        <w:autoSpaceDN w:val="0"/>
        <w:ind w:left="0" w:firstLine="709"/>
        <w:jc w:val="both"/>
        <w:rPr>
          <w:sz w:val="20"/>
          <w:szCs w:val="20"/>
        </w:rPr>
      </w:pPr>
      <w:r w:rsidRPr="00DF570D">
        <w:rPr>
          <w:sz w:val="20"/>
          <w:szCs w:val="20"/>
        </w:rPr>
        <w:t>Части 2 и 3 Правил землепользования и застройки Аксаринского сельского поселения Мариинско-Посадского района Чувашской Республики, утвержденные решением Собрания депутатов Аксаринского сельского поселения от 30 января 2017г. № 26/1 изложить в следующей редакции, согласно Приложению.</w:t>
      </w:r>
    </w:p>
    <w:p w:rsidR="0054794A" w:rsidRPr="00DF570D" w:rsidRDefault="0054794A" w:rsidP="00080C3F">
      <w:pPr>
        <w:numPr>
          <w:ilvl w:val="0"/>
          <w:numId w:val="17"/>
        </w:numPr>
        <w:autoSpaceDN w:val="0"/>
        <w:ind w:left="0" w:firstLine="709"/>
        <w:jc w:val="both"/>
        <w:rPr>
          <w:rFonts w:ascii="Times New Roman" w:hAnsi="Times New Roman"/>
          <w:sz w:val="20"/>
          <w:szCs w:val="20"/>
        </w:rPr>
      </w:pPr>
      <w:r w:rsidRPr="00DF570D">
        <w:rPr>
          <w:rFonts w:ascii="Times New Roman" w:hAnsi="Times New Roman"/>
          <w:sz w:val="20"/>
          <w:szCs w:val="20"/>
        </w:rPr>
        <w:t>Настоящее решение вступает в силу по истечении 7 дней после его официального опубликования в периодическом печатном издании  «Посадский вестник».</w:t>
      </w:r>
    </w:p>
    <w:p w:rsidR="0054794A" w:rsidRPr="00DF570D" w:rsidRDefault="0054794A" w:rsidP="0054794A">
      <w:pPr>
        <w:jc w:val="both"/>
        <w:rPr>
          <w:rFonts w:ascii="Times New Roman" w:hAnsi="Times New Roman"/>
          <w:sz w:val="20"/>
          <w:szCs w:val="20"/>
        </w:rPr>
      </w:pPr>
    </w:p>
    <w:p w:rsidR="0054794A" w:rsidRPr="00DF570D" w:rsidRDefault="0054794A" w:rsidP="0054794A">
      <w:pPr>
        <w:jc w:val="both"/>
        <w:rPr>
          <w:rFonts w:ascii="Times New Roman" w:hAnsi="Times New Roman"/>
          <w:sz w:val="20"/>
          <w:szCs w:val="20"/>
        </w:rPr>
      </w:pPr>
    </w:p>
    <w:p w:rsidR="0054794A" w:rsidRPr="00DF570D" w:rsidRDefault="0054794A" w:rsidP="0054794A">
      <w:pPr>
        <w:jc w:val="both"/>
        <w:rPr>
          <w:rFonts w:ascii="Times New Roman" w:hAnsi="Times New Roman"/>
          <w:sz w:val="20"/>
          <w:szCs w:val="20"/>
        </w:rPr>
      </w:pPr>
    </w:p>
    <w:p w:rsidR="0054794A" w:rsidRPr="00DF570D" w:rsidRDefault="0054794A" w:rsidP="0054794A">
      <w:pPr>
        <w:rPr>
          <w:rFonts w:ascii="Times New Roman" w:hAnsi="Times New Roman"/>
          <w:sz w:val="20"/>
          <w:szCs w:val="20"/>
        </w:rPr>
      </w:pPr>
      <w:r w:rsidRPr="00DF570D">
        <w:rPr>
          <w:rFonts w:ascii="Times New Roman" w:hAnsi="Times New Roman"/>
          <w:sz w:val="20"/>
          <w:szCs w:val="20"/>
        </w:rPr>
        <w:t xml:space="preserve"> Глава Аксаринского сельского поселения                                         В.Н.Мустаев</w:t>
      </w:r>
    </w:p>
    <w:p w:rsidR="0054794A" w:rsidRPr="00DF570D" w:rsidRDefault="0054794A" w:rsidP="0054794A">
      <w:pPr>
        <w:rPr>
          <w:rFonts w:ascii="Times New Roman" w:hAnsi="Times New Roman"/>
          <w:b/>
          <w:sz w:val="20"/>
          <w:szCs w:val="20"/>
        </w:rPr>
      </w:pPr>
      <w:r w:rsidRPr="00DF570D">
        <w:rPr>
          <w:rFonts w:ascii="Times New Roman" w:hAnsi="Times New Roman"/>
          <w:sz w:val="20"/>
          <w:szCs w:val="20"/>
        </w:rPr>
        <w:t xml:space="preserve">     </w:t>
      </w:r>
    </w:p>
    <w:p w:rsidR="0054794A" w:rsidRPr="00DF570D" w:rsidRDefault="0054794A" w:rsidP="0054794A">
      <w:pPr>
        <w:suppressAutoHyphens/>
        <w:snapToGrid w:val="0"/>
        <w:ind w:firstLine="709"/>
        <w:contextualSpacing/>
        <w:jc w:val="right"/>
        <w:rPr>
          <w:rFonts w:ascii="Times New Roman" w:hAnsi="Times New Roman"/>
          <w:b/>
          <w:sz w:val="20"/>
          <w:szCs w:val="20"/>
          <w:lang w:eastAsia="ar-SA"/>
        </w:rPr>
      </w:pPr>
      <w:r w:rsidRPr="00DF570D">
        <w:rPr>
          <w:rFonts w:ascii="Times New Roman" w:hAnsi="Times New Roman"/>
          <w:b/>
          <w:sz w:val="20"/>
          <w:szCs w:val="20"/>
          <w:lang w:eastAsia="ar-SA"/>
        </w:rPr>
        <w:t xml:space="preserve">Приложение </w:t>
      </w:r>
    </w:p>
    <w:p w:rsidR="0054794A" w:rsidRPr="00DF570D" w:rsidRDefault="0054794A" w:rsidP="0054794A">
      <w:pPr>
        <w:suppressAutoHyphens/>
        <w:snapToGrid w:val="0"/>
        <w:ind w:firstLine="709"/>
        <w:contextualSpacing/>
        <w:jc w:val="right"/>
        <w:rPr>
          <w:rFonts w:ascii="Times New Roman" w:hAnsi="Times New Roman"/>
          <w:b/>
          <w:sz w:val="20"/>
          <w:szCs w:val="20"/>
          <w:lang w:eastAsia="ar-SA"/>
        </w:rPr>
      </w:pPr>
      <w:r w:rsidRPr="00DF570D">
        <w:rPr>
          <w:rFonts w:ascii="Times New Roman" w:hAnsi="Times New Roman"/>
          <w:b/>
          <w:sz w:val="20"/>
          <w:szCs w:val="20"/>
          <w:lang w:eastAsia="ar-SA"/>
        </w:rPr>
        <w:t xml:space="preserve">к решению Собрания депутатов </w:t>
      </w:r>
    </w:p>
    <w:p w:rsidR="0054794A" w:rsidRPr="00DF570D" w:rsidRDefault="0054794A" w:rsidP="0054794A">
      <w:pPr>
        <w:suppressAutoHyphens/>
        <w:snapToGrid w:val="0"/>
        <w:ind w:firstLine="709"/>
        <w:contextualSpacing/>
        <w:jc w:val="right"/>
        <w:rPr>
          <w:rFonts w:ascii="Times New Roman" w:hAnsi="Times New Roman"/>
          <w:b/>
          <w:sz w:val="20"/>
          <w:szCs w:val="20"/>
          <w:lang w:eastAsia="ar-SA"/>
        </w:rPr>
      </w:pPr>
      <w:r w:rsidRPr="00DF570D">
        <w:rPr>
          <w:rFonts w:ascii="Times New Roman" w:hAnsi="Times New Roman"/>
          <w:b/>
          <w:sz w:val="20"/>
          <w:szCs w:val="20"/>
          <w:lang w:eastAsia="ar-SA"/>
        </w:rPr>
        <w:t>Аксаринского сельского поселения</w:t>
      </w:r>
    </w:p>
    <w:p w:rsidR="0054794A" w:rsidRPr="00DF570D" w:rsidRDefault="0054794A" w:rsidP="0054794A">
      <w:pPr>
        <w:suppressAutoHyphens/>
        <w:snapToGrid w:val="0"/>
        <w:ind w:firstLine="709"/>
        <w:contextualSpacing/>
        <w:jc w:val="right"/>
        <w:rPr>
          <w:rFonts w:ascii="Times New Roman" w:hAnsi="Times New Roman"/>
          <w:b/>
          <w:sz w:val="20"/>
          <w:szCs w:val="20"/>
          <w:lang w:eastAsia="ar-SA"/>
        </w:rPr>
      </w:pPr>
      <w:r w:rsidRPr="00DF570D">
        <w:rPr>
          <w:rFonts w:ascii="Times New Roman" w:hAnsi="Times New Roman"/>
          <w:b/>
          <w:sz w:val="20"/>
          <w:szCs w:val="20"/>
          <w:lang w:eastAsia="ar-SA"/>
        </w:rPr>
        <w:t xml:space="preserve">Мариинско-Посадского района </w:t>
      </w:r>
    </w:p>
    <w:p w:rsidR="0054794A" w:rsidRPr="00DF570D" w:rsidRDefault="0054794A" w:rsidP="0054794A">
      <w:pPr>
        <w:suppressAutoHyphens/>
        <w:snapToGrid w:val="0"/>
        <w:ind w:firstLine="709"/>
        <w:contextualSpacing/>
        <w:jc w:val="right"/>
        <w:rPr>
          <w:rFonts w:ascii="Times New Roman" w:hAnsi="Times New Roman"/>
          <w:b/>
          <w:sz w:val="20"/>
          <w:szCs w:val="20"/>
          <w:lang w:eastAsia="ar-SA"/>
        </w:rPr>
      </w:pPr>
      <w:r w:rsidRPr="00DF570D">
        <w:rPr>
          <w:rFonts w:ascii="Times New Roman" w:hAnsi="Times New Roman"/>
          <w:b/>
          <w:sz w:val="20"/>
          <w:szCs w:val="20"/>
          <w:lang w:eastAsia="ar-SA"/>
        </w:rPr>
        <w:t xml:space="preserve">Чувашской Республики </w:t>
      </w:r>
    </w:p>
    <w:p w:rsidR="0054794A" w:rsidRPr="00DF570D" w:rsidRDefault="0054794A" w:rsidP="0054794A">
      <w:pPr>
        <w:suppressAutoHyphens/>
        <w:snapToGrid w:val="0"/>
        <w:ind w:firstLine="709"/>
        <w:contextualSpacing/>
        <w:jc w:val="right"/>
        <w:rPr>
          <w:rFonts w:ascii="Times New Roman" w:hAnsi="Times New Roman"/>
          <w:sz w:val="20"/>
          <w:szCs w:val="20"/>
          <w:lang w:eastAsia="ar-SA"/>
        </w:rPr>
      </w:pPr>
      <w:r w:rsidRPr="00DF570D">
        <w:rPr>
          <w:rFonts w:ascii="Times New Roman" w:hAnsi="Times New Roman"/>
          <w:b/>
          <w:sz w:val="20"/>
          <w:szCs w:val="20"/>
          <w:lang w:eastAsia="ar-SA"/>
        </w:rPr>
        <w:t xml:space="preserve">от 2017 г. № </w:t>
      </w:r>
    </w:p>
    <w:p w:rsidR="0054794A" w:rsidRPr="00DF570D" w:rsidRDefault="0054794A" w:rsidP="0054794A">
      <w:pPr>
        <w:suppressAutoHyphens/>
        <w:snapToGrid w:val="0"/>
        <w:ind w:firstLine="709"/>
        <w:contextualSpacing/>
        <w:jc w:val="right"/>
        <w:rPr>
          <w:rFonts w:ascii="Times New Roman" w:hAnsi="Times New Roman"/>
          <w:sz w:val="20"/>
          <w:szCs w:val="20"/>
          <w:lang w:eastAsia="ar-SA"/>
        </w:rPr>
      </w:pPr>
    </w:p>
    <w:p w:rsidR="0054794A" w:rsidRPr="00DF570D" w:rsidRDefault="0054794A" w:rsidP="0054794A">
      <w:pPr>
        <w:jc w:val="right"/>
        <w:rPr>
          <w:rFonts w:ascii="Times New Roman" w:hAnsi="Times New Roman"/>
          <w:b/>
          <w:sz w:val="20"/>
          <w:szCs w:val="20"/>
        </w:rPr>
      </w:pPr>
    </w:p>
    <w:p w:rsidR="0054794A" w:rsidRPr="00DF570D" w:rsidRDefault="0054794A" w:rsidP="0054794A">
      <w:pPr>
        <w:ind w:firstLine="567"/>
        <w:jc w:val="center"/>
        <w:rPr>
          <w:rFonts w:ascii="Times New Roman" w:hAnsi="Times New Roman"/>
          <w:sz w:val="20"/>
          <w:szCs w:val="20"/>
        </w:rPr>
      </w:pPr>
      <w:r w:rsidRPr="00DF570D">
        <w:rPr>
          <w:rFonts w:ascii="Times New Roman" w:hAnsi="Times New Roman"/>
          <w:b/>
          <w:bCs/>
          <w:color w:val="0D0D0D"/>
          <w:sz w:val="20"/>
          <w:szCs w:val="20"/>
        </w:rPr>
        <w:lastRenderedPageBreak/>
        <w:t>РАЗДЕЛ II. КАРТА ГРАДОСТРОИТЕЛЬНОГО ЗОНИРОВАНИЯ.</w:t>
      </w:r>
    </w:p>
    <w:p w:rsidR="0054794A" w:rsidRPr="00DF570D" w:rsidRDefault="0054794A" w:rsidP="0054794A">
      <w:pPr>
        <w:ind w:firstLine="567"/>
        <w:rPr>
          <w:rFonts w:ascii="Times New Roman" w:hAnsi="Times New Roman"/>
          <w:sz w:val="20"/>
          <w:szCs w:val="20"/>
        </w:rPr>
      </w:pPr>
    </w:p>
    <w:p w:rsidR="0054794A" w:rsidRPr="00DF570D" w:rsidRDefault="0054794A" w:rsidP="0054794A">
      <w:pPr>
        <w:ind w:firstLine="709"/>
        <w:rPr>
          <w:rFonts w:ascii="Times New Roman" w:hAnsi="Times New Roman"/>
          <w:sz w:val="20"/>
          <w:szCs w:val="20"/>
        </w:rPr>
      </w:pPr>
      <w:r w:rsidRPr="00DF570D">
        <w:rPr>
          <w:rFonts w:ascii="Times New Roman" w:hAnsi="Times New Roman"/>
          <w:b/>
          <w:bCs/>
          <w:color w:val="0D0D0D"/>
          <w:sz w:val="20"/>
          <w:szCs w:val="20"/>
        </w:rPr>
        <w:t>Статья 34. Состав и содержание карты градостроительного зонирования</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sz w:val="20"/>
          <w:szCs w:val="20"/>
        </w:rPr>
        <w:t>1. Карта градостроительного зонирования Аксаринского сельского поселения представляет собой чертёж с отображением границ населенных пунктов, входящих в состав Аксаринского сельского поселения, границ зон с особыми условиями  использования территорий, границ территорий объектов культурного наследия и границ территориальных зон.</w:t>
      </w:r>
    </w:p>
    <w:p w:rsidR="0054794A" w:rsidRPr="00DF570D" w:rsidRDefault="0054794A" w:rsidP="0054794A">
      <w:pPr>
        <w:ind w:firstLine="720"/>
        <w:jc w:val="both"/>
        <w:rPr>
          <w:rFonts w:ascii="Times New Roman" w:hAnsi="Times New Roman"/>
          <w:sz w:val="20"/>
          <w:szCs w:val="20"/>
        </w:rPr>
      </w:pPr>
      <w:r w:rsidRPr="00DF570D">
        <w:rPr>
          <w:rFonts w:ascii="Times New Roman" w:hAnsi="Times New Roman"/>
          <w:color w:val="0D0D0D"/>
          <w:sz w:val="20"/>
          <w:szCs w:val="20"/>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2. Вся территория Аксаринского сельского поселения,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которые фиксируются на карте градостроительного зонирования.</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3. 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54794A" w:rsidRPr="00DF570D" w:rsidRDefault="0054794A" w:rsidP="0054794A">
      <w:pPr>
        <w:ind w:firstLine="709"/>
        <w:jc w:val="both"/>
        <w:rPr>
          <w:rFonts w:ascii="Times New Roman" w:hAnsi="Times New Roman"/>
          <w:color w:val="0D0D0D"/>
          <w:sz w:val="20"/>
          <w:szCs w:val="20"/>
        </w:rPr>
      </w:pPr>
      <w:r w:rsidRPr="00DF570D">
        <w:rPr>
          <w:rFonts w:ascii="Times New Roman" w:hAnsi="Times New Roman"/>
          <w:color w:val="0D0D0D"/>
          <w:sz w:val="20"/>
          <w:szCs w:val="2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54794A" w:rsidRPr="00DF570D" w:rsidRDefault="0054794A" w:rsidP="0054794A">
      <w:pPr>
        <w:ind w:firstLine="709"/>
        <w:jc w:val="both"/>
        <w:rPr>
          <w:rFonts w:ascii="Times New Roman" w:hAnsi="Times New Roman"/>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sz w:val="20"/>
          <w:szCs w:val="20"/>
        </w:rPr>
        <w:t>4.</w:t>
      </w:r>
      <w:r w:rsidRPr="00DF570D">
        <w:rPr>
          <w:rFonts w:ascii="Times New Roman" w:hAnsi="Times New Roman"/>
          <w:color w:val="0D0D0D"/>
          <w:sz w:val="20"/>
          <w:szCs w:val="20"/>
        </w:rPr>
        <w:t xml:space="preserve">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Территориальные зоны, как правило, не устанавливаются применительно к одному земельному участку, за исключением случаев, когда земельный участок имеет площадь, соответствующую одному или нескольким планировочным элементам.</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sz w:val="20"/>
          <w:szCs w:val="20"/>
        </w:rPr>
        <w:t>5.</w:t>
      </w:r>
      <w:r w:rsidRPr="00DF570D">
        <w:rPr>
          <w:rFonts w:ascii="Times New Roman" w:hAnsi="Times New Roman"/>
          <w:color w:val="FF0000"/>
          <w:sz w:val="20"/>
          <w:szCs w:val="20"/>
        </w:rPr>
        <w:t xml:space="preserve"> </w:t>
      </w:r>
      <w:r w:rsidRPr="00DF570D">
        <w:rPr>
          <w:rFonts w:ascii="Times New Roman" w:hAnsi="Times New Roman"/>
          <w:color w:val="0D0D0D"/>
          <w:sz w:val="20"/>
          <w:szCs w:val="20"/>
        </w:rPr>
        <w:t>Границы территориальных зон устанавливаются с учетом:</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 xml:space="preserve">2) функциональных зон и параметров их планируемого развития, определенных генеральным планом </w:t>
      </w:r>
      <w:r w:rsidRPr="00DF570D">
        <w:rPr>
          <w:rFonts w:ascii="Times New Roman" w:hAnsi="Times New Roman"/>
          <w:sz w:val="20"/>
          <w:szCs w:val="20"/>
        </w:rPr>
        <w:t>поселения</w:t>
      </w:r>
      <w:r w:rsidRPr="00DF570D">
        <w:rPr>
          <w:rFonts w:ascii="Times New Roman" w:hAnsi="Times New Roman"/>
          <w:color w:val="0D0D0D"/>
          <w:sz w:val="20"/>
          <w:szCs w:val="20"/>
        </w:rPr>
        <w:t>;</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 xml:space="preserve">3) определенного Градостроительным </w:t>
      </w:r>
      <w:hyperlink r:id="rId20" w:tgtFrame="_blank" w:history="1">
        <w:r w:rsidRPr="00DF570D">
          <w:rPr>
            <w:rFonts w:ascii="Times New Roman" w:hAnsi="Times New Roman"/>
            <w:color w:val="0D0D0D"/>
            <w:sz w:val="20"/>
            <w:szCs w:val="20"/>
          </w:rPr>
          <w:t>кодексом</w:t>
        </w:r>
      </w:hyperlink>
      <w:r w:rsidRPr="00DF570D">
        <w:rPr>
          <w:rFonts w:ascii="Times New Roman" w:hAnsi="Times New Roman"/>
          <w:color w:val="0D0D0D"/>
          <w:sz w:val="20"/>
          <w:szCs w:val="20"/>
        </w:rPr>
        <w:t xml:space="preserve"> Российской Федерации перечня территориальных зон;</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4) сложившейся планировки территории и существующего землепользования;</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54794A" w:rsidRPr="00DF570D" w:rsidRDefault="0054794A" w:rsidP="0054794A">
      <w:pPr>
        <w:ind w:firstLine="709"/>
        <w:jc w:val="both"/>
        <w:rPr>
          <w:rFonts w:ascii="Times New Roman" w:hAnsi="Times New Roman"/>
          <w:color w:val="0D0D0D"/>
          <w:sz w:val="20"/>
          <w:szCs w:val="20"/>
        </w:rPr>
      </w:pPr>
      <w:r w:rsidRPr="00DF570D">
        <w:rPr>
          <w:rFonts w:ascii="Times New Roman" w:hAnsi="Times New Roman"/>
          <w:color w:val="0D0D0D"/>
          <w:sz w:val="20"/>
          <w:szCs w:val="20"/>
        </w:rPr>
        <w:t>6) предотвращения возможности причинения вреда объектам капитального строительства, расположенным на смежных земельных участках.</w:t>
      </w:r>
    </w:p>
    <w:p w:rsidR="0054794A" w:rsidRPr="00DF570D" w:rsidRDefault="0054794A" w:rsidP="0054794A">
      <w:pPr>
        <w:ind w:firstLine="709"/>
        <w:jc w:val="both"/>
        <w:rPr>
          <w:rFonts w:ascii="Times New Roman" w:hAnsi="Times New Roman"/>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sz w:val="20"/>
          <w:szCs w:val="20"/>
        </w:rPr>
        <w:t>6.</w:t>
      </w:r>
      <w:r w:rsidRPr="00DF570D">
        <w:rPr>
          <w:rFonts w:ascii="Times New Roman" w:hAnsi="Times New Roman"/>
          <w:color w:val="0D0D0D"/>
          <w:sz w:val="20"/>
          <w:szCs w:val="20"/>
        </w:rPr>
        <w:t xml:space="preserve"> Границы территориальных зон могут устанавливаться по:</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 линиям магистралей, улиц, проездов, разделяющим транспортные потоки противоположных направлений;</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2) красным линиям;</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3) границам земельных участков;</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4) границам населенных пунктов в пределах муниципального образования Аксаринского сельского поселения;</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5) естественным границам природных объектов;</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6) иным границам.</w:t>
      </w:r>
    </w:p>
    <w:p w:rsidR="0054794A" w:rsidRPr="00DF570D" w:rsidRDefault="0054794A" w:rsidP="0054794A">
      <w:pPr>
        <w:ind w:firstLine="567"/>
        <w:jc w:val="center"/>
        <w:rPr>
          <w:rFonts w:ascii="Times New Roman" w:hAnsi="Times New Roman"/>
          <w:sz w:val="20"/>
          <w:szCs w:val="20"/>
        </w:rPr>
      </w:pPr>
      <w:r w:rsidRPr="00DF570D">
        <w:rPr>
          <w:rFonts w:ascii="Times New Roman" w:hAnsi="Times New Roman"/>
          <w:b/>
          <w:bCs/>
          <w:color w:val="0D0D0D"/>
          <w:sz w:val="20"/>
          <w:szCs w:val="20"/>
        </w:rPr>
        <w:br/>
      </w:r>
    </w:p>
    <w:p w:rsidR="0054794A" w:rsidRPr="00DF570D" w:rsidRDefault="0054794A" w:rsidP="0054794A">
      <w:pPr>
        <w:ind w:firstLine="709"/>
        <w:jc w:val="both"/>
        <w:rPr>
          <w:rFonts w:ascii="Times New Roman" w:hAnsi="Times New Roman"/>
          <w:b/>
          <w:bCs/>
          <w:color w:val="0D0D0D"/>
          <w:sz w:val="20"/>
          <w:szCs w:val="20"/>
        </w:rPr>
      </w:pPr>
      <w:r w:rsidRPr="00DF570D">
        <w:rPr>
          <w:rFonts w:ascii="Times New Roman" w:hAnsi="Times New Roman"/>
          <w:b/>
          <w:bCs/>
          <w:color w:val="0D0D0D"/>
          <w:sz w:val="20"/>
          <w:szCs w:val="20"/>
        </w:rPr>
        <w:t xml:space="preserve">Статья </w:t>
      </w:r>
      <w:r w:rsidRPr="00DF570D">
        <w:rPr>
          <w:rFonts w:ascii="Times New Roman" w:hAnsi="Times New Roman"/>
          <w:b/>
          <w:bCs/>
          <w:sz w:val="20"/>
          <w:szCs w:val="20"/>
        </w:rPr>
        <w:t>35.</w:t>
      </w:r>
      <w:r w:rsidRPr="00DF570D">
        <w:rPr>
          <w:rFonts w:ascii="Times New Roman" w:hAnsi="Times New Roman"/>
          <w:b/>
          <w:bCs/>
          <w:color w:val="0D0D0D"/>
          <w:sz w:val="20"/>
          <w:szCs w:val="20"/>
        </w:rPr>
        <w:t xml:space="preserve"> Порядок ведения карты градостроительного зонирования </w:t>
      </w:r>
    </w:p>
    <w:p w:rsidR="0054794A" w:rsidRPr="00DF570D" w:rsidRDefault="0054794A" w:rsidP="0054794A">
      <w:pPr>
        <w:ind w:firstLine="709"/>
        <w:jc w:val="both"/>
        <w:rPr>
          <w:rFonts w:ascii="Times New Roman" w:hAnsi="Times New Roman"/>
          <w:dstrike/>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В случае изменения границ населенных пунктов</w:t>
      </w:r>
      <w:r w:rsidRPr="00DF570D">
        <w:rPr>
          <w:rFonts w:ascii="Times New Roman" w:hAnsi="Times New Roman"/>
          <w:sz w:val="20"/>
          <w:szCs w:val="20"/>
        </w:rPr>
        <w:t>, входящих в состав Аксаринского сельского поселения, границ земель различных категорий, расположенных</w:t>
      </w:r>
      <w:r w:rsidRPr="00DF570D">
        <w:rPr>
          <w:rFonts w:ascii="Times New Roman" w:hAnsi="Times New Roman"/>
          <w:color w:val="0D0D0D"/>
          <w:sz w:val="20"/>
          <w:szCs w:val="20"/>
        </w:rPr>
        <w:t xml:space="preserve"> на территории муниципального образования, границ территориальных зон или границ зон с особыми условиями использования территории, требуется соответствующее изменение карты градостроительного зонирования посредством внесения изменений в настоящие Правила.</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Внесение изменений в настоящие Правила производится в соответствии со статьёй 32 Правил.</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b/>
          <w:bCs/>
          <w:color w:val="0D0D0D"/>
          <w:sz w:val="20"/>
          <w:szCs w:val="20"/>
        </w:rPr>
        <w:br/>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b/>
          <w:bCs/>
          <w:sz w:val="20"/>
          <w:szCs w:val="20"/>
        </w:rPr>
        <w:t>Статья 36.</w:t>
      </w:r>
      <w:r w:rsidRPr="00DF570D">
        <w:rPr>
          <w:rFonts w:ascii="Times New Roman" w:hAnsi="Times New Roman"/>
          <w:b/>
          <w:bCs/>
          <w:color w:val="FF0000"/>
          <w:sz w:val="20"/>
          <w:szCs w:val="20"/>
        </w:rPr>
        <w:t xml:space="preserve"> </w:t>
      </w:r>
      <w:r w:rsidRPr="00DF570D">
        <w:rPr>
          <w:rFonts w:ascii="Times New Roman" w:hAnsi="Times New Roman"/>
          <w:b/>
          <w:bCs/>
          <w:sz w:val="20"/>
          <w:szCs w:val="20"/>
        </w:rPr>
        <w:t>Перечень территориальных зон, выделенных на карте градостроительного зонирования Аксаринского сельского поселения</w:t>
      </w:r>
    </w:p>
    <w:p w:rsidR="0054794A" w:rsidRPr="00DF570D" w:rsidRDefault="0054794A" w:rsidP="0054794A">
      <w:pPr>
        <w:tabs>
          <w:tab w:val="left" w:pos="1134"/>
        </w:tabs>
        <w:overflowPunct w:val="0"/>
        <w:ind w:firstLine="709"/>
        <w:contextualSpacing/>
        <w:jc w:val="both"/>
        <w:rPr>
          <w:rFonts w:ascii="Times New Roman" w:hAnsi="Times New Roman"/>
          <w:sz w:val="20"/>
          <w:szCs w:val="20"/>
        </w:rPr>
      </w:pPr>
    </w:p>
    <w:p w:rsidR="0054794A" w:rsidRPr="00DF570D" w:rsidRDefault="0054794A" w:rsidP="0054794A">
      <w:pPr>
        <w:tabs>
          <w:tab w:val="left" w:pos="1134"/>
        </w:tabs>
        <w:overflowPunct w:val="0"/>
        <w:ind w:firstLine="709"/>
        <w:contextualSpacing/>
        <w:jc w:val="both"/>
        <w:rPr>
          <w:rFonts w:ascii="Times New Roman" w:hAnsi="Times New Roman"/>
          <w:sz w:val="20"/>
          <w:szCs w:val="20"/>
        </w:rPr>
      </w:pPr>
      <w:r w:rsidRPr="00DF570D">
        <w:rPr>
          <w:rFonts w:ascii="Times New Roman" w:hAnsi="Times New Roman"/>
          <w:sz w:val="20"/>
          <w:szCs w:val="20"/>
        </w:rPr>
        <w:t>Таблица №1. Перечень территориальных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864"/>
        <w:gridCol w:w="7734"/>
      </w:tblGrid>
      <w:tr w:rsidR="0054794A" w:rsidRPr="00DF570D" w:rsidTr="00CC0916">
        <w:trPr>
          <w:trHeight w:val="523"/>
          <w:tblHeader/>
        </w:trPr>
        <w:tc>
          <w:tcPr>
            <w:tcW w:w="540" w:type="dxa"/>
            <w:shd w:val="clear" w:color="auto" w:fill="auto"/>
          </w:tcPr>
          <w:p w:rsidR="0054794A" w:rsidRPr="00DF570D" w:rsidRDefault="0054794A" w:rsidP="00CC0916">
            <w:pPr>
              <w:suppressAutoHyphens/>
              <w:snapToGrid w:val="0"/>
              <w:contextualSpacing/>
              <w:rPr>
                <w:rFonts w:ascii="Times New Roman" w:hAnsi="Times New Roman"/>
                <w:sz w:val="20"/>
                <w:szCs w:val="20"/>
              </w:rPr>
            </w:pPr>
            <w:r w:rsidRPr="00DF570D">
              <w:rPr>
                <w:rFonts w:ascii="Times New Roman" w:hAnsi="Times New Roman"/>
                <w:sz w:val="20"/>
                <w:szCs w:val="20"/>
              </w:rPr>
              <w:t>№</w:t>
            </w:r>
          </w:p>
          <w:p w:rsidR="0054794A" w:rsidRPr="00DF570D" w:rsidRDefault="0054794A" w:rsidP="00CC0916">
            <w:pPr>
              <w:suppressAutoHyphens/>
              <w:snapToGrid w:val="0"/>
              <w:contextualSpacing/>
              <w:rPr>
                <w:rFonts w:ascii="Times New Roman" w:hAnsi="Times New Roman"/>
                <w:sz w:val="20"/>
                <w:szCs w:val="20"/>
              </w:rPr>
            </w:pPr>
            <w:r w:rsidRPr="00DF570D">
              <w:rPr>
                <w:rFonts w:ascii="Times New Roman" w:hAnsi="Times New Roman"/>
                <w:sz w:val="20"/>
                <w:szCs w:val="20"/>
              </w:rPr>
              <w:t>п/п</w:t>
            </w:r>
          </w:p>
        </w:tc>
        <w:tc>
          <w:tcPr>
            <w:tcW w:w="186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Код объекта</w:t>
            </w:r>
          </w:p>
        </w:tc>
        <w:tc>
          <w:tcPr>
            <w:tcW w:w="773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Наименование территориальных зон</w:t>
            </w:r>
          </w:p>
        </w:tc>
      </w:tr>
      <w:tr w:rsidR="0054794A" w:rsidRPr="00DF570D" w:rsidTr="00CC0916">
        <w:trPr>
          <w:trHeight w:val="20"/>
        </w:trPr>
        <w:tc>
          <w:tcPr>
            <w:tcW w:w="540" w:type="dxa"/>
            <w:shd w:val="clear" w:color="auto" w:fill="auto"/>
          </w:tcPr>
          <w:p w:rsidR="0054794A" w:rsidRPr="00DF570D" w:rsidRDefault="0054794A" w:rsidP="00CC0916">
            <w:pPr>
              <w:suppressAutoHyphens/>
              <w:snapToGrid w:val="0"/>
              <w:contextualSpacing/>
              <w:rPr>
                <w:rFonts w:ascii="Times New Roman" w:hAnsi="Times New Roman"/>
                <w:sz w:val="20"/>
                <w:szCs w:val="20"/>
              </w:rPr>
            </w:pPr>
          </w:p>
        </w:tc>
        <w:tc>
          <w:tcPr>
            <w:tcW w:w="186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06</w:t>
            </w:r>
          </w:p>
        </w:tc>
        <w:tc>
          <w:tcPr>
            <w:tcW w:w="7734" w:type="dxa"/>
            <w:shd w:val="clear" w:color="auto" w:fill="auto"/>
          </w:tcPr>
          <w:p w:rsidR="0054794A" w:rsidRPr="00DF570D" w:rsidRDefault="0054794A" w:rsidP="00CC0916">
            <w:pPr>
              <w:suppressAutoHyphens/>
              <w:snapToGrid w:val="0"/>
              <w:ind w:firstLine="44"/>
              <w:contextualSpacing/>
              <w:rPr>
                <w:rFonts w:ascii="Times New Roman" w:hAnsi="Times New Roman"/>
                <w:b/>
                <w:sz w:val="20"/>
                <w:szCs w:val="20"/>
              </w:rPr>
            </w:pPr>
            <w:r w:rsidRPr="00DF570D">
              <w:rPr>
                <w:rFonts w:ascii="Times New Roman" w:hAnsi="Times New Roman"/>
                <w:b/>
                <w:sz w:val="20"/>
                <w:szCs w:val="20"/>
              </w:rPr>
              <w:t>Территориальные зоны</w:t>
            </w:r>
          </w:p>
        </w:tc>
      </w:tr>
      <w:tr w:rsidR="0054794A" w:rsidRPr="00DF570D" w:rsidTr="00CC0916">
        <w:trPr>
          <w:trHeight w:val="20"/>
        </w:trPr>
        <w:tc>
          <w:tcPr>
            <w:tcW w:w="540" w:type="dxa"/>
            <w:shd w:val="clear" w:color="auto" w:fill="auto"/>
          </w:tcPr>
          <w:p w:rsidR="0054794A" w:rsidRPr="00DF570D" w:rsidRDefault="0054794A" w:rsidP="00CC0916">
            <w:pPr>
              <w:suppressAutoHyphens/>
              <w:snapToGrid w:val="0"/>
              <w:contextualSpacing/>
              <w:rPr>
                <w:rFonts w:ascii="Times New Roman" w:hAnsi="Times New Roman"/>
                <w:sz w:val="20"/>
                <w:szCs w:val="20"/>
              </w:rPr>
            </w:pPr>
            <w:r w:rsidRPr="00DF570D">
              <w:rPr>
                <w:rFonts w:ascii="Times New Roman" w:hAnsi="Times New Roman"/>
                <w:sz w:val="20"/>
                <w:szCs w:val="20"/>
              </w:rPr>
              <w:t>1</w:t>
            </w:r>
          </w:p>
        </w:tc>
        <w:tc>
          <w:tcPr>
            <w:tcW w:w="186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0601</w:t>
            </w:r>
          </w:p>
        </w:tc>
        <w:tc>
          <w:tcPr>
            <w:tcW w:w="773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Зона застройки индивидуальными жилыми домами (Ж1)</w:t>
            </w:r>
          </w:p>
        </w:tc>
      </w:tr>
      <w:tr w:rsidR="0054794A" w:rsidRPr="00DF570D" w:rsidTr="00CC0916">
        <w:trPr>
          <w:trHeight w:val="20"/>
        </w:trPr>
        <w:tc>
          <w:tcPr>
            <w:tcW w:w="540" w:type="dxa"/>
            <w:shd w:val="clear" w:color="auto" w:fill="auto"/>
          </w:tcPr>
          <w:p w:rsidR="0054794A" w:rsidRPr="00DF570D" w:rsidRDefault="0054794A" w:rsidP="00CC0916">
            <w:pPr>
              <w:suppressAutoHyphens/>
              <w:snapToGrid w:val="0"/>
              <w:contextualSpacing/>
              <w:rPr>
                <w:rFonts w:ascii="Times New Roman" w:hAnsi="Times New Roman"/>
                <w:sz w:val="20"/>
                <w:szCs w:val="20"/>
              </w:rPr>
            </w:pPr>
            <w:r w:rsidRPr="00DF570D">
              <w:rPr>
                <w:rFonts w:ascii="Times New Roman" w:hAnsi="Times New Roman"/>
                <w:sz w:val="20"/>
                <w:szCs w:val="20"/>
              </w:rPr>
              <w:t>2</w:t>
            </w:r>
          </w:p>
        </w:tc>
        <w:tc>
          <w:tcPr>
            <w:tcW w:w="186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0606</w:t>
            </w:r>
          </w:p>
        </w:tc>
        <w:tc>
          <w:tcPr>
            <w:tcW w:w="773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Зона делового, общественного и коммерческого назначения (О1)</w:t>
            </w:r>
          </w:p>
        </w:tc>
      </w:tr>
      <w:tr w:rsidR="0054794A" w:rsidRPr="00DF570D" w:rsidTr="00CC0916">
        <w:trPr>
          <w:trHeight w:val="20"/>
        </w:trPr>
        <w:tc>
          <w:tcPr>
            <w:tcW w:w="540" w:type="dxa"/>
            <w:shd w:val="clear" w:color="auto" w:fill="auto"/>
          </w:tcPr>
          <w:p w:rsidR="0054794A" w:rsidRPr="00DF570D" w:rsidRDefault="0054794A" w:rsidP="00CC0916">
            <w:pPr>
              <w:suppressAutoHyphens/>
              <w:snapToGrid w:val="0"/>
              <w:contextualSpacing/>
              <w:rPr>
                <w:rFonts w:ascii="Times New Roman" w:hAnsi="Times New Roman"/>
                <w:sz w:val="20"/>
                <w:szCs w:val="20"/>
              </w:rPr>
            </w:pPr>
            <w:r w:rsidRPr="00DF570D">
              <w:rPr>
                <w:rFonts w:ascii="Times New Roman" w:hAnsi="Times New Roman"/>
                <w:sz w:val="20"/>
                <w:szCs w:val="20"/>
              </w:rPr>
              <w:t>3</w:t>
            </w:r>
          </w:p>
        </w:tc>
        <w:tc>
          <w:tcPr>
            <w:tcW w:w="186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0610</w:t>
            </w:r>
          </w:p>
        </w:tc>
        <w:tc>
          <w:tcPr>
            <w:tcW w:w="773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lang w:eastAsia="ar-SA"/>
              </w:rPr>
              <w:t>Производственная зона (П1)</w:t>
            </w:r>
          </w:p>
        </w:tc>
      </w:tr>
      <w:tr w:rsidR="0054794A" w:rsidRPr="00DF570D" w:rsidTr="00CC0916">
        <w:trPr>
          <w:trHeight w:val="20"/>
        </w:trPr>
        <w:tc>
          <w:tcPr>
            <w:tcW w:w="540" w:type="dxa"/>
            <w:shd w:val="clear" w:color="auto" w:fill="auto"/>
          </w:tcPr>
          <w:p w:rsidR="0054794A" w:rsidRPr="00DF570D" w:rsidRDefault="0054794A" w:rsidP="00CC0916">
            <w:pPr>
              <w:suppressAutoHyphens/>
              <w:snapToGrid w:val="0"/>
              <w:contextualSpacing/>
              <w:rPr>
                <w:rFonts w:ascii="Times New Roman" w:hAnsi="Times New Roman"/>
                <w:sz w:val="20"/>
                <w:szCs w:val="20"/>
              </w:rPr>
            </w:pPr>
            <w:r w:rsidRPr="00DF570D">
              <w:rPr>
                <w:rFonts w:ascii="Times New Roman" w:hAnsi="Times New Roman"/>
                <w:sz w:val="20"/>
                <w:szCs w:val="20"/>
              </w:rPr>
              <w:t>4</w:t>
            </w:r>
          </w:p>
        </w:tc>
        <w:tc>
          <w:tcPr>
            <w:tcW w:w="186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0612</w:t>
            </w:r>
          </w:p>
        </w:tc>
        <w:tc>
          <w:tcPr>
            <w:tcW w:w="773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Зона инженерной инфраструктуры (И)</w:t>
            </w:r>
          </w:p>
        </w:tc>
      </w:tr>
      <w:tr w:rsidR="0054794A" w:rsidRPr="00DF570D" w:rsidTr="00CC0916">
        <w:trPr>
          <w:trHeight w:val="20"/>
        </w:trPr>
        <w:tc>
          <w:tcPr>
            <w:tcW w:w="540" w:type="dxa"/>
            <w:shd w:val="clear" w:color="auto" w:fill="auto"/>
          </w:tcPr>
          <w:p w:rsidR="0054794A" w:rsidRPr="00DF570D" w:rsidRDefault="0054794A" w:rsidP="00CC0916">
            <w:pPr>
              <w:suppressAutoHyphens/>
              <w:snapToGrid w:val="0"/>
              <w:contextualSpacing/>
              <w:rPr>
                <w:rFonts w:ascii="Times New Roman" w:hAnsi="Times New Roman"/>
                <w:sz w:val="20"/>
                <w:szCs w:val="20"/>
              </w:rPr>
            </w:pPr>
            <w:r w:rsidRPr="00DF570D">
              <w:rPr>
                <w:rFonts w:ascii="Times New Roman" w:hAnsi="Times New Roman"/>
                <w:sz w:val="20"/>
                <w:szCs w:val="20"/>
              </w:rPr>
              <w:t>5</w:t>
            </w:r>
          </w:p>
        </w:tc>
        <w:tc>
          <w:tcPr>
            <w:tcW w:w="186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0613</w:t>
            </w:r>
          </w:p>
        </w:tc>
        <w:tc>
          <w:tcPr>
            <w:tcW w:w="773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Зона транспортной инфраструктуры (Т)</w:t>
            </w:r>
          </w:p>
        </w:tc>
      </w:tr>
      <w:tr w:rsidR="0054794A" w:rsidRPr="00DF570D" w:rsidTr="00CC0916">
        <w:trPr>
          <w:trHeight w:val="20"/>
        </w:trPr>
        <w:tc>
          <w:tcPr>
            <w:tcW w:w="540" w:type="dxa"/>
            <w:shd w:val="clear" w:color="auto" w:fill="auto"/>
          </w:tcPr>
          <w:p w:rsidR="0054794A" w:rsidRPr="00DF570D" w:rsidRDefault="0054794A" w:rsidP="00CC0916">
            <w:pPr>
              <w:suppressAutoHyphens/>
              <w:snapToGrid w:val="0"/>
              <w:contextualSpacing/>
              <w:rPr>
                <w:rFonts w:ascii="Times New Roman" w:hAnsi="Times New Roman"/>
                <w:sz w:val="20"/>
                <w:szCs w:val="20"/>
              </w:rPr>
            </w:pPr>
            <w:r w:rsidRPr="00DF570D">
              <w:rPr>
                <w:rFonts w:ascii="Times New Roman" w:hAnsi="Times New Roman"/>
                <w:sz w:val="20"/>
                <w:szCs w:val="20"/>
              </w:rPr>
              <w:t>6</w:t>
            </w:r>
          </w:p>
        </w:tc>
        <w:tc>
          <w:tcPr>
            <w:tcW w:w="186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0614</w:t>
            </w:r>
          </w:p>
        </w:tc>
        <w:tc>
          <w:tcPr>
            <w:tcW w:w="773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Зона сельскохозяйственных угодий (Сх1)</w:t>
            </w:r>
          </w:p>
        </w:tc>
      </w:tr>
      <w:tr w:rsidR="0054794A" w:rsidRPr="00DF570D" w:rsidTr="00CC0916">
        <w:trPr>
          <w:trHeight w:val="20"/>
        </w:trPr>
        <w:tc>
          <w:tcPr>
            <w:tcW w:w="540" w:type="dxa"/>
            <w:shd w:val="clear" w:color="auto" w:fill="auto"/>
          </w:tcPr>
          <w:p w:rsidR="0054794A" w:rsidRPr="00DF570D" w:rsidRDefault="0054794A" w:rsidP="00CC0916">
            <w:pPr>
              <w:suppressAutoHyphens/>
              <w:snapToGrid w:val="0"/>
              <w:contextualSpacing/>
              <w:rPr>
                <w:rFonts w:ascii="Times New Roman" w:hAnsi="Times New Roman"/>
                <w:sz w:val="20"/>
                <w:szCs w:val="20"/>
              </w:rPr>
            </w:pPr>
            <w:r w:rsidRPr="00DF570D">
              <w:rPr>
                <w:rFonts w:ascii="Times New Roman" w:hAnsi="Times New Roman"/>
                <w:sz w:val="20"/>
                <w:szCs w:val="20"/>
              </w:rPr>
              <w:t>7</w:t>
            </w:r>
          </w:p>
        </w:tc>
        <w:tc>
          <w:tcPr>
            <w:tcW w:w="186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0615</w:t>
            </w:r>
          </w:p>
        </w:tc>
        <w:tc>
          <w:tcPr>
            <w:tcW w:w="773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Зона, занятая объектами  сельскохозяйственного назначения (Сх2)</w:t>
            </w:r>
          </w:p>
        </w:tc>
      </w:tr>
      <w:tr w:rsidR="0054794A" w:rsidRPr="00DF570D" w:rsidTr="00CC0916">
        <w:trPr>
          <w:trHeight w:val="20"/>
        </w:trPr>
        <w:tc>
          <w:tcPr>
            <w:tcW w:w="540" w:type="dxa"/>
            <w:shd w:val="clear" w:color="auto" w:fill="auto"/>
          </w:tcPr>
          <w:p w:rsidR="0054794A" w:rsidRPr="00DF570D" w:rsidRDefault="0054794A" w:rsidP="00CC0916">
            <w:pPr>
              <w:suppressAutoHyphens/>
              <w:snapToGrid w:val="0"/>
              <w:contextualSpacing/>
              <w:rPr>
                <w:rFonts w:ascii="Times New Roman" w:hAnsi="Times New Roman"/>
                <w:sz w:val="20"/>
                <w:szCs w:val="20"/>
              </w:rPr>
            </w:pPr>
            <w:r w:rsidRPr="00DF570D">
              <w:rPr>
                <w:rFonts w:ascii="Times New Roman" w:hAnsi="Times New Roman"/>
                <w:sz w:val="20"/>
                <w:szCs w:val="20"/>
              </w:rPr>
              <w:t>8</w:t>
            </w:r>
          </w:p>
        </w:tc>
        <w:tc>
          <w:tcPr>
            <w:tcW w:w="186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0616</w:t>
            </w:r>
          </w:p>
        </w:tc>
        <w:tc>
          <w:tcPr>
            <w:tcW w:w="773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Зона рекреационного назначения (Р)</w:t>
            </w:r>
          </w:p>
        </w:tc>
      </w:tr>
      <w:tr w:rsidR="0054794A" w:rsidRPr="00DF570D" w:rsidTr="00CC0916">
        <w:trPr>
          <w:trHeight w:val="20"/>
        </w:trPr>
        <w:tc>
          <w:tcPr>
            <w:tcW w:w="540" w:type="dxa"/>
            <w:shd w:val="clear" w:color="auto" w:fill="auto"/>
          </w:tcPr>
          <w:p w:rsidR="0054794A" w:rsidRPr="00DF570D" w:rsidRDefault="0054794A" w:rsidP="00CC0916">
            <w:pPr>
              <w:suppressAutoHyphens/>
              <w:snapToGrid w:val="0"/>
              <w:contextualSpacing/>
              <w:rPr>
                <w:rFonts w:ascii="Times New Roman" w:hAnsi="Times New Roman"/>
                <w:sz w:val="20"/>
                <w:szCs w:val="20"/>
              </w:rPr>
            </w:pPr>
            <w:r w:rsidRPr="00DF570D">
              <w:rPr>
                <w:rFonts w:ascii="Times New Roman" w:hAnsi="Times New Roman"/>
                <w:sz w:val="20"/>
                <w:szCs w:val="20"/>
              </w:rPr>
              <w:t>9</w:t>
            </w:r>
          </w:p>
        </w:tc>
        <w:tc>
          <w:tcPr>
            <w:tcW w:w="186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0617</w:t>
            </w:r>
          </w:p>
        </w:tc>
        <w:tc>
          <w:tcPr>
            <w:tcW w:w="773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Зона специального назначения, связанная с захоронениями (Сп1)</w:t>
            </w:r>
          </w:p>
        </w:tc>
      </w:tr>
      <w:tr w:rsidR="0054794A" w:rsidRPr="00DF570D" w:rsidTr="00CC0916">
        <w:trPr>
          <w:trHeight w:val="20"/>
        </w:trPr>
        <w:tc>
          <w:tcPr>
            <w:tcW w:w="540" w:type="dxa"/>
            <w:shd w:val="clear" w:color="auto" w:fill="auto"/>
          </w:tcPr>
          <w:p w:rsidR="0054794A" w:rsidRPr="00DF570D" w:rsidRDefault="0054794A" w:rsidP="00CC0916">
            <w:pPr>
              <w:suppressAutoHyphens/>
              <w:snapToGrid w:val="0"/>
              <w:contextualSpacing/>
              <w:rPr>
                <w:rFonts w:ascii="Times New Roman" w:hAnsi="Times New Roman"/>
                <w:sz w:val="20"/>
                <w:szCs w:val="20"/>
              </w:rPr>
            </w:pPr>
            <w:r w:rsidRPr="00DF570D">
              <w:rPr>
                <w:rFonts w:ascii="Times New Roman" w:hAnsi="Times New Roman"/>
                <w:sz w:val="20"/>
                <w:szCs w:val="20"/>
              </w:rPr>
              <w:t>10</w:t>
            </w:r>
          </w:p>
        </w:tc>
        <w:tc>
          <w:tcPr>
            <w:tcW w:w="186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0619</w:t>
            </w:r>
          </w:p>
        </w:tc>
        <w:tc>
          <w:tcPr>
            <w:tcW w:w="7734" w:type="dxa"/>
            <w:shd w:val="clear" w:color="auto" w:fill="auto"/>
          </w:tcPr>
          <w:p w:rsidR="0054794A" w:rsidRPr="00DF570D" w:rsidRDefault="0054794A" w:rsidP="00CC0916">
            <w:pPr>
              <w:suppressAutoHyphens/>
              <w:snapToGrid w:val="0"/>
              <w:ind w:firstLine="44"/>
              <w:contextualSpacing/>
              <w:rPr>
                <w:rFonts w:ascii="Times New Roman" w:hAnsi="Times New Roman"/>
                <w:sz w:val="20"/>
                <w:szCs w:val="20"/>
              </w:rPr>
            </w:pPr>
            <w:r w:rsidRPr="00DF570D">
              <w:rPr>
                <w:rFonts w:ascii="Times New Roman" w:hAnsi="Times New Roman"/>
                <w:sz w:val="20"/>
                <w:szCs w:val="20"/>
              </w:rPr>
              <w:t>Зона иного назначения</w:t>
            </w:r>
          </w:p>
        </w:tc>
      </w:tr>
    </w:tbl>
    <w:p w:rsidR="0054794A" w:rsidRPr="00DF570D" w:rsidRDefault="0054794A" w:rsidP="0054794A">
      <w:pPr>
        <w:ind w:left="709" w:firstLine="567"/>
        <w:rPr>
          <w:rFonts w:ascii="Times New Roman" w:hAnsi="Times New Roman"/>
          <w:sz w:val="20"/>
          <w:szCs w:val="20"/>
        </w:rPr>
      </w:pPr>
      <w:r w:rsidRPr="00DF570D">
        <w:rPr>
          <w:rFonts w:ascii="Times New Roman" w:hAnsi="Times New Roman"/>
          <w:dstrike/>
          <w:color w:val="0D0D0D"/>
          <w:sz w:val="20"/>
          <w:szCs w:val="20"/>
        </w:rPr>
        <w:br/>
      </w:r>
      <w:r w:rsidRPr="00DF570D">
        <w:rPr>
          <w:rFonts w:ascii="Times New Roman" w:hAnsi="Times New Roman"/>
          <w:b/>
          <w:bCs/>
          <w:color w:val="0D0D0D"/>
          <w:sz w:val="20"/>
          <w:szCs w:val="20"/>
        </w:rPr>
        <w:t>РАЗДЕЛ III. ГРАДОСТРОИТЕЛЬНЫЕ РЕГЛАМЕНТЫ</w:t>
      </w:r>
    </w:p>
    <w:p w:rsidR="0054794A" w:rsidRPr="00DF570D" w:rsidRDefault="0054794A" w:rsidP="0054794A">
      <w:pPr>
        <w:ind w:firstLine="567"/>
        <w:jc w:val="center"/>
        <w:rPr>
          <w:rFonts w:ascii="Times New Roman" w:hAnsi="Times New Roman"/>
          <w:sz w:val="20"/>
          <w:szCs w:val="20"/>
        </w:rPr>
      </w:pPr>
      <w:r w:rsidRPr="00DF570D">
        <w:rPr>
          <w:rFonts w:ascii="Times New Roman" w:hAnsi="Times New Roman"/>
          <w:b/>
          <w:bCs/>
          <w:color w:val="0D0D0D"/>
          <w:sz w:val="20"/>
          <w:szCs w:val="20"/>
        </w:rPr>
        <w:br/>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b/>
          <w:bCs/>
          <w:color w:val="0D0D0D"/>
          <w:sz w:val="20"/>
          <w:szCs w:val="20"/>
        </w:rPr>
        <w:t xml:space="preserve">Статья </w:t>
      </w:r>
      <w:r w:rsidRPr="00DF570D">
        <w:rPr>
          <w:rFonts w:ascii="Times New Roman" w:hAnsi="Times New Roman"/>
          <w:b/>
          <w:bCs/>
          <w:sz w:val="20"/>
          <w:szCs w:val="20"/>
        </w:rPr>
        <w:t>37.</w:t>
      </w:r>
      <w:r w:rsidRPr="00DF570D">
        <w:rPr>
          <w:rFonts w:ascii="Times New Roman" w:hAnsi="Times New Roman"/>
          <w:b/>
          <w:bCs/>
          <w:color w:val="0D0D0D"/>
          <w:sz w:val="20"/>
          <w:szCs w:val="20"/>
        </w:rPr>
        <w:t xml:space="preserve"> Требования градостроительных регламентов</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2.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республиканских и (или) местных нормативов градостроительного проектирования,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3. Градостроительные регламенты установлены с учётом:</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 фактического использования земельных участков и объектов капитального строительства в границах территориальной зоны;</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3) функциональных зон и характеристик их планируемого развития, определённых генеральным планом;</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4) видов территориальных зон;</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5) требований охраны объектов культурного наследия, а также особо охраняемых природных территорий, иных природных объектов.</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 xml:space="preserve">4. Применительно к каждой территориальной зоне статьями </w:t>
      </w:r>
      <w:r w:rsidRPr="00DF570D">
        <w:rPr>
          <w:rFonts w:ascii="Times New Roman" w:hAnsi="Times New Roman"/>
          <w:sz w:val="20"/>
          <w:szCs w:val="20"/>
        </w:rPr>
        <w:t>40-47</w:t>
      </w:r>
      <w:r w:rsidRPr="00DF570D">
        <w:rPr>
          <w:rFonts w:ascii="Times New Roman" w:hAnsi="Times New Roman"/>
          <w:color w:val="0D0D0D"/>
          <w:sz w:val="20"/>
          <w:szCs w:val="20"/>
        </w:rPr>
        <w:t xml:space="preserve"> настоящих Правил к земельным участкам и объектам капитального строительства установлены градостроительные регламенты по видам разрешённого использования земельных участков и объектов капитального строительства; предельным (минимальным и (или) </w:t>
      </w:r>
      <w:r w:rsidRPr="00DF570D">
        <w:rPr>
          <w:rFonts w:ascii="Times New Roman" w:hAnsi="Times New Roman"/>
          <w:color w:val="0D0D0D"/>
          <w:sz w:val="20"/>
          <w:szCs w:val="20"/>
        </w:rPr>
        <w:lastRenderedPageBreak/>
        <w:t>максимальным) размерам земельных участков и предельным параметрам разрешённого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w:t>
      </w:r>
    </w:p>
    <w:p w:rsidR="0054794A" w:rsidRPr="00DF570D" w:rsidRDefault="0054794A" w:rsidP="0054794A">
      <w:pPr>
        <w:ind w:firstLine="709"/>
        <w:jc w:val="both"/>
        <w:rPr>
          <w:rFonts w:ascii="Times New Roman" w:hAnsi="Times New Roman"/>
          <w:sz w:val="20"/>
          <w:szCs w:val="20"/>
        </w:rPr>
      </w:pPr>
    </w:p>
    <w:p w:rsidR="0054794A" w:rsidRPr="00DF570D" w:rsidRDefault="0054794A" w:rsidP="0054794A">
      <w:pPr>
        <w:tabs>
          <w:tab w:val="left" w:pos="0"/>
        </w:tabs>
        <w:ind w:firstLine="709"/>
        <w:contextualSpacing/>
        <w:jc w:val="both"/>
        <w:rPr>
          <w:rFonts w:ascii="Times New Roman" w:hAnsi="Times New Roman"/>
          <w:sz w:val="20"/>
          <w:szCs w:val="20"/>
        </w:rPr>
      </w:pPr>
      <w:r w:rsidRPr="00DF570D">
        <w:rPr>
          <w:rFonts w:ascii="Times New Roman" w:hAnsi="Times New Roman"/>
          <w:sz w:val="20"/>
          <w:szCs w:val="20"/>
        </w:rPr>
        <w:t xml:space="preserve">5. Применительно ко всем территориальным зонам статьями 38-47 настоящих Правил  для объектов жилищного строительства, учреждений и предприятий обслуживания установлены параметры минимального количества машино-мест для временного хранения легковых автомобилей, </w:t>
      </w:r>
      <w:r w:rsidRPr="00DF570D">
        <w:rPr>
          <w:rFonts w:ascii="Times New Roman" w:eastAsia="Calibri" w:hAnsi="Times New Roman"/>
          <w:sz w:val="20"/>
          <w:szCs w:val="20"/>
        </w:rPr>
        <w:t>минимальных отступов зданий, строений, сооружений от границ соседних земельных участков, от красных линий улиц, красных линий проездов,  допустимой площади озелененной территории земельных участков</w:t>
      </w:r>
      <w:r w:rsidRPr="00DF570D">
        <w:rPr>
          <w:rFonts w:ascii="Times New Roman" w:hAnsi="Times New Roman"/>
          <w:sz w:val="20"/>
          <w:szCs w:val="20"/>
        </w:rPr>
        <w:t>.</w:t>
      </w:r>
    </w:p>
    <w:p w:rsidR="0054794A" w:rsidRPr="00DF570D" w:rsidRDefault="0054794A" w:rsidP="0054794A">
      <w:pPr>
        <w:ind w:firstLine="709"/>
        <w:jc w:val="both"/>
        <w:rPr>
          <w:rFonts w:ascii="Times New Roman" w:hAnsi="Times New Roman"/>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18 метров.</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7. В условиях сложившейся индивидуальной застройки, при реконструкции индивидуального жилого дома допускается сохранение существующего отступа от границ соседнего земельного участка без увеличения площади застройки жилого дома.</w:t>
      </w:r>
    </w:p>
    <w:p w:rsidR="0054794A" w:rsidRPr="00DF570D" w:rsidRDefault="0054794A" w:rsidP="0054794A">
      <w:pPr>
        <w:ind w:firstLine="708"/>
        <w:jc w:val="both"/>
        <w:rPr>
          <w:rFonts w:ascii="Times New Roman" w:hAnsi="Times New Roman"/>
          <w:color w:val="0D0D0D"/>
          <w:sz w:val="20"/>
          <w:szCs w:val="20"/>
        </w:rPr>
      </w:pPr>
    </w:p>
    <w:p w:rsidR="0054794A" w:rsidRPr="00DF570D" w:rsidRDefault="0054794A" w:rsidP="0054794A">
      <w:pPr>
        <w:ind w:firstLine="708"/>
        <w:jc w:val="both"/>
        <w:rPr>
          <w:rFonts w:ascii="Times New Roman" w:hAnsi="Times New Roman"/>
          <w:sz w:val="20"/>
          <w:szCs w:val="20"/>
        </w:rPr>
      </w:pPr>
      <w:r w:rsidRPr="00DF570D">
        <w:rPr>
          <w:rFonts w:ascii="Times New Roman" w:hAnsi="Times New Roman"/>
          <w:color w:val="0D0D0D"/>
          <w:sz w:val="20"/>
          <w:szCs w:val="20"/>
        </w:rPr>
        <w:t>8.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документами, но не менее 60% территории земельного участка.</w:t>
      </w:r>
    </w:p>
    <w:p w:rsidR="0054794A" w:rsidRPr="00DF570D" w:rsidRDefault="0054794A" w:rsidP="0054794A">
      <w:pPr>
        <w:ind w:firstLine="708"/>
        <w:jc w:val="both"/>
        <w:rPr>
          <w:rFonts w:ascii="Times New Roman" w:hAnsi="Times New Roman"/>
          <w:sz w:val="20"/>
          <w:szCs w:val="20"/>
        </w:rPr>
      </w:pPr>
      <w:r w:rsidRPr="00DF570D">
        <w:rPr>
          <w:rFonts w:ascii="Times New Roman" w:hAnsi="Times New Roman"/>
          <w:color w:val="0D0D0D"/>
          <w:sz w:val="20"/>
          <w:szCs w:val="20"/>
        </w:rPr>
        <w:t>9. Минимальная (максимальная) площадь озеленения земельного участка определяется в соответствии с местными и (или) республиканскими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 xml:space="preserve">10. Для каждого земельного участка и объекта капитального строительства </w:t>
      </w:r>
      <w:r w:rsidRPr="00DF570D">
        <w:rPr>
          <w:rFonts w:ascii="Times New Roman" w:hAnsi="Times New Roman"/>
          <w:dstrike/>
          <w:color w:val="0D0D0D"/>
          <w:sz w:val="20"/>
          <w:szCs w:val="20"/>
        </w:rPr>
        <w:t>,</w:t>
      </w:r>
      <w:r w:rsidRPr="00DF570D">
        <w:rPr>
          <w:rFonts w:ascii="Times New Roman" w:hAnsi="Times New Roman"/>
          <w:color w:val="0D0D0D"/>
          <w:sz w:val="20"/>
          <w:szCs w:val="20"/>
        </w:rPr>
        <w:t xml:space="preserve">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11.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Аксаринского сельского поселения.</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12. Действие градостроительного регламента не распространяется на земельные участки:</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2) в границах территорий общего пользования;</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3) предназначенные для размещения линейных объектов и/или занятые линейными объектами;</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4) предоставленные для добычи полезных ископаемых.</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13.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14. 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 xml:space="preserve">15.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16.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17.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18.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54794A" w:rsidRPr="00DF570D" w:rsidRDefault="0054794A" w:rsidP="0054794A">
      <w:pPr>
        <w:rPr>
          <w:rFonts w:ascii="Times New Roman" w:hAnsi="Times New Roman"/>
          <w:dstrike/>
          <w:sz w:val="20"/>
          <w:szCs w:val="20"/>
        </w:rPr>
      </w:pPr>
    </w:p>
    <w:p w:rsidR="0054794A" w:rsidRPr="00DF570D" w:rsidRDefault="0054794A" w:rsidP="0054794A">
      <w:pPr>
        <w:ind w:firstLine="760"/>
        <w:jc w:val="both"/>
        <w:rPr>
          <w:rFonts w:ascii="Times New Roman" w:hAnsi="Times New Roman"/>
          <w:sz w:val="20"/>
          <w:szCs w:val="20"/>
        </w:rPr>
      </w:pPr>
      <w:r w:rsidRPr="00DF570D">
        <w:rPr>
          <w:rFonts w:ascii="Times New Roman" w:hAnsi="Times New Roman"/>
          <w:b/>
          <w:bCs/>
          <w:color w:val="0D0D0D"/>
          <w:sz w:val="20"/>
          <w:szCs w:val="20"/>
        </w:rPr>
        <w:t xml:space="preserve">Статья </w:t>
      </w:r>
      <w:r w:rsidRPr="00DF570D">
        <w:rPr>
          <w:rFonts w:ascii="Times New Roman" w:hAnsi="Times New Roman"/>
          <w:b/>
          <w:bCs/>
          <w:sz w:val="20"/>
          <w:szCs w:val="20"/>
        </w:rPr>
        <w:t>38.</w:t>
      </w:r>
      <w:r w:rsidRPr="00DF570D">
        <w:rPr>
          <w:rFonts w:ascii="Times New Roman" w:hAnsi="Times New Roman"/>
          <w:b/>
          <w:bCs/>
          <w:color w:val="FF0000"/>
          <w:sz w:val="20"/>
          <w:szCs w:val="20"/>
        </w:rPr>
        <w:t xml:space="preserve"> </w:t>
      </w:r>
      <w:r w:rsidRPr="00DF570D">
        <w:rPr>
          <w:rFonts w:ascii="Times New Roman" w:hAnsi="Times New Roman"/>
          <w:b/>
          <w:bCs/>
          <w:color w:val="0D0D0D"/>
          <w:sz w:val="20"/>
          <w:szCs w:val="20"/>
        </w:rPr>
        <w:t>Требования к временному хранению индивидуальных транспортных средств и параметры земельных участков гаражей и открытых автостоянок, относящиеся ко всем территориальным зонам</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Для временного хранения легковых автомобилей следует предусматривать открытые стоянки из расчета не менее чем для 70% расчетного парка легкового автотранспорта в том числе:</w:t>
      </w:r>
    </w:p>
    <w:p w:rsidR="0054794A" w:rsidRPr="00DF570D" w:rsidRDefault="0054794A" w:rsidP="0054794A">
      <w:pPr>
        <w:ind w:right="5840" w:firstLine="709"/>
        <w:rPr>
          <w:rFonts w:ascii="Times New Roman" w:hAnsi="Times New Roman"/>
          <w:color w:val="0D0D0D"/>
          <w:sz w:val="20"/>
          <w:szCs w:val="20"/>
        </w:rPr>
      </w:pPr>
      <w:r w:rsidRPr="00DF570D">
        <w:rPr>
          <w:rFonts w:ascii="Times New Roman" w:hAnsi="Times New Roman"/>
          <w:color w:val="0D0D0D"/>
          <w:sz w:val="20"/>
          <w:szCs w:val="20"/>
        </w:rPr>
        <w:t xml:space="preserve">в жилых районах - 30%, </w:t>
      </w:r>
    </w:p>
    <w:p w:rsidR="0054794A" w:rsidRPr="00DF570D" w:rsidRDefault="0054794A" w:rsidP="0054794A">
      <w:pPr>
        <w:ind w:right="4110" w:firstLine="709"/>
        <w:rPr>
          <w:rFonts w:ascii="Times New Roman" w:hAnsi="Times New Roman"/>
          <w:color w:val="0D0D0D"/>
          <w:sz w:val="20"/>
          <w:szCs w:val="20"/>
        </w:rPr>
      </w:pPr>
      <w:r w:rsidRPr="00DF570D">
        <w:rPr>
          <w:rFonts w:ascii="Times New Roman" w:hAnsi="Times New Roman"/>
          <w:color w:val="0D0D0D"/>
          <w:sz w:val="20"/>
          <w:szCs w:val="20"/>
        </w:rPr>
        <w:t xml:space="preserve">в производственных зонах -  10%, </w:t>
      </w:r>
    </w:p>
    <w:p w:rsidR="0054794A" w:rsidRPr="00DF570D" w:rsidRDefault="0054794A" w:rsidP="0054794A">
      <w:pPr>
        <w:ind w:right="5840" w:firstLine="709"/>
        <w:rPr>
          <w:rFonts w:ascii="Times New Roman" w:hAnsi="Times New Roman"/>
          <w:sz w:val="20"/>
          <w:szCs w:val="20"/>
        </w:rPr>
      </w:pPr>
      <w:r w:rsidRPr="00DF570D">
        <w:rPr>
          <w:rFonts w:ascii="Times New Roman" w:hAnsi="Times New Roman"/>
          <w:color w:val="0D0D0D"/>
          <w:sz w:val="20"/>
          <w:szCs w:val="20"/>
        </w:rPr>
        <w:t>в зонах отдыха - 15%.</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Размер земельных участков гаражей и открытых автостоянок следует принимать в кв. м/машино-место:</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для гаражей одноэтажных - 30</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для наземных стоянок - 25</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В общественно-деловых зонах площадь участка для стоянки одного автомобиля на автостоянках следует уменьшать до 22,5 кв.м, а при примыкании участков к проезжей части улиц и проездов - до 18,0 кв.м. на автомобиль.</w:t>
      </w:r>
    </w:p>
    <w:p w:rsidR="0054794A" w:rsidRPr="00DF570D" w:rsidRDefault="0054794A" w:rsidP="0054794A">
      <w:pPr>
        <w:jc w:val="both"/>
        <w:rPr>
          <w:rFonts w:ascii="Times New Roman" w:hAnsi="Times New Roman"/>
          <w:b/>
          <w:bCs/>
          <w:color w:val="0D0D0D"/>
          <w:sz w:val="20"/>
          <w:szCs w:val="20"/>
        </w:rPr>
      </w:pPr>
    </w:p>
    <w:p w:rsidR="0054794A" w:rsidRPr="00DF570D" w:rsidRDefault="0054794A" w:rsidP="0054794A">
      <w:pPr>
        <w:ind w:firstLine="709"/>
        <w:rPr>
          <w:rFonts w:ascii="Times New Roman" w:hAnsi="Times New Roman"/>
          <w:sz w:val="20"/>
          <w:szCs w:val="20"/>
        </w:rPr>
      </w:pPr>
      <w:r w:rsidRPr="00DF570D">
        <w:rPr>
          <w:rFonts w:ascii="Times New Roman" w:hAnsi="Times New Roman"/>
          <w:b/>
          <w:bCs/>
          <w:color w:val="0D0D0D"/>
          <w:sz w:val="20"/>
          <w:szCs w:val="20"/>
        </w:rPr>
        <w:t xml:space="preserve">Статья </w:t>
      </w:r>
      <w:r w:rsidRPr="00DF570D">
        <w:rPr>
          <w:rFonts w:ascii="Times New Roman" w:hAnsi="Times New Roman"/>
          <w:b/>
          <w:bCs/>
          <w:sz w:val="20"/>
          <w:szCs w:val="20"/>
        </w:rPr>
        <w:t>39.</w:t>
      </w:r>
      <w:r w:rsidRPr="00DF570D">
        <w:rPr>
          <w:rFonts w:ascii="Times New Roman" w:hAnsi="Times New Roman"/>
          <w:b/>
          <w:bCs/>
          <w:color w:val="FF0000"/>
          <w:sz w:val="20"/>
          <w:szCs w:val="20"/>
        </w:rPr>
        <w:t xml:space="preserve"> </w:t>
      </w:r>
      <w:r w:rsidRPr="00DF570D">
        <w:rPr>
          <w:rFonts w:ascii="Times New Roman" w:hAnsi="Times New Roman"/>
          <w:b/>
          <w:bCs/>
          <w:color w:val="0D0D0D"/>
          <w:sz w:val="20"/>
          <w:szCs w:val="20"/>
        </w:rPr>
        <w:t>Параметры допустимой площади озелененной территории земельных участков, относящиеся ко всем территориальным зонам</w:t>
      </w:r>
    </w:p>
    <w:p w:rsidR="0054794A" w:rsidRPr="00DF570D" w:rsidRDefault="0054794A" w:rsidP="0054794A">
      <w:pPr>
        <w:jc w:val="both"/>
        <w:rPr>
          <w:rFonts w:ascii="Times New Roman" w:hAnsi="Times New Roman"/>
          <w:color w:val="0D0D0D"/>
          <w:sz w:val="20"/>
          <w:szCs w:val="20"/>
        </w:rPr>
      </w:pPr>
    </w:p>
    <w:p w:rsidR="0054794A" w:rsidRPr="00DF570D" w:rsidRDefault="0054794A" w:rsidP="0054794A">
      <w:pPr>
        <w:jc w:val="both"/>
        <w:rPr>
          <w:rFonts w:ascii="Times New Roman" w:hAnsi="Times New Roman"/>
          <w:color w:val="0D0D0D"/>
          <w:sz w:val="20"/>
          <w:szCs w:val="20"/>
        </w:rPr>
      </w:pPr>
      <w:r w:rsidRPr="00DF570D">
        <w:rPr>
          <w:rFonts w:ascii="Times New Roman" w:hAnsi="Times New Roman"/>
          <w:color w:val="0D0D0D"/>
          <w:sz w:val="20"/>
          <w:szCs w:val="20"/>
        </w:rPr>
        <w:t>Таблица №2. Допустимые площади озелененной территории земельных участков.</w:t>
      </w:r>
    </w:p>
    <w:p w:rsidR="0054794A" w:rsidRPr="00DF570D" w:rsidRDefault="0054794A" w:rsidP="0054794A">
      <w:pPr>
        <w:jc w:val="both"/>
        <w:rPr>
          <w:rFonts w:ascii="Times New Roman" w:hAnsi="Times New Roman"/>
          <w:sz w:val="20"/>
          <w:szCs w:val="20"/>
        </w:rPr>
      </w:pPr>
    </w:p>
    <w:tbl>
      <w:tblPr>
        <w:tblW w:w="9193" w:type="dxa"/>
        <w:tblCellMar>
          <w:top w:w="15" w:type="dxa"/>
          <w:left w:w="15" w:type="dxa"/>
          <w:bottom w:w="15" w:type="dxa"/>
          <w:right w:w="15" w:type="dxa"/>
        </w:tblCellMar>
        <w:tblLook w:val="04A0"/>
      </w:tblPr>
      <w:tblGrid>
        <w:gridCol w:w="580"/>
        <w:gridCol w:w="5549"/>
        <w:gridCol w:w="3064"/>
      </w:tblGrid>
      <w:tr w:rsidR="0054794A" w:rsidRPr="00DF570D" w:rsidTr="00CC0916">
        <w:trPr>
          <w:trHeight w:val="566"/>
        </w:trPr>
        <w:tc>
          <w:tcPr>
            <w:tcW w:w="0" w:type="auto"/>
            <w:tcBorders>
              <w:top w:val="single" w:sz="8" w:space="0" w:color="000000"/>
              <w:left w:val="single" w:sz="8" w:space="0" w:color="000000"/>
              <w:bottom w:val="single" w:sz="8" w:space="0" w:color="000000"/>
            </w:tcBorders>
            <w:shd w:val="clear" w:color="auto" w:fill="FFFFFF"/>
            <w:vAlign w:val="bottom"/>
            <w:hideMark/>
          </w:tcPr>
          <w:p w:rsidR="0054794A" w:rsidRPr="00DF570D" w:rsidRDefault="0054794A" w:rsidP="00CC0916">
            <w:pPr>
              <w:ind w:left="280"/>
              <w:rPr>
                <w:rFonts w:ascii="Times New Roman" w:hAnsi="Times New Roman"/>
                <w:sz w:val="20"/>
                <w:szCs w:val="20"/>
              </w:rPr>
            </w:pPr>
            <w:r w:rsidRPr="00DF570D">
              <w:rPr>
                <w:rFonts w:ascii="Times New Roman" w:hAnsi="Times New Roman"/>
                <w:color w:val="0D0D0D"/>
                <w:sz w:val="20"/>
                <w:szCs w:val="20"/>
              </w:rPr>
              <w:t>№</w:t>
            </w:r>
          </w:p>
          <w:p w:rsidR="0054794A" w:rsidRPr="00DF570D" w:rsidRDefault="0054794A" w:rsidP="00CC0916">
            <w:pPr>
              <w:ind w:left="280"/>
              <w:rPr>
                <w:rFonts w:ascii="Times New Roman" w:hAnsi="Times New Roman"/>
                <w:sz w:val="20"/>
                <w:szCs w:val="20"/>
              </w:rPr>
            </w:pPr>
            <w:r w:rsidRPr="00DF570D">
              <w:rPr>
                <w:rFonts w:ascii="Times New Roman" w:hAnsi="Times New Roman"/>
                <w:color w:val="0D0D0D"/>
                <w:sz w:val="20"/>
                <w:szCs w:val="20"/>
              </w:rPr>
              <w:t>п/п</w:t>
            </w:r>
          </w:p>
        </w:tc>
        <w:tc>
          <w:tcPr>
            <w:tcW w:w="0" w:type="auto"/>
            <w:tcBorders>
              <w:top w:val="single" w:sz="8" w:space="0" w:color="000000"/>
              <w:left w:val="single" w:sz="8" w:space="0" w:color="000000"/>
              <w:bottom w:val="single" w:sz="8" w:space="0" w:color="000000"/>
            </w:tcBorders>
            <w:shd w:val="clear" w:color="auto" w:fill="FFFFFF"/>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Вид использования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Площадь озелененной территории, в процентах (%)</w:t>
            </w:r>
          </w:p>
        </w:tc>
      </w:tr>
      <w:tr w:rsidR="0054794A" w:rsidRPr="00DF570D" w:rsidTr="00CC0916">
        <w:trPr>
          <w:trHeight w:val="283"/>
        </w:trPr>
        <w:tc>
          <w:tcPr>
            <w:tcW w:w="0" w:type="auto"/>
            <w:tcBorders>
              <w:top w:val="single" w:sz="8" w:space="0" w:color="000000"/>
              <w:left w:val="single" w:sz="8" w:space="0" w:color="000000"/>
              <w:bottom w:val="single" w:sz="8" w:space="0" w:color="000000"/>
            </w:tcBorders>
            <w:shd w:val="clear" w:color="auto" w:fill="FFFFFF"/>
            <w:vAlign w:val="bottom"/>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c>
          <w:tcPr>
            <w:tcW w:w="0" w:type="auto"/>
            <w:tcBorders>
              <w:top w:val="single" w:sz="8" w:space="0" w:color="000000"/>
              <w:left w:val="single" w:sz="8" w:space="0" w:color="000000"/>
              <w:bottom w:val="single" w:sz="8" w:space="0" w:color="000000"/>
            </w:tcBorders>
            <w:shd w:val="clear" w:color="auto" w:fill="FFFFFF"/>
            <w:vAlign w:val="bottom"/>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31"/>
        </w:trPr>
        <w:tc>
          <w:tcPr>
            <w:tcW w:w="0" w:type="auto"/>
            <w:tcBorders>
              <w:top w:val="single" w:sz="8" w:space="0" w:color="000000"/>
              <w:left w:val="single" w:sz="8" w:space="0" w:color="000000"/>
              <w:bottom w:val="single" w:sz="8" w:space="0" w:color="000000"/>
            </w:tcBorders>
            <w:shd w:val="clear" w:color="auto" w:fill="FFFFFF"/>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c>
          <w:tcPr>
            <w:tcW w:w="0" w:type="auto"/>
            <w:tcBorders>
              <w:top w:val="single" w:sz="8" w:space="0" w:color="000000"/>
              <w:left w:val="single" w:sz="8" w:space="0" w:color="000000"/>
              <w:bottom w:val="single" w:sz="8" w:space="0" w:color="000000"/>
            </w:tcBorders>
            <w:shd w:val="clear" w:color="auto" w:fill="FFFFFF"/>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Индивидуальные жилые дома, садовые участки, дачи</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&gt; 40</w:t>
            </w:r>
          </w:p>
        </w:tc>
      </w:tr>
      <w:tr w:rsidR="0054794A" w:rsidRPr="00DF570D" w:rsidTr="00CC0916">
        <w:trPr>
          <w:trHeight w:val="288"/>
        </w:trPr>
        <w:tc>
          <w:tcPr>
            <w:tcW w:w="0" w:type="auto"/>
            <w:tcBorders>
              <w:top w:val="single" w:sz="8" w:space="0" w:color="000000"/>
              <w:left w:val="single" w:sz="8" w:space="0" w:color="000000"/>
              <w:bottom w:val="single" w:sz="8" w:space="0" w:color="000000"/>
            </w:tcBorders>
            <w:shd w:val="clear" w:color="auto" w:fill="FFFFFF"/>
            <w:vAlign w:val="bottom"/>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2.</w:t>
            </w:r>
          </w:p>
        </w:tc>
        <w:tc>
          <w:tcPr>
            <w:tcW w:w="0" w:type="auto"/>
            <w:tcBorders>
              <w:top w:val="single" w:sz="8" w:space="0" w:color="000000"/>
              <w:left w:val="single" w:sz="8" w:space="0" w:color="000000"/>
              <w:bottom w:val="single" w:sz="8" w:space="0" w:color="000000"/>
            </w:tcBorders>
            <w:shd w:val="clear" w:color="auto" w:fill="FFFFFF"/>
            <w:vAlign w:val="bottom"/>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Многоквартирные жилые дома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&gt; 25</w:t>
            </w:r>
          </w:p>
        </w:tc>
      </w:tr>
      <w:tr w:rsidR="0054794A" w:rsidRPr="00DF570D" w:rsidTr="00CC0916">
        <w:trPr>
          <w:trHeight w:val="588"/>
        </w:trPr>
        <w:tc>
          <w:tcPr>
            <w:tcW w:w="0" w:type="auto"/>
            <w:tcBorders>
              <w:top w:val="single" w:sz="8" w:space="0" w:color="000000"/>
              <w:left w:val="single" w:sz="8" w:space="0" w:color="000000"/>
              <w:bottom w:val="single" w:sz="8" w:space="0" w:color="000000"/>
            </w:tcBorders>
            <w:shd w:val="clear" w:color="auto" w:fill="FFFFFF"/>
            <w:vAlign w:val="bottom"/>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3.</w:t>
            </w:r>
          </w:p>
        </w:tc>
        <w:tc>
          <w:tcPr>
            <w:tcW w:w="0" w:type="auto"/>
            <w:tcBorders>
              <w:top w:val="single" w:sz="8" w:space="0" w:color="000000"/>
              <w:left w:val="single" w:sz="8" w:space="0" w:color="000000"/>
              <w:bottom w:val="single" w:sz="8" w:space="0" w:color="000000"/>
            </w:tcBorders>
            <w:shd w:val="clear" w:color="auto" w:fill="FFFFFF"/>
            <w:vAlign w:val="bottom"/>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Детские дошкольные и общеобразовательные</w:t>
            </w:r>
          </w:p>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учреждения.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&gt; 50</w:t>
            </w:r>
          </w:p>
        </w:tc>
      </w:tr>
      <w:tr w:rsidR="0054794A" w:rsidRPr="00DF570D" w:rsidTr="00CC0916">
        <w:trPr>
          <w:trHeight w:val="1387"/>
        </w:trPr>
        <w:tc>
          <w:tcPr>
            <w:tcW w:w="0" w:type="auto"/>
            <w:tcBorders>
              <w:top w:val="single" w:sz="8" w:space="0" w:color="000000"/>
              <w:left w:val="single" w:sz="8" w:space="0" w:color="000000"/>
              <w:bottom w:val="single" w:sz="8" w:space="0" w:color="000000"/>
            </w:tcBorders>
            <w:shd w:val="clear" w:color="auto" w:fill="FFFFFF"/>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lastRenderedPageBreak/>
              <w:t>4.</w:t>
            </w:r>
          </w:p>
        </w:tc>
        <w:tc>
          <w:tcPr>
            <w:tcW w:w="0" w:type="auto"/>
            <w:tcBorders>
              <w:top w:val="single" w:sz="8" w:space="0" w:color="000000"/>
              <w:left w:val="single" w:sz="8" w:space="0" w:color="000000"/>
              <w:bottom w:val="single" w:sz="8" w:space="0" w:color="000000"/>
            </w:tcBorders>
            <w:shd w:val="clear" w:color="auto" w:fill="FFFFFF"/>
            <w:vAlign w:val="bottom"/>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Прочие объекты, в т.ч производственные предприятия за исключением объектов коммунального хозяйства, объектов сельскохозяйственного использования, объектов транспорта.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&lt; 15</w:t>
            </w:r>
          </w:p>
        </w:tc>
      </w:tr>
      <w:tr w:rsidR="0054794A" w:rsidRPr="00DF570D" w:rsidTr="00CC0916">
        <w:trPr>
          <w:trHeight w:val="1114"/>
        </w:trPr>
        <w:tc>
          <w:tcPr>
            <w:tcW w:w="0" w:type="auto"/>
            <w:tcBorders>
              <w:top w:val="single" w:sz="8" w:space="0" w:color="000000"/>
              <w:left w:val="single" w:sz="8" w:space="0" w:color="000000"/>
              <w:bottom w:val="single" w:sz="8" w:space="0" w:color="000000"/>
            </w:tcBorders>
            <w:shd w:val="clear" w:color="auto" w:fill="FFFFFF"/>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5.</w:t>
            </w:r>
          </w:p>
        </w:tc>
        <w:tc>
          <w:tcPr>
            <w:tcW w:w="0" w:type="auto"/>
            <w:tcBorders>
              <w:top w:val="single" w:sz="8" w:space="0" w:color="000000"/>
              <w:left w:val="single" w:sz="8" w:space="0" w:color="000000"/>
              <w:bottom w:val="single" w:sz="8" w:space="0" w:color="000000"/>
            </w:tcBorders>
            <w:shd w:val="clear" w:color="auto" w:fill="FFFFFF"/>
            <w:vAlign w:val="bottom"/>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не установлено</w:t>
            </w:r>
          </w:p>
        </w:tc>
      </w:tr>
      <w:tr w:rsidR="0054794A" w:rsidRPr="00DF570D" w:rsidTr="00CC0916">
        <w:trPr>
          <w:trHeight w:val="1123"/>
        </w:trPr>
        <w:tc>
          <w:tcPr>
            <w:tcW w:w="0" w:type="auto"/>
            <w:tcBorders>
              <w:top w:val="single" w:sz="8" w:space="0" w:color="000000"/>
              <w:left w:val="single" w:sz="8" w:space="0" w:color="000000"/>
              <w:bottom w:val="single" w:sz="8" w:space="0" w:color="000000"/>
            </w:tcBorders>
            <w:shd w:val="clear" w:color="auto" w:fill="FFFFFF"/>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6.</w:t>
            </w:r>
          </w:p>
        </w:tc>
        <w:tc>
          <w:tcPr>
            <w:tcW w:w="0" w:type="auto"/>
            <w:tcBorders>
              <w:top w:val="single" w:sz="8" w:space="0" w:color="000000"/>
              <w:left w:val="single" w:sz="8" w:space="0" w:color="000000"/>
              <w:bottom w:val="single" w:sz="8" w:space="0" w:color="000000"/>
            </w:tcBorders>
            <w:shd w:val="clear" w:color="auto" w:fill="FFFFFF"/>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Парки, скверы, зоны отдыха</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в соответствии с местными нормативами градостроительного проектирования</w:t>
            </w:r>
          </w:p>
        </w:tc>
      </w:tr>
    </w:tbl>
    <w:p w:rsidR="0054794A" w:rsidRPr="00DF570D" w:rsidRDefault="0054794A" w:rsidP="0054794A">
      <w:pPr>
        <w:jc w:val="both"/>
        <w:rPr>
          <w:rFonts w:ascii="Times New Roman" w:hAnsi="Times New Roman"/>
          <w:sz w:val="20"/>
          <w:szCs w:val="20"/>
        </w:rPr>
      </w:pPr>
      <w:r w:rsidRPr="00DF570D">
        <w:rPr>
          <w:rFonts w:ascii="Times New Roman" w:hAnsi="Times New Roman"/>
          <w:b/>
          <w:bCs/>
          <w:color w:val="0D0D0D"/>
          <w:sz w:val="20"/>
          <w:szCs w:val="20"/>
        </w:rPr>
        <w:br/>
      </w:r>
    </w:p>
    <w:p w:rsidR="0054794A" w:rsidRPr="00DF570D" w:rsidRDefault="0054794A" w:rsidP="0054794A">
      <w:pPr>
        <w:ind w:firstLine="709"/>
        <w:rPr>
          <w:rFonts w:ascii="Times New Roman" w:hAnsi="Times New Roman"/>
          <w:b/>
          <w:bCs/>
          <w:sz w:val="20"/>
          <w:szCs w:val="20"/>
        </w:rPr>
      </w:pPr>
      <w:r w:rsidRPr="00DF570D">
        <w:rPr>
          <w:rFonts w:ascii="Times New Roman" w:hAnsi="Times New Roman"/>
          <w:b/>
          <w:bCs/>
          <w:color w:val="0D0D0D"/>
          <w:sz w:val="20"/>
          <w:szCs w:val="20"/>
        </w:rPr>
        <w:t xml:space="preserve">Статья </w:t>
      </w:r>
      <w:r w:rsidRPr="00DF570D">
        <w:rPr>
          <w:rFonts w:ascii="Times New Roman" w:hAnsi="Times New Roman"/>
          <w:b/>
          <w:bCs/>
          <w:sz w:val="20"/>
          <w:szCs w:val="20"/>
        </w:rPr>
        <w:t>40.</w:t>
      </w:r>
      <w:r w:rsidRPr="00DF570D">
        <w:rPr>
          <w:rFonts w:ascii="Times New Roman" w:hAnsi="Times New Roman"/>
          <w:b/>
          <w:bCs/>
          <w:color w:val="0D0D0D"/>
          <w:sz w:val="20"/>
          <w:szCs w:val="20"/>
        </w:rPr>
        <w:t xml:space="preserve"> Градостроительный регламент зоны застройки индивидуальными жилыми домами </w:t>
      </w:r>
      <w:r w:rsidRPr="00DF570D">
        <w:rPr>
          <w:rFonts w:ascii="Times New Roman" w:hAnsi="Times New Roman"/>
          <w:b/>
          <w:bCs/>
          <w:sz w:val="20"/>
          <w:szCs w:val="20"/>
        </w:rPr>
        <w:t>(Ж1)</w:t>
      </w:r>
    </w:p>
    <w:p w:rsidR="0054794A" w:rsidRPr="00DF570D" w:rsidRDefault="0054794A" w:rsidP="0054794A">
      <w:pPr>
        <w:ind w:firstLine="709"/>
        <w:jc w:val="both"/>
        <w:rPr>
          <w:rFonts w:ascii="Times New Roman" w:hAnsi="Times New Roman"/>
          <w:sz w:val="20"/>
          <w:szCs w:val="20"/>
        </w:rPr>
      </w:pPr>
    </w:p>
    <w:p w:rsidR="0054794A" w:rsidRPr="00DF570D" w:rsidRDefault="0054794A" w:rsidP="0054794A">
      <w:pPr>
        <w:ind w:firstLine="709"/>
        <w:jc w:val="both"/>
        <w:rPr>
          <w:rFonts w:ascii="Times New Roman" w:hAnsi="Times New Roman"/>
          <w:color w:val="0D0D0D"/>
          <w:sz w:val="20"/>
          <w:szCs w:val="20"/>
        </w:rPr>
      </w:pPr>
      <w:r w:rsidRPr="00DF570D">
        <w:rPr>
          <w:rFonts w:ascii="Times New Roman" w:hAnsi="Times New Roman"/>
          <w:color w:val="0D0D0D"/>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54794A" w:rsidRPr="00DF570D" w:rsidRDefault="0054794A" w:rsidP="0054794A">
      <w:pPr>
        <w:ind w:firstLine="709"/>
        <w:jc w:val="both"/>
        <w:rPr>
          <w:rFonts w:ascii="Times New Roman" w:hAnsi="Times New Roman"/>
          <w:sz w:val="20"/>
          <w:szCs w:val="20"/>
        </w:rPr>
      </w:pPr>
    </w:p>
    <w:tbl>
      <w:tblPr>
        <w:tblW w:w="9923" w:type="dxa"/>
        <w:tblInd w:w="15" w:type="dxa"/>
        <w:tblLayout w:type="fixed"/>
        <w:tblCellMar>
          <w:top w:w="15" w:type="dxa"/>
          <w:left w:w="15" w:type="dxa"/>
          <w:bottom w:w="15" w:type="dxa"/>
          <w:right w:w="15" w:type="dxa"/>
        </w:tblCellMar>
        <w:tblLook w:val="04A0"/>
      </w:tblPr>
      <w:tblGrid>
        <w:gridCol w:w="566"/>
        <w:gridCol w:w="1836"/>
        <w:gridCol w:w="8"/>
        <w:gridCol w:w="2268"/>
        <w:gridCol w:w="1134"/>
        <w:gridCol w:w="1276"/>
        <w:gridCol w:w="1417"/>
        <w:gridCol w:w="1418"/>
      </w:tblGrid>
      <w:tr w:rsidR="0054794A" w:rsidRPr="00DF570D" w:rsidTr="00CC0916">
        <w:trPr>
          <w:trHeight w:val="258"/>
        </w:trPr>
        <w:tc>
          <w:tcPr>
            <w:tcW w:w="566" w:type="dxa"/>
            <w:vMerge w:val="restart"/>
            <w:tcBorders>
              <w:top w:val="single" w:sz="8" w:space="0" w:color="000000"/>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w:t>
            </w:r>
          </w:p>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п/п</w:t>
            </w:r>
          </w:p>
        </w:tc>
        <w:tc>
          <w:tcPr>
            <w:tcW w:w="1836" w:type="dxa"/>
            <w:vMerge w:val="restart"/>
            <w:tcBorders>
              <w:top w:val="single" w:sz="8" w:space="0" w:color="000000"/>
              <w:bottom w:val="single" w:sz="8" w:space="0" w:color="000000"/>
              <w:right w:val="single" w:sz="8" w:space="0" w:color="000000"/>
            </w:tcBorders>
            <w:hideMark/>
          </w:tcPr>
          <w:p w:rsidR="0054794A" w:rsidRPr="00DF570D" w:rsidRDefault="0054794A" w:rsidP="00CC0916">
            <w:pPr>
              <w:ind w:left="113" w:right="113"/>
              <w:jc w:val="center"/>
              <w:rPr>
                <w:rFonts w:ascii="Times New Roman" w:hAnsi="Times New Roman"/>
                <w:sz w:val="20"/>
                <w:szCs w:val="20"/>
              </w:rPr>
            </w:pPr>
            <w:r w:rsidRPr="00DF570D">
              <w:rPr>
                <w:rFonts w:ascii="Times New Roman" w:hAnsi="Times New Roman"/>
                <w:sz w:val="20"/>
                <w:szCs w:val="20"/>
              </w:rPr>
              <w:t>Код (числовое обозначение) вида разрешенного использования земельного участка в соответствии с Классификатором</w:t>
            </w:r>
          </w:p>
        </w:tc>
        <w:tc>
          <w:tcPr>
            <w:tcW w:w="2276" w:type="dxa"/>
            <w:gridSpan w:val="2"/>
            <w:vMerge w:val="restart"/>
            <w:tcBorders>
              <w:top w:val="single" w:sz="8" w:space="0" w:color="000000"/>
              <w:bottom w:val="single" w:sz="8" w:space="0" w:color="000000"/>
              <w:right w:val="single" w:sz="8" w:space="0" w:color="000000"/>
            </w:tcBorders>
            <w:hideMark/>
          </w:tcPr>
          <w:p w:rsidR="0054794A" w:rsidRPr="00DF570D" w:rsidRDefault="0054794A" w:rsidP="00CC0916">
            <w:pPr>
              <w:ind w:left="133" w:right="127"/>
              <w:jc w:val="center"/>
              <w:rPr>
                <w:rFonts w:ascii="Times New Roman" w:hAnsi="Times New Roman"/>
                <w:sz w:val="20"/>
                <w:szCs w:val="20"/>
              </w:rPr>
            </w:pPr>
            <w:r w:rsidRPr="00DF570D">
              <w:rPr>
                <w:rFonts w:ascii="Times New Roman" w:hAnsi="Times New Roman"/>
                <w:sz w:val="20"/>
                <w:szCs w:val="20"/>
              </w:rPr>
              <w:t>Наименование вида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5245" w:type="dxa"/>
            <w:gridSpan w:val="4"/>
            <w:tcBorders>
              <w:top w:val="single" w:sz="8" w:space="0" w:color="000000"/>
              <w:bottom w:val="single" w:sz="8" w:space="0" w:color="000000"/>
              <w:right w:val="single" w:sz="8" w:space="0" w:color="000000"/>
            </w:tcBorders>
            <w:vAlign w:val="center"/>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4794A" w:rsidRPr="00DF570D" w:rsidTr="00CC0916">
        <w:trPr>
          <w:trHeight w:val="2481"/>
        </w:trPr>
        <w:tc>
          <w:tcPr>
            <w:tcW w:w="566" w:type="dxa"/>
            <w:vMerge/>
            <w:tcBorders>
              <w:top w:val="single" w:sz="8" w:space="0" w:color="000000"/>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836" w:type="dxa"/>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2276" w:type="dxa"/>
            <w:gridSpan w:val="2"/>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134" w:type="dxa"/>
            <w:tcBorders>
              <w:left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 xml:space="preserve">Предельное количество этажей или предельная высота зданий, строений, сооружений </w:t>
            </w:r>
          </w:p>
        </w:tc>
        <w:tc>
          <w:tcPr>
            <w:tcW w:w="1276"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га</w:t>
            </w:r>
          </w:p>
        </w:tc>
        <w:tc>
          <w:tcPr>
            <w:tcW w:w="1417" w:type="dxa"/>
            <w:tcBorders>
              <w:bottom w:val="single" w:sz="8" w:space="0" w:color="000000"/>
              <w:right w:val="single" w:sz="8" w:space="0" w:color="000000"/>
            </w:tcBorders>
            <w:hideMark/>
          </w:tcPr>
          <w:p w:rsidR="0054794A" w:rsidRPr="00DF570D" w:rsidRDefault="0054794A" w:rsidP="00CC0916">
            <w:pPr>
              <w:ind w:left="127" w:right="126"/>
              <w:jc w:val="center"/>
              <w:rPr>
                <w:rFonts w:ascii="Times New Roman" w:hAnsi="Times New Roman"/>
                <w:sz w:val="20"/>
                <w:szCs w:val="20"/>
              </w:rPr>
            </w:pPr>
            <w:r w:rsidRPr="00DF570D">
              <w:rPr>
                <w:rFonts w:ascii="Times New Roman" w:hAnsi="Times New Roman"/>
                <w:sz w:val="20"/>
                <w:szCs w:val="20"/>
              </w:rPr>
              <w:t>Максимальный процент застройки земельного участка, %</w:t>
            </w:r>
          </w:p>
        </w:tc>
        <w:tc>
          <w:tcPr>
            <w:tcW w:w="1418" w:type="dxa"/>
            <w:tcBorders>
              <w:bottom w:val="single" w:sz="8" w:space="0" w:color="000000"/>
              <w:right w:val="single" w:sz="8" w:space="0" w:color="000000"/>
            </w:tcBorders>
            <w:hideMark/>
          </w:tcPr>
          <w:p w:rsidR="0054794A" w:rsidRPr="00DF570D" w:rsidRDefault="0054794A" w:rsidP="00CC0916">
            <w:pPr>
              <w:ind w:left="113" w:right="113"/>
              <w:jc w:val="center"/>
              <w:rPr>
                <w:rFonts w:ascii="Times New Roman" w:hAnsi="Times New Roman"/>
                <w:sz w:val="20"/>
                <w:szCs w:val="20"/>
              </w:rPr>
            </w:pPr>
            <w:r w:rsidRPr="00DF570D">
              <w:rPr>
                <w:rFonts w:ascii="Times New Roman" w:hAnsi="Times New Roman"/>
                <w:sz w:val="20"/>
                <w:szCs w:val="20"/>
              </w:rPr>
              <w:t xml:space="preserve">Минимальные отступы от границ земельных участков </w:t>
            </w:r>
          </w:p>
        </w:tc>
      </w:tr>
      <w:tr w:rsidR="0054794A" w:rsidRPr="00DF570D" w:rsidTr="00CC0916">
        <w:trPr>
          <w:trHeight w:val="397"/>
        </w:trPr>
        <w:tc>
          <w:tcPr>
            <w:tcW w:w="9923" w:type="dxa"/>
            <w:gridSpan w:val="8"/>
            <w:tcBorders>
              <w:left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t>Основные виды и параметры разрешенного использования земельных участков и объектов капитального строительства</w:t>
            </w:r>
          </w:p>
        </w:tc>
      </w:tr>
      <w:tr w:rsidR="0054794A" w:rsidRPr="00DF570D" w:rsidTr="00CC0916">
        <w:tc>
          <w:tcPr>
            <w:tcW w:w="566" w:type="dxa"/>
            <w:tcBorders>
              <w:left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c>
          <w:tcPr>
            <w:tcW w:w="1844" w:type="dxa"/>
            <w:gridSpan w:val="2"/>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2.1</w:t>
            </w:r>
          </w:p>
        </w:tc>
        <w:tc>
          <w:tcPr>
            <w:tcW w:w="2268" w:type="dxa"/>
            <w:tcBorders>
              <w:bottom w:val="single" w:sz="8" w:space="0" w:color="000000"/>
              <w:right w:val="single" w:sz="8" w:space="0" w:color="000000"/>
            </w:tcBorders>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Для индивидуального жилищного строительства</w:t>
            </w:r>
          </w:p>
        </w:tc>
        <w:tc>
          <w:tcPr>
            <w:tcW w:w="1134" w:type="dxa"/>
            <w:tcBorders>
              <w:bottom w:val="single" w:sz="8" w:space="0" w:color="000000"/>
              <w:right w:val="single" w:sz="8" w:space="0" w:color="000000"/>
            </w:tcBorders>
            <w:hideMark/>
          </w:tcPr>
          <w:p w:rsidR="0054794A" w:rsidRPr="00DF570D" w:rsidRDefault="0054794A" w:rsidP="00CC0916">
            <w:pPr>
              <w:jc w:val="center"/>
              <w:rPr>
                <w:rFonts w:ascii="Times New Roman" w:hAnsi="Times New Roman"/>
                <w:dstrike/>
                <w:sz w:val="20"/>
                <w:szCs w:val="20"/>
                <w:highlight w:val="yellow"/>
              </w:rPr>
            </w:pPr>
          </w:p>
          <w:p w:rsidR="0054794A" w:rsidRPr="00DF570D" w:rsidRDefault="0054794A" w:rsidP="00CC0916">
            <w:pPr>
              <w:jc w:val="center"/>
              <w:rPr>
                <w:rFonts w:ascii="Times New Roman" w:hAnsi="Times New Roman"/>
                <w:dstrike/>
                <w:sz w:val="20"/>
                <w:szCs w:val="20"/>
                <w:highlight w:val="yellow"/>
              </w:rPr>
            </w:pPr>
          </w:p>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3</w:t>
            </w:r>
          </w:p>
        </w:tc>
        <w:tc>
          <w:tcPr>
            <w:tcW w:w="1276" w:type="dxa"/>
            <w:tcBorders>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0,06 -0,15</w:t>
            </w:r>
          </w:p>
        </w:tc>
        <w:tc>
          <w:tcPr>
            <w:tcW w:w="1417" w:type="dxa"/>
            <w:tcBorders>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20</w:t>
            </w:r>
          </w:p>
        </w:tc>
        <w:tc>
          <w:tcPr>
            <w:tcW w:w="1418" w:type="dxa"/>
            <w:tcBorders>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53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2</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2.1.1</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Малоэтажная многоквартирная жилая застройка</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4</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мин.0,10</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35</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3</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2.2</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Для ведения личного подсобного хозяйства</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dstrike/>
                <w:sz w:val="20"/>
                <w:szCs w:val="20"/>
              </w:rPr>
            </w:pPr>
            <w:r w:rsidRPr="00DF570D">
              <w:rPr>
                <w:rFonts w:ascii="Times New Roman" w:hAnsi="Times New Roman"/>
                <w:sz w:val="20"/>
                <w:szCs w:val="20"/>
              </w:rPr>
              <w:t>3</w:t>
            </w:r>
          </w:p>
          <w:p w:rsidR="0054794A" w:rsidRPr="00DF570D" w:rsidRDefault="0054794A" w:rsidP="00CC0916">
            <w:pPr>
              <w:jc w:val="center"/>
              <w:rPr>
                <w:rFonts w:ascii="Times New Roman" w:hAnsi="Times New Roman"/>
                <w:sz w:val="20"/>
                <w:szCs w:val="20"/>
              </w:rPr>
            </w:pP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0,15- 1,0</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4</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2.3</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sz w:val="20"/>
                <w:szCs w:val="20"/>
              </w:rPr>
              <w:t>Блокированная жилая застройка</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3</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мин.0,10</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20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5</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3.2</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sz w:val="20"/>
                <w:szCs w:val="20"/>
              </w:rPr>
              <w:t>Социальное обслуживание</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мин. 0,05</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6</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3.3</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sz w:val="20"/>
                <w:szCs w:val="20"/>
              </w:rPr>
              <w:t>Бытовое обслуживание</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мин. 0,03</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75</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7</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3.4.1</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Амбулаторно-поликлиническое обслуживание</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мин.0,02</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8</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3.5.1</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Дошкольное, начальное и среднее общее образование</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мин.0,4</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9</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3.6</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sz w:val="20"/>
                <w:szCs w:val="20"/>
              </w:rPr>
              <w:t>Культурное развитие</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мин. 0,06</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70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10</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3.8</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sz w:val="20"/>
                <w:szCs w:val="20"/>
              </w:rPr>
              <w:t>Общественное управление</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мин.0,05</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11</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4.5</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sz w:val="20"/>
                <w:szCs w:val="20"/>
              </w:rPr>
              <w:t>Банковская и страховая деятельность</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мин.0,02</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12</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13.1</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Ведение огородничества</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0</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0,02- 0,15</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0</w:t>
            </w:r>
          </w:p>
        </w:tc>
      </w:tr>
      <w:tr w:rsidR="0054794A" w:rsidRPr="00DF570D" w:rsidTr="00CC0916">
        <w:trPr>
          <w:trHeight w:val="397"/>
        </w:trPr>
        <w:tc>
          <w:tcPr>
            <w:tcW w:w="9923" w:type="dxa"/>
            <w:gridSpan w:val="8"/>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t>Условно разрешенные виды и параметры использования земельных участков и объектов капитального строительства</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13</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2.7.1</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Объекты гаражного назначения</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мин.</w:t>
            </w:r>
          </w:p>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0,002</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14</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3.7</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Религиозное использование</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мин.0,08</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15</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3.10.1</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Амбулаторное ветеринарное обслуживание</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мин.</w:t>
            </w:r>
          </w:p>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0,035</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16</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4.3</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Рынки</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мин. 0,2</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17</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4.4</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Магазины</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мин.0,02</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18</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4.6</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Общественное питание</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мин. 0,02</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19</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4.9</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Обслуживание автотранспорта</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мин. 0,02</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20</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5.1</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Спорт</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мин. 0,03</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lastRenderedPageBreak/>
              <w:t>21</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6.8</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ight="127"/>
              <w:rPr>
                <w:rFonts w:ascii="Times New Roman" w:hAnsi="Times New Roman"/>
                <w:sz w:val="20"/>
                <w:szCs w:val="20"/>
              </w:rPr>
            </w:pPr>
            <w:r w:rsidRPr="00DF570D">
              <w:rPr>
                <w:rFonts w:ascii="Times New Roman" w:hAnsi="Times New Roman"/>
                <w:color w:val="0D0D0D"/>
                <w:sz w:val="20"/>
                <w:szCs w:val="20"/>
              </w:rPr>
              <w:t>Связь</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мин.0,02</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22</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11.3</w:t>
            </w:r>
          </w:p>
        </w:tc>
        <w:tc>
          <w:tcPr>
            <w:tcW w:w="2268" w:type="dxa"/>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color w:val="0D0D0D"/>
                <w:sz w:val="20"/>
                <w:szCs w:val="20"/>
              </w:rPr>
              <w:t>Гидротехнические сооружения</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0</w:t>
            </w:r>
          </w:p>
        </w:tc>
        <w:tc>
          <w:tcPr>
            <w:tcW w:w="1276"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мин.0,3</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0</w:t>
            </w:r>
          </w:p>
        </w:tc>
      </w:tr>
      <w:tr w:rsidR="0054794A" w:rsidRPr="00DF570D" w:rsidTr="00CC0916">
        <w:trPr>
          <w:trHeight w:val="397"/>
        </w:trPr>
        <w:tc>
          <w:tcPr>
            <w:tcW w:w="9923" w:type="dxa"/>
            <w:gridSpan w:val="8"/>
            <w:tcBorders>
              <w:left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b/>
                <w:bCs/>
                <w:color w:val="0D0D0D"/>
                <w:sz w:val="20"/>
                <w:szCs w:val="20"/>
              </w:rPr>
              <w:t>Вспомогательные виды и параметры использования земельных участков и объектов капитального строительства</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23</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2.7</w:t>
            </w:r>
          </w:p>
        </w:tc>
        <w:tc>
          <w:tcPr>
            <w:tcW w:w="2268"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 xml:space="preserve">Обслуживание застройки жилой </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мин.0,03</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24</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12.0</w:t>
            </w:r>
          </w:p>
        </w:tc>
        <w:tc>
          <w:tcPr>
            <w:tcW w:w="2268"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Земельные участки (территории) общего пользования</w:t>
            </w:r>
          </w:p>
        </w:tc>
        <w:tc>
          <w:tcPr>
            <w:tcW w:w="1134"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0</w:t>
            </w:r>
          </w:p>
        </w:tc>
        <w:tc>
          <w:tcPr>
            <w:tcW w:w="1276"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мин.0,01</w:t>
            </w:r>
          </w:p>
        </w:tc>
        <w:tc>
          <w:tcPr>
            <w:tcW w:w="1417"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0</w:t>
            </w:r>
          </w:p>
        </w:tc>
        <w:tc>
          <w:tcPr>
            <w:tcW w:w="1418" w:type="dxa"/>
            <w:tcBorders>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0</w:t>
            </w:r>
          </w:p>
        </w:tc>
      </w:tr>
    </w:tbl>
    <w:p w:rsidR="0054794A" w:rsidRPr="00DF570D" w:rsidRDefault="0054794A" w:rsidP="0054794A">
      <w:pPr>
        <w:ind w:firstLine="709"/>
        <w:rPr>
          <w:rFonts w:ascii="Times New Roman" w:hAnsi="Times New Roman"/>
          <w:sz w:val="20"/>
          <w:szCs w:val="20"/>
        </w:rPr>
      </w:pPr>
      <w:r w:rsidRPr="00DF570D">
        <w:rPr>
          <w:rFonts w:ascii="Times New Roman" w:hAnsi="Times New Roman"/>
          <w:color w:val="0D0D0D"/>
          <w:sz w:val="20"/>
          <w:szCs w:val="20"/>
        </w:rPr>
        <w:br/>
      </w:r>
    </w:p>
    <w:p w:rsidR="0054794A" w:rsidRPr="00DF570D" w:rsidRDefault="0054794A" w:rsidP="0054794A">
      <w:pPr>
        <w:ind w:firstLine="709"/>
        <w:rPr>
          <w:rFonts w:ascii="Times New Roman" w:hAnsi="Times New Roman"/>
          <w:sz w:val="20"/>
          <w:szCs w:val="20"/>
        </w:rPr>
      </w:pPr>
      <w:r w:rsidRPr="00DF570D">
        <w:rPr>
          <w:rFonts w:ascii="Times New Roman" w:hAnsi="Times New Roman"/>
          <w:color w:val="0D0D0D"/>
          <w:sz w:val="20"/>
          <w:szCs w:val="20"/>
        </w:rPr>
        <w:t>Примечания:</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w:t>
      </w:r>
      <w:r w:rsidRPr="00DF570D">
        <w:rPr>
          <w:rFonts w:ascii="Times New Roman" w:hAnsi="Times New Roman"/>
          <w:sz w:val="20"/>
          <w:szCs w:val="20"/>
        </w:rPr>
        <w:t> </w:t>
      </w:r>
      <w:r w:rsidRPr="00DF570D">
        <w:rPr>
          <w:rFonts w:ascii="Times New Roman" w:hAnsi="Times New Roman"/>
          <w:color w:val="0D0D0D"/>
          <w:sz w:val="20"/>
          <w:szCs w:val="20"/>
        </w:rPr>
        <w:t>утвержденным уполномоченным федеральным органом исполнительной власти.</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Аксаринского сельского поселения.</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3. Минимальная ширина земельного участка для индивидуального жилищного строительства, ведения личного подсобного хозяйства по уличному фронту не менее – 18 метров.</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4. Требования к ограждениям земельных участков индивидуальных жилых домов:</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а) максимальная высота ограждений – 2 метра;</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 xml:space="preserve">б) </w:t>
      </w:r>
      <w:r w:rsidRPr="00DF570D">
        <w:rPr>
          <w:rFonts w:ascii="Times New Roman" w:hAnsi="Times New Roman"/>
          <w:sz w:val="20"/>
          <w:szCs w:val="20"/>
        </w:rPr>
        <w:t>высота ограждения</w:t>
      </w:r>
      <w:r w:rsidRPr="00DF570D">
        <w:rPr>
          <w:rFonts w:ascii="Times New Roman" w:hAnsi="Times New Roman"/>
          <w:color w:val="FF0000"/>
          <w:sz w:val="20"/>
          <w:szCs w:val="20"/>
        </w:rPr>
        <w:t xml:space="preserve"> </w:t>
      </w:r>
      <w:r w:rsidRPr="00DF570D">
        <w:rPr>
          <w:rFonts w:ascii="Times New Roman" w:hAnsi="Times New Roman"/>
          <w:color w:val="0D0D0D"/>
          <w:sz w:val="20"/>
          <w:szCs w:val="20"/>
        </w:rPr>
        <w:t>в виде декоративного озеленения – 1,2 м;</w:t>
      </w:r>
    </w:p>
    <w:p w:rsidR="0054794A" w:rsidRPr="00DF570D" w:rsidRDefault="0054794A" w:rsidP="0054794A">
      <w:pPr>
        <w:ind w:firstLine="709"/>
        <w:rPr>
          <w:rFonts w:ascii="Times New Roman" w:hAnsi="Times New Roman"/>
          <w:sz w:val="20"/>
          <w:szCs w:val="20"/>
        </w:rPr>
      </w:pPr>
      <w:r w:rsidRPr="00DF570D">
        <w:rPr>
          <w:rFonts w:ascii="Times New Roman" w:hAnsi="Times New Roman"/>
          <w:color w:val="0D0D0D"/>
          <w:sz w:val="20"/>
          <w:szCs w:val="20"/>
        </w:rPr>
        <w:t>5. Высота гаражей – не более 5 метров.</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6. Использование земельных участков и объектов капитального строительства в границах водоохранных зон и прибрежных защитных полос осуществлять в соответствии с требованиями статьи 65 Водного кодекса Российской Федерации.</w:t>
      </w:r>
    </w:p>
    <w:p w:rsidR="0054794A" w:rsidRPr="00DF570D" w:rsidRDefault="0054794A" w:rsidP="0054794A">
      <w:pPr>
        <w:ind w:firstLine="709"/>
        <w:rPr>
          <w:rFonts w:ascii="Times New Roman" w:hAnsi="Times New Roman"/>
          <w:b/>
          <w:color w:val="FF0000"/>
          <w:sz w:val="20"/>
          <w:szCs w:val="20"/>
        </w:rPr>
      </w:pPr>
    </w:p>
    <w:p w:rsidR="0054794A" w:rsidRPr="00DF570D" w:rsidRDefault="0054794A" w:rsidP="0054794A">
      <w:pPr>
        <w:ind w:firstLine="709"/>
        <w:rPr>
          <w:rFonts w:ascii="Times New Roman" w:hAnsi="Times New Roman"/>
          <w:b/>
          <w:sz w:val="20"/>
          <w:szCs w:val="20"/>
        </w:rPr>
      </w:pPr>
      <w:r w:rsidRPr="00DF570D">
        <w:rPr>
          <w:rFonts w:ascii="Times New Roman" w:hAnsi="Times New Roman"/>
          <w:b/>
          <w:sz w:val="20"/>
          <w:szCs w:val="20"/>
        </w:rPr>
        <w:t>Статья 41. Градостроительный регламент зоны делового, общественного и коммерческого назначения (О1)</w:t>
      </w:r>
    </w:p>
    <w:p w:rsidR="0054794A" w:rsidRPr="00DF570D" w:rsidRDefault="0054794A" w:rsidP="0054794A">
      <w:pPr>
        <w:suppressAutoHyphens/>
        <w:snapToGrid w:val="0"/>
        <w:ind w:firstLine="709"/>
        <w:jc w:val="both"/>
        <w:rPr>
          <w:rFonts w:ascii="Times New Roman" w:hAnsi="Times New Roman"/>
          <w:sz w:val="20"/>
          <w:szCs w:val="20"/>
          <w:lang w:eastAsia="ar-SA"/>
        </w:rPr>
      </w:pPr>
    </w:p>
    <w:p w:rsidR="0054794A" w:rsidRPr="00DF570D" w:rsidRDefault="0054794A" w:rsidP="0054794A">
      <w:pPr>
        <w:suppressAutoHyphens/>
        <w:snapToGrid w:val="0"/>
        <w:ind w:firstLine="709"/>
        <w:jc w:val="both"/>
        <w:rPr>
          <w:rFonts w:ascii="Times New Roman" w:hAnsi="Times New Roman"/>
          <w:sz w:val="20"/>
          <w:szCs w:val="20"/>
          <w:lang w:eastAsia="ar-SA"/>
        </w:rPr>
      </w:pPr>
      <w:r w:rsidRPr="00DF570D">
        <w:rPr>
          <w:rFonts w:ascii="Times New Roman" w:hAnsi="Times New Roman"/>
          <w:sz w:val="20"/>
          <w:szCs w:val="20"/>
          <w:lang w:eastAsia="ar-SA"/>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54794A" w:rsidRPr="00DF570D" w:rsidRDefault="0054794A" w:rsidP="0054794A">
      <w:pPr>
        <w:suppressAutoHyphens/>
        <w:snapToGrid w:val="0"/>
        <w:ind w:firstLine="709"/>
        <w:jc w:val="both"/>
        <w:rPr>
          <w:rFonts w:ascii="Times New Roman" w:hAnsi="Times New Roman"/>
          <w:sz w:val="20"/>
          <w:szCs w:val="20"/>
          <w:lang w:eastAsia="ar-SA"/>
        </w:rPr>
      </w:pPr>
    </w:p>
    <w:tbl>
      <w:tblPr>
        <w:tblW w:w="9923" w:type="dxa"/>
        <w:tblInd w:w="15" w:type="dxa"/>
        <w:tblLayout w:type="fixed"/>
        <w:tblCellMar>
          <w:top w:w="15" w:type="dxa"/>
          <w:left w:w="15" w:type="dxa"/>
          <w:bottom w:w="15" w:type="dxa"/>
          <w:right w:w="15" w:type="dxa"/>
        </w:tblCellMar>
        <w:tblLook w:val="04A0"/>
      </w:tblPr>
      <w:tblGrid>
        <w:gridCol w:w="566"/>
        <w:gridCol w:w="1836"/>
        <w:gridCol w:w="8"/>
        <w:gridCol w:w="2268"/>
        <w:gridCol w:w="1134"/>
        <w:gridCol w:w="1276"/>
        <w:gridCol w:w="1417"/>
        <w:gridCol w:w="1418"/>
      </w:tblGrid>
      <w:tr w:rsidR="0054794A" w:rsidRPr="00DF570D" w:rsidTr="00CC0916">
        <w:trPr>
          <w:trHeight w:val="258"/>
        </w:trPr>
        <w:tc>
          <w:tcPr>
            <w:tcW w:w="566" w:type="dxa"/>
            <w:vMerge w:val="restart"/>
            <w:tcBorders>
              <w:top w:val="single" w:sz="8" w:space="0" w:color="000000"/>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w:t>
            </w:r>
          </w:p>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п/п</w:t>
            </w:r>
          </w:p>
        </w:tc>
        <w:tc>
          <w:tcPr>
            <w:tcW w:w="1836" w:type="dxa"/>
            <w:vMerge w:val="restart"/>
            <w:tcBorders>
              <w:top w:val="single" w:sz="8" w:space="0" w:color="000000"/>
              <w:bottom w:val="single" w:sz="8" w:space="0" w:color="000000"/>
              <w:right w:val="single" w:sz="8" w:space="0" w:color="000000"/>
            </w:tcBorders>
            <w:hideMark/>
          </w:tcPr>
          <w:p w:rsidR="0054794A" w:rsidRPr="00DF570D" w:rsidRDefault="0054794A" w:rsidP="00CC0916">
            <w:pPr>
              <w:ind w:left="113" w:right="113"/>
              <w:jc w:val="center"/>
              <w:rPr>
                <w:rFonts w:ascii="Times New Roman" w:hAnsi="Times New Roman"/>
                <w:sz w:val="20"/>
                <w:szCs w:val="20"/>
              </w:rPr>
            </w:pPr>
            <w:r w:rsidRPr="00DF570D">
              <w:rPr>
                <w:rFonts w:ascii="Times New Roman" w:hAnsi="Times New Roman"/>
                <w:sz w:val="20"/>
                <w:szCs w:val="20"/>
              </w:rPr>
              <w:t>Код (числовое обозначение) вида разрешенного использования земельного участка в соответствии с Классификатором</w:t>
            </w:r>
          </w:p>
        </w:tc>
        <w:tc>
          <w:tcPr>
            <w:tcW w:w="2276" w:type="dxa"/>
            <w:gridSpan w:val="2"/>
            <w:vMerge w:val="restart"/>
            <w:tcBorders>
              <w:top w:val="single" w:sz="8" w:space="0" w:color="000000"/>
              <w:bottom w:val="single" w:sz="8" w:space="0" w:color="000000"/>
              <w:right w:val="single" w:sz="8" w:space="0" w:color="000000"/>
            </w:tcBorders>
            <w:hideMark/>
          </w:tcPr>
          <w:p w:rsidR="0054794A" w:rsidRPr="00DF570D" w:rsidRDefault="0054794A" w:rsidP="00CC0916">
            <w:pPr>
              <w:ind w:left="133" w:right="127"/>
              <w:jc w:val="center"/>
              <w:rPr>
                <w:rFonts w:ascii="Times New Roman" w:hAnsi="Times New Roman"/>
                <w:sz w:val="20"/>
                <w:szCs w:val="20"/>
              </w:rPr>
            </w:pPr>
            <w:r w:rsidRPr="00DF570D">
              <w:rPr>
                <w:rFonts w:ascii="Times New Roman" w:hAnsi="Times New Roman"/>
                <w:sz w:val="20"/>
                <w:szCs w:val="20"/>
              </w:rPr>
              <w:t>Наименование вида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5245" w:type="dxa"/>
            <w:gridSpan w:val="4"/>
            <w:tcBorders>
              <w:top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4794A" w:rsidRPr="00DF570D" w:rsidTr="00CC0916">
        <w:trPr>
          <w:trHeight w:val="2481"/>
        </w:trPr>
        <w:tc>
          <w:tcPr>
            <w:tcW w:w="566" w:type="dxa"/>
            <w:vMerge/>
            <w:tcBorders>
              <w:top w:val="single" w:sz="8" w:space="0" w:color="000000"/>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836" w:type="dxa"/>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2276" w:type="dxa"/>
            <w:gridSpan w:val="2"/>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134" w:type="dxa"/>
            <w:tcBorders>
              <w:left w:val="single" w:sz="8" w:space="0" w:color="000000"/>
              <w:bottom w:val="single" w:sz="8" w:space="0" w:color="000000"/>
              <w:right w:val="single" w:sz="8" w:space="0" w:color="000000"/>
            </w:tcBorders>
            <w:vAlign w:val="center"/>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Предельное количество этажей или предельная высота зданий, строений, сооружений</w:t>
            </w:r>
          </w:p>
        </w:tc>
        <w:tc>
          <w:tcPr>
            <w:tcW w:w="1276"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га</w:t>
            </w:r>
          </w:p>
        </w:tc>
        <w:tc>
          <w:tcPr>
            <w:tcW w:w="1417"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Максимальный процент застройки земельного участка, %</w:t>
            </w:r>
          </w:p>
        </w:tc>
        <w:tc>
          <w:tcPr>
            <w:tcW w:w="1418"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 xml:space="preserve">Минимальные отступы от границ земельных участков </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9923" w:type="dxa"/>
            <w:gridSpan w:val="8"/>
            <w:tcBorders>
              <w:top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b/>
                <w:bCs/>
                <w:sz w:val="20"/>
                <w:szCs w:val="20"/>
              </w:rPr>
              <w:t>Основные виды и параметры разрешенного использования земельных участков и объектов капитального строительства</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1</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2.1.1</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Малоэтажная многоквартирная жилая застройка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мин.0,12</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50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2</w:t>
            </w:r>
          </w:p>
        </w:tc>
        <w:tc>
          <w:tcPr>
            <w:tcW w:w="1844" w:type="dxa"/>
            <w:gridSpan w:val="2"/>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3.2</w:t>
            </w:r>
          </w:p>
        </w:tc>
        <w:tc>
          <w:tcPr>
            <w:tcW w:w="2268"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Социальное обслуживание</w:t>
            </w:r>
          </w:p>
        </w:tc>
        <w:tc>
          <w:tcPr>
            <w:tcW w:w="1134" w:type="dxa"/>
            <w:shd w:val="clear" w:color="auto" w:fill="auto"/>
          </w:tcPr>
          <w:p w:rsidR="0054794A" w:rsidRPr="00DF570D" w:rsidRDefault="0054794A" w:rsidP="00CC0916">
            <w:pPr>
              <w:suppressAutoHyphens/>
              <w:snapToGrid w:val="0"/>
              <w:rPr>
                <w:rFonts w:ascii="Times New Roman" w:hAnsi="Times New Roman"/>
                <w:iCs/>
                <w:sz w:val="20"/>
                <w:szCs w:val="20"/>
                <w:highlight w:val="yellow"/>
              </w:rPr>
            </w:pPr>
            <w:r w:rsidRPr="00DF570D">
              <w:rPr>
                <w:rFonts w:ascii="Times New Roman" w:hAnsi="Times New Roman"/>
                <w:iCs/>
                <w:sz w:val="20"/>
                <w:szCs w:val="20"/>
              </w:rPr>
              <w:t>3</w:t>
            </w:r>
          </w:p>
        </w:tc>
        <w:tc>
          <w:tcPr>
            <w:tcW w:w="1276"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0,3</w:t>
            </w:r>
          </w:p>
        </w:tc>
        <w:tc>
          <w:tcPr>
            <w:tcW w:w="1417"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60</w:t>
            </w:r>
          </w:p>
        </w:tc>
        <w:tc>
          <w:tcPr>
            <w:tcW w:w="1418"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c>
          <w:tcPr>
            <w:tcW w:w="1844" w:type="dxa"/>
            <w:gridSpan w:val="2"/>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3.3</w:t>
            </w:r>
          </w:p>
        </w:tc>
        <w:tc>
          <w:tcPr>
            <w:tcW w:w="2268"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Бытовое обслуживание</w:t>
            </w:r>
          </w:p>
        </w:tc>
        <w:tc>
          <w:tcPr>
            <w:tcW w:w="1134" w:type="dxa"/>
            <w:shd w:val="clear" w:color="auto" w:fill="auto"/>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w:t>
            </w:r>
          </w:p>
        </w:tc>
        <w:tc>
          <w:tcPr>
            <w:tcW w:w="1276"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мин.0,12</w:t>
            </w:r>
          </w:p>
        </w:tc>
        <w:tc>
          <w:tcPr>
            <w:tcW w:w="1417"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75</w:t>
            </w:r>
          </w:p>
        </w:tc>
        <w:tc>
          <w:tcPr>
            <w:tcW w:w="1418" w:type="dxa"/>
          </w:tcPr>
          <w:p w:rsidR="0054794A" w:rsidRPr="00DF570D" w:rsidRDefault="0054794A" w:rsidP="00CC0916">
            <w:pPr>
              <w:suppressAutoHyphens/>
              <w:snapToGrid w:val="0"/>
              <w:rPr>
                <w:rFonts w:ascii="Times New Roman" w:hAnsi="Times New Roman"/>
                <w:iCs/>
                <w:sz w:val="20"/>
                <w:szCs w:val="20"/>
                <w:highlight w:val="yellow"/>
              </w:rPr>
            </w:pPr>
            <w:r w:rsidRPr="00DF570D">
              <w:rPr>
                <w:rFonts w:ascii="Times New Roman" w:hAnsi="Times New Roman"/>
                <w:iCs/>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4</w:t>
            </w:r>
          </w:p>
        </w:tc>
        <w:tc>
          <w:tcPr>
            <w:tcW w:w="1844" w:type="dxa"/>
            <w:gridSpan w:val="2"/>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3.4.1</w:t>
            </w:r>
          </w:p>
        </w:tc>
        <w:tc>
          <w:tcPr>
            <w:tcW w:w="2268"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Амбулаторно-поликлиническое обслуживание</w:t>
            </w:r>
          </w:p>
        </w:tc>
        <w:tc>
          <w:tcPr>
            <w:tcW w:w="1134" w:type="dxa"/>
            <w:shd w:val="clear" w:color="auto" w:fill="auto"/>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w:t>
            </w:r>
          </w:p>
        </w:tc>
        <w:tc>
          <w:tcPr>
            <w:tcW w:w="1276"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0,3</w:t>
            </w:r>
          </w:p>
        </w:tc>
        <w:tc>
          <w:tcPr>
            <w:tcW w:w="1417"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60</w:t>
            </w:r>
          </w:p>
        </w:tc>
        <w:tc>
          <w:tcPr>
            <w:tcW w:w="1418"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5</w:t>
            </w:r>
          </w:p>
        </w:tc>
        <w:tc>
          <w:tcPr>
            <w:tcW w:w="1844" w:type="dxa"/>
            <w:gridSpan w:val="2"/>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3.4.2</w:t>
            </w:r>
          </w:p>
        </w:tc>
        <w:tc>
          <w:tcPr>
            <w:tcW w:w="2268"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Стационарное медицинское обслуживание</w:t>
            </w:r>
          </w:p>
        </w:tc>
        <w:tc>
          <w:tcPr>
            <w:tcW w:w="1134" w:type="dxa"/>
            <w:shd w:val="clear" w:color="auto" w:fill="auto"/>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w:t>
            </w:r>
          </w:p>
        </w:tc>
        <w:tc>
          <w:tcPr>
            <w:tcW w:w="1276"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1,5</w:t>
            </w:r>
          </w:p>
        </w:tc>
        <w:tc>
          <w:tcPr>
            <w:tcW w:w="1417" w:type="dxa"/>
          </w:tcPr>
          <w:p w:rsidR="0054794A" w:rsidRPr="00DF570D" w:rsidRDefault="0054794A" w:rsidP="00CC0916">
            <w:pPr>
              <w:suppressAutoHyphens/>
              <w:snapToGrid w:val="0"/>
              <w:rPr>
                <w:rFonts w:ascii="Times New Roman" w:hAnsi="Times New Roman"/>
                <w:iCs/>
                <w:sz w:val="20"/>
                <w:szCs w:val="20"/>
                <w:highlight w:val="yellow"/>
              </w:rPr>
            </w:pPr>
            <w:r w:rsidRPr="00DF570D">
              <w:rPr>
                <w:rFonts w:ascii="Times New Roman" w:hAnsi="Times New Roman"/>
                <w:iCs/>
                <w:sz w:val="20"/>
                <w:szCs w:val="20"/>
              </w:rPr>
              <w:t>60</w:t>
            </w:r>
          </w:p>
        </w:tc>
        <w:tc>
          <w:tcPr>
            <w:tcW w:w="1418"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6</w:t>
            </w:r>
          </w:p>
        </w:tc>
        <w:tc>
          <w:tcPr>
            <w:tcW w:w="1844" w:type="dxa"/>
            <w:gridSpan w:val="2"/>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3.5.1</w:t>
            </w:r>
          </w:p>
        </w:tc>
        <w:tc>
          <w:tcPr>
            <w:tcW w:w="2268"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 xml:space="preserve">Дошкольное, начальное и среднее общее образование </w:t>
            </w:r>
          </w:p>
        </w:tc>
        <w:tc>
          <w:tcPr>
            <w:tcW w:w="1134" w:type="dxa"/>
            <w:shd w:val="clear" w:color="auto" w:fill="auto"/>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 xml:space="preserve">3 </w:t>
            </w:r>
          </w:p>
        </w:tc>
        <w:tc>
          <w:tcPr>
            <w:tcW w:w="1276" w:type="dxa"/>
            <w:shd w:val="clear" w:color="auto" w:fill="auto"/>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мин.0,4</w:t>
            </w:r>
          </w:p>
        </w:tc>
        <w:tc>
          <w:tcPr>
            <w:tcW w:w="1417" w:type="dxa"/>
            <w:shd w:val="clear" w:color="auto" w:fill="auto"/>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30</w:t>
            </w:r>
          </w:p>
        </w:tc>
        <w:tc>
          <w:tcPr>
            <w:tcW w:w="1418"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7</w:t>
            </w:r>
          </w:p>
        </w:tc>
        <w:tc>
          <w:tcPr>
            <w:tcW w:w="1844" w:type="dxa"/>
            <w:gridSpan w:val="2"/>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3.6</w:t>
            </w:r>
          </w:p>
        </w:tc>
        <w:tc>
          <w:tcPr>
            <w:tcW w:w="2268"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Культурное развитие</w:t>
            </w:r>
          </w:p>
        </w:tc>
        <w:tc>
          <w:tcPr>
            <w:tcW w:w="1134" w:type="dxa"/>
            <w:shd w:val="clear" w:color="auto" w:fill="auto"/>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w:t>
            </w:r>
          </w:p>
        </w:tc>
        <w:tc>
          <w:tcPr>
            <w:tcW w:w="1276"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0,2</w:t>
            </w:r>
          </w:p>
        </w:tc>
        <w:tc>
          <w:tcPr>
            <w:tcW w:w="1417"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70</w:t>
            </w:r>
          </w:p>
        </w:tc>
        <w:tc>
          <w:tcPr>
            <w:tcW w:w="1418" w:type="dxa"/>
          </w:tcPr>
          <w:p w:rsidR="0054794A" w:rsidRPr="00DF570D" w:rsidRDefault="0054794A" w:rsidP="00CC0916">
            <w:pPr>
              <w:suppressAutoHyphens/>
              <w:snapToGrid w:val="0"/>
              <w:rPr>
                <w:rFonts w:ascii="Times New Roman" w:hAnsi="Times New Roman"/>
                <w:iCs/>
                <w:sz w:val="20"/>
                <w:szCs w:val="20"/>
                <w:highlight w:val="yellow"/>
              </w:rPr>
            </w:pPr>
            <w:r w:rsidRPr="00DF570D">
              <w:rPr>
                <w:rFonts w:ascii="Times New Roman" w:hAnsi="Times New Roman"/>
                <w:iCs/>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8</w:t>
            </w:r>
          </w:p>
        </w:tc>
        <w:tc>
          <w:tcPr>
            <w:tcW w:w="1844" w:type="dxa"/>
            <w:gridSpan w:val="2"/>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3.8</w:t>
            </w:r>
          </w:p>
        </w:tc>
        <w:tc>
          <w:tcPr>
            <w:tcW w:w="2268"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 xml:space="preserve">Общественное управление </w:t>
            </w:r>
          </w:p>
        </w:tc>
        <w:tc>
          <w:tcPr>
            <w:tcW w:w="1134" w:type="dxa"/>
            <w:shd w:val="clear" w:color="auto" w:fill="auto"/>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w:t>
            </w:r>
          </w:p>
        </w:tc>
        <w:tc>
          <w:tcPr>
            <w:tcW w:w="1276"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мин.0,12</w:t>
            </w:r>
          </w:p>
        </w:tc>
        <w:tc>
          <w:tcPr>
            <w:tcW w:w="1417" w:type="dxa"/>
          </w:tcPr>
          <w:p w:rsidR="0054794A" w:rsidRPr="00DF570D" w:rsidRDefault="0054794A" w:rsidP="00CC0916">
            <w:pPr>
              <w:suppressAutoHyphens/>
              <w:snapToGrid w:val="0"/>
              <w:rPr>
                <w:rFonts w:ascii="Times New Roman" w:hAnsi="Times New Roman"/>
                <w:iCs/>
                <w:sz w:val="20"/>
                <w:szCs w:val="20"/>
                <w:highlight w:val="yellow"/>
              </w:rPr>
            </w:pPr>
            <w:r w:rsidRPr="00DF570D">
              <w:rPr>
                <w:rFonts w:ascii="Times New Roman" w:hAnsi="Times New Roman"/>
                <w:iCs/>
                <w:sz w:val="20"/>
                <w:szCs w:val="20"/>
              </w:rPr>
              <w:t>60</w:t>
            </w:r>
          </w:p>
        </w:tc>
        <w:tc>
          <w:tcPr>
            <w:tcW w:w="1418"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9</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4.1</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Деловое управление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мин.0,12</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10</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4.5</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Банковская и страховая деятельность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0,2</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11</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4.4</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Магазины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0,3</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12</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4.6</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Общественное питание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 xml:space="preserve">мин. 0,2 </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13</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4.9</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Обслуживание автотранспорта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0,5</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14</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5.1</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Спорт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0,3</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15</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8.3</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Обеспечение внутреннего правопорядка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0,2</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406"/>
        </w:trPr>
        <w:tc>
          <w:tcPr>
            <w:tcW w:w="9923" w:type="dxa"/>
            <w:gridSpan w:val="8"/>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b/>
                <w:bCs/>
                <w:sz w:val="20"/>
                <w:szCs w:val="20"/>
              </w:rPr>
              <w:t>Условно разрешенные виды и параметры использования земельных участков и объектов капитального строительства</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16</w:t>
            </w:r>
          </w:p>
        </w:tc>
        <w:tc>
          <w:tcPr>
            <w:tcW w:w="1844" w:type="dxa"/>
            <w:gridSpan w:val="2"/>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3.7</w:t>
            </w:r>
          </w:p>
        </w:tc>
        <w:tc>
          <w:tcPr>
            <w:tcW w:w="2268"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Религиозное использование</w:t>
            </w:r>
          </w:p>
        </w:tc>
        <w:tc>
          <w:tcPr>
            <w:tcW w:w="1134" w:type="dxa"/>
            <w:shd w:val="clear" w:color="auto" w:fill="auto"/>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w:t>
            </w:r>
          </w:p>
        </w:tc>
        <w:tc>
          <w:tcPr>
            <w:tcW w:w="1276"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0,3</w:t>
            </w:r>
          </w:p>
        </w:tc>
        <w:tc>
          <w:tcPr>
            <w:tcW w:w="1417"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80</w:t>
            </w:r>
          </w:p>
        </w:tc>
        <w:tc>
          <w:tcPr>
            <w:tcW w:w="1418" w:type="dxa"/>
          </w:tcPr>
          <w:p w:rsidR="0054794A" w:rsidRPr="00DF570D" w:rsidRDefault="0054794A" w:rsidP="00CC0916">
            <w:pPr>
              <w:suppressAutoHyphens/>
              <w:snapToGrid w:val="0"/>
              <w:rPr>
                <w:rFonts w:ascii="Times New Roman" w:hAnsi="Times New Roman"/>
                <w:iCs/>
                <w:sz w:val="20"/>
                <w:szCs w:val="20"/>
                <w:highlight w:val="yellow"/>
              </w:rPr>
            </w:pPr>
            <w:r w:rsidRPr="00DF570D">
              <w:rPr>
                <w:rFonts w:ascii="Times New Roman" w:hAnsi="Times New Roman"/>
                <w:iCs/>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17</w:t>
            </w:r>
          </w:p>
        </w:tc>
        <w:tc>
          <w:tcPr>
            <w:tcW w:w="1844" w:type="dxa"/>
            <w:gridSpan w:val="2"/>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3.10.1</w:t>
            </w:r>
          </w:p>
        </w:tc>
        <w:tc>
          <w:tcPr>
            <w:tcW w:w="2268"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Амбулаторное ветеринарное обслуживание</w:t>
            </w:r>
          </w:p>
        </w:tc>
        <w:tc>
          <w:tcPr>
            <w:tcW w:w="1134" w:type="dxa"/>
            <w:shd w:val="clear" w:color="auto" w:fill="auto"/>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c>
          <w:tcPr>
            <w:tcW w:w="1276" w:type="dxa"/>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мин.0,35</w:t>
            </w:r>
          </w:p>
        </w:tc>
        <w:tc>
          <w:tcPr>
            <w:tcW w:w="1417"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60</w:t>
            </w:r>
          </w:p>
        </w:tc>
        <w:tc>
          <w:tcPr>
            <w:tcW w:w="1418" w:type="dxa"/>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lastRenderedPageBreak/>
              <w:t>18</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4.2</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Объекты торговли (торговые центры, торгово-развлекательные центры (комплексы)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p w:rsidR="0054794A" w:rsidRPr="00DF570D" w:rsidRDefault="0054794A" w:rsidP="00CC0916">
            <w:pPr>
              <w:suppressAutoHyphens/>
              <w:snapToGrid w:val="0"/>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0,4</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19</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4.3</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Рынки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0,3</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20</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4.7</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Гостиничное обслуживание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0,06-0,6</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21</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4.8</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Развлечения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0,6</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cantSplit/>
          <w:trHeight w:val="406"/>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22</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4.9.1</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Объекты придорожного сервиса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0,06</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bCs/>
                <w:iCs/>
                <w:sz w:val="20"/>
                <w:szCs w:val="20"/>
              </w:rPr>
            </w:pPr>
            <w:r w:rsidRPr="00DF570D">
              <w:rPr>
                <w:rFonts w:ascii="Times New Roman" w:hAnsi="Times New Roman"/>
                <w:bCs/>
                <w:iCs/>
                <w:sz w:val="20"/>
                <w:szCs w:val="20"/>
              </w:rPr>
              <w:t>80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bCs/>
                <w:iCs/>
                <w:sz w:val="20"/>
                <w:szCs w:val="20"/>
              </w:rPr>
            </w:pPr>
            <w:r w:rsidRPr="00DF570D">
              <w:rPr>
                <w:rFonts w:ascii="Times New Roman" w:hAnsi="Times New Roman"/>
                <w:bCs/>
                <w:iCs/>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23</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4.10</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Выставочно-ярмарочная деятельность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 0,3</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1</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24</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6.8</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Связь (за исключением объектов связи, размещение которых предусмотрено кодом 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h:10-70м</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мин.0,06</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9923" w:type="dxa"/>
            <w:gridSpan w:val="8"/>
            <w:tcBorders>
              <w:top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b/>
                <w:bCs/>
                <w:sz w:val="20"/>
                <w:szCs w:val="20"/>
              </w:rPr>
              <w:t>Вспомогательные виды и параметры использования земельных участков и объектов капитального строительства</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bottom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32</w:t>
            </w:r>
          </w:p>
        </w:tc>
        <w:tc>
          <w:tcPr>
            <w:tcW w:w="1844" w:type="dxa"/>
            <w:gridSpan w:val="2"/>
            <w:tcBorders>
              <w:top w:val="single" w:sz="4" w:space="0" w:color="auto"/>
              <w:bottom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3.1</w:t>
            </w:r>
          </w:p>
        </w:tc>
        <w:tc>
          <w:tcPr>
            <w:tcW w:w="2268" w:type="dxa"/>
            <w:tcBorders>
              <w:top w:val="single" w:sz="4" w:space="0" w:color="auto"/>
              <w:bottom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Коммунальное обслуживание</w:t>
            </w:r>
          </w:p>
        </w:tc>
        <w:tc>
          <w:tcPr>
            <w:tcW w:w="1134" w:type="dxa"/>
            <w:tcBorders>
              <w:top w:val="single" w:sz="4" w:space="0" w:color="auto"/>
              <w:bottom w:val="single" w:sz="4" w:space="0" w:color="auto"/>
            </w:tcBorders>
            <w:shd w:val="clear" w:color="auto" w:fill="auto"/>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c>
          <w:tcPr>
            <w:tcW w:w="1276" w:type="dxa"/>
            <w:tcBorders>
              <w:top w:val="single" w:sz="4" w:space="0" w:color="auto"/>
              <w:bottom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мин.0,06</w:t>
            </w:r>
          </w:p>
        </w:tc>
        <w:tc>
          <w:tcPr>
            <w:tcW w:w="1417" w:type="dxa"/>
            <w:tcBorders>
              <w:top w:val="single" w:sz="4" w:space="0" w:color="auto"/>
              <w:bottom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80</w:t>
            </w:r>
          </w:p>
        </w:tc>
        <w:tc>
          <w:tcPr>
            <w:tcW w:w="1418" w:type="dxa"/>
            <w:tcBorders>
              <w:top w:val="single" w:sz="4" w:space="0" w:color="auto"/>
              <w:bottom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bottom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33</w:t>
            </w:r>
          </w:p>
        </w:tc>
        <w:tc>
          <w:tcPr>
            <w:tcW w:w="1844" w:type="dxa"/>
            <w:gridSpan w:val="2"/>
            <w:tcBorders>
              <w:top w:val="single" w:sz="4" w:space="0" w:color="auto"/>
              <w:bottom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2.7</w:t>
            </w:r>
          </w:p>
        </w:tc>
        <w:tc>
          <w:tcPr>
            <w:tcW w:w="2268" w:type="dxa"/>
            <w:tcBorders>
              <w:top w:val="single" w:sz="4" w:space="0" w:color="auto"/>
              <w:bottom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Обслуживание жилой застройки</w:t>
            </w:r>
          </w:p>
          <w:p w:rsidR="0054794A" w:rsidRPr="00DF570D" w:rsidRDefault="0054794A" w:rsidP="00CC0916">
            <w:pPr>
              <w:rPr>
                <w:rFonts w:ascii="Times New Roman" w:hAnsi="Times New Roman"/>
                <w:sz w:val="20"/>
                <w:szCs w:val="20"/>
              </w:rPr>
            </w:pPr>
            <w:r w:rsidRPr="00DF570D">
              <w:rPr>
                <w:rFonts w:ascii="Times New Roman" w:hAnsi="Times New Roman"/>
                <w:sz w:val="20"/>
                <w:szCs w:val="20"/>
              </w:rPr>
              <w:t>(объекты с видами  разрешенного использования  с кодами 3.1, 3.2, 3.3, 3.4, 3.4.1, 3.5.1, 3.6, 3.7, 3.10.1, 4.1, 4.3, 4.4, 4.6, 4.7, 4.9)</w:t>
            </w:r>
          </w:p>
        </w:tc>
        <w:tc>
          <w:tcPr>
            <w:tcW w:w="1134" w:type="dxa"/>
            <w:tcBorders>
              <w:top w:val="single" w:sz="4" w:space="0" w:color="auto"/>
              <w:bottom w:val="single" w:sz="4" w:space="0" w:color="auto"/>
            </w:tcBorders>
            <w:shd w:val="clear" w:color="auto" w:fill="auto"/>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3</w:t>
            </w:r>
          </w:p>
        </w:tc>
        <w:tc>
          <w:tcPr>
            <w:tcW w:w="1276" w:type="dxa"/>
            <w:tcBorders>
              <w:top w:val="single" w:sz="4" w:space="0" w:color="auto"/>
              <w:bottom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мин.0,03</w:t>
            </w:r>
          </w:p>
        </w:tc>
        <w:tc>
          <w:tcPr>
            <w:tcW w:w="1417" w:type="dxa"/>
            <w:tcBorders>
              <w:top w:val="single" w:sz="4" w:space="0" w:color="auto"/>
              <w:bottom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60</w:t>
            </w:r>
          </w:p>
        </w:tc>
        <w:tc>
          <w:tcPr>
            <w:tcW w:w="1418" w:type="dxa"/>
            <w:tcBorders>
              <w:top w:val="single" w:sz="4" w:space="0" w:color="auto"/>
              <w:bottom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34</w:t>
            </w:r>
          </w:p>
        </w:tc>
        <w:tc>
          <w:tcPr>
            <w:tcW w:w="1844" w:type="dxa"/>
            <w:gridSpan w:val="2"/>
            <w:tcBorders>
              <w:top w:val="single" w:sz="4" w:space="0" w:color="auto"/>
              <w:left w:val="single" w:sz="4" w:space="0" w:color="auto"/>
              <w:bottom w:val="single" w:sz="4" w:space="0" w:color="auto"/>
              <w:right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12.0</w:t>
            </w:r>
          </w:p>
        </w:tc>
        <w:tc>
          <w:tcPr>
            <w:tcW w:w="226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Земельные участки (территории) общего 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мин.0,01</w:t>
            </w:r>
          </w:p>
        </w:tc>
        <w:tc>
          <w:tcPr>
            <w:tcW w:w="1417"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0</w:t>
            </w:r>
          </w:p>
        </w:tc>
      </w:tr>
    </w:tbl>
    <w:p w:rsidR="0054794A" w:rsidRPr="00DF570D" w:rsidRDefault="0054794A" w:rsidP="0054794A">
      <w:pPr>
        <w:suppressAutoHyphens/>
        <w:snapToGrid w:val="0"/>
        <w:ind w:firstLine="709"/>
        <w:jc w:val="both"/>
        <w:rPr>
          <w:rFonts w:ascii="Times New Roman" w:hAnsi="Times New Roman"/>
          <w:sz w:val="20"/>
          <w:szCs w:val="20"/>
          <w:lang w:eastAsia="ar-SA"/>
        </w:rPr>
      </w:pPr>
    </w:p>
    <w:p w:rsidR="0054794A" w:rsidRPr="00DF570D" w:rsidRDefault="0054794A" w:rsidP="0054794A">
      <w:pPr>
        <w:suppressAutoHyphens/>
        <w:snapToGrid w:val="0"/>
        <w:ind w:firstLine="709"/>
        <w:jc w:val="both"/>
        <w:rPr>
          <w:rFonts w:ascii="Times New Roman" w:hAnsi="Times New Roman"/>
          <w:sz w:val="20"/>
          <w:szCs w:val="20"/>
          <w:lang w:eastAsia="ar-SA"/>
        </w:rPr>
      </w:pPr>
      <w:r w:rsidRPr="00DF570D">
        <w:rPr>
          <w:rFonts w:ascii="Times New Roman" w:hAnsi="Times New Roman"/>
          <w:sz w:val="20"/>
          <w:szCs w:val="20"/>
          <w:lang w:eastAsia="ar-SA"/>
        </w:rPr>
        <w:t>Примечание:</w:t>
      </w:r>
    </w:p>
    <w:p w:rsidR="0054794A" w:rsidRPr="00DF570D" w:rsidRDefault="0054794A" w:rsidP="0054794A">
      <w:pPr>
        <w:suppressAutoHyphens/>
        <w:snapToGrid w:val="0"/>
        <w:ind w:firstLine="709"/>
        <w:jc w:val="both"/>
        <w:rPr>
          <w:rFonts w:ascii="Times New Roman" w:hAnsi="Times New Roman"/>
          <w:bCs/>
          <w:sz w:val="20"/>
          <w:szCs w:val="20"/>
        </w:rPr>
      </w:pPr>
      <w:r w:rsidRPr="00DF570D">
        <w:rPr>
          <w:rFonts w:ascii="Times New Roman" w:hAnsi="Times New Roman"/>
          <w:sz w:val="20"/>
          <w:szCs w:val="20"/>
          <w:lang w:eastAsia="ar-SA"/>
        </w:rPr>
        <w:t xml:space="preserve">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DF570D">
        <w:rPr>
          <w:rFonts w:ascii="Times New Roman" w:hAnsi="Times New Roman"/>
          <w:bCs/>
          <w:sz w:val="20"/>
          <w:szCs w:val="20"/>
        </w:rPr>
        <w:t>уполномоченным федеральным органом исполнительной власти.</w:t>
      </w:r>
    </w:p>
    <w:p w:rsidR="0054794A" w:rsidRPr="00DF570D" w:rsidRDefault="0054794A" w:rsidP="0054794A">
      <w:pPr>
        <w:keepNext/>
        <w:widowControl w:val="0"/>
        <w:numPr>
          <w:ilvl w:val="2"/>
          <w:numId w:val="0"/>
        </w:numPr>
        <w:tabs>
          <w:tab w:val="left" w:pos="0"/>
        </w:tabs>
        <w:suppressAutoHyphens/>
        <w:ind w:firstLine="709"/>
        <w:contextualSpacing/>
        <w:outlineLvl w:val="2"/>
        <w:rPr>
          <w:rFonts w:ascii="Times New Roman" w:hAnsi="Times New Roman"/>
          <w:b/>
          <w:bCs/>
          <w:sz w:val="20"/>
          <w:szCs w:val="20"/>
        </w:rPr>
      </w:pPr>
      <w:r w:rsidRPr="00DF570D">
        <w:rPr>
          <w:rFonts w:ascii="Times New Roman" w:hAnsi="Times New Roman"/>
          <w:b/>
          <w:bCs/>
          <w:sz w:val="20"/>
          <w:szCs w:val="20"/>
        </w:rPr>
        <w:t>Статья 42. Градостроительный регламент производственной зоны (П1)</w:t>
      </w:r>
    </w:p>
    <w:p w:rsidR="0054794A" w:rsidRPr="00DF570D" w:rsidRDefault="0054794A" w:rsidP="0054794A">
      <w:pPr>
        <w:overflowPunct w:val="0"/>
        <w:ind w:firstLine="709"/>
        <w:contextualSpacing/>
        <w:jc w:val="both"/>
        <w:rPr>
          <w:rFonts w:ascii="Times New Roman" w:hAnsi="Times New Roman"/>
          <w:sz w:val="20"/>
          <w:szCs w:val="20"/>
        </w:rPr>
      </w:pPr>
    </w:p>
    <w:p w:rsidR="0054794A" w:rsidRPr="00DF570D" w:rsidRDefault="0054794A" w:rsidP="0054794A">
      <w:pPr>
        <w:overflowPunct w:val="0"/>
        <w:ind w:firstLine="709"/>
        <w:contextualSpacing/>
        <w:jc w:val="both"/>
        <w:rPr>
          <w:rFonts w:ascii="Times New Roman" w:hAnsi="Times New Roman"/>
          <w:sz w:val="20"/>
          <w:szCs w:val="20"/>
        </w:rPr>
      </w:pPr>
      <w:r w:rsidRPr="00DF570D">
        <w:rPr>
          <w:rFonts w:ascii="Times New Roman" w:hAnsi="Times New Roman"/>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54794A" w:rsidRPr="00DF570D" w:rsidRDefault="0054794A" w:rsidP="0054794A">
      <w:pPr>
        <w:overflowPunct w:val="0"/>
        <w:ind w:firstLine="709"/>
        <w:contextualSpacing/>
        <w:jc w:val="both"/>
        <w:rPr>
          <w:rFonts w:ascii="Times New Roman" w:hAnsi="Times New Roman"/>
          <w:sz w:val="20"/>
          <w:szCs w:val="20"/>
        </w:rPr>
      </w:pPr>
    </w:p>
    <w:tbl>
      <w:tblPr>
        <w:tblW w:w="9923" w:type="dxa"/>
        <w:tblInd w:w="15" w:type="dxa"/>
        <w:tblLayout w:type="fixed"/>
        <w:tblCellMar>
          <w:top w:w="15" w:type="dxa"/>
          <w:left w:w="15" w:type="dxa"/>
          <w:bottom w:w="15" w:type="dxa"/>
          <w:right w:w="15" w:type="dxa"/>
        </w:tblCellMar>
        <w:tblLook w:val="04A0"/>
      </w:tblPr>
      <w:tblGrid>
        <w:gridCol w:w="566"/>
        <w:gridCol w:w="1836"/>
        <w:gridCol w:w="8"/>
        <w:gridCol w:w="2268"/>
        <w:gridCol w:w="1134"/>
        <w:gridCol w:w="1276"/>
        <w:gridCol w:w="1417"/>
        <w:gridCol w:w="1418"/>
      </w:tblGrid>
      <w:tr w:rsidR="0054794A" w:rsidRPr="00DF570D" w:rsidTr="00CC0916">
        <w:trPr>
          <w:trHeight w:val="258"/>
        </w:trPr>
        <w:tc>
          <w:tcPr>
            <w:tcW w:w="566" w:type="dxa"/>
            <w:vMerge w:val="restart"/>
            <w:tcBorders>
              <w:top w:val="single" w:sz="8" w:space="0" w:color="000000"/>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w:t>
            </w:r>
          </w:p>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п/п</w:t>
            </w:r>
          </w:p>
        </w:tc>
        <w:tc>
          <w:tcPr>
            <w:tcW w:w="1836" w:type="dxa"/>
            <w:vMerge w:val="restart"/>
            <w:tcBorders>
              <w:top w:val="single" w:sz="8" w:space="0" w:color="000000"/>
              <w:bottom w:val="single" w:sz="8" w:space="0" w:color="000000"/>
              <w:right w:val="single" w:sz="8" w:space="0" w:color="000000"/>
            </w:tcBorders>
            <w:hideMark/>
          </w:tcPr>
          <w:p w:rsidR="0054794A" w:rsidRPr="00DF570D" w:rsidRDefault="0054794A" w:rsidP="00CC0916">
            <w:pPr>
              <w:ind w:left="113" w:right="113"/>
              <w:jc w:val="center"/>
              <w:rPr>
                <w:rFonts w:ascii="Times New Roman" w:hAnsi="Times New Roman"/>
                <w:sz w:val="20"/>
                <w:szCs w:val="20"/>
              </w:rPr>
            </w:pPr>
            <w:r w:rsidRPr="00DF570D">
              <w:rPr>
                <w:rFonts w:ascii="Times New Roman" w:hAnsi="Times New Roman"/>
                <w:sz w:val="20"/>
                <w:szCs w:val="20"/>
              </w:rPr>
              <w:t>Код (числовое обозначение) вида разрешенного использования земельного участка в соответствии с Классификатором</w:t>
            </w:r>
          </w:p>
        </w:tc>
        <w:tc>
          <w:tcPr>
            <w:tcW w:w="2276" w:type="dxa"/>
            <w:gridSpan w:val="2"/>
            <w:vMerge w:val="restart"/>
            <w:tcBorders>
              <w:top w:val="single" w:sz="8" w:space="0" w:color="000000"/>
              <w:bottom w:val="single" w:sz="8" w:space="0" w:color="000000"/>
              <w:right w:val="single" w:sz="8" w:space="0" w:color="000000"/>
            </w:tcBorders>
            <w:hideMark/>
          </w:tcPr>
          <w:p w:rsidR="0054794A" w:rsidRPr="00DF570D" w:rsidRDefault="0054794A" w:rsidP="00CC0916">
            <w:pPr>
              <w:ind w:left="133" w:right="127"/>
              <w:jc w:val="center"/>
              <w:rPr>
                <w:rFonts w:ascii="Times New Roman" w:hAnsi="Times New Roman"/>
                <w:sz w:val="20"/>
                <w:szCs w:val="20"/>
              </w:rPr>
            </w:pPr>
            <w:r w:rsidRPr="00DF570D">
              <w:rPr>
                <w:rFonts w:ascii="Times New Roman" w:hAnsi="Times New Roman"/>
                <w:sz w:val="20"/>
                <w:szCs w:val="20"/>
              </w:rPr>
              <w:t>Наименование вида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5245" w:type="dxa"/>
            <w:gridSpan w:val="4"/>
            <w:tcBorders>
              <w:top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4794A" w:rsidRPr="00DF570D" w:rsidTr="00CC0916">
        <w:trPr>
          <w:trHeight w:val="2481"/>
        </w:trPr>
        <w:tc>
          <w:tcPr>
            <w:tcW w:w="566" w:type="dxa"/>
            <w:vMerge/>
            <w:tcBorders>
              <w:top w:val="single" w:sz="8" w:space="0" w:color="000000"/>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836" w:type="dxa"/>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2276" w:type="dxa"/>
            <w:gridSpan w:val="2"/>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134" w:type="dxa"/>
            <w:tcBorders>
              <w:left w:val="single" w:sz="8" w:space="0" w:color="000000"/>
              <w:bottom w:val="single" w:sz="8" w:space="0" w:color="000000"/>
              <w:right w:val="single" w:sz="8" w:space="0" w:color="000000"/>
            </w:tcBorders>
            <w:vAlign w:val="center"/>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Предельное количество этажей или предельная высота зданий, строений, сооружений</w:t>
            </w:r>
          </w:p>
        </w:tc>
        <w:tc>
          <w:tcPr>
            <w:tcW w:w="1276"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га</w:t>
            </w:r>
          </w:p>
        </w:tc>
        <w:tc>
          <w:tcPr>
            <w:tcW w:w="1417"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Максимальный процент застройки земельного участка, %</w:t>
            </w:r>
          </w:p>
        </w:tc>
        <w:tc>
          <w:tcPr>
            <w:tcW w:w="1418"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 xml:space="preserve">Минимальные отступы от границ земельных участков </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698"/>
        </w:trPr>
        <w:tc>
          <w:tcPr>
            <w:tcW w:w="9923" w:type="dxa"/>
            <w:gridSpan w:val="8"/>
            <w:tcBorders>
              <w:top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b/>
                <w:bCs/>
                <w:sz w:val="20"/>
                <w:szCs w:val="20"/>
              </w:rPr>
              <w:t>Основные виды и параметры разрешенного использования земельных участков и объектов капитального строительства</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tcBorders>
              <w:top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1</w:t>
            </w:r>
          </w:p>
        </w:tc>
        <w:tc>
          <w:tcPr>
            <w:tcW w:w="1844" w:type="dxa"/>
            <w:gridSpan w:val="2"/>
            <w:tcBorders>
              <w:top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12.2</w:t>
            </w:r>
          </w:p>
        </w:tc>
        <w:tc>
          <w:tcPr>
            <w:tcW w:w="2268" w:type="dxa"/>
            <w:tcBorders>
              <w:top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Специальная деятельность</w:t>
            </w:r>
          </w:p>
        </w:tc>
        <w:tc>
          <w:tcPr>
            <w:tcW w:w="1134" w:type="dxa"/>
            <w:tcBorders>
              <w:top w:val="single" w:sz="4" w:space="0" w:color="auto"/>
            </w:tcBorders>
            <w:shd w:val="clear" w:color="auto" w:fill="auto"/>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c>
          <w:tcPr>
            <w:tcW w:w="1276" w:type="dxa"/>
            <w:tcBorders>
              <w:top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мин.0,02</w:t>
            </w:r>
          </w:p>
        </w:tc>
        <w:tc>
          <w:tcPr>
            <w:tcW w:w="1417" w:type="dxa"/>
            <w:tcBorders>
              <w:top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10</w:t>
            </w:r>
          </w:p>
        </w:tc>
        <w:tc>
          <w:tcPr>
            <w:tcW w:w="1418" w:type="dxa"/>
            <w:tcBorders>
              <w:top w:val="single" w:sz="4" w:space="0" w:color="auto"/>
            </w:tcBorders>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0</w:t>
            </w:r>
          </w:p>
        </w:tc>
      </w:tr>
      <w:tr w:rsidR="0054794A" w:rsidRPr="00DF570D" w:rsidTr="00CC0916">
        <w:tc>
          <w:tcPr>
            <w:tcW w:w="9923" w:type="dxa"/>
            <w:gridSpan w:val="8"/>
            <w:tcBorders>
              <w:left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b/>
                <w:bCs/>
                <w:sz w:val="20"/>
                <w:szCs w:val="20"/>
              </w:rPr>
              <w:t>Вспомогательные виды и параметры использования земельных участков и объектов капитального строительства</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hideMark/>
          </w:tcPr>
          <w:p w:rsidR="0054794A" w:rsidRPr="00DF570D" w:rsidRDefault="0054794A" w:rsidP="00CC0916">
            <w:pPr>
              <w:ind w:left="170"/>
              <w:rPr>
                <w:rFonts w:ascii="Times New Roman" w:hAnsi="Times New Roman"/>
                <w:sz w:val="20"/>
                <w:szCs w:val="20"/>
              </w:rPr>
            </w:pPr>
            <w:r w:rsidRPr="00DF570D">
              <w:rPr>
                <w:rFonts w:ascii="Times New Roman" w:hAnsi="Times New Roman"/>
                <w:sz w:val="20"/>
                <w:szCs w:val="20"/>
              </w:rPr>
              <w:t>5</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sz w:val="20"/>
                <w:szCs w:val="20"/>
              </w:rPr>
              <w:t>3.1</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Коммунальное обслуживание</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мин.</w:t>
            </w:r>
          </w:p>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0,06</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1</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hideMark/>
          </w:tcPr>
          <w:p w:rsidR="0054794A" w:rsidRPr="00DF570D" w:rsidRDefault="0054794A" w:rsidP="00CC0916">
            <w:pPr>
              <w:ind w:left="170"/>
              <w:rPr>
                <w:rFonts w:ascii="Times New Roman" w:hAnsi="Times New Roman"/>
                <w:sz w:val="20"/>
                <w:szCs w:val="20"/>
              </w:rPr>
            </w:pPr>
            <w:r w:rsidRPr="00DF570D">
              <w:rPr>
                <w:rFonts w:ascii="Times New Roman" w:hAnsi="Times New Roman"/>
                <w:sz w:val="20"/>
                <w:szCs w:val="20"/>
              </w:rPr>
              <w:t>6</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sz w:val="20"/>
                <w:szCs w:val="20"/>
              </w:rPr>
              <w:t>4,0</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Обслуживание автотранспорта</w:t>
            </w:r>
          </w:p>
        </w:tc>
        <w:tc>
          <w:tcPr>
            <w:tcW w:w="1134"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1</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мин.</w:t>
            </w:r>
          </w:p>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0,02</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80</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1</w:t>
            </w:r>
          </w:p>
        </w:tc>
      </w:tr>
    </w:tbl>
    <w:p w:rsidR="0054794A" w:rsidRPr="00DF570D" w:rsidRDefault="0054794A" w:rsidP="0054794A">
      <w:pPr>
        <w:suppressAutoHyphens/>
        <w:snapToGrid w:val="0"/>
        <w:ind w:firstLine="709"/>
        <w:jc w:val="both"/>
        <w:rPr>
          <w:rFonts w:ascii="Times New Roman" w:hAnsi="Times New Roman"/>
          <w:sz w:val="20"/>
          <w:szCs w:val="20"/>
          <w:lang w:eastAsia="ar-SA"/>
        </w:rPr>
      </w:pPr>
    </w:p>
    <w:p w:rsidR="0054794A" w:rsidRPr="00DF570D" w:rsidRDefault="0054794A" w:rsidP="0054794A">
      <w:pPr>
        <w:suppressAutoHyphens/>
        <w:snapToGrid w:val="0"/>
        <w:ind w:firstLine="709"/>
        <w:jc w:val="both"/>
        <w:rPr>
          <w:rFonts w:ascii="Times New Roman" w:hAnsi="Times New Roman"/>
          <w:sz w:val="20"/>
          <w:szCs w:val="20"/>
          <w:lang w:eastAsia="ar-SA"/>
        </w:rPr>
      </w:pPr>
      <w:r w:rsidRPr="00DF570D">
        <w:rPr>
          <w:rFonts w:ascii="Times New Roman" w:hAnsi="Times New Roman"/>
          <w:sz w:val="20"/>
          <w:szCs w:val="20"/>
          <w:lang w:eastAsia="ar-SA"/>
        </w:rPr>
        <w:t>Примечания:</w:t>
      </w:r>
    </w:p>
    <w:p w:rsidR="0054794A" w:rsidRPr="00DF570D" w:rsidRDefault="0054794A" w:rsidP="0054794A">
      <w:pPr>
        <w:suppressAutoHyphens/>
        <w:snapToGrid w:val="0"/>
        <w:ind w:firstLine="709"/>
        <w:jc w:val="both"/>
        <w:rPr>
          <w:rFonts w:ascii="Times New Roman" w:hAnsi="Times New Roman"/>
          <w:bCs/>
          <w:sz w:val="20"/>
          <w:szCs w:val="20"/>
        </w:rPr>
      </w:pPr>
      <w:r w:rsidRPr="00DF570D">
        <w:rPr>
          <w:rFonts w:ascii="Times New Roman" w:hAnsi="Times New Roman"/>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DF570D">
        <w:rPr>
          <w:rFonts w:ascii="Times New Roman" w:hAnsi="Times New Roman"/>
          <w:bCs/>
          <w:sz w:val="20"/>
          <w:szCs w:val="20"/>
        </w:rPr>
        <w:t>уполномоченным федеральным органом исполнительной власти.</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sz w:val="20"/>
          <w:szCs w:val="20"/>
        </w:rPr>
        <w:t>2. Использование земельных участков для захоронения и сортировки бытового мусора и отходов осуществлять в соответствии с гигиеническими требованиями к устройству и содержанию полигонов твердых коммунальных отходов.</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sz w:val="20"/>
          <w:szCs w:val="20"/>
        </w:rPr>
        <w:t>3. 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sz w:val="20"/>
          <w:szCs w:val="20"/>
        </w:rPr>
        <w:t>4. Запрещается захоронение отходов в границах населенных пунктов.</w:t>
      </w:r>
    </w:p>
    <w:p w:rsidR="0054794A" w:rsidRPr="00DF570D" w:rsidRDefault="0054794A" w:rsidP="0054794A">
      <w:pPr>
        <w:suppressAutoHyphens/>
        <w:snapToGrid w:val="0"/>
        <w:ind w:firstLine="709"/>
        <w:contextualSpacing/>
        <w:jc w:val="both"/>
        <w:rPr>
          <w:rFonts w:ascii="Times New Roman" w:hAnsi="Times New Roman"/>
          <w:sz w:val="20"/>
          <w:szCs w:val="20"/>
          <w:lang w:eastAsia="ar-SA"/>
        </w:rPr>
      </w:pPr>
      <w:r w:rsidRPr="00DF570D">
        <w:rPr>
          <w:rFonts w:ascii="Times New Roman" w:hAnsi="Times New Roman"/>
          <w:sz w:val="20"/>
          <w:szCs w:val="20"/>
          <w:lang w:eastAsia="ar-SA"/>
        </w:rPr>
        <w:t>5. 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w:t>
      </w:r>
    </w:p>
    <w:p w:rsidR="0054794A" w:rsidRPr="00DF570D" w:rsidRDefault="0054794A" w:rsidP="0054794A">
      <w:pPr>
        <w:suppressAutoHyphens/>
        <w:snapToGrid w:val="0"/>
        <w:ind w:firstLine="709"/>
        <w:contextualSpacing/>
        <w:jc w:val="both"/>
        <w:rPr>
          <w:rFonts w:ascii="Times New Roman" w:hAnsi="Times New Roman"/>
          <w:sz w:val="20"/>
          <w:szCs w:val="20"/>
          <w:lang w:eastAsia="ar-SA"/>
        </w:rPr>
      </w:pPr>
      <w:r w:rsidRPr="00DF570D">
        <w:rPr>
          <w:rFonts w:ascii="Times New Roman" w:hAnsi="Times New Roman"/>
          <w:sz w:val="20"/>
          <w:szCs w:val="20"/>
        </w:rPr>
        <w:t>6. 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w:t>
      </w:r>
    </w:p>
    <w:p w:rsidR="0054794A" w:rsidRPr="00DF570D" w:rsidRDefault="0054794A" w:rsidP="0054794A">
      <w:pPr>
        <w:jc w:val="both"/>
        <w:rPr>
          <w:rFonts w:ascii="Times New Roman" w:hAnsi="Times New Roman"/>
          <w:b/>
          <w:bCs/>
          <w:color w:val="0D0D0D"/>
          <w:sz w:val="20"/>
          <w:szCs w:val="20"/>
        </w:rPr>
      </w:pPr>
    </w:p>
    <w:p w:rsidR="0054794A" w:rsidRPr="00DF570D" w:rsidRDefault="0054794A" w:rsidP="0054794A">
      <w:pPr>
        <w:ind w:firstLine="709"/>
        <w:rPr>
          <w:rFonts w:ascii="Times New Roman" w:hAnsi="Times New Roman"/>
          <w:sz w:val="20"/>
          <w:szCs w:val="20"/>
        </w:rPr>
      </w:pPr>
      <w:r w:rsidRPr="00DF570D">
        <w:rPr>
          <w:rFonts w:ascii="Times New Roman" w:hAnsi="Times New Roman"/>
          <w:b/>
          <w:bCs/>
          <w:sz w:val="20"/>
          <w:szCs w:val="20"/>
        </w:rPr>
        <w:t>Статья 43. Градостроительный регламент зоны инженерной инфраструктуры (И)</w:t>
      </w:r>
    </w:p>
    <w:p w:rsidR="0054794A" w:rsidRPr="00DF570D" w:rsidRDefault="0054794A" w:rsidP="0054794A">
      <w:pPr>
        <w:ind w:firstLine="709"/>
        <w:jc w:val="both"/>
        <w:rPr>
          <w:rFonts w:ascii="Times New Roman" w:hAnsi="Times New Roman"/>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54794A" w:rsidRPr="00DF570D" w:rsidRDefault="0054794A" w:rsidP="0054794A">
      <w:pPr>
        <w:rPr>
          <w:rFonts w:ascii="Times New Roman" w:hAnsi="Times New Roman"/>
          <w:sz w:val="20"/>
          <w:szCs w:val="20"/>
        </w:rPr>
      </w:pPr>
      <w:r w:rsidRPr="00DF570D">
        <w:rPr>
          <w:rFonts w:ascii="Times New Roman" w:hAnsi="Times New Roman"/>
          <w:color w:val="0D0D0D"/>
          <w:sz w:val="20"/>
          <w:szCs w:val="20"/>
        </w:rPr>
        <w:lastRenderedPageBreak/>
        <w:br/>
      </w:r>
    </w:p>
    <w:tbl>
      <w:tblPr>
        <w:tblW w:w="9923" w:type="dxa"/>
        <w:tblInd w:w="15" w:type="dxa"/>
        <w:tblLayout w:type="fixed"/>
        <w:tblCellMar>
          <w:top w:w="15" w:type="dxa"/>
          <w:left w:w="15" w:type="dxa"/>
          <w:bottom w:w="15" w:type="dxa"/>
          <w:right w:w="15" w:type="dxa"/>
        </w:tblCellMar>
        <w:tblLook w:val="04A0"/>
      </w:tblPr>
      <w:tblGrid>
        <w:gridCol w:w="566"/>
        <w:gridCol w:w="1836"/>
        <w:gridCol w:w="2276"/>
        <w:gridCol w:w="1134"/>
        <w:gridCol w:w="1276"/>
        <w:gridCol w:w="1417"/>
        <w:gridCol w:w="1418"/>
      </w:tblGrid>
      <w:tr w:rsidR="0054794A" w:rsidRPr="00DF570D" w:rsidTr="00CC0916">
        <w:trPr>
          <w:trHeight w:val="258"/>
        </w:trPr>
        <w:tc>
          <w:tcPr>
            <w:tcW w:w="566" w:type="dxa"/>
            <w:vMerge w:val="restart"/>
            <w:tcBorders>
              <w:top w:val="single" w:sz="8" w:space="0" w:color="000000"/>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w:t>
            </w:r>
          </w:p>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п/п</w:t>
            </w:r>
          </w:p>
        </w:tc>
        <w:tc>
          <w:tcPr>
            <w:tcW w:w="1836" w:type="dxa"/>
            <w:vMerge w:val="restart"/>
            <w:tcBorders>
              <w:top w:val="single" w:sz="8" w:space="0" w:color="000000"/>
              <w:bottom w:val="single" w:sz="8" w:space="0" w:color="000000"/>
              <w:right w:val="single" w:sz="8" w:space="0" w:color="000000"/>
            </w:tcBorders>
            <w:hideMark/>
          </w:tcPr>
          <w:p w:rsidR="0054794A" w:rsidRPr="00DF570D" w:rsidRDefault="0054794A" w:rsidP="00CC0916">
            <w:pPr>
              <w:ind w:left="113" w:right="113"/>
              <w:jc w:val="center"/>
              <w:rPr>
                <w:rFonts w:ascii="Times New Roman" w:hAnsi="Times New Roman"/>
                <w:sz w:val="20"/>
                <w:szCs w:val="20"/>
              </w:rPr>
            </w:pPr>
            <w:r w:rsidRPr="00DF570D">
              <w:rPr>
                <w:rFonts w:ascii="Times New Roman" w:hAnsi="Times New Roman"/>
                <w:sz w:val="20"/>
                <w:szCs w:val="20"/>
              </w:rPr>
              <w:t>Код (числовое обозначение) вида разрешенного использования земельного участка в соответствии с Классификатором</w:t>
            </w:r>
          </w:p>
        </w:tc>
        <w:tc>
          <w:tcPr>
            <w:tcW w:w="2276" w:type="dxa"/>
            <w:vMerge w:val="restart"/>
            <w:tcBorders>
              <w:top w:val="single" w:sz="8" w:space="0" w:color="000000"/>
              <w:bottom w:val="single" w:sz="8" w:space="0" w:color="000000"/>
              <w:right w:val="single" w:sz="8" w:space="0" w:color="000000"/>
            </w:tcBorders>
            <w:hideMark/>
          </w:tcPr>
          <w:p w:rsidR="0054794A" w:rsidRPr="00DF570D" w:rsidRDefault="0054794A" w:rsidP="00CC0916">
            <w:pPr>
              <w:ind w:left="133" w:right="127"/>
              <w:jc w:val="center"/>
              <w:rPr>
                <w:rFonts w:ascii="Times New Roman" w:hAnsi="Times New Roman"/>
                <w:sz w:val="20"/>
                <w:szCs w:val="20"/>
              </w:rPr>
            </w:pPr>
            <w:r w:rsidRPr="00DF570D">
              <w:rPr>
                <w:rFonts w:ascii="Times New Roman" w:hAnsi="Times New Roman"/>
                <w:sz w:val="20"/>
                <w:szCs w:val="20"/>
              </w:rPr>
              <w:t>Наименование вида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5245" w:type="dxa"/>
            <w:gridSpan w:val="4"/>
            <w:tcBorders>
              <w:top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4794A" w:rsidRPr="00DF570D" w:rsidTr="00CC0916">
        <w:trPr>
          <w:trHeight w:val="2481"/>
        </w:trPr>
        <w:tc>
          <w:tcPr>
            <w:tcW w:w="566" w:type="dxa"/>
            <w:vMerge/>
            <w:tcBorders>
              <w:top w:val="single" w:sz="8" w:space="0" w:color="000000"/>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836" w:type="dxa"/>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2276" w:type="dxa"/>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134" w:type="dxa"/>
            <w:tcBorders>
              <w:left w:val="single" w:sz="8" w:space="0" w:color="000000"/>
              <w:bottom w:val="single" w:sz="8" w:space="0" w:color="000000"/>
              <w:right w:val="single" w:sz="8" w:space="0" w:color="000000"/>
            </w:tcBorders>
            <w:vAlign w:val="center"/>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Предельное количество этажей или предельная высота зданий, строений, сооружений</w:t>
            </w:r>
          </w:p>
        </w:tc>
        <w:tc>
          <w:tcPr>
            <w:tcW w:w="1276"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га</w:t>
            </w:r>
          </w:p>
        </w:tc>
        <w:tc>
          <w:tcPr>
            <w:tcW w:w="1417"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Максимальный процент застройки земельного участка, %</w:t>
            </w:r>
          </w:p>
        </w:tc>
        <w:tc>
          <w:tcPr>
            <w:tcW w:w="1418"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 xml:space="preserve">Минимальные отступы от границ земельных участков </w:t>
            </w:r>
          </w:p>
        </w:tc>
      </w:tr>
      <w:tr w:rsidR="0054794A" w:rsidRPr="00DF570D" w:rsidTr="00CC0916">
        <w:trPr>
          <w:trHeight w:val="397"/>
        </w:trPr>
        <w:tc>
          <w:tcPr>
            <w:tcW w:w="9923" w:type="dxa"/>
            <w:gridSpan w:val="7"/>
            <w:tcBorders>
              <w:left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t>Основные виды и параметры разрешенного использования земельных участков и объектов капитального строительства</w:t>
            </w:r>
          </w:p>
        </w:tc>
      </w:tr>
    </w:tbl>
    <w:p w:rsidR="0054794A" w:rsidRPr="00DF570D" w:rsidRDefault="0054794A" w:rsidP="0054794A">
      <w:pPr>
        <w:rPr>
          <w:rFonts w:ascii="Times New Roman" w:hAnsi="Times New Roman"/>
          <w:vanish/>
          <w:sz w:val="20"/>
          <w:szCs w:val="20"/>
        </w:rPr>
      </w:pPr>
    </w:p>
    <w:tbl>
      <w:tblPr>
        <w:tblW w:w="9923" w:type="dxa"/>
        <w:tblInd w:w="15" w:type="dxa"/>
        <w:tblCellMar>
          <w:top w:w="15" w:type="dxa"/>
          <w:left w:w="15" w:type="dxa"/>
          <w:bottom w:w="15" w:type="dxa"/>
          <w:right w:w="15" w:type="dxa"/>
        </w:tblCellMar>
        <w:tblLook w:val="04A0"/>
      </w:tblPr>
      <w:tblGrid>
        <w:gridCol w:w="497"/>
        <w:gridCol w:w="1913"/>
        <w:gridCol w:w="2268"/>
        <w:gridCol w:w="1134"/>
        <w:gridCol w:w="1276"/>
        <w:gridCol w:w="1424"/>
        <w:gridCol w:w="1411"/>
      </w:tblGrid>
      <w:tr w:rsidR="0054794A" w:rsidRPr="00DF570D" w:rsidTr="00CC0916">
        <w:trPr>
          <w:trHeight w:val="397"/>
        </w:trPr>
        <w:tc>
          <w:tcPr>
            <w:tcW w:w="497" w:type="dxa"/>
            <w:tcBorders>
              <w:top w:val="single" w:sz="8" w:space="0" w:color="000000"/>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c>
          <w:tcPr>
            <w:tcW w:w="1913" w:type="dxa"/>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3.1</w:t>
            </w:r>
          </w:p>
        </w:tc>
        <w:tc>
          <w:tcPr>
            <w:tcW w:w="2268" w:type="dxa"/>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Коммунальное обслуживание</w:t>
            </w:r>
          </w:p>
        </w:tc>
        <w:tc>
          <w:tcPr>
            <w:tcW w:w="1134" w:type="dxa"/>
            <w:tcBorders>
              <w:top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c>
          <w:tcPr>
            <w:tcW w:w="1276" w:type="dxa"/>
            <w:tcBorders>
              <w:top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мин.0,06</w:t>
            </w:r>
          </w:p>
        </w:tc>
        <w:tc>
          <w:tcPr>
            <w:tcW w:w="1424" w:type="dxa"/>
            <w:tcBorders>
              <w:top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80</w:t>
            </w:r>
          </w:p>
        </w:tc>
        <w:tc>
          <w:tcPr>
            <w:tcW w:w="1411" w:type="dxa"/>
            <w:tcBorders>
              <w:top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397"/>
        </w:trPr>
        <w:tc>
          <w:tcPr>
            <w:tcW w:w="497"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2</w:t>
            </w:r>
          </w:p>
        </w:tc>
        <w:tc>
          <w:tcPr>
            <w:tcW w:w="1913"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4.1</w:t>
            </w:r>
          </w:p>
        </w:tc>
        <w:tc>
          <w:tcPr>
            <w:tcW w:w="2268"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Деловое управление</w:t>
            </w:r>
          </w:p>
        </w:tc>
        <w:tc>
          <w:tcPr>
            <w:tcW w:w="1134"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мин.0,05</w:t>
            </w:r>
          </w:p>
        </w:tc>
        <w:tc>
          <w:tcPr>
            <w:tcW w:w="1424"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60</w:t>
            </w:r>
          </w:p>
        </w:tc>
        <w:tc>
          <w:tcPr>
            <w:tcW w:w="1411"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406"/>
        </w:trPr>
        <w:tc>
          <w:tcPr>
            <w:tcW w:w="9923" w:type="dxa"/>
            <w:gridSpan w:val="7"/>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t>Условно разрешенные виды и параметры использования земельных участков и объектов капитального строительства</w:t>
            </w:r>
          </w:p>
        </w:tc>
      </w:tr>
      <w:tr w:rsidR="0054794A" w:rsidRPr="00DF570D" w:rsidTr="00CC0916">
        <w:trPr>
          <w:trHeight w:val="397"/>
        </w:trPr>
        <w:tc>
          <w:tcPr>
            <w:tcW w:w="497"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3</w:t>
            </w:r>
          </w:p>
        </w:tc>
        <w:tc>
          <w:tcPr>
            <w:tcW w:w="1913"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4.9</w:t>
            </w:r>
          </w:p>
        </w:tc>
        <w:tc>
          <w:tcPr>
            <w:tcW w:w="2268"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Обслуживание автотранспорта</w:t>
            </w:r>
          </w:p>
        </w:tc>
        <w:tc>
          <w:tcPr>
            <w:tcW w:w="1134"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мин.0,02</w:t>
            </w:r>
          </w:p>
        </w:tc>
        <w:tc>
          <w:tcPr>
            <w:tcW w:w="1424"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80</w:t>
            </w:r>
          </w:p>
        </w:tc>
        <w:tc>
          <w:tcPr>
            <w:tcW w:w="1411"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397"/>
        </w:trPr>
        <w:tc>
          <w:tcPr>
            <w:tcW w:w="497"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4</w:t>
            </w:r>
          </w:p>
        </w:tc>
        <w:tc>
          <w:tcPr>
            <w:tcW w:w="1913"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6.9</w:t>
            </w:r>
          </w:p>
        </w:tc>
        <w:tc>
          <w:tcPr>
            <w:tcW w:w="2268"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Склады</w:t>
            </w:r>
          </w:p>
        </w:tc>
        <w:tc>
          <w:tcPr>
            <w:tcW w:w="1134"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мин.0,01</w:t>
            </w:r>
          </w:p>
        </w:tc>
        <w:tc>
          <w:tcPr>
            <w:tcW w:w="1424"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75</w:t>
            </w:r>
          </w:p>
        </w:tc>
        <w:tc>
          <w:tcPr>
            <w:tcW w:w="1411"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397"/>
        </w:trPr>
        <w:tc>
          <w:tcPr>
            <w:tcW w:w="497"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5</w:t>
            </w:r>
          </w:p>
        </w:tc>
        <w:tc>
          <w:tcPr>
            <w:tcW w:w="1913"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11.2</w:t>
            </w:r>
          </w:p>
        </w:tc>
        <w:tc>
          <w:tcPr>
            <w:tcW w:w="2268"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Специальное пользование водными объектами</w:t>
            </w:r>
          </w:p>
        </w:tc>
        <w:tc>
          <w:tcPr>
            <w:tcW w:w="1134"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0</w:t>
            </w:r>
          </w:p>
        </w:tc>
        <w:tc>
          <w:tcPr>
            <w:tcW w:w="1276"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мин.0,3</w:t>
            </w:r>
          </w:p>
        </w:tc>
        <w:tc>
          <w:tcPr>
            <w:tcW w:w="1424"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0</w:t>
            </w:r>
          </w:p>
        </w:tc>
        <w:tc>
          <w:tcPr>
            <w:tcW w:w="1411"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0</w:t>
            </w:r>
          </w:p>
        </w:tc>
      </w:tr>
      <w:tr w:rsidR="0054794A" w:rsidRPr="00DF570D" w:rsidTr="00CC0916">
        <w:trPr>
          <w:trHeight w:val="397"/>
        </w:trPr>
        <w:tc>
          <w:tcPr>
            <w:tcW w:w="497" w:type="dxa"/>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6</w:t>
            </w:r>
          </w:p>
        </w:tc>
        <w:tc>
          <w:tcPr>
            <w:tcW w:w="1913"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11.3</w:t>
            </w:r>
          </w:p>
        </w:tc>
        <w:tc>
          <w:tcPr>
            <w:tcW w:w="2268"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Гидротехнические сооружения</w:t>
            </w:r>
          </w:p>
        </w:tc>
        <w:tc>
          <w:tcPr>
            <w:tcW w:w="1134"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0</w:t>
            </w:r>
          </w:p>
        </w:tc>
        <w:tc>
          <w:tcPr>
            <w:tcW w:w="1276"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мин.0,3</w:t>
            </w:r>
          </w:p>
        </w:tc>
        <w:tc>
          <w:tcPr>
            <w:tcW w:w="1424"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0</w:t>
            </w:r>
          </w:p>
        </w:tc>
        <w:tc>
          <w:tcPr>
            <w:tcW w:w="1411"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0</w:t>
            </w:r>
          </w:p>
        </w:tc>
      </w:tr>
      <w:tr w:rsidR="0054794A" w:rsidRPr="00DF570D" w:rsidTr="00CC0916">
        <w:trPr>
          <w:trHeight w:val="397"/>
        </w:trPr>
        <w:tc>
          <w:tcPr>
            <w:tcW w:w="9923" w:type="dxa"/>
            <w:gridSpan w:val="7"/>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t>Вспомогательные виды и параметры использования земельных участков и объектов капитального строительства</w:t>
            </w:r>
          </w:p>
        </w:tc>
      </w:tr>
      <w:tr w:rsidR="0054794A" w:rsidRPr="00DF570D" w:rsidTr="00CC0916">
        <w:trPr>
          <w:trHeight w:val="397"/>
        </w:trPr>
        <w:tc>
          <w:tcPr>
            <w:tcW w:w="497" w:type="dxa"/>
            <w:tcBorders>
              <w:left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7</w:t>
            </w:r>
          </w:p>
        </w:tc>
        <w:tc>
          <w:tcPr>
            <w:tcW w:w="1913"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6.8</w:t>
            </w:r>
          </w:p>
        </w:tc>
        <w:tc>
          <w:tcPr>
            <w:tcW w:w="2268"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Связь (за исключением объектов связи, размещение которых предусмотрено кодом 3.1)</w:t>
            </w:r>
          </w:p>
        </w:tc>
        <w:tc>
          <w:tcPr>
            <w:tcW w:w="1134"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0</w:t>
            </w:r>
          </w:p>
        </w:tc>
        <w:tc>
          <w:tcPr>
            <w:tcW w:w="1276"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0</w:t>
            </w:r>
          </w:p>
        </w:tc>
        <w:tc>
          <w:tcPr>
            <w:tcW w:w="1424"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0</w:t>
            </w:r>
          </w:p>
        </w:tc>
        <w:tc>
          <w:tcPr>
            <w:tcW w:w="1411"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0</w:t>
            </w:r>
          </w:p>
        </w:tc>
      </w:tr>
    </w:tbl>
    <w:p w:rsidR="0054794A" w:rsidRPr="00DF570D" w:rsidRDefault="0054794A" w:rsidP="0054794A">
      <w:pPr>
        <w:ind w:firstLine="709"/>
        <w:jc w:val="both"/>
        <w:rPr>
          <w:rFonts w:ascii="Times New Roman" w:hAnsi="Times New Roman"/>
          <w:dstrike/>
          <w:color w:val="0D0D0D"/>
          <w:sz w:val="20"/>
          <w:szCs w:val="20"/>
          <w:highlight w:val="yellow"/>
        </w:rPr>
      </w:pPr>
    </w:p>
    <w:p w:rsidR="0054794A" w:rsidRPr="00DF570D" w:rsidRDefault="0054794A" w:rsidP="0054794A">
      <w:pPr>
        <w:ind w:firstLine="709"/>
        <w:jc w:val="both"/>
        <w:rPr>
          <w:rFonts w:ascii="Times New Roman" w:hAnsi="Times New Roman"/>
          <w:dstrike/>
          <w:color w:val="0D0D0D"/>
          <w:sz w:val="20"/>
          <w:szCs w:val="20"/>
          <w:highlight w:val="yellow"/>
        </w:rPr>
      </w:pPr>
    </w:p>
    <w:p w:rsidR="0054794A" w:rsidRPr="00DF570D" w:rsidRDefault="0054794A" w:rsidP="0054794A">
      <w:pPr>
        <w:tabs>
          <w:tab w:val="left" w:pos="2500"/>
        </w:tabs>
        <w:ind w:firstLine="709"/>
        <w:jc w:val="both"/>
        <w:rPr>
          <w:rFonts w:ascii="Times New Roman" w:hAnsi="Times New Roman"/>
          <w:sz w:val="20"/>
          <w:szCs w:val="20"/>
        </w:rPr>
      </w:pPr>
      <w:r w:rsidRPr="00DF570D">
        <w:rPr>
          <w:rFonts w:ascii="Times New Roman" w:hAnsi="Times New Roman"/>
          <w:sz w:val="20"/>
          <w:szCs w:val="20"/>
        </w:rPr>
        <w:t>Примечание:</w:t>
      </w:r>
      <w:r w:rsidRPr="00DF570D">
        <w:rPr>
          <w:rFonts w:ascii="Times New Roman" w:hAnsi="Times New Roman"/>
          <w:sz w:val="20"/>
          <w:szCs w:val="20"/>
        </w:rPr>
        <w:tab/>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54794A" w:rsidRPr="00DF570D" w:rsidRDefault="0054794A" w:rsidP="0054794A">
      <w:pPr>
        <w:jc w:val="both"/>
        <w:rPr>
          <w:rFonts w:ascii="Times New Roman" w:hAnsi="Times New Roman"/>
          <w:b/>
          <w:bCs/>
          <w:color w:val="0D0D0D"/>
          <w:sz w:val="20"/>
          <w:szCs w:val="20"/>
        </w:rPr>
      </w:pPr>
    </w:p>
    <w:p w:rsidR="0054794A" w:rsidRPr="00DF570D" w:rsidRDefault="0054794A" w:rsidP="0054794A">
      <w:pPr>
        <w:keepNext/>
        <w:widowControl w:val="0"/>
        <w:numPr>
          <w:ilvl w:val="2"/>
          <w:numId w:val="0"/>
        </w:numPr>
        <w:tabs>
          <w:tab w:val="left" w:pos="0"/>
        </w:tabs>
        <w:suppressAutoHyphens/>
        <w:ind w:firstLine="709"/>
        <w:contextualSpacing/>
        <w:outlineLvl w:val="2"/>
        <w:rPr>
          <w:rFonts w:ascii="Times New Roman" w:hAnsi="Times New Roman"/>
          <w:b/>
          <w:bCs/>
          <w:sz w:val="20"/>
          <w:szCs w:val="20"/>
        </w:rPr>
      </w:pPr>
      <w:r w:rsidRPr="00DF570D">
        <w:rPr>
          <w:rFonts w:ascii="Times New Roman" w:hAnsi="Times New Roman"/>
          <w:b/>
          <w:bCs/>
          <w:sz w:val="20"/>
          <w:szCs w:val="20"/>
        </w:rPr>
        <w:t>Статья 44. Градостроительный регламент зоны транспортной инфраструктуры (Т)</w:t>
      </w:r>
    </w:p>
    <w:p w:rsidR="0054794A" w:rsidRPr="00DF570D" w:rsidRDefault="0054794A" w:rsidP="0054794A">
      <w:pPr>
        <w:overflowPunct w:val="0"/>
        <w:ind w:firstLine="709"/>
        <w:contextualSpacing/>
        <w:jc w:val="both"/>
        <w:rPr>
          <w:rFonts w:ascii="Times New Roman" w:hAnsi="Times New Roman"/>
          <w:sz w:val="20"/>
          <w:szCs w:val="20"/>
        </w:rPr>
      </w:pPr>
    </w:p>
    <w:p w:rsidR="0054794A" w:rsidRPr="00DF570D" w:rsidRDefault="0054794A" w:rsidP="0054794A">
      <w:pPr>
        <w:overflowPunct w:val="0"/>
        <w:ind w:firstLine="709"/>
        <w:contextualSpacing/>
        <w:jc w:val="both"/>
        <w:rPr>
          <w:rFonts w:ascii="Times New Roman" w:hAnsi="Times New Roman"/>
          <w:sz w:val="20"/>
          <w:szCs w:val="20"/>
        </w:rPr>
      </w:pPr>
      <w:r w:rsidRPr="00DF570D">
        <w:rPr>
          <w:rFonts w:ascii="Times New Roman" w:hAnsi="Times New Roman"/>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54794A" w:rsidRPr="00DF570D" w:rsidRDefault="0054794A" w:rsidP="0054794A">
      <w:pPr>
        <w:suppressAutoHyphens/>
        <w:snapToGrid w:val="0"/>
        <w:rPr>
          <w:rFonts w:ascii="Times New Roman" w:hAnsi="Times New Roman"/>
          <w:sz w:val="20"/>
          <w:szCs w:val="20"/>
        </w:rPr>
      </w:pPr>
    </w:p>
    <w:tbl>
      <w:tblPr>
        <w:tblW w:w="9923" w:type="dxa"/>
        <w:tblInd w:w="15" w:type="dxa"/>
        <w:tblLayout w:type="fixed"/>
        <w:tblCellMar>
          <w:top w:w="15" w:type="dxa"/>
          <w:left w:w="15" w:type="dxa"/>
          <w:bottom w:w="15" w:type="dxa"/>
          <w:right w:w="15" w:type="dxa"/>
        </w:tblCellMar>
        <w:tblLook w:val="04A0"/>
      </w:tblPr>
      <w:tblGrid>
        <w:gridCol w:w="566"/>
        <w:gridCol w:w="1836"/>
        <w:gridCol w:w="8"/>
        <w:gridCol w:w="2268"/>
        <w:gridCol w:w="1134"/>
        <w:gridCol w:w="1276"/>
        <w:gridCol w:w="1417"/>
        <w:gridCol w:w="1418"/>
      </w:tblGrid>
      <w:tr w:rsidR="0054794A" w:rsidRPr="00DF570D" w:rsidTr="00CC0916">
        <w:trPr>
          <w:trHeight w:val="258"/>
        </w:trPr>
        <w:tc>
          <w:tcPr>
            <w:tcW w:w="566" w:type="dxa"/>
            <w:vMerge w:val="restart"/>
            <w:tcBorders>
              <w:top w:val="single" w:sz="8" w:space="0" w:color="000000"/>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w:t>
            </w:r>
          </w:p>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п/п</w:t>
            </w:r>
          </w:p>
        </w:tc>
        <w:tc>
          <w:tcPr>
            <w:tcW w:w="1836" w:type="dxa"/>
            <w:vMerge w:val="restart"/>
            <w:tcBorders>
              <w:top w:val="single" w:sz="8" w:space="0" w:color="000000"/>
              <w:bottom w:val="single" w:sz="8" w:space="0" w:color="000000"/>
              <w:right w:val="single" w:sz="8" w:space="0" w:color="000000"/>
            </w:tcBorders>
            <w:hideMark/>
          </w:tcPr>
          <w:p w:rsidR="0054794A" w:rsidRPr="00DF570D" w:rsidRDefault="0054794A" w:rsidP="00CC0916">
            <w:pPr>
              <w:ind w:left="113" w:right="113"/>
              <w:jc w:val="center"/>
              <w:rPr>
                <w:rFonts w:ascii="Times New Roman" w:hAnsi="Times New Roman"/>
                <w:sz w:val="20"/>
                <w:szCs w:val="20"/>
              </w:rPr>
            </w:pPr>
            <w:r w:rsidRPr="00DF570D">
              <w:rPr>
                <w:rFonts w:ascii="Times New Roman" w:hAnsi="Times New Roman"/>
                <w:sz w:val="20"/>
                <w:szCs w:val="20"/>
              </w:rPr>
              <w:t>Код (числовое обозначение) вида разрешенного использования земельного участка в соответствии с Классификатором</w:t>
            </w:r>
          </w:p>
        </w:tc>
        <w:tc>
          <w:tcPr>
            <w:tcW w:w="2276" w:type="dxa"/>
            <w:gridSpan w:val="2"/>
            <w:vMerge w:val="restart"/>
            <w:tcBorders>
              <w:top w:val="single" w:sz="8" w:space="0" w:color="000000"/>
              <w:bottom w:val="single" w:sz="8" w:space="0" w:color="000000"/>
              <w:right w:val="single" w:sz="8" w:space="0" w:color="000000"/>
            </w:tcBorders>
            <w:hideMark/>
          </w:tcPr>
          <w:p w:rsidR="0054794A" w:rsidRPr="00DF570D" w:rsidRDefault="0054794A" w:rsidP="00CC0916">
            <w:pPr>
              <w:ind w:left="133" w:right="127"/>
              <w:jc w:val="center"/>
              <w:rPr>
                <w:rFonts w:ascii="Times New Roman" w:hAnsi="Times New Roman"/>
                <w:sz w:val="20"/>
                <w:szCs w:val="20"/>
              </w:rPr>
            </w:pPr>
            <w:r w:rsidRPr="00DF570D">
              <w:rPr>
                <w:rFonts w:ascii="Times New Roman" w:hAnsi="Times New Roman"/>
                <w:sz w:val="20"/>
                <w:szCs w:val="20"/>
              </w:rPr>
              <w:t>Наименование вида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5245" w:type="dxa"/>
            <w:gridSpan w:val="4"/>
            <w:tcBorders>
              <w:top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4794A" w:rsidRPr="00DF570D" w:rsidTr="00CC0916">
        <w:trPr>
          <w:trHeight w:val="2481"/>
        </w:trPr>
        <w:tc>
          <w:tcPr>
            <w:tcW w:w="566" w:type="dxa"/>
            <w:vMerge/>
            <w:tcBorders>
              <w:top w:val="single" w:sz="8" w:space="0" w:color="000000"/>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836" w:type="dxa"/>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2276" w:type="dxa"/>
            <w:gridSpan w:val="2"/>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134" w:type="dxa"/>
            <w:tcBorders>
              <w:left w:val="single" w:sz="8" w:space="0" w:color="000000"/>
              <w:bottom w:val="single" w:sz="8" w:space="0" w:color="000000"/>
              <w:right w:val="single" w:sz="8" w:space="0" w:color="000000"/>
            </w:tcBorders>
            <w:vAlign w:val="center"/>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Предельное количество этажей или предельная высота зданий, строений, сооружений</w:t>
            </w:r>
          </w:p>
        </w:tc>
        <w:tc>
          <w:tcPr>
            <w:tcW w:w="1276"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га</w:t>
            </w:r>
          </w:p>
        </w:tc>
        <w:tc>
          <w:tcPr>
            <w:tcW w:w="1417"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Максимальный процент застройки земельного участка, %</w:t>
            </w:r>
          </w:p>
        </w:tc>
        <w:tc>
          <w:tcPr>
            <w:tcW w:w="1418"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 xml:space="preserve">Минимальные отступы от границ земельных участков </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9923" w:type="dxa"/>
            <w:gridSpan w:val="8"/>
            <w:tcBorders>
              <w:top w:val="single" w:sz="4" w:space="0" w:color="auto"/>
            </w:tcBorders>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b/>
                <w:bCs/>
                <w:sz w:val="20"/>
                <w:szCs w:val="20"/>
              </w:rPr>
              <w:t>Основные виды и параметры разрешенного использования земельных участков и объектов капитального строительства</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vAlign w:val="center"/>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1</w:t>
            </w:r>
          </w:p>
        </w:tc>
        <w:tc>
          <w:tcPr>
            <w:tcW w:w="1844" w:type="dxa"/>
            <w:gridSpan w:val="2"/>
            <w:vAlign w:val="center"/>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4.1</w:t>
            </w:r>
          </w:p>
        </w:tc>
        <w:tc>
          <w:tcPr>
            <w:tcW w:w="2268" w:type="dxa"/>
            <w:vAlign w:val="center"/>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Деловое управление</w:t>
            </w:r>
          </w:p>
        </w:tc>
        <w:tc>
          <w:tcPr>
            <w:tcW w:w="1134" w:type="dxa"/>
            <w:shd w:val="clear" w:color="auto" w:fill="auto"/>
            <w:vAlign w:val="center"/>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w:t>
            </w:r>
          </w:p>
        </w:tc>
        <w:tc>
          <w:tcPr>
            <w:tcW w:w="1276" w:type="dxa"/>
            <w:vAlign w:val="center"/>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мин.0,12</w:t>
            </w:r>
          </w:p>
        </w:tc>
        <w:tc>
          <w:tcPr>
            <w:tcW w:w="1417" w:type="dxa"/>
            <w:vAlign w:val="center"/>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60</w:t>
            </w:r>
          </w:p>
        </w:tc>
        <w:tc>
          <w:tcPr>
            <w:tcW w:w="1418" w:type="dxa"/>
            <w:vAlign w:val="center"/>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566"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2</w:t>
            </w: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4.9</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 xml:space="preserve">Обслуживание автотранспорта </w:t>
            </w:r>
          </w:p>
        </w:tc>
        <w:tc>
          <w:tcPr>
            <w:tcW w:w="1134"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мин.0,5</w:t>
            </w:r>
          </w:p>
        </w:tc>
        <w:tc>
          <w:tcPr>
            <w:tcW w:w="1417"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86"/>
        </w:trPr>
        <w:tc>
          <w:tcPr>
            <w:tcW w:w="566"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w:t>
            </w: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4.9.1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Объекты придорожного сервиса</w:t>
            </w:r>
          </w:p>
        </w:tc>
        <w:tc>
          <w:tcPr>
            <w:tcW w:w="1134"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мин. 0,4</w:t>
            </w:r>
          </w:p>
        </w:tc>
        <w:tc>
          <w:tcPr>
            <w:tcW w:w="1417"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566"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4</w:t>
            </w: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6.8</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Связь (за исключением объектов связи, размещение которых предусмотрено кодом 3.1)</w:t>
            </w:r>
          </w:p>
        </w:tc>
        <w:tc>
          <w:tcPr>
            <w:tcW w:w="1134"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h:10-70м</w:t>
            </w:r>
          </w:p>
        </w:tc>
        <w:tc>
          <w:tcPr>
            <w:tcW w:w="1276"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мин.0,06</w:t>
            </w:r>
          </w:p>
        </w:tc>
        <w:tc>
          <w:tcPr>
            <w:tcW w:w="1417"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566"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5</w:t>
            </w: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7.2</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Автомобильный транспорт</w:t>
            </w:r>
          </w:p>
        </w:tc>
        <w:tc>
          <w:tcPr>
            <w:tcW w:w="1134"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мин.0,1</w:t>
            </w:r>
          </w:p>
        </w:tc>
        <w:tc>
          <w:tcPr>
            <w:tcW w:w="1417"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566"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6</w:t>
            </w: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Трубопроводный транспорт</w:t>
            </w:r>
          </w:p>
        </w:tc>
        <w:tc>
          <w:tcPr>
            <w:tcW w:w="1134"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мин.0,02</w:t>
            </w:r>
          </w:p>
        </w:tc>
        <w:tc>
          <w:tcPr>
            <w:tcW w:w="1417"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cantSplit/>
          <w:trHeight w:val="406"/>
        </w:trPr>
        <w:tc>
          <w:tcPr>
            <w:tcW w:w="9923" w:type="dxa"/>
            <w:gridSpan w:val="8"/>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bCs/>
                <w:iCs/>
                <w:sz w:val="20"/>
                <w:szCs w:val="20"/>
              </w:rPr>
            </w:pPr>
            <w:r w:rsidRPr="00DF570D">
              <w:rPr>
                <w:rFonts w:ascii="Times New Roman" w:hAnsi="Times New Roman"/>
                <w:b/>
                <w:bCs/>
                <w:sz w:val="20"/>
                <w:szCs w:val="20"/>
              </w:rPr>
              <w:t>Условно разрешенные виды и параметры использования земельных участков и объектов капитального строительства</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vAlign w:val="center"/>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7</w:t>
            </w:r>
          </w:p>
        </w:tc>
        <w:tc>
          <w:tcPr>
            <w:tcW w:w="1844" w:type="dxa"/>
            <w:gridSpan w:val="2"/>
            <w:vAlign w:val="center"/>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4.4</w:t>
            </w:r>
          </w:p>
        </w:tc>
        <w:tc>
          <w:tcPr>
            <w:tcW w:w="2268" w:type="dxa"/>
            <w:vAlign w:val="center"/>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Магазины</w:t>
            </w:r>
          </w:p>
        </w:tc>
        <w:tc>
          <w:tcPr>
            <w:tcW w:w="1134" w:type="dxa"/>
            <w:shd w:val="clear" w:color="auto" w:fill="auto"/>
            <w:vAlign w:val="center"/>
          </w:tcPr>
          <w:p w:rsidR="0054794A" w:rsidRPr="00DF570D" w:rsidRDefault="0054794A" w:rsidP="00CC0916">
            <w:pPr>
              <w:suppressAutoHyphens/>
              <w:snapToGrid w:val="0"/>
              <w:rPr>
                <w:rFonts w:ascii="Times New Roman" w:hAnsi="Times New Roman"/>
                <w:iCs/>
                <w:sz w:val="20"/>
                <w:szCs w:val="20"/>
                <w:highlight w:val="yellow"/>
              </w:rPr>
            </w:pPr>
            <w:r w:rsidRPr="00DF570D">
              <w:rPr>
                <w:rFonts w:ascii="Times New Roman" w:hAnsi="Times New Roman"/>
                <w:iCs/>
                <w:sz w:val="20"/>
                <w:szCs w:val="20"/>
              </w:rPr>
              <w:t>2</w:t>
            </w:r>
          </w:p>
        </w:tc>
        <w:tc>
          <w:tcPr>
            <w:tcW w:w="1276" w:type="dxa"/>
            <w:vAlign w:val="center"/>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мин.0,2</w:t>
            </w:r>
          </w:p>
        </w:tc>
        <w:tc>
          <w:tcPr>
            <w:tcW w:w="1417" w:type="dxa"/>
            <w:vAlign w:val="center"/>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60</w:t>
            </w:r>
          </w:p>
        </w:tc>
        <w:tc>
          <w:tcPr>
            <w:tcW w:w="1418" w:type="dxa"/>
            <w:vAlign w:val="center"/>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cantSplit/>
          <w:trHeight w:val="406"/>
        </w:trPr>
        <w:tc>
          <w:tcPr>
            <w:tcW w:w="566"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8</w:t>
            </w: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4.6</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Общественное питание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мин.0,2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bCs/>
                <w:iCs/>
                <w:sz w:val="20"/>
                <w:szCs w:val="20"/>
              </w:rPr>
            </w:pPr>
            <w:r w:rsidRPr="00DF570D">
              <w:rPr>
                <w:rFonts w:ascii="Times New Roman" w:hAnsi="Times New Roman"/>
                <w:bCs/>
                <w:iCs/>
                <w:sz w:val="20"/>
                <w:szCs w:val="20"/>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bCs/>
                <w:iCs/>
                <w:sz w:val="20"/>
                <w:szCs w:val="20"/>
              </w:rPr>
            </w:pPr>
            <w:r w:rsidRPr="00DF570D">
              <w:rPr>
                <w:rFonts w:ascii="Times New Roman" w:hAnsi="Times New Roman"/>
                <w:bCs/>
                <w:iCs/>
                <w:sz w:val="20"/>
                <w:szCs w:val="20"/>
              </w:rPr>
              <w:t>1</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7"/>
        </w:trPr>
        <w:tc>
          <w:tcPr>
            <w:tcW w:w="566" w:type="dxa"/>
            <w:vAlign w:val="center"/>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lastRenderedPageBreak/>
              <w:t>9</w:t>
            </w:r>
          </w:p>
        </w:tc>
        <w:tc>
          <w:tcPr>
            <w:tcW w:w="1844" w:type="dxa"/>
            <w:gridSpan w:val="2"/>
            <w:vAlign w:val="center"/>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4.7</w:t>
            </w:r>
          </w:p>
        </w:tc>
        <w:tc>
          <w:tcPr>
            <w:tcW w:w="2268" w:type="dxa"/>
            <w:vAlign w:val="center"/>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iCs/>
                <w:sz w:val="20"/>
                <w:szCs w:val="20"/>
              </w:rPr>
              <w:t>Гостиничное обслуживание</w:t>
            </w:r>
          </w:p>
        </w:tc>
        <w:tc>
          <w:tcPr>
            <w:tcW w:w="1134" w:type="dxa"/>
            <w:shd w:val="clear" w:color="auto" w:fill="auto"/>
            <w:vAlign w:val="center"/>
          </w:tcPr>
          <w:p w:rsidR="0054794A" w:rsidRPr="00DF570D" w:rsidRDefault="0054794A" w:rsidP="00CC0916">
            <w:pPr>
              <w:suppressAutoHyphens/>
              <w:snapToGrid w:val="0"/>
              <w:rPr>
                <w:rFonts w:ascii="Times New Roman" w:hAnsi="Times New Roman"/>
                <w:iCs/>
                <w:sz w:val="20"/>
                <w:szCs w:val="20"/>
                <w:highlight w:val="yellow"/>
              </w:rPr>
            </w:pPr>
            <w:r w:rsidRPr="00DF570D">
              <w:rPr>
                <w:rFonts w:ascii="Times New Roman" w:hAnsi="Times New Roman"/>
                <w:iCs/>
                <w:sz w:val="20"/>
                <w:szCs w:val="20"/>
              </w:rPr>
              <w:t>3</w:t>
            </w:r>
          </w:p>
        </w:tc>
        <w:tc>
          <w:tcPr>
            <w:tcW w:w="1276" w:type="dxa"/>
            <w:vAlign w:val="center"/>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0,06-0,6</w:t>
            </w:r>
          </w:p>
        </w:tc>
        <w:tc>
          <w:tcPr>
            <w:tcW w:w="1417" w:type="dxa"/>
            <w:vAlign w:val="center"/>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60</w:t>
            </w:r>
          </w:p>
        </w:tc>
        <w:tc>
          <w:tcPr>
            <w:tcW w:w="1418" w:type="dxa"/>
            <w:vAlign w:val="center"/>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iCs/>
                <w:sz w:val="20"/>
                <w:szCs w:val="20"/>
              </w:rPr>
              <w:t>3</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566"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10</w:t>
            </w: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6.9</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Склады</w:t>
            </w:r>
          </w:p>
        </w:tc>
        <w:tc>
          <w:tcPr>
            <w:tcW w:w="1134"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мин.0,3</w:t>
            </w:r>
          </w:p>
        </w:tc>
        <w:tc>
          <w:tcPr>
            <w:tcW w:w="1417"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75</w:t>
            </w:r>
          </w:p>
        </w:tc>
        <w:tc>
          <w:tcPr>
            <w:tcW w:w="1418"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9923" w:type="dxa"/>
            <w:gridSpan w:val="8"/>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b/>
                <w:bCs/>
                <w:sz w:val="20"/>
                <w:szCs w:val="20"/>
              </w:rPr>
              <w:t>Вспомогательные виды и параметры использования земельных участков и объектов капитального строительства.</w:t>
            </w:r>
          </w:p>
        </w:tc>
      </w:tr>
      <w:tr w:rsidR="0054794A" w:rsidRPr="00DF570D" w:rsidTr="00CC0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566"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11</w:t>
            </w: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sz w:val="20"/>
                <w:szCs w:val="20"/>
              </w:rPr>
            </w:pPr>
            <w:r w:rsidRPr="00DF570D">
              <w:rPr>
                <w:rFonts w:ascii="Times New Roman" w:hAnsi="Times New Roman"/>
                <w:sz w:val="20"/>
                <w:szCs w:val="20"/>
              </w:rPr>
              <w:t>3.1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794A" w:rsidRPr="00DF570D" w:rsidRDefault="0054794A" w:rsidP="00CC0916">
            <w:pPr>
              <w:suppressAutoHyphens/>
              <w:snapToGrid w:val="0"/>
              <w:rPr>
                <w:rFonts w:ascii="Times New Roman" w:hAnsi="Times New Roman"/>
                <w:iCs/>
                <w:sz w:val="20"/>
                <w:szCs w:val="20"/>
              </w:rPr>
            </w:pPr>
            <w:r w:rsidRPr="00DF570D">
              <w:rPr>
                <w:rFonts w:ascii="Times New Roman" w:hAnsi="Times New Roman"/>
                <w:sz w:val="20"/>
                <w:szCs w:val="20"/>
              </w:rPr>
              <w:t>Коммунальное обслуживание</w:t>
            </w:r>
          </w:p>
        </w:tc>
        <w:tc>
          <w:tcPr>
            <w:tcW w:w="1134"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мин.0,06</w:t>
            </w:r>
          </w:p>
        </w:tc>
        <w:tc>
          <w:tcPr>
            <w:tcW w:w="1417"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80</w:t>
            </w:r>
          </w:p>
        </w:tc>
        <w:tc>
          <w:tcPr>
            <w:tcW w:w="1418" w:type="dxa"/>
            <w:tcBorders>
              <w:top w:val="single" w:sz="4" w:space="0" w:color="auto"/>
              <w:left w:val="single" w:sz="4" w:space="0" w:color="auto"/>
              <w:bottom w:val="single" w:sz="4" w:space="0" w:color="auto"/>
              <w:right w:val="single" w:sz="4" w:space="0" w:color="auto"/>
            </w:tcBorders>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r>
    </w:tbl>
    <w:p w:rsidR="0054794A" w:rsidRPr="00DF570D" w:rsidRDefault="0054794A" w:rsidP="0054794A">
      <w:pPr>
        <w:suppressAutoHyphens/>
        <w:snapToGrid w:val="0"/>
        <w:ind w:firstLine="709"/>
        <w:contextualSpacing/>
        <w:jc w:val="both"/>
        <w:rPr>
          <w:rFonts w:ascii="Times New Roman" w:hAnsi="Times New Roman"/>
          <w:sz w:val="20"/>
          <w:szCs w:val="20"/>
          <w:lang w:eastAsia="ar-SA"/>
        </w:rPr>
      </w:pPr>
    </w:p>
    <w:p w:rsidR="0054794A" w:rsidRPr="00DF570D" w:rsidRDefault="0054794A" w:rsidP="0054794A">
      <w:pPr>
        <w:suppressAutoHyphens/>
        <w:snapToGrid w:val="0"/>
        <w:ind w:firstLine="709"/>
        <w:contextualSpacing/>
        <w:jc w:val="both"/>
        <w:rPr>
          <w:rFonts w:ascii="Times New Roman" w:hAnsi="Times New Roman"/>
          <w:sz w:val="20"/>
          <w:szCs w:val="20"/>
          <w:lang w:eastAsia="ar-SA"/>
        </w:rPr>
      </w:pPr>
      <w:r w:rsidRPr="00DF570D">
        <w:rPr>
          <w:rFonts w:ascii="Times New Roman" w:hAnsi="Times New Roman"/>
          <w:sz w:val="20"/>
          <w:szCs w:val="20"/>
          <w:lang w:eastAsia="ar-SA"/>
        </w:rPr>
        <w:t>Примечания:</w:t>
      </w:r>
    </w:p>
    <w:p w:rsidR="0054794A" w:rsidRPr="00DF570D" w:rsidRDefault="0054794A" w:rsidP="0054794A">
      <w:pPr>
        <w:suppressAutoHyphens/>
        <w:snapToGrid w:val="0"/>
        <w:ind w:firstLine="709"/>
        <w:contextualSpacing/>
        <w:jc w:val="both"/>
        <w:rPr>
          <w:rFonts w:ascii="Times New Roman" w:hAnsi="Times New Roman"/>
          <w:sz w:val="20"/>
          <w:szCs w:val="20"/>
          <w:lang w:eastAsia="ar-SA"/>
        </w:rPr>
      </w:pPr>
      <w:r w:rsidRPr="00DF570D">
        <w:rPr>
          <w:rFonts w:ascii="Times New Roman" w:hAnsi="Times New Roman"/>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DF570D">
        <w:rPr>
          <w:rFonts w:ascii="Times New Roman" w:hAnsi="Times New Roman"/>
          <w:bCs/>
          <w:sz w:val="20"/>
          <w:szCs w:val="20"/>
        </w:rPr>
        <w:t>уполномоченным федеральным органом исполнительной власти.</w:t>
      </w:r>
    </w:p>
    <w:p w:rsidR="0054794A" w:rsidRPr="00DF570D" w:rsidRDefault="0054794A" w:rsidP="0054794A">
      <w:pPr>
        <w:suppressAutoHyphens/>
        <w:snapToGrid w:val="0"/>
        <w:ind w:firstLine="709"/>
        <w:contextualSpacing/>
        <w:jc w:val="both"/>
        <w:rPr>
          <w:rFonts w:ascii="Times New Roman" w:hAnsi="Times New Roman"/>
          <w:sz w:val="20"/>
          <w:szCs w:val="20"/>
          <w:lang w:eastAsia="ar-SA"/>
        </w:rPr>
      </w:pPr>
      <w:r w:rsidRPr="00DF570D">
        <w:rPr>
          <w:rFonts w:ascii="Times New Roman" w:hAnsi="Times New Roman"/>
          <w:sz w:val="20"/>
          <w:szCs w:val="20"/>
          <w:lang w:eastAsia="ar-SA"/>
        </w:rPr>
        <w:t xml:space="preserve">2. Использование земельных участков осуществлять в соответствии с Постановлением Правительства РФ от 12.10.2006 № 611 «О порядке установления и использования полос отвода и охранных зон железных дорог». </w:t>
      </w:r>
    </w:p>
    <w:p w:rsidR="0054794A" w:rsidRPr="00DF570D" w:rsidRDefault="0054794A" w:rsidP="0054794A">
      <w:pPr>
        <w:suppressAutoHyphens/>
        <w:snapToGrid w:val="0"/>
        <w:ind w:firstLine="709"/>
        <w:contextualSpacing/>
        <w:jc w:val="both"/>
        <w:rPr>
          <w:rFonts w:ascii="Times New Roman" w:hAnsi="Times New Roman"/>
          <w:sz w:val="20"/>
          <w:szCs w:val="20"/>
          <w:lang w:eastAsia="ar-SA"/>
        </w:rPr>
      </w:pPr>
      <w:r w:rsidRPr="00DF570D">
        <w:rPr>
          <w:rFonts w:ascii="Times New Roman" w:hAnsi="Times New Roman"/>
          <w:sz w:val="20"/>
          <w:szCs w:val="20"/>
          <w:lang w:eastAsia="ar-SA"/>
        </w:rPr>
        <w:t>3. 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РФ.</w:t>
      </w:r>
    </w:p>
    <w:p w:rsidR="0054794A" w:rsidRPr="00DF570D" w:rsidRDefault="0054794A" w:rsidP="0054794A">
      <w:pPr>
        <w:suppressAutoHyphens/>
        <w:snapToGrid w:val="0"/>
        <w:ind w:firstLine="709"/>
        <w:contextualSpacing/>
        <w:jc w:val="both"/>
        <w:rPr>
          <w:rFonts w:ascii="Times New Roman" w:hAnsi="Times New Roman"/>
          <w:sz w:val="20"/>
          <w:szCs w:val="20"/>
          <w:lang w:eastAsia="ar-SA"/>
        </w:rPr>
      </w:pPr>
      <w:r w:rsidRPr="00DF570D">
        <w:rPr>
          <w:rFonts w:ascii="Times New Roman" w:hAnsi="Times New Roman"/>
          <w:sz w:val="20"/>
          <w:szCs w:val="20"/>
          <w:lang w:eastAsia="ar-SA"/>
        </w:rPr>
        <w:t>4. Использование земельного участка, расположенного в пределах береговой полосы водного объекта общего пользования, допускается при условии обеспечения свободного доступа граждан к водному объекту общего пользования и его береговой полосе.</w:t>
      </w:r>
    </w:p>
    <w:p w:rsidR="0054794A" w:rsidRPr="00DF570D" w:rsidRDefault="0054794A" w:rsidP="0054794A">
      <w:pPr>
        <w:ind w:firstLine="709"/>
        <w:jc w:val="both"/>
        <w:rPr>
          <w:rFonts w:ascii="Times New Roman" w:hAnsi="Times New Roman"/>
          <w:b/>
          <w:bCs/>
          <w:dstrike/>
          <w:color w:val="0D0D0D"/>
          <w:sz w:val="20"/>
          <w:szCs w:val="20"/>
          <w:highlight w:val="yellow"/>
        </w:rPr>
      </w:pPr>
    </w:p>
    <w:p w:rsidR="0054794A" w:rsidRPr="00DF570D" w:rsidRDefault="0054794A" w:rsidP="0054794A">
      <w:pPr>
        <w:ind w:firstLine="709"/>
        <w:rPr>
          <w:rFonts w:ascii="Times New Roman" w:hAnsi="Times New Roman"/>
          <w:b/>
          <w:bCs/>
          <w:sz w:val="20"/>
          <w:szCs w:val="20"/>
        </w:rPr>
      </w:pPr>
      <w:r w:rsidRPr="00DF570D">
        <w:rPr>
          <w:rFonts w:ascii="Times New Roman" w:hAnsi="Times New Roman"/>
          <w:b/>
          <w:bCs/>
          <w:sz w:val="20"/>
          <w:szCs w:val="20"/>
        </w:rPr>
        <w:t>Статья 45. Градостроительный регламент зоны, занятой объектами сельскохозяйственного назначения (Сх2)</w:t>
      </w:r>
    </w:p>
    <w:p w:rsidR="0054794A" w:rsidRPr="00DF570D" w:rsidRDefault="0054794A" w:rsidP="0054794A">
      <w:pPr>
        <w:ind w:firstLine="709"/>
        <w:jc w:val="both"/>
        <w:rPr>
          <w:rFonts w:ascii="Times New Roman" w:hAnsi="Times New Roman"/>
          <w:sz w:val="20"/>
          <w:szCs w:val="20"/>
        </w:rPr>
      </w:pPr>
    </w:p>
    <w:p w:rsidR="0054794A" w:rsidRPr="00DF570D" w:rsidRDefault="0054794A" w:rsidP="0054794A">
      <w:pPr>
        <w:ind w:firstLine="709"/>
        <w:jc w:val="both"/>
        <w:rPr>
          <w:rFonts w:ascii="Times New Roman" w:hAnsi="Times New Roman"/>
          <w:color w:val="0D0D0D"/>
          <w:sz w:val="20"/>
          <w:szCs w:val="20"/>
        </w:rPr>
      </w:pPr>
      <w:r w:rsidRPr="00DF570D">
        <w:rPr>
          <w:rFonts w:ascii="Times New Roman" w:hAnsi="Times New Roman"/>
          <w:color w:val="0D0D0D"/>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54794A" w:rsidRPr="00DF570D" w:rsidRDefault="0054794A" w:rsidP="0054794A">
      <w:pPr>
        <w:ind w:firstLine="709"/>
        <w:jc w:val="both"/>
        <w:rPr>
          <w:rFonts w:ascii="Times New Roman" w:hAnsi="Times New Roman"/>
          <w:sz w:val="20"/>
          <w:szCs w:val="20"/>
        </w:rPr>
      </w:pPr>
    </w:p>
    <w:tbl>
      <w:tblPr>
        <w:tblW w:w="9923" w:type="dxa"/>
        <w:tblInd w:w="15" w:type="dxa"/>
        <w:tblLayout w:type="fixed"/>
        <w:tblCellMar>
          <w:top w:w="15" w:type="dxa"/>
          <w:left w:w="15" w:type="dxa"/>
          <w:bottom w:w="15" w:type="dxa"/>
          <w:right w:w="15" w:type="dxa"/>
        </w:tblCellMar>
        <w:tblLook w:val="04A0"/>
      </w:tblPr>
      <w:tblGrid>
        <w:gridCol w:w="566"/>
        <w:gridCol w:w="1836"/>
        <w:gridCol w:w="2276"/>
        <w:gridCol w:w="1134"/>
        <w:gridCol w:w="1276"/>
        <w:gridCol w:w="1417"/>
        <w:gridCol w:w="1418"/>
      </w:tblGrid>
      <w:tr w:rsidR="0054794A" w:rsidRPr="00DF570D" w:rsidTr="00CC0916">
        <w:trPr>
          <w:trHeight w:val="258"/>
        </w:trPr>
        <w:tc>
          <w:tcPr>
            <w:tcW w:w="566" w:type="dxa"/>
            <w:vMerge w:val="restart"/>
            <w:tcBorders>
              <w:top w:val="single" w:sz="8" w:space="0" w:color="000000"/>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w:t>
            </w:r>
          </w:p>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п/п</w:t>
            </w:r>
          </w:p>
        </w:tc>
        <w:tc>
          <w:tcPr>
            <w:tcW w:w="1836" w:type="dxa"/>
            <w:vMerge w:val="restart"/>
            <w:tcBorders>
              <w:top w:val="single" w:sz="8" w:space="0" w:color="000000"/>
              <w:bottom w:val="single" w:sz="8" w:space="0" w:color="000000"/>
              <w:right w:val="single" w:sz="8" w:space="0" w:color="000000"/>
            </w:tcBorders>
            <w:hideMark/>
          </w:tcPr>
          <w:p w:rsidR="0054794A" w:rsidRPr="00DF570D" w:rsidRDefault="0054794A" w:rsidP="00CC0916">
            <w:pPr>
              <w:ind w:left="113" w:right="113"/>
              <w:jc w:val="center"/>
              <w:rPr>
                <w:rFonts w:ascii="Times New Roman" w:hAnsi="Times New Roman"/>
                <w:sz w:val="20"/>
                <w:szCs w:val="20"/>
              </w:rPr>
            </w:pPr>
            <w:r w:rsidRPr="00DF570D">
              <w:rPr>
                <w:rFonts w:ascii="Times New Roman" w:hAnsi="Times New Roman"/>
                <w:sz w:val="20"/>
                <w:szCs w:val="20"/>
              </w:rPr>
              <w:t>Код (числовое обозначение) вида разрешенного использования земельного участка в соответствии с Классификатором</w:t>
            </w:r>
          </w:p>
        </w:tc>
        <w:tc>
          <w:tcPr>
            <w:tcW w:w="2276" w:type="dxa"/>
            <w:vMerge w:val="restart"/>
            <w:tcBorders>
              <w:top w:val="single" w:sz="8" w:space="0" w:color="000000"/>
              <w:bottom w:val="single" w:sz="8" w:space="0" w:color="000000"/>
              <w:right w:val="single" w:sz="8" w:space="0" w:color="000000"/>
            </w:tcBorders>
            <w:hideMark/>
          </w:tcPr>
          <w:p w:rsidR="0054794A" w:rsidRPr="00DF570D" w:rsidRDefault="0054794A" w:rsidP="00CC0916">
            <w:pPr>
              <w:ind w:left="133" w:right="127"/>
              <w:jc w:val="center"/>
              <w:rPr>
                <w:rFonts w:ascii="Times New Roman" w:hAnsi="Times New Roman"/>
                <w:sz w:val="20"/>
                <w:szCs w:val="20"/>
              </w:rPr>
            </w:pPr>
            <w:r w:rsidRPr="00DF570D">
              <w:rPr>
                <w:rFonts w:ascii="Times New Roman" w:hAnsi="Times New Roman"/>
                <w:sz w:val="20"/>
                <w:szCs w:val="20"/>
              </w:rPr>
              <w:t>Наименование вида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5245" w:type="dxa"/>
            <w:gridSpan w:val="4"/>
            <w:tcBorders>
              <w:top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4794A" w:rsidRPr="00DF570D" w:rsidTr="00CC0916">
        <w:trPr>
          <w:trHeight w:val="2481"/>
        </w:trPr>
        <w:tc>
          <w:tcPr>
            <w:tcW w:w="566" w:type="dxa"/>
            <w:vMerge/>
            <w:tcBorders>
              <w:top w:val="single" w:sz="8" w:space="0" w:color="000000"/>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836" w:type="dxa"/>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2276" w:type="dxa"/>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134" w:type="dxa"/>
            <w:tcBorders>
              <w:left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 xml:space="preserve">Предельное количество этажей или предельная высота зданий, строений, сооружений, </w:t>
            </w:r>
          </w:p>
        </w:tc>
        <w:tc>
          <w:tcPr>
            <w:tcW w:w="1276"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га</w:t>
            </w:r>
          </w:p>
        </w:tc>
        <w:tc>
          <w:tcPr>
            <w:tcW w:w="1417" w:type="dxa"/>
            <w:tcBorders>
              <w:bottom w:val="single" w:sz="8" w:space="0" w:color="000000"/>
              <w:right w:val="single" w:sz="8" w:space="0" w:color="000000"/>
            </w:tcBorders>
            <w:hideMark/>
          </w:tcPr>
          <w:p w:rsidR="0054794A" w:rsidRPr="00DF570D" w:rsidRDefault="0054794A" w:rsidP="00CC0916">
            <w:pPr>
              <w:ind w:left="127" w:right="126"/>
              <w:jc w:val="center"/>
              <w:rPr>
                <w:rFonts w:ascii="Times New Roman" w:hAnsi="Times New Roman"/>
                <w:sz w:val="20"/>
                <w:szCs w:val="20"/>
              </w:rPr>
            </w:pPr>
            <w:r w:rsidRPr="00DF570D">
              <w:rPr>
                <w:rFonts w:ascii="Times New Roman" w:hAnsi="Times New Roman"/>
                <w:sz w:val="20"/>
                <w:szCs w:val="20"/>
              </w:rPr>
              <w:t>Максимальный процент застройки земельного участка, %</w:t>
            </w:r>
          </w:p>
        </w:tc>
        <w:tc>
          <w:tcPr>
            <w:tcW w:w="1418" w:type="dxa"/>
            <w:tcBorders>
              <w:bottom w:val="single" w:sz="8" w:space="0" w:color="000000"/>
              <w:right w:val="single" w:sz="8" w:space="0" w:color="000000"/>
            </w:tcBorders>
            <w:hideMark/>
          </w:tcPr>
          <w:p w:rsidR="0054794A" w:rsidRPr="00DF570D" w:rsidRDefault="0054794A" w:rsidP="00CC0916">
            <w:pPr>
              <w:ind w:left="113" w:right="113"/>
              <w:jc w:val="center"/>
              <w:rPr>
                <w:rFonts w:ascii="Times New Roman" w:hAnsi="Times New Roman"/>
                <w:sz w:val="20"/>
                <w:szCs w:val="20"/>
              </w:rPr>
            </w:pPr>
            <w:r w:rsidRPr="00DF570D">
              <w:rPr>
                <w:rFonts w:ascii="Times New Roman" w:hAnsi="Times New Roman"/>
                <w:sz w:val="20"/>
                <w:szCs w:val="20"/>
              </w:rPr>
              <w:t xml:space="preserve">Минимальные отступы от границ земельных участков </w:t>
            </w:r>
          </w:p>
        </w:tc>
      </w:tr>
      <w:tr w:rsidR="0054794A" w:rsidRPr="00DF570D" w:rsidTr="00CC0916">
        <w:trPr>
          <w:trHeight w:val="54"/>
        </w:trPr>
        <w:tc>
          <w:tcPr>
            <w:tcW w:w="9923" w:type="dxa"/>
            <w:gridSpan w:val="7"/>
            <w:tcBorders>
              <w:left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t>Основные виды и параметры разрешенного использования земельных участков и объектов капитального строительства</w:t>
            </w:r>
          </w:p>
        </w:tc>
      </w:tr>
    </w:tbl>
    <w:p w:rsidR="0054794A" w:rsidRPr="00DF570D" w:rsidRDefault="0054794A" w:rsidP="0054794A">
      <w:pPr>
        <w:rPr>
          <w:rFonts w:ascii="Times New Roman" w:hAnsi="Times New Roman"/>
          <w:vanish/>
          <w:sz w:val="20"/>
          <w:szCs w:val="20"/>
        </w:rPr>
      </w:pPr>
    </w:p>
    <w:tbl>
      <w:tblPr>
        <w:tblW w:w="9923" w:type="dxa"/>
        <w:tblInd w:w="15" w:type="dxa"/>
        <w:tblLayout w:type="fixed"/>
        <w:tblCellMar>
          <w:top w:w="15" w:type="dxa"/>
          <w:left w:w="15" w:type="dxa"/>
          <w:bottom w:w="15" w:type="dxa"/>
          <w:right w:w="15" w:type="dxa"/>
        </w:tblCellMar>
        <w:tblLook w:val="04A0"/>
      </w:tblPr>
      <w:tblGrid>
        <w:gridCol w:w="567"/>
        <w:gridCol w:w="1843"/>
        <w:gridCol w:w="2268"/>
        <w:gridCol w:w="1134"/>
        <w:gridCol w:w="1276"/>
        <w:gridCol w:w="1417"/>
        <w:gridCol w:w="1418"/>
      </w:tblGrid>
      <w:tr w:rsidR="0054794A" w:rsidRPr="00DF570D" w:rsidTr="00CC0916">
        <w:trPr>
          <w:trHeight w:val="397"/>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c>
          <w:tcPr>
            <w:tcW w:w="1843"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1.8</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ight="127"/>
              <w:jc w:val="both"/>
              <w:rPr>
                <w:rFonts w:ascii="Times New Roman" w:hAnsi="Times New Roman"/>
                <w:sz w:val="20"/>
                <w:szCs w:val="20"/>
              </w:rPr>
            </w:pPr>
            <w:r w:rsidRPr="00DF570D">
              <w:rPr>
                <w:rFonts w:ascii="Times New Roman" w:hAnsi="Times New Roman"/>
                <w:color w:val="0D0D0D"/>
                <w:sz w:val="20"/>
                <w:szCs w:val="20"/>
              </w:rPr>
              <w:t>Скотоводство</w:t>
            </w:r>
          </w:p>
        </w:tc>
        <w:tc>
          <w:tcPr>
            <w:tcW w:w="1134"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 0,5</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2</w:t>
            </w:r>
          </w:p>
        </w:tc>
        <w:tc>
          <w:tcPr>
            <w:tcW w:w="1843"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1.9</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ight="127"/>
              <w:rPr>
                <w:rFonts w:ascii="Times New Roman" w:hAnsi="Times New Roman"/>
                <w:sz w:val="20"/>
                <w:szCs w:val="20"/>
              </w:rPr>
            </w:pPr>
            <w:r w:rsidRPr="00DF570D">
              <w:rPr>
                <w:rFonts w:ascii="Times New Roman" w:hAnsi="Times New Roman"/>
                <w:sz w:val="20"/>
                <w:szCs w:val="20"/>
              </w:rPr>
              <w:t>Звероводство</w:t>
            </w:r>
          </w:p>
        </w:tc>
        <w:tc>
          <w:tcPr>
            <w:tcW w:w="1134"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мин. 0,5</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3</w:t>
            </w:r>
          </w:p>
        </w:tc>
      </w:tr>
      <w:tr w:rsidR="0054794A" w:rsidRPr="00DF570D" w:rsidTr="00CC0916">
        <w:trPr>
          <w:trHeight w:val="397"/>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3</w:t>
            </w:r>
          </w:p>
        </w:tc>
        <w:tc>
          <w:tcPr>
            <w:tcW w:w="1843"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1.10</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ight="127"/>
              <w:rPr>
                <w:rFonts w:ascii="Times New Roman" w:hAnsi="Times New Roman"/>
                <w:sz w:val="20"/>
                <w:szCs w:val="20"/>
              </w:rPr>
            </w:pPr>
            <w:r w:rsidRPr="00DF570D">
              <w:rPr>
                <w:rFonts w:ascii="Times New Roman" w:hAnsi="Times New Roman"/>
                <w:color w:val="0D0D0D"/>
                <w:sz w:val="20"/>
                <w:szCs w:val="20"/>
              </w:rPr>
              <w:t>Птицеводство</w:t>
            </w:r>
          </w:p>
        </w:tc>
        <w:tc>
          <w:tcPr>
            <w:tcW w:w="1134"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 0,5</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4</w:t>
            </w:r>
          </w:p>
        </w:tc>
        <w:tc>
          <w:tcPr>
            <w:tcW w:w="1843"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1.11</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ight="127"/>
              <w:rPr>
                <w:rFonts w:ascii="Times New Roman" w:hAnsi="Times New Roman"/>
                <w:sz w:val="20"/>
                <w:szCs w:val="20"/>
              </w:rPr>
            </w:pPr>
            <w:r w:rsidRPr="00DF570D">
              <w:rPr>
                <w:rFonts w:ascii="Times New Roman" w:hAnsi="Times New Roman"/>
                <w:color w:val="0D0D0D"/>
                <w:sz w:val="20"/>
                <w:szCs w:val="20"/>
              </w:rPr>
              <w:t>Свиноводство</w:t>
            </w:r>
          </w:p>
        </w:tc>
        <w:tc>
          <w:tcPr>
            <w:tcW w:w="1134"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 0,5</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5</w:t>
            </w:r>
          </w:p>
        </w:tc>
        <w:tc>
          <w:tcPr>
            <w:tcW w:w="1843"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1.15</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ight="127"/>
              <w:rPr>
                <w:rFonts w:ascii="Times New Roman" w:hAnsi="Times New Roman"/>
                <w:sz w:val="20"/>
                <w:szCs w:val="20"/>
              </w:rPr>
            </w:pPr>
            <w:r w:rsidRPr="00DF570D">
              <w:rPr>
                <w:rFonts w:ascii="Times New Roman" w:hAnsi="Times New Roman"/>
                <w:color w:val="0D0D0D"/>
                <w:sz w:val="20"/>
                <w:szCs w:val="20"/>
              </w:rPr>
              <w:t>Хранение и переработка сельскохозяйственной продукции</w:t>
            </w:r>
          </w:p>
        </w:tc>
        <w:tc>
          <w:tcPr>
            <w:tcW w:w="1134"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 0,3</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397"/>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6</w:t>
            </w:r>
          </w:p>
        </w:tc>
        <w:tc>
          <w:tcPr>
            <w:tcW w:w="1843"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1.16</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ight="127"/>
              <w:rPr>
                <w:rFonts w:ascii="Times New Roman" w:hAnsi="Times New Roman"/>
                <w:sz w:val="20"/>
                <w:szCs w:val="20"/>
              </w:rPr>
            </w:pPr>
            <w:r w:rsidRPr="00DF570D">
              <w:rPr>
                <w:rFonts w:ascii="Times New Roman" w:hAnsi="Times New Roman"/>
                <w:color w:val="0D0D0D"/>
                <w:sz w:val="20"/>
                <w:szCs w:val="20"/>
              </w:rPr>
              <w:t xml:space="preserve">Ведение личного подсобного хозяйства на полевых участках </w:t>
            </w:r>
          </w:p>
        </w:tc>
        <w:tc>
          <w:tcPr>
            <w:tcW w:w="1134"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0</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 0,06</w:t>
            </w:r>
          </w:p>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макс. 1,0</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0</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0</w:t>
            </w:r>
          </w:p>
        </w:tc>
      </w:tr>
      <w:tr w:rsidR="0054794A" w:rsidRPr="00DF570D" w:rsidTr="00CC0916">
        <w:trPr>
          <w:trHeight w:val="421"/>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7</w:t>
            </w:r>
          </w:p>
        </w:tc>
        <w:tc>
          <w:tcPr>
            <w:tcW w:w="1843"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1.18</w:t>
            </w:r>
          </w:p>
        </w:tc>
        <w:tc>
          <w:tcPr>
            <w:tcW w:w="2268" w:type="dxa"/>
            <w:tcBorders>
              <w:bottom w:val="single" w:sz="8" w:space="0" w:color="000000"/>
              <w:right w:val="single" w:sz="8" w:space="0" w:color="000000"/>
            </w:tcBorders>
            <w:hideMark/>
          </w:tcPr>
          <w:p w:rsidR="0054794A" w:rsidRPr="00DF570D" w:rsidRDefault="0054794A" w:rsidP="00CC0916">
            <w:pPr>
              <w:ind w:left="127" w:right="127"/>
              <w:rPr>
                <w:rFonts w:ascii="Times New Roman" w:hAnsi="Times New Roman"/>
                <w:sz w:val="20"/>
                <w:szCs w:val="20"/>
              </w:rPr>
            </w:pPr>
            <w:r w:rsidRPr="00DF570D">
              <w:rPr>
                <w:rFonts w:ascii="Times New Roman" w:hAnsi="Times New Roman"/>
                <w:color w:val="0D0D0D"/>
                <w:sz w:val="20"/>
                <w:szCs w:val="20"/>
              </w:rPr>
              <w:t>Обеспечение сельскохозяйственного производства</w:t>
            </w:r>
          </w:p>
        </w:tc>
        <w:tc>
          <w:tcPr>
            <w:tcW w:w="1134" w:type="dxa"/>
            <w:tcBorders>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 0,3</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60</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421"/>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8</w:t>
            </w:r>
          </w:p>
        </w:tc>
        <w:tc>
          <w:tcPr>
            <w:tcW w:w="1843"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13.1</w:t>
            </w:r>
          </w:p>
        </w:tc>
        <w:tc>
          <w:tcPr>
            <w:tcW w:w="2268" w:type="dxa"/>
            <w:tcBorders>
              <w:bottom w:val="single" w:sz="8" w:space="0" w:color="000000"/>
              <w:right w:val="single" w:sz="8" w:space="0" w:color="000000"/>
            </w:tcBorders>
            <w:hideMark/>
          </w:tcPr>
          <w:p w:rsidR="0054794A" w:rsidRPr="00DF570D" w:rsidRDefault="0054794A" w:rsidP="00CC0916">
            <w:pPr>
              <w:ind w:left="127" w:right="127"/>
              <w:rPr>
                <w:rFonts w:ascii="Times New Roman" w:hAnsi="Times New Roman"/>
                <w:sz w:val="20"/>
                <w:szCs w:val="20"/>
              </w:rPr>
            </w:pPr>
            <w:r w:rsidRPr="00DF570D">
              <w:rPr>
                <w:rFonts w:ascii="Times New Roman" w:hAnsi="Times New Roman"/>
                <w:sz w:val="20"/>
                <w:szCs w:val="20"/>
              </w:rPr>
              <w:t>Ведение огородничества</w:t>
            </w:r>
          </w:p>
        </w:tc>
        <w:tc>
          <w:tcPr>
            <w:tcW w:w="1134" w:type="dxa"/>
            <w:tcBorders>
              <w:bottom w:val="single" w:sz="8" w:space="0" w:color="000000"/>
              <w:right w:val="single" w:sz="8" w:space="0" w:color="000000"/>
            </w:tcBorders>
            <w:hideMark/>
          </w:tcPr>
          <w:p w:rsidR="0054794A" w:rsidRPr="00DF570D" w:rsidRDefault="0054794A" w:rsidP="00CC0916">
            <w:pPr>
              <w:ind w:left="127" w:right="127"/>
              <w:rPr>
                <w:rFonts w:ascii="Times New Roman" w:hAnsi="Times New Roman"/>
                <w:sz w:val="20"/>
                <w:szCs w:val="20"/>
              </w:rPr>
            </w:pPr>
            <w:r w:rsidRPr="00DF570D">
              <w:rPr>
                <w:rFonts w:ascii="Times New Roman" w:hAnsi="Times New Roman"/>
                <w:sz w:val="20"/>
                <w:szCs w:val="20"/>
              </w:rPr>
              <w:t>0</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0,02-0,15</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0</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0</w:t>
            </w:r>
          </w:p>
        </w:tc>
      </w:tr>
      <w:tr w:rsidR="0054794A" w:rsidRPr="00DF570D" w:rsidTr="00CC0916">
        <w:trPr>
          <w:trHeight w:val="421"/>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9</w:t>
            </w:r>
          </w:p>
        </w:tc>
        <w:tc>
          <w:tcPr>
            <w:tcW w:w="1843"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13.2</w:t>
            </w:r>
          </w:p>
        </w:tc>
        <w:tc>
          <w:tcPr>
            <w:tcW w:w="2268" w:type="dxa"/>
            <w:tcBorders>
              <w:bottom w:val="single" w:sz="8" w:space="0" w:color="000000"/>
              <w:right w:val="single" w:sz="8" w:space="0" w:color="000000"/>
            </w:tcBorders>
            <w:hideMark/>
          </w:tcPr>
          <w:p w:rsidR="0054794A" w:rsidRPr="00DF570D" w:rsidRDefault="0054794A" w:rsidP="00CC0916">
            <w:pPr>
              <w:ind w:left="127" w:right="127"/>
              <w:rPr>
                <w:rFonts w:ascii="Times New Roman" w:hAnsi="Times New Roman"/>
                <w:sz w:val="20"/>
                <w:szCs w:val="20"/>
              </w:rPr>
            </w:pPr>
            <w:r w:rsidRPr="00DF570D">
              <w:rPr>
                <w:rFonts w:ascii="Times New Roman" w:hAnsi="Times New Roman"/>
                <w:sz w:val="20"/>
                <w:szCs w:val="20"/>
              </w:rPr>
              <w:t>Ведение садоводства</w:t>
            </w:r>
          </w:p>
        </w:tc>
        <w:tc>
          <w:tcPr>
            <w:tcW w:w="1134" w:type="dxa"/>
            <w:tcBorders>
              <w:bottom w:val="single" w:sz="8" w:space="0" w:color="000000"/>
              <w:right w:val="single" w:sz="8" w:space="0" w:color="000000"/>
            </w:tcBorders>
            <w:hideMark/>
          </w:tcPr>
          <w:p w:rsidR="0054794A" w:rsidRPr="00DF570D" w:rsidRDefault="0054794A" w:rsidP="00CC0916">
            <w:pPr>
              <w:ind w:left="127" w:right="127"/>
              <w:rPr>
                <w:rFonts w:ascii="Times New Roman" w:hAnsi="Times New Roman"/>
                <w:sz w:val="20"/>
                <w:szCs w:val="20"/>
              </w:rPr>
            </w:pPr>
            <w:r w:rsidRPr="00DF570D">
              <w:rPr>
                <w:rFonts w:ascii="Times New Roman" w:hAnsi="Times New Roman"/>
                <w:sz w:val="20"/>
                <w:szCs w:val="20"/>
              </w:rPr>
              <w:t>2</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0,03-0.10</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30</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1</w:t>
            </w:r>
          </w:p>
        </w:tc>
      </w:tr>
      <w:tr w:rsidR="0054794A" w:rsidRPr="00DF570D" w:rsidTr="00CC0916">
        <w:trPr>
          <w:trHeight w:val="421"/>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10</w:t>
            </w:r>
          </w:p>
        </w:tc>
        <w:tc>
          <w:tcPr>
            <w:tcW w:w="1843"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13.3</w:t>
            </w:r>
          </w:p>
        </w:tc>
        <w:tc>
          <w:tcPr>
            <w:tcW w:w="2268" w:type="dxa"/>
            <w:tcBorders>
              <w:bottom w:val="single" w:sz="8" w:space="0" w:color="000000"/>
              <w:right w:val="single" w:sz="8" w:space="0" w:color="000000"/>
            </w:tcBorders>
            <w:hideMark/>
          </w:tcPr>
          <w:p w:rsidR="0054794A" w:rsidRPr="00DF570D" w:rsidRDefault="0054794A" w:rsidP="00CC0916">
            <w:pPr>
              <w:ind w:left="127" w:right="127"/>
              <w:rPr>
                <w:rFonts w:ascii="Times New Roman" w:hAnsi="Times New Roman"/>
                <w:sz w:val="20"/>
                <w:szCs w:val="20"/>
              </w:rPr>
            </w:pPr>
            <w:r w:rsidRPr="00DF570D">
              <w:rPr>
                <w:rFonts w:ascii="Times New Roman" w:hAnsi="Times New Roman"/>
                <w:sz w:val="20"/>
                <w:szCs w:val="20"/>
              </w:rPr>
              <w:t>Ведение дачного хозяйства</w:t>
            </w:r>
          </w:p>
        </w:tc>
        <w:tc>
          <w:tcPr>
            <w:tcW w:w="1134" w:type="dxa"/>
            <w:tcBorders>
              <w:bottom w:val="single" w:sz="8" w:space="0" w:color="000000"/>
              <w:right w:val="single" w:sz="8" w:space="0" w:color="000000"/>
            </w:tcBorders>
            <w:hideMark/>
          </w:tcPr>
          <w:p w:rsidR="0054794A" w:rsidRPr="00DF570D" w:rsidRDefault="0054794A" w:rsidP="00CC0916">
            <w:pPr>
              <w:ind w:left="127" w:right="127"/>
              <w:rPr>
                <w:rFonts w:ascii="Times New Roman" w:hAnsi="Times New Roman"/>
                <w:sz w:val="20"/>
                <w:szCs w:val="20"/>
              </w:rPr>
            </w:pPr>
            <w:r w:rsidRPr="00DF570D">
              <w:rPr>
                <w:rFonts w:ascii="Times New Roman" w:hAnsi="Times New Roman"/>
                <w:sz w:val="20"/>
                <w:szCs w:val="20"/>
              </w:rPr>
              <w:t>3</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0.05-0,10</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30</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3</w:t>
            </w:r>
          </w:p>
        </w:tc>
      </w:tr>
      <w:tr w:rsidR="0054794A" w:rsidRPr="00DF570D" w:rsidTr="00CC0916">
        <w:trPr>
          <w:trHeight w:val="406"/>
        </w:trPr>
        <w:tc>
          <w:tcPr>
            <w:tcW w:w="9923" w:type="dxa"/>
            <w:gridSpan w:val="7"/>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t>Условно разрешенные виды и параметры использования земельных участков и объектов капитального строительства</w:t>
            </w:r>
          </w:p>
        </w:tc>
      </w:tr>
      <w:tr w:rsidR="0054794A" w:rsidRPr="00DF570D" w:rsidTr="00CC0916">
        <w:trPr>
          <w:trHeight w:val="397"/>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ind w:right="-157"/>
              <w:jc w:val="center"/>
              <w:rPr>
                <w:rFonts w:ascii="Times New Roman" w:hAnsi="Times New Roman"/>
                <w:sz w:val="20"/>
                <w:szCs w:val="20"/>
              </w:rPr>
            </w:pPr>
            <w:r w:rsidRPr="00DF570D">
              <w:rPr>
                <w:rFonts w:ascii="Times New Roman" w:hAnsi="Times New Roman"/>
                <w:color w:val="0D0D0D"/>
                <w:sz w:val="20"/>
                <w:szCs w:val="20"/>
              </w:rPr>
              <w:t>11</w:t>
            </w:r>
          </w:p>
        </w:tc>
        <w:tc>
          <w:tcPr>
            <w:tcW w:w="1843" w:type="dxa"/>
            <w:tcBorders>
              <w:bottom w:val="single" w:sz="8" w:space="0" w:color="000000"/>
              <w:right w:val="single" w:sz="8" w:space="0" w:color="000000"/>
            </w:tcBorders>
            <w:vAlign w:val="center"/>
            <w:hideMark/>
          </w:tcPr>
          <w:p w:rsidR="0054794A" w:rsidRPr="00DF570D" w:rsidRDefault="0054794A" w:rsidP="00CC0916">
            <w:pPr>
              <w:ind w:left="127" w:right="-157"/>
              <w:rPr>
                <w:rFonts w:ascii="Times New Roman" w:hAnsi="Times New Roman"/>
                <w:sz w:val="20"/>
                <w:szCs w:val="20"/>
              </w:rPr>
            </w:pPr>
            <w:r w:rsidRPr="00DF570D">
              <w:rPr>
                <w:rFonts w:ascii="Times New Roman" w:hAnsi="Times New Roman"/>
                <w:color w:val="0D0D0D"/>
                <w:sz w:val="20"/>
                <w:szCs w:val="20"/>
              </w:rPr>
              <w:t>1.12</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Пчеловодство</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 0,5</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397"/>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ind w:right="-157"/>
              <w:jc w:val="center"/>
              <w:rPr>
                <w:rFonts w:ascii="Times New Roman" w:hAnsi="Times New Roman"/>
                <w:sz w:val="20"/>
                <w:szCs w:val="20"/>
              </w:rPr>
            </w:pPr>
            <w:r w:rsidRPr="00DF570D">
              <w:rPr>
                <w:rFonts w:ascii="Times New Roman" w:hAnsi="Times New Roman"/>
                <w:color w:val="0D0D0D"/>
                <w:sz w:val="20"/>
                <w:szCs w:val="20"/>
              </w:rPr>
              <w:t>12</w:t>
            </w:r>
          </w:p>
        </w:tc>
        <w:tc>
          <w:tcPr>
            <w:tcW w:w="1843" w:type="dxa"/>
            <w:tcBorders>
              <w:bottom w:val="single" w:sz="8" w:space="0" w:color="000000"/>
              <w:right w:val="single" w:sz="8" w:space="0" w:color="000000"/>
            </w:tcBorders>
            <w:vAlign w:val="center"/>
            <w:hideMark/>
          </w:tcPr>
          <w:p w:rsidR="0054794A" w:rsidRPr="00DF570D" w:rsidRDefault="0054794A" w:rsidP="00CC0916">
            <w:pPr>
              <w:ind w:left="127" w:right="-157"/>
              <w:rPr>
                <w:rFonts w:ascii="Times New Roman" w:hAnsi="Times New Roman"/>
                <w:sz w:val="20"/>
                <w:szCs w:val="20"/>
              </w:rPr>
            </w:pPr>
            <w:r w:rsidRPr="00DF570D">
              <w:rPr>
                <w:rFonts w:ascii="Times New Roman" w:hAnsi="Times New Roman"/>
                <w:color w:val="0D0D0D"/>
                <w:sz w:val="20"/>
                <w:szCs w:val="20"/>
              </w:rPr>
              <w:t>1.13</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Рыбоводство</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 0,5</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421"/>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ind w:right="-157"/>
              <w:jc w:val="center"/>
              <w:rPr>
                <w:rFonts w:ascii="Times New Roman" w:hAnsi="Times New Roman"/>
                <w:sz w:val="20"/>
                <w:szCs w:val="20"/>
              </w:rPr>
            </w:pPr>
            <w:r w:rsidRPr="00DF570D">
              <w:rPr>
                <w:rFonts w:ascii="Times New Roman" w:hAnsi="Times New Roman"/>
                <w:color w:val="0D0D0D"/>
                <w:sz w:val="20"/>
                <w:szCs w:val="20"/>
              </w:rPr>
              <w:t>13</w:t>
            </w:r>
          </w:p>
        </w:tc>
        <w:tc>
          <w:tcPr>
            <w:tcW w:w="1843" w:type="dxa"/>
            <w:tcBorders>
              <w:bottom w:val="single" w:sz="8" w:space="0" w:color="000000"/>
              <w:right w:val="single" w:sz="8" w:space="0" w:color="000000"/>
            </w:tcBorders>
            <w:hideMark/>
          </w:tcPr>
          <w:p w:rsidR="0054794A" w:rsidRPr="00DF570D" w:rsidRDefault="0054794A" w:rsidP="00CC0916">
            <w:pPr>
              <w:ind w:left="127" w:right="-157"/>
              <w:rPr>
                <w:rFonts w:ascii="Times New Roman" w:hAnsi="Times New Roman"/>
                <w:sz w:val="20"/>
                <w:szCs w:val="20"/>
              </w:rPr>
            </w:pPr>
            <w:r w:rsidRPr="00DF570D">
              <w:rPr>
                <w:rFonts w:ascii="Times New Roman" w:hAnsi="Times New Roman"/>
                <w:color w:val="0D0D0D"/>
                <w:sz w:val="20"/>
                <w:szCs w:val="20"/>
              </w:rPr>
              <w:t>3.10.1</w:t>
            </w:r>
          </w:p>
        </w:tc>
        <w:tc>
          <w:tcPr>
            <w:tcW w:w="226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Амбулаторное ветеринарное обслуживание</w:t>
            </w:r>
          </w:p>
        </w:tc>
        <w:tc>
          <w:tcPr>
            <w:tcW w:w="1134"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w:t>
            </w:r>
          </w:p>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0,035</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60</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421"/>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ind w:right="-157"/>
              <w:jc w:val="center"/>
              <w:rPr>
                <w:rFonts w:ascii="Times New Roman" w:hAnsi="Times New Roman"/>
                <w:sz w:val="20"/>
                <w:szCs w:val="20"/>
              </w:rPr>
            </w:pPr>
            <w:r w:rsidRPr="00DF570D">
              <w:rPr>
                <w:rFonts w:ascii="Times New Roman" w:hAnsi="Times New Roman"/>
                <w:sz w:val="20"/>
                <w:szCs w:val="20"/>
              </w:rPr>
              <w:t>14</w:t>
            </w:r>
          </w:p>
        </w:tc>
        <w:tc>
          <w:tcPr>
            <w:tcW w:w="1843" w:type="dxa"/>
            <w:tcBorders>
              <w:bottom w:val="single" w:sz="8" w:space="0" w:color="000000"/>
              <w:right w:val="single" w:sz="8" w:space="0" w:color="000000"/>
            </w:tcBorders>
            <w:hideMark/>
          </w:tcPr>
          <w:p w:rsidR="0054794A" w:rsidRPr="00DF570D" w:rsidRDefault="0054794A" w:rsidP="00CC0916">
            <w:pPr>
              <w:ind w:left="127" w:right="-157"/>
              <w:rPr>
                <w:rFonts w:ascii="Times New Roman" w:hAnsi="Times New Roman"/>
                <w:sz w:val="20"/>
                <w:szCs w:val="20"/>
              </w:rPr>
            </w:pPr>
            <w:r w:rsidRPr="00DF570D">
              <w:rPr>
                <w:rFonts w:ascii="Times New Roman" w:hAnsi="Times New Roman"/>
                <w:sz w:val="20"/>
                <w:szCs w:val="20"/>
              </w:rPr>
              <w:t>4.4</w:t>
            </w:r>
          </w:p>
        </w:tc>
        <w:tc>
          <w:tcPr>
            <w:tcW w:w="226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Магазины</w:t>
            </w:r>
          </w:p>
        </w:tc>
        <w:tc>
          <w:tcPr>
            <w:tcW w:w="1134"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2</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мин.0,02</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80</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3</w:t>
            </w:r>
          </w:p>
        </w:tc>
      </w:tr>
      <w:tr w:rsidR="0054794A" w:rsidRPr="00DF570D" w:rsidTr="00CC0916">
        <w:trPr>
          <w:trHeight w:val="421"/>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ind w:right="-157"/>
              <w:jc w:val="center"/>
              <w:rPr>
                <w:rFonts w:ascii="Times New Roman" w:hAnsi="Times New Roman"/>
                <w:sz w:val="20"/>
                <w:szCs w:val="20"/>
              </w:rPr>
            </w:pPr>
            <w:r w:rsidRPr="00DF570D">
              <w:rPr>
                <w:rFonts w:ascii="Times New Roman" w:hAnsi="Times New Roman"/>
                <w:sz w:val="20"/>
                <w:szCs w:val="20"/>
              </w:rPr>
              <w:t>15</w:t>
            </w:r>
          </w:p>
        </w:tc>
        <w:tc>
          <w:tcPr>
            <w:tcW w:w="1843" w:type="dxa"/>
            <w:tcBorders>
              <w:bottom w:val="single" w:sz="8" w:space="0" w:color="000000"/>
              <w:right w:val="single" w:sz="8" w:space="0" w:color="000000"/>
            </w:tcBorders>
            <w:hideMark/>
          </w:tcPr>
          <w:p w:rsidR="0054794A" w:rsidRPr="00DF570D" w:rsidRDefault="0054794A" w:rsidP="00CC0916">
            <w:pPr>
              <w:ind w:left="127" w:right="-157"/>
              <w:rPr>
                <w:rFonts w:ascii="Times New Roman" w:hAnsi="Times New Roman"/>
                <w:sz w:val="20"/>
                <w:szCs w:val="20"/>
              </w:rPr>
            </w:pPr>
            <w:r w:rsidRPr="00DF570D">
              <w:rPr>
                <w:rFonts w:ascii="Times New Roman" w:hAnsi="Times New Roman"/>
                <w:sz w:val="20"/>
                <w:szCs w:val="20"/>
              </w:rPr>
              <w:t>4.9</w:t>
            </w:r>
          </w:p>
        </w:tc>
        <w:tc>
          <w:tcPr>
            <w:tcW w:w="226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Обслуживание автотранспорта</w:t>
            </w:r>
          </w:p>
        </w:tc>
        <w:tc>
          <w:tcPr>
            <w:tcW w:w="1134"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1</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мин. 0,02</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80</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1</w:t>
            </w:r>
          </w:p>
        </w:tc>
      </w:tr>
      <w:tr w:rsidR="0054794A" w:rsidRPr="00DF570D" w:rsidTr="00CC0916">
        <w:trPr>
          <w:trHeight w:val="421"/>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ind w:right="-157"/>
              <w:jc w:val="center"/>
              <w:rPr>
                <w:rFonts w:ascii="Times New Roman" w:hAnsi="Times New Roman"/>
                <w:sz w:val="20"/>
                <w:szCs w:val="20"/>
              </w:rPr>
            </w:pPr>
            <w:r w:rsidRPr="00DF570D">
              <w:rPr>
                <w:rFonts w:ascii="Times New Roman" w:hAnsi="Times New Roman"/>
                <w:sz w:val="20"/>
                <w:szCs w:val="20"/>
              </w:rPr>
              <w:t>16</w:t>
            </w:r>
          </w:p>
        </w:tc>
        <w:tc>
          <w:tcPr>
            <w:tcW w:w="1843" w:type="dxa"/>
            <w:tcBorders>
              <w:bottom w:val="single" w:sz="8" w:space="0" w:color="000000"/>
              <w:right w:val="single" w:sz="8" w:space="0" w:color="000000"/>
            </w:tcBorders>
            <w:hideMark/>
          </w:tcPr>
          <w:p w:rsidR="0054794A" w:rsidRPr="00DF570D" w:rsidRDefault="0054794A" w:rsidP="00CC0916">
            <w:pPr>
              <w:ind w:left="127" w:right="-157"/>
              <w:rPr>
                <w:rFonts w:ascii="Times New Roman" w:hAnsi="Times New Roman"/>
                <w:sz w:val="20"/>
                <w:szCs w:val="20"/>
              </w:rPr>
            </w:pPr>
            <w:r w:rsidRPr="00DF570D">
              <w:rPr>
                <w:rFonts w:ascii="Times New Roman" w:hAnsi="Times New Roman"/>
                <w:sz w:val="20"/>
                <w:szCs w:val="20"/>
              </w:rPr>
              <w:t>6.8</w:t>
            </w:r>
          </w:p>
        </w:tc>
        <w:tc>
          <w:tcPr>
            <w:tcW w:w="226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Связь</w:t>
            </w:r>
          </w:p>
        </w:tc>
        <w:tc>
          <w:tcPr>
            <w:tcW w:w="1134"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h:10-70м</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мин.0,02</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80</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1</w:t>
            </w:r>
          </w:p>
        </w:tc>
      </w:tr>
      <w:tr w:rsidR="0054794A" w:rsidRPr="00DF570D" w:rsidTr="00CC0916">
        <w:trPr>
          <w:trHeight w:val="421"/>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ind w:right="-157"/>
              <w:jc w:val="center"/>
              <w:rPr>
                <w:rFonts w:ascii="Times New Roman" w:hAnsi="Times New Roman"/>
                <w:sz w:val="20"/>
                <w:szCs w:val="20"/>
              </w:rPr>
            </w:pPr>
            <w:r w:rsidRPr="00DF570D">
              <w:rPr>
                <w:rFonts w:ascii="Times New Roman" w:hAnsi="Times New Roman"/>
                <w:sz w:val="20"/>
                <w:szCs w:val="20"/>
              </w:rPr>
              <w:t>17</w:t>
            </w:r>
          </w:p>
        </w:tc>
        <w:tc>
          <w:tcPr>
            <w:tcW w:w="1843" w:type="dxa"/>
            <w:tcBorders>
              <w:bottom w:val="single" w:sz="8" w:space="0" w:color="000000"/>
              <w:right w:val="single" w:sz="8" w:space="0" w:color="000000"/>
            </w:tcBorders>
            <w:hideMark/>
          </w:tcPr>
          <w:p w:rsidR="0054794A" w:rsidRPr="00DF570D" w:rsidRDefault="0054794A" w:rsidP="00CC0916">
            <w:pPr>
              <w:ind w:left="127" w:right="-157"/>
              <w:rPr>
                <w:rFonts w:ascii="Times New Roman" w:hAnsi="Times New Roman"/>
                <w:sz w:val="20"/>
                <w:szCs w:val="20"/>
              </w:rPr>
            </w:pPr>
            <w:r w:rsidRPr="00DF570D">
              <w:rPr>
                <w:rFonts w:ascii="Times New Roman" w:hAnsi="Times New Roman"/>
                <w:sz w:val="20"/>
                <w:szCs w:val="20"/>
              </w:rPr>
              <w:t>11.1</w:t>
            </w:r>
          </w:p>
        </w:tc>
        <w:tc>
          <w:tcPr>
            <w:tcW w:w="226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Общее пользование водными объектами</w:t>
            </w:r>
          </w:p>
        </w:tc>
        <w:tc>
          <w:tcPr>
            <w:tcW w:w="1134"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0</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мин.0,2</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0</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0</w:t>
            </w:r>
          </w:p>
        </w:tc>
      </w:tr>
      <w:tr w:rsidR="0054794A" w:rsidRPr="00DF570D" w:rsidTr="00CC0916">
        <w:trPr>
          <w:trHeight w:val="397"/>
        </w:trPr>
        <w:tc>
          <w:tcPr>
            <w:tcW w:w="9923" w:type="dxa"/>
            <w:gridSpan w:val="7"/>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t>Вспомогательные виды и параметры использования земельных участков и объектов капитального строительства</w:t>
            </w:r>
          </w:p>
        </w:tc>
      </w:tr>
      <w:tr w:rsidR="0054794A" w:rsidRPr="00DF570D" w:rsidTr="00CC0916">
        <w:trPr>
          <w:trHeight w:val="397"/>
        </w:trPr>
        <w:tc>
          <w:tcPr>
            <w:tcW w:w="567" w:type="dxa"/>
            <w:tcBorders>
              <w:left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 xml:space="preserve"> 18</w:t>
            </w:r>
          </w:p>
        </w:tc>
        <w:tc>
          <w:tcPr>
            <w:tcW w:w="1843"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 xml:space="preserve"> 3.1</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Коммунальное обслуживание</w:t>
            </w:r>
          </w:p>
        </w:tc>
        <w:tc>
          <w:tcPr>
            <w:tcW w:w="1134"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hideMark/>
          </w:tcPr>
          <w:p w:rsidR="0054794A" w:rsidRPr="00DF570D" w:rsidRDefault="0054794A" w:rsidP="00CC0916">
            <w:pPr>
              <w:ind w:left="28"/>
              <w:rPr>
                <w:rFonts w:ascii="Times New Roman" w:hAnsi="Times New Roman"/>
                <w:sz w:val="20"/>
                <w:szCs w:val="20"/>
              </w:rPr>
            </w:pPr>
            <w:r w:rsidRPr="00DF570D">
              <w:rPr>
                <w:rFonts w:ascii="Times New Roman" w:hAnsi="Times New Roman"/>
                <w:color w:val="0D0D0D"/>
                <w:sz w:val="20"/>
                <w:szCs w:val="20"/>
              </w:rPr>
              <w:t>мин.0,06</w:t>
            </w:r>
          </w:p>
        </w:tc>
        <w:tc>
          <w:tcPr>
            <w:tcW w:w="1417" w:type="dxa"/>
            <w:tcBorders>
              <w:bottom w:val="single" w:sz="8" w:space="0" w:color="000000"/>
              <w:right w:val="single" w:sz="8" w:space="0" w:color="000000"/>
            </w:tcBorders>
            <w:hideMark/>
          </w:tcPr>
          <w:p w:rsidR="0054794A" w:rsidRPr="00DF570D" w:rsidRDefault="0054794A" w:rsidP="00CC0916">
            <w:pPr>
              <w:ind w:left="28"/>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hideMark/>
          </w:tcPr>
          <w:p w:rsidR="0054794A" w:rsidRPr="00DF570D" w:rsidRDefault="0054794A" w:rsidP="00CC0916">
            <w:pPr>
              <w:ind w:left="28"/>
              <w:rPr>
                <w:rFonts w:ascii="Times New Roman" w:hAnsi="Times New Roman"/>
                <w:sz w:val="20"/>
                <w:szCs w:val="20"/>
              </w:rPr>
            </w:pPr>
            <w:r w:rsidRPr="00DF570D">
              <w:rPr>
                <w:rFonts w:ascii="Times New Roman" w:hAnsi="Times New Roman"/>
                <w:color w:val="0D0D0D"/>
                <w:sz w:val="20"/>
                <w:szCs w:val="20"/>
              </w:rPr>
              <w:t>1</w:t>
            </w:r>
          </w:p>
        </w:tc>
      </w:tr>
    </w:tbl>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Примечания:</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lastRenderedPageBreak/>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sz w:val="20"/>
          <w:szCs w:val="20"/>
        </w:rPr>
        <w:t>2. Размер полевых участков, предназначенных для ведения личного подсобного хозяйства, огородничества, садоводства, дачного хозяйства, предоставляемых гражданину в</w:t>
      </w:r>
      <w:r w:rsidRPr="00DF570D">
        <w:rPr>
          <w:rFonts w:ascii="Times New Roman" w:hAnsi="Times New Roman"/>
          <w:color w:val="0D0D0D"/>
          <w:sz w:val="20"/>
          <w:szCs w:val="20"/>
        </w:rPr>
        <w:t xml:space="preserve"> собственность из находящихся в государственной или муниципальной собственности земель</w:t>
      </w:r>
      <w:r w:rsidRPr="00DF570D">
        <w:rPr>
          <w:rFonts w:ascii="Times New Roman" w:hAnsi="Times New Roman"/>
          <w:color w:val="FF0000"/>
          <w:sz w:val="20"/>
          <w:szCs w:val="20"/>
        </w:rPr>
        <w:t>,</w:t>
      </w:r>
      <w:r w:rsidRPr="00DF570D">
        <w:rPr>
          <w:rFonts w:ascii="Times New Roman" w:hAnsi="Times New Roman"/>
          <w:color w:val="0D0D0D"/>
          <w:sz w:val="20"/>
          <w:szCs w:val="20"/>
        </w:rPr>
        <w:t xml:space="preserve"> устанавливается Законом Чувашской Республики и решениями представительного органа местного самоуправления муниципального образования.</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3. Площадь садовых или огородных земельных участков определяется как произведение количества членов садоводческого или огороднического некоммерческого объединения и установленного предельного максимального размера таких земельных участков.</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4. Площадь земельных участков, подлежащих отнесению к имуществу общего пользования, определяется в размере двадцати пяти процентов площади садовых или огородных земельных участков.</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5. Организация и застройка территории садоводческого или дачного некоммерческого объединения, раздел земельного участка, предоставленного соответствующему объединению, осуществляются на основании проекта планировки территории и проекта межевания территории.</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6. Возведение строений и сооружений в садоводческом, огородническом или дачном некоммерческом объединении осуществляется в соответствии с проектом планировки территории и (или) проектом межевания территории, а также градостроительным регламентом.</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7. На земельных участках, предоставленных для ведения огородничества, могут размещаться только некапитальные жилые и хозяйственные строения и сооружения. Этажность некапитального жилого строения – один этаж.</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8. Высота гаражей на земельных участках для ведения садоводства и дачного хозяйства – до 5 м.</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9. Не допускается размещение территорий для ведения огородничества, садоводства, дачного хозяйства в санитарно-защитных и охранных зонах.</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10. В случае нахождения территорий садоводческих, огороднических или дачных некоммерческих объединений граждан в границах водоохранных зон необходимо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b/>
          <w:bCs/>
          <w:color w:val="0D0D0D"/>
          <w:sz w:val="20"/>
          <w:szCs w:val="20"/>
        </w:rPr>
        <w:br/>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b/>
          <w:bCs/>
          <w:color w:val="0D0D0D"/>
          <w:sz w:val="20"/>
          <w:szCs w:val="20"/>
        </w:rPr>
        <w:t xml:space="preserve">Статья </w:t>
      </w:r>
      <w:r w:rsidRPr="00DF570D">
        <w:rPr>
          <w:rFonts w:ascii="Times New Roman" w:hAnsi="Times New Roman"/>
          <w:b/>
          <w:bCs/>
          <w:sz w:val="20"/>
          <w:szCs w:val="20"/>
        </w:rPr>
        <w:t>46.</w:t>
      </w:r>
      <w:r w:rsidRPr="00DF570D">
        <w:rPr>
          <w:rFonts w:ascii="Times New Roman" w:hAnsi="Times New Roman"/>
          <w:b/>
          <w:bCs/>
          <w:color w:val="FF0000"/>
          <w:sz w:val="20"/>
          <w:szCs w:val="20"/>
        </w:rPr>
        <w:t xml:space="preserve"> </w:t>
      </w:r>
      <w:r w:rsidRPr="00DF570D">
        <w:rPr>
          <w:rFonts w:ascii="Times New Roman" w:hAnsi="Times New Roman"/>
          <w:b/>
          <w:bCs/>
          <w:color w:val="0D0D0D"/>
          <w:sz w:val="20"/>
          <w:szCs w:val="20"/>
        </w:rPr>
        <w:t>Градостроительный регламент зоны рекреационного назначения (Р)</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color w:val="0D0D0D"/>
          <w:sz w:val="20"/>
          <w:szCs w:val="20"/>
        </w:rPr>
      </w:pPr>
      <w:r w:rsidRPr="00DF570D">
        <w:rPr>
          <w:rFonts w:ascii="Times New Roman" w:hAnsi="Times New Roman"/>
          <w:color w:val="0D0D0D"/>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54794A" w:rsidRPr="00DF570D" w:rsidRDefault="0054794A" w:rsidP="0054794A">
      <w:pPr>
        <w:ind w:firstLine="709"/>
        <w:jc w:val="both"/>
        <w:rPr>
          <w:rFonts w:ascii="Times New Roman" w:hAnsi="Times New Roman"/>
          <w:sz w:val="20"/>
          <w:szCs w:val="20"/>
        </w:rPr>
      </w:pPr>
    </w:p>
    <w:p w:rsidR="0054794A" w:rsidRPr="00DF570D" w:rsidRDefault="0054794A" w:rsidP="0054794A">
      <w:pPr>
        <w:ind w:firstLine="709"/>
        <w:jc w:val="both"/>
        <w:rPr>
          <w:rFonts w:ascii="Times New Roman" w:hAnsi="Times New Roman"/>
          <w:sz w:val="20"/>
          <w:szCs w:val="20"/>
        </w:rPr>
      </w:pPr>
    </w:p>
    <w:tbl>
      <w:tblPr>
        <w:tblW w:w="9923" w:type="dxa"/>
        <w:tblInd w:w="15" w:type="dxa"/>
        <w:tblLayout w:type="fixed"/>
        <w:tblCellMar>
          <w:top w:w="15" w:type="dxa"/>
          <w:left w:w="15" w:type="dxa"/>
          <w:bottom w:w="15" w:type="dxa"/>
          <w:right w:w="15" w:type="dxa"/>
        </w:tblCellMar>
        <w:tblLook w:val="04A0"/>
      </w:tblPr>
      <w:tblGrid>
        <w:gridCol w:w="566"/>
        <w:gridCol w:w="1836"/>
        <w:gridCol w:w="8"/>
        <w:gridCol w:w="2268"/>
        <w:gridCol w:w="1134"/>
        <w:gridCol w:w="1276"/>
        <w:gridCol w:w="1417"/>
        <w:gridCol w:w="1418"/>
      </w:tblGrid>
      <w:tr w:rsidR="0054794A" w:rsidRPr="00DF570D" w:rsidTr="00CC0916">
        <w:trPr>
          <w:trHeight w:val="258"/>
        </w:trPr>
        <w:tc>
          <w:tcPr>
            <w:tcW w:w="566" w:type="dxa"/>
            <w:vMerge w:val="restart"/>
            <w:tcBorders>
              <w:top w:val="single" w:sz="8" w:space="0" w:color="000000"/>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w:t>
            </w:r>
          </w:p>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п/п</w:t>
            </w:r>
          </w:p>
        </w:tc>
        <w:tc>
          <w:tcPr>
            <w:tcW w:w="1836" w:type="dxa"/>
            <w:vMerge w:val="restart"/>
            <w:tcBorders>
              <w:top w:val="single" w:sz="8" w:space="0" w:color="000000"/>
              <w:bottom w:val="single" w:sz="8" w:space="0" w:color="000000"/>
              <w:right w:val="single" w:sz="8" w:space="0" w:color="000000"/>
            </w:tcBorders>
            <w:hideMark/>
          </w:tcPr>
          <w:p w:rsidR="0054794A" w:rsidRPr="00DF570D" w:rsidRDefault="0054794A" w:rsidP="00CC0916">
            <w:pPr>
              <w:ind w:left="113" w:right="113"/>
              <w:jc w:val="center"/>
              <w:rPr>
                <w:rFonts w:ascii="Times New Roman" w:hAnsi="Times New Roman"/>
                <w:sz w:val="20"/>
                <w:szCs w:val="20"/>
              </w:rPr>
            </w:pPr>
            <w:r w:rsidRPr="00DF570D">
              <w:rPr>
                <w:rFonts w:ascii="Times New Roman" w:hAnsi="Times New Roman"/>
                <w:sz w:val="20"/>
                <w:szCs w:val="20"/>
              </w:rPr>
              <w:t>Код (числовое обозначение) вида разрешенного использования земельного участка в соответствии с Классификатором</w:t>
            </w:r>
          </w:p>
        </w:tc>
        <w:tc>
          <w:tcPr>
            <w:tcW w:w="2276" w:type="dxa"/>
            <w:gridSpan w:val="2"/>
            <w:vMerge w:val="restart"/>
            <w:tcBorders>
              <w:top w:val="single" w:sz="8" w:space="0" w:color="000000"/>
              <w:bottom w:val="single" w:sz="8" w:space="0" w:color="000000"/>
              <w:right w:val="single" w:sz="8" w:space="0" w:color="000000"/>
            </w:tcBorders>
            <w:hideMark/>
          </w:tcPr>
          <w:p w:rsidR="0054794A" w:rsidRPr="00DF570D" w:rsidRDefault="0054794A" w:rsidP="00CC0916">
            <w:pPr>
              <w:ind w:left="133" w:right="127"/>
              <w:jc w:val="center"/>
              <w:rPr>
                <w:rFonts w:ascii="Times New Roman" w:hAnsi="Times New Roman"/>
                <w:sz w:val="20"/>
                <w:szCs w:val="20"/>
              </w:rPr>
            </w:pPr>
            <w:r w:rsidRPr="00DF570D">
              <w:rPr>
                <w:rFonts w:ascii="Times New Roman" w:hAnsi="Times New Roman"/>
                <w:sz w:val="20"/>
                <w:szCs w:val="20"/>
              </w:rPr>
              <w:t>Наименование вида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5245" w:type="dxa"/>
            <w:gridSpan w:val="4"/>
            <w:tcBorders>
              <w:top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4794A" w:rsidRPr="00DF570D" w:rsidTr="00CC0916">
        <w:trPr>
          <w:trHeight w:val="2481"/>
        </w:trPr>
        <w:tc>
          <w:tcPr>
            <w:tcW w:w="566" w:type="dxa"/>
            <w:vMerge/>
            <w:tcBorders>
              <w:top w:val="single" w:sz="8" w:space="0" w:color="000000"/>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836" w:type="dxa"/>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2276" w:type="dxa"/>
            <w:gridSpan w:val="2"/>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134" w:type="dxa"/>
            <w:tcBorders>
              <w:left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 xml:space="preserve">Предельное количество этажей или предельная высота зданий, строений, сооружений </w:t>
            </w:r>
          </w:p>
        </w:tc>
        <w:tc>
          <w:tcPr>
            <w:tcW w:w="1276"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га</w:t>
            </w:r>
          </w:p>
        </w:tc>
        <w:tc>
          <w:tcPr>
            <w:tcW w:w="1417" w:type="dxa"/>
            <w:tcBorders>
              <w:bottom w:val="single" w:sz="8" w:space="0" w:color="000000"/>
              <w:right w:val="single" w:sz="8" w:space="0" w:color="000000"/>
            </w:tcBorders>
            <w:hideMark/>
          </w:tcPr>
          <w:p w:rsidR="0054794A" w:rsidRPr="00DF570D" w:rsidRDefault="0054794A" w:rsidP="00CC0916">
            <w:pPr>
              <w:ind w:left="127" w:right="126"/>
              <w:jc w:val="center"/>
              <w:rPr>
                <w:rFonts w:ascii="Times New Roman" w:hAnsi="Times New Roman"/>
                <w:sz w:val="20"/>
                <w:szCs w:val="20"/>
              </w:rPr>
            </w:pPr>
            <w:r w:rsidRPr="00DF570D">
              <w:rPr>
                <w:rFonts w:ascii="Times New Roman" w:hAnsi="Times New Roman"/>
                <w:sz w:val="20"/>
                <w:szCs w:val="20"/>
              </w:rPr>
              <w:t>Максимальный процент застройки земельного участка, %</w:t>
            </w:r>
          </w:p>
        </w:tc>
        <w:tc>
          <w:tcPr>
            <w:tcW w:w="1418" w:type="dxa"/>
            <w:tcBorders>
              <w:bottom w:val="single" w:sz="8" w:space="0" w:color="000000"/>
              <w:right w:val="single" w:sz="8" w:space="0" w:color="000000"/>
            </w:tcBorders>
            <w:hideMark/>
          </w:tcPr>
          <w:p w:rsidR="0054794A" w:rsidRPr="00DF570D" w:rsidRDefault="0054794A" w:rsidP="00CC0916">
            <w:pPr>
              <w:ind w:left="113" w:right="113"/>
              <w:jc w:val="center"/>
              <w:rPr>
                <w:rFonts w:ascii="Times New Roman" w:hAnsi="Times New Roman"/>
                <w:sz w:val="20"/>
                <w:szCs w:val="20"/>
              </w:rPr>
            </w:pPr>
            <w:r w:rsidRPr="00DF570D">
              <w:rPr>
                <w:rFonts w:ascii="Times New Roman" w:hAnsi="Times New Roman"/>
                <w:sz w:val="20"/>
                <w:szCs w:val="20"/>
              </w:rPr>
              <w:t xml:space="preserve">Минимальные отступы от границ земельных участков </w:t>
            </w:r>
          </w:p>
        </w:tc>
      </w:tr>
      <w:tr w:rsidR="0054794A" w:rsidRPr="00DF570D" w:rsidTr="00CC0916">
        <w:trPr>
          <w:trHeight w:val="397"/>
        </w:trPr>
        <w:tc>
          <w:tcPr>
            <w:tcW w:w="9923" w:type="dxa"/>
            <w:gridSpan w:val="8"/>
            <w:tcBorders>
              <w:left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t>Основные виды и параметры разрешенного использования земельных участков и объектов капитального строительства</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1</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color w:val="0D0D0D"/>
                <w:sz w:val="20"/>
                <w:szCs w:val="20"/>
              </w:rPr>
              <w:t>3.6</w:t>
            </w:r>
          </w:p>
        </w:tc>
        <w:tc>
          <w:tcPr>
            <w:tcW w:w="2268" w:type="dxa"/>
            <w:tcBorders>
              <w:bottom w:val="single" w:sz="8" w:space="0" w:color="000000"/>
              <w:right w:val="single" w:sz="8" w:space="0" w:color="000000"/>
            </w:tcBorders>
            <w:vAlign w:val="center"/>
            <w:hideMark/>
          </w:tcPr>
          <w:p w:rsidR="0054794A" w:rsidRPr="00DF570D" w:rsidRDefault="0054794A" w:rsidP="00CC0916">
            <w:pPr>
              <w:ind w:left="154" w:right="76"/>
              <w:rPr>
                <w:rFonts w:ascii="Times New Roman" w:hAnsi="Times New Roman"/>
                <w:sz w:val="20"/>
                <w:szCs w:val="20"/>
              </w:rPr>
            </w:pPr>
            <w:r w:rsidRPr="00DF570D">
              <w:rPr>
                <w:rFonts w:ascii="Times New Roman" w:hAnsi="Times New Roman"/>
                <w:color w:val="0D0D0D"/>
                <w:sz w:val="20"/>
                <w:szCs w:val="20"/>
              </w:rPr>
              <w:t>Культурное развитие</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 0,06</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70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color w:val="0D0D0D"/>
                <w:sz w:val="20"/>
                <w:szCs w:val="20"/>
              </w:rPr>
              <w:t>2</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color w:val="0D0D0D"/>
                <w:sz w:val="20"/>
                <w:szCs w:val="20"/>
              </w:rPr>
              <w:t>4.1</w:t>
            </w:r>
          </w:p>
        </w:tc>
        <w:tc>
          <w:tcPr>
            <w:tcW w:w="2268" w:type="dxa"/>
            <w:tcBorders>
              <w:bottom w:val="single" w:sz="8" w:space="0" w:color="000000"/>
              <w:right w:val="single" w:sz="8" w:space="0" w:color="000000"/>
            </w:tcBorders>
            <w:vAlign w:val="center"/>
            <w:hideMark/>
          </w:tcPr>
          <w:p w:rsidR="0054794A" w:rsidRPr="00DF570D" w:rsidRDefault="0054794A" w:rsidP="00CC0916">
            <w:pPr>
              <w:ind w:left="154" w:right="76"/>
              <w:rPr>
                <w:rFonts w:ascii="Times New Roman" w:hAnsi="Times New Roman"/>
                <w:sz w:val="20"/>
                <w:szCs w:val="20"/>
              </w:rPr>
            </w:pPr>
            <w:r w:rsidRPr="00DF570D">
              <w:rPr>
                <w:rFonts w:ascii="Times New Roman" w:hAnsi="Times New Roman"/>
                <w:color w:val="0D0D0D"/>
                <w:sz w:val="20"/>
                <w:szCs w:val="20"/>
              </w:rPr>
              <w:t>Деловое управление</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мин.0,05</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c>
          <w:tcPr>
            <w:tcW w:w="566" w:type="dxa"/>
            <w:tcBorders>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color w:val="0D0D0D"/>
                <w:sz w:val="20"/>
                <w:szCs w:val="20"/>
              </w:rPr>
            </w:pPr>
            <w:r w:rsidRPr="00DF570D">
              <w:rPr>
                <w:rFonts w:ascii="Times New Roman" w:hAnsi="Times New Roman"/>
                <w:color w:val="0D0D0D"/>
                <w:sz w:val="20"/>
                <w:szCs w:val="20"/>
              </w:rPr>
              <w:t>3</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color w:val="0D0D0D"/>
                <w:sz w:val="20"/>
                <w:szCs w:val="20"/>
              </w:rPr>
            </w:pPr>
            <w:r w:rsidRPr="00DF570D">
              <w:rPr>
                <w:rFonts w:ascii="Times New Roman" w:hAnsi="Times New Roman"/>
                <w:color w:val="0D0D0D"/>
                <w:sz w:val="20"/>
                <w:szCs w:val="20"/>
              </w:rPr>
              <w:t>4.8</w:t>
            </w:r>
          </w:p>
        </w:tc>
        <w:tc>
          <w:tcPr>
            <w:tcW w:w="2268" w:type="dxa"/>
            <w:tcBorders>
              <w:bottom w:val="single" w:sz="8" w:space="0" w:color="000000"/>
              <w:right w:val="single" w:sz="8" w:space="0" w:color="000000"/>
            </w:tcBorders>
            <w:vAlign w:val="center"/>
            <w:hideMark/>
          </w:tcPr>
          <w:p w:rsidR="0054794A" w:rsidRPr="00DF570D" w:rsidRDefault="0054794A" w:rsidP="00CC0916">
            <w:pPr>
              <w:ind w:left="154" w:right="76"/>
              <w:rPr>
                <w:rFonts w:ascii="Times New Roman" w:hAnsi="Times New Roman"/>
                <w:color w:val="0D0D0D"/>
                <w:sz w:val="20"/>
                <w:szCs w:val="20"/>
              </w:rPr>
            </w:pPr>
            <w:r w:rsidRPr="00DF570D">
              <w:rPr>
                <w:rFonts w:ascii="Times New Roman" w:hAnsi="Times New Roman"/>
                <w:color w:val="0D0D0D"/>
                <w:sz w:val="20"/>
                <w:szCs w:val="20"/>
              </w:rPr>
              <w:t>Развлечения</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color w:val="0D0D0D"/>
                <w:sz w:val="20"/>
                <w:szCs w:val="20"/>
              </w:rPr>
            </w:pPr>
            <w:r w:rsidRPr="00DF570D">
              <w:rPr>
                <w:rFonts w:ascii="Times New Roman" w:hAnsi="Times New Roman"/>
                <w:color w:val="0D0D0D"/>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color w:val="0D0D0D"/>
                <w:sz w:val="20"/>
                <w:szCs w:val="20"/>
              </w:rPr>
            </w:pPr>
            <w:r w:rsidRPr="00DF570D">
              <w:rPr>
                <w:rFonts w:ascii="Times New Roman" w:hAnsi="Times New Roman"/>
                <w:color w:val="0D0D0D"/>
                <w:sz w:val="20"/>
                <w:szCs w:val="20"/>
              </w:rPr>
              <w:t>мин. 0,4</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color w:val="0D0D0D"/>
                <w:sz w:val="20"/>
                <w:szCs w:val="20"/>
              </w:rPr>
            </w:pPr>
            <w:r w:rsidRPr="00DF570D">
              <w:rPr>
                <w:rFonts w:ascii="Times New Roman" w:hAnsi="Times New Roman"/>
                <w:color w:val="0D0D0D"/>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color w:val="0D0D0D"/>
                <w:sz w:val="20"/>
                <w:szCs w:val="20"/>
              </w:rPr>
            </w:pPr>
            <w:r w:rsidRPr="00DF570D">
              <w:rPr>
                <w:rFonts w:ascii="Times New Roman" w:hAnsi="Times New Roman"/>
                <w:color w:val="0D0D0D"/>
                <w:sz w:val="20"/>
                <w:szCs w:val="20"/>
              </w:rPr>
              <w:t>3</w:t>
            </w:r>
          </w:p>
        </w:tc>
      </w:tr>
      <w:tr w:rsidR="0054794A" w:rsidRPr="00DF570D" w:rsidTr="00CC0916">
        <w:tc>
          <w:tcPr>
            <w:tcW w:w="566" w:type="dxa"/>
            <w:tcBorders>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color w:val="0D0D0D"/>
                <w:sz w:val="20"/>
                <w:szCs w:val="20"/>
              </w:rPr>
            </w:pPr>
            <w:r w:rsidRPr="00DF570D">
              <w:rPr>
                <w:rFonts w:ascii="Times New Roman" w:hAnsi="Times New Roman"/>
                <w:color w:val="0D0D0D"/>
                <w:sz w:val="20"/>
                <w:szCs w:val="20"/>
              </w:rPr>
              <w:t>4</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color w:val="0D0D0D"/>
                <w:sz w:val="20"/>
                <w:szCs w:val="20"/>
              </w:rPr>
            </w:pPr>
            <w:r w:rsidRPr="00DF570D">
              <w:rPr>
                <w:rFonts w:ascii="Times New Roman" w:hAnsi="Times New Roman"/>
                <w:color w:val="0D0D0D"/>
                <w:sz w:val="20"/>
                <w:szCs w:val="20"/>
              </w:rPr>
              <w:t>5.1</w:t>
            </w:r>
          </w:p>
        </w:tc>
        <w:tc>
          <w:tcPr>
            <w:tcW w:w="2268" w:type="dxa"/>
            <w:tcBorders>
              <w:bottom w:val="single" w:sz="8" w:space="0" w:color="000000"/>
              <w:right w:val="single" w:sz="8" w:space="0" w:color="000000"/>
            </w:tcBorders>
            <w:vAlign w:val="center"/>
            <w:hideMark/>
          </w:tcPr>
          <w:p w:rsidR="0054794A" w:rsidRPr="00DF570D" w:rsidRDefault="0054794A" w:rsidP="00CC0916">
            <w:pPr>
              <w:ind w:left="154" w:right="76"/>
              <w:rPr>
                <w:rFonts w:ascii="Times New Roman" w:hAnsi="Times New Roman"/>
                <w:color w:val="0D0D0D"/>
                <w:sz w:val="20"/>
                <w:szCs w:val="20"/>
              </w:rPr>
            </w:pPr>
            <w:r w:rsidRPr="00DF570D">
              <w:rPr>
                <w:rFonts w:ascii="Times New Roman" w:hAnsi="Times New Roman"/>
                <w:color w:val="0D0D0D"/>
                <w:sz w:val="20"/>
                <w:szCs w:val="20"/>
              </w:rPr>
              <w:t>Спорт</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color w:val="0D0D0D"/>
                <w:sz w:val="20"/>
                <w:szCs w:val="20"/>
              </w:rPr>
            </w:pPr>
            <w:r w:rsidRPr="00DF570D">
              <w:rPr>
                <w:rFonts w:ascii="Times New Roman" w:hAnsi="Times New Roman"/>
                <w:color w:val="0D0D0D"/>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color w:val="0D0D0D"/>
                <w:sz w:val="20"/>
                <w:szCs w:val="20"/>
              </w:rPr>
            </w:pPr>
            <w:r w:rsidRPr="00DF570D">
              <w:rPr>
                <w:rFonts w:ascii="Times New Roman" w:hAnsi="Times New Roman"/>
                <w:color w:val="0D0D0D"/>
                <w:sz w:val="20"/>
                <w:szCs w:val="20"/>
              </w:rPr>
              <w:t>мин. 0,03</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color w:val="0D0D0D"/>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color w:val="0D0D0D"/>
                <w:sz w:val="20"/>
                <w:szCs w:val="20"/>
              </w:rPr>
            </w:pPr>
            <w:r w:rsidRPr="00DF570D">
              <w:rPr>
                <w:rFonts w:ascii="Times New Roman" w:hAnsi="Times New Roman"/>
                <w:color w:val="0D0D0D"/>
                <w:sz w:val="20"/>
                <w:szCs w:val="20"/>
              </w:rPr>
              <w:t>3</w:t>
            </w:r>
          </w:p>
        </w:tc>
      </w:tr>
      <w:tr w:rsidR="0054794A" w:rsidRPr="00DF570D" w:rsidTr="00CC0916">
        <w:trPr>
          <w:trHeight w:val="406"/>
        </w:trPr>
        <w:tc>
          <w:tcPr>
            <w:tcW w:w="9923" w:type="dxa"/>
            <w:gridSpan w:val="8"/>
            <w:tcBorders>
              <w:top w:val="single" w:sz="8" w:space="0" w:color="000000"/>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t>Условно разрешенные виды и параметры использования земельных участков и объектов капитального строительства</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ind w:left="170"/>
              <w:rPr>
                <w:rFonts w:ascii="Times New Roman" w:hAnsi="Times New Roman"/>
                <w:sz w:val="20"/>
                <w:szCs w:val="20"/>
              </w:rPr>
            </w:pPr>
            <w:r w:rsidRPr="00DF570D">
              <w:rPr>
                <w:rFonts w:ascii="Times New Roman" w:hAnsi="Times New Roman"/>
                <w:color w:val="0D0D0D"/>
                <w:sz w:val="20"/>
                <w:szCs w:val="20"/>
              </w:rPr>
              <w:t>5</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color w:val="0D0D0D"/>
                <w:sz w:val="20"/>
                <w:szCs w:val="20"/>
              </w:rPr>
              <w:t>4.4</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Магазины</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2</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мин.0,02</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ind w:left="170"/>
              <w:rPr>
                <w:rFonts w:ascii="Times New Roman" w:hAnsi="Times New Roman"/>
                <w:sz w:val="20"/>
                <w:szCs w:val="20"/>
              </w:rPr>
            </w:pPr>
            <w:r w:rsidRPr="00DF570D">
              <w:rPr>
                <w:rFonts w:ascii="Times New Roman" w:hAnsi="Times New Roman"/>
                <w:color w:val="0D0D0D"/>
                <w:sz w:val="20"/>
                <w:szCs w:val="20"/>
              </w:rPr>
              <w:t>6</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color w:val="0D0D0D"/>
                <w:sz w:val="20"/>
                <w:szCs w:val="20"/>
              </w:rPr>
              <w:t>4.6</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Общественное питание</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мин.0,02</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hideMark/>
          </w:tcPr>
          <w:p w:rsidR="0054794A" w:rsidRPr="00DF570D" w:rsidRDefault="0054794A" w:rsidP="00CC0916">
            <w:pPr>
              <w:ind w:left="170"/>
              <w:rPr>
                <w:rFonts w:ascii="Times New Roman" w:hAnsi="Times New Roman"/>
                <w:sz w:val="20"/>
                <w:szCs w:val="20"/>
              </w:rPr>
            </w:pPr>
            <w:r w:rsidRPr="00DF570D">
              <w:rPr>
                <w:rFonts w:ascii="Times New Roman" w:hAnsi="Times New Roman"/>
                <w:color w:val="0D0D0D"/>
                <w:sz w:val="20"/>
                <w:szCs w:val="20"/>
              </w:rPr>
              <w:t>7</w:t>
            </w:r>
          </w:p>
        </w:tc>
        <w:tc>
          <w:tcPr>
            <w:tcW w:w="1844" w:type="dxa"/>
            <w:gridSpan w:val="2"/>
            <w:tcBorders>
              <w:bottom w:val="single" w:sz="8" w:space="0" w:color="000000"/>
              <w:right w:val="single" w:sz="8" w:space="0" w:color="000000"/>
            </w:tcBorders>
            <w:hideMark/>
          </w:tcPr>
          <w:p w:rsidR="0054794A" w:rsidRPr="00DF570D" w:rsidRDefault="0054794A" w:rsidP="00CC0916">
            <w:pPr>
              <w:ind w:left="128"/>
              <w:rPr>
                <w:rFonts w:ascii="Times New Roman" w:hAnsi="Times New Roman"/>
                <w:sz w:val="20"/>
                <w:szCs w:val="20"/>
              </w:rPr>
            </w:pPr>
            <w:r w:rsidRPr="00DF570D">
              <w:rPr>
                <w:rFonts w:ascii="Times New Roman" w:hAnsi="Times New Roman"/>
                <w:color w:val="0D0D0D"/>
                <w:sz w:val="20"/>
                <w:szCs w:val="20"/>
              </w:rPr>
              <w:t>11.1</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Общее пользование водными объектами</w:t>
            </w:r>
          </w:p>
        </w:tc>
        <w:tc>
          <w:tcPr>
            <w:tcW w:w="1134"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 0,2</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60</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397"/>
        </w:trPr>
        <w:tc>
          <w:tcPr>
            <w:tcW w:w="9923" w:type="dxa"/>
            <w:gridSpan w:val="8"/>
            <w:tcBorders>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t>Вспомогательные виды и параметры использования земельных участков и объектов капитального строительства</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vAlign w:val="center"/>
            <w:hideMark/>
          </w:tcPr>
          <w:p w:rsidR="0054794A" w:rsidRPr="00DF570D" w:rsidRDefault="0054794A" w:rsidP="00CC0916">
            <w:pPr>
              <w:ind w:left="170"/>
              <w:rPr>
                <w:rFonts w:ascii="Times New Roman" w:hAnsi="Times New Roman"/>
                <w:sz w:val="20"/>
                <w:szCs w:val="20"/>
              </w:rPr>
            </w:pPr>
            <w:r w:rsidRPr="00DF570D">
              <w:rPr>
                <w:rFonts w:ascii="Times New Roman" w:hAnsi="Times New Roman"/>
                <w:color w:val="0D0D0D"/>
                <w:sz w:val="20"/>
                <w:szCs w:val="20"/>
              </w:rPr>
              <w:t>13</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color w:val="0D0D0D"/>
                <w:sz w:val="20"/>
                <w:szCs w:val="20"/>
              </w:rPr>
              <w:t>3.1</w:t>
            </w:r>
          </w:p>
        </w:tc>
        <w:tc>
          <w:tcPr>
            <w:tcW w:w="2268"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r w:rsidRPr="00DF570D">
              <w:rPr>
                <w:rFonts w:ascii="Times New Roman" w:hAnsi="Times New Roman"/>
                <w:color w:val="0D0D0D"/>
                <w:sz w:val="20"/>
                <w:szCs w:val="20"/>
              </w:rPr>
              <w:t>Коммунальное обслуживание</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мин.0,06</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r>
    </w:tbl>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Примечания:</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54794A" w:rsidRPr="00DF570D" w:rsidRDefault="0054794A" w:rsidP="0054794A">
      <w:pPr>
        <w:ind w:firstLine="709"/>
        <w:jc w:val="both"/>
        <w:rPr>
          <w:rFonts w:ascii="Times New Roman" w:hAnsi="Times New Roman"/>
          <w:color w:val="0D0D0D"/>
          <w:sz w:val="20"/>
          <w:szCs w:val="20"/>
        </w:rPr>
      </w:pPr>
      <w:r w:rsidRPr="00DF570D">
        <w:rPr>
          <w:rFonts w:ascii="Times New Roman" w:hAnsi="Times New Roman"/>
          <w:color w:val="0D0D0D"/>
          <w:sz w:val="20"/>
          <w:szCs w:val="20"/>
        </w:rPr>
        <w:t>2. Использование земельных участков и объектов капитального строительства в границах водоохранных зон и прибрежных защитных полос следует осуществлять в соответствии с требованиями статьи 65 Водного кодекса Российской Федерации.</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b/>
          <w:bCs/>
          <w:color w:val="0D0D0D"/>
          <w:sz w:val="20"/>
          <w:szCs w:val="20"/>
        </w:rPr>
        <w:t xml:space="preserve">Статья </w:t>
      </w:r>
      <w:r w:rsidRPr="00DF570D">
        <w:rPr>
          <w:rFonts w:ascii="Times New Roman" w:hAnsi="Times New Roman"/>
          <w:b/>
          <w:bCs/>
          <w:sz w:val="20"/>
          <w:szCs w:val="20"/>
        </w:rPr>
        <w:t>47.</w:t>
      </w:r>
      <w:r w:rsidRPr="00DF570D">
        <w:rPr>
          <w:rFonts w:ascii="Times New Roman" w:hAnsi="Times New Roman"/>
          <w:b/>
          <w:bCs/>
          <w:color w:val="FF0000"/>
          <w:sz w:val="20"/>
          <w:szCs w:val="20"/>
        </w:rPr>
        <w:t xml:space="preserve"> </w:t>
      </w:r>
      <w:r w:rsidRPr="00DF570D">
        <w:rPr>
          <w:rFonts w:ascii="Times New Roman" w:hAnsi="Times New Roman"/>
          <w:b/>
          <w:bCs/>
          <w:color w:val="0D0D0D"/>
          <w:sz w:val="20"/>
          <w:szCs w:val="20"/>
        </w:rPr>
        <w:t>Градостроительный регламент зоны специального назначения, связанной с захоронениями (Сп1)</w:t>
      </w:r>
    </w:p>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color w:val="0D0D0D"/>
          <w:sz w:val="20"/>
          <w:szCs w:val="20"/>
        </w:rPr>
      </w:pPr>
      <w:r w:rsidRPr="00DF570D">
        <w:rPr>
          <w:rFonts w:ascii="Times New Roman" w:hAnsi="Times New Roman"/>
          <w:color w:val="0D0D0D"/>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54794A" w:rsidRPr="00DF570D" w:rsidRDefault="0054794A" w:rsidP="0054794A">
      <w:pPr>
        <w:ind w:firstLine="709"/>
        <w:jc w:val="both"/>
        <w:rPr>
          <w:rFonts w:ascii="Times New Roman" w:hAnsi="Times New Roman"/>
          <w:color w:val="0D0D0D"/>
          <w:sz w:val="20"/>
          <w:szCs w:val="20"/>
        </w:rPr>
      </w:pPr>
    </w:p>
    <w:tbl>
      <w:tblPr>
        <w:tblW w:w="9923" w:type="dxa"/>
        <w:tblInd w:w="15" w:type="dxa"/>
        <w:tblLayout w:type="fixed"/>
        <w:tblCellMar>
          <w:top w:w="15" w:type="dxa"/>
          <w:left w:w="15" w:type="dxa"/>
          <w:bottom w:w="15" w:type="dxa"/>
          <w:right w:w="15" w:type="dxa"/>
        </w:tblCellMar>
        <w:tblLook w:val="04A0"/>
      </w:tblPr>
      <w:tblGrid>
        <w:gridCol w:w="566"/>
        <w:gridCol w:w="1836"/>
        <w:gridCol w:w="8"/>
        <w:gridCol w:w="2268"/>
        <w:gridCol w:w="1134"/>
        <w:gridCol w:w="1276"/>
        <w:gridCol w:w="1417"/>
        <w:gridCol w:w="1418"/>
      </w:tblGrid>
      <w:tr w:rsidR="0054794A" w:rsidRPr="00DF570D" w:rsidTr="00CC0916">
        <w:trPr>
          <w:trHeight w:val="258"/>
        </w:trPr>
        <w:tc>
          <w:tcPr>
            <w:tcW w:w="566" w:type="dxa"/>
            <w:vMerge w:val="restart"/>
            <w:tcBorders>
              <w:top w:val="single" w:sz="8" w:space="0" w:color="000000"/>
              <w:left w:val="single" w:sz="8" w:space="0" w:color="000000"/>
              <w:bottom w:val="single" w:sz="8" w:space="0" w:color="000000"/>
              <w:right w:val="single" w:sz="8" w:space="0" w:color="000000"/>
            </w:tcBorders>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w:t>
            </w:r>
          </w:p>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п/п</w:t>
            </w:r>
          </w:p>
        </w:tc>
        <w:tc>
          <w:tcPr>
            <w:tcW w:w="1836" w:type="dxa"/>
            <w:vMerge w:val="restart"/>
            <w:tcBorders>
              <w:top w:val="single" w:sz="8" w:space="0" w:color="000000"/>
              <w:bottom w:val="single" w:sz="8" w:space="0" w:color="000000"/>
              <w:right w:val="single" w:sz="8" w:space="0" w:color="000000"/>
            </w:tcBorders>
            <w:hideMark/>
          </w:tcPr>
          <w:p w:rsidR="0054794A" w:rsidRPr="00DF570D" w:rsidRDefault="0054794A" w:rsidP="00CC0916">
            <w:pPr>
              <w:ind w:left="113" w:right="113"/>
              <w:jc w:val="center"/>
              <w:rPr>
                <w:rFonts w:ascii="Times New Roman" w:hAnsi="Times New Roman"/>
                <w:sz w:val="20"/>
                <w:szCs w:val="20"/>
              </w:rPr>
            </w:pPr>
            <w:r w:rsidRPr="00DF570D">
              <w:rPr>
                <w:rFonts w:ascii="Times New Roman" w:hAnsi="Times New Roman"/>
                <w:sz w:val="20"/>
                <w:szCs w:val="20"/>
              </w:rPr>
              <w:t xml:space="preserve">Код (числовое обозначение) вида разрешенного использования </w:t>
            </w:r>
            <w:r w:rsidRPr="00DF570D">
              <w:rPr>
                <w:rFonts w:ascii="Times New Roman" w:hAnsi="Times New Roman"/>
                <w:sz w:val="20"/>
                <w:szCs w:val="20"/>
              </w:rPr>
              <w:lastRenderedPageBreak/>
              <w:t>земельного участка в соответствии с Классификатором</w:t>
            </w:r>
          </w:p>
        </w:tc>
        <w:tc>
          <w:tcPr>
            <w:tcW w:w="2276" w:type="dxa"/>
            <w:gridSpan w:val="2"/>
            <w:vMerge w:val="restart"/>
            <w:tcBorders>
              <w:top w:val="single" w:sz="8" w:space="0" w:color="000000"/>
              <w:bottom w:val="single" w:sz="8" w:space="0" w:color="000000"/>
              <w:right w:val="single" w:sz="8" w:space="0" w:color="000000"/>
            </w:tcBorders>
            <w:hideMark/>
          </w:tcPr>
          <w:p w:rsidR="0054794A" w:rsidRPr="00DF570D" w:rsidRDefault="0054794A" w:rsidP="00CC0916">
            <w:pPr>
              <w:ind w:left="133" w:right="127"/>
              <w:jc w:val="center"/>
              <w:rPr>
                <w:rFonts w:ascii="Times New Roman" w:hAnsi="Times New Roman"/>
                <w:sz w:val="20"/>
                <w:szCs w:val="20"/>
              </w:rPr>
            </w:pPr>
            <w:r w:rsidRPr="00DF570D">
              <w:rPr>
                <w:rFonts w:ascii="Times New Roman" w:hAnsi="Times New Roman"/>
                <w:sz w:val="20"/>
                <w:szCs w:val="20"/>
              </w:rPr>
              <w:lastRenderedPageBreak/>
              <w:t xml:space="preserve">Наименование вида разрешенного использования земельного участка (в </w:t>
            </w:r>
            <w:r w:rsidRPr="00DF570D">
              <w:rPr>
                <w:rFonts w:ascii="Times New Roman" w:hAnsi="Times New Roman"/>
                <w:sz w:val="20"/>
                <w:szCs w:val="20"/>
              </w:rPr>
              <w:lastRenderedPageBreak/>
              <w:t>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5245" w:type="dxa"/>
            <w:gridSpan w:val="4"/>
            <w:tcBorders>
              <w:top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4794A" w:rsidRPr="00DF570D" w:rsidTr="00CC0916">
        <w:trPr>
          <w:trHeight w:val="2481"/>
        </w:trPr>
        <w:tc>
          <w:tcPr>
            <w:tcW w:w="566" w:type="dxa"/>
            <w:vMerge/>
            <w:tcBorders>
              <w:top w:val="single" w:sz="8" w:space="0" w:color="000000"/>
              <w:left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836" w:type="dxa"/>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2276" w:type="dxa"/>
            <w:gridSpan w:val="2"/>
            <w:vMerge/>
            <w:tcBorders>
              <w:top w:val="single" w:sz="8" w:space="0" w:color="000000"/>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134" w:type="dxa"/>
            <w:tcBorders>
              <w:left w:val="single" w:sz="8" w:space="0" w:color="000000"/>
              <w:bottom w:val="single" w:sz="8" w:space="0" w:color="000000"/>
              <w:right w:val="single" w:sz="8" w:space="0" w:color="000000"/>
            </w:tcBorders>
            <w:vAlign w:val="center"/>
            <w:hideMark/>
          </w:tcPr>
          <w:p w:rsidR="0054794A" w:rsidRPr="00DF570D" w:rsidRDefault="0054794A" w:rsidP="00CC0916">
            <w:pPr>
              <w:jc w:val="center"/>
              <w:rPr>
                <w:rFonts w:ascii="Times New Roman" w:hAnsi="Times New Roman"/>
                <w:sz w:val="20"/>
                <w:szCs w:val="20"/>
              </w:rPr>
            </w:pPr>
            <w:r w:rsidRPr="00DF570D">
              <w:rPr>
                <w:rFonts w:ascii="Times New Roman" w:hAnsi="Times New Roman"/>
                <w:sz w:val="20"/>
                <w:szCs w:val="20"/>
              </w:rPr>
              <w:t xml:space="preserve">Предельное количество этажей или предельная высота зданий, строений, сооружений </w:t>
            </w:r>
          </w:p>
        </w:tc>
        <w:tc>
          <w:tcPr>
            <w:tcW w:w="1276" w:type="dxa"/>
            <w:tcBorders>
              <w:bottom w:val="single" w:sz="8" w:space="0" w:color="000000"/>
              <w:right w:val="single" w:sz="8" w:space="0" w:color="000000"/>
            </w:tcBorders>
            <w:hideMark/>
          </w:tcPr>
          <w:p w:rsidR="0054794A" w:rsidRPr="00DF570D" w:rsidRDefault="0054794A" w:rsidP="00CC0916">
            <w:pPr>
              <w:ind w:left="127" w:right="127"/>
              <w:jc w:val="center"/>
              <w:rPr>
                <w:rFonts w:ascii="Times New Roman" w:hAnsi="Times New Roman"/>
                <w:sz w:val="20"/>
                <w:szCs w:val="20"/>
              </w:rPr>
            </w:pPr>
            <w:r w:rsidRPr="00DF570D">
              <w:rPr>
                <w:rFonts w:ascii="Times New Roman" w:hAnsi="Times New Roman"/>
                <w:sz w:val="20"/>
                <w:szCs w:val="20"/>
              </w:rPr>
              <w:t>Предельные минимальные и (или) максимальные) размеры земельных участков, га</w:t>
            </w:r>
          </w:p>
        </w:tc>
        <w:tc>
          <w:tcPr>
            <w:tcW w:w="1417" w:type="dxa"/>
            <w:tcBorders>
              <w:bottom w:val="single" w:sz="8" w:space="0" w:color="000000"/>
              <w:right w:val="single" w:sz="8" w:space="0" w:color="000000"/>
            </w:tcBorders>
            <w:hideMark/>
          </w:tcPr>
          <w:p w:rsidR="0054794A" w:rsidRPr="00DF570D" w:rsidRDefault="0054794A" w:rsidP="00CC0916">
            <w:pPr>
              <w:ind w:left="127" w:right="126"/>
              <w:jc w:val="center"/>
              <w:rPr>
                <w:rFonts w:ascii="Times New Roman" w:hAnsi="Times New Roman"/>
                <w:sz w:val="20"/>
                <w:szCs w:val="20"/>
              </w:rPr>
            </w:pPr>
            <w:r w:rsidRPr="00DF570D">
              <w:rPr>
                <w:rFonts w:ascii="Times New Roman" w:hAnsi="Times New Roman"/>
                <w:sz w:val="20"/>
                <w:szCs w:val="20"/>
              </w:rPr>
              <w:t>Максимальный процент застройки земельного участка, %</w:t>
            </w:r>
          </w:p>
        </w:tc>
        <w:tc>
          <w:tcPr>
            <w:tcW w:w="1418" w:type="dxa"/>
            <w:tcBorders>
              <w:bottom w:val="single" w:sz="8" w:space="0" w:color="000000"/>
              <w:right w:val="single" w:sz="8" w:space="0" w:color="000000"/>
            </w:tcBorders>
            <w:hideMark/>
          </w:tcPr>
          <w:p w:rsidR="0054794A" w:rsidRPr="00DF570D" w:rsidRDefault="0054794A" w:rsidP="00CC0916">
            <w:pPr>
              <w:ind w:left="113" w:right="113"/>
              <w:jc w:val="center"/>
              <w:rPr>
                <w:rFonts w:ascii="Times New Roman" w:hAnsi="Times New Roman"/>
                <w:sz w:val="20"/>
                <w:szCs w:val="20"/>
              </w:rPr>
            </w:pPr>
            <w:r w:rsidRPr="00DF570D">
              <w:rPr>
                <w:rFonts w:ascii="Times New Roman" w:hAnsi="Times New Roman"/>
                <w:sz w:val="20"/>
                <w:szCs w:val="20"/>
              </w:rPr>
              <w:t xml:space="preserve">Минимальные отступы от границ земельных участков </w:t>
            </w:r>
          </w:p>
        </w:tc>
      </w:tr>
      <w:tr w:rsidR="0054794A" w:rsidRPr="00DF570D" w:rsidTr="00CC0916">
        <w:trPr>
          <w:trHeight w:val="397"/>
        </w:trPr>
        <w:tc>
          <w:tcPr>
            <w:tcW w:w="9923" w:type="dxa"/>
            <w:gridSpan w:val="8"/>
            <w:tcBorders>
              <w:left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lastRenderedPageBreak/>
              <w:t>Основные виды и параметры разрешенного использования земельных участков и объектов капитального строительства</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hideMark/>
          </w:tcPr>
          <w:p w:rsidR="0054794A" w:rsidRPr="00DF570D" w:rsidRDefault="0054794A" w:rsidP="00CC0916">
            <w:pPr>
              <w:ind w:left="170"/>
              <w:rPr>
                <w:rFonts w:ascii="Times New Roman" w:hAnsi="Times New Roman"/>
                <w:sz w:val="20"/>
                <w:szCs w:val="20"/>
              </w:rPr>
            </w:pPr>
            <w:r w:rsidRPr="00DF570D">
              <w:rPr>
                <w:rFonts w:ascii="Times New Roman" w:hAnsi="Times New Roman"/>
                <w:color w:val="0D0D0D"/>
                <w:sz w:val="20"/>
                <w:szCs w:val="20"/>
              </w:rPr>
              <w:t>1</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color w:val="0D0D0D"/>
                <w:sz w:val="20"/>
                <w:szCs w:val="20"/>
              </w:rPr>
              <w:t>12.1</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Ритуальная деятельность</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0</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0,5-10</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0</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hideMark/>
          </w:tcPr>
          <w:p w:rsidR="0054794A" w:rsidRPr="00DF570D" w:rsidRDefault="0054794A" w:rsidP="00CC0916">
            <w:pPr>
              <w:ind w:left="170"/>
              <w:rPr>
                <w:rFonts w:ascii="Times New Roman" w:hAnsi="Times New Roman"/>
                <w:sz w:val="20"/>
                <w:szCs w:val="20"/>
              </w:rPr>
            </w:pPr>
            <w:r w:rsidRPr="00DF570D">
              <w:rPr>
                <w:rFonts w:ascii="Times New Roman" w:hAnsi="Times New Roman"/>
                <w:sz w:val="20"/>
                <w:szCs w:val="20"/>
              </w:rPr>
              <w:t>2</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sz w:val="20"/>
                <w:szCs w:val="20"/>
              </w:rPr>
              <w:t>12.2</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Специальная деятельность</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0</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sz w:val="20"/>
                <w:szCs w:val="20"/>
              </w:rPr>
              <w:t>мин. 0,2</w:t>
            </w:r>
          </w:p>
        </w:tc>
        <w:tc>
          <w:tcPr>
            <w:tcW w:w="1417"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c>
          <w:tcPr>
            <w:tcW w:w="1418" w:type="dxa"/>
            <w:tcBorders>
              <w:bottom w:val="single" w:sz="8" w:space="0" w:color="000000"/>
              <w:right w:val="single" w:sz="8" w:space="0" w:color="000000"/>
            </w:tcBorders>
            <w:vAlign w:val="center"/>
            <w:hideMark/>
          </w:tcPr>
          <w:p w:rsidR="0054794A" w:rsidRPr="00DF570D" w:rsidRDefault="0054794A" w:rsidP="00CC0916">
            <w:pPr>
              <w:rPr>
                <w:rFonts w:ascii="Times New Roman" w:hAnsi="Times New Roman"/>
                <w:sz w:val="20"/>
                <w:szCs w:val="20"/>
              </w:rPr>
            </w:pPr>
          </w:p>
        </w:tc>
      </w:tr>
      <w:tr w:rsidR="0054794A" w:rsidRPr="00DF570D" w:rsidTr="00CC0916">
        <w:trPr>
          <w:trHeight w:val="397"/>
        </w:trPr>
        <w:tc>
          <w:tcPr>
            <w:tcW w:w="9923" w:type="dxa"/>
            <w:gridSpan w:val="8"/>
            <w:tcBorders>
              <w:left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t>Условно разрешенные виды и параметры использования земельных участков и объектов капитального строительства</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hideMark/>
          </w:tcPr>
          <w:p w:rsidR="0054794A" w:rsidRPr="00DF570D" w:rsidRDefault="0054794A" w:rsidP="00CC0916">
            <w:pPr>
              <w:ind w:left="170"/>
              <w:rPr>
                <w:rFonts w:ascii="Times New Roman" w:hAnsi="Times New Roman"/>
                <w:sz w:val="20"/>
                <w:szCs w:val="20"/>
              </w:rPr>
            </w:pPr>
            <w:r w:rsidRPr="00DF570D">
              <w:rPr>
                <w:rFonts w:ascii="Times New Roman" w:hAnsi="Times New Roman"/>
                <w:color w:val="0D0D0D"/>
                <w:sz w:val="20"/>
                <w:szCs w:val="20"/>
              </w:rPr>
              <w:t>2</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color w:val="0D0D0D"/>
                <w:sz w:val="20"/>
                <w:szCs w:val="20"/>
              </w:rPr>
              <w:t>4.9</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Обслуживание автотранспорта</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 0,02</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hideMark/>
          </w:tcPr>
          <w:p w:rsidR="0054794A" w:rsidRPr="00DF570D" w:rsidRDefault="0054794A" w:rsidP="00CC0916">
            <w:pPr>
              <w:ind w:left="170"/>
              <w:rPr>
                <w:rFonts w:ascii="Times New Roman" w:hAnsi="Times New Roman"/>
                <w:sz w:val="20"/>
                <w:szCs w:val="20"/>
              </w:rPr>
            </w:pPr>
            <w:r w:rsidRPr="00DF570D">
              <w:rPr>
                <w:rFonts w:ascii="Times New Roman" w:hAnsi="Times New Roman"/>
                <w:color w:val="0D0D0D"/>
                <w:sz w:val="20"/>
                <w:szCs w:val="20"/>
              </w:rPr>
              <w:t>3</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color w:val="0D0D0D"/>
                <w:sz w:val="20"/>
                <w:szCs w:val="20"/>
              </w:rPr>
              <w:t>4.4</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Магазины</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 0,02</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60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3</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hideMark/>
          </w:tcPr>
          <w:p w:rsidR="0054794A" w:rsidRPr="00DF570D" w:rsidRDefault="0054794A" w:rsidP="00CC0916">
            <w:pPr>
              <w:ind w:left="170"/>
              <w:rPr>
                <w:rFonts w:ascii="Times New Roman" w:hAnsi="Times New Roman"/>
                <w:sz w:val="20"/>
                <w:szCs w:val="20"/>
              </w:rPr>
            </w:pPr>
            <w:r w:rsidRPr="00DF570D">
              <w:rPr>
                <w:rFonts w:ascii="Times New Roman" w:hAnsi="Times New Roman"/>
                <w:color w:val="0D0D0D"/>
                <w:sz w:val="20"/>
                <w:szCs w:val="20"/>
              </w:rPr>
              <w:t>4</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color w:val="0D0D0D"/>
                <w:sz w:val="20"/>
                <w:szCs w:val="20"/>
              </w:rPr>
              <w:t>6.9</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Склады</w:t>
            </w:r>
          </w:p>
        </w:tc>
        <w:tc>
          <w:tcPr>
            <w:tcW w:w="1134"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 0,01</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75</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c>
          <w:tcPr>
            <w:tcW w:w="9923" w:type="dxa"/>
            <w:gridSpan w:val="8"/>
            <w:tcBorders>
              <w:left w:val="single" w:sz="8" w:space="0" w:color="000000"/>
              <w:bottom w:val="single" w:sz="8" w:space="0" w:color="000000"/>
              <w:right w:val="single" w:sz="8" w:space="0" w:color="000000"/>
            </w:tcBorders>
            <w:hideMark/>
          </w:tcPr>
          <w:p w:rsidR="0054794A" w:rsidRPr="00DF570D" w:rsidRDefault="0054794A" w:rsidP="00CC0916">
            <w:pPr>
              <w:rPr>
                <w:rFonts w:ascii="Times New Roman" w:hAnsi="Times New Roman"/>
                <w:sz w:val="20"/>
                <w:szCs w:val="20"/>
              </w:rPr>
            </w:pPr>
            <w:r w:rsidRPr="00DF570D">
              <w:rPr>
                <w:rFonts w:ascii="Times New Roman" w:hAnsi="Times New Roman"/>
                <w:b/>
                <w:bCs/>
                <w:color w:val="0D0D0D"/>
                <w:sz w:val="20"/>
                <w:szCs w:val="20"/>
              </w:rPr>
              <w:t>Вспомогательные виды и параметры использования земельных участков и объектов капитального строительства</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hideMark/>
          </w:tcPr>
          <w:p w:rsidR="0054794A" w:rsidRPr="00DF570D" w:rsidRDefault="0054794A" w:rsidP="00CC0916">
            <w:pPr>
              <w:ind w:left="170"/>
              <w:rPr>
                <w:rFonts w:ascii="Times New Roman" w:hAnsi="Times New Roman"/>
                <w:sz w:val="20"/>
                <w:szCs w:val="20"/>
              </w:rPr>
            </w:pPr>
            <w:r w:rsidRPr="00DF570D">
              <w:rPr>
                <w:rFonts w:ascii="Times New Roman" w:hAnsi="Times New Roman"/>
                <w:color w:val="0D0D0D"/>
                <w:sz w:val="20"/>
                <w:szCs w:val="20"/>
              </w:rPr>
              <w:t>5</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color w:val="0D0D0D"/>
                <w:sz w:val="20"/>
                <w:szCs w:val="20"/>
              </w:rPr>
              <w:t>3.1</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Коммунальное обслуживание</w:t>
            </w:r>
          </w:p>
        </w:tc>
        <w:tc>
          <w:tcPr>
            <w:tcW w:w="1134"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c>
          <w:tcPr>
            <w:tcW w:w="1276"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w:t>
            </w:r>
          </w:p>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0,06</w:t>
            </w:r>
          </w:p>
        </w:tc>
        <w:tc>
          <w:tcPr>
            <w:tcW w:w="1417"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1</w:t>
            </w:r>
          </w:p>
        </w:tc>
      </w:tr>
      <w:tr w:rsidR="0054794A" w:rsidRPr="00DF570D" w:rsidTr="00CC0916">
        <w:trPr>
          <w:trHeight w:val="397"/>
        </w:trPr>
        <w:tc>
          <w:tcPr>
            <w:tcW w:w="566" w:type="dxa"/>
            <w:tcBorders>
              <w:left w:val="single" w:sz="8" w:space="0" w:color="000000"/>
              <w:bottom w:val="single" w:sz="8" w:space="0" w:color="000000"/>
              <w:right w:val="single" w:sz="8" w:space="0" w:color="000000"/>
            </w:tcBorders>
            <w:hideMark/>
          </w:tcPr>
          <w:p w:rsidR="0054794A" w:rsidRPr="00DF570D" w:rsidRDefault="0054794A" w:rsidP="00CC0916">
            <w:pPr>
              <w:ind w:left="170"/>
              <w:rPr>
                <w:rFonts w:ascii="Times New Roman" w:hAnsi="Times New Roman"/>
                <w:sz w:val="20"/>
                <w:szCs w:val="20"/>
              </w:rPr>
            </w:pPr>
            <w:r w:rsidRPr="00DF570D">
              <w:rPr>
                <w:rFonts w:ascii="Times New Roman" w:hAnsi="Times New Roman"/>
                <w:color w:val="0D0D0D"/>
                <w:sz w:val="20"/>
                <w:szCs w:val="20"/>
              </w:rPr>
              <w:t>6</w:t>
            </w:r>
          </w:p>
        </w:tc>
        <w:tc>
          <w:tcPr>
            <w:tcW w:w="1844" w:type="dxa"/>
            <w:gridSpan w:val="2"/>
            <w:tcBorders>
              <w:bottom w:val="single" w:sz="8" w:space="0" w:color="000000"/>
              <w:right w:val="single" w:sz="8" w:space="0" w:color="000000"/>
            </w:tcBorders>
            <w:vAlign w:val="center"/>
            <w:hideMark/>
          </w:tcPr>
          <w:p w:rsidR="0054794A" w:rsidRPr="00DF570D" w:rsidRDefault="0054794A" w:rsidP="00CC0916">
            <w:pPr>
              <w:ind w:left="128"/>
              <w:rPr>
                <w:rFonts w:ascii="Times New Roman" w:hAnsi="Times New Roman"/>
                <w:sz w:val="20"/>
                <w:szCs w:val="20"/>
              </w:rPr>
            </w:pPr>
            <w:r w:rsidRPr="00DF570D">
              <w:rPr>
                <w:rFonts w:ascii="Times New Roman" w:hAnsi="Times New Roman"/>
                <w:color w:val="0D0D0D"/>
                <w:sz w:val="20"/>
                <w:szCs w:val="20"/>
              </w:rPr>
              <w:t>3.7</w:t>
            </w:r>
          </w:p>
        </w:tc>
        <w:tc>
          <w:tcPr>
            <w:tcW w:w="2268" w:type="dxa"/>
            <w:tcBorders>
              <w:bottom w:val="single" w:sz="8" w:space="0" w:color="000000"/>
              <w:right w:val="single" w:sz="8" w:space="0" w:color="000000"/>
            </w:tcBorders>
            <w:vAlign w:val="center"/>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Религиозное использование</w:t>
            </w:r>
          </w:p>
        </w:tc>
        <w:tc>
          <w:tcPr>
            <w:tcW w:w="1134"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2</w:t>
            </w:r>
          </w:p>
        </w:tc>
        <w:tc>
          <w:tcPr>
            <w:tcW w:w="1276"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мин.</w:t>
            </w:r>
          </w:p>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0,08</w:t>
            </w:r>
          </w:p>
        </w:tc>
        <w:tc>
          <w:tcPr>
            <w:tcW w:w="1417"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80</w:t>
            </w:r>
          </w:p>
        </w:tc>
        <w:tc>
          <w:tcPr>
            <w:tcW w:w="1418" w:type="dxa"/>
            <w:tcBorders>
              <w:bottom w:val="single" w:sz="8" w:space="0" w:color="000000"/>
              <w:right w:val="single" w:sz="8" w:space="0" w:color="000000"/>
            </w:tcBorders>
            <w:hideMark/>
          </w:tcPr>
          <w:p w:rsidR="0054794A" w:rsidRPr="00DF570D" w:rsidRDefault="0054794A" w:rsidP="00CC0916">
            <w:pPr>
              <w:ind w:left="127"/>
              <w:rPr>
                <w:rFonts w:ascii="Times New Roman" w:hAnsi="Times New Roman"/>
                <w:sz w:val="20"/>
                <w:szCs w:val="20"/>
              </w:rPr>
            </w:pPr>
            <w:r w:rsidRPr="00DF570D">
              <w:rPr>
                <w:rFonts w:ascii="Times New Roman" w:hAnsi="Times New Roman"/>
                <w:color w:val="0D0D0D"/>
                <w:sz w:val="20"/>
                <w:szCs w:val="20"/>
              </w:rPr>
              <w:t>3</w:t>
            </w:r>
          </w:p>
        </w:tc>
      </w:tr>
    </w:tbl>
    <w:p w:rsidR="0054794A" w:rsidRPr="00DF570D" w:rsidRDefault="0054794A" w:rsidP="0054794A">
      <w:pPr>
        <w:ind w:firstLine="709"/>
        <w:jc w:val="both"/>
        <w:rPr>
          <w:rFonts w:ascii="Times New Roman" w:hAnsi="Times New Roman"/>
          <w:color w:val="0D0D0D"/>
          <w:sz w:val="20"/>
          <w:szCs w:val="20"/>
        </w:rPr>
      </w:pP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Примечания:</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2. Размер земельного участка для сельского кладбища не может превышать 10 га. Использование земельных участков осуществлять в соответствии с требованиями Федерального закона от 12.01.1996 № 8 «О погребении и похоронном деле» и гигиеническими требованиями к размещению, устройству и содержанию кладбищ, зданий и сооружений похоронного назначения.</w:t>
      </w:r>
    </w:p>
    <w:p w:rsidR="0054794A" w:rsidRPr="00DF570D" w:rsidRDefault="0054794A" w:rsidP="0054794A">
      <w:pPr>
        <w:ind w:firstLine="709"/>
        <w:jc w:val="both"/>
        <w:rPr>
          <w:rFonts w:ascii="Times New Roman" w:hAnsi="Times New Roman"/>
          <w:sz w:val="20"/>
          <w:szCs w:val="20"/>
        </w:rPr>
      </w:pPr>
      <w:r w:rsidRPr="00DF570D">
        <w:rPr>
          <w:rFonts w:ascii="Times New Roman" w:hAnsi="Times New Roman"/>
          <w:color w:val="0D0D0D"/>
          <w:sz w:val="20"/>
          <w:szCs w:val="20"/>
        </w:rPr>
        <w:t>3. Скотомогильники (биотермические ямы) следует размещать на сухом возвышенном участке земли площадью не менее 600  м</w:t>
      </w:r>
      <w:r w:rsidRPr="00DF570D">
        <w:rPr>
          <w:rFonts w:ascii="Times New Roman" w:hAnsi="Times New Roman"/>
          <w:color w:val="0D0D0D"/>
          <w:sz w:val="20"/>
          <w:szCs w:val="20"/>
          <w:vertAlign w:val="superscript"/>
        </w:rPr>
        <w:t>2</w:t>
      </w:r>
      <w:r w:rsidRPr="00DF570D">
        <w:rPr>
          <w:rFonts w:ascii="Times New Roman" w:hAnsi="Times New Roman"/>
          <w:color w:val="0D0D0D"/>
          <w:sz w:val="20"/>
          <w:szCs w:val="20"/>
        </w:rPr>
        <w:t>. Уровень стояния грунтовых вод должен быть не менее 2 м от поверхности земли.</w:t>
      </w:r>
    </w:p>
    <w:p w:rsidR="0054794A" w:rsidRPr="00DF570D" w:rsidRDefault="0054794A" w:rsidP="0054794A">
      <w:pPr>
        <w:ind w:firstLine="567"/>
        <w:jc w:val="center"/>
        <w:rPr>
          <w:rFonts w:ascii="Times New Roman" w:hAnsi="Times New Roman"/>
          <w:b/>
          <w:bCs/>
          <w:color w:val="0D0D0D"/>
          <w:sz w:val="20"/>
          <w:szCs w:val="20"/>
        </w:rPr>
      </w:pPr>
    </w:p>
    <w:p w:rsidR="0054794A" w:rsidRPr="00DF570D" w:rsidRDefault="0054794A" w:rsidP="0054794A">
      <w:pPr>
        <w:ind w:firstLine="567"/>
        <w:jc w:val="center"/>
        <w:rPr>
          <w:rFonts w:ascii="Times New Roman" w:hAnsi="Times New Roman"/>
          <w:b/>
          <w:bCs/>
          <w:color w:val="0D0D0D"/>
          <w:sz w:val="20"/>
          <w:szCs w:val="20"/>
        </w:rPr>
      </w:pPr>
    </w:p>
    <w:tbl>
      <w:tblPr>
        <w:tblW w:w="0" w:type="auto"/>
        <w:tblLook w:val="0000"/>
      </w:tblPr>
      <w:tblGrid>
        <w:gridCol w:w="4195"/>
        <w:gridCol w:w="1173"/>
        <w:gridCol w:w="4202"/>
      </w:tblGrid>
      <w:tr w:rsidR="00CC0916" w:rsidRPr="00736D4E" w:rsidTr="00CC0916">
        <w:trPr>
          <w:cantSplit/>
          <w:trHeight w:val="420"/>
        </w:trPr>
        <w:tc>
          <w:tcPr>
            <w:tcW w:w="4195" w:type="dxa"/>
          </w:tcPr>
          <w:p w:rsidR="00CC0916" w:rsidRPr="00736D4E" w:rsidRDefault="00CC0916" w:rsidP="00CC0916">
            <w:pPr>
              <w:pStyle w:val="ab"/>
              <w:tabs>
                <w:tab w:val="left" w:pos="4285"/>
              </w:tabs>
              <w:jc w:val="center"/>
              <w:rPr>
                <w:rFonts w:ascii="Times New Roman" w:hAnsi="Times New Roman" w:cs="Times New Roman"/>
                <w:bCs/>
                <w:noProof/>
                <w:color w:val="000000"/>
              </w:rPr>
            </w:pPr>
            <w:r w:rsidRPr="00736D4E">
              <w:rPr>
                <w:rFonts w:ascii="Times New Roman" w:hAnsi="Times New Roman" w:cs="Times New Roman"/>
                <w:bCs/>
                <w:noProof/>
                <w:color w:val="000000"/>
              </w:rPr>
              <w:t>ЧĂВАШ</w:t>
            </w:r>
          </w:p>
          <w:p w:rsidR="00CC0916" w:rsidRPr="00736D4E" w:rsidRDefault="00CC0916" w:rsidP="00CC0916">
            <w:pPr>
              <w:pStyle w:val="ab"/>
              <w:tabs>
                <w:tab w:val="left" w:pos="4285"/>
              </w:tabs>
              <w:jc w:val="center"/>
              <w:rPr>
                <w:rFonts w:ascii="Times New Roman" w:hAnsi="Times New Roman" w:cs="Times New Roman"/>
                <w:bCs/>
                <w:noProof/>
                <w:color w:val="000000"/>
              </w:rPr>
            </w:pPr>
            <w:r w:rsidRPr="00736D4E">
              <w:rPr>
                <w:rFonts w:ascii="Times New Roman" w:hAnsi="Times New Roman" w:cs="Times New Roman"/>
                <w:bCs/>
                <w:noProof/>
                <w:color w:val="000000"/>
              </w:rPr>
              <w:t>РЕСПУБЛИКИ</w:t>
            </w:r>
          </w:p>
          <w:p w:rsidR="00CC0916" w:rsidRPr="00736D4E" w:rsidRDefault="00CC0916" w:rsidP="00CC0916">
            <w:pPr>
              <w:pStyle w:val="ab"/>
              <w:tabs>
                <w:tab w:val="left" w:pos="4285"/>
              </w:tabs>
              <w:jc w:val="center"/>
              <w:rPr>
                <w:rFonts w:ascii="Times New Roman" w:hAnsi="Times New Roman" w:cs="Times New Roman"/>
              </w:rPr>
            </w:pPr>
            <w:r w:rsidRPr="00736D4E">
              <w:rPr>
                <w:rFonts w:ascii="Times New Roman" w:hAnsi="Times New Roman" w:cs="Times New Roman"/>
                <w:bCs/>
                <w:noProof/>
                <w:color w:val="000000"/>
                <w:lang w:val="en-US"/>
              </w:rPr>
              <w:t>C</w:t>
            </w:r>
            <w:r w:rsidRPr="00736D4E">
              <w:rPr>
                <w:rFonts w:ascii="Times New Roman" w:hAnsi="Times New Roman" w:cs="Times New Roman"/>
                <w:bCs/>
                <w:noProof/>
                <w:color w:val="000000"/>
              </w:rPr>
              <w:t>ĔНТĔРВĂРРИ   РАЙОНĔ</w:t>
            </w:r>
          </w:p>
        </w:tc>
        <w:tc>
          <w:tcPr>
            <w:tcW w:w="1173" w:type="dxa"/>
            <w:vMerge w:val="restart"/>
          </w:tcPr>
          <w:p w:rsidR="00CC0916" w:rsidRPr="00736D4E" w:rsidRDefault="00CC0916" w:rsidP="00CC0916">
            <w:pPr>
              <w:jc w:val="both"/>
              <w:rPr>
                <w:rFonts w:ascii="Times New Roman" w:hAnsi="Times New Roman"/>
                <w:sz w:val="20"/>
                <w:szCs w:val="20"/>
              </w:rPr>
            </w:pPr>
            <w:r>
              <w:rPr>
                <w:rFonts w:ascii="Times New Roman" w:hAnsi="Times New Roman"/>
                <w:noProof/>
                <w:sz w:val="20"/>
                <w:szCs w:val="20"/>
              </w:rPr>
              <w:drawing>
                <wp:anchor distT="0" distB="0" distL="114300" distR="114300" simplePos="0" relativeHeight="251692032" behindDoc="0" locked="0" layoutInCell="1" allowOverlap="1">
                  <wp:simplePos x="0" y="0"/>
                  <wp:positionH relativeFrom="column">
                    <wp:posOffset>-36195</wp:posOffset>
                  </wp:positionH>
                  <wp:positionV relativeFrom="paragraph">
                    <wp:posOffset>110490</wp:posOffset>
                  </wp:positionV>
                  <wp:extent cx="720090" cy="720090"/>
                  <wp:effectExtent l="19050" t="0" r="3810" b="0"/>
                  <wp:wrapNone/>
                  <wp:docPr id="56" name="Рисунок 3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202" w:type="dxa"/>
          </w:tcPr>
          <w:p w:rsidR="00CC0916" w:rsidRPr="00736D4E" w:rsidRDefault="00CC0916" w:rsidP="00CC0916">
            <w:pPr>
              <w:pStyle w:val="ab"/>
              <w:jc w:val="center"/>
              <w:rPr>
                <w:rFonts w:ascii="Times New Roman" w:hAnsi="Times New Roman" w:cs="Times New Roman"/>
                <w:bCs/>
                <w:noProof/>
                <w:color w:val="000000"/>
              </w:rPr>
            </w:pPr>
            <w:r w:rsidRPr="00736D4E">
              <w:rPr>
                <w:rFonts w:ascii="Times New Roman" w:hAnsi="Times New Roman" w:cs="Times New Roman"/>
                <w:bCs/>
                <w:noProof/>
              </w:rPr>
              <w:t>ЧУВАШСКАЯ РЕСПУБЛИКА</w:t>
            </w:r>
          </w:p>
          <w:p w:rsidR="00CC0916" w:rsidRPr="00736D4E" w:rsidRDefault="00CC0916" w:rsidP="00CC0916">
            <w:pPr>
              <w:pStyle w:val="ab"/>
              <w:jc w:val="center"/>
              <w:rPr>
                <w:rFonts w:ascii="Times New Roman" w:hAnsi="Times New Roman" w:cs="Times New Roman"/>
                <w:bCs/>
                <w:noProof/>
                <w:color w:val="000000"/>
              </w:rPr>
            </w:pPr>
            <w:r w:rsidRPr="00736D4E">
              <w:rPr>
                <w:rFonts w:ascii="Times New Roman" w:hAnsi="Times New Roman" w:cs="Times New Roman"/>
                <w:bCs/>
                <w:noProof/>
                <w:color w:val="000000"/>
              </w:rPr>
              <w:t>МАРИИНСКО-ПОСАДСКИЙ</w:t>
            </w:r>
          </w:p>
          <w:p w:rsidR="00CC0916" w:rsidRPr="00736D4E" w:rsidRDefault="00CC0916" w:rsidP="00CC0916">
            <w:pPr>
              <w:pStyle w:val="ab"/>
              <w:jc w:val="center"/>
              <w:rPr>
                <w:rFonts w:ascii="Times New Roman" w:hAnsi="Times New Roman" w:cs="Times New Roman"/>
                <w:bCs/>
              </w:rPr>
            </w:pPr>
            <w:r w:rsidRPr="00736D4E">
              <w:rPr>
                <w:rFonts w:ascii="Times New Roman" w:hAnsi="Times New Roman" w:cs="Times New Roman"/>
                <w:bCs/>
                <w:noProof/>
                <w:color w:val="000000"/>
              </w:rPr>
              <w:t>РАЙОН</w:t>
            </w:r>
          </w:p>
        </w:tc>
      </w:tr>
      <w:tr w:rsidR="00CC0916" w:rsidRPr="00736D4E" w:rsidTr="00CC0916">
        <w:trPr>
          <w:cantSplit/>
          <w:trHeight w:val="1796"/>
        </w:trPr>
        <w:tc>
          <w:tcPr>
            <w:tcW w:w="4195" w:type="dxa"/>
          </w:tcPr>
          <w:p w:rsidR="00CC0916" w:rsidRPr="00736D4E" w:rsidRDefault="00CC0916" w:rsidP="00CC0916">
            <w:pPr>
              <w:pStyle w:val="ab"/>
              <w:tabs>
                <w:tab w:val="left" w:pos="4285"/>
              </w:tabs>
              <w:jc w:val="center"/>
              <w:rPr>
                <w:rFonts w:ascii="Times New Roman" w:hAnsi="Times New Roman" w:cs="Times New Roman"/>
                <w:bCs/>
                <w:noProof/>
                <w:color w:val="000000"/>
              </w:rPr>
            </w:pPr>
            <w:r w:rsidRPr="00736D4E">
              <w:rPr>
                <w:rFonts w:ascii="Times New Roman" w:hAnsi="Times New Roman" w:cs="Times New Roman"/>
                <w:bCs/>
                <w:noProof/>
                <w:color w:val="000000"/>
              </w:rPr>
              <w:t>СĔНТĔРПУ¨ ЯЛ</w:t>
            </w:r>
          </w:p>
          <w:p w:rsidR="00CC0916" w:rsidRPr="00736D4E" w:rsidRDefault="00CC0916" w:rsidP="00CC0916">
            <w:pPr>
              <w:pStyle w:val="ab"/>
              <w:tabs>
                <w:tab w:val="left" w:pos="4285"/>
              </w:tabs>
              <w:jc w:val="center"/>
              <w:rPr>
                <w:rFonts w:ascii="Times New Roman" w:hAnsi="Times New Roman" w:cs="Times New Roman"/>
                <w:bCs/>
                <w:noProof/>
                <w:color w:val="000000"/>
              </w:rPr>
            </w:pPr>
            <w:r w:rsidRPr="00736D4E">
              <w:rPr>
                <w:rFonts w:ascii="Times New Roman" w:hAnsi="Times New Roman" w:cs="Times New Roman"/>
                <w:bCs/>
                <w:noProof/>
                <w:color w:val="000000"/>
              </w:rPr>
              <w:t>ПОСЕЛЕНИЙĚН</w:t>
            </w:r>
          </w:p>
          <w:p w:rsidR="00CC0916" w:rsidRPr="00736D4E" w:rsidRDefault="00CC0916" w:rsidP="00CC0916">
            <w:pPr>
              <w:pStyle w:val="ab"/>
              <w:tabs>
                <w:tab w:val="left" w:pos="4285"/>
              </w:tabs>
              <w:jc w:val="center"/>
              <w:rPr>
                <w:rStyle w:val="ac"/>
                <w:rFonts w:ascii="Times New Roman" w:hAnsi="Times New Roman" w:cs="Times New Roman"/>
                <w:b w:val="0"/>
                <w:color w:val="000000"/>
              </w:rPr>
            </w:pPr>
            <w:r w:rsidRPr="00736D4E">
              <w:rPr>
                <w:rFonts w:ascii="Times New Roman" w:hAnsi="Times New Roman" w:cs="Times New Roman"/>
                <w:bCs/>
                <w:noProof/>
                <w:color w:val="000000"/>
              </w:rPr>
              <w:t>АДМИНИСТРАЦИЙĔ</w:t>
            </w:r>
          </w:p>
          <w:p w:rsidR="00CC0916" w:rsidRPr="00736D4E" w:rsidRDefault="00CC0916" w:rsidP="00CC0916">
            <w:pPr>
              <w:jc w:val="both"/>
              <w:rPr>
                <w:rFonts w:ascii="Times New Roman" w:hAnsi="Times New Roman"/>
                <w:sz w:val="20"/>
                <w:szCs w:val="20"/>
              </w:rPr>
            </w:pPr>
          </w:p>
          <w:p w:rsidR="00CC0916" w:rsidRPr="00736D4E" w:rsidRDefault="00CC0916" w:rsidP="00CC0916">
            <w:pPr>
              <w:pStyle w:val="ab"/>
              <w:tabs>
                <w:tab w:val="left" w:pos="4285"/>
              </w:tabs>
              <w:jc w:val="center"/>
              <w:rPr>
                <w:rStyle w:val="ac"/>
                <w:rFonts w:ascii="Times New Roman" w:hAnsi="Times New Roman" w:cs="Times New Roman"/>
                <w:b w:val="0"/>
                <w:noProof/>
                <w:color w:val="000000"/>
              </w:rPr>
            </w:pPr>
            <w:r w:rsidRPr="00736D4E">
              <w:rPr>
                <w:rStyle w:val="ac"/>
                <w:rFonts w:ascii="Times New Roman" w:hAnsi="Times New Roman" w:cs="Times New Roman"/>
                <w:b w:val="0"/>
                <w:noProof/>
                <w:color w:val="000000"/>
              </w:rPr>
              <w:t>Й Ы Ш Ă Н У</w:t>
            </w:r>
          </w:p>
          <w:p w:rsidR="00CC0916" w:rsidRPr="00736D4E" w:rsidRDefault="00CC0916" w:rsidP="00CC0916">
            <w:pPr>
              <w:jc w:val="both"/>
              <w:rPr>
                <w:rFonts w:ascii="Times New Roman" w:hAnsi="Times New Roman"/>
                <w:sz w:val="20"/>
                <w:szCs w:val="20"/>
              </w:rPr>
            </w:pPr>
          </w:p>
          <w:p w:rsidR="00CC0916" w:rsidRPr="00736D4E" w:rsidRDefault="00CC0916" w:rsidP="00CC0916">
            <w:pPr>
              <w:pStyle w:val="ab"/>
              <w:ind w:right="-35"/>
              <w:rPr>
                <w:rFonts w:ascii="Times New Roman" w:hAnsi="Times New Roman" w:cs="Times New Roman"/>
                <w:noProof/>
                <w:color w:val="000000"/>
              </w:rPr>
            </w:pPr>
            <w:r w:rsidRPr="00736D4E">
              <w:rPr>
                <w:rFonts w:ascii="Times New Roman" w:hAnsi="Times New Roman" w:cs="Times New Roman"/>
                <w:noProof/>
                <w:color w:val="000000"/>
              </w:rPr>
              <w:t xml:space="preserve">                   11.12.2017                  № 65</w:t>
            </w:r>
          </w:p>
          <w:p w:rsidR="00CC0916" w:rsidRPr="00736D4E" w:rsidRDefault="00CC0916" w:rsidP="00CC0916">
            <w:pPr>
              <w:jc w:val="center"/>
              <w:rPr>
                <w:rFonts w:ascii="Times New Roman" w:hAnsi="Times New Roman"/>
                <w:noProof/>
                <w:color w:val="000000"/>
                <w:sz w:val="20"/>
                <w:szCs w:val="20"/>
              </w:rPr>
            </w:pPr>
            <w:r w:rsidRPr="00736D4E">
              <w:rPr>
                <w:rFonts w:ascii="Times New Roman" w:hAnsi="Times New Roman"/>
                <w:noProof/>
                <w:color w:val="000000"/>
                <w:sz w:val="20"/>
                <w:szCs w:val="20"/>
              </w:rPr>
              <w:t>Сĕнтĕрпуё  ялĕ</w:t>
            </w:r>
          </w:p>
        </w:tc>
        <w:tc>
          <w:tcPr>
            <w:tcW w:w="0" w:type="auto"/>
            <w:vMerge/>
            <w:vAlign w:val="center"/>
          </w:tcPr>
          <w:p w:rsidR="00CC0916" w:rsidRPr="00736D4E" w:rsidRDefault="00CC0916" w:rsidP="00CC0916">
            <w:pPr>
              <w:jc w:val="both"/>
              <w:rPr>
                <w:rFonts w:ascii="Times New Roman" w:hAnsi="Times New Roman"/>
                <w:sz w:val="20"/>
                <w:szCs w:val="20"/>
              </w:rPr>
            </w:pPr>
          </w:p>
        </w:tc>
        <w:tc>
          <w:tcPr>
            <w:tcW w:w="4202" w:type="dxa"/>
          </w:tcPr>
          <w:p w:rsidR="00CC0916" w:rsidRPr="00736D4E" w:rsidRDefault="00CC0916" w:rsidP="00CC0916">
            <w:pPr>
              <w:pStyle w:val="ab"/>
              <w:jc w:val="center"/>
              <w:rPr>
                <w:rFonts w:ascii="Times New Roman" w:hAnsi="Times New Roman" w:cs="Times New Roman"/>
                <w:bCs/>
                <w:noProof/>
                <w:color w:val="000000"/>
              </w:rPr>
            </w:pPr>
            <w:r w:rsidRPr="00736D4E">
              <w:rPr>
                <w:rFonts w:ascii="Times New Roman" w:hAnsi="Times New Roman" w:cs="Times New Roman"/>
                <w:bCs/>
                <w:noProof/>
                <w:color w:val="000000"/>
              </w:rPr>
              <w:t>АДМИНИСТРАЦИЯ</w:t>
            </w:r>
          </w:p>
          <w:p w:rsidR="00CC0916" w:rsidRPr="00736D4E" w:rsidRDefault="00CC0916" w:rsidP="00CC0916">
            <w:pPr>
              <w:pStyle w:val="ab"/>
              <w:jc w:val="center"/>
              <w:rPr>
                <w:rFonts w:ascii="Times New Roman" w:hAnsi="Times New Roman" w:cs="Times New Roman"/>
                <w:bCs/>
                <w:noProof/>
                <w:color w:val="000000"/>
              </w:rPr>
            </w:pPr>
            <w:r w:rsidRPr="00736D4E">
              <w:rPr>
                <w:rFonts w:ascii="Times New Roman" w:hAnsi="Times New Roman" w:cs="Times New Roman"/>
                <w:bCs/>
                <w:noProof/>
                <w:color w:val="000000"/>
              </w:rPr>
              <w:t>БОЛЬШЕШИГАЕВСКОГО</w:t>
            </w:r>
          </w:p>
          <w:p w:rsidR="00CC0916" w:rsidRPr="00736D4E" w:rsidRDefault="00CC0916" w:rsidP="00CC0916">
            <w:pPr>
              <w:pStyle w:val="ab"/>
              <w:jc w:val="center"/>
              <w:rPr>
                <w:rFonts w:ascii="Times New Roman" w:hAnsi="Times New Roman" w:cs="Times New Roman"/>
                <w:noProof/>
                <w:color w:val="000000"/>
              </w:rPr>
            </w:pPr>
            <w:r w:rsidRPr="00736D4E">
              <w:rPr>
                <w:rFonts w:ascii="Times New Roman" w:hAnsi="Times New Roman" w:cs="Times New Roman"/>
                <w:bCs/>
                <w:noProof/>
                <w:color w:val="000000"/>
              </w:rPr>
              <w:t>СЕЛЬСКОГО ПОСЕЛЕНИЯ</w:t>
            </w:r>
          </w:p>
          <w:p w:rsidR="00CC0916" w:rsidRPr="00736D4E" w:rsidRDefault="00CC0916" w:rsidP="00CC0916">
            <w:pPr>
              <w:pStyle w:val="ab"/>
              <w:rPr>
                <w:rStyle w:val="ac"/>
                <w:rFonts w:ascii="Times New Roman" w:hAnsi="Times New Roman" w:cs="Times New Roman"/>
                <w:b w:val="0"/>
                <w:color w:val="000000"/>
              </w:rPr>
            </w:pPr>
          </w:p>
          <w:p w:rsidR="00CC0916" w:rsidRPr="00736D4E" w:rsidRDefault="00CC0916" w:rsidP="00CC0916">
            <w:pPr>
              <w:pStyle w:val="ab"/>
              <w:jc w:val="center"/>
              <w:rPr>
                <w:rStyle w:val="ac"/>
                <w:rFonts w:ascii="Times New Roman" w:hAnsi="Times New Roman" w:cs="Times New Roman"/>
                <w:b w:val="0"/>
                <w:noProof/>
                <w:color w:val="000000"/>
              </w:rPr>
            </w:pPr>
            <w:r w:rsidRPr="00736D4E">
              <w:rPr>
                <w:rStyle w:val="ac"/>
                <w:rFonts w:ascii="Times New Roman" w:hAnsi="Times New Roman" w:cs="Times New Roman"/>
                <w:b w:val="0"/>
                <w:noProof/>
                <w:color w:val="000000"/>
              </w:rPr>
              <w:t>П О С Т А Н О В Л Е Н И Е</w:t>
            </w:r>
          </w:p>
          <w:p w:rsidR="00CC0916" w:rsidRPr="00736D4E" w:rsidRDefault="00CC0916" w:rsidP="00CC0916">
            <w:pPr>
              <w:jc w:val="both"/>
              <w:rPr>
                <w:rFonts w:ascii="Times New Roman" w:hAnsi="Times New Roman"/>
                <w:sz w:val="20"/>
                <w:szCs w:val="20"/>
              </w:rPr>
            </w:pPr>
          </w:p>
          <w:p w:rsidR="00CC0916" w:rsidRPr="00736D4E" w:rsidRDefault="00CC0916" w:rsidP="00CC0916">
            <w:pPr>
              <w:pStyle w:val="ab"/>
              <w:jc w:val="center"/>
              <w:rPr>
                <w:rFonts w:ascii="Times New Roman" w:hAnsi="Times New Roman" w:cs="Times New Roman"/>
              </w:rPr>
            </w:pPr>
            <w:r w:rsidRPr="00736D4E">
              <w:rPr>
                <w:rFonts w:ascii="Times New Roman" w:hAnsi="Times New Roman" w:cs="Times New Roman"/>
                <w:noProof/>
                <w:color w:val="000000"/>
              </w:rPr>
              <w:t xml:space="preserve">11.12.2017               </w:t>
            </w:r>
            <w:r w:rsidRPr="00736D4E">
              <w:rPr>
                <w:rFonts w:ascii="Times New Roman" w:hAnsi="Times New Roman" w:cs="Times New Roman"/>
                <w:noProof/>
              </w:rPr>
              <w:t xml:space="preserve">    № 65</w:t>
            </w:r>
          </w:p>
          <w:p w:rsidR="00CC0916" w:rsidRPr="00736D4E" w:rsidRDefault="00CC0916" w:rsidP="00CC0916">
            <w:pPr>
              <w:jc w:val="center"/>
              <w:rPr>
                <w:rFonts w:ascii="Times New Roman" w:hAnsi="Times New Roman"/>
                <w:noProof/>
                <w:sz w:val="20"/>
                <w:szCs w:val="20"/>
              </w:rPr>
            </w:pPr>
            <w:r w:rsidRPr="00736D4E">
              <w:rPr>
                <w:rFonts w:ascii="Times New Roman" w:hAnsi="Times New Roman"/>
                <w:noProof/>
                <w:color w:val="000000"/>
                <w:sz w:val="20"/>
                <w:szCs w:val="20"/>
              </w:rPr>
              <w:t>д. Большое  Шигаево</w:t>
            </w:r>
          </w:p>
        </w:tc>
      </w:tr>
    </w:tbl>
    <w:p w:rsidR="00CC0916" w:rsidRPr="00736D4E" w:rsidRDefault="00CC0916" w:rsidP="00CC0916">
      <w:pPr>
        <w:jc w:val="both"/>
        <w:rPr>
          <w:rFonts w:ascii="Times New Roman" w:hAnsi="Times New Roman"/>
          <w:sz w:val="20"/>
          <w:szCs w:val="20"/>
        </w:rPr>
      </w:pPr>
    </w:p>
    <w:p w:rsidR="00CC0916" w:rsidRPr="00736D4E" w:rsidRDefault="00CC0916" w:rsidP="00CC0916">
      <w:pPr>
        <w:jc w:val="both"/>
        <w:rPr>
          <w:rFonts w:ascii="Times New Roman" w:hAnsi="Times New Roman"/>
          <w:b/>
          <w:sz w:val="20"/>
          <w:szCs w:val="20"/>
        </w:rPr>
      </w:pPr>
      <w:r w:rsidRPr="00736D4E">
        <w:rPr>
          <w:rFonts w:ascii="Times New Roman" w:hAnsi="Times New Roman"/>
          <w:b/>
          <w:sz w:val="20"/>
          <w:szCs w:val="20"/>
        </w:rPr>
        <w:t xml:space="preserve">О внесении изменений в постановление администрации </w:t>
      </w:r>
    </w:p>
    <w:p w:rsidR="00CC0916" w:rsidRPr="00736D4E" w:rsidRDefault="00CC0916" w:rsidP="00CC0916">
      <w:pPr>
        <w:jc w:val="both"/>
        <w:rPr>
          <w:rFonts w:ascii="Times New Roman" w:hAnsi="Times New Roman"/>
          <w:b/>
          <w:sz w:val="20"/>
          <w:szCs w:val="20"/>
        </w:rPr>
      </w:pPr>
      <w:r w:rsidRPr="00736D4E">
        <w:rPr>
          <w:rFonts w:ascii="Times New Roman" w:hAnsi="Times New Roman"/>
          <w:b/>
          <w:sz w:val="20"/>
          <w:szCs w:val="20"/>
        </w:rPr>
        <w:t>Большешигаевского сельского поселения № 44 от 20.09.2017 г.</w:t>
      </w:r>
    </w:p>
    <w:p w:rsidR="00CC0916" w:rsidRPr="00736D4E" w:rsidRDefault="00CC0916" w:rsidP="00CC0916">
      <w:pPr>
        <w:jc w:val="both"/>
        <w:rPr>
          <w:rFonts w:ascii="Times New Roman" w:hAnsi="Times New Roman"/>
          <w:b/>
          <w:sz w:val="20"/>
          <w:szCs w:val="20"/>
        </w:rPr>
      </w:pPr>
      <w:r w:rsidRPr="00736D4E">
        <w:rPr>
          <w:rFonts w:ascii="Times New Roman" w:hAnsi="Times New Roman"/>
          <w:b/>
          <w:sz w:val="20"/>
          <w:szCs w:val="20"/>
        </w:rPr>
        <w:t xml:space="preserve">«Об утверждении административного регламента </w:t>
      </w:r>
    </w:p>
    <w:p w:rsidR="00CC0916" w:rsidRPr="00736D4E" w:rsidRDefault="00CC0916" w:rsidP="00CC0916">
      <w:pPr>
        <w:jc w:val="both"/>
        <w:rPr>
          <w:rFonts w:ascii="Times New Roman" w:hAnsi="Times New Roman"/>
          <w:b/>
          <w:sz w:val="20"/>
          <w:szCs w:val="20"/>
        </w:rPr>
      </w:pPr>
      <w:r w:rsidRPr="00736D4E">
        <w:rPr>
          <w:rFonts w:ascii="Times New Roman" w:hAnsi="Times New Roman"/>
          <w:b/>
          <w:sz w:val="20"/>
          <w:szCs w:val="20"/>
        </w:rPr>
        <w:t xml:space="preserve">по предоставлению муниципальной услуги </w:t>
      </w:r>
    </w:p>
    <w:p w:rsidR="00CC0916" w:rsidRPr="00736D4E" w:rsidRDefault="00CC0916" w:rsidP="00CC0916">
      <w:pPr>
        <w:jc w:val="both"/>
        <w:rPr>
          <w:rFonts w:ascii="Times New Roman" w:hAnsi="Times New Roman"/>
          <w:b/>
          <w:sz w:val="20"/>
          <w:szCs w:val="20"/>
        </w:rPr>
      </w:pPr>
      <w:r w:rsidRPr="00736D4E">
        <w:rPr>
          <w:rFonts w:ascii="Times New Roman" w:hAnsi="Times New Roman"/>
          <w:b/>
          <w:sz w:val="20"/>
          <w:szCs w:val="20"/>
        </w:rPr>
        <w:t xml:space="preserve">«Заключение договора социального найма жилого помещения </w:t>
      </w:r>
    </w:p>
    <w:p w:rsidR="00CC0916" w:rsidRPr="00736D4E" w:rsidRDefault="00CC0916" w:rsidP="00CC0916">
      <w:pPr>
        <w:jc w:val="both"/>
        <w:rPr>
          <w:rFonts w:ascii="Times New Roman" w:hAnsi="Times New Roman"/>
          <w:b/>
          <w:sz w:val="20"/>
          <w:szCs w:val="20"/>
        </w:rPr>
      </w:pPr>
      <w:r w:rsidRPr="00736D4E">
        <w:rPr>
          <w:rFonts w:ascii="Times New Roman" w:hAnsi="Times New Roman"/>
          <w:b/>
          <w:sz w:val="20"/>
          <w:szCs w:val="20"/>
        </w:rPr>
        <w:t>или внесение изменений в договор социального</w:t>
      </w:r>
    </w:p>
    <w:p w:rsidR="00CC0916" w:rsidRPr="00736D4E" w:rsidRDefault="00CC0916" w:rsidP="00CC0916">
      <w:pPr>
        <w:jc w:val="both"/>
        <w:rPr>
          <w:rFonts w:ascii="Times New Roman" w:hAnsi="Times New Roman"/>
          <w:b/>
          <w:sz w:val="20"/>
          <w:szCs w:val="20"/>
        </w:rPr>
      </w:pPr>
      <w:r w:rsidRPr="00736D4E">
        <w:rPr>
          <w:rFonts w:ascii="Times New Roman" w:hAnsi="Times New Roman"/>
          <w:b/>
          <w:sz w:val="20"/>
          <w:szCs w:val="20"/>
        </w:rPr>
        <w:t xml:space="preserve"> найма жилого помещения»</w:t>
      </w:r>
    </w:p>
    <w:p w:rsidR="00CC0916" w:rsidRPr="00736D4E" w:rsidRDefault="00CC0916" w:rsidP="00CC0916">
      <w:pPr>
        <w:rPr>
          <w:rFonts w:ascii="Times New Roman" w:hAnsi="Times New Roman"/>
          <w:sz w:val="20"/>
          <w:szCs w:val="20"/>
        </w:rPr>
      </w:pPr>
      <w:r w:rsidRPr="00736D4E">
        <w:rPr>
          <w:rFonts w:ascii="Times New Roman" w:hAnsi="Times New Roman"/>
          <w:sz w:val="20"/>
          <w:szCs w:val="20"/>
        </w:rPr>
        <w:t>  </w:t>
      </w:r>
    </w:p>
    <w:p w:rsidR="00CC0916" w:rsidRPr="00736D4E" w:rsidRDefault="00CC0916" w:rsidP="00CC0916">
      <w:pPr>
        <w:jc w:val="both"/>
        <w:rPr>
          <w:rFonts w:ascii="Times New Roman" w:hAnsi="Times New Roman"/>
          <w:color w:val="000000"/>
          <w:sz w:val="20"/>
          <w:szCs w:val="20"/>
        </w:rPr>
      </w:pPr>
      <w:r w:rsidRPr="00736D4E">
        <w:rPr>
          <w:rFonts w:ascii="Times New Roman" w:hAnsi="Times New Roman"/>
          <w:bCs/>
          <w:i/>
          <w:iCs/>
          <w:color w:val="000000"/>
          <w:sz w:val="20"/>
          <w:szCs w:val="20"/>
        </w:rPr>
        <w:t> </w:t>
      </w:r>
      <w:r w:rsidRPr="00736D4E">
        <w:rPr>
          <w:rFonts w:ascii="Times New Roman" w:hAnsi="Times New Roman"/>
          <w:color w:val="000000"/>
          <w:sz w:val="20"/>
          <w:szCs w:val="20"/>
        </w:rPr>
        <w:t xml:space="preserve">  </w:t>
      </w:r>
      <w:r w:rsidRPr="00736D4E">
        <w:rPr>
          <w:rFonts w:ascii="Times New Roman" w:hAnsi="Times New Roman"/>
          <w:sz w:val="20"/>
          <w:szCs w:val="20"/>
        </w:rPr>
        <w:t xml:space="preserve">В соответствии с Федеральным законом от 27.07.2010  № 210-ФЗ «Об  организации предоставления государственных и муниципальных услуг», Методики проведения антикоррупционной экспертизы нормативных правовых актов и проектов нормативных правовых актов (утв. </w:t>
      </w:r>
      <w:hyperlink r:id="rId21" w:anchor="sub_0" w:history="1">
        <w:r w:rsidRPr="00736D4E">
          <w:rPr>
            <w:rStyle w:val="af2"/>
            <w:rFonts w:ascii="Times New Roman" w:hAnsi="Times New Roman"/>
            <w:b/>
            <w:color w:val="000000"/>
            <w:sz w:val="20"/>
            <w:szCs w:val="20"/>
          </w:rPr>
          <w:t>постановлением</w:t>
        </w:r>
      </w:hyperlink>
      <w:r w:rsidRPr="00736D4E">
        <w:rPr>
          <w:rFonts w:ascii="Times New Roman" w:hAnsi="Times New Roman"/>
          <w:sz w:val="20"/>
          <w:szCs w:val="20"/>
        </w:rPr>
        <w:t xml:space="preserve"> Правительства РФ от 26 февраля </w:t>
      </w:r>
      <w:smartTag w:uri="urn:schemas-microsoft-com:office:smarttags" w:element="metricconverter">
        <w:smartTagPr>
          <w:attr w:name="ProductID" w:val="2010 г"/>
        </w:smartTagPr>
        <w:r w:rsidRPr="00736D4E">
          <w:rPr>
            <w:rFonts w:ascii="Times New Roman" w:hAnsi="Times New Roman"/>
            <w:sz w:val="20"/>
            <w:szCs w:val="20"/>
          </w:rPr>
          <w:t>2010 г</w:t>
        </w:r>
      </w:smartTag>
      <w:r w:rsidRPr="00736D4E">
        <w:rPr>
          <w:rFonts w:ascii="Times New Roman" w:hAnsi="Times New Roman"/>
          <w:sz w:val="20"/>
          <w:szCs w:val="20"/>
        </w:rPr>
        <w:t xml:space="preserve">. N 96) </w:t>
      </w:r>
      <w:r w:rsidRPr="00736D4E">
        <w:rPr>
          <w:rFonts w:ascii="Times New Roman" w:hAnsi="Times New Roman"/>
          <w:color w:val="000000"/>
          <w:sz w:val="20"/>
          <w:szCs w:val="20"/>
        </w:rPr>
        <w:t>администрация Большешигаевского сельского поселения постановляет:</w:t>
      </w:r>
    </w:p>
    <w:p w:rsidR="00CC0916" w:rsidRPr="00736D4E" w:rsidRDefault="00CC0916" w:rsidP="00CC0916">
      <w:pPr>
        <w:jc w:val="both"/>
        <w:rPr>
          <w:rFonts w:ascii="Times New Roman" w:hAnsi="Times New Roman"/>
          <w:sz w:val="20"/>
          <w:szCs w:val="20"/>
        </w:rPr>
      </w:pPr>
      <w:r w:rsidRPr="00736D4E">
        <w:rPr>
          <w:rFonts w:ascii="Times New Roman" w:hAnsi="Times New Roman"/>
          <w:sz w:val="20"/>
          <w:szCs w:val="20"/>
        </w:rPr>
        <w:t xml:space="preserve">          1. Внести следующие изменения в постановление администрации Большешигаевского сельского поселения № 44 от 20.09.2017 г. " «Заключение договора социального найма жилого помещения или внесение изменений в договор социального найма жилого помещения»:</w:t>
      </w:r>
    </w:p>
    <w:p w:rsidR="00CC0916" w:rsidRPr="00736D4E" w:rsidRDefault="00CC0916" w:rsidP="00CC0916">
      <w:pPr>
        <w:jc w:val="both"/>
        <w:rPr>
          <w:rFonts w:ascii="Times New Roman" w:hAnsi="Times New Roman"/>
          <w:sz w:val="20"/>
          <w:szCs w:val="20"/>
        </w:rPr>
      </w:pPr>
      <w:r w:rsidRPr="00736D4E">
        <w:rPr>
          <w:rFonts w:ascii="Times New Roman" w:hAnsi="Times New Roman"/>
          <w:sz w:val="20"/>
          <w:szCs w:val="20"/>
        </w:rPr>
        <w:t xml:space="preserve">          а) раздел 5 дополнить пунктом 5.16 следующего содержания: </w:t>
      </w:r>
    </w:p>
    <w:p w:rsidR="00CC0916" w:rsidRPr="00736D4E" w:rsidRDefault="00CC0916" w:rsidP="00CC0916">
      <w:pPr>
        <w:autoSpaceDE w:val="0"/>
        <w:autoSpaceDN w:val="0"/>
        <w:adjustRightInd w:val="0"/>
        <w:ind w:firstLine="851"/>
        <w:jc w:val="both"/>
        <w:rPr>
          <w:rFonts w:ascii="Times New Roman" w:hAnsi="Times New Roman"/>
          <w:sz w:val="20"/>
          <w:szCs w:val="20"/>
        </w:rPr>
      </w:pPr>
      <w:r w:rsidRPr="00736D4E">
        <w:rPr>
          <w:rFonts w:ascii="Times New Roman" w:hAnsi="Times New Roman"/>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в ходе или по результатам рассмотрения жалоб, должностное лицо, наделенное полномочиями по рассмотрению жалоб, незамедлительно направляет имеющиеся материалы в органы прокуратуры."</w:t>
      </w:r>
    </w:p>
    <w:p w:rsidR="00CC0916" w:rsidRPr="00736D4E" w:rsidRDefault="00CC0916" w:rsidP="00CC0916">
      <w:pPr>
        <w:jc w:val="both"/>
        <w:rPr>
          <w:rFonts w:ascii="Times New Roman" w:hAnsi="Times New Roman"/>
          <w:sz w:val="20"/>
          <w:szCs w:val="20"/>
        </w:rPr>
      </w:pPr>
      <w:r w:rsidRPr="00736D4E">
        <w:rPr>
          <w:rFonts w:ascii="Times New Roman" w:hAnsi="Times New Roman"/>
          <w:sz w:val="20"/>
          <w:szCs w:val="20"/>
        </w:rPr>
        <w:t xml:space="preserve">             2. Настоящее постановление опубликовать в муниципальной газете Мариинско-Посадского района "Посадский вестник" и разместить на официальном сайте администрации Большешигаевского сельского поселения.</w:t>
      </w:r>
    </w:p>
    <w:p w:rsidR="00CC0916" w:rsidRPr="00736D4E" w:rsidRDefault="00CC0916" w:rsidP="00CC0916">
      <w:pPr>
        <w:jc w:val="both"/>
        <w:rPr>
          <w:rFonts w:ascii="Times New Roman" w:hAnsi="Times New Roman"/>
          <w:sz w:val="20"/>
          <w:szCs w:val="20"/>
        </w:rPr>
      </w:pPr>
      <w:r w:rsidRPr="00736D4E">
        <w:rPr>
          <w:rFonts w:ascii="Times New Roman" w:hAnsi="Times New Roman"/>
          <w:sz w:val="20"/>
          <w:szCs w:val="20"/>
        </w:rPr>
        <w:t> </w:t>
      </w:r>
    </w:p>
    <w:p w:rsidR="00CC0916" w:rsidRPr="00736D4E" w:rsidRDefault="00CC0916" w:rsidP="00CC0916">
      <w:pPr>
        <w:jc w:val="both"/>
        <w:rPr>
          <w:rFonts w:ascii="Times New Roman" w:hAnsi="Times New Roman"/>
          <w:sz w:val="20"/>
          <w:szCs w:val="20"/>
        </w:rPr>
      </w:pPr>
      <w:r w:rsidRPr="00736D4E">
        <w:rPr>
          <w:rFonts w:ascii="Times New Roman" w:hAnsi="Times New Roman"/>
          <w:sz w:val="20"/>
          <w:szCs w:val="20"/>
        </w:rPr>
        <w:t>Глава администрации Большешигаевского</w:t>
      </w:r>
    </w:p>
    <w:p w:rsidR="00CC0916" w:rsidRPr="00736D4E" w:rsidRDefault="00CC0916" w:rsidP="00CC0916">
      <w:pPr>
        <w:jc w:val="both"/>
        <w:rPr>
          <w:rFonts w:ascii="Times New Roman" w:hAnsi="Times New Roman"/>
          <w:sz w:val="20"/>
          <w:szCs w:val="20"/>
        </w:rPr>
      </w:pPr>
      <w:r w:rsidRPr="00736D4E">
        <w:rPr>
          <w:rFonts w:ascii="Times New Roman" w:hAnsi="Times New Roman"/>
          <w:sz w:val="20"/>
          <w:szCs w:val="20"/>
        </w:rPr>
        <w:t xml:space="preserve"> сельского поселения Мариинско-Посадского</w:t>
      </w:r>
    </w:p>
    <w:p w:rsidR="00CC0916" w:rsidRPr="00736D4E" w:rsidRDefault="00CC0916" w:rsidP="00CC0916">
      <w:pPr>
        <w:jc w:val="both"/>
        <w:rPr>
          <w:rFonts w:ascii="Times New Roman" w:hAnsi="Times New Roman"/>
          <w:sz w:val="20"/>
          <w:szCs w:val="20"/>
        </w:rPr>
      </w:pPr>
      <w:r w:rsidRPr="00736D4E">
        <w:rPr>
          <w:rFonts w:ascii="Times New Roman" w:hAnsi="Times New Roman"/>
          <w:sz w:val="20"/>
          <w:szCs w:val="20"/>
        </w:rPr>
        <w:t xml:space="preserve"> района Чувашской Республики                                                                              Р.П.Белова</w:t>
      </w:r>
    </w:p>
    <w:p w:rsidR="00CC0916" w:rsidRPr="00736D4E" w:rsidRDefault="00CC0916" w:rsidP="00CC0916">
      <w:pPr>
        <w:tabs>
          <w:tab w:val="left" w:pos="3150"/>
          <w:tab w:val="right" w:pos="9497"/>
        </w:tabs>
        <w:jc w:val="both"/>
        <w:rPr>
          <w:rFonts w:ascii="Times New Roman" w:hAnsi="Times New Roman"/>
          <w:b/>
          <w:color w:val="000000"/>
          <w:sz w:val="20"/>
          <w:szCs w:val="20"/>
        </w:rPr>
      </w:pPr>
      <w:r w:rsidRPr="00736D4E">
        <w:rPr>
          <w:rFonts w:ascii="Times New Roman" w:hAnsi="Times New Roman"/>
          <w:b/>
          <w:color w:val="000000"/>
          <w:sz w:val="20"/>
          <w:szCs w:val="20"/>
        </w:rPr>
        <w:tab/>
      </w:r>
    </w:p>
    <w:p w:rsidR="00CC0916" w:rsidRPr="00736D4E" w:rsidRDefault="00CC0916" w:rsidP="00CC0916">
      <w:pPr>
        <w:tabs>
          <w:tab w:val="left" w:pos="3150"/>
          <w:tab w:val="right" w:pos="9497"/>
        </w:tabs>
        <w:jc w:val="both"/>
        <w:rPr>
          <w:rFonts w:ascii="Times New Roman" w:hAnsi="Times New Roman"/>
          <w:b/>
          <w:color w:val="000000"/>
          <w:sz w:val="20"/>
          <w:szCs w:val="20"/>
        </w:rPr>
      </w:pPr>
    </w:p>
    <w:tbl>
      <w:tblPr>
        <w:tblW w:w="0" w:type="auto"/>
        <w:tblLook w:val="0000"/>
      </w:tblPr>
      <w:tblGrid>
        <w:gridCol w:w="4195"/>
        <w:gridCol w:w="1173"/>
        <w:gridCol w:w="4202"/>
      </w:tblGrid>
      <w:tr w:rsidR="00CC0916" w:rsidRPr="00BF3BB7" w:rsidTr="00CC0916">
        <w:trPr>
          <w:cantSplit/>
          <w:trHeight w:val="420"/>
        </w:trPr>
        <w:tc>
          <w:tcPr>
            <w:tcW w:w="4195" w:type="dxa"/>
          </w:tcPr>
          <w:p w:rsidR="00CC0916" w:rsidRPr="00BF3BB7" w:rsidRDefault="00CC0916" w:rsidP="00CC0916">
            <w:pPr>
              <w:pStyle w:val="ab"/>
              <w:tabs>
                <w:tab w:val="left" w:pos="4285"/>
              </w:tabs>
              <w:jc w:val="center"/>
              <w:rPr>
                <w:rFonts w:ascii="Times New Roman" w:hAnsi="Times New Roman" w:cs="Times New Roman"/>
                <w:bCs/>
                <w:noProof/>
                <w:color w:val="000000"/>
              </w:rPr>
            </w:pPr>
            <w:r w:rsidRPr="00BF3BB7">
              <w:rPr>
                <w:rFonts w:ascii="Times New Roman" w:hAnsi="Times New Roman" w:cs="Times New Roman"/>
                <w:bCs/>
                <w:noProof/>
                <w:color w:val="000000"/>
              </w:rPr>
              <w:t>ЧĂВАШ</w:t>
            </w:r>
          </w:p>
          <w:p w:rsidR="00CC0916" w:rsidRPr="00BF3BB7" w:rsidRDefault="00CC0916" w:rsidP="00CC0916">
            <w:pPr>
              <w:pStyle w:val="ab"/>
              <w:tabs>
                <w:tab w:val="left" w:pos="4285"/>
              </w:tabs>
              <w:jc w:val="center"/>
              <w:rPr>
                <w:rFonts w:ascii="Times New Roman" w:hAnsi="Times New Roman" w:cs="Times New Roman"/>
                <w:bCs/>
                <w:noProof/>
                <w:color w:val="000000"/>
              </w:rPr>
            </w:pPr>
            <w:r w:rsidRPr="00BF3BB7">
              <w:rPr>
                <w:rFonts w:ascii="Times New Roman" w:hAnsi="Times New Roman" w:cs="Times New Roman"/>
                <w:bCs/>
                <w:noProof/>
                <w:color w:val="000000"/>
              </w:rPr>
              <w:t>РЕСПУБЛИКИ</w:t>
            </w:r>
          </w:p>
          <w:p w:rsidR="00CC0916" w:rsidRPr="00BF3BB7" w:rsidRDefault="00CC0916" w:rsidP="00CC0916">
            <w:pPr>
              <w:pStyle w:val="ab"/>
              <w:tabs>
                <w:tab w:val="left" w:pos="4285"/>
              </w:tabs>
              <w:jc w:val="center"/>
              <w:rPr>
                <w:rFonts w:ascii="Times New Roman" w:hAnsi="Times New Roman" w:cs="Times New Roman"/>
              </w:rPr>
            </w:pPr>
            <w:r w:rsidRPr="00BF3BB7">
              <w:rPr>
                <w:rFonts w:ascii="Times New Roman" w:hAnsi="Times New Roman" w:cs="Times New Roman"/>
                <w:bCs/>
                <w:noProof/>
                <w:color w:val="000000"/>
                <w:lang w:val="en-US"/>
              </w:rPr>
              <w:t>C</w:t>
            </w:r>
            <w:r w:rsidRPr="00BF3BB7">
              <w:rPr>
                <w:rFonts w:ascii="Times New Roman" w:hAnsi="Times New Roman" w:cs="Times New Roman"/>
                <w:bCs/>
                <w:noProof/>
                <w:color w:val="000000"/>
              </w:rPr>
              <w:t>ĔНТĔРВĂРРИ   РАЙОНĔ</w:t>
            </w:r>
          </w:p>
        </w:tc>
        <w:tc>
          <w:tcPr>
            <w:tcW w:w="1173" w:type="dxa"/>
            <w:vMerge w:val="restart"/>
          </w:tcPr>
          <w:p w:rsidR="00CC0916" w:rsidRPr="00BF3BB7" w:rsidRDefault="00CC0916" w:rsidP="00CC0916">
            <w:pPr>
              <w:jc w:val="both"/>
              <w:rPr>
                <w:rFonts w:ascii="Times New Roman" w:hAnsi="Times New Roman"/>
                <w:sz w:val="20"/>
                <w:szCs w:val="20"/>
              </w:rPr>
            </w:pPr>
            <w:r>
              <w:rPr>
                <w:rFonts w:ascii="Times New Roman" w:hAnsi="Times New Roman"/>
                <w:noProof/>
                <w:sz w:val="20"/>
                <w:szCs w:val="20"/>
              </w:rPr>
              <w:drawing>
                <wp:anchor distT="0" distB="0" distL="114300" distR="114300" simplePos="0" relativeHeight="251694080" behindDoc="0" locked="0" layoutInCell="1" allowOverlap="1">
                  <wp:simplePos x="0" y="0"/>
                  <wp:positionH relativeFrom="column">
                    <wp:posOffset>-36195</wp:posOffset>
                  </wp:positionH>
                  <wp:positionV relativeFrom="paragraph">
                    <wp:posOffset>110490</wp:posOffset>
                  </wp:positionV>
                  <wp:extent cx="720090" cy="720090"/>
                  <wp:effectExtent l="19050" t="0" r="3810" b="0"/>
                  <wp:wrapNone/>
                  <wp:docPr id="58" name="Рисунок 3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202" w:type="dxa"/>
          </w:tcPr>
          <w:p w:rsidR="00CC0916" w:rsidRPr="00BF3BB7" w:rsidRDefault="00CC0916" w:rsidP="00CC0916">
            <w:pPr>
              <w:pStyle w:val="ab"/>
              <w:jc w:val="center"/>
              <w:rPr>
                <w:rFonts w:ascii="Times New Roman" w:hAnsi="Times New Roman" w:cs="Times New Roman"/>
                <w:bCs/>
                <w:noProof/>
                <w:color w:val="000000"/>
              </w:rPr>
            </w:pPr>
            <w:r w:rsidRPr="00BF3BB7">
              <w:rPr>
                <w:rFonts w:ascii="Times New Roman" w:hAnsi="Times New Roman" w:cs="Times New Roman"/>
                <w:bCs/>
                <w:noProof/>
              </w:rPr>
              <w:t>ЧУВАШСКАЯ РЕСПУБЛИКА</w:t>
            </w:r>
          </w:p>
          <w:p w:rsidR="00CC0916" w:rsidRPr="00BF3BB7" w:rsidRDefault="00CC0916" w:rsidP="00CC0916">
            <w:pPr>
              <w:pStyle w:val="ab"/>
              <w:jc w:val="center"/>
              <w:rPr>
                <w:rFonts w:ascii="Times New Roman" w:hAnsi="Times New Roman" w:cs="Times New Roman"/>
                <w:bCs/>
                <w:noProof/>
                <w:color w:val="000000"/>
              </w:rPr>
            </w:pPr>
            <w:r w:rsidRPr="00BF3BB7">
              <w:rPr>
                <w:rFonts w:ascii="Times New Roman" w:hAnsi="Times New Roman" w:cs="Times New Roman"/>
                <w:bCs/>
                <w:noProof/>
                <w:color w:val="000000"/>
              </w:rPr>
              <w:t>МАРИИНСКО-ПОСАДСКИЙ</w:t>
            </w:r>
          </w:p>
          <w:p w:rsidR="00CC0916" w:rsidRPr="00BF3BB7" w:rsidRDefault="00CC0916" w:rsidP="00CC0916">
            <w:pPr>
              <w:pStyle w:val="ab"/>
              <w:jc w:val="center"/>
              <w:rPr>
                <w:rFonts w:ascii="Times New Roman" w:hAnsi="Times New Roman" w:cs="Times New Roman"/>
                <w:bCs/>
              </w:rPr>
            </w:pPr>
            <w:r w:rsidRPr="00BF3BB7">
              <w:rPr>
                <w:rFonts w:ascii="Times New Roman" w:hAnsi="Times New Roman" w:cs="Times New Roman"/>
                <w:bCs/>
                <w:noProof/>
                <w:color w:val="000000"/>
              </w:rPr>
              <w:t>РАЙОН</w:t>
            </w:r>
          </w:p>
        </w:tc>
      </w:tr>
      <w:tr w:rsidR="00CC0916" w:rsidRPr="00BF3BB7" w:rsidTr="00CC0916">
        <w:trPr>
          <w:cantSplit/>
          <w:trHeight w:val="1796"/>
        </w:trPr>
        <w:tc>
          <w:tcPr>
            <w:tcW w:w="4195" w:type="dxa"/>
          </w:tcPr>
          <w:p w:rsidR="00CC0916" w:rsidRPr="00BF3BB7" w:rsidRDefault="00CC0916" w:rsidP="00CC0916">
            <w:pPr>
              <w:pStyle w:val="ab"/>
              <w:tabs>
                <w:tab w:val="left" w:pos="4285"/>
              </w:tabs>
              <w:jc w:val="center"/>
              <w:rPr>
                <w:rFonts w:ascii="Times New Roman" w:hAnsi="Times New Roman" w:cs="Times New Roman"/>
                <w:bCs/>
                <w:noProof/>
                <w:color w:val="000000"/>
              </w:rPr>
            </w:pPr>
            <w:r w:rsidRPr="00BF3BB7">
              <w:rPr>
                <w:rFonts w:ascii="Times New Roman" w:hAnsi="Times New Roman" w:cs="Times New Roman"/>
                <w:bCs/>
                <w:noProof/>
                <w:color w:val="000000"/>
              </w:rPr>
              <w:t>СĔНТĔРПУÇ  ЯЛ</w:t>
            </w:r>
          </w:p>
          <w:p w:rsidR="00CC0916" w:rsidRPr="00BF3BB7" w:rsidRDefault="00CC0916" w:rsidP="00CC0916">
            <w:pPr>
              <w:pStyle w:val="ab"/>
              <w:tabs>
                <w:tab w:val="left" w:pos="4285"/>
              </w:tabs>
              <w:jc w:val="center"/>
              <w:rPr>
                <w:rFonts w:ascii="Times New Roman" w:hAnsi="Times New Roman" w:cs="Times New Roman"/>
                <w:bCs/>
                <w:noProof/>
                <w:color w:val="000000"/>
              </w:rPr>
            </w:pPr>
            <w:r w:rsidRPr="00BF3BB7">
              <w:rPr>
                <w:rFonts w:ascii="Times New Roman" w:hAnsi="Times New Roman" w:cs="Times New Roman"/>
                <w:bCs/>
                <w:noProof/>
                <w:color w:val="000000"/>
              </w:rPr>
              <w:t>ПОСЕЛЕНИЙĚН</w:t>
            </w:r>
          </w:p>
          <w:p w:rsidR="00CC0916" w:rsidRPr="00BF3BB7" w:rsidRDefault="00CC0916" w:rsidP="00CC0916">
            <w:pPr>
              <w:pStyle w:val="ab"/>
              <w:jc w:val="center"/>
              <w:rPr>
                <w:rFonts w:ascii="Times New Roman" w:hAnsi="Times New Roman" w:cs="Times New Roman"/>
                <w:bCs/>
                <w:noProof/>
                <w:color w:val="000000"/>
              </w:rPr>
            </w:pPr>
            <w:r w:rsidRPr="00BF3BB7">
              <w:rPr>
                <w:rFonts w:ascii="Times New Roman" w:hAnsi="Times New Roman" w:cs="Times New Roman"/>
                <w:bCs/>
                <w:noProof/>
                <w:color w:val="000000"/>
              </w:rPr>
              <w:t>АДМИНИСТРАЦИЙĔ</w:t>
            </w:r>
          </w:p>
          <w:p w:rsidR="00CC0916" w:rsidRPr="00BF3BB7" w:rsidRDefault="00CC0916" w:rsidP="00CC0916">
            <w:pPr>
              <w:rPr>
                <w:rFonts w:ascii="Times New Roman" w:hAnsi="Times New Roman"/>
                <w:sz w:val="20"/>
                <w:szCs w:val="20"/>
              </w:rPr>
            </w:pPr>
          </w:p>
          <w:p w:rsidR="00CC0916" w:rsidRPr="00BF3BB7" w:rsidRDefault="00CC0916" w:rsidP="00CC0916">
            <w:pPr>
              <w:pStyle w:val="ab"/>
              <w:tabs>
                <w:tab w:val="left" w:pos="4285"/>
              </w:tabs>
              <w:jc w:val="center"/>
              <w:rPr>
                <w:rStyle w:val="ac"/>
                <w:rFonts w:ascii="Times New Roman" w:hAnsi="Times New Roman" w:cs="Times New Roman"/>
                <w:b w:val="0"/>
                <w:noProof/>
                <w:color w:val="000000"/>
              </w:rPr>
            </w:pPr>
            <w:r w:rsidRPr="00BF3BB7">
              <w:rPr>
                <w:rStyle w:val="ac"/>
                <w:rFonts w:ascii="Times New Roman" w:hAnsi="Times New Roman" w:cs="Times New Roman"/>
                <w:b w:val="0"/>
                <w:noProof/>
                <w:color w:val="000000"/>
              </w:rPr>
              <w:t>Й Ы Ш Ă Н У</w:t>
            </w:r>
          </w:p>
          <w:p w:rsidR="00CC0916" w:rsidRPr="00BF3BB7" w:rsidRDefault="00CC0916" w:rsidP="00CC0916">
            <w:pPr>
              <w:jc w:val="both"/>
              <w:rPr>
                <w:rFonts w:ascii="Times New Roman" w:hAnsi="Times New Roman"/>
                <w:sz w:val="20"/>
                <w:szCs w:val="20"/>
              </w:rPr>
            </w:pPr>
          </w:p>
          <w:p w:rsidR="00CC0916" w:rsidRPr="00BF3BB7" w:rsidRDefault="00CC0916" w:rsidP="00CC0916">
            <w:pPr>
              <w:pStyle w:val="ab"/>
              <w:ind w:right="-35"/>
              <w:rPr>
                <w:rFonts w:ascii="Times New Roman" w:hAnsi="Times New Roman" w:cs="Times New Roman"/>
                <w:noProof/>
                <w:color w:val="000000"/>
              </w:rPr>
            </w:pPr>
            <w:r w:rsidRPr="00BF3BB7">
              <w:rPr>
                <w:rFonts w:ascii="Times New Roman" w:hAnsi="Times New Roman" w:cs="Times New Roman"/>
                <w:noProof/>
                <w:color w:val="000000"/>
              </w:rPr>
              <w:t xml:space="preserve">               2017.12.19             № 67</w:t>
            </w:r>
          </w:p>
          <w:p w:rsidR="00CC0916" w:rsidRPr="00BF3BB7" w:rsidRDefault="00CC0916" w:rsidP="00CC0916">
            <w:pPr>
              <w:jc w:val="center"/>
              <w:rPr>
                <w:rFonts w:ascii="Times New Roman" w:hAnsi="Times New Roman"/>
                <w:noProof/>
                <w:color w:val="000000"/>
                <w:sz w:val="20"/>
                <w:szCs w:val="20"/>
              </w:rPr>
            </w:pPr>
            <w:r w:rsidRPr="00BF3BB7">
              <w:rPr>
                <w:rFonts w:ascii="Times New Roman" w:hAnsi="Times New Roman"/>
                <w:noProof/>
                <w:color w:val="000000"/>
                <w:sz w:val="20"/>
                <w:szCs w:val="20"/>
              </w:rPr>
              <w:t>Сĕнтĕрпуç  ялĕ</w:t>
            </w:r>
          </w:p>
        </w:tc>
        <w:tc>
          <w:tcPr>
            <w:tcW w:w="0" w:type="auto"/>
            <w:vMerge/>
            <w:vAlign w:val="center"/>
          </w:tcPr>
          <w:p w:rsidR="00CC0916" w:rsidRPr="00BF3BB7" w:rsidRDefault="00CC0916" w:rsidP="00CC0916">
            <w:pPr>
              <w:jc w:val="both"/>
              <w:rPr>
                <w:rFonts w:ascii="Times New Roman" w:hAnsi="Times New Roman"/>
                <w:sz w:val="20"/>
                <w:szCs w:val="20"/>
              </w:rPr>
            </w:pPr>
          </w:p>
        </w:tc>
        <w:tc>
          <w:tcPr>
            <w:tcW w:w="4202" w:type="dxa"/>
          </w:tcPr>
          <w:p w:rsidR="00CC0916" w:rsidRPr="00BF3BB7" w:rsidRDefault="00CC0916" w:rsidP="00CC0916">
            <w:pPr>
              <w:pStyle w:val="ab"/>
              <w:jc w:val="center"/>
              <w:rPr>
                <w:rFonts w:ascii="Times New Roman" w:hAnsi="Times New Roman" w:cs="Times New Roman"/>
                <w:bCs/>
                <w:noProof/>
                <w:color w:val="000000"/>
              </w:rPr>
            </w:pPr>
            <w:r w:rsidRPr="00BF3BB7">
              <w:rPr>
                <w:rFonts w:ascii="Times New Roman" w:hAnsi="Times New Roman" w:cs="Times New Roman"/>
                <w:bCs/>
                <w:noProof/>
                <w:color w:val="000000"/>
              </w:rPr>
              <w:t>АДМИНИСТРАЦИЯ</w:t>
            </w:r>
          </w:p>
          <w:p w:rsidR="00CC0916" w:rsidRPr="00BF3BB7" w:rsidRDefault="00CC0916" w:rsidP="00CC0916">
            <w:pPr>
              <w:pStyle w:val="ab"/>
              <w:jc w:val="center"/>
              <w:rPr>
                <w:rFonts w:ascii="Times New Roman" w:hAnsi="Times New Roman" w:cs="Times New Roman"/>
                <w:bCs/>
                <w:noProof/>
                <w:color w:val="000000"/>
              </w:rPr>
            </w:pPr>
            <w:r w:rsidRPr="00BF3BB7">
              <w:rPr>
                <w:rFonts w:ascii="Times New Roman" w:hAnsi="Times New Roman" w:cs="Times New Roman"/>
                <w:bCs/>
                <w:noProof/>
                <w:color w:val="000000"/>
              </w:rPr>
              <w:t>БОЛЬШЕШИГАЕВСКОГО</w:t>
            </w:r>
          </w:p>
          <w:p w:rsidR="00CC0916" w:rsidRPr="00BF3BB7" w:rsidRDefault="00CC0916" w:rsidP="00CC0916">
            <w:pPr>
              <w:pStyle w:val="ab"/>
              <w:jc w:val="center"/>
              <w:rPr>
                <w:rFonts w:ascii="Times New Roman" w:hAnsi="Times New Roman" w:cs="Times New Roman"/>
                <w:noProof/>
                <w:color w:val="000000"/>
              </w:rPr>
            </w:pPr>
            <w:r w:rsidRPr="00BF3BB7">
              <w:rPr>
                <w:rFonts w:ascii="Times New Roman" w:hAnsi="Times New Roman" w:cs="Times New Roman"/>
                <w:bCs/>
                <w:noProof/>
                <w:color w:val="000000"/>
              </w:rPr>
              <w:t>СЕЛЬСКОГО ПОСЕЛЕНИЯ</w:t>
            </w:r>
          </w:p>
          <w:p w:rsidR="00CC0916" w:rsidRPr="00BF3BB7" w:rsidRDefault="00CC0916" w:rsidP="00CC0916">
            <w:pPr>
              <w:pStyle w:val="ab"/>
              <w:rPr>
                <w:rStyle w:val="ac"/>
                <w:rFonts w:ascii="Times New Roman" w:hAnsi="Times New Roman" w:cs="Times New Roman"/>
                <w:b w:val="0"/>
                <w:color w:val="000000"/>
              </w:rPr>
            </w:pPr>
          </w:p>
          <w:p w:rsidR="00CC0916" w:rsidRPr="00BF3BB7" w:rsidRDefault="00CC0916" w:rsidP="00CC0916">
            <w:pPr>
              <w:pStyle w:val="ab"/>
              <w:jc w:val="center"/>
              <w:rPr>
                <w:rStyle w:val="ac"/>
                <w:rFonts w:ascii="Times New Roman" w:hAnsi="Times New Roman" w:cs="Times New Roman"/>
                <w:b w:val="0"/>
                <w:noProof/>
                <w:color w:val="000000"/>
              </w:rPr>
            </w:pPr>
            <w:r w:rsidRPr="00BF3BB7">
              <w:rPr>
                <w:rStyle w:val="ac"/>
                <w:rFonts w:ascii="Times New Roman" w:hAnsi="Times New Roman" w:cs="Times New Roman"/>
                <w:b w:val="0"/>
                <w:noProof/>
                <w:color w:val="000000"/>
              </w:rPr>
              <w:t>П О С Т А Н О В Л Е Н И Е</w:t>
            </w:r>
          </w:p>
          <w:p w:rsidR="00CC0916" w:rsidRPr="00BF3BB7" w:rsidRDefault="00CC0916" w:rsidP="00CC0916">
            <w:pPr>
              <w:jc w:val="both"/>
              <w:rPr>
                <w:rFonts w:ascii="Times New Roman" w:hAnsi="Times New Roman"/>
                <w:sz w:val="20"/>
                <w:szCs w:val="20"/>
              </w:rPr>
            </w:pPr>
          </w:p>
          <w:p w:rsidR="00CC0916" w:rsidRPr="00BF3BB7" w:rsidRDefault="00CC0916" w:rsidP="00CC0916">
            <w:pPr>
              <w:jc w:val="center"/>
              <w:rPr>
                <w:rFonts w:ascii="Times New Roman" w:hAnsi="Times New Roman"/>
                <w:noProof/>
                <w:color w:val="000000"/>
                <w:sz w:val="20"/>
                <w:szCs w:val="20"/>
              </w:rPr>
            </w:pPr>
            <w:r w:rsidRPr="00BF3BB7">
              <w:rPr>
                <w:rFonts w:ascii="Times New Roman" w:hAnsi="Times New Roman"/>
                <w:noProof/>
                <w:color w:val="000000"/>
                <w:sz w:val="20"/>
                <w:szCs w:val="20"/>
              </w:rPr>
              <w:t>19.12.2017               № 67</w:t>
            </w:r>
          </w:p>
          <w:p w:rsidR="00CC0916" w:rsidRPr="00BF3BB7" w:rsidRDefault="00CC0916" w:rsidP="00CC0916">
            <w:pPr>
              <w:jc w:val="center"/>
              <w:rPr>
                <w:rFonts w:ascii="Times New Roman" w:hAnsi="Times New Roman"/>
                <w:noProof/>
                <w:sz w:val="20"/>
                <w:szCs w:val="20"/>
              </w:rPr>
            </w:pPr>
            <w:r w:rsidRPr="00BF3BB7">
              <w:rPr>
                <w:rFonts w:ascii="Times New Roman" w:hAnsi="Times New Roman"/>
                <w:noProof/>
                <w:color w:val="000000"/>
                <w:sz w:val="20"/>
                <w:szCs w:val="20"/>
              </w:rPr>
              <w:t>д. Большое  Шигаево</w:t>
            </w:r>
          </w:p>
        </w:tc>
      </w:tr>
    </w:tbl>
    <w:p w:rsidR="00CC0916" w:rsidRPr="00BF3BB7" w:rsidRDefault="00CC0916" w:rsidP="00CC0916">
      <w:pPr>
        <w:jc w:val="both"/>
        <w:rPr>
          <w:rFonts w:ascii="Times New Roman" w:hAnsi="Times New Roman"/>
          <w:sz w:val="20"/>
          <w:szCs w:val="20"/>
        </w:rPr>
      </w:pPr>
    </w:p>
    <w:p w:rsidR="00CC0916" w:rsidRPr="00BF3BB7" w:rsidRDefault="00CC0916" w:rsidP="00CC0916">
      <w:pPr>
        <w:jc w:val="both"/>
        <w:rPr>
          <w:rFonts w:ascii="Times New Roman" w:hAnsi="Times New Roman"/>
          <w:b/>
          <w:sz w:val="20"/>
          <w:szCs w:val="20"/>
        </w:rPr>
      </w:pPr>
      <w:r w:rsidRPr="00BF3BB7">
        <w:rPr>
          <w:rFonts w:ascii="Times New Roman" w:hAnsi="Times New Roman"/>
          <w:b/>
          <w:sz w:val="20"/>
          <w:szCs w:val="20"/>
        </w:rPr>
        <w:lastRenderedPageBreak/>
        <w:t>О  мерах   по   реализации  решения  Собрания</w:t>
      </w:r>
    </w:p>
    <w:p w:rsidR="00CC0916" w:rsidRPr="00BF3BB7" w:rsidRDefault="00CC0916" w:rsidP="00CC0916">
      <w:pPr>
        <w:jc w:val="both"/>
        <w:rPr>
          <w:rFonts w:ascii="Times New Roman" w:hAnsi="Times New Roman"/>
          <w:b/>
          <w:sz w:val="20"/>
          <w:szCs w:val="20"/>
        </w:rPr>
      </w:pPr>
      <w:r w:rsidRPr="00BF3BB7">
        <w:rPr>
          <w:rFonts w:ascii="Times New Roman" w:hAnsi="Times New Roman"/>
          <w:b/>
          <w:sz w:val="20"/>
          <w:szCs w:val="20"/>
        </w:rPr>
        <w:t xml:space="preserve">депутатов Большешигаевского сельского  </w:t>
      </w:r>
    </w:p>
    <w:p w:rsidR="00CC0916" w:rsidRPr="00BF3BB7" w:rsidRDefault="00CC0916" w:rsidP="00CC0916">
      <w:pPr>
        <w:jc w:val="both"/>
        <w:rPr>
          <w:rFonts w:ascii="Times New Roman" w:hAnsi="Times New Roman"/>
          <w:b/>
          <w:sz w:val="20"/>
          <w:szCs w:val="20"/>
        </w:rPr>
      </w:pPr>
      <w:r w:rsidRPr="00BF3BB7">
        <w:rPr>
          <w:rFonts w:ascii="Times New Roman" w:hAnsi="Times New Roman"/>
          <w:b/>
          <w:sz w:val="20"/>
          <w:szCs w:val="20"/>
        </w:rPr>
        <w:t xml:space="preserve">поселения Мариинско-Посадского района </w:t>
      </w:r>
    </w:p>
    <w:p w:rsidR="00CC0916" w:rsidRPr="00BF3BB7" w:rsidRDefault="00CC0916" w:rsidP="00CC0916">
      <w:pPr>
        <w:jc w:val="both"/>
        <w:rPr>
          <w:rFonts w:ascii="Times New Roman" w:hAnsi="Times New Roman"/>
          <w:b/>
          <w:sz w:val="20"/>
          <w:szCs w:val="20"/>
        </w:rPr>
      </w:pPr>
      <w:r w:rsidRPr="00BF3BB7">
        <w:rPr>
          <w:rFonts w:ascii="Times New Roman" w:hAnsi="Times New Roman"/>
          <w:b/>
          <w:sz w:val="20"/>
          <w:szCs w:val="20"/>
        </w:rPr>
        <w:t xml:space="preserve">Чувашской Республики «О бюджете </w:t>
      </w:r>
    </w:p>
    <w:p w:rsidR="00CC0916" w:rsidRPr="00BF3BB7" w:rsidRDefault="00CC0916" w:rsidP="00CC0916">
      <w:pPr>
        <w:jc w:val="both"/>
        <w:rPr>
          <w:rFonts w:ascii="Times New Roman" w:hAnsi="Times New Roman"/>
          <w:b/>
          <w:sz w:val="20"/>
          <w:szCs w:val="20"/>
        </w:rPr>
      </w:pPr>
      <w:r w:rsidRPr="00BF3BB7">
        <w:rPr>
          <w:rFonts w:ascii="Times New Roman" w:hAnsi="Times New Roman"/>
          <w:b/>
          <w:sz w:val="20"/>
          <w:szCs w:val="20"/>
        </w:rPr>
        <w:t xml:space="preserve">Большешигаевского сельского  поселения </w:t>
      </w:r>
    </w:p>
    <w:p w:rsidR="00CC0916" w:rsidRPr="00BF3BB7" w:rsidRDefault="00CC0916" w:rsidP="00CC0916">
      <w:pPr>
        <w:jc w:val="both"/>
        <w:rPr>
          <w:rFonts w:ascii="Times New Roman" w:hAnsi="Times New Roman"/>
          <w:b/>
          <w:sz w:val="20"/>
          <w:szCs w:val="20"/>
        </w:rPr>
      </w:pPr>
      <w:r w:rsidRPr="00BF3BB7">
        <w:rPr>
          <w:rFonts w:ascii="Times New Roman" w:hAnsi="Times New Roman"/>
          <w:b/>
          <w:sz w:val="20"/>
          <w:szCs w:val="20"/>
        </w:rPr>
        <w:t xml:space="preserve">Мариинско-Посадского района Чувашской    </w:t>
      </w:r>
    </w:p>
    <w:p w:rsidR="00CC0916" w:rsidRPr="00BF3BB7" w:rsidRDefault="00CC0916" w:rsidP="00CC0916">
      <w:pPr>
        <w:jc w:val="both"/>
        <w:rPr>
          <w:rFonts w:ascii="Times New Roman" w:hAnsi="Times New Roman"/>
          <w:b/>
          <w:sz w:val="20"/>
          <w:szCs w:val="20"/>
        </w:rPr>
      </w:pPr>
      <w:r w:rsidRPr="00BF3BB7">
        <w:rPr>
          <w:rFonts w:ascii="Times New Roman" w:hAnsi="Times New Roman"/>
          <w:b/>
          <w:sz w:val="20"/>
          <w:szCs w:val="20"/>
        </w:rPr>
        <w:t>Республики  на 2018год и на плановый период</w:t>
      </w:r>
    </w:p>
    <w:p w:rsidR="00CC0916" w:rsidRPr="00BF3BB7" w:rsidRDefault="00CC0916" w:rsidP="00CC0916">
      <w:pPr>
        <w:jc w:val="both"/>
        <w:rPr>
          <w:rFonts w:ascii="Times New Roman" w:hAnsi="Times New Roman"/>
          <w:sz w:val="20"/>
          <w:szCs w:val="20"/>
        </w:rPr>
      </w:pPr>
      <w:r w:rsidRPr="00BF3BB7">
        <w:rPr>
          <w:rFonts w:ascii="Times New Roman" w:hAnsi="Times New Roman"/>
          <w:b/>
          <w:sz w:val="20"/>
          <w:szCs w:val="20"/>
        </w:rPr>
        <w:t xml:space="preserve"> 2019 и 2020 годов»</w:t>
      </w:r>
      <w:r w:rsidRPr="00BF3BB7">
        <w:rPr>
          <w:rFonts w:ascii="Times New Roman" w:hAnsi="Times New Roman"/>
          <w:sz w:val="20"/>
          <w:szCs w:val="20"/>
        </w:rPr>
        <w:t xml:space="preserve"> </w:t>
      </w:r>
    </w:p>
    <w:p w:rsidR="00CC0916" w:rsidRPr="00BF3BB7" w:rsidRDefault="00CC0916" w:rsidP="00CC0916">
      <w:pPr>
        <w:jc w:val="both"/>
        <w:rPr>
          <w:rFonts w:ascii="Times New Roman" w:hAnsi="Times New Roman"/>
          <w:sz w:val="20"/>
          <w:szCs w:val="20"/>
        </w:rPr>
      </w:pPr>
    </w:p>
    <w:p w:rsidR="00CC0916" w:rsidRPr="00BF3BB7" w:rsidRDefault="00CC0916" w:rsidP="00CC0916">
      <w:pPr>
        <w:jc w:val="both"/>
        <w:rPr>
          <w:rFonts w:ascii="Times New Roman" w:hAnsi="Times New Roman"/>
          <w:sz w:val="20"/>
          <w:szCs w:val="20"/>
        </w:rPr>
      </w:pP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rPr>
        <w:t xml:space="preserve">В соответствии с решением Собрания депутатов Большешигаевского сельского поселения Мариинско-Посадского района Чувашской Республики от 13 декабря 2017г. № С-34/1 «О бюджете Большешигаевского сельского поселения Мариинско-Посадского района Чувашской Республики на 2018 год и на плановый период 2019 и 2020 годов» администрация Большешигаевского сельского поселения  Мариинско-Посадского района Чувашской Республики       </w:t>
      </w: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rPr>
        <w:t xml:space="preserve"> п о с т а н о в л я е т: </w:t>
      </w: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rPr>
        <w:t xml:space="preserve">1) Принять к исполнению бюджет Большешигаевского сельского поселения Мариинско-Посадского района Чувашской Республики на 2018 год и на плановый период 2019 и 2020 годов, утвержденный решением Собрания депутатов Большешигаевского сельского поселения Мариинско-Посадского района Чувашской Республики от 13.12.2017 г. № С-34/1  «О бюджете Большешигаевского сельского поселения Мариинско-Посадского района Чувашской Республики на 2018 год и на плановый период 2019 и 2020 годов» (далее – Решение о бюджете). </w:t>
      </w: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rPr>
        <w:t>2) Обеспечить качественное исполнение бюджета Большешигаевского сельского поселения Мариинско-Посадского района Чувашской Республики на 2018 год и на плановый период 2019 и 2020 годов и реализацию основных направлений бюджетной политики Большешигаевского сельского поселения Мариинско-Посадского района Чувашской Республики, определенных постановлением администрации Большешигаевского сельского поселения Мариинско-Посадского района Чувашской Республики от 30.06.2017 г. № 31 «Об основных направлениях бюджетной политики Большешигаевского сельского поселения Мариинско-Посадского района Чувашской Республики на 2018 год и на плановый период 2019 и 2020 годов»;</w:t>
      </w: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rPr>
        <w:t>осуществлять мониторинг финансового обеспечения социально значимых и первоочередных расходов бюджета Большешигаевского сельского поселения Мариинско-Посадского района Чувашской Республики, гарантирующих реализацию возложенных на органы местного самоуправления полномочий;</w:t>
      </w: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rPr>
        <w:t xml:space="preserve">при формировании прогноза кассовых выплат из бюджета Большешигаевского сельского поселения Мариинско-Посадского района Чувашской Республики исходить из необходимости распределения кассовых выплат из бюджета Большешигаевского сельского поселения Мариинско-Посадского района Чувашской Республики в </w:t>
      </w:r>
      <w:r w:rsidRPr="00BF3BB7">
        <w:rPr>
          <w:rFonts w:ascii="Times New Roman" w:hAnsi="Times New Roman"/>
          <w:sz w:val="20"/>
          <w:szCs w:val="20"/>
          <w:lang w:val="en-US"/>
        </w:rPr>
        <w:t>IV</w:t>
      </w:r>
      <w:r w:rsidRPr="00BF3BB7">
        <w:rPr>
          <w:rFonts w:ascii="Times New Roman" w:hAnsi="Times New Roman"/>
          <w:sz w:val="20"/>
          <w:szCs w:val="20"/>
        </w:rPr>
        <w:t xml:space="preserve"> квартале не более среднего объема расходов за </w:t>
      </w:r>
      <w:r w:rsidRPr="00BF3BB7">
        <w:rPr>
          <w:rFonts w:ascii="Times New Roman" w:hAnsi="Times New Roman"/>
          <w:sz w:val="20"/>
          <w:szCs w:val="20"/>
          <w:lang w:val="en-US"/>
        </w:rPr>
        <w:t>I</w:t>
      </w:r>
      <w:r w:rsidRPr="00BF3BB7">
        <w:rPr>
          <w:rFonts w:ascii="Times New Roman" w:hAnsi="Times New Roman"/>
          <w:sz w:val="20"/>
          <w:szCs w:val="20"/>
        </w:rPr>
        <w:t>-</w:t>
      </w:r>
      <w:r w:rsidRPr="00BF3BB7">
        <w:rPr>
          <w:rFonts w:ascii="Times New Roman" w:hAnsi="Times New Roman"/>
          <w:sz w:val="20"/>
          <w:szCs w:val="20"/>
          <w:lang w:val="en-US"/>
        </w:rPr>
        <w:t>III</w:t>
      </w:r>
      <w:r w:rsidRPr="00BF3BB7">
        <w:rPr>
          <w:rFonts w:ascii="Times New Roman" w:hAnsi="Times New Roman"/>
          <w:sz w:val="20"/>
          <w:szCs w:val="20"/>
        </w:rPr>
        <w:t xml:space="preserve"> кварталы (без учета субсидий, субвенций и иных межбюджетных трансфертов, имеющих целевое назначение, поступивших из республиканского бюджета);</w:t>
      </w:r>
    </w:p>
    <w:p w:rsidR="00CC0916" w:rsidRPr="00BF3BB7" w:rsidRDefault="00CC0916" w:rsidP="00CC0916">
      <w:pPr>
        <w:pStyle w:val="ConsPlusNormal"/>
        <w:ind w:firstLine="709"/>
        <w:jc w:val="both"/>
        <w:rPr>
          <w:sz w:val="20"/>
          <w:szCs w:val="20"/>
        </w:rPr>
      </w:pPr>
      <w:r w:rsidRPr="00BF3BB7">
        <w:rPr>
          <w:sz w:val="20"/>
          <w:szCs w:val="20"/>
        </w:rPr>
        <w:t>обеспечить осуществление внутреннего финансового контроля, направленного на достижение результата и рациональное использование бюджетных средств, при составлении и исполнении соответствующей части бюджета Большешигаевского сельского поселения Мариинско-Посадского  района Чувашской Республики по доходам, расходам, включая расходы на закупку товаров, работ и услуг для обеспечения нужд Большешигаевского сельского поселения Мариинско-Посадского района Чувашской Республики, источникам финансирования дефицита бюджета Большешигаевского сельского поселения Мариинско-Посадского района Чувашской Республики, а также при ведении бюджетного учета и составлении бюджетной отчетности;</w:t>
      </w:r>
    </w:p>
    <w:p w:rsidR="00CC0916" w:rsidRPr="00BF3BB7" w:rsidRDefault="00CC0916" w:rsidP="00CC0916">
      <w:pPr>
        <w:pStyle w:val="ConsPlusNormal"/>
        <w:ind w:firstLine="709"/>
        <w:jc w:val="both"/>
        <w:rPr>
          <w:sz w:val="20"/>
          <w:szCs w:val="20"/>
        </w:rPr>
      </w:pPr>
      <w:r w:rsidRPr="00BF3BB7">
        <w:rPr>
          <w:sz w:val="20"/>
          <w:szCs w:val="20"/>
        </w:rPr>
        <w:t>ежеквартально осуществлять оценку исполнения показателей результатив</w:t>
      </w:r>
      <w:r w:rsidRPr="00BF3BB7">
        <w:rPr>
          <w:sz w:val="20"/>
          <w:szCs w:val="20"/>
        </w:rPr>
        <w:softHyphen/>
        <w:t>ности использования межбюджетных трансфертов, установленных в соглашениях с органами исполнительной власти Мариинско-Посадского района Чувашской Республики;</w:t>
      </w:r>
    </w:p>
    <w:p w:rsidR="00CC0916" w:rsidRPr="00BF3BB7" w:rsidRDefault="00CC0916" w:rsidP="00CC0916">
      <w:pPr>
        <w:pStyle w:val="ConsPlusNormal"/>
        <w:ind w:firstLine="709"/>
        <w:jc w:val="both"/>
        <w:rPr>
          <w:sz w:val="20"/>
          <w:szCs w:val="20"/>
        </w:rPr>
      </w:pPr>
      <w:r w:rsidRPr="00BF3BB7">
        <w:rPr>
          <w:sz w:val="20"/>
          <w:szCs w:val="20"/>
        </w:rPr>
        <w:t>не допускать образования просроченной кредиторской задолженности по заключенным договорам (муниципальным контрактам), а также обеспечить контроль за недопущением образования просроченной кредиторской задолженности по договорам (контрактам), заключенным подведомственными муниципальными учреждениями Большешигаевского сельского поселения Мариинско-Посадского района Чувашской Республики;</w:t>
      </w:r>
    </w:p>
    <w:p w:rsidR="00CC0916" w:rsidRPr="00BF3BB7" w:rsidRDefault="00CC0916" w:rsidP="00CC0916">
      <w:pPr>
        <w:pStyle w:val="ConsPlusNormal"/>
        <w:ind w:firstLine="709"/>
        <w:jc w:val="both"/>
        <w:rPr>
          <w:sz w:val="20"/>
          <w:szCs w:val="20"/>
        </w:rPr>
      </w:pPr>
      <w:r w:rsidRPr="00BF3BB7">
        <w:rPr>
          <w:sz w:val="20"/>
          <w:szCs w:val="20"/>
        </w:rPr>
        <w:t>обеспечить включение в договоры (муниципальные контракты) условия о праве муниципального заказчика Большешигаевского сельского поселения Мариинско-Посадского района Чувашской Республики производить оплату по договору (муниципальному контракту) за вычетом (с удержанием) соответствующего размера неустойки (пеней, штрафов) в случае неисполнения или ненадлежащего исполнения поставщиком (подрядчиком, исполнителем) обязательств, возникающих из договора (муниципального контракта).</w:t>
      </w: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rPr>
        <w:t xml:space="preserve">3) Утвердить прилагаемый перечень мероприятий по реализации Решения о бюджете. </w:t>
      </w: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rPr>
        <w:t xml:space="preserve">4) Установить, что в 2018 году: </w:t>
      </w: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rPr>
        <w:t xml:space="preserve">4.1) исполнение бюджета Большешигаевского сельского поселения Мариинско-Посадского района Чувашской Республики осуществляется в соответствии со сводной бюджетной росписью бюджета Большешигаевского сельского поселения Мариинско-Посадского района Чувашской Республики, бюджетными росписями главных распорядителей средств бюджета Большешигаевского сельского поселения Мариинско-Посадского района Чувашской Республики и кассовым планом исполнения бюджета Большешигаевского сельского поселения Мариинско-Посадского района Чувашской Республики; </w:t>
      </w: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shd w:val="clear" w:color="auto" w:fill="F5F5F5"/>
        </w:rPr>
        <w:t xml:space="preserve">4.2) Управлению Федерального казначейства по Чувашской Республике в соответствии с заключенными соглашениями обеспечивать учет бюджетных обязательств, принятых получателями средств бюджета </w:t>
      </w:r>
      <w:r w:rsidRPr="00BF3BB7">
        <w:rPr>
          <w:rFonts w:ascii="Times New Roman" w:hAnsi="Times New Roman"/>
          <w:sz w:val="20"/>
          <w:szCs w:val="20"/>
        </w:rPr>
        <w:t>Большешигаевского</w:t>
      </w:r>
      <w:r w:rsidRPr="00BF3BB7">
        <w:rPr>
          <w:rFonts w:ascii="Times New Roman" w:hAnsi="Times New Roman"/>
          <w:sz w:val="20"/>
          <w:szCs w:val="20"/>
          <w:shd w:val="clear" w:color="auto" w:fill="F5F5F5"/>
        </w:rPr>
        <w:t xml:space="preserve"> сельского поселения Мариинско-Посадского района Чувашской Республики в соответствии с договорами (муниципальными контрактами), заключенными с юридическими и физическими лицами, индивидуальными предпринимателями, или в соответствии с федеральными законами, законами Чувашской Республики, муниципальными правовыми актами органов местного самоуправления </w:t>
      </w:r>
      <w:r w:rsidRPr="00BF3BB7">
        <w:rPr>
          <w:rFonts w:ascii="Times New Roman" w:hAnsi="Times New Roman"/>
          <w:sz w:val="20"/>
          <w:szCs w:val="20"/>
        </w:rPr>
        <w:t>Большешигаевского</w:t>
      </w:r>
      <w:r w:rsidRPr="00BF3BB7">
        <w:rPr>
          <w:rFonts w:ascii="Times New Roman" w:hAnsi="Times New Roman"/>
          <w:sz w:val="20"/>
          <w:szCs w:val="20"/>
          <w:shd w:val="clear" w:color="auto" w:fill="F5F5F5"/>
        </w:rPr>
        <w:t xml:space="preserve"> сельского поселения Мариинско-Посадского района Чувашской Республики и иными нормативными правовыми актами, а также бюджетных обязательств, возникающих на основании исполнительных документов, за исключением бюджетных обязательств, оплата которых осуществляется за счет субсидий, субвенций и иных межбюджетных трансфертов, имеющих целевое назначение, поступающих в бюджет </w:t>
      </w:r>
      <w:r w:rsidRPr="00BF3BB7">
        <w:rPr>
          <w:rFonts w:ascii="Times New Roman" w:hAnsi="Times New Roman"/>
          <w:sz w:val="20"/>
          <w:szCs w:val="20"/>
        </w:rPr>
        <w:t>Большешигаевского</w:t>
      </w:r>
      <w:r w:rsidRPr="00BF3BB7">
        <w:rPr>
          <w:rFonts w:ascii="Times New Roman" w:hAnsi="Times New Roman"/>
          <w:sz w:val="20"/>
          <w:szCs w:val="20"/>
          <w:shd w:val="clear" w:color="auto" w:fill="F5F5F5"/>
        </w:rPr>
        <w:t xml:space="preserve"> сельского поселения Мариинско-Посадского района Чувашской Республики из республиканского бюджета Чувашской Республики;</w:t>
      </w: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rPr>
        <w:t>4.3) получатели средств бюджета  Большешигаевского сельского поселения Мариинско-Посадского района Чувашской Республики при заключении договоров (муниципальных контрактов) о поставке товаров, выполнении работ и оказании услуг в пределах доведенных им в установленном порядке соответствующих лимитов бюджетных обязательств на 2018 год:</w:t>
      </w: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rPr>
        <w:t xml:space="preserve">а) вправе предусматривать авансовые платежи с последующей оплатой денежных обязательств в следующем порядке: </w:t>
      </w:r>
    </w:p>
    <w:p w:rsidR="00CC0916" w:rsidRPr="00BF3BB7" w:rsidRDefault="00CC0916" w:rsidP="00CC0916">
      <w:pPr>
        <w:ind w:firstLine="720"/>
        <w:jc w:val="both"/>
        <w:rPr>
          <w:rFonts w:ascii="Times New Roman" w:hAnsi="Times New Roman"/>
          <w:bCs/>
          <w:sz w:val="20"/>
          <w:szCs w:val="20"/>
        </w:rPr>
      </w:pPr>
      <w:r w:rsidRPr="00BF3BB7">
        <w:rPr>
          <w:rFonts w:ascii="Times New Roman" w:hAnsi="Times New Roman"/>
          <w:sz w:val="20"/>
          <w:szCs w:val="20"/>
        </w:rPr>
        <w:t xml:space="preserve">в размере до 100 процентов суммы расходного обязательства, но не более лимитов бюджетных обязательств, доведенных на соответствующий финансовый год, – по договорам (муниципальным контрактам) об оказании услуг связи, обучении на курсах повышения квалификации, участии в научных, методических, научно-практических и иных конференциях и семинарах, о подписке на печатные и электронные издания и об их приобретении, </w:t>
      </w:r>
      <w:r w:rsidRPr="00BF3BB7">
        <w:rPr>
          <w:rFonts w:ascii="Times New Roman" w:hAnsi="Times New Roman"/>
          <w:bCs/>
          <w:sz w:val="20"/>
          <w:szCs w:val="20"/>
        </w:rPr>
        <w:t>по договорам обязательного страхования гражданской ответственности владельцев транспортных средств, на осуществление почтовых расходов,</w:t>
      </w:r>
      <w:r w:rsidRPr="00BF3BB7">
        <w:rPr>
          <w:rFonts w:ascii="Times New Roman" w:hAnsi="Times New Roman"/>
          <w:sz w:val="20"/>
          <w:szCs w:val="20"/>
        </w:rPr>
        <w:t xml:space="preserve"> приобретении </w:t>
      </w:r>
      <w:r w:rsidRPr="00BF3BB7">
        <w:rPr>
          <w:rFonts w:ascii="Times New Roman" w:hAnsi="Times New Roman"/>
          <w:bCs/>
          <w:sz w:val="20"/>
          <w:szCs w:val="20"/>
        </w:rPr>
        <w:t>авиа- и железнодорожных билетов, билетов для проезда городским и пригородным транспортом и путевок на санаторно-курортное лечение;</w:t>
      </w:r>
    </w:p>
    <w:p w:rsidR="00CC0916" w:rsidRPr="00BF3BB7" w:rsidRDefault="00CC0916" w:rsidP="00CC0916">
      <w:pPr>
        <w:autoSpaceDE w:val="0"/>
        <w:autoSpaceDN w:val="0"/>
        <w:adjustRightInd w:val="0"/>
        <w:ind w:firstLine="709"/>
        <w:jc w:val="both"/>
        <w:rPr>
          <w:rFonts w:ascii="Times New Roman" w:hAnsi="Times New Roman"/>
          <w:sz w:val="20"/>
          <w:szCs w:val="20"/>
        </w:rPr>
      </w:pPr>
      <w:r w:rsidRPr="00BF3BB7">
        <w:rPr>
          <w:rFonts w:ascii="Times New Roman" w:hAnsi="Times New Roman"/>
          <w:sz w:val="20"/>
          <w:szCs w:val="20"/>
        </w:rPr>
        <w:t>в размере до 100 процентов суммы заявки на получение наличных денежных средств, перечисляемых на расчетную (дебетовую) карту (без представления документов), – на приобретение горюче-смазочных материалов, почтовых марок и конвертов;</w:t>
      </w: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rPr>
        <w:t xml:space="preserve">в размере до 20 процентов суммы договора (муниципального контракта), но не более 20 процентов лимитов бюджетных обязательств, доведенных на соответствующий финансовый год, если иное не предусмотрено законодательством Российской Федерации и законодательством Чувашской Республики - по остальным договорам (муниципальным контрактам), за исключением муниципальных контрактов указанных в подпункте 4.4. настоящего пункта; </w:t>
      </w:r>
    </w:p>
    <w:p w:rsidR="00CC0916" w:rsidRPr="00BF3BB7" w:rsidRDefault="00CC0916" w:rsidP="00CC0916">
      <w:pPr>
        <w:ind w:firstLine="720"/>
        <w:jc w:val="both"/>
        <w:rPr>
          <w:rFonts w:ascii="Times New Roman" w:hAnsi="Times New Roman"/>
          <w:sz w:val="20"/>
          <w:szCs w:val="20"/>
        </w:rPr>
      </w:pPr>
      <w:r w:rsidRPr="00BF3BB7">
        <w:rPr>
          <w:rFonts w:ascii="Times New Roman" w:hAnsi="Times New Roman"/>
          <w:sz w:val="20"/>
          <w:szCs w:val="20"/>
        </w:rPr>
        <w:t>б) обязаны не допускать просроченной кредиторской задолженности по принятым денежным обязательствам;</w:t>
      </w:r>
    </w:p>
    <w:p w:rsidR="00CC0916" w:rsidRPr="00BF3BB7" w:rsidRDefault="00CC0916" w:rsidP="00CC0916">
      <w:pPr>
        <w:pStyle w:val="ConsPlusNormal"/>
        <w:ind w:firstLine="709"/>
        <w:jc w:val="both"/>
        <w:rPr>
          <w:sz w:val="20"/>
          <w:szCs w:val="20"/>
        </w:rPr>
      </w:pPr>
      <w:r w:rsidRPr="00BF3BB7">
        <w:rPr>
          <w:sz w:val="20"/>
          <w:szCs w:val="20"/>
        </w:rPr>
        <w:t>4.4) в муниципальных контрактах на поставки товаров, выполнение работ, оказание услуг по строительству и реконструкции, в том числе с элементами реставрации, или техническому перевооружению объектов капитального строительства, выполнение которых планируется осуществить полностью или частично за счет средств бюджета Большешигаевского сельского поселения Мариинско-Посадского района Чувашской Республики, и по приобретению объектов недвижимого имущества в муниципальную собственность Большешигаевского сельского поселения Мариинско-Посадского района Чувашской Республики, заключение которых запланировано главными распорядителями средств бюджета Большешигаевского сельского поселения Мариинско-Посадского района Чувашской Республики (муниципальными заказчиками объектов капитального строительства) в 2018 году,  авансовые платежи не предусматриваются;</w:t>
      </w:r>
    </w:p>
    <w:p w:rsidR="00CC0916" w:rsidRPr="00BF3BB7" w:rsidRDefault="00CC0916" w:rsidP="00CC0916">
      <w:pPr>
        <w:pStyle w:val="ConsPlusNormal"/>
        <w:ind w:firstLine="709"/>
        <w:jc w:val="both"/>
        <w:rPr>
          <w:sz w:val="20"/>
          <w:szCs w:val="20"/>
        </w:rPr>
      </w:pPr>
      <w:r w:rsidRPr="00BF3BB7">
        <w:rPr>
          <w:sz w:val="20"/>
          <w:szCs w:val="20"/>
        </w:rPr>
        <w:t>4.5) не допускается уменьшение бюджетных ассигнований, доведенных на 2018 год на приобретение  коммунальных услуг и уплату налогов, сборов и иных платежей в целях увеличения бюджетных ассигнований, предусмотренных на иные цели, за исключением обязательств для исполнения судебных актов, предусматривающих обращение взыскания на средства бюджета Большешигаевского сельского поселения Мариинско-Посадского района Чувашской Республики;</w:t>
      </w:r>
    </w:p>
    <w:p w:rsidR="00CC0916" w:rsidRPr="00BF3BB7" w:rsidRDefault="00CC0916" w:rsidP="00CC0916">
      <w:pPr>
        <w:pStyle w:val="ConsPlusNormal"/>
        <w:ind w:firstLine="709"/>
        <w:jc w:val="both"/>
        <w:rPr>
          <w:sz w:val="20"/>
          <w:szCs w:val="20"/>
        </w:rPr>
      </w:pPr>
      <w:r w:rsidRPr="00BF3BB7">
        <w:rPr>
          <w:sz w:val="20"/>
          <w:szCs w:val="20"/>
        </w:rPr>
        <w:t>4.6) предоставление из бюджета Большешигаевского сельского поселения Мариинско-Посадского района Чувашской Республики бюджету Мариинско-Посадского района Чувашской Республики субсидий и иных межбюджетных трансфертов, имеющих целевое назначение (далее – межбюджетные трансферты), осуществляется с учетом следующих положений:</w:t>
      </w:r>
    </w:p>
    <w:p w:rsidR="00CC0916" w:rsidRPr="00BF3BB7" w:rsidRDefault="00CC0916" w:rsidP="00CC0916">
      <w:pPr>
        <w:pStyle w:val="ConsPlusNormal"/>
        <w:ind w:firstLine="709"/>
        <w:jc w:val="both"/>
        <w:rPr>
          <w:sz w:val="20"/>
          <w:szCs w:val="20"/>
        </w:rPr>
      </w:pPr>
      <w:r w:rsidRPr="00BF3BB7">
        <w:rPr>
          <w:sz w:val="20"/>
          <w:szCs w:val="20"/>
        </w:rPr>
        <w:t>а) если иное не предусмотрено соответствующими нормативными правовыми актами Российской Федерации, межбюджетные трансферты предоставляются бюджету Мариинско-Посадского района Чувашской Республики (далее – бюджет Мариинско-Посадского района) из бюджета Большешигаевского сельского поселения Мариинско-Посадского района Чувашской Республики на основании соглашений (договоров), заключаемых согласно установленным полномочиям между главными распорядителями средств  бюджета Большешигаевского сельского поселения Мариинско-Посадского района Чувашской Республики и Администрацией Мариинско-Посадского района Чувашской Республики  (далее – получатель межбюджетных трансфертов), в которых предусматриваются:</w:t>
      </w:r>
    </w:p>
    <w:p w:rsidR="00CC0916" w:rsidRPr="00BF3BB7" w:rsidRDefault="00CC0916" w:rsidP="00CC0916">
      <w:pPr>
        <w:pStyle w:val="ConsPlusNormal"/>
        <w:ind w:firstLine="709"/>
        <w:jc w:val="both"/>
        <w:rPr>
          <w:sz w:val="20"/>
          <w:szCs w:val="20"/>
        </w:rPr>
      </w:pPr>
      <w:r w:rsidRPr="00BF3BB7">
        <w:rPr>
          <w:sz w:val="20"/>
          <w:szCs w:val="20"/>
        </w:rPr>
        <w:t>– цели, сроки, порядок, размер и условия предоставления межбюджетных трансфертов;</w:t>
      </w:r>
    </w:p>
    <w:p w:rsidR="00CC0916" w:rsidRPr="00BF3BB7" w:rsidRDefault="00CC0916" w:rsidP="00CC0916">
      <w:pPr>
        <w:pStyle w:val="ConsPlusNormal"/>
        <w:ind w:firstLine="709"/>
        <w:jc w:val="both"/>
        <w:rPr>
          <w:sz w:val="20"/>
          <w:szCs w:val="20"/>
        </w:rPr>
      </w:pPr>
      <w:r w:rsidRPr="00BF3BB7">
        <w:rPr>
          <w:sz w:val="20"/>
          <w:szCs w:val="20"/>
        </w:rPr>
        <w:t>– направления использования межбюджетных трансфертов;</w:t>
      </w:r>
    </w:p>
    <w:p w:rsidR="00CC0916" w:rsidRPr="00BF3BB7" w:rsidRDefault="00CC0916" w:rsidP="00CC0916">
      <w:pPr>
        <w:pStyle w:val="ConsPlusNormal"/>
        <w:ind w:firstLine="709"/>
        <w:jc w:val="both"/>
        <w:rPr>
          <w:sz w:val="20"/>
          <w:szCs w:val="20"/>
        </w:rPr>
      </w:pPr>
      <w:r w:rsidRPr="00BF3BB7">
        <w:rPr>
          <w:sz w:val="20"/>
          <w:szCs w:val="20"/>
        </w:rPr>
        <w:t>– перечень документов, предоставляемых получателем межбюджетных трансфертов для их получения;</w:t>
      </w:r>
    </w:p>
    <w:p w:rsidR="00CC0916" w:rsidRPr="00BF3BB7" w:rsidRDefault="00CC0916" w:rsidP="00CC0916">
      <w:pPr>
        <w:pStyle w:val="ConsPlusNormal"/>
        <w:ind w:firstLine="709"/>
        <w:jc w:val="both"/>
        <w:rPr>
          <w:sz w:val="20"/>
          <w:szCs w:val="20"/>
        </w:rPr>
      </w:pPr>
      <w:r w:rsidRPr="00BF3BB7">
        <w:rPr>
          <w:sz w:val="20"/>
          <w:szCs w:val="20"/>
        </w:rPr>
        <w:t>– значения показателей результативности использования межбюджетных трансфертов;</w:t>
      </w:r>
    </w:p>
    <w:p w:rsidR="00CC0916" w:rsidRPr="00BF3BB7" w:rsidRDefault="00CC0916" w:rsidP="00CC0916">
      <w:pPr>
        <w:pStyle w:val="ConsPlusNormal"/>
        <w:ind w:firstLine="709"/>
        <w:jc w:val="both"/>
        <w:rPr>
          <w:sz w:val="20"/>
          <w:szCs w:val="20"/>
        </w:rPr>
      </w:pPr>
      <w:r w:rsidRPr="00BF3BB7">
        <w:rPr>
          <w:sz w:val="20"/>
          <w:szCs w:val="20"/>
        </w:rPr>
        <w:lastRenderedPageBreak/>
        <w:t>– обязательство получателя межбюджетных трансфертов о ведении учета показателей результативности использования межбюджетных трансфертов и представлении отчетности о достижении их значений;</w:t>
      </w:r>
    </w:p>
    <w:p w:rsidR="00CC0916" w:rsidRPr="00BF3BB7" w:rsidRDefault="00CC0916" w:rsidP="00CC0916">
      <w:pPr>
        <w:pStyle w:val="ConsPlusNormal"/>
        <w:ind w:firstLine="709"/>
        <w:jc w:val="both"/>
        <w:rPr>
          <w:sz w:val="20"/>
          <w:szCs w:val="20"/>
        </w:rPr>
      </w:pPr>
      <w:r w:rsidRPr="00BF3BB7">
        <w:rPr>
          <w:sz w:val="20"/>
          <w:szCs w:val="20"/>
        </w:rPr>
        <w:t>– сроки проверки Администрацией Большешигаевского сельского поселения Мариинско-Посадского района Чувашской Республики, предоставляющим межбюджетные трансферты, соблюдения получателем межбюджетных трансфертов установленных условий и целей их использования;</w:t>
      </w:r>
    </w:p>
    <w:p w:rsidR="00CC0916" w:rsidRPr="00BF3BB7" w:rsidRDefault="00CC0916" w:rsidP="00CC0916">
      <w:pPr>
        <w:pStyle w:val="ConsPlusNormal"/>
        <w:ind w:firstLine="709"/>
        <w:jc w:val="both"/>
        <w:rPr>
          <w:sz w:val="20"/>
          <w:szCs w:val="20"/>
        </w:rPr>
      </w:pPr>
      <w:r w:rsidRPr="00BF3BB7">
        <w:rPr>
          <w:sz w:val="20"/>
          <w:szCs w:val="20"/>
        </w:rPr>
        <w:t>– порядок возврата не использованных получателем межбюджетных трансфертов остатков межбюджетных трансфертов;</w:t>
      </w:r>
    </w:p>
    <w:p w:rsidR="00CC0916" w:rsidRPr="00BF3BB7" w:rsidRDefault="00CC0916" w:rsidP="00CC0916">
      <w:pPr>
        <w:pStyle w:val="ConsPlusNormal"/>
        <w:ind w:firstLine="709"/>
        <w:jc w:val="both"/>
        <w:rPr>
          <w:sz w:val="20"/>
          <w:szCs w:val="20"/>
        </w:rPr>
      </w:pPr>
      <w:r w:rsidRPr="00BF3BB7">
        <w:rPr>
          <w:sz w:val="20"/>
          <w:szCs w:val="20"/>
        </w:rPr>
        <w:t>– порядок возврата межбюджетных трансфертов в случаях выявления Администрацией Большешигаевского сельского поселения Мариинско-Посадского района Чувашской Республики или органами муниципального финансового контроля фактов нарушения целей и условий предоставления межбюджетных трансфертов, недостижения значений показателей результативности использования межбюджетных трансфертов;</w:t>
      </w:r>
    </w:p>
    <w:p w:rsidR="00CC0916" w:rsidRPr="00BF3BB7" w:rsidRDefault="00CC0916" w:rsidP="00CC0916">
      <w:pPr>
        <w:pStyle w:val="ConsPlusNormal"/>
        <w:ind w:firstLine="709"/>
        <w:jc w:val="both"/>
        <w:rPr>
          <w:sz w:val="20"/>
          <w:szCs w:val="20"/>
        </w:rPr>
      </w:pPr>
      <w:r w:rsidRPr="00BF3BB7">
        <w:rPr>
          <w:sz w:val="20"/>
          <w:szCs w:val="20"/>
        </w:rPr>
        <w:t>– порядок, сроки и формы представления отчетности об использовании межбюджетных трансфертов, выполнении условий предоставления межбюджетных трансфертов, установленных Администрацией Большешигаевского сельского поселения Мариинско-Посадского района Чувашской Республики, предоставляющим межбюджетные трансферты.</w:t>
      </w:r>
    </w:p>
    <w:p w:rsidR="00CC0916" w:rsidRPr="00BF3BB7" w:rsidRDefault="00CC0916" w:rsidP="00CC0916">
      <w:pPr>
        <w:pStyle w:val="ConsPlusNormal"/>
        <w:ind w:firstLine="709"/>
        <w:jc w:val="both"/>
        <w:rPr>
          <w:sz w:val="20"/>
          <w:szCs w:val="20"/>
        </w:rPr>
      </w:pPr>
      <w:r w:rsidRPr="00BF3BB7">
        <w:rPr>
          <w:sz w:val="20"/>
          <w:szCs w:val="20"/>
        </w:rPr>
        <w:t>Кроме того, при предоставлении межбюджетных трансфертов бюджету Мариинско-Посадского района в соглашениях (договорах), заключаемых согласно установленным полномочиям между Администрацией Большешигаевского сельского поселения Мариинско-Посадского района Чувашской Республики и Администрацией Мариинско-Посадского района Чувашской Республики предусматриваются сведения о размере средств, предусмотренных в бюджете Мариинско-Посадского района и (или) привлекаемых из внебюджетных источников.</w:t>
      </w:r>
    </w:p>
    <w:p w:rsidR="00CC0916" w:rsidRPr="00BF3BB7" w:rsidRDefault="00CC0916" w:rsidP="00CC0916">
      <w:pPr>
        <w:pStyle w:val="ConsPlusNormal"/>
        <w:ind w:firstLine="709"/>
        <w:jc w:val="both"/>
        <w:rPr>
          <w:sz w:val="20"/>
          <w:szCs w:val="20"/>
        </w:rPr>
      </w:pPr>
      <w:r w:rsidRPr="00BF3BB7">
        <w:rPr>
          <w:sz w:val="20"/>
          <w:szCs w:val="20"/>
        </w:rPr>
        <w:t>В случае если размер средств, предусмотренных в бюджете Мариинско-Посадского района, не соответствует установленному уровню софинансирования, размер межбюджетных трансфертов   подлежит сокращению до соответствующего уровня  софинансирования;</w:t>
      </w:r>
    </w:p>
    <w:p w:rsidR="00CC0916" w:rsidRPr="00BF3BB7" w:rsidRDefault="00CC0916" w:rsidP="00CC0916">
      <w:pPr>
        <w:pStyle w:val="ConsPlusNormal"/>
        <w:ind w:firstLine="709"/>
        <w:jc w:val="both"/>
        <w:rPr>
          <w:sz w:val="20"/>
          <w:szCs w:val="20"/>
        </w:rPr>
      </w:pPr>
      <w:r w:rsidRPr="00BF3BB7">
        <w:rPr>
          <w:sz w:val="20"/>
          <w:szCs w:val="20"/>
        </w:rPr>
        <w:t>б) перечисление межбюджетных трансфертов на софинансирование расходных обязательств Мариинско-Посадского района Чувашской Республики осуществляется Большешигаевским сельским поселением Мариинско-Посадского района Чувашской Республики:</w:t>
      </w:r>
    </w:p>
    <w:p w:rsidR="00CC0916" w:rsidRPr="00BF3BB7" w:rsidRDefault="00CC0916" w:rsidP="00CC0916">
      <w:pPr>
        <w:pStyle w:val="ConsPlusNormal"/>
        <w:ind w:firstLine="709"/>
        <w:jc w:val="both"/>
        <w:rPr>
          <w:sz w:val="20"/>
          <w:szCs w:val="20"/>
        </w:rPr>
      </w:pPr>
      <w:r w:rsidRPr="00BF3BB7">
        <w:rPr>
          <w:sz w:val="20"/>
          <w:szCs w:val="20"/>
        </w:rPr>
        <w:t>– при наличии в бюджете Мариинско-Посадского района бюджетных ассигнований, предусмотренных в объемах с учетом установленного уровня софинансирования расходного обязательства;</w:t>
      </w:r>
    </w:p>
    <w:p w:rsidR="00CC0916" w:rsidRPr="00BF3BB7" w:rsidRDefault="00CC0916" w:rsidP="00CC0916">
      <w:pPr>
        <w:pStyle w:val="ConsPlusNormal"/>
        <w:ind w:firstLine="709"/>
        <w:jc w:val="both"/>
        <w:rPr>
          <w:sz w:val="20"/>
          <w:szCs w:val="20"/>
        </w:rPr>
      </w:pPr>
      <w:r w:rsidRPr="00BF3BB7">
        <w:rPr>
          <w:sz w:val="20"/>
          <w:szCs w:val="20"/>
        </w:rPr>
        <w:t>– при наличии документов, подтверждающих факт оплаты за счет средств бюджета Мариинско-Посадского района, пропорционально объему софинансирования из бюджета Большешигаевского сельского поселения Мариинско-Посадского района Чувашской Республики, если иное не предусмотрено нормативными правовыми актами Чувашской Республики, Большешигаевского сельского поселения Мариинско-Посадского района Чувашской Республики.</w:t>
      </w:r>
    </w:p>
    <w:p w:rsidR="00CC0916" w:rsidRPr="00BF3BB7" w:rsidRDefault="00CC0916" w:rsidP="00CC0916">
      <w:pPr>
        <w:pStyle w:val="msonormalbullet1gif"/>
        <w:autoSpaceDE w:val="0"/>
        <w:autoSpaceDN w:val="0"/>
        <w:adjustRightInd w:val="0"/>
        <w:spacing w:before="0" w:beforeAutospacing="0" w:after="0" w:afterAutospacing="0"/>
        <w:ind w:firstLine="709"/>
        <w:jc w:val="both"/>
        <w:rPr>
          <w:sz w:val="20"/>
          <w:szCs w:val="20"/>
        </w:rPr>
      </w:pPr>
      <w:r w:rsidRPr="00BF3BB7">
        <w:rPr>
          <w:sz w:val="20"/>
          <w:szCs w:val="20"/>
        </w:rPr>
        <w:t xml:space="preserve">5) Не использованные по состоянию на 1 января 2018 г. остатки средств, предоставленных из бюджета Большешигаевского сельского поселения Мариинско-Посадского района Чувашской Республики бюджетным и автономным учреждениям Большешигаевского сельского поселения Мариинско-Посадского района Чувашской Республики (далее – учреждение) в соответствии с </w:t>
      </w:r>
      <w:hyperlink r:id="rId22" w:history="1">
        <w:r w:rsidRPr="00BF3BB7">
          <w:rPr>
            <w:rStyle w:val="a9"/>
            <w:sz w:val="20"/>
            <w:szCs w:val="20"/>
          </w:rPr>
          <w:t>абзацем вторым пункта 1 статьи 78.1</w:t>
        </w:r>
      </w:hyperlink>
      <w:r w:rsidRPr="00BF3BB7">
        <w:rPr>
          <w:sz w:val="20"/>
          <w:szCs w:val="20"/>
        </w:rPr>
        <w:t xml:space="preserve"> Бюджетного кодекса Российской Федерации, подлежат перечислению учреждениями в бюджет Большешигаевского сельского поселения Мариинско-Посадского района Чувашской Республики в течении первых 15 рабочих дней 2018 года.</w:t>
      </w:r>
    </w:p>
    <w:p w:rsidR="00CC0916" w:rsidRPr="00BF3BB7" w:rsidRDefault="00CC0916" w:rsidP="00CC0916">
      <w:pPr>
        <w:pStyle w:val="msonormalbullet2gif"/>
        <w:autoSpaceDE w:val="0"/>
        <w:autoSpaceDN w:val="0"/>
        <w:adjustRightInd w:val="0"/>
        <w:spacing w:before="0" w:beforeAutospacing="0" w:after="0" w:afterAutospacing="0"/>
        <w:ind w:firstLine="709"/>
        <w:contextualSpacing/>
        <w:jc w:val="both"/>
        <w:rPr>
          <w:bCs/>
          <w:sz w:val="20"/>
          <w:szCs w:val="20"/>
        </w:rPr>
      </w:pPr>
      <w:r w:rsidRPr="00BF3BB7">
        <w:rPr>
          <w:bCs/>
          <w:sz w:val="20"/>
          <w:szCs w:val="20"/>
        </w:rPr>
        <w:t>Заявка (обращение) о подтверждении наличия потребности в не использованных на 1</w:t>
      </w:r>
      <w:r w:rsidRPr="00BF3BB7">
        <w:rPr>
          <w:sz w:val="20"/>
          <w:szCs w:val="20"/>
        </w:rPr>
        <w:t> </w:t>
      </w:r>
      <w:r w:rsidRPr="00BF3BB7">
        <w:rPr>
          <w:bCs/>
          <w:sz w:val="20"/>
          <w:szCs w:val="20"/>
        </w:rPr>
        <w:t xml:space="preserve">января 2018 г. остатках средств, </w:t>
      </w:r>
      <w:r w:rsidRPr="00BF3BB7">
        <w:rPr>
          <w:sz w:val="20"/>
          <w:szCs w:val="20"/>
        </w:rPr>
        <w:t xml:space="preserve">предусмотренных </w:t>
      </w:r>
      <w:hyperlink r:id="rId23" w:history="1">
        <w:r w:rsidRPr="00BF3BB7">
          <w:rPr>
            <w:rStyle w:val="a9"/>
            <w:sz w:val="20"/>
            <w:szCs w:val="20"/>
          </w:rPr>
          <w:t>абзацем первым</w:t>
        </w:r>
      </w:hyperlink>
      <w:r w:rsidRPr="00BF3BB7">
        <w:rPr>
          <w:sz w:val="20"/>
          <w:szCs w:val="20"/>
        </w:rPr>
        <w:t xml:space="preserve"> настоящего пункта,</w:t>
      </w:r>
      <w:r w:rsidRPr="00BF3BB7">
        <w:rPr>
          <w:bCs/>
          <w:sz w:val="20"/>
          <w:szCs w:val="20"/>
        </w:rPr>
        <w:t xml:space="preserve"> направляется учреждением в адрес </w:t>
      </w:r>
      <w:r w:rsidRPr="00BF3BB7">
        <w:rPr>
          <w:sz w:val="20"/>
          <w:szCs w:val="20"/>
        </w:rPr>
        <w:t>Администрации Большешигаевского сельского поселения Мариинско-Посадского района Чувашской Республики,</w:t>
      </w:r>
      <w:r w:rsidRPr="00BF3BB7">
        <w:rPr>
          <w:bCs/>
          <w:sz w:val="20"/>
          <w:szCs w:val="20"/>
        </w:rPr>
        <w:t xml:space="preserve"> не позднее 15 февраля 2018 г.</w:t>
      </w:r>
    </w:p>
    <w:p w:rsidR="00CC0916" w:rsidRPr="00BF3BB7" w:rsidRDefault="00CC0916" w:rsidP="00CC0916">
      <w:pPr>
        <w:pStyle w:val="msonormalbullet2gif"/>
        <w:autoSpaceDE w:val="0"/>
        <w:autoSpaceDN w:val="0"/>
        <w:adjustRightInd w:val="0"/>
        <w:spacing w:before="0" w:beforeAutospacing="0" w:after="0" w:afterAutospacing="0"/>
        <w:ind w:firstLine="709"/>
        <w:contextualSpacing/>
        <w:jc w:val="both"/>
        <w:rPr>
          <w:sz w:val="20"/>
          <w:szCs w:val="20"/>
        </w:rPr>
      </w:pPr>
      <w:r w:rsidRPr="00BF3BB7">
        <w:rPr>
          <w:sz w:val="20"/>
          <w:szCs w:val="20"/>
        </w:rPr>
        <w:t>Администрация Большешигаевского сельского поселения Мариинско-Посадского района Чувашской Республики, до</w:t>
      </w:r>
      <w:r w:rsidRPr="00BF3BB7">
        <w:rPr>
          <w:bCs/>
          <w:sz w:val="20"/>
          <w:szCs w:val="20"/>
        </w:rPr>
        <w:t xml:space="preserve"> 1 марта 2018 года:</w:t>
      </w:r>
    </w:p>
    <w:p w:rsidR="00CC0916" w:rsidRPr="00BF3BB7" w:rsidRDefault="00CC0916" w:rsidP="00CC0916">
      <w:pPr>
        <w:pStyle w:val="msonormalbullet2gif"/>
        <w:autoSpaceDE w:val="0"/>
        <w:autoSpaceDN w:val="0"/>
        <w:adjustRightInd w:val="0"/>
        <w:spacing w:before="0" w:beforeAutospacing="0" w:after="0" w:afterAutospacing="0"/>
        <w:ind w:firstLine="709"/>
        <w:contextualSpacing/>
        <w:jc w:val="both"/>
        <w:rPr>
          <w:bCs/>
          <w:sz w:val="20"/>
          <w:szCs w:val="20"/>
        </w:rPr>
      </w:pPr>
      <w:r w:rsidRPr="00BF3BB7">
        <w:rPr>
          <w:sz w:val="20"/>
          <w:szCs w:val="20"/>
        </w:rPr>
        <w:t xml:space="preserve">по согласованию с финансовым отделом Администрации Мариинско-Посадского района Чувашской Республики </w:t>
      </w:r>
      <w:r w:rsidRPr="00BF3BB7">
        <w:rPr>
          <w:bCs/>
          <w:sz w:val="20"/>
          <w:szCs w:val="20"/>
        </w:rPr>
        <w:t>принимает решение о наличии (об отсутствии) потребности в дальнейшем использовании остатков средств;</w:t>
      </w:r>
    </w:p>
    <w:p w:rsidR="00CC0916" w:rsidRPr="00BF3BB7" w:rsidRDefault="00CC0916" w:rsidP="00CC0916">
      <w:pPr>
        <w:pStyle w:val="msonormalbullet2gif"/>
        <w:autoSpaceDE w:val="0"/>
        <w:autoSpaceDN w:val="0"/>
        <w:adjustRightInd w:val="0"/>
        <w:spacing w:before="0" w:beforeAutospacing="0" w:after="0" w:afterAutospacing="0"/>
        <w:ind w:firstLine="709"/>
        <w:contextualSpacing/>
        <w:jc w:val="both"/>
        <w:rPr>
          <w:bCs/>
          <w:sz w:val="20"/>
          <w:szCs w:val="20"/>
        </w:rPr>
      </w:pPr>
      <w:r w:rsidRPr="00BF3BB7">
        <w:rPr>
          <w:sz w:val="20"/>
          <w:szCs w:val="20"/>
        </w:rPr>
        <w:t>представляет в финансовый отдел Администрации Мариинско-Посадского района Чувашской Республики  предложения по использованию остатков средств, потребность в дальнейшем использовании которых не подтверждена.</w:t>
      </w:r>
    </w:p>
    <w:p w:rsidR="00CC0916" w:rsidRPr="00BF3BB7" w:rsidRDefault="00CC0916" w:rsidP="00CC0916">
      <w:pPr>
        <w:ind w:firstLine="720"/>
        <w:contextualSpacing/>
        <w:jc w:val="both"/>
        <w:rPr>
          <w:rFonts w:ascii="Times New Roman" w:hAnsi="Times New Roman"/>
          <w:sz w:val="20"/>
          <w:szCs w:val="20"/>
        </w:rPr>
      </w:pPr>
      <w:r w:rsidRPr="00BF3BB7">
        <w:rPr>
          <w:rFonts w:ascii="Times New Roman" w:hAnsi="Times New Roman"/>
          <w:sz w:val="20"/>
          <w:szCs w:val="20"/>
        </w:rPr>
        <w:t>6) Финансовому отделу Администрации Мариинско-Посадского района Чувашской Республики осуществлять в 2018 году оперативный контроль за поступлением в бюджет Большешигаевского сельского поселения Мариинско-Посадского  района Чувашской Республики налоговых и неналоговых доходов.</w:t>
      </w:r>
    </w:p>
    <w:p w:rsidR="00CC0916" w:rsidRPr="00BF3BB7" w:rsidRDefault="00CC0916" w:rsidP="00CC0916">
      <w:pPr>
        <w:ind w:firstLine="720"/>
        <w:contextualSpacing/>
        <w:jc w:val="both"/>
        <w:rPr>
          <w:rFonts w:ascii="Times New Roman" w:hAnsi="Times New Roman"/>
          <w:sz w:val="20"/>
          <w:szCs w:val="20"/>
        </w:rPr>
      </w:pPr>
      <w:r w:rsidRPr="00BF3BB7">
        <w:rPr>
          <w:rFonts w:ascii="Times New Roman" w:hAnsi="Times New Roman"/>
          <w:sz w:val="20"/>
          <w:szCs w:val="20"/>
        </w:rPr>
        <w:t xml:space="preserve">7) Рекомендовать Межрайонной ИФНС России № 5 по Чувашской Республике: </w:t>
      </w:r>
    </w:p>
    <w:p w:rsidR="00CC0916" w:rsidRPr="00BF3BB7" w:rsidRDefault="00CC0916" w:rsidP="00CC0916">
      <w:pPr>
        <w:ind w:firstLine="720"/>
        <w:contextualSpacing/>
        <w:jc w:val="both"/>
        <w:rPr>
          <w:rFonts w:ascii="Times New Roman" w:hAnsi="Times New Roman"/>
          <w:sz w:val="20"/>
          <w:szCs w:val="20"/>
        </w:rPr>
      </w:pPr>
      <w:r w:rsidRPr="00BF3BB7">
        <w:rPr>
          <w:rFonts w:ascii="Times New Roman" w:hAnsi="Times New Roman"/>
          <w:sz w:val="20"/>
          <w:szCs w:val="20"/>
        </w:rPr>
        <w:t xml:space="preserve">принимать действенные меры по обеспечению поступления налогов, сборов и других обязательных платежей в бюджет Большешигаевского сельского поселения Мариинско-Посадского района Чувашской Республики, сокращению задолженности по их уплате; </w:t>
      </w:r>
    </w:p>
    <w:p w:rsidR="00CC0916" w:rsidRPr="00BF3BB7" w:rsidRDefault="00CC0916" w:rsidP="00CC0916">
      <w:pPr>
        <w:ind w:firstLine="720"/>
        <w:contextualSpacing/>
        <w:jc w:val="both"/>
        <w:rPr>
          <w:rFonts w:ascii="Times New Roman" w:hAnsi="Times New Roman"/>
          <w:sz w:val="20"/>
          <w:szCs w:val="20"/>
        </w:rPr>
      </w:pPr>
      <w:r w:rsidRPr="00BF3BB7">
        <w:rPr>
          <w:rFonts w:ascii="Times New Roman" w:hAnsi="Times New Roman"/>
          <w:sz w:val="20"/>
          <w:szCs w:val="20"/>
        </w:rPr>
        <w:t>представлять ежеквартально, до 15 числа последнего месяца квартала, в финансовый отдел Администрации Мариинско-Посадского района Чувашской Республики прогноз помесячного поступления администрируемых доходов бюджета Большешигаевского сельского поселения Мариинско-Посадского района Чувашской Республики в разрезе кодов бюджетной классификации на очередной квартал;</w:t>
      </w:r>
    </w:p>
    <w:p w:rsidR="00CC0916" w:rsidRPr="00BF3BB7" w:rsidRDefault="00CC0916" w:rsidP="00CC0916">
      <w:pPr>
        <w:ind w:firstLine="720"/>
        <w:contextualSpacing/>
        <w:jc w:val="both"/>
        <w:rPr>
          <w:rFonts w:ascii="Times New Roman" w:hAnsi="Times New Roman"/>
          <w:sz w:val="20"/>
          <w:szCs w:val="20"/>
        </w:rPr>
      </w:pPr>
      <w:r w:rsidRPr="00BF3BB7">
        <w:rPr>
          <w:rFonts w:ascii="Times New Roman" w:hAnsi="Times New Roman"/>
          <w:sz w:val="20"/>
          <w:szCs w:val="20"/>
        </w:rPr>
        <w:t>проводить оценку возможного изменения объемов поступлений администрируемых налогов, сборов в бюджет Большешигаевского сельского поселения Мариинско-Посадского района Чувашской Республики, о результатах которой оперативно информировать финансовый отдел администрации Мариинско-Посадского района Чувашской Республики.</w:t>
      </w:r>
    </w:p>
    <w:p w:rsidR="00CC0916" w:rsidRPr="00BF3BB7" w:rsidRDefault="00CC0916" w:rsidP="00CC0916">
      <w:pPr>
        <w:ind w:firstLine="720"/>
        <w:jc w:val="both"/>
        <w:rPr>
          <w:rFonts w:ascii="Times New Roman" w:hAnsi="Times New Roman"/>
          <w:sz w:val="20"/>
          <w:szCs w:val="20"/>
        </w:rPr>
      </w:pPr>
    </w:p>
    <w:p w:rsidR="00CC0916" w:rsidRPr="00BF3BB7" w:rsidRDefault="00CC0916" w:rsidP="00CC0916">
      <w:pPr>
        <w:ind w:firstLine="720"/>
        <w:jc w:val="both"/>
        <w:rPr>
          <w:rFonts w:ascii="Times New Roman" w:hAnsi="Times New Roman"/>
          <w:sz w:val="20"/>
          <w:szCs w:val="20"/>
        </w:rPr>
      </w:pPr>
    </w:p>
    <w:p w:rsidR="00CC0916" w:rsidRPr="00BF3BB7" w:rsidRDefault="00CC0916" w:rsidP="00CC0916">
      <w:pPr>
        <w:outlineLvl w:val="0"/>
        <w:rPr>
          <w:rFonts w:ascii="Times New Roman" w:hAnsi="Times New Roman"/>
          <w:sz w:val="20"/>
          <w:szCs w:val="20"/>
        </w:rPr>
      </w:pPr>
      <w:r w:rsidRPr="00BF3BB7">
        <w:rPr>
          <w:rFonts w:ascii="Times New Roman" w:hAnsi="Times New Roman"/>
          <w:sz w:val="20"/>
          <w:szCs w:val="20"/>
        </w:rPr>
        <w:t xml:space="preserve">Глава администрации Большешигаевского </w:t>
      </w:r>
    </w:p>
    <w:p w:rsidR="00CC0916" w:rsidRPr="00BF3BB7" w:rsidRDefault="00CC0916" w:rsidP="00CC0916">
      <w:pPr>
        <w:outlineLvl w:val="0"/>
        <w:rPr>
          <w:rFonts w:ascii="Times New Roman" w:hAnsi="Times New Roman"/>
          <w:sz w:val="20"/>
          <w:szCs w:val="20"/>
        </w:rPr>
      </w:pPr>
      <w:r w:rsidRPr="00BF3BB7">
        <w:rPr>
          <w:rFonts w:ascii="Times New Roman" w:hAnsi="Times New Roman"/>
          <w:sz w:val="20"/>
          <w:szCs w:val="20"/>
        </w:rPr>
        <w:t>сельского поселения                                                                                                    Белова Р.П.</w:t>
      </w:r>
    </w:p>
    <w:p w:rsidR="00CC0916" w:rsidRPr="00BF3BB7" w:rsidRDefault="00CC0916" w:rsidP="00CC0916">
      <w:pPr>
        <w:jc w:val="both"/>
        <w:rPr>
          <w:rFonts w:ascii="Times New Roman" w:hAnsi="Times New Roman"/>
          <w:b/>
          <w:bCs/>
          <w:i/>
          <w:iCs/>
          <w:sz w:val="20"/>
          <w:szCs w:val="20"/>
        </w:rPr>
      </w:pPr>
    </w:p>
    <w:p w:rsidR="00CC0916" w:rsidRPr="00736D4E" w:rsidRDefault="00CC0916" w:rsidP="00CC0916">
      <w:pPr>
        <w:tabs>
          <w:tab w:val="left" w:pos="3150"/>
          <w:tab w:val="right" w:pos="9497"/>
        </w:tabs>
        <w:jc w:val="both"/>
        <w:rPr>
          <w:rFonts w:ascii="Times New Roman" w:hAnsi="Times New Roman"/>
          <w:b/>
          <w:color w:val="000000"/>
          <w:sz w:val="20"/>
          <w:szCs w:val="20"/>
        </w:rPr>
      </w:pPr>
    </w:p>
    <w:tbl>
      <w:tblPr>
        <w:tblW w:w="0" w:type="auto"/>
        <w:tblLook w:val="0000"/>
      </w:tblPr>
      <w:tblGrid>
        <w:gridCol w:w="4195"/>
        <w:gridCol w:w="1173"/>
        <w:gridCol w:w="4202"/>
      </w:tblGrid>
      <w:tr w:rsidR="00CC0916" w:rsidRPr="00944FFE" w:rsidTr="00CC0916">
        <w:trPr>
          <w:cantSplit/>
          <w:trHeight w:val="420"/>
        </w:trPr>
        <w:tc>
          <w:tcPr>
            <w:tcW w:w="4195" w:type="dxa"/>
          </w:tcPr>
          <w:p w:rsidR="00CC0916" w:rsidRPr="00944FFE" w:rsidRDefault="00CC0916" w:rsidP="00CC0916">
            <w:pPr>
              <w:pStyle w:val="ab"/>
              <w:tabs>
                <w:tab w:val="left" w:pos="4285"/>
              </w:tabs>
              <w:jc w:val="center"/>
              <w:rPr>
                <w:rFonts w:ascii="Times New Roman" w:hAnsi="Times New Roman" w:cs="Times New Roman"/>
                <w:bCs/>
                <w:noProof/>
              </w:rPr>
            </w:pPr>
            <w:r w:rsidRPr="00944FFE">
              <w:rPr>
                <w:rFonts w:ascii="Times New Roman" w:hAnsi="Times New Roman" w:cs="Times New Roman"/>
                <w:bCs/>
                <w:noProof/>
              </w:rPr>
              <w:t>ЧĂВАШ</w:t>
            </w:r>
          </w:p>
          <w:p w:rsidR="00CC0916" w:rsidRPr="00944FFE" w:rsidRDefault="00CC0916" w:rsidP="00CC0916">
            <w:pPr>
              <w:pStyle w:val="ab"/>
              <w:tabs>
                <w:tab w:val="left" w:pos="4285"/>
              </w:tabs>
              <w:jc w:val="center"/>
              <w:rPr>
                <w:rFonts w:ascii="Times New Roman" w:hAnsi="Times New Roman" w:cs="Times New Roman"/>
                <w:bCs/>
                <w:noProof/>
              </w:rPr>
            </w:pPr>
            <w:r w:rsidRPr="00944FFE">
              <w:rPr>
                <w:rFonts w:ascii="Times New Roman" w:hAnsi="Times New Roman" w:cs="Times New Roman"/>
                <w:bCs/>
                <w:noProof/>
              </w:rPr>
              <w:t>РЕСПУБЛИКИ</w:t>
            </w:r>
          </w:p>
          <w:p w:rsidR="00CC0916" w:rsidRPr="00944FFE" w:rsidRDefault="00CC0916" w:rsidP="00CC0916">
            <w:pPr>
              <w:pStyle w:val="ab"/>
              <w:tabs>
                <w:tab w:val="left" w:pos="4285"/>
              </w:tabs>
              <w:jc w:val="center"/>
              <w:rPr>
                <w:rFonts w:ascii="Times New Roman" w:hAnsi="Times New Roman" w:cs="Times New Roman"/>
              </w:rPr>
            </w:pPr>
            <w:r w:rsidRPr="00944FFE">
              <w:rPr>
                <w:rFonts w:ascii="Times New Roman" w:hAnsi="Times New Roman" w:cs="Times New Roman"/>
                <w:bCs/>
                <w:noProof/>
                <w:lang w:val="en-US"/>
              </w:rPr>
              <w:t>C</w:t>
            </w:r>
            <w:r w:rsidRPr="00944FFE">
              <w:rPr>
                <w:rFonts w:ascii="Times New Roman" w:hAnsi="Times New Roman" w:cs="Times New Roman"/>
                <w:bCs/>
                <w:noProof/>
              </w:rPr>
              <w:t>ĔНТĔРВĂРРИ   РАЙОНĔ</w:t>
            </w:r>
          </w:p>
        </w:tc>
        <w:tc>
          <w:tcPr>
            <w:tcW w:w="1173" w:type="dxa"/>
            <w:vMerge w:val="restart"/>
          </w:tcPr>
          <w:p w:rsidR="00CC0916" w:rsidRPr="00944FFE" w:rsidRDefault="00CC0916" w:rsidP="00CC0916">
            <w:pPr>
              <w:jc w:val="both"/>
              <w:rPr>
                <w:rFonts w:ascii="Times New Roman" w:hAnsi="Times New Roman"/>
                <w:sz w:val="20"/>
                <w:szCs w:val="20"/>
              </w:rPr>
            </w:pPr>
            <w:r>
              <w:rPr>
                <w:rFonts w:ascii="Times New Roman" w:hAnsi="Times New Roman"/>
                <w:noProof/>
                <w:sz w:val="20"/>
                <w:szCs w:val="20"/>
              </w:rPr>
              <w:drawing>
                <wp:anchor distT="0" distB="0" distL="114300" distR="114300" simplePos="0" relativeHeight="251696128" behindDoc="0" locked="0" layoutInCell="1" allowOverlap="1">
                  <wp:simplePos x="0" y="0"/>
                  <wp:positionH relativeFrom="column">
                    <wp:posOffset>-36195</wp:posOffset>
                  </wp:positionH>
                  <wp:positionV relativeFrom="paragraph">
                    <wp:posOffset>110490</wp:posOffset>
                  </wp:positionV>
                  <wp:extent cx="720090" cy="720090"/>
                  <wp:effectExtent l="19050" t="0" r="3810" b="0"/>
                  <wp:wrapNone/>
                  <wp:docPr id="59" name="Рисунок 3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202" w:type="dxa"/>
          </w:tcPr>
          <w:p w:rsidR="00CC0916" w:rsidRPr="00944FFE" w:rsidRDefault="00CC0916" w:rsidP="00CC0916">
            <w:pPr>
              <w:pStyle w:val="ab"/>
              <w:jc w:val="center"/>
              <w:rPr>
                <w:rFonts w:ascii="Times New Roman" w:hAnsi="Times New Roman" w:cs="Times New Roman"/>
                <w:bCs/>
                <w:noProof/>
              </w:rPr>
            </w:pPr>
            <w:r w:rsidRPr="00944FFE">
              <w:rPr>
                <w:rFonts w:ascii="Times New Roman" w:hAnsi="Times New Roman" w:cs="Times New Roman"/>
                <w:bCs/>
                <w:noProof/>
              </w:rPr>
              <w:t>ЧУВАШСКАЯ РЕСПУБЛИКА</w:t>
            </w:r>
          </w:p>
          <w:p w:rsidR="00CC0916" w:rsidRPr="00944FFE" w:rsidRDefault="00CC0916" w:rsidP="00CC0916">
            <w:pPr>
              <w:pStyle w:val="ab"/>
              <w:jc w:val="center"/>
              <w:rPr>
                <w:rFonts w:ascii="Times New Roman" w:hAnsi="Times New Roman" w:cs="Times New Roman"/>
                <w:bCs/>
                <w:noProof/>
              </w:rPr>
            </w:pPr>
            <w:r w:rsidRPr="00944FFE">
              <w:rPr>
                <w:rFonts w:ascii="Times New Roman" w:hAnsi="Times New Roman" w:cs="Times New Roman"/>
                <w:bCs/>
                <w:noProof/>
              </w:rPr>
              <w:t>МАРИИНСКО-ПОСАДСКИЙ</w:t>
            </w:r>
          </w:p>
          <w:p w:rsidR="00CC0916" w:rsidRPr="00944FFE" w:rsidRDefault="00CC0916" w:rsidP="00CC0916">
            <w:pPr>
              <w:pStyle w:val="ab"/>
              <w:jc w:val="center"/>
              <w:rPr>
                <w:rFonts w:ascii="Times New Roman" w:hAnsi="Times New Roman" w:cs="Times New Roman"/>
                <w:bCs/>
              </w:rPr>
            </w:pPr>
            <w:r w:rsidRPr="00944FFE">
              <w:rPr>
                <w:rFonts w:ascii="Times New Roman" w:hAnsi="Times New Roman" w:cs="Times New Roman"/>
                <w:bCs/>
                <w:noProof/>
              </w:rPr>
              <w:t>РАЙОН</w:t>
            </w:r>
          </w:p>
        </w:tc>
      </w:tr>
      <w:tr w:rsidR="00CC0916" w:rsidRPr="00944FFE" w:rsidTr="00CC0916">
        <w:trPr>
          <w:cantSplit/>
          <w:trHeight w:val="1796"/>
        </w:trPr>
        <w:tc>
          <w:tcPr>
            <w:tcW w:w="4195" w:type="dxa"/>
          </w:tcPr>
          <w:p w:rsidR="00CC0916" w:rsidRPr="00944FFE" w:rsidRDefault="00CC0916" w:rsidP="00CC0916">
            <w:pPr>
              <w:pStyle w:val="ab"/>
              <w:tabs>
                <w:tab w:val="left" w:pos="4285"/>
              </w:tabs>
              <w:jc w:val="center"/>
              <w:rPr>
                <w:rFonts w:ascii="Times New Roman" w:hAnsi="Times New Roman" w:cs="Times New Roman"/>
                <w:bCs/>
                <w:noProof/>
              </w:rPr>
            </w:pPr>
            <w:r w:rsidRPr="00944FFE">
              <w:rPr>
                <w:rFonts w:ascii="Times New Roman" w:hAnsi="Times New Roman" w:cs="Times New Roman"/>
                <w:bCs/>
                <w:noProof/>
              </w:rPr>
              <w:t>СĔНТĔРПУ¨  ЯЛ</w:t>
            </w:r>
          </w:p>
          <w:p w:rsidR="00CC0916" w:rsidRPr="00944FFE" w:rsidRDefault="00CC0916" w:rsidP="00CC0916">
            <w:pPr>
              <w:pStyle w:val="ab"/>
              <w:tabs>
                <w:tab w:val="left" w:pos="4285"/>
              </w:tabs>
              <w:jc w:val="center"/>
              <w:rPr>
                <w:rFonts w:ascii="Times New Roman" w:hAnsi="Times New Roman" w:cs="Times New Roman"/>
                <w:bCs/>
                <w:noProof/>
              </w:rPr>
            </w:pPr>
            <w:r w:rsidRPr="00944FFE">
              <w:rPr>
                <w:rFonts w:ascii="Times New Roman" w:hAnsi="Times New Roman" w:cs="Times New Roman"/>
                <w:bCs/>
                <w:noProof/>
              </w:rPr>
              <w:t>ПОСЕЛЕНИЙĚН</w:t>
            </w:r>
          </w:p>
          <w:p w:rsidR="00CC0916" w:rsidRPr="00944FFE" w:rsidRDefault="00CC0916" w:rsidP="00CC0916">
            <w:pPr>
              <w:pStyle w:val="ab"/>
              <w:tabs>
                <w:tab w:val="left" w:pos="4285"/>
              </w:tabs>
              <w:jc w:val="center"/>
              <w:rPr>
                <w:rStyle w:val="ac"/>
                <w:rFonts w:ascii="Times New Roman" w:hAnsi="Times New Roman" w:cs="Times New Roman"/>
                <w:b w:val="0"/>
                <w:color w:val="auto"/>
              </w:rPr>
            </w:pPr>
            <w:r w:rsidRPr="00944FFE">
              <w:rPr>
                <w:rFonts w:ascii="Times New Roman" w:hAnsi="Times New Roman" w:cs="Times New Roman"/>
                <w:bCs/>
                <w:noProof/>
              </w:rPr>
              <w:t>АДМИНИСТРАЦИЙĔ</w:t>
            </w:r>
          </w:p>
          <w:p w:rsidR="00CC0916" w:rsidRPr="00944FFE" w:rsidRDefault="00CC0916" w:rsidP="00CC0916">
            <w:pPr>
              <w:jc w:val="both"/>
              <w:rPr>
                <w:rFonts w:ascii="Times New Roman" w:hAnsi="Times New Roman"/>
                <w:sz w:val="20"/>
                <w:szCs w:val="20"/>
              </w:rPr>
            </w:pPr>
          </w:p>
          <w:p w:rsidR="00CC0916" w:rsidRPr="00944FFE" w:rsidRDefault="00CC0916" w:rsidP="00CC0916">
            <w:pPr>
              <w:pStyle w:val="ab"/>
              <w:tabs>
                <w:tab w:val="left" w:pos="4285"/>
              </w:tabs>
              <w:jc w:val="center"/>
              <w:rPr>
                <w:rStyle w:val="ac"/>
                <w:rFonts w:ascii="Times New Roman" w:hAnsi="Times New Roman" w:cs="Times New Roman"/>
                <w:b w:val="0"/>
                <w:noProof/>
                <w:color w:val="auto"/>
              </w:rPr>
            </w:pPr>
            <w:r w:rsidRPr="00944FFE">
              <w:rPr>
                <w:rStyle w:val="ac"/>
                <w:rFonts w:ascii="Times New Roman" w:hAnsi="Times New Roman" w:cs="Times New Roman"/>
                <w:b w:val="0"/>
                <w:noProof/>
                <w:color w:val="auto"/>
              </w:rPr>
              <w:t>Й Ы Ш Ă Н У</w:t>
            </w:r>
          </w:p>
          <w:p w:rsidR="00CC0916" w:rsidRPr="00944FFE" w:rsidRDefault="00CC0916" w:rsidP="00CC0916">
            <w:pPr>
              <w:jc w:val="both"/>
              <w:rPr>
                <w:rFonts w:ascii="Times New Roman" w:hAnsi="Times New Roman"/>
                <w:sz w:val="20"/>
                <w:szCs w:val="20"/>
              </w:rPr>
            </w:pPr>
          </w:p>
          <w:p w:rsidR="00CC0916" w:rsidRPr="00944FFE" w:rsidRDefault="00CC0916" w:rsidP="00CC0916">
            <w:pPr>
              <w:pStyle w:val="ab"/>
              <w:ind w:right="-35"/>
              <w:jc w:val="center"/>
              <w:rPr>
                <w:rFonts w:ascii="Times New Roman" w:hAnsi="Times New Roman" w:cs="Times New Roman"/>
                <w:noProof/>
              </w:rPr>
            </w:pPr>
            <w:r w:rsidRPr="00944FFE">
              <w:rPr>
                <w:rFonts w:ascii="Times New Roman" w:hAnsi="Times New Roman" w:cs="Times New Roman"/>
                <w:noProof/>
              </w:rPr>
              <w:t xml:space="preserve"> 2017.12.11   № 64</w:t>
            </w:r>
          </w:p>
          <w:p w:rsidR="00CC0916" w:rsidRPr="00944FFE" w:rsidRDefault="00CC0916" w:rsidP="00CC0916">
            <w:pPr>
              <w:jc w:val="center"/>
              <w:rPr>
                <w:rFonts w:ascii="Times New Roman" w:hAnsi="Times New Roman"/>
                <w:noProof/>
                <w:sz w:val="20"/>
                <w:szCs w:val="20"/>
              </w:rPr>
            </w:pPr>
            <w:r w:rsidRPr="00944FFE">
              <w:rPr>
                <w:rFonts w:ascii="Times New Roman" w:hAnsi="Times New Roman"/>
                <w:noProof/>
                <w:sz w:val="20"/>
                <w:szCs w:val="20"/>
              </w:rPr>
              <w:t>Сĕнтĕрпуё  ялĕ</w:t>
            </w:r>
          </w:p>
        </w:tc>
        <w:tc>
          <w:tcPr>
            <w:tcW w:w="0" w:type="auto"/>
            <w:vMerge/>
            <w:vAlign w:val="center"/>
          </w:tcPr>
          <w:p w:rsidR="00CC0916" w:rsidRPr="00944FFE" w:rsidRDefault="00CC0916" w:rsidP="00CC0916">
            <w:pPr>
              <w:jc w:val="both"/>
              <w:rPr>
                <w:rFonts w:ascii="Times New Roman" w:hAnsi="Times New Roman"/>
                <w:sz w:val="20"/>
                <w:szCs w:val="20"/>
              </w:rPr>
            </w:pPr>
          </w:p>
        </w:tc>
        <w:tc>
          <w:tcPr>
            <w:tcW w:w="4202" w:type="dxa"/>
          </w:tcPr>
          <w:p w:rsidR="00CC0916" w:rsidRPr="00944FFE" w:rsidRDefault="00CC0916" w:rsidP="00CC0916">
            <w:pPr>
              <w:pStyle w:val="ab"/>
              <w:jc w:val="center"/>
              <w:rPr>
                <w:rFonts w:ascii="Times New Roman" w:hAnsi="Times New Roman" w:cs="Times New Roman"/>
                <w:bCs/>
                <w:noProof/>
              </w:rPr>
            </w:pPr>
            <w:r w:rsidRPr="00944FFE">
              <w:rPr>
                <w:rFonts w:ascii="Times New Roman" w:hAnsi="Times New Roman" w:cs="Times New Roman"/>
                <w:bCs/>
                <w:noProof/>
              </w:rPr>
              <w:t>АДМИНИСТРАЦИЯ</w:t>
            </w:r>
          </w:p>
          <w:p w:rsidR="00CC0916" w:rsidRPr="00944FFE" w:rsidRDefault="00CC0916" w:rsidP="00CC0916">
            <w:pPr>
              <w:pStyle w:val="ab"/>
              <w:jc w:val="center"/>
              <w:rPr>
                <w:rFonts w:ascii="Times New Roman" w:hAnsi="Times New Roman" w:cs="Times New Roman"/>
                <w:bCs/>
                <w:noProof/>
              </w:rPr>
            </w:pPr>
            <w:r w:rsidRPr="00944FFE">
              <w:rPr>
                <w:rFonts w:ascii="Times New Roman" w:hAnsi="Times New Roman" w:cs="Times New Roman"/>
                <w:bCs/>
                <w:noProof/>
              </w:rPr>
              <w:t>БОЛЬШЕШИГАЕВСКОГО</w:t>
            </w:r>
          </w:p>
          <w:p w:rsidR="00CC0916" w:rsidRPr="00944FFE" w:rsidRDefault="00CC0916" w:rsidP="00CC0916">
            <w:pPr>
              <w:pStyle w:val="ab"/>
              <w:jc w:val="center"/>
              <w:rPr>
                <w:rFonts w:ascii="Times New Roman" w:hAnsi="Times New Roman" w:cs="Times New Roman"/>
                <w:noProof/>
              </w:rPr>
            </w:pPr>
            <w:r w:rsidRPr="00944FFE">
              <w:rPr>
                <w:rFonts w:ascii="Times New Roman" w:hAnsi="Times New Roman" w:cs="Times New Roman"/>
                <w:bCs/>
                <w:noProof/>
              </w:rPr>
              <w:t>СЕЛЬСКОГО ПОСЕЛЕНИЯ</w:t>
            </w:r>
          </w:p>
          <w:p w:rsidR="00CC0916" w:rsidRPr="00944FFE" w:rsidRDefault="00CC0916" w:rsidP="00CC0916">
            <w:pPr>
              <w:pStyle w:val="ab"/>
              <w:rPr>
                <w:rStyle w:val="ac"/>
                <w:rFonts w:ascii="Times New Roman" w:hAnsi="Times New Roman" w:cs="Times New Roman"/>
                <w:b w:val="0"/>
                <w:color w:val="auto"/>
              </w:rPr>
            </w:pPr>
          </w:p>
          <w:p w:rsidR="00CC0916" w:rsidRPr="00944FFE" w:rsidRDefault="00CC0916" w:rsidP="00CC0916">
            <w:pPr>
              <w:pStyle w:val="ab"/>
              <w:jc w:val="center"/>
              <w:rPr>
                <w:rStyle w:val="ac"/>
                <w:rFonts w:ascii="Times New Roman" w:hAnsi="Times New Roman" w:cs="Times New Roman"/>
                <w:b w:val="0"/>
                <w:noProof/>
                <w:color w:val="auto"/>
              </w:rPr>
            </w:pPr>
            <w:r w:rsidRPr="00944FFE">
              <w:rPr>
                <w:rStyle w:val="ac"/>
                <w:rFonts w:ascii="Times New Roman" w:hAnsi="Times New Roman" w:cs="Times New Roman"/>
                <w:b w:val="0"/>
                <w:noProof/>
                <w:color w:val="auto"/>
              </w:rPr>
              <w:t>П О С Т А Н О В Л Е Н И Е</w:t>
            </w:r>
          </w:p>
          <w:p w:rsidR="00CC0916" w:rsidRPr="00944FFE" w:rsidRDefault="00CC0916" w:rsidP="00CC0916">
            <w:pPr>
              <w:jc w:val="both"/>
              <w:rPr>
                <w:rFonts w:ascii="Times New Roman" w:hAnsi="Times New Roman"/>
                <w:sz w:val="20"/>
                <w:szCs w:val="20"/>
              </w:rPr>
            </w:pPr>
          </w:p>
          <w:p w:rsidR="00CC0916" w:rsidRPr="00944FFE" w:rsidRDefault="00CC0916" w:rsidP="00CC0916">
            <w:pPr>
              <w:pStyle w:val="ab"/>
              <w:jc w:val="center"/>
              <w:rPr>
                <w:rFonts w:ascii="Times New Roman" w:hAnsi="Times New Roman" w:cs="Times New Roman"/>
              </w:rPr>
            </w:pPr>
            <w:r w:rsidRPr="00944FFE">
              <w:rPr>
                <w:rFonts w:ascii="Times New Roman" w:hAnsi="Times New Roman" w:cs="Times New Roman"/>
                <w:noProof/>
              </w:rPr>
              <w:t xml:space="preserve">  11.12.2017    №  64</w:t>
            </w:r>
          </w:p>
          <w:p w:rsidR="00CC0916" w:rsidRPr="00944FFE" w:rsidRDefault="00CC0916" w:rsidP="00CC0916">
            <w:pPr>
              <w:jc w:val="center"/>
              <w:rPr>
                <w:rFonts w:ascii="Times New Roman" w:hAnsi="Times New Roman"/>
                <w:noProof/>
                <w:sz w:val="20"/>
                <w:szCs w:val="20"/>
              </w:rPr>
            </w:pPr>
            <w:r w:rsidRPr="00944FFE">
              <w:rPr>
                <w:rFonts w:ascii="Times New Roman" w:hAnsi="Times New Roman"/>
                <w:noProof/>
                <w:sz w:val="20"/>
                <w:szCs w:val="20"/>
              </w:rPr>
              <w:t>д. Большое  Шигаево</w:t>
            </w:r>
          </w:p>
        </w:tc>
      </w:tr>
    </w:tbl>
    <w:p w:rsidR="00CC0916" w:rsidRPr="00944FFE" w:rsidRDefault="00CC0916" w:rsidP="00CC0916">
      <w:pPr>
        <w:jc w:val="both"/>
        <w:rPr>
          <w:rFonts w:ascii="Times New Roman" w:hAnsi="Times New Roman"/>
          <w:sz w:val="20"/>
          <w:szCs w:val="20"/>
        </w:rPr>
      </w:pPr>
    </w:p>
    <w:p w:rsidR="00CC0916" w:rsidRPr="00944FFE" w:rsidRDefault="00CC0916" w:rsidP="00CC0916">
      <w:pPr>
        <w:rPr>
          <w:rFonts w:ascii="Times New Roman" w:hAnsi="Times New Roman"/>
          <w:b/>
          <w:spacing w:val="2"/>
          <w:sz w:val="20"/>
          <w:szCs w:val="20"/>
        </w:rPr>
      </w:pPr>
      <w:r w:rsidRPr="00944FFE">
        <w:rPr>
          <w:rFonts w:ascii="Times New Roman" w:hAnsi="Times New Roman"/>
          <w:b/>
          <w:sz w:val="20"/>
          <w:szCs w:val="20"/>
        </w:rPr>
        <w:t>О</w:t>
      </w:r>
      <w:r w:rsidRPr="00944FFE">
        <w:rPr>
          <w:rFonts w:ascii="Times New Roman" w:hAnsi="Times New Roman"/>
          <w:b/>
          <w:spacing w:val="2"/>
          <w:sz w:val="20"/>
          <w:szCs w:val="20"/>
        </w:rPr>
        <w:t xml:space="preserve"> деятельности специализированных служб </w:t>
      </w:r>
    </w:p>
    <w:p w:rsidR="00CC0916" w:rsidRPr="00944FFE" w:rsidRDefault="00CC0916" w:rsidP="00CC0916">
      <w:pPr>
        <w:rPr>
          <w:rFonts w:ascii="Times New Roman" w:hAnsi="Times New Roman"/>
          <w:b/>
          <w:sz w:val="20"/>
          <w:szCs w:val="20"/>
        </w:rPr>
      </w:pPr>
      <w:r w:rsidRPr="00944FFE">
        <w:rPr>
          <w:rFonts w:ascii="Times New Roman" w:hAnsi="Times New Roman"/>
          <w:b/>
          <w:spacing w:val="2"/>
          <w:sz w:val="20"/>
          <w:szCs w:val="20"/>
        </w:rPr>
        <w:t>по вопросам похоронного дела</w:t>
      </w:r>
      <w:r w:rsidRPr="00944FFE">
        <w:rPr>
          <w:rFonts w:ascii="Times New Roman" w:hAnsi="Times New Roman"/>
          <w:b/>
          <w:sz w:val="20"/>
          <w:szCs w:val="20"/>
        </w:rPr>
        <w:t xml:space="preserve"> и деятельности </w:t>
      </w:r>
    </w:p>
    <w:p w:rsidR="00CC0916" w:rsidRPr="00944FFE" w:rsidRDefault="00CC0916" w:rsidP="00CC0916">
      <w:pPr>
        <w:rPr>
          <w:rFonts w:ascii="Times New Roman" w:hAnsi="Times New Roman"/>
          <w:b/>
          <w:sz w:val="20"/>
          <w:szCs w:val="20"/>
        </w:rPr>
      </w:pPr>
      <w:r w:rsidRPr="00944FFE">
        <w:rPr>
          <w:rFonts w:ascii="Times New Roman" w:hAnsi="Times New Roman"/>
          <w:b/>
          <w:sz w:val="20"/>
          <w:szCs w:val="20"/>
        </w:rPr>
        <w:t>общественных кладбищ на территории</w:t>
      </w:r>
    </w:p>
    <w:p w:rsidR="00CC0916" w:rsidRPr="00944FFE" w:rsidRDefault="00CC0916" w:rsidP="00CC0916">
      <w:pPr>
        <w:rPr>
          <w:rFonts w:ascii="Times New Roman" w:hAnsi="Times New Roman"/>
          <w:b/>
          <w:sz w:val="20"/>
          <w:szCs w:val="20"/>
        </w:rPr>
      </w:pPr>
      <w:r w:rsidRPr="00944FFE">
        <w:rPr>
          <w:rFonts w:ascii="Times New Roman" w:hAnsi="Times New Roman"/>
          <w:b/>
          <w:sz w:val="20"/>
          <w:szCs w:val="20"/>
        </w:rPr>
        <w:t>Большешигаевского  сельского поселения</w:t>
      </w:r>
    </w:p>
    <w:p w:rsidR="00CC0916" w:rsidRPr="00944FFE" w:rsidRDefault="00CC0916" w:rsidP="00CC0916">
      <w:pPr>
        <w:jc w:val="center"/>
        <w:rPr>
          <w:rFonts w:ascii="Times New Roman" w:hAnsi="Times New Roman"/>
          <w:b/>
          <w:sz w:val="20"/>
          <w:szCs w:val="20"/>
        </w:rPr>
      </w:pPr>
    </w:p>
    <w:p w:rsidR="00CC0916" w:rsidRPr="00944FFE" w:rsidRDefault="00CC0916" w:rsidP="00CC0916">
      <w:pPr>
        <w:ind w:firstLine="567"/>
        <w:jc w:val="both"/>
        <w:rPr>
          <w:rFonts w:ascii="Times New Roman" w:hAnsi="Times New Roman"/>
          <w:spacing w:val="2"/>
          <w:sz w:val="20"/>
          <w:szCs w:val="20"/>
        </w:rPr>
      </w:pPr>
      <w:r w:rsidRPr="00944FFE">
        <w:rPr>
          <w:rFonts w:ascii="Times New Roman" w:hAnsi="Times New Roman"/>
          <w:sz w:val="20"/>
          <w:szCs w:val="20"/>
        </w:rPr>
        <w:t xml:space="preserve">      В соответствии с Федеральным законом от 12 января 1996 года № 8-ФЗ «О погребении и похоронном деле», Федеральным законом от 06 октября 2003 года № 131-ФЗ «Об общих принципах организации местного самоуправления в Российской Федерации»,</w:t>
      </w:r>
      <w:r w:rsidRPr="00944FFE">
        <w:rPr>
          <w:rFonts w:ascii="Times New Roman" w:hAnsi="Times New Roman"/>
          <w:i/>
          <w:sz w:val="20"/>
          <w:szCs w:val="20"/>
        </w:rPr>
        <w:t xml:space="preserve"> </w:t>
      </w:r>
      <w:r w:rsidRPr="00944FFE">
        <w:rPr>
          <w:rFonts w:ascii="Times New Roman" w:hAnsi="Times New Roman"/>
          <w:sz w:val="20"/>
          <w:szCs w:val="20"/>
        </w:rPr>
        <w:t>СанПиН 2.1.2882-11 «Гигиенические требования к размещению, устройству и содержанию кладбищ, зданий и сооружений похоронного назначения», утвержденным  Постановлением  Главного Государственного санитарного врача Российской Федерации  от 28.06.2011 № 84, руководствуясь Уставом муниципального образования Большешигаевское сельское поселение,</w:t>
      </w:r>
      <w:r w:rsidRPr="00944FFE">
        <w:rPr>
          <w:rFonts w:ascii="Times New Roman" w:hAnsi="Times New Roman"/>
          <w:spacing w:val="2"/>
          <w:sz w:val="20"/>
          <w:szCs w:val="20"/>
        </w:rPr>
        <w:t xml:space="preserve"> в целях совершенствования организации и качества оказания ритуальных услуг, реализации государственных гарантий при погребении умерших, а также надлежащего содержания мест захоронения на территории Большешигаевского  сельского поселения</w:t>
      </w:r>
    </w:p>
    <w:p w:rsidR="00CC0916" w:rsidRPr="00944FFE" w:rsidRDefault="00CC0916" w:rsidP="00CC0916">
      <w:pPr>
        <w:jc w:val="center"/>
        <w:rPr>
          <w:rFonts w:ascii="Times New Roman" w:hAnsi="Times New Roman"/>
          <w:b/>
          <w:bCs/>
          <w:spacing w:val="3"/>
          <w:sz w:val="20"/>
          <w:szCs w:val="20"/>
        </w:rPr>
      </w:pPr>
      <w:r w:rsidRPr="00944FFE">
        <w:rPr>
          <w:rFonts w:ascii="Times New Roman" w:hAnsi="Times New Roman"/>
          <w:spacing w:val="2"/>
          <w:sz w:val="20"/>
          <w:szCs w:val="20"/>
        </w:rPr>
        <w:br/>
      </w:r>
      <w:r w:rsidRPr="00944FFE">
        <w:rPr>
          <w:rFonts w:ascii="Times New Roman" w:hAnsi="Times New Roman"/>
          <w:b/>
          <w:sz w:val="20"/>
          <w:szCs w:val="20"/>
        </w:rPr>
        <w:t>ПОСТАНОВЛЯЕТ:</w:t>
      </w:r>
    </w:p>
    <w:p w:rsidR="00CC0916" w:rsidRPr="00944FFE" w:rsidRDefault="00CC0916" w:rsidP="00CC0916">
      <w:pPr>
        <w:ind w:firstLine="708"/>
        <w:jc w:val="both"/>
        <w:rPr>
          <w:rFonts w:ascii="Times New Roman" w:hAnsi="Times New Roman"/>
          <w:bCs/>
          <w:spacing w:val="3"/>
          <w:sz w:val="20"/>
          <w:szCs w:val="20"/>
        </w:rPr>
      </w:pPr>
      <w:r w:rsidRPr="00944FFE">
        <w:rPr>
          <w:rFonts w:ascii="Times New Roman" w:hAnsi="Times New Roman"/>
          <w:bCs/>
          <w:spacing w:val="3"/>
          <w:sz w:val="20"/>
          <w:szCs w:val="20"/>
        </w:rPr>
        <w:t xml:space="preserve">  </w:t>
      </w:r>
    </w:p>
    <w:p w:rsidR="00CC0916" w:rsidRPr="00944FFE" w:rsidRDefault="00CC0916" w:rsidP="00080C3F">
      <w:pPr>
        <w:numPr>
          <w:ilvl w:val="0"/>
          <w:numId w:val="18"/>
        </w:numPr>
        <w:tabs>
          <w:tab w:val="left" w:pos="993"/>
        </w:tabs>
        <w:ind w:left="0" w:firstLine="567"/>
        <w:jc w:val="both"/>
        <w:rPr>
          <w:rFonts w:ascii="Times New Roman" w:hAnsi="Times New Roman"/>
          <w:spacing w:val="2"/>
          <w:sz w:val="20"/>
          <w:szCs w:val="20"/>
        </w:rPr>
      </w:pPr>
      <w:r w:rsidRPr="00944FFE">
        <w:rPr>
          <w:rFonts w:ascii="Times New Roman" w:hAnsi="Times New Roman"/>
          <w:spacing w:val="2"/>
          <w:sz w:val="20"/>
          <w:szCs w:val="20"/>
        </w:rPr>
        <w:t>Утвердить Порядок деятельности специализированных служб по вопросам похоронного дела на территории Большешигаевского  сельского поселения (приложение № 1).</w:t>
      </w:r>
    </w:p>
    <w:p w:rsidR="00CC0916" w:rsidRPr="00944FFE" w:rsidRDefault="00CC0916" w:rsidP="00080C3F">
      <w:pPr>
        <w:numPr>
          <w:ilvl w:val="0"/>
          <w:numId w:val="18"/>
        </w:numPr>
        <w:tabs>
          <w:tab w:val="left" w:pos="993"/>
        </w:tabs>
        <w:ind w:left="0" w:firstLine="567"/>
        <w:jc w:val="both"/>
        <w:rPr>
          <w:rFonts w:ascii="Times New Roman" w:hAnsi="Times New Roman"/>
          <w:spacing w:val="2"/>
          <w:sz w:val="20"/>
          <w:szCs w:val="20"/>
        </w:rPr>
      </w:pPr>
      <w:r w:rsidRPr="00944FFE">
        <w:rPr>
          <w:rFonts w:ascii="Times New Roman" w:hAnsi="Times New Roman"/>
          <w:sz w:val="20"/>
          <w:szCs w:val="20"/>
        </w:rPr>
        <w:t>Утвердить Порядок деятельности общественных кладбищ на территории Большешигаевского   сельского поселения (приложение № 2).</w:t>
      </w:r>
    </w:p>
    <w:p w:rsidR="00CC0916" w:rsidRPr="00944FFE" w:rsidRDefault="00CC0916" w:rsidP="00CC0916">
      <w:pPr>
        <w:pStyle w:val="91"/>
        <w:spacing w:after="0" w:line="240" w:lineRule="auto"/>
        <w:ind w:left="0" w:firstLine="567"/>
        <w:jc w:val="both"/>
        <w:rPr>
          <w:rFonts w:ascii="Times New Roman" w:hAnsi="Times New Roman"/>
          <w:sz w:val="20"/>
          <w:szCs w:val="20"/>
        </w:rPr>
      </w:pPr>
      <w:r w:rsidRPr="00944FFE">
        <w:rPr>
          <w:rFonts w:ascii="Times New Roman" w:hAnsi="Times New Roman"/>
          <w:sz w:val="20"/>
          <w:szCs w:val="20"/>
        </w:rPr>
        <w:t xml:space="preserve">3. Настоящее постановление вступает в силу после его </w:t>
      </w:r>
      <w:hyperlink r:id="rId24" w:history="1">
        <w:r w:rsidRPr="00944FFE">
          <w:rPr>
            <w:rStyle w:val="a9"/>
            <w:rFonts w:ascii="Times New Roman" w:hAnsi="Times New Roman"/>
            <w:color w:val="auto"/>
            <w:sz w:val="20"/>
            <w:szCs w:val="20"/>
          </w:rPr>
          <w:t>официального опубликования</w:t>
        </w:r>
      </w:hyperlink>
      <w:r w:rsidRPr="00944FFE">
        <w:rPr>
          <w:rFonts w:ascii="Times New Roman" w:hAnsi="Times New Roman"/>
          <w:sz w:val="20"/>
          <w:szCs w:val="20"/>
        </w:rPr>
        <w:t xml:space="preserve"> в печатном средстве массовой информации "Посадский вестник" и подлежит размещению на официальном сайте Большешигаевского  сельского поселения.</w:t>
      </w:r>
    </w:p>
    <w:p w:rsidR="00CC0916" w:rsidRPr="00944FFE" w:rsidRDefault="00CC0916" w:rsidP="00CC0916">
      <w:pPr>
        <w:ind w:firstLine="567"/>
        <w:jc w:val="both"/>
        <w:rPr>
          <w:rFonts w:ascii="Times New Roman" w:hAnsi="Times New Roman"/>
          <w:sz w:val="20"/>
          <w:szCs w:val="20"/>
        </w:rPr>
      </w:pPr>
      <w:r w:rsidRPr="00944FFE">
        <w:rPr>
          <w:rFonts w:ascii="Times New Roman" w:hAnsi="Times New Roman"/>
          <w:sz w:val="20"/>
          <w:szCs w:val="20"/>
        </w:rPr>
        <w:t>4. Контроль за выполнением настоящего постановления оставляю за собой.</w:t>
      </w:r>
    </w:p>
    <w:p w:rsidR="00CC0916" w:rsidRPr="00944FFE" w:rsidRDefault="00CC0916" w:rsidP="00CC0916">
      <w:pPr>
        <w:rPr>
          <w:rFonts w:ascii="Times New Roman" w:hAnsi="Times New Roman"/>
          <w:b/>
          <w:sz w:val="20"/>
          <w:szCs w:val="20"/>
        </w:rPr>
      </w:pPr>
    </w:p>
    <w:p w:rsidR="00CC0916" w:rsidRPr="00944FFE" w:rsidRDefault="00CC0916" w:rsidP="00CC0916">
      <w:pPr>
        <w:rPr>
          <w:rFonts w:ascii="Times New Roman" w:hAnsi="Times New Roman"/>
          <w:sz w:val="20"/>
          <w:szCs w:val="20"/>
        </w:rPr>
      </w:pPr>
      <w:r w:rsidRPr="00944FFE">
        <w:rPr>
          <w:rFonts w:ascii="Times New Roman" w:hAnsi="Times New Roman"/>
          <w:sz w:val="20"/>
          <w:szCs w:val="20"/>
        </w:rPr>
        <w:t>Глава  Большешигаевского</w:t>
      </w:r>
    </w:p>
    <w:p w:rsidR="00CC0916" w:rsidRPr="00944FFE" w:rsidRDefault="00CC0916" w:rsidP="00CC0916">
      <w:pPr>
        <w:rPr>
          <w:rFonts w:ascii="Times New Roman" w:hAnsi="Times New Roman"/>
          <w:sz w:val="20"/>
          <w:szCs w:val="20"/>
        </w:rPr>
      </w:pPr>
      <w:r w:rsidRPr="00944FFE">
        <w:rPr>
          <w:rFonts w:ascii="Times New Roman" w:hAnsi="Times New Roman"/>
          <w:sz w:val="20"/>
          <w:szCs w:val="20"/>
        </w:rPr>
        <w:t>сельского поселения</w:t>
      </w:r>
      <w:r w:rsidRPr="00944FFE">
        <w:rPr>
          <w:rFonts w:ascii="Times New Roman" w:hAnsi="Times New Roman"/>
          <w:sz w:val="20"/>
          <w:szCs w:val="20"/>
        </w:rPr>
        <w:tab/>
      </w:r>
      <w:r w:rsidRPr="00944FFE">
        <w:rPr>
          <w:rFonts w:ascii="Times New Roman" w:hAnsi="Times New Roman"/>
          <w:sz w:val="20"/>
          <w:szCs w:val="20"/>
        </w:rPr>
        <w:tab/>
        <w:t xml:space="preserve">              </w:t>
      </w:r>
      <w:r w:rsidRPr="00944FFE">
        <w:rPr>
          <w:rFonts w:ascii="Times New Roman" w:hAnsi="Times New Roman"/>
          <w:sz w:val="20"/>
          <w:szCs w:val="20"/>
        </w:rPr>
        <w:tab/>
      </w:r>
      <w:r w:rsidRPr="00944FFE">
        <w:rPr>
          <w:rFonts w:ascii="Times New Roman" w:hAnsi="Times New Roman"/>
          <w:sz w:val="20"/>
          <w:szCs w:val="20"/>
        </w:rPr>
        <w:tab/>
      </w:r>
      <w:r w:rsidRPr="00944FFE">
        <w:rPr>
          <w:rFonts w:ascii="Times New Roman" w:hAnsi="Times New Roman"/>
          <w:sz w:val="20"/>
          <w:szCs w:val="20"/>
        </w:rPr>
        <w:tab/>
        <w:t xml:space="preserve">           Р.П.Белова</w:t>
      </w:r>
    </w:p>
    <w:p w:rsidR="00CC0916" w:rsidRDefault="00CC0916" w:rsidP="00CC0916">
      <w:pPr>
        <w:autoSpaceDE w:val="0"/>
        <w:autoSpaceDN w:val="0"/>
        <w:adjustRightInd w:val="0"/>
        <w:rPr>
          <w:rFonts w:ascii="Times New Roman" w:hAnsi="Times New Roman"/>
          <w:sz w:val="20"/>
          <w:szCs w:val="20"/>
        </w:rPr>
      </w:pPr>
    </w:p>
    <w:p w:rsidR="00CC0916" w:rsidRPr="00944FFE" w:rsidRDefault="00CC0916" w:rsidP="00CC0916">
      <w:pPr>
        <w:autoSpaceDE w:val="0"/>
        <w:autoSpaceDN w:val="0"/>
        <w:adjustRightInd w:val="0"/>
        <w:rPr>
          <w:rFonts w:ascii="Times New Roman" w:hAnsi="Times New Roman"/>
          <w:sz w:val="20"/>
          <w:szCs w:val="20"/>
        </w:rPr>
      </w:pPr>
    </w:p>
    <w:p w:rsidR="00CC0916" w:rsidRPr="00944FFE" w:rsidRDefault="00CC0916" w:rsidP="00CC0916">
      <w:pPr>
        <w:shd w:val="clear" w:color="auto" w:fill="FFFFFF"/>
        <w:jc w:val="right"/>
        <w:textAlignment w:val="baseline"/>
        <w:rPr>
          <w:rFonts w:ascii="Times New Roman" w:hAnsi="Times New Roman"/>
          <w:spacing w:val="2"/>
          <w:sz w:val="20"/>
          <w:szCs w:val="20"/>
        </w:rPr>
      </w:pPr>
      <w:r w:rsidRPr="00944FFE">
        <w:rPr>
          <w:rFonts w:ascii="Times New Roman" w:hAnsi="Times New Roman"/>
          <w:spacing w:val="2"/>
          <w:sz w:val="20"/>
          <w:szCs w:val="20"/>
        </w:rPr>
        <w:t>Приложение N 1</w:t>
      </w:r>
      <w:r w:rsidRPr="00944FFE">
        <w:rPr>
          <w:rFonts w:ascii="Times New Roman" w:hAnsi="Times New Roman"/>
          <w:spacing w:val="2"/>
          <w:sz w:val="20"/>
          <w:szCs w:val="20"/>
        </w:rPr>
        <w:br/>
        <w:t>к постановлению администрации</w:t>
      </w:r>
      <w:r w:rsidRPr="00944FFE">
        <w:rPr>
          <w:rFonts w:ascii="Times New Roman" w:hAnsi="Times New Roman"/>
          <w:spacing w:val="2"/>
          <w:sz w:val="20"/>
          <w:szCs w:val="20"/>
        </w:rPr>
        <w:br/>
        <w:t>Большешигаевского  сельского поселения</w:t>
      </w:r>
      <w:r w:rsidRPr="00944FFE">
        <w:rPr>
          <w:rFonts w:ascii="Times New Roman" w:hAnsi="Times New Roman"/>
          <w:spacing w:val="2"/>
          <w:sz w:val="20"/>
          <w:szCs w:val="20"/>
        </w:rPr>
        <w:br/>
        <w:t xml:space="preserve">от 11.12.2017     года N64 </w:t>
      </w:r>
    </w:p>
    <w:p w:rsidR="00CC0916" w:rsidRPr="00944FFE" w:rsidRDefault="00CC0916" w:rsidP="00CC0916">
      <w:pPr>
        <w:shd w:val="clear" w:color="auto" w:fill="FFFFFF"/>
        <w:jc w:val="center"/>
        <w:textAlignment w:val="baseline"/>
        <w:rPr>
          <w:rFonts w:ascii="Times New Roman" w:hAnsi="Times New Roman"/>
          <w:b/>
          <w:bCs/>
          <w:spacing w:val="2"/>
          <w:sz w:val="20"/>
          <w:szCs w:val="20"/>
        </w:rPr>
      </w:pPr>
    </w:p>
    <w:p w:rsidR="00CC0916" w:rsidRPr="00944FFE" w:rsidRDefault="00CC0916" w:rsidP="00CC0916">
      <w:pPr>
        <w:shd w:val="clear" w:color="auto" w:fill="FFFFFF"/>
        <w:jc w:val="center"/>
        <w:textAlignment w:val="baseline"/>
        <w:rPr>
          <w:rFonts w:ascii="Times New Roman" w:hAnsi="Times New Roman"/>
          <w:b/>
          <w:bCs/>
          <w:spacing w:val="2"/>
          <w:sz w:val="20"/>
          <w:szCs w:val="20"/>
        </w:rPr>
      </w:pPr>
      <w:r w:rsidRPr="00944FFE">
        <w:rPr>
          <w:rFonts w:ascii="Times New Roman" w:hAnsi="Times New Roman"/>
          <w:b/>
          <w:bCs/>
          <w:spacing w:val="2"/>
          <w:sz w:val="20"/>
          <w:szCs w:val="20"/>
        </w:rPr>
        <w:lastRenderedPageBreak/>
        <w:t>Порядок деятельности специализированных служб</w:t>
      </w:r>
    </w:p>
    <w:p w:rsidR="00CC0916" w:rsidRPr="00944FFE" w:rsidRDefault="00CC0916" w:rsidP="00CC0916">
      <w:pPr>
        <w:shd w:val="clear" w:color="auto" w:fill="FFFFFF"/>
        <w:jc w:val="center"/>
        <w:textAlignment w:val="baseline"/>
        <w:rPr>
          <w:rFonts w:ascii="Times New Roman" w:hAnsi="Times New Roman"/>
          <w:b/>
          <w:bCs/>
          <w:spacing w:val="2"/>
          <w:sz w:val="20"/>
          <w:szCs w:val="20"/>
        </w:rPr>
      </w:pPr>
      <w:r w:rsidRPr="00944FFE">
        <w:rPr>
          <w:rFonts w:ascii="Times New Roman" w:hAnsi="Times New Roman"/>
          <w:b/>
          <w:bCs/>
          <w:spacing w:val="2"/>
          <w:sz w:val="20"/>
          <w:szCs w:val="20"/>
        </w:rPr>
        <w:t xml:space="preserve"> по вопросам похоронного дела на территории </w:t>
      </w:r>
    </w:p>
    <w:p w:rsidR="00CC0916" w:rsidRPr="00944FFE" w:rsidRDefault="00CC0916" w:rsidP="00CC0916">
      <w:pPr>
        <w:shd w:val="clear" w:color="auto" w:fill="FFFFFF"/>
        <w:jc w:val="center"/>
        <w:textAlignment w:val="baseline"/>
        <w:rPr>
          <w:rFonts w:ascii="Times New Roman" w:hAnsi="Times New Roman"/>
          <w:b/>
          <w:bCs/>
          <w:spacing w:val="2"/>
          <w:sz w:val="20"/>
          <w:szCs w:val="20"/>
        </w:rPr>
      </w:pPr>
      <w:r w:rsidRPr="00944FFE">
        <w:rPr>
          <w:rFonts w:ascii="Times New Roman" w:hAnsi="Times New Roman"/>
          <w:b/>
          <w:bCs/>
          <w:spacing w:val="2"/>
          <w:sz w:val="20"/>
          <w:szCs w:val="20"/>
        </w:rPr>
        <w:t>Большешигаевского  сельского поселения</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br/>
        <w:t>1. Настоящий Порядок деятельности специализированных служб по вопросам похоронного дела (далее - Порядок) разработан в соответствии с </w:t>
      </w:r>
      <w:hyperlink r:id="rId25" w:history="1">
        <w:r w:rsidRPr="00944FFE">
          <w:rPr>
            <w:rStyle w:val="a9"/>
            <w:rFonts w:ascii="Times New Roman" w:hAnsi="Times New Roman"/>
            <w:color w:val="auto"/>
            <w:spacing w:val="2"/>
            <w:sz w:val="20"/>
            <w:szCs w:val="20"/>
          </w:rPr>
          <w:t>федеральными законами от 12 января 1996 г. N 8-ФЗ "О погребении и похоронном деле"</w:t>
        </w:r>
      </w:hyperlink>
      <w:r w:rsidRPr="00944FFE">
        <w:rPr>
          <w:rFonts w:ascii="Times New Roman" w:hAnsi="Times New Roman"/>
          <w:spacing w:val="2"/>
          <w:sz w:val="20"/>
          <w:szCs w:val="20"/>
        </w:rPr>
        <w:t> (далее - Федеральный закон "О погребении и похоронном деле"), </w:t>
      </w:r>
      <w:hyperlink r:id="rId26" w:history="1">
        <w:r w:rsidRPr="00944FFE">
          <w:rPr>
            <w:rStyle w:val="a9"/>
            <w:rFonts w:ascii="Times New Roman" w:hAnsi="Times New Roman"/>
            <w:color w:val="auto"/>
            <w:spacing w:val="2"/>
            <w:sz w:val="20"/>
            <w:szCs w:val="20"/>
          </w:rPr>
          <w:t>от 6 октября 2003 г. N 131-ФЗ "Об общих принципах организации местного самоуправления в Российской Федерации"</w:t>
        </w:r>
      </w:hyperlink>
      <w:r w:rsidRPr="00944FFE">
        <w:rPr>
          <w:rFonts w:ascii="Times New Roman" w:hAnsi="Times New Roman"/>
          <w:spacing w:val="2"/>
          <w:sz w:val="20"/>
          <w:szCs w:val="20"/>
        </w:rPr>
        <w:t>, </w:t>
      </w:r>
      <w:hyperlink r:id="rId27" w:history="1">
        <w:r w:rsidRPr="00944FFE">
          <w:rPr>
            <w:rStyle w:val="a9"/>
            <w:rFonts w:ascii="Times New Roman" w:hAnsi="Times New Roman"/>
            <w:color w:val="auto"/>
            <w:spacing w:val="2"/>
            <w:sz w:val="20"/>
            <w:szCs w:val="20"/>
          </w:rPr>
          <w:t>Уставом муниципального образования Большешигаевское</w:t>
        </w:r>
      </w:hyperlink>
      <w:r w:rsidRPr="00944FFE">
        <w:rPr>
          <w:rFonts w:ascii="Times New Roman" w:hAnsi="Times New Roman"/>
          <w:sz w:val="20"/>
          <w:szCs w:val="20"/>
        </w:rPr>
        <w:t xml:space="preserve"> сельское поселение</w:t>
      </w:r>
      <w:r w:rsidRPr="00944FFE">
        <w:rPr>
          <w:rFonts w:ascii="Times New Roman" w:hAnsi="Times New Roman"/>
          <w:spacing w:val="2"/>
          <w:sz w:val="20"/>
          <w:szCs w:val="20"/>
        </w:rPr>
        <w:t>.</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br/>
        <w:t>2. Специализированные службы по вопросам похоронного дела (далее - специализированная служба), на которые в соответствии с </w:t>
      </w:r>
      <w:hyperlink r:id="rId28" w:history="1">
        <w:r w:rsidRPr="00944FFE">
          <w:rPr>
            <w:rStyle w:val="a9"/>
            <w:rFonts w:ascii="Times New Roman" w:hAnsi="Times New Roman"/>
            <w:color w:val="auto"/>
            <w:spacing w:val="2"/>
            <w:sz w:val="20"/>
            <w:szCs w:val="20"/>
          </w:rPr>
          <w:t>Федеральным законом "О погребении и похоронном деле"</w:t>
        </w:r>
      </w:hyperlink>
      <w:r w:rsidRPr="00944FFE">
        <w:rPr>
          <w:rFonts w:ascii="Times New Roman" w:hAnsi="Times New Roman"/>
          <w:spacing w:val="2"/>
          <w:sz w:val="20"/>
          <w:szCs w:val="20"/>
        </w:rPr>
        <w:t> возлагаются обязанности по погребению умерших, осуществляют свою деятельность в соответствии с </w:t>
      </w:r>
      <w:hyperlink r:id="rId29" w:history="1">
        <w:r w:rsidRPr="00944FFE">
          <w:rPr>
            <w:rStyle w:val="a9"/>
            <w:rFonts w:ascii="Times New Roman" w:hAnsi="Times New Roman"/>
            <w:color w:val="auto"/>
            <w:spacing w:val="2"/>
            <w:sz w:val="20"/>
            <w:szCs w:val="20"/>
          </w:rPr>
          <w:t>Конституцией Российской Федерации</w:t>
        </w:r>
      </w:hyperlink>
      <w:r w:rsidRPr="00944FFE">
        <w:rPr>
          <w:rFonts w:ascii="Times New Roman" w:hAnsi="Times New Roman"/>
          <w:spacing w:val="2"/>
          <w:sz w:val="20"/>
          <w:szCs w:val="20"/>
        </w:rPr>
        <w:t>, федеральными законами, нормативными правовыми актами Российской Федерации, законами и иными нормативными правовыми актами  Чувашской Республики, муниципальными правовыми актами Большешигаевского  сельского поселения и настоящим Порядком.</w:t>
      </w:r>
    </w:p>
    <w:p w:rsidR="00CC0916" w:rsidRPr="00944FFE" w:rsidRDefault="00CC0916" w:rsidP="00CC0916">
      <w:pPr>
        <w:autoSpaceDE w:val="0"/>
        <w:autoSpaceDN w:val="0"/>
        <w:adjustRightInd w:val="0"/>
        <w:jc w:val="both"/>
        <w:rPr>
          <w:rFonts w:ascii="Times New Roman" w:hAnsi="Times New Roman"/>
          <w:spacing w:val="2"/>
          <w:sz w:val="20"/>
          <w:szCs w:val="20"/>
        </w:rPr>
      </w:pPr>
      <w:r w:rsidRPr="00944FFE">
        <w:rPr>
          <w:rFonts w:ascii="Times New Roman" w:hAnsi="Times New Roman"/>
          <w:spacing w:val="2"/>
          <w:sz w:val="20"/>
          <w:szCs w:val="20"/>
        </w:rPr>
        <w:br/>
        <w:t>3. Специализированная служба создается в предусмотренных действующим законодательством организационно-правовых формах для предоставления услуг по погребению, в том числе согласно гарантированному перечню услуг по погребению в соответствии со </w:t>
      </w:r>
      <w:hyperlink r:id="rId30" w:history="1">
        <w:r w:rsidRPr="00944FFE">
          <w:rPr>
            <w:rStyle w:val="a9"/>
            <w:rFonts w:ascii="Times New Roman" w:hAnsi="Times New Roman"/>
            <w:color w:val="auto"/>
            <w:spacing w:val="2"/>
            <w:sz w:val="20"/>
            <w:szCs w:val="20"/>
          </w:rPr>
          <w:t>статьями 9</w:t>
        </w:r>
      </w:hyperlink>
      <w:r w:rsidRPr="00944FFE">
        <w:rPr>
          <w:rFonts w:ascii="Times New Roman" w:hAnsi="Times New Roman"/>
          <w:spacing w:val="2"/>
          <w:sz w:val="20"/>
          <w:szCs w:val="20"/>
        </w:rPr>
        <w:t>, </w:t>
      </w:r>
      <w:hyperlink r:id="rId31" w:history="1">
        <w:r w:rsidRPr="00944FFE">
          <w:rPr>
            <w:rStyle w:val="a9"/>
            <w:rFonts w:ascii="Times New Roman" w:hAnsi="Times New Roman"/>
            <w:color w:val="auto"/>
            <w:spacing w:val="2"/>
            <w:sz w:val="20"/>
            <w:szCs w:val="20"/>
          </w:rPr>
          <w:t>12 Федерального закона "О погребении и похоронном деле".</w:t>
        </w:r>
      </w:hyperlink>
      <w:r w:rsidRPr="00944FFE">
        <w:rPr>
          <w:rFonts w:ascii="Times New Roman" w:hAnsi="Times New Roman"/>
          <w:spacing w:val="2"/>
          <w:sz w:val="20"/>
          <w:szCs w:val="20"/>
        </w:rPr>
        <w:t> </w:t>
      </w:r>
    </w:p>
    <w:p w:rsidR="00CC0916" w:rsidRPr="00944FFE" w:rsidRDefault="00CC0916" w:rsidP="00CC0916">
      <w:pPr>
        <w:autoSpaceDE w:val="0"/>
        <w:autoSpaceDN w:val="0"/>
        <w:adjustRightInd w:val="0"/>
        <w:ind w:firstLine="708"/>
        <w:jc w:val="both"/>
        <w:rPr>
          <w:rFonts w:ascii="Times New Roman" w:hAnsi="Times New Roman"/>
          <w:spacing w:val="2"/>
          <w:sz w:val="20"/>
          <w:szCs w:val="20"/>
        </w:rPr>
      </w:pPr>
      <w:r w:rsidRPr="00944FFE">
        <w:rPr>
          <w:rFonts w:ascii="Times New Roman" w:hAnsi="Times New Roman"/>
          <w:spacing w:val="2"/>
          <w:sz w:val="20"/>
          <w:szCs w:val="20"/>
        </w:rPr>
        <w:t>Стоимость соответствующих услуг определяется органами местного самоуправления муниципального образования Большешигаевское сельское поселение.</w:t>
      </w:r>
    </w:p>
    <w:p w:rsidR="00CC0916" w:rsidRPr="00944FFE" w:rsidRDefault="00CC0916" w:rsidP="00CC0916">
      <w:pPr>
        <w:autoSpaceDE w:val="0"/>
        <w:autoSpaceDN w:val="0"/>
        <w:adjustRightInd w:val="0"/>
        <w:ind w:firstLine="708"/>
        <w:jc w:val="both"/>
        <w:rPr>
          <w:rFonts w:ascii="Times New Roman" w:hAnsi="Times New Roman"/>
          <w:spacing w:val="2"/>
          <w:sz w:val="20"/>
          <w:szCs w:val="20"/>
        </w:rPr>
      </w:pPr>
      <w:r w:rsidRPr="00944FFE">
        <w:rPr>
          <w:rFonts w:ascii="Times New Roman" w:hAnsi="Times New Roman"/>
          <w:spacing w:val="2"/>
          <w:sz w:val="20"/>
          <w:szCs w:val="20"/>
        </w:rPr>
        <w:t>Качество предоставляемых услуг должно соответствовать требованиям, устанавливаемым органами местного самоуправления муниципального образования Большешигаевское сельское поселение.</w:t>
      </w:r>
    </w:p>
    <w:p w:rsidR="00CC0916" w:rsidRPr="00944FFE" w:rsidRDefault="00CC0916" w:rsidP="00CC0916">
      <w:pPr>
        <w:autoSpaceDE w:val="0"/>
        <w:autoSpaceDN w:val="0"/>
        <w:adjustRightInd w:val="0"/>
        <w:jc w:val="both"/>
        <w:rPr>
          <w:rFonts w:ascii="Times New Roman" w:hAnsi="Times New Roman"/>
          <w:spacing w:val="2"/>
          <w:sz w:val="20"/>
          <w:szCs w:val="20"/>
        </w:rPr>
      </w:pPr>
      <w:r w:rsidRPr="00944FFE">
        <w:rPr>
          <w:rFonts w:ascii="Times New Roman" w:hAnsi="Times New Roman"/>
          <w:spacing w:val="2"/>
          <w:sz w:val="20"/>
          <w:szCs w:val="20"/>
        </w:rPr>
        <w:br/>
        <w:t>4. Специализированная служба должна иметь вывеску с информацией для потребителей, предусмотренной законодательством Российской Федерации, в наглядной и доступной форме.</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br/>
      </w:r>
      <w:r w:rsidRPr="00944FFE">
        <w:rPr>
          <w:rFonts w:ascii="Times New Roman" w:hAnsi="Times New Roman"/>
          <w:spacing w:val="2"/>
          <w:sz w:val="20"/>
          <w:szCs w:val="20"/>
        </w:rPr>
        <w:br/>
        <w:t xml:space="preserve">      Для посетителей в месте приема заказов должна находиться следующая информация:</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порядок деятельности специализированных служб по вопросам похоронного дела на территории  Большешигаевского  сельского поселения;</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порядок деятельности общественных кладбищ на территории  Большешигаевского  сельского поселения;</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извлечения (выписки) из Закона Российской Федерации от 7 февраля 1992 г. N 2300-I "О защите прав потребителей" и </w:t>
      </w:r>
      <w:hyperlink r:id="rId32" w:history="1">
        <w:r w:rsidRPr="00944FFE">
          <w:rPr>
            <w:rStyle w:val="a9"/>
            <w:rFonts w:ascii="Times New Roman" w:hAnsi="Times New Roman"/>
            <w:color w:val="auto"/>
            <w:spacing w:val="2"/>
            <w:sz w:val="20"/>
            <w:szCs w:val="20"/>
          </w:rPr>
          <w:t>Федерального закона "О погребении и похоронном деле"</w:t>
        </w:r>
      </w:hyperlink>
      <w:r w:rsidRPr="00944FFE">
        <w:rPr>
          <w:rFonts w:ascii="Times New Roman" w:hAnsi="Times New Roman"/>
          <w:spacing w:val="2"/>
          <w:sz w:val="20"/>
          <w:szCs w:val="20"/>
        </w:rPr>
        <w:t>;</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прейскуранты (выписки из прейскурантов) на ритуальные услуги и предметы ритуального назначения;</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образцы, проспекты изготавливаемых и реализуемых товаров;</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книга отзывов и предложений;</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информация о требованиях к качеству предоставляемых услуг;</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гарантированный перечень услуг по погребению.</w:t>
      </w:r>
    </w:p>
    <w:p w:rsidR="00CC0916" w:rsidRPr="00944FFE" w:rsidRDefault="00CC0916" w:rsidP="00CC0916">
      <w:pPr>
        <w:autoSpaceDE w:val="0"/>
        <w:autoSpaceDN w:val="0"/>
        <w:adjustRightInd w:val="0"/>
        <w:jc w:val="both"/>
        <w:rPr>
          <w:rFonts w:ascii="Times New Roman" w:hAnsi="Times New Roman"/>
          <w:spacing w:val="2"/>
          <w:sz w:val="20"/>
          <w:szCs w:val="20"/>
        </w:rPr>
      </w:pPr>
      <w:r w:rsidRPr="00944FFE">
        <w:rPr>
          <w:rFonts w:ascii="Times New Roman" w:hAnsi="Times New Roman"/>
          <w:spacing w:val="2"/>
          <w:sz w:val="20"/>
          <w:szCs w:val="20"/>
        </w:rPr>
        <w:br/>
        <w:t>5. Прием заказа и заключение договора (счет-заказа) на оказание услуг по погребению осуществляется работниками специализированной службы:</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в месте расположения специализированной службы;</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в пунктах приема заказов специализированной службы;</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по месту нахождения умершего путем вызова агента специализированной службы по вопросам похоронного дела на дом;</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в иных местах по выбору заказчика, согласованных со специализированной службой.</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br/>
        <w:t xml:space="preserve">       Заказчиком может выступать физическое и юридическое лицо, взявшее на себя обязанность осуществить погребение умершего (исполнитель волеизъявления умершего). Заказчик может осуществлять свои права лично либо через представителя по надлежаще оформленной доверенности.</w:t>
      </w:r>
    </w:p>
    <w:p w:rsidR="00CC0916" w:rsidRPr="00944FFE" w:rsidRDefault="00CC0916" w:rsidP="00CC0916">
      <w:pPr>
        <w:autoSpaceDE w:val="0"/>
        <w:autoSpaceDN w:val="0"/>
        <w:adjustRightInd w:val="0"/>
        <w:jc w:val="both"/>
        <w:rPr>
          <w:rFonts w:ascii="Times New Roman" w:hAnsi="Times New Roman"/>
          <w:spacing w:val="2"/>
          <w:sz w:val="20"/>
          <w:szCs w:val="20"/>
        </w:rPr>
      </w:pPr>
      <w:r w:rsidRPr="00944FFE">
        <w:rPr>
          <w:rFonts w:ascii="Times New Roman" w:hAnsi="Times New Roman"/>
          <w:spacing w:val="2"/>
          <w:sz w:val="20"/>
          <w:szCs w:val="20"/>
        </w:rPr>
        <w:br/>
        <w:t>6. При оформлении заказа на оказание услуг по погребению специализированная служба обеспечивает наличие у своего работника служебного удостоверения, доверенности, подтверждающей его полномочия, каталога ритуальных принадлежностей, прейскуранта на ритуальные услуги и предметы ритуального назначения.</w:t>
      </w:r>
    </w:p>
    <w:p w:rsidR="00CC0916" w:rsidRPr="00944FFE" w:rsidRDefault="00CC0916" w:rsidP="00CC0916">
      <w:pPr>
        <w:autoSpaceDE w:val="0"/>
        <w:autoSpaceDN w:val="0"/>
        <w:adjustRightInd w:val="0"/>
        <w:jc w:val="both"/>
        <w:rPr>
          <w:rFonts w:ascii="Times New Roman" w:hAnsi="Times New Roman"/>
          <w:spacing w:val="2"/>
          <w:sz w:val="20"/>
          <w:szCs w:val="20"/>
        </w:rPr>
      </w:pPr>
      <w:r w:rsidRPr="00944FFE">
        <w:rPr>
          <w:rFonts w:ascii="Times New Roman" w:hAnsi="Times New Roman"/>
          <w:spacing w:val="2"/>
          <w:sz w:val="20"/>
          <w:szCs w:val="20"/>
        </w:rPr>
        <w:br/>
        <w:t>7. Заказ на оказание услуг по погребению оформляется договором (счет-заказ) с обязательным заполнением следующих реквизитов:</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полное наименование и юридический адрес исполнителя;</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фамилия, имя, отчество заказчика, его адрес и телефон;</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дата приема заказа, подписи заказчика и лица, принявшего заказ, с расшифровкой подписи;</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перечень заказанных услуг, их стоимость и другие реквизиты.</w:t>
      </w:r>
    </w:p>
    <w:p w:rsidR="00CC0916" w:rsidRPr="00944FFE" w:rsidRDefault="00CC0916" w:rsidP="00CC0916">
      <w:pPr>
        <w:autoSpaceDE w:val="0"/>
        <w:autoSpaceDN w:val="0"/>
        <w:adjustRightInd w:val="0"/>
        <w:jc w:val="both"/>
        <w:rPr>
          <w:rFonts w:ascii="Times New Roman" w:hAnsi="Times New Roman"/>
          <w:spacing w:val="2"/>
          <w:sz w:val="20"/>
          <w:szCs w:val="20"/>
        </w:rPr>
      </w:pPr>
      <w:r w:rsidRPr="00944FFE">
        <w:rPr>
          <w:rFonts w:ascii="Times New Roman" w:hAnsi="Times New Roman"/>
          <w:spacing w:val="2"/>
          <w:sz w:val="20"/>
          <w:szCs w:val="20"/>
        </w:rPr>
        <w:br/>
        <w:t>8. Заказ на оказание услуг по погребению оформляется при предъявлении исполнителем волеизъявления умершего, паспорта или иного документа, удостоверяющего личность (для юридических лиц - документа, подтверждающего полномочия на соответствующие действия от имени юридического лица), свидетельства о смерти либо паспорта умершего и документа установленной формы о смерти, выданного медицинской организацией.</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br/>
        <w:t xml:space="preserve">         В случае организации похорон юридическим лицом (индивидуальным предпринимателем) оформление заказа производится при представлении документов, подтверждающих полномочия юридического лица (индивидуального предпринимателя) действовать от имени исполнителя волеизъявления умершего.</w:t>
      </w:r>
    </w:p>
    <w:p w:rsidR="00CC0916" w:rsidRPr="00944FFE" w:rsidRDefault="00CC0916" w:rsidP="00CC0916">
      <w:pPr>
        <w:autoSpaceDE w:val="0"/>
        <w:autoSpaceDN w:val="0"/>
        <w:adjustRightInd w:val="0"/>
        <w:jc w:val="both"/>
        <w:rPr>
          <w:rFonts w:ascii="Times New Roman" w:hAnsi="Times New Roman"/>
          <w:spacing w:val="2"/>
          <w:sz w:val="20"/>
          <w:szCs w:val="20"/>
        </w:rPr>
      </w:pPr>
      <w:r w:rsidRPr="00944FFE">
        <w:rPr>
          <w:rFonts w:ascii="Times New Roman" w:hAnsi="Times New Roman"/>
          <w:spacing w:val="2"/>
          <w:sz w:val="20"/>
          <w:szCs w:val="20"/>
        </w:rPr>
        <w:br/>
        <w:t>9. Специализированная служба обеспечивает реализацию заказа в объеме и в сроки, указанные в договоре (счет-заказе).</w:t>
      </w:r>
    </w:p>
    <w:p w:rsidR="00CC0916" w:rsidRPr="00944FFE" w:rsidRDefault="00CC0916" w:rsidP="00CC0916">
      <w:pPr>
        <w:autoSpaceDE w:val="0"/>
        <w:autoSpaceDN w:val="0"/>
        <w:adjustRightInd w:val="0"/>
        <w:jc w:val="both"/>
        <w:rPr>
          <w:rFonts w:ascii="Times New Roman" w:hAnsi="Times New Roman"/>
          <w:spacing w:val="2"/>
          <w:sz w:val="20"/>
          <w:szCs w:val="20"/>
        </w:rPr>
      </w:pPr>
      <w:r w:rsidRPr="00944FFE">
        <w:rPr>
          <w:rFonts w:ascii="Times New Roman" w:hAnsi="Times New Roman"/>
          <w:spacing w:val="2"/>
          <w:sz w:val="20"/>
          <w:szCs w:val="20"/>
        </w:rPr>
        <w:br/>
        <w:t>10. Перевозка (транспортировка) тел (останков) умерших к месту захоронения производится специализированным транспортом, который должен соответствовать санитарным и иным нормам и требованиям, предусмотренным действующим законодательством.</w:t>
      </w:r>
    </w:p>
    <w:p w:rsidR="00CC0916" w:rsidRPr="00944FFE" w:rsidRDefault="00CC0916" w:rsidP="00CC0916">
      <w:pPr>
        <w:autoSpaceDE w:val="0"/>
        <w:autoSpaceDN w:val="0"/>
        <w:adjustRightInd w:val="0"/>
        <w:jc w:val="both"/>
        <w:rPr>
          <w:rFonts w:ascii="Times New Roman" w:hAnsi="Times New Roman"/>
          <w:spacing w:val="2"/>
          <w:sz w:val="20"/>
          <w:szCs w:val="20"/>
        </w:rPr>
      </w:pPr>
      <w:r w:rsidRPr="00944FFE">
        <w:rPr>
          <w:rFonts w:ascii="Times New Roman" w:hAnsi="Times New Roman"/>
          <w:spacing w:val="2"/>
          <w:sz w:val="20"/>
          <w:szCs w:val="20"/>
        </w:rPr>
        <w:br/>
        <w:t>11. Специализированная служба имеет право:</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приобретать, безвозмездно пользоваться или арендовать необходимую материально-техническую базу для выполнения возложенных задач в установленном порядке;</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организовывать работу салонов-магазинов по продаже ритуальных принадлежностей, пунктов приема заказов на погребение;</w:t>
      </w:r>
    </w:p>
    <w:p w:rsidR="00CC0916" w:rsidRPr="00944FFE" w:rsidRDefault="00CC0916" w:rsidP="00CC0916">
      <w:pPr>
        <w:autoSpaceDE w:val="0"/>
        <w:autoSpaceDN w:val="0"/>
        <w:adjustRightInd w:val="0"/>
        <w:ind w:firstLine="567"/>
        <w:jc w:val="both"/>
        <w:rPr>
          <w:rFonts w:ascii="Times New Roman" w:hAnsi="Times New Roman"/>
          <w:sz w:val="20"/>
          <w:szCs w:val="20"/>
        </w:rPr>
      </w:pPr>
      <w:r w:rsidRPr="00944FFE">
        <w:rPr>
          <w:rFonts w:ascii="Times New Roman" w:hAnsi="Times New Roman"/>
          <w:spacing w:val="2"/>
          <w:sz w:val="20"/>
          <w:szCs w:val="20"/>
        </w:rPr>
        <w:t>- получать возмещение стоимости услуг, предоставляемых в соответствии со </w:t>
      </w:r>
      <w:hyperlink r:id="rId33" w:history="1">
        <w:r w:rsidRPr="00944FFE">
          <w:rPr>
            <w:rStyle w:val="a9"/>
            <w:rFonts w:ascii="Times New Roman" w:hAnsi="Times New Roman"/>
            <w:color w:val="auto"/>
            <w:spacing w:val="2"/>
            <w:sz w:val="20"/>
            <w:szCs w:val="20"/>
          </w:rPr>
          <w:t>статьями 9</w:t>
        </w:r>
      </w:hyperlink>
      <w:r w:rsidRPr="00944FFE">
        <w:rPr>
          <w:rFonts w:ascii="Times New Roman" w:hAnsi="Times New Roman"/>
          <w:spacing w:val="2"/>
          <w:sz w:val="20"/>
          <w:szCs w:val="20"/>
        </w:rPr>
        <w:t>,</w:t>
      </w:r>
      <w:hyperlink r:id="rId34" w:history="1">
        <w:r w:rsidRPr="00944FFE">
          <w:rPr>
            <w:rStyle w:val="a9"/>
            <w:rFonts w:ascii="Times New Roman" w:hAnsi="Times New Roman"/>
            <w:color w:val="auto"/>
            <w:spacing w:val="2"/>
            <w:sz w:val="20"/>
            <w:szCs w:val="20"/>
          </w:rPr>
          <w:t>12 Федерального закона "О погребении и похоронном деле";</w:t>
        </w:r>
      </w:hyperlink>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заключать прижизненные договоры на оказание ритуальных услуг;</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осуществлять иные права, не противоречащие законодательству Российской Федерации, законодательству  Чувашской Республики, муниципальным правовым актам Большешигаевского  сельского поселения и уставным видам деятельности.</w:t>
      </w:r>
    </w:p>
    <w:p w:rsidR="00CC0916" w:rsidRPr="00944FFE" w:rsidRDefault="00CC0916" w:rsidP="00CC0916">
      <w:pPr>
        <w:autoSpaceDE w:val="0"/>
        <w:autoSpaceDN w:val="0"/>
        <w:adjustRightInd w:val="0"/>
        <w:jc w:val="both"/>
        <w:rPr>
          <w:rFonts w:ascii="Times New Roman" w:hAnsi="Times New Roman"/>
          <w:spacing w:val="2"/>
          <w:sz w:val="20"/>
          <w:szCs w:val="20"/>
        </w:rPr>
      </w:pPr>
      <w:r w:rsidRPr="00944FFE">
        <w:rPr>
          <w:rFonts w:ascii="Times New Roman" w:hAnsi="Times New Roman"/>
          <w:spacing w:val="2"/>
          <w:sz w:val="20"/>
          <w:szCs w:val="20"/>
        </w:rPr>
        <w:br/>
        <w:t>12. Специализированная служба обязана:</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обеспечить предоставление гарантированного перечня услуг по погребению, предусмотренного </w:t>
      </w:r>
      <w:hyperlink r:id="rId35" w:history="1">
        <w:r w:rsidRPr="00944FFE">
          <w:rPr>
            <w:rStyle w:val="a9"/>
            <w:rFonts w:ascii="Times New Roman" w:hAnsi="Times New Roman"/>
            <w:color w:val="auto"/>
            <w:spacing w:val="2"/>
            <w:sz w:val="20"/>
            <w:szCs w:val="20"/>
          </w:rPr>
          <w:t>Федеральным законом "О погребении и похоронном деле"</w:t>
        </w:r>
      </w:hyperlink>
      <w:r w:rsidRPr="00944FFE">
        <w:rPr>
          <w:rFonts w:ascii="Times New Roman" w:hAnsi="Times New Roman"/>
          <w:spacing w:val="2"/>
          <w:sz w:val="20"/>
          <w:szCs w:val="20"/>
        </w:rPr>
        <w:t>, с учетом волеизъявления умершего, выраженного лицом при жизни, и пожелания родственников;</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обеспечить надлежащее качество оказываемых услуг и выполняемых работ, а также культуру обслуживания;</w:t>
      </w:r>
    </w:p>
    <w:p w:rsidR="00CC0916" w:rsidRPr="00944FFE" w:rsidRDefault="00CC0916" w:rsidP="00CC0916">
      <w:pPr>
        <w:autoSpaceDE w:val="0"/>
        <w:autoSpaceDN w:val="0"/>
        <w:adjustRightInd w:val="0"/>
        <w:ind w:firstLine="567"/>
        <w:jc w:val="both"/>
        <w:rPr>
          <w:rFonts w:ascii="Times New Roman" w:hAnsi="Times New Roman"/>
          <w:spacing w:val="2"/>
          <w:sz w:val="20"/>
          <w:szCs w:val="20"/>
        </w:rPr>
      </w:pPr>
      <w:r w:rsidRPr="00944FFE">
        <w:rPr>
          <w:rFonts w:ascii="Times New Roman" w:hAnsi="Times New Roman"/>
          <w:spacing w:val="2"/>
          <w:sz w:val="20"/>
          <w:szCs w:val="20"/>
        </w:rPr>
        <w:t>- соблюдать правила безопасности производства работ, санитарно-гигиенических норм и требований по защите здоровья людей.</w:t>
      </w:r>
    </w:p>
    <w:p w:rsidR="00CC0916" w:rsidRPr="00944FFE" w:rsidRDefault="00CC0916" w:rsidP="00CC0916">
      <w:pPr>
        <w:autoSpaceDE w:val="0"/>
        <w:autoSpaceDN w:val="0"/>
        <w:adjustRightInd w:val="0"/>
        <w:jc w:val="both"/>
        <w:rPr>
          <w:rFonts w:ascii="Times New Roman" w:hAnsi="Times New Roman"/>
          <w:spacing w:val="2"/>
          <w:sz w:val="20"/>
          <w:szCs w:val="20"/>
        </w:rPr>
      </w:pPr>
      <w:r w:rsidRPr="00944FFE">
        <w:rPr>
          <w:rFonts w:ascii="Times New Roman" w:hAnsi="Times New Roman"/>
          <w:spacing w:val="2"/>
          <w:sz w:val="20"/>
          <w:szCs w:val="20"/>
        </w:rPr>
        <w:br/>
        <w:t>13. Специализированная служба несет ответственность за неисполнение или некачественное исполнение предоставляемых услуг в соответствии с законодательством Российской Федерации.</w:t>
      </w:r>
    </w:p>
    <w:p w:rsidR="00CC0916" w:rsidRPr="00944FFE" w:rsidRDefault="00CC0916" w:rsidP="00CC0916">
      <w:pPr>
        <w:autoSpaceDE w:val="0"/>
        <w:autoSpaceDN w:val="0"/>
        <w:adjustRightInd w:val="0"/>
        <w:jc w:val="both"/>
        <w:rPr>
          <w:rFonts w:ascii="Times New Roman" w:hAnsi="Times New Roman"/>
          <w:sz w:val="20"/>
          <w:szCs w:val="20"/>
        </w:rPr>
      </w:pPr>
      <w:r w:rsidRPr="00944FFE">
        <w:rPr>
          <w:rFonts w:ascii="Times New Roman" w:hAnsi="Times New Roman"/>
          <w:spacing w:val="2"/>
          <w:sz w:val="20"/>
          <w:szCs w:val="20"/>
        </w:rPr>
        <w:br/>
      </w:r>
    </w:p>
    <w:p w:rsidR="00CC0916" w:rsidRPr="00944FFE" w:rsidRDefault="00CC0916" w:rsidP="00CC0916">
      <w:pPr>
        <w:shd w:val="clear" w:color="auto" w:fill="FFFFFF"/>
        <w:jc w:val="right"/>
        <w:textAlignment w:val="baseline"/>
        <w:rPr>
          <w:rFonts w:ascii="Times New Roman" w:hAnsi="Times New Roman"/>
          <w:spacing w:val="2"/>
          <w:sz w:val="20"/>
          <w:szCs w:val="20"/>
        </w:rPr>
      </w:pPr>
      <w:r w:rsidRPr="00944FFE">
        <w:rPr>
          <w:rFonts w:ascii="Times New Roman" w:hAnsi="Times New Roman"/>
          <w:spacing w:val="2"/>
          <w:sz w:val="20"/>
          <w:szCs w:val="20"/>
        </w:rPr>
        <w:t>Приложение N 2</w:t>
      </w:r>
      <w:r w:rsidRPr="00944FFE">
        <w:rPr>
          <w:rFonts w:ascii="Times New Roman" w:hAnsi="Times New Roman"/>
          <w:spacing w:val="2"/>
          <w:sz w:val="20"/>
          <w:szCs w:val="20"/>
        </w:rPr>
        <w:br/>
        <w:t>к постановлению администрации</w:t>
      </w:r>
      <w:r w:rsidRPr="00944FFE">
        <w:rPr>
          <w:rFonts w:ascii="Times New Roman" w:hAnsi="Times New Roman"/>
          <w:spacing w:val="2"/>
          <w:sz w:val="20"/>
          <w:szCs w:val="20"/>
        </w:rPr>
        <w:br/>
        <w:t>Большешигаевского  сельского поселения</w:t>
      </w:r>
      <w:r w:rsidRPr="00944FFE">
        <w:rPr>
          <w:rFonts w:ascii="Times New Roman" w:hAnsi="Times New Roman"/>
          <w:spacing w:val="2"/>
          <w:sz w:val="20"/>
          <w:szCs w:val="20"/>
        </w:rPr>
        <w:br/>
        <w:t xml:space="preserve">от 11.12.2017   года N64 </w:t>
      </w:r>
    </w:p>
    <w:p w:rsidR="00CC0916" w:rsidRPr="00944FFE" w:rsidRDefault="00CC0916" w:rsidP="00CC0916">
      <w:pPr>
        <w:jc w:val="center"/>
        <w:rPr>
          <w:rFonts w:ascii="Times New Roman" w:hAnsi="Times New Roman"/>
          <w:b/>
          <w:sz w:val="20"/>
          <w:szCs w:val="20"/>
        </w:rPr>
      </w:pPr>
      <w:r w:rsidRPr="00944FFE">
        <w:rPr>
          <w:rFonts w:ascii="Times New Roman" w:hAnsi="Times New Roman"/>
          <w:b/>
          <w:sz w:val="20"/>
          <w:szCs w:val="20"/>
        </w:rPr>
        <w:t>Порядок</w:t>
      </w:r>
    </w:p>
    <w:p w:rsidR="00CC0916" w:rsidRPr="00944FFE" w:rsidRDefault="00CC0916" w:rsidP="00CC0916">
      <w:pPr>
        <w:jc w:val="center"/>
        <w:rPr>
          <w:rFonts w:ascii="Times New Roman" w:hAnsi="Times New Roman"/>
          <w:b/>
          <w:sz w:val="20"/>
          <w:szCs w:val="20"/>
        </w:rPr>
      </w:pPr>
      <w:r w:rsidRPr="00944FFE">
        <w:rPr>
          <w:rFonts w:ascii="Times New Roman" w:hAnsi="Times New Roman"/>
          <w:b/>
          <w:sz w:val="20"/>
          <w:szCs w:val="20"/>
        </w:rPr>
        <w:t xml:space="preserve"> деятельности общественных кладбищ </w:t>
      </w:r>
    </w:p>
    <w:p w:rsidR="00CC0916" w:rsidRPr="00944FFE" w:rsidRDefault="00CC0916" w:rsidP="00CC0916">
      <w:pPr>
        <w:jc w:val="center"/>
        <w:rPr>
          <w:rFonts w:ascii="Times New Roman" w:hAnsi="Times New Roman"/>
          <w:b/>
          <w:sz w:val="20"/>
          <w:szCs w:val="20"/>
        </w:rPr>
      </w:pPr>
      <w:r w:rsidRPr="00944FFE">
        <w:rPr>
          <w:rFonts w:ascii="Times New Roman" w:hAnsi="Times New Roman"/>
          <w:b/>
          <w:sz w:val="20"/>
          <w:szCs w:val="20"/>
        </w:rPr>
        <w:t xml:space="preserve">на территории Большешигаевского сельского поселения </w:t>
      </w:r>
    </w:p>
    <w:p w:rsidR="00CC0916" w:rsidRPr="00944FFE" w:rsidRDefault="00CC0916" w:rsidP="00CC0916">
      <w:pPr>
        <w:jc w:val="center"/>
        <w:rPr>
          <w:rFonts w:ascii="Times New Roman" w:hAnsi="Times New Roman"/>
          <w:b/>
          <w:sz w:val="20"/>
          <w:szCs w:val="20"/>
        </w:rPr>
      </w:pPr>
    </w:p>
    <w:p w:rsidR="00CC0916" w:rsidRPr="00944FFE" w:rsidRDefault="00CC0916" w:rsidP="00CC0916">
      <w:pPr>
        <w:rPr>
          <w:rFonts w:ascii="Times New Roman" w:hAnsi="Times New Roman"/>
          <w:sz w:val="20"/>
          <w:szCs w:val="20"/>
        </w:rPr>
      </w:pPr>
    </w:p>
    <w:p w:rsidR="00CC0916" w:rsidRPr="00944FFE" w:rsidRDefault="00CC0916" w:rsidP="00CC0916">
      <w:pPr>
        <w:jc w:val="center"/>
        <w:rPr>
          <w:rFonts w:ascii="Times New Roman" w:hAnsi="Times New Roman"/>
          <w:b/>
          <w:sz w:val="20"/>
          <w:szCs w:val="20"/>
        </w:rPr>
      </w:pPr>
      <w:r w:rsidRPr="00944FFE">
        <w:rPr>
          <w:rFonts w:ascii="Times New Roman" w:hAnsi="Times New Roman"/>
          <w:b/>
          <w:sz w:val="20"/>
          <w:szCs w:val="20"/>
        </w:rPr>
        <w:t>1. Общие положения</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lastRenderedPageBreak/>
        <w:t xml:space="preserve">    </w:t>
      </w:r>
      <w:r w:rsidRPr="00944FFE">
        <w:rPr>
          <w:rFonts w:ascii="Times New Roman" w:hAnsi="Times New Roman"/>
          <w:sz w:val="20"/>
          <w:szCs w:val="20"/>
        </w:rPr>
        <w:tab/>
        <w:t>1.1. Настоящий Порядок  деятельности общественных  кладбищ Большешигаевского  сельского поселения (далее – Порядок) разработан в соответствии с Федеральным законом от 12 января 1996 года № 8-ФЗ «О погребении и похоронном деле», Федеральным законом от 06 октября 2003 года № 131-ФЗ «Об общих принципах организации местного самоуправления в Российской Федерации».</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1.2. Граждане самостоятельно организовывают погребение с обязательной регистрацией места захоронения и получением разрешения на захоронение в администрации Большешигаевского сельского поселения. </w:t>
      </w:r>
    </w:p>
    <w:p w:rsidR="00CC0916" w:rsidRPr="00944FFE" w:rsidRDefault="00CC0916" w:rsidP="00CC0916">
      <w:pPr>
        <w:jc w:val="both"/>
        <w:rPr>
          <w:rFonts w:ascii="Times New Roman" w:eastAsia="Calibri" w:hAnsi="Times New Roman"/>
          <w:sz w:val="20"/>
          <w:szCs w:val="20"/>
        </w:rPr>
      </w:pPr>
      <w:r w:rsidRPr="00944FFE">
        <w:rPr>
          <w:rFonts w:ascii="Times New Roman" w:eastAsia="Calibri" w:hAnsi="Times New Roman"/>
          <w:sz w:val="20"/>
          <w:szCs w:val="20"/>
        </w:rPr>
        <w:t xml:space="preserve">         1.3. Работы по содержанию, благоустройству и реконструкции кладбища осуществляет администрация Большешигаевского сельского поселения.</w:t>
      </w:r>
    </w:p>
    <w:p w:rsidR="00CC0916" w:rsidRPr="00944FFE" w:rsidRDefault="00CC0916" w:rsidP="00CC0916">
      <w:pPr>
        <w:rPr>
          <w:rFonts w:ascii="Times New Roman" w:hAnsi="Times New Roman"/>
          <w:sz w:val="20"/>
          <w:szCs w:val="20"/>
        </w:rPr>
      </w:pPr>
    </w:p>
    <w:p w:rsidR="00CC0916" w:rsidRPr="00944FFE" w:rsidRDefault="00CC0916" w:rsidP="00CC0916">
      <w:pPr>
        <w:jc w:val="center"/>
        <w:rPr>
          <w:rFonts w:ascii="Times New Roman" w:hAnsi="Times New Roman"/>
          <w:b/>
          <w:sz w:val="20"/>
          <w:szCs w:val="20"/>
        </w:rPr>
      </w:pPr>
      <w:r w:rsidRPr="00944FFE">
        <w:rPr>
          <w:rFonts w:ascii="Times New Roman" w:hAnsi="Times New Roman"/>
          <w:b/>
          <w:sz w:val="20"/>
          <w:szCs w:val="20"/>
        </w:rPr>
        <w:t>2. Порядок погребения</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2.1. Погребение – обрядовые действия по захоронению тела (останков) человека после его смерти с учетом его волеизъявления и в соответствии  с обычаями и традициями, не противоречащими санитарным и  иным требованиям.</w:t>
      </w:r>
    </w:p>
    <w:p w:rsidR="00CC0916" w:rsidRPr="00944FFE" w:rsidRDefault="00CC0916" w:rsidP="00CC0916">
      <w:pPr>
        <w:pStyle w:val="af8"/>
        <w:ind w:firstLine="567"/>
        <w:jc w:val="both"/>
        <w:rPr>
          <w:rFonts w:ascii="Times New Roman" w:hAnsi="Times New Roman"/>
          <w:sz w:val="20"/>
          <w:szCs w:val="20"/>
        </w:rPr>
      </w:pPr>
      <w:r w:rsidRPr="00944FFE">
        <w:rPr>
          <w:rFonts w:ascii="Times New Roman" w:hAnsi="Times New Roman"/>
          <w:sz w:val="20"/>
          <w:szCs w:val="20"/>
        </w:rPr>
        <w:t>2.2. Погребение умершего (погибшего) производится на основании свидетельства о его смерти, выданного органами ЗАГС, или медицинского свидетельства о смерти при предъявлении лицом, взявшим на себя обязанность осуществить погребение, паспорта или иного документа, удостоверяющего его личность. Захоронение урн с прахом производится на основании свидетельства о смерти, выданного органами ЗАГС, справки о кремации при предъявлении лицом, взявшим на себя обязанность осуществить погребение, паспорта или иного документа, удостоверяющего его личность.</w:t>
      </w:r>
    </w:p>
    <w:p w:rsidR="00CC0916" w:rsidRPr="00944FFE" w:rsidRDefault="00CC0916" w:rsidP="00CC0916">
      <w:pPr>
        <w:ind w:firstLine="540"/>
        <w:jc w:val="both"/>
        <w:rPr>
          <w:rFonts w:ascii="Times New Roman" w:hAnsi="Times New Roman"/>
          <w:sz w:val="20"/>
          <w:szCs w:val="20"/>
        </w:rPr>
      </w:pPr>
      <w:r w:rsidRPr="00944FFE">
        <w:rPr>
          <w:rFonts w:ascii="Times New Roman" w:hAnsi="Times New Roman"/>
          <w:sz w:val="20"/>
          <w:szCs w:val="20"/>
        </w:rPr>
        <w:t xml:space="preserve">2.3. На общественном кладбище погребение может осуществляться  с учетом вероисповедальных, воинских, и иных обычаев и традиций. </w:t>
      </w:r>
    </w:p>
    <w:p w:rsidR="00CC0916" w:rsidRPr="00944FFE" w:rsidRDefault="00CC0916" w:rsidP="00CC0916">
      <w:pPr>
        <w:pStyle w:val="af8"/>
        <w:jc w:val="both"/>
        <w:rPr>
          <w:rFonts w:ascii="Times New Roman" w:hAnsi="Times New Roman"/>
          <w:sz w:val="20"/>
          <w:szCs w:val="20"/>
        </w:rPr>
      </w:pPr>
      <w:r w:rsidRPr="00944FFE">
        <w:rPr>
          <w:rFonts w:ascii="Times New Roman" w:hAnsi="Times New Roman"/>
          <w:sz w:val="20"/>
          <w:szCs w:val="20"/>
        </w:rPr>
        <w:tab/>
        <w:t xml:space="preserve">2.4. Размер бесплатно предоставляемого участка земли на территориях общественных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 </w:t>
      </w:r>
    </w:p>
    <w:p w:rsidR="00CC0916" w:rsidRPr="00944FFE" w:rsidRDefault="00CC0916" w:rsidP="00CC0916">
      <w:pPr>
        <w:pStyle w:val="af8"/>
        <w:jc w:val="both"/>
        <w:rPr>
          <w:rFonts w:ascii="Times New Roman" w:hAnsi="Times New Roman"/>
          <w:sz w:val="20"/>
          <w:szCs w:val="20"/>
        </w:rPr>
      </w:pPr>
      <w:r w:rsidRPr="00944FFE">
        <w:rPr>
          <w:rFonts w:ascii="Times New Roman" w:hAnsi="Times New Roman"/>
          <w:sz w:val="20"/>
          <w:szCs w:val="20"/>
        </w:rPr>
        <w:t xml:space="preserve">     </w:t>
      </w:r>
      <w:r w:rsidRPr="00944FFE">
        <w:rPr>
          <w:rFonts w:ascii="Times New Roman" w:hAnsi="Times New Roman"/>
          <w:sz w:val="20"/>
          <w:szCs w:val="20"/>
        </w:rPr>
        <w:tab/>
        <w:t xml:space="preserve">2.5. Одиночные захоронения - места захоронения, предоставляемые бесплатно на территории общественного кладбища для погребения одиноких граждан, граждан, при захоронении которых супруг, близкие родственники (дети, родители, усыновленные, усыновители, родные братья и родные сестры, внуки, дедушки, бабушки), иные родственники, законные представители умершего (погибшего) или иные лица, взявшие на себя обязанность осуществить погребение умершего (погибшего), (далее также –лицо взявшее на себя обязанность осуществить погребение),   не заявило о создании родственного или семейного захоронения, а также граждан, личность которых не установлена органами внутренних дел, или не имеющих супруга, близких родственников, или иных родственников, либо законного представителя или при невозможности ими осуществить погребение. </w:t>
      </w:r>
    </w:p>
    <w:p w:rsidR="00CC0916" w:rsidRPr="00944FFE" w:rsidRDefault="00CC0916" w:rsidP="00CC0916">
      <w:pPr>
        <w:pStyle w:val="af8"/>
        <w:ind w:firstLine="567"/>
        <w:jc w:val="both"/>
        <w:rPr>
          <w:rFonts w:ascii="Times New Roman" w:hAnsi="Times New Roman"/>
          <w:sz w:val="20"/>
          <w:szCs w:val="20"/>
        </w:rPr>
      </w:pPr>
      <w:r w:rsidRPr="00944FFE">
        <w:rPr>
          <w:rFonts w:ascii="Times New Roman" w:hAnsi="Times New Roman"/>
          <w:sz w:val="20"/>
          <w:szCs w:val="20"/>
        </w:rPr>
        <w:t>Размер предоставляемого участка земли для захоронения  в указанном случае устанавливается органами местного самоуправления Большешигаевского  сельского поселения.</w:t>
      </w:r>
    </w:p>
    <w:p w:rsidR="00CC0916" w:rsidRPr="00944FFE" w:rsidRDefault="00CC0916" w:rsidP="00CC0916">
      <w:pPr>
        <w:pStyle w:val="af8"/>
        <w:jc w:val="both"/>
        <w:rPr>
          <w:rFonts w:ascii="Times New Roman" w:hAnsi="Times New Roman"/>
          <w:sz w:val="20"/>
          <w:szCs w:val="20"/>
        </w:rPr>
      </w:pPr>
      <w:r w:rsidRPr="00944FFE">
        <w:rPr>
          <w:rFonts w:ascii="Times New Roman" w:hAnsi="Times New Roman"/>
          <w:sz w:val="20"/>
          <w:szCs w:val="20"/>
        </w:rPr>
        <w:t xml:space="preserve">            2.6. Родственные захоронения – места захоронения, предоставляемые бесплатно на территории общественного кладбища для погребения умершего таким образом, чтобы гарантировать погребение на этом же месте  захоронения супруга или близкого родственника умершего (погибшего). Места родственных захоронений предоставляются непосредственно при погребении умершего, то есть в день обращения в  администрацию  с заявлением о предоставлении места родственного захоронения. </w:t>
      </w:r>
    </w:p>
    <w:p w:rsidR="00CC0916" w:rsidRPr="00944FFE" w:rsidRDefault="00CC0916" w:rsidP="00CC0916">
      <w:pPr>
        <w:pStyle w:val="af8"/>
        <w:ind w:firstLine="567"/>
        <w:jc w:val="both"/>
        <w:rPr>
          <w:rFonts w:ascii="Times New Roman" w:hAnsi="Times New Roman"/>
          <w:sz w:val="20"/>
          <w:szCs w:val="20"/>
        </w:rPr>
      </w:pPr>
      <w:r w:rsidRPr="00944FFE">
        <w:rPr>
          <w:rFonts w:ascii="Times New Roman" w:hAnsi="Times New Roman"/>
          <w:sz w:val="20"/>
          <w:szCs w:val="20"/>
        </w:rPr>
        <w:t xml:space="preserve"> Размер предоставляемого участка земли для родственного захоронения устанавливается органами местного самоуправления Большешигаевского  сельского поселения.</w:t>
      </w:r>
    </w:p>
    <w:p w:rsidR="00CC0916" w:rsidRPr="00944FFE" w:rsidRDefault="00CC0916" w:rsidP="00CC0916">
      <w:pPr>
        <w:pStyle w:val="af8"/>
        <w:jc w:val="both"/>
        <w:rPr>
          <w:rFonts w:ascii="Times New Roman" w:hAnsi="Times New Roman"/>
          <w:sz w:val="20"/>
          <w:szCs w:val="20"/>
        </w:rPr>
      </w:pPr>
      <w:r w:rsidRPr="00944FFE">
        <w:rPr>
          <w:rFonts w:ascii="Times New Roman" w:hAnsi="Times New Roman"/>
          <w:sz w:val="20"/>
          <w:szCs w:val="20"/>
        </w:rPr>
        <w:t xml:space="preserve">         2.7. Каждое захоронение, произведенное на территории кладбища, регистрируется в книге регистрации захоронений (приложение 1) на основании заявления лица, взявшего на себя обязанность осуществить погребение (ответственного за погребение).    Регистрация захоронений осуществляется при наличии медицинского свидетельства о смерти или свидетельства о смерти, выданного органами ЗАГС, а регистрация захоронения урны с прахом – при наличии свидетельства о смерти, выданного органами ЗАГС, и справки о кремации.</w:t>
      </w:r>
    </w:p>
    <w:p w:rsidR="00CC0916" w:rsidRPr="00944FFE" w:rsidRDefault="00CC0916" w:rsidP="00CC0916">
      <w:pPr>
        <w:jc w:val="both"/>
        <w:rPr>
          <w:rFonts w:ascii="Times New Roman" w:hAnsi="Times New Roman"/>
          <w:sz w:val="20"/>
          <w:szCs w:val="20"/>
        </w:rPr>
      </w:pPr>
    </w:p>
    <w:p w:rsidR="00CC0916" w:rsidRPr="00944FFE" w:rsidRDefault="00CC0916" w:rsidP="00CC0916">
      <w:pPr>
        <w:jc w:val="center"/>
        <w:rPr>
          <w:rFonts w:ascii="Times New Roman" w:hAnsi="Times New Roman"/>
          <w:b/>
          <w:sz w:val="20"/>
          <w:szCs w:val="20"/>
        </w:rPr>
      </w:pPr>
      <w:r w:rsidRPr="00944FFE">
        <w:rPr>
          <w:rFonts w:ascii="Times New Roman" w:hAnsi="Times New Roman"/>
          <w:b/>
          <w:sz w:val="20"/>
          <w:szCs w:val="20"/>
        </w:rPr>
        <w:t>3. Установка надмогильных сооружений и их содержание</w:t>
      </w:r>
    </w:p>
    <w:p w:rsidR="00CC0916" w:rsidRPr="00944FFE" w:rsidRDefault="00CC0916" w:rsidP="00CC0916">
      <w:pPr>
        <w:pStyle w:val="af8"/>
        <w:ind w:firstLine="567"/>
        <w:jc w:val="both"/>
        <w:rPr>
          <w:rFonts w:ascii="Times New Roman" w:hAnsi="Times New Roman"/>
          <w:sz w:val="20"/>
          <w:szCs w:val="20"/>
        </w:rPr>
      </w:pPr>
      <w:r w:rsidRPr="00944FFE">
        <w:rPr>
          <w:rFonts w:ascii="Times New Roman" w:hAnsi="Times New Roman"/>
          <w:sz w:val="20"/>
          <w:szCs w:val="20"/>
        </w:rPr>
        <w:t xml:space="preserve">3.1. Установка надмогильных сооружений (надгробий) и оград на кладбищах допускается только в границах предоставленных мест захоронения.  Устанавливаемые надмогильные сооружения (надгробия) и ограды не должны иметь частей, выступающих за границы мест захоронения или нависающих над соседними.  </w:t>
      </w:r>
    </w:p>
    <w:p w:rsidR="00CC0916" w:rsidRPr="00944FFE" w:rsidRDefault="00CC0916" w:rsidP="00CC0916">
      <w:pPr>
        <w:pStyle w:val="af8"/>
        <w:jc w:val="both"/>
        <w:rPr>
          <w:rFonts w:ascii="Times New Roman" w:hAnsi="Times New Roman"/>
          <w:sz w:val="20"/>
          <w:szCs w:val="20"/>
        </w:rPr>
      </w:pPr>
      <w:r w:rsidRPr="00944FFE">
        <w:rPr>
          <w:rFonts w:ascii="Times New Roman" w:hAnsi="Times New Roman"/>
          <w:sz w:val="20"/>
          <w:szCs w:val="20"/>
        </w:rPr>
        <w:t xml:space="preserve">     3.2. Монтаж, демонтаж, ремонт, замена надмогильных сооружений (надгробий) и оград осуществляются на основании письменного уведомления администрации поселения при предъявлении лицом, на которое зарегистрировано место захоронения (или по его письменному  поручению иным лицом), паспорта или иного документа, удостоверяющего личность, свидетельства о регистрации захоронения.</w:t>
      </w:r>
    </w:p>
    <w:p w:rsidR="00CC0916" w:rsidRPr="00944FFE" w:rsidRDefault="00CC0916" w:rsidP="00CC0916">
      <w:pPr>
        <w:pStyle w:val="af8"/>
        <w:jc w:val="both"/>
        <w:rPr>
          <w:rFonts w:ascii="Times New Roman" w:hAnsi="Times New Roman"/>
          <w:sz w:val="20"/>
          <w:szCs w:val="20"/>
        </w:rPr>
      </w:pPr>
      <w:r w:rsidRPr="00944FFE">
        <w:rPr>
          <w:rFonts w:ascii="Times New Roman" w:hAnsi="Times New Roman"/>
          <w:sz w:val="20"/>
          <w:szCs w:val="20"/>
        </w:rPr>
        <w:t xml:space="preserve">     3.3. Надписи на надмогильных сооружениях (надгробиях) должны соответствовать сведениям о действительно захороненных в данном месте умерших.</w:t>
      </w:r>
    </w:p>
    <w:p w:rsidR="00CC0916" w:rsidRPr="00944FFE" w:rsidRDefault="00CC0916" w:rsidP="00CC0916">
      <w:pPr>
        <w:pStyle w:val="af8"/>
        <w:jc w:val="both"/>
        <w:rPr>
          <w:rFonts w:ascii="Times New Roman" w:hAnsi="Times New Roman"/>
          <w:sz w:val="20"/>
          <w:szCs w:val="20"/>
        </w:rPr>
      </w:pPr>
      <w:r w:rsidRPr="00944FFE">
        <w:rPr>
          <w:rFonts w:ascii="Times New Roman" w:hAnsi="Times New Roman"/>
          <w:sz w:val="20"/>
          <w:szCs w:val="20"/>
        </w:rPr>
        <w:t xml:space="preserve">     3.4. Срок использования надмогильных сооружений (надгробий) и оград не ограничивается, за исключением случаев признания  объекта  в установленном порядке ветхим, представляющим угрозу здоровью людей, сохранности соседних мест захоронения.</w:t>
      </w:r>
    </w:p>
    <w:p w:rsidR="00CC0916" w:rsidRPr="00944FFE" w:rsidRDefault="00CC0916" w:rsidP="00CC0916">
      <w:pPr>
        <w:pStyle w:val="af8"/>
        <w:jc w:val="both"/>
        <w:rPr>
          <w:rFonts w:ascii="Times New Roman" w:hAnsi="Times New Roman"/>
          <w:sz w:val="20"/>
          <w:szCs w:val="20"/>
        </w:rPr>
      </w:pPr>
      <w:r w:rsidRPr="00944FFE">
        <w:rPr>
          <w:rFonts w:ascii="Times New Roman" w:hAnsi="Times New Roman"/>
          <w:sz w:val="20"/>
          <w:szCs w:val="20"/>
        </w:rPr>
        <w:t xml:space="preserve">      3.5. Надмогильные сооружения устанавливаются с соблюдением соответствующих требований строительных норм и правил.</w:t>
      </w:r>
    </w:p>
    <w:p w:rsidR="00CC0916" w:rsidRPr="00944FFE" w:rsidRDefault="00CC0916" w:rsidP="00CC0916">
      <w:pPr>
        <w:pStyle w:val="af8"/>
        <w:jc w:val="both"/>
        <w:rPr>
          <w:rFonts w:ascii="Times New Roman" w:hAnsi="Times New Roman"/>
          <w:sz w:val="20"/>
          <w:szCs w:val="20"/>
        </w:rPr>
      </w:pPr>
      <w:r w:rsidRPr="00944FFE">
        <w:rPr>
          <w:rFonts w:ascii="Times New Roman" w:hAnsi="Times New Roman"/>
          <w:sz w:val="20"/>
          <w:szCs w:val="20"/>
        </w:rPr>
        <w:t xml:space="preserve">       3.6. Установленные гражданами (организациями) надмогильные сооружения (памятники, цветники и др.) являются их собственностью.</w:t>
      </w:r>
    </w:p>
    <w:p w:rsidR="00CC0916" w:rsidRPr="00944FFE" w:rsidRDefault="00CC0916" w:rsidP="00CC0916">
      <w:pPr>
        <w:pStyle w:val="af8"/>
        <w:jc w:val="both"/>
        <w:rPr>
          <w:rFonts w:ascii="Times New Roman" w:hAnsi="Times New Roman"/>
          <w:sz w:val="20"/>
          <w:szCs w:val="20"/>
        </w:rPr>
      </w:pPr>
      <w:r w:rsidRPr="00944FFE">
        <w:rPr>
          <w:rFonts w:ascii="Times New Roman" w:hAnsi="Times New Roman"/>
          <w:sz w:val="20"/>
          <w:szCs w:val="20"/>
        </w:rPr>
        <w:t xml:space="preserve">      3.7. Администрация поселения за установленные надмогильные сооружения материальной ответственности не несет.</w:t>
      </w:r>
      <w:r w:rsidRPr="00944FFE">
        <w:rPr>
          <w:rFonts w:ascii="Times New Roman" w:hAnsi="Times New Roman"/>
          <w:sz w:val="20"/>
          <w:szCs w:val="20"/>
        </w:rPr>
        <w:tab/>
      </w:r>
    </w:p>
    <w:p w:rsidR="00CC0916" w:rsidRPr="00944FFE" w:rsidRDefault="00CC0916" w:rsidP="00CC0916">
      <w:pPr>
        <w:jc w:val="center"/>
        <w:rPr>
          <w:rFonts w:ascii="Times New Roman" w:hAnsi="Times New Roman"/>
          <w:b/>
          <w:sz w:val="20"/>
          <w:szCs w:val="20"/>
        </w:rPr>
      </w:pPr>
    </w:p>
    <w:p w:rsidR="00CC0916" w:rsidRPr="00944FFE" w:rsidRDefault="00CC0916" w:rsidP="00CC0916">
      <w:pPr>
        <w:jc w:val="center"/>
        <w:rPr>
          <w:rFonts w:ascii="Times New Roman" w:hAnsi="Times New Roman"/>
          <w:b/>
          <w:sz w:val="20"/>
          <w:szCs w:val="20"/>
        </w:rPr>
      </w:pPr>
      <w:r w:rsidRPr="00944FFE">
        <w:rPr>
          <w:rFonts w:ascii="Times New Roman" w:hAnsi="Times New Roman"/>
          <w:b/>
          <w:sz w:val="20"/>
          <w:szCs w:val="20"/>
        </w:rPr>
        <w:t>4. Правила работы кладбищ</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4.1. Кладбища открыты для посещения ежедневно.</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4.2. Захоронение на кладбищах производится ежедневно с 09.00 до 17.00.</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4.3. На территории кладбища посетители должны соблюдать общественный порядок и тишину.</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4.4. Посетители кладбища имеют право:</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 устанавливать памятники в соответствии с требованиями настоящего Порядка;</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 сажать цветы на могильном участке;</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 другие права предусмотренные действующим законодательством.</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4.5. На территории кладбища посетителям запрещается:</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 портить памятники, оборудование кладбища, засорять территорию;</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 ломать зеленые насаждения, рвать цветы, собирать венки;</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 выгуливать собак, пасти домашний скот, ловить птиц, собирать грибы;</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  заниматься коммерческой деятельностью.</w:t>
      </w:r>
    </w:p>
    <w:p w:rsidR="00CC0916" w:rsidRPr="00944FFE" w:rsidRDefault="00CC0916" w:rsidP="00CC0916">
      <w:pPr>
        <w:jc w:val="both"/>
        <w:rPr>
          <w:rFonts w:ascii="Times New Roman" w:hAnsi="Times New Roman"/>
          <w:iCs/>
          <w:sz w:val="20"/>
          <w:szCs w:val="20"/>
        </w:rPr>
      </w:pPr>
      <w:r w:rsidRPr="00944FFE">
        <w:rPr>
          <w:rFonts w:ascii="Times New Roman" w:hAnsi="Times New Roman"/>
          <w:sz w:val="20"/>
          <w:szCs w:val="20"/>
        </w:rPr>
        <w:t xml:space="preserve">     4.6 </w:t>
      </w:r>
      <w:r w:rsidRPr="00944FFE">
        <w:rPr>
          <w:rFonts w:ascii="Times New Roman" w:hAnsi="Times New Roman"/>
          <w:iCs/>
          <w:sz w:val="20"/>
          <w:szCs w:val="20"/>
        </w:rPr>
        <w:t>Возникающие имущественные и другие споры между гражданами и администрацией  разрешаются в установленном законодательством порядке.</w:t>
      </w:r>
    </w:p>
    <w:p w:rsidR="00CC0916" w:rsidRPr="00944FFE" w:rsidRDefault="00CC0916" w:rsidP="00CC0916">
      <w:pPr>
        <w:jc w:val="both"/>
        <w:rPr>
          <w:rFonts w:ascii="Times New Roman" w:hAnsi="Times New Roman"/>
          <w:sz w:val="20"/>
          <w:szCs w:val="20"/>
        </w:rPr>
      </w:pPr>
      <w:r w:rsidRPr="00944FFE">
        <w:rPr>
          <w:rFonts w:ascii="Times New Roman" w:hAnsi="Times New Roman"/>
          <w:sz w:val="20"/>
          <w:szCs w:val="20"/>
        </w:rPr>
        <w:t xml:space="preserve">     4.7. За нарушение настоящего Порядка виновные лица несут ответственность в соответствии с действующим законодательством.</w:t>
      </w:r>
    </w:p>
    <w:p w:rsidR="00CC0916" w:rsidRPr="00944FFE" w:rsidRDefault="00CC0916" w:rsidP="00CC0916">
      <w:pPr>
        <w:jc w:val="both"/>
        <w:rPr>
          <w:rFonts w:ascii="Times New Roman" w:hAnsi="Times New Roman"/>
          <w:sz w:val="20"/>
          <w:szCs w:val="20"/>
        </w:rPr>
      </w:pPr>
    </w:p>
    <w:p w:rsidR="00CC0916" w:rsidRPr="00944FFE" w:rsidRDefault="00CC0916" w:rsidP="00CC0916">
      <w:pPr>
        <w:jc w:val="both"/>
        <w:rPr>
          <w:rFonts w:ascii="Times New Roman" w:hAnsi="Times New Roman"/>
          <w:sz w:val="20"/>
          <w:szCs w:val="20"/>
        </w:rPr>
      </w:pPr>
    </w:p>
    <w:p w:rsidR="00CC0916" w:rsidRPr="00944FFE" w:rsidRDefault="00CC0916" w:rsidP="00CC0916">
      <w:pPr>
        <w:jc w:val="both"/>
        <w:rPr>
          <w:rFonts w:ascii="Times New Roman" w:hAnsi="Times New Roman"/>
          <w:sz w:val="20"/>
          <w:szCs w:val="20"/>
        </w:rPr>
      </w:pPr>
    </w:p>
    <w:p w:rsidR="00CC0916" w:rsidRPr="00944FFE" w:rsidRDefault="00CC0916" w:rsidP="00CC0916">
      <w:pPr>
        <w:ind w:left="6372" w:firstLine="708"/>
        <w:jc w:val="right"/>
        <w:rPr>
          <w:rFonts w:ascii="Times New Roman" w:hAnsi="Times New Roman"/>
          <w:sz w:val="20"/>
          <w:szCs w:val="20"/>
        </w:rPr>
      </w:pPr>
      <w:r w:rsidRPr="00944FFE">
        <w:rPr>
          <w:rFonts w:ascii="Times New Roman" w:hAnsi="Times New Roman"/>
          <w:sz w:val="20"/>
          <w:szCs w:val="20"/>
        </w:rPr>
        <w:tab/>
      </w:r>
      <w:r w:rsidRPr="00944FFE">
        <w:rPr>
          <w:rFonts w:ascii="Times New Roman" w:hAnsi="Times New Roman"/>
          <w:sz w:val="20"/>
          <w:szCs w:val="20"/>
        </w:rPr>
        <w:tab/>
      </w:r>
      <w:r w:rsidRPr="00944FFE">
        <w:rPr>
          <w:rFonts w:ascii="Times New Roman" w:hAnsi="Times New Roman"/>
          <w:sz w:val="20"/>
          <w:szCs w:val="20"/>
        </w:rPr>
        <w:tab/>
      </w:r>
      <w:r w:rsidRPr="00944FFE">
        <w:rPr>
          <w:rFonts w:ascii="Times New Roman" w:hAnsi="Times New Roman"/>
          <w:sz w:val="20"/>
          <w:szCs w:val="20"/>
        </w:rPr>
        <w:tab/>
        <w:t xml:space="preserve">Приложение </w:t>
      </w:r>
    </w:p>
    <w:p w:rsidR="00CC0916" w:rsidRPr="00944FFE" w:rsidRDefault="00CC0916" w:rsidP="00CC0916">
      <w:pPr>
        <w:ind w:left="4860"/>
        <w:jc w:val="right"/>
        <w:rPr>
          <w:rFonts w:ascii="Times New Roman" w:hAnsi="Times New Roman"/>
          <w:sz w:val="20"/>
          <w:szCs w:val="20"/>
        </w:rPr>
      </w:pPr>
      <w:r w:rsidRPr="00944FFE">
        <w:rPr>
          <w:rFonts w:ascii="Times New Roman" w:hAnsi="Times New Roman"/>
          <w:sz w:val="20"/>
          <w:szCs w:val="20"/>
        </w:rPr>
        <w:t xml:space="preserve">к Порядку деятельности общественных кладбищ  на территории </w:t>
      </w:r>
    </w:p>
    <w:p w:rsidR="00CC0916" w:rsidRPr="00944FFE" w:rsidRDefault="00CC0916" w:rsidP="00CC0916">
      <w:pPr>
        <w:ind w:left="4860"/>
        <w:jc w:val="right"/>
        <w:rPr>
          <w:rFonts w:ascii="Times New Roman" w:hAnsi="Times New Roman"/>
          <w:sz w:val="20"/>
          <w:szCs w:val="20"/>
        </w:rPr>
      </w:pPr>
      <w:r w:rsidRPr="00944FFE">
        <w:rPr>
          <w:rFonts w:ascii="Times New Roman" w:hAnsi="Times New Roman"/>
          <w:sz w:val="20"/>
          <w:szCs w:val="20"/>
        </w:rPr>
        <w:t>Большешигаевского  сельского поселения</w:t>
      </w:r>
    </w:p>
    <w:p w:rsidR="00CC0916" w:rsidRPr="00944FFE" w:rsidRDefault="00CC0916" w:rsidP="00CC0916">
      <w:pPr>
        <w:rPr>
          <w:rFonts w:ascii="Times New Roman" w:hAnsi="Times New Roman"/>
          <w:sz w:val="20"/>
          <w:szCs w:val="20"/>
        </w:rPr>
      </w:pPr>
    </w:p>
    <w:p w:rsidR="00CC0916" w:rsidRPr="00944FFE" w:rsidRDefault="00CC0916" w:rsidP="00CC0916">
      <w:pPr>
        <w:rPr>
          <w:rFonts w:ascii="Times New Roman" w:hAnsi="Times New Roman"/>
          <w:sz w:val="20"/>
          <w:szCs w:val="20"/>
        </w:rPr>
      </w:pPr>
    </w:p>
    <w:p w:rsidR="00CC0916" w:rsidRPr="00944FFE" w:rsidRDefault="00CC0916" w:rsidP="00CC0916">
      <w:pPr>
        <w:jc w:val="center"/>
        <w:rPr>
          <w:rFonts w:ascii="Times New Roman" w:hAnsi="Times New Roman"/>
          <w:b/>
          <w:sz w:val="20"/>
          <w:szCs w:val="20"/>
        </w:rPr>
      </w:pPr>
      <w:r w:rsidRPr="00944FFE">
        <w:rPr>
          <w:rFonts w:ascii="Times New Roman" w:hAnsi="Times New Roman"/>
          <w:b/>
          <w:sz w:val="20"/>
          <w:szCs w:val="20"/>
        </w:rPr>
        <w:t>КНИГА</w:t>
      </w:r>
    </w:p>
    <w:p w:rsidR="00CC0916" w:rsidRPr="00944FFE" w:rsidRDefault="00CC0916" w:rsidP="00CC0916">
      <w:pPr>
        <w:jc w:val="center"/>
        <w:rPr>
          <w:rFonts w:ascii="Times New Roman" w:hAnsi="Times New Roman"/>
          <w:sz w:val="20"/>
          <w:szCs w:val="20"/>
        </w:rPr>
      </w:pPr>
      <w:r w:rsidRPr="00944FFE">
        <w:rPr>
          <w:rFonts w:ascii="Times New Roman" w:hAnsi="Times New Roman"/>
          <w:sz w:val="20"/>
          <w:szCs w:val="20"/>
        </w:rPr>
        <w:t>регистрации захоронения на общественном кладбище</w:t>
      </w:r>
    </w:p>
    <w:p w:rsidR="00CC0916" w:rsidRPr="00944FFE" w:rsidRDefault="00CC0916" w:rsidP="00CC0916">
      <w:pPr>
        <w:jc w:val="center"/>
        <w:rPr>
          <w:rFonts w:ascii="Times New Roman" w:hAnsi="Times New Roman"/>
          <w:sz w:val="20"/>
          <w:szCs w:val="20"/>
        </w:rPr>
      </w:pPr>
      <w:r w:rsidRPr="00944FFE">
        <w:rPr>
          <w:rFonts w:ascii="Times New Roman" w:hAnsi="Times New Roman"/>
          <w:sz w:val="20"/>
          <w:szCs w:val="20"/>
        </w:rPr>
        <w:t>Большешигаевского  сельского поселения</w:t>
      </w:r>
    </w:p>
    <w:p w:rsidR="00CC0916" w:rsidRPr="00944FFE" w:rsidRDefault="00CC0916" w:rsidP="00CC0916">
      <w:pPr>
        <w:ind w:left="4860"/>
        <w:jc w:val="center"/>
        <w:rPr>
          <w:rFonts w:ascii="Times New Roman" w:hAnsi="Times New Roman"/>
          <w:sz w:val="20"/>
          <w:szCs w:val="20"/>
        </w:rPr>
      </w:pPr>
    </w:p>
    <w:p w:rsidR="00CC0916" w:rsidRPr="00944FFE" w:rsidRDefault="00CC0916" w:rsidP="00CC0916">
      <w:pPr>
        <w:jc w:val="center"/>
        <w:rPr>
          <w:rFonts w:ascii="Times New Roman" w:hAnsi="Times New Roman"/>
          <w:sz w:val="20"/>
          <w:szCs w:val="20"/>
        </w:rPr>
      </w:pPr>
    </w:p>
    <w:tbl>
      <w:tblPr>
        <w:tblpPr w:leftFromText="180" w:rightFromText="180" w:vertAnchor="text" w:tblpX="-318" w:tblpY="1"/>
        <w:tblOverlap w:val="neve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558"/>
        <w:gridCol w:w="1558"/>
        <w:gridCol w:w="1842"/>
        <w:gridCol w:w="1951"/>
        <w:gridCol w:w="1698"/>
      </w:tblGrid>
      <w:tr w:rsidR="00CC0916" w:rsidRPr="00944FFE" w:rsidTr="00CC0916">
        <w:trPr>
          <w:trHeight w:val="907"/>
        </w:trPr>
        <w:tc>
          <w:tcPr>
            <w:tcW w:w="992" w:type="dxa"/>
            <w:tcBorders>
              <w:top w:val="single" w:sz="4" w:space="0" w:color="000000"/>
              <w:left w:val="single" w:sz="4" w:space="0" w:color="000000"/>
              <w:bottom w:val="single" w:sz="4" w:space="0" w:color="000000"/>
              <w:right w:val="single" w:sz="4" w:space="0" w:color="auto"/>
            </w:tcBorders>
            <w:hideMark/>
          </w:tcPr>
          <w:p w:rsidR="00CC0916" w:rsidRPr="00944FFE" w:rsidRDefault="00CC0916" w:rsidP="00CC0916">
            <w:pPr>
              <w:rPr>
                <w:rFonts w:ascii="Times New Roman" w:hAnsi="Times New Roman"/>
                <w:sz w:val="20"/>
                <w:szCs w:val="20"/>
              </w:rPr>
            </w:pPr>
            <w:r w:rsidRPr="00944FFE">
              <w:rPr>
                <w:rFonts w:ascii="Times New Roman" w:hAnsi="Times New Roman"/>
                <w:sz w:val="20"/>
                <w:szCs w:val="20"/>
              </w:rPr>
              <w:t>№  рег. дата</w:t>
            </w:r>
          </w:p>
        </w:tc>
        <w:tc>
          <w:tcPr>
            <w:tcW w:w="1559" w:type="dxa"/>
            <w:tcBorders>
              <w:top w:val="single" w:sz="4" w:space="0" w:color="000000"/>
              <w:left w:val="single" w:sz="4" w:space="0" w:color="000000"/>
              <w:bottom w:val="single" w:sz="4" w:space="0" w:color="000000"/>
              <w:right w:val="single" w:sz="4" w:space="0" w:color="000000"/>
            </w:tcBorders>
            <w:hideMark/>
          </w:tcPr>
          <w:p w:rsidR="00CC0916" w:rsidRPr="00944FFE" w:rsidRDefault="00CC0916" w:rsidP="00CC0916">
            <w:pPr>
              <w:rPr>
                <w:rFonts w:ascii="Times New Roman" w:hAnsi="Times New Roman"/>
                <w:sz w:val="20"/>
                <w:szCs w:val="20"/>
              </w:rPr>
            </w:pPr>
            <w:r w:rsidRPr="00944FFE">
              <w:rPr>
                <w:rFonts w:ascii="Times New Roman" w:hAnsi="Times New Roman"/>
                <w:sz w:val="20"/>
                <w:szCs w:val="20"/>
              </w:rPr>
              <w:t>Дата, место и тип захоронения</w:t>
            </w:r>
          </w:p>
        </w:tc>
        <w:tc>
          <w:tcPr>
            <w:tcW w:w="1559" w:type="dxa"/>
            <w:tcBorders>
              <w:top w:val="single" w:sz="4" w:space="0" w:color="000000"/>
              <w:left w:val="single" w:sz="4" w:space="0" w:color="000000"/>
              <w:bottom w:val="single" w:sz="4" w:space="0" w:color="000000"/>
              <w:right w:val="single" w:sz="4" w:space="0" w:color="000000"/>
            </w:tcBorders>
            <w:hideMark/>
          </w:tcPr>
          <w:p w:rsidR="00CC0916" w:rsidRPr="00944FFE" w:rsidRDefault="00CC0916" w:rsidP="00CC0916">
            <w:pPr>
              <w:rPr>
                <w:rFonts w:ascii="Times New Roman" w:hAnsi="Times New Roman"/>
                <w:sz w:val="20"/>
                <w:szCs w:val="20"/>
              </w:rPr>
            </w:pPr>
            <w:r w:rsidRPr="00944FFE">
              <w:rPr>
                <w:rFonts w:ascii="Times New Roman" w:hAnsi="Times New Roman"/>
                <w:sz w:val="20"/>
                <w:szCs w:val="20"/>
              </w:rPr>
              <w:t xml:space="preserve">Ф.И.О. умершего, возраст, </w:t>
            </w:r>
          </w:p>
          <w:p w:rsidR="00CC0916" w:rsidRPr="00944FFE" w:rsidRDefault="00CC0916" w:rsidP="00CC0916">
            <w:pPr>
              <w:rPr>
                <w:rFonts w:ascii="Times New Roman" w:hAnsi="Times New Roman"/>
                <w:sz w:val="20"/>
                <w:szCs w:val="20"/>
              </w:rPr>
            </w:pPr>
            <w:r w:rsidRPr="00944FFE">
              <w:rPr>
                <w:rFonts w:ascii="Times New Roman" w:hAnsi="Times New Roman"/>
                <w:sz w:val="20"/>
                <w:szCs w:val="20"/>
              </w:rPr>
              <w:t>дата смерти</w:t>
            </w:r>
          </w:p>
        </w:tc>
        <w:tc>
          <w:tcPr>
            <w:tcW w:w="1843" w:type="dxa"/>
            <w:tcBorders>
              <w:top w:val="single" w:sz="4" w:space="0" w:color="000000"/>
              <w:left w:val="single" w:sz="4" w:space="0" w:color="000000"/>
              <w:bottom w:val="single" w:sz="4" w:space="0" w:color="000000"/>
              <w:right w:val="single" w:sz="4" w:space="0" w:color="000000"/>
            </w:tcBorders>
            <w:hideMark/>
          </w:tcPr>
          <w:p w:rsidR="00CC0916" w:rsidRPr="00944FFE" w:rsidRDefault="00CC0916" w:rsidP="00CC0916">
            <w:pPr>
              <w:rPr>
                <w:rFonts w:ascii="Times New Roman" w:hAnsi="Times New Roman"/>
                <w:sz w:val="20"/>
                <w:szCs w:val="20"/>
              </w:rPr>
            </w:pPr>
            <w:r w:rsidRPr="00944FFE">
              <w:rPr>
                <w:rFonts w:ascii="Times New Roman" w:hAnsi="Times New Roman"/>
                <w:sz w:val="20"/>
                <w:szCs w:val="20"/>
              </w:rPr>
              <w:t xml:space="preserve">Свидетельство о смерти, </w:t>
            </w:r>
          </w:p>
          <w:p w:rsidR="00CC0916" w:rsidRPr="00944FFE" w:rsidRDefault="00CC0916" w:rsidP="00CC0916">
            <w:pPr>
              <w:rPr>
                <w:rFonts w:ascii="Times New Roman" w:hAnsi="Times New Roman"/>
                <w:sz w:val="20"/>
                <w:szCs w:val="20"/>
              </w:rPr>
            </w:pPr>
            <w:r w:rsidRPr="00944FFE">
              <w:rPr>
                <w:rFonts w:ascii="Times New Roman" w:hAnsi="Times New Roman"/>
                <w:sz w:val="20"/>
                <w:szCs w:val="20"/>
              </w:rPr>
              <w:t>кем выдано, актовая запись</w:t>
            </w:r>
          </w:p>
        </w:tc>
        <w:tc>
          <w:tcPr>
            <w:tcW w:w="1952" w:type="dxa"/>
            <w:tcBorders>
              <w:top w:val="single" w:sz="4" w:space="0" w:color="000000"/>
              <w:left w:val="single" w:sz="4" w:space="0" w:color="000000"/>
              <w:bottom w:val="single" w:sz="4" w:space="0" w:color="000000"/>
              <w:right w:val="single" w:sz="4" w:space="0" w:color="000000"/>
            </w:tcBorders>
            <w:hideMark/>
          </w:tcPr>
          <w:p w:rsidR="00CC0916" w:rsidRPr="00944FFE" w:rsidRDefault="00CC0916" w:rsidP="00CC0916">
            <w:pPr>
              <w:rPr>
                <w:rFonts w:ascii="Times New Roman" w:hAnsi="Times New Roman"/>
                <w:sz w:val="20"/>
                <w:szCs w:val="20"/>
              </w:rPr>
            </w:pPr>
            <w:r w:rsidRPr="00944FFE">
              <w:rPr>
                <w:rFonts w:ascii="Times New Roman" w:hAnsi="Times New Roman"/>
                <w:sz w:val="20"/>
                <w:szCs w:val="20"/>
              </w:rPr>
              <w:t xml:space="preserve">Ф.И.О., ответственного за оформление, </w:t>
            </w:r>
          </w:p>
          <w:p w:rsidR="00CC0916" w:rsidRPr="00944FFE" w:rsidRDefault="00CC0916" w:rsidP="00CC0916">
            <w:pPr>
              <w:rPr>
                <w:rFonts w:ascii="Times New Roman" w:hAnsi="Times New Roman"/>
                <w:sz w:val="20"/>
                <w:szCs w:val="20"/>
              </w:rPr>
            </w:pPr>
            <w:r w:rsidRPr="00944FFE">
              <w:rPr>
                <w:rFonts w:ascii="Times New Roman" w:hAnsi="Times New Roman"/>
                <w:sz w:val="20"/>
                <w:szCs w:val="20"/>
              </w:rPr>
              <w:t>адрес и телефон</w:t>
            </w:r>
          </w:p>
        </w:tc>
        <w:tc>
          <w:tcPr>
            <w:tcW w:w="1699" w:type="dxa"/>
            <w:tcBorders>
              <w:top w:val="single" w:sz="4" w:space="0" w:color="000000"/>
              <w:left w:val="single" w:sz="4" w:space="0" w:color="000000"/>
              <w:bottom w:val="single" w:sz="4" w:space="0" w:color="000000"/>
              <w:right w:val="single" w:sz="4" w:space="0" w:color="000000"/>
            </w:tcBorders>
            <w:hideMark/>
          </w:tcPr>
          <w:p w:rsidR="00CC0916" w:rsidRPr="00944FFE" w:rsidRDefault="00CC0916" w:rsidP="00CC0916">
            <w:pPr>
              <w:rPr>
                <w:rFonts w:ascii="Times New Roman" w:hAnsi="Times New Roman"/>
                <w:sz w:val="20"/>
                <w:szCs w:val="20"/>
              </w:rPr>
            </w:pPr>
            <w:r w:rsidRPr="00944FFE">
              <w:rPr>
                <w:rFonts w:ascii="Times New Roman" w:hAnsi="Times New Roman"/>
                <w:sz w:val="20"/>
                <w:szCs w:val="20"/>
              </w:rPr>
              <w:t>Организация, производящая захоронение</w:t>
            </w:r>
          </w:p>
        </w:tc>
      </w:tr>
      <w:tr w:rsidR="00CC0916" w:rsidRPr="00944FFE" w:rsidTr="00CC0916">
        <w:trPr>
          <w:trHeight w:val="341"/>
        </w:trPr>
        <w:tc>
          <w:tcPr>
            <w:tcW w:w="992" w:type="dxa"/>
            <w:tcBorders>
              <w:top w:val="single" w:sz="4" w:space="0" w:color="000000"/>
              <w:left w:val="single" w:sz="4" w:space="0" w:color="000000"/>
              <w:bottom w:val="single" w:sz="4" w:space="0" w:color="000000"/>
              <w:right w:val="single" w:sz="4" w:space="0" w:color="auto"/>
            </w:tcBorders>
            <w:hideMark/>
          </w:tcPr>
          <w:p w:rsidR="00CC0916" w:rsidRPr="00944FFE" w:rsidRDefault="00CC0916" w:rsidP="00CC0916">
            <w:pPr>
              <w:jc w:val="center"/>
              <w:rPr>
                <w:rFonts w:ascii="Times New Roman" w:hAnsi="Times New Roman"/>
                <w:sz w:val="20"/>
                <w:szCs w:val="20"/>
              </w:rPr>
            </w:pPr>
            <w:r w:rsidRPr="00944FFE">
              <w:rPr>
                <w:rFonts w:ascii="Times New Roman" w:hAnsi="Times New Roman"/>
                <w:sz w:val="20"/>
                <w:szCs w:val="20"/>
              </w:rPr>
              <w:t>1</w:t>
            </w:r>
          </w:p>
        </w:tc>
        <w:tc>
          <w:tcPr>
            <w:tcW w:w="1559" w:type="dxa"/>
            <w:tcBorders>
              <w:top w:val="single" w:sz="4" w:space="0" w:color="000000"/>
              <w:left w:val="single" w:sz="4" w:space="0" w:color="000000"/>
              <w:bottom w:val="single" w:sz="4" w:space="0" w:color="000000"/>
              <w:right w:val="single" w:sz="4" w:space="0" w:color="000000"/>
            </w:tcBorders>
            <w:hideMark/>
          </w:tcPr>
          <w:p w:rsidR="00CC0916" w:rsidRPr="00944FFE" w:rsidRDefault="00CC0916" w:rsidP="00CC0916">
            <w:pPr>
              <w:jc w:val="center"/>
              <w:rPr>
                <w:rFonts w:ascii="Times New Roman" w:hAnsi="Times New Roman"/>
                <w:sz w:val="20"/>
                <w:szCs w:val="20"/>
              </w:rPr>
            </w:pPr>
            <w:r w:rsidRPr="00944FFE">
              <w:rPr>
                <w:rFonts w:ascii="Times New Roman" w:hAnsi="Times New Roman"/>
                <w:sz w:val="20"/>
                <w:szCs w:val="20"/>
              </w:rPr>
              <w:t>2</w:t>
            </w:r>
          </w:p>
        </w:tc>
        <w:tc>
          <w:tcPr>
            <w:tcW w:w="1559" w:type="dxa"/>
            <w:tcBorders>
              <w:top w:val="single" w:sz="4" w:space="0" w:color="000000"/>
              <w:left w:val="single" w:sz="4" w:space="0" w:color="000000"/>
              <w:bottom w:val="single" w:sz="4" w:space="0" w:color="000000"/>
              <w:right w:val="single" w:sz="4" w:space="0" w:color="000000"/>
            </w:tcBorders>
            <w:hideMark/>
          </w:tcPr>
          <w:p w:rsidR="00CC0916" w:rsidRPr="00944FFE" w:rsidRDefault="00CC0916" w:rsidP="00CC0916">
            <w:pPr>
              <w:jc w:val="center"/>
              <w:rPr>
                <w:rFonts w:ascii="Times New Roman" w:hAnsi="Times New Roman"/>
                <w:sz w:val="20"/>
                <w:szCs w:val="20"/>
              </w:rPr>
            </w:pPr>
            <w:r w:rsidRPr="00944FFE">
              <w:rPr>
                <w:rFonts w:ascii="Times New Roman" w:hAnsi="Times New Roman"/>
                <w:sz w:val="20"/>
                <w:szCs w:val="20"/>
              </w:rPr>
              <w:t>3</w:t>
            </w:r>
          </w:p>
        </w:tc>
        <w:tc>
          <w:tcPr>
            <w:tcW w:w="1843" w:type="dxa"/>
            <w:tcBorders>
              <w:top w:val="single" w:sz="4" w:space="0" w:color="000000"/>
              <w:left w:val="single" w:sz="4" w:space="0" w:color="000000"/>
              <w:bottom w:val="single" w:sz="4" w:space="0" w:color="000000"/>
              <w:right w:val="single" w:sz="4" w:space="0" w:color="000000"/>
            </w:tcBorders>
            <w:hideMark/>
          </w:tcPr>
          <w:p w:rsidR="00CC0916" w:rsidRPr="00944FFE" w:rsidRDefault="00CC0916" w:rsidP="00CC0916">
            <w:pPr>
              <w:jc w:val="center"/>
              <w:rPr>
                <w:rFonts w:ascii="Times New Roman" w:hAnsi="Times New Roman"/>
                <w:sz w:val="20"/>
                <w:szCs w:val="20"/>
              </w:rPr>
            </w:pPr>
            <w:r w:rsidRPr="00944FFE">
              <w:rPr>
                <w:rFonts w:ascii="Times New Roman" w:hAnsi="Times New Roman"/>
                <w:sz w:val="20"/>
                <w:szCs w:val="20"/>
              </w:rPr>
              <w:t>4</w:t>
            </w:r>
          </w:p>
        </w:tc>
        <w:tc>
          <w:tcPr>
            <w:tcW w:w="1952" w:type="dxa"/>
            <w:tcBorders>
              <w:top w:val="single" w:sz="4" w:space="0" w:color="000000"/>
              <w:left w:val="single" w:sz="4" w:space="0" w:color="000000"/>
              <w:bottom w:val="single" w:sz="4" w:space="0" w:color="000000"/>
              <w:right w:val="single" w:sz="4" w:space="0" w:color="000000"/>
            </w:tcBorders>
            <w:hideMark/>
          </w:tcPr>
          <w:p w:rsidR="00CC0916" w:rsidRPr="00944FFE" w:rsidRDefault="00CC0916" w:rsidP="00CC0916">
            <w:pPr>
              <w:jc w:val="center"/>
              <w:rPr>
                <w:rFonts w:ascii="Times New Roman" w:hAnsi="Times New Roman"/>
                <w:sz w:val="20"/>
                <w:szCs w:val="20"/>
              </w:rPr>
            </w:pPr>
            <w:r w:rsidRPr="00944FFE">
              <w:rPr>
                <w:rFonts w:ascii="Times New Roman" w:hAnsi="Times New Roman"/>
                <w:sz w:val="20"/>
                <w:szCs w:val="20"/>
              </w:rPr>
              <w:t>5</w:t>
            </w:r>
          </w:p>
        </w:tc>
        <w:tc>
          <w:tcPr>
            <w:tcW w:w="1699" w:type="dxa"/>
            <w:tcBorders>
              <w:top w:val="single" w:sz="4" w:space="0" w:color="000000"/>
              <w:left w:val="single" w:sz="4" w:space="0" w:color="000000"/>
              <w:bottom w:val="single" w:sz="4" w:space="0" w:color="000000"/>
              <w:right w:val="single" w:sz="4" w:space="0" w:color="000000"/>
            </w:tcBorders>
            <w:hideMark/>
          </w:tcPr>
          <w:p w:rsidR="00CC0916" w:rsidRPr="00944FFE" w:rsidRDefault="00CC0916" w:rsidP="00CC0916">
            <w:pPr>
              <w:jc w:val="center"/>
              <w:rPr>
                <w:rFonts w:ascii="Times New Roman" w:hAnsi="Times New Roman"/>
                <w:sz w:val="20"/>
                <w:szCs w:val="20"/>
              </w:rPr>
            </w:pPr>
            <w:r w:rsidRPr="00944FFE">
              <w:rPr>
                <w:rFonts w:ascii="Times New Roman" w:hAnsi="Times New Roman"/>
                <w:sz w:val="20"/>
                <w:szCs w:val="20"/>
              </w:rPr>
              <w:t>6</w:t>
            </w:r>
          </w:p>
        </w:tc>
      </w:tr>
    </w:tbl>
    <w:p w:rsidR="00CC0916" w:rsidRPr="00944FFE" w:rsidRDefault="00CC0916" w:rsidP="00CC0916">
      <w:pPr>
        <w:ind w:left="4860"/>
        <w:jc w:val="center"/>
        <w:rPr>
          <w:rFonts w:ascii="Times New Roman" w:hAnsi="Times New Roman"/>
          <w:sz w:val="20"/>
          <w:szCs w:val="20"/>
        </w:rPr>
      </w:pPr>
    </w:p>
    <w:p w:rsidR="00CC0916" w:rsidRPr="00944FFE" w:rsidRDefault="00CC0916" w:rsidP="00CC0916">
      <w:pPr>
        <w:ind w:left="4860"/>
        <w:jc w:val="center"/>
        <w:rPr>
          <w:rFonts w:ascii="Times New Roman" w:hAnsi="Times New Roman"/>
          <w:sz w:val="20"/>
          <w:szCs w:val="20"/>
        </w:rPr>
      </w:pPr>
    </w:p>
    <w:p w:rsidR="00CC0916" w:rsidRPr="00944FFE" w:rsidRDefault="00CC0916" w:rsidP="00CC0916">
      <w:pPr>
        <w:ind w:left="4860"/>
        <w:jc w:val="center"/>
        <w:rPr>
          <w:rFonts w:ascii="Times New Roman" w:hAnsi="Times New Roman"/>
          <w:sz w:val="20"/>
          <w:szCs w:val="20"/>
        </w:rPr>
      </w:pPr>
    </w:p>
    <w:p w:rsidR="00CC0916" w:rsidRPr="00944FFE" w:rsidRDefault="00CC0916" w:rsidP="00CC0916">
      <w:pPr>
        <w:ind w:left="4860"/>
        <w:jc w:val="center"/>
        <w:rPr>
          <w:rFonts w:ascii="Times New Roman" w:hAnsi="Times New Roman"/>
          <w:sz w:val="20"/>
          <w:szCs w:val="20"/>
        </w:rPr>
      </w:pPr>
    </w:p>
    <w:p w:rsidR="00CC0916" w:rsidRPr="00944FFE" w:rsidRDefault="00CC0916" w:rsidP="00CC0916">
      <w:pPr>
        <w:ind w:left="4860"/>
        <w:jc w:val="center"/>
        <w:rPr>
          <w:rFonts w:ascii="Times New Roman" w:hAnsi="Times New Roman"/>
          <w:sz w:val="20"/>
          <w:szCs w:val="20"/>
        </w:rPr>
      </w:pPr>
    </w:p>
    <w:p w:rsidR="00CC0916" w:rsidRPr="00944FFE" w:rsidRDefault="00CC0916" w:rsidP="00CC0916">
      <w:pPr>
        <w:ind w:left="4860"/>
        <w:jc w:val="center"/>
        <w:rPr>
          <w:rFonts w:ascii="Times New Roman" w:hAnsi="Times New Roman"/>
          <w:sz w:val="20"/>
          <w:szCs w:val="20"/>
        </w:rPr>
      </w:pPr>
    </w:p>
    <w:p w:rsidR="00CC0916" w:rsidRPr="00944FFE" w:rsidRDefault="00CC0916" w:rsidP="00CC0916">
      <w:pPr>
        <w:ind w:left="4860"/>
        <w:jc w:val="center"/>
        <w:rPr>
          <w:rFonts w:ascii="Times New Roman" w:hAnsi="Times New Roman"/>
          <w:sz w:val="20"/>
          <w:szCs w:val="20"/>
        </w:rPr>
      </w:pPr>
    </w:p>
    <w:p w:rsidR="00CC0916" w:rsidRPr="00944FFE" w:rsidRDefault="00CC0916" w:rsidP="00CC0916">
      <w:pPr>
        <w:rPr>
          <w:rFonts w:ascii="Times New Roman" w:hAnsi="Times New Roman"/>
          <w:sz w:val="20"/>
          <w:szCs w:val="20"/>
        </w:rPr>
      </w:pPr>
      <w:r w:rsidRPr="00944FFE">
        <w:rPr>
          <w:rFonts w:ascii="Times New Roman" w:hAnsi="Times New Roman"/>
          <w:sz w:val="20"/>
          <w:szCs w:val="20"/>
        </w:rPr>
        <w:t xml:space="preserve">                                                                                   ______________________ год</w:t>
      </w:r>
    </w:p>
    <w:p w:rsidR="00CC0916" w:rsidRPr="00944FFE" w:rsidRDefault="00CC0916" w:rsidP="00CC0916">
      <w:pPr>
        <w:ind w:left="4860"/>
        <w:rPr>
          <w:rFonts w:ascii="Times New Roman" w:hAnsi="Times New Roman"/>
          <w:sz w:val="20"/>
          <w:szCs w:val="20"/>
        </w:rPr>
      </w:pPr>
    </w:p>
    <w:p w:rsidR="00CC0916" w:rsidRPr="00944FFE" w:rsidRDefault="00CC0916" w:rsidP="00CC0916">
      <w:pPr>
        <w:ind w:left="4860"/>
        <w:rPr>
          <w:rFonts w:ascii="Times New Roman" w:hAnsi="Times New Roman"/>
          <w:sz w:val="20"/>
          <w:szCs w:val="20"/>
        </w:rPr>
      </w:pPr>
      <w:r w:rsidRPr="00944FFE">
        <w:rPr>
          <w:rFonts w:ascii="Times New Roman" w:hAnsi="Times New Roman"/>
          <w:sz w:val="20"/>
          <w:szCs w:val="20"/>
        </w:rPr>
        <w:t>Хранить:                 Постоянно</w:t>
      </w:r>
    </w:p>
    <w:p w:rsidR="00CC0916" w:rsidRDefault="00CC0916" w:rsidP="00CC0916">
      <w:pPr>
        <w:autoSpaceDE w:val="0"/>
        <w:autoSpaceDN w:val="0"/>
        <w:adjustRightInd w:val="0"/>
        <w:rPr>
          <w:rFonts w:ascii="Times New Roman" w:hAnsi="Times New Roman"/>
          <w:sz w:val="20"/>
          <w:szCs w:val="20"/>
        </w:rPr>
      </w:pPr>
    </w:p>
    <w:p w:rsidR="00CC0916" w:rsidRDefault="00CC0916" w:rsidP="00CC0916">
      <w:pPr>
        <w:autoSpaceDE w:val="0"/>
        <w:autoSpaceDN w:val="0"/>
        <w:adjustRightInd w:val="0"/>
        <w:rPr>
          <w:rFonts w:ascii="Times New Roman" w:hAnsi="Times New Roman"/>
          <w:sz w:val="20"/>
          <w:szCs w:val="20"/>
        </w:rPr>
      </w:pPr>
    </w:p>
    <w:p w:rsidR="00CC0916" w:rsidRDefault="00CC0916" w:rsidP="00CC0916">
      <w:pPr>
        <w:autoSpaceDE w:val="0"/>
        <w:autoSpaceDN w:val="0"/>
        <w:adjustRightInd w:val="0"/>
        <w:rPr>
          <w:rFonts w:ascii="Times New Roman" w:hAnsi="Times New Roman"/>
          <w:sz w:val="20"/>
          <w:szCs w:val="20"/>
        </w:rPr>
      </w:pPr>
    </w:p>
    <w:p w:rsidR="00CC0916" w:rsidRDefault="00CC0916" w:rsidP="00CC0916">
      <w:pPr>
        <w:autoSpaceDE w:val="0"/>
        <w:autoSpaceDN w:val="0"/>
        <w:adjustRightInd w:val="0"/>
        <w:rPr>
          <w:rFonts w:ascii="Times New Roman" w:hAnsi="Times New Roman"/>
          <w:sz w:val="20"/>
          <w:szCs w:val="20"/>
        </w:rPr>
      </w:pPr>
    </w:p>
    <w:p w:rsidR="00CC0916" w:rsidRDefault="00CC0916" w:rsidP="00CC0916">
      <w:pPr>
        <w:autoSpaceDE w:val="0"/>
        <w:autoSpaceDN w:val="0"/>
        <w:adjustRightInd w:val="0"/>
        <w:rPr>
          <w:rFonts w:ascii="Times New Roman" w:hAnsi="Times New Roman"/>
          <w:sz w:val="20"/>
          <w:szCs w:val="20"/>
        </w:rPr>
      </w:pPr>
    </w:p>
    <w:p w:rsidR="00CC0916" w:rsidRPr="00944FFE" w:rsidRDefault="00CC0916" w:rsidP="00CC0916">
      <w:pPr>
        <w:autoSpaceDE w:val="0"/>
        <w:autoSpaceDN w:val="0"/>
        <w:adjustRightInd w:val="0"/>
        <w:rPr>
          <w:rFonts w:ascii="Times New Roman" w:hAnsi="Times New Roman"/>
          <w:sz w:val="20"/>
          <w:szCs w:val="20"/>
        </w:rPr>
      </w:pPr>
    </w:p>
    <w:p w:rsidR="00CC0916" w:rsidRDefault="00CC0916" w:rsidP="00CC0916">
      <w:pPr>
        <w:autoSpaceDE w:val="0"/>
        <w:autoSpaceDN w:val="0"/>
        <w:adjustRightInd w:val="0"/>
        <w:rPr>
          <w:rFonts w:ascii="Times New Roman" w:hAnsi="Times New Roman"/>
          <w:sz w:val="20"/>
          <w:szCs w:val="20"/>
        </w:rPr>
      </w:pPr>
    </w:p>
    <w:p w:rsidR="00CC0916" w:rsidRDefault="00CC0916" w:rsidP="00CC0916">
      <w:pPr>
        <w:autoSpaceDE w:val="0"/>
        <w:autoSpaceDN w:val="0"/>
        <w:adjustRightInd w:val="0"/>
        <w:rPr>
          <w:rFonts w:ascii="Times New Roman" w:hAnsi="Times New Roman"/>
          <w:sz w:val="20"/>
          <w:szCs w:val="20"/>
        </w:rPr>
      </w:pPr>
    </w:p>
    <w:tbl>
      <w:tblPr>
        <w:tblW w:w="0" w:type="auto"/>
        <w:tblLook w:val="0000"/>
      </w:tblPr>
      <w:tblGrid>
        <w:gridCol w:w="4195"/>
        <w:gridCol w:w="1173"/>
        <w:gridCol w:w="4202"/>
      </w:tblGrid>
      <w:tr w:rsidR="00CC0916" w:rsidRPr="00C362BE" w:rsidTr="00CC0916">
        <w:trPr>
          <w:cantSplit/>
          <w:trHeight w:val="420"/>
        </w:trPr>
        <w:tc>
          <w:tcPr>
            <w:tcW w:w="4195" w:type="dxa"/>
          </w:tcPr>
          <w:p w:rsidR="00CC0916" w:rsidRPr="00C362BE" w:rsidRDefault="00CC0916" w:rsidP="00CC0916">
            <w:pPr>
              <w:pStyle w:val="ab"/>
              <w:tabs>
                <w:tab w:val="left" w:pos="4285"/>
              </w:tabs>
              <w:jc w:val="center"/>
              <w:rPr>
                <w:rFonts w:ascii="Times New Roman" w:hAnsi="Times New Roman" w:cs="Times New Roman"/>
                <w:b/>
                <w:bCs/>
                <w:noProof/>
                <w:color w:val="000000"/>
              </w:rPr>
            </w:pPr>
            <w:r w:rsidRPr="00C362BE">
              <w:rPr>
                <w:rFonts w:ascii="Times New Roman" w:hAnsi="Times New Roman" w:cs="Times New Roman"/>
                <w:b/>
                <w:bCs/>
                <w:noProof/>
                <w:color w:val="000000"/>
              </w:rPr>
              <w:lastRenderedPageBreak/>
              <w:drawing>
                <wp:anchor distT="0" distB="0" distL="114300" distR="114300" simplePos="0" relativeHeight="251698176" behindDoc="0" locked="0" layoutInCell="1" allowOverlap="1">
                  <wp:simplePos x="0" y="0"/>
                  <wp:positionH relativeFrom="column">
                    <wp:posOffset>2472690</wp:posOffset>
                  </wp:positionH>
                  <wp:positionV relativeFrom="paragraph">
                    <wp:posOffset>-148590</wp:posOffset>
                  </wp:positionV>
                  <wp:extent cx="720090" cy="723900"/>
                  <wp:effectExtent l="19050" t="0" r="3810" b="0"/>
                  <wp:wrapNone/>
                  <wp:docPr id="6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36"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r w:rsidRPr="00C362BE">
              <w:rPr>
                <w:rFonts w:ascii="Times New Roman" w:hAnsi="Times New Roman" w:cs="Times New Roman"/>
                <w:b/>
                <w:bCs/>
                <w:noProof/>
                <w:color w:val="000000"/>
              </w:rPr>
              <w:t>ЧĂВАШ  РЕСПУБЛИКИ</w:t>
            </w:r>
          </w:p>
          <w:p w:rsidR="00CC0916" w:rsidRPr="00C362BE" w:rsidRDefault="00CC0916" w:rsidP="00CC0916">
            <w:pPr>
              <w:pStyle w:val="ab"/>
              <w:tabs>
                <w:tab w:val="left" w:pos="4285"/>
              </w:tabs>
              <w:jc w:val="center"/>
              <w:rPr>
                <w:rFonts w:ascii="Times New Roman" w:hAnsi="Times New Roman" w:cs="Times New Roman"/>
              </w:rPr>
            </w:pPr>
            <w:r w:rsidRPr="00C362BE">
              <w:rPr>
                <w:rFonts w:ascii="Times New Roman" w:hAnsi="Times New Roman" w:cs="Times New Roman"/>
                <w:b/>
                <w:caps/>
              </w:rPr>
              <w:t>Сентерварри</w:t>
            </w:r>
            <w:r w:rsidRPr="00C362BE">
              <w:rPr>
                <w:rFonts w:ascii="Times New Roman" w:hAnsi="Times New Roman" w:cs="Times New Roman"/>
                <w:b/>
                <w:bCs/>
                <w:noProof/>
                <w:color w:val="000000"/>
              </w:rPr>
              <w:t xml:space="preserve"> РАЙОНĚ</w:t>
            </w:r>
            <w:r w:rsidRPr="00C362BE">
              <w:rPr>
                <w:rFonts w:ascii="Times New Roman" w:hAnsi="Times New Roman" w:cs="Times New Roman"/>
                <w:noProof/>
                <w:color w:val="000000"/>
              </w:rPr>
              <w:t xml:space="preserve"> </w:t>
            </w:r>
          </w:p>
        </w:tc>
        <w:tc>
          <w:tcPr>
            <w:tcW w:w="1173" w:type="dxa"/>
            <w:vMerge w:val="restart"/>
          </w:tcPr>
          <w:p w:rsidR="00CC0916" w:rsidRPr="00C362BE" w:rsidRDefault="00CC0916" w:rsidP="00CC0916">
            <w:pPr>
              <w:jc w:val="center"/>
              <w:rPr>
                <w:rFonts w:ascii="Times New Roman" w:hAnsi="Times New Roman"/>
                <w:sz w:val="20"/>
                <w:szCs w:val="20"/>
              </w:rPr>
            </w:pPr>
          </w:p>
        </w:tc>
        <w:tc>
          <w:tcPr>
            <w:tcW w:w="4202" w:type="dxa"/>
          </w:tcPr>
          <w:p w:rsidR="00CC0916" w:rsidRPr="00C362BE" w:rsidRDefault="00CC0916" w:rsidP="00CC0916">
            <w:pPr>
              <w:pStyle w:val="ab"/>
              <w:jc w:val="center"/>
              <w:rPr>
                <w:rFonts w:ascii="Times New Roman" w:hAnsi="Times New Roman" w:cs="Times New Roman"/>
                <w:b/>
                <w:bCs/>
              </w:rPr>
            </w:pPr>
            <w:r w:rsidRPr="00C362BE">
              <w:rPr>
                <w:rFonts w:ascii="Times New Roman" w:hAnsi="Times New Roman" w:cs="Times New Roman"/>
                <w:b/>
                <w:bCs/>
                <w:noProof/>
              </w:rPr>
              <w:t>ЧУВАШСКАЯ РЕСПУБЛИКА</w:t>
            </w:r>
            <w:r w:rsidRPr="00C362BE">
              <w:rPr>
                <w:rStyle w:val="ac"/>
                <w:rFonts w:ascii="Times New Roman" w:hAnsi="Times New Roman" w:cs="Times New Roman"/>
                <w:noProof/>
                <w:color w:val="000000"/>
              </w:rPr>
              <w:t xml:space="preserve"> </w:t>
            </w:r>
            <w:r w:rsidRPr="00C362BE">
              <w:rPr>
                <w:rFonts w:ascii="Times New Roman" w:hAnsi="Times New Roman" w:cs="Times New Roman"/>
                <w:b/>
                <w:bCs/>
                <w:noProof/>
                <w:color w:val="000000"/>
              </w:rPr>
              <w:t xml:space="preserve">МАРИИНСКО-ПОСАДСКИЙ РАЙОН  </w:t>
            </w:r>
          </w:p>
        </w:tc>
      </w:tr>
      <w:tr w:rsidR="00CC0916" w:rsidRPr="00C362BE" w:rsidTr="00CC0916">
        <w:trPr>
          <w:cantSplit/>
          <w:trHeight w:val="2355"/>
        </w:trPr>
        <w:tc>
          <w:tcPr>
            <w:tcW w:w="4195" w:type="dxa"/>
          </w:tcPr>
          <w:p w:rsidR="00CC0916" w:rsidRPr="00C362BE" w:rsidRDefault="00CC0916" w:rsidP="00CC0916">
            <w:pPr>
              <w:pStyle w:val="ab"/>
              <w:tabs>
                <w:tab w:val="left" w:pos="4285"/>
              </w:tabs>
              <w:jc w:val="center"/>
              <w:rPr>
                <w:rFonts w:ascii="Times New Roman" w:hAnsi="Times New Roman" w:cs="Times New Roman"/>
                <w:b/>
                <w:bCs/>
                <w:noProof/>
                <w:color w:val="000000"/>
              </w:rPr>
            </w:pPr>
            <w:r w:rsidRPr="00C362BE">
              <w:rPr>
                <w:rFonts w:ascii="Times New Roman" w:hAnsi="Times New Roman" w:cs="Times New Roman"/>
                <w:b/>
                <w:bCs/>
                <w:noProof/>
                <w:color w:val="000000"/>
              </w:rPr>
              <w:t xml:space="preserve">АКСАРИН  ПОСЕЛЕНИЙĚН </w:t>
            </w:r>
          </w:p>
          <w:p w:rsidR="00CC0916" w:rsidRPr="00C362BE" w:rsidRDefault="00CC0916" w:rsidP="00CC0916">
            <w:pPr>
              <w:pStyle w:val="ab"/>
              <w:tabs>
                <w:tab w:val="left" w:pos="4285"/>
              </w:tabs>
              <w:jc w:val="center"/>
              <w:rPr>
                <w:rStyle w:val="ac"/>
                <w:rFonts w:ascii="Times New Roman" w:hAnsi="Times New Roman" w:cs="Times New Roman"/>
                <w:color w:val="000000"/>
              </w:rPr>
            </w:pPr>
            <w:r w:rsidRPr="00C362BE">
              <w:rPr>
                <w:rFonts w:ascii="Times New Roman" w:hAnsi="Times New Roman" w:cs="Times New Roman"/>
                <w:b/>
                <w:bCs/>
                <w:noProof/>
                <w:color w:val="000000"/>
              </w:rPr>
              <w:t>АДМИНИСТРАЦИЙĚ</w:t>
            </w:r>
            <w:r w:rsidRPr="00C362BE">
              <w:rPr>
                <w:rStyle w:val="ac"/>
                <w:rFonts w:ascii="Times New Roman" w:hAnsi="Times New Roman" w:cs="Times New Roman"/>
                <w:noProof/>
                <w:color w:val="000000"/>
              </w:rPr>
              <w:t xml:space="preserve"> </w:t>
            </w:r>
          </w:p>
          <w:p w:rsidR="00CC0916" w:rsidRPr="00C362BE" w:rsidRDefault="00CC0916" w:rsidP="00CC0916">
            <w:pPr>
              <w:rPr>
                <w:rFonts w:ascii="Times New Roman" w:hAnsi="Times New Roman"/>
                <w:sz w:val="20"/>
                <w:szCs w:val="20"/>
              </w:rPr>
            </w:pPr>
          </w:p>
          <w:p w:rsidR="00CC0916" w:rsidRPr="00C362BE" w:rsidRDefault="00CC0916" w:rsidP="00CC0916">
            <w:pPr>
              <w:pStyle w:val="ab"/>
              <w:tabs>
                <w:tab w:val="left" w:pos="4285"/>
              </w:tabs>
              <w:jc w:val="center"/>
              <w:rPr>
                <w:rStyle w:val="ac"/>
                <w:rFonts w:ascii="Times New Roman" w:hAnsi="Times New Roman" w:cs="Times New Roman"/>
                <w:noProof/>
                <w:color w:val="000000"/>
              </w:rPr>
            </w:pPr>
            <w:r w:rsidRPr="00C362BE">
              <w:rPr>
                <w:rStyle w:val="ac"/>
                <w:rFonts w:ascii="Times New Roman" w:hAnsi="Times New Roman" w:cs="Times New Roman"/>
                <w:noProof/>
                <w:color w:val="000000"/>
              </w:rPr>
              <w:t>ЙЫШĂНУ</w:t>
            </w:r>
          </w:p>
          <w:p w:rsidR="00CC0916" w:rsidRPr="00C362BE" w:rsidRDefault="00CC0916" w:rsidP="00CC0916">
            <w:pPr>
              <w:rPr>
                <w:rFonts w:ascii="Times New Roman" w:hAnsi="Times New Roman"/>
                <w:sz w:val="20"/>
                <w:szCs w:val="20"/>
              </w:rPr>
            </w:pPr>
          </w:p>
          <w:p w:rsidR="00CC0916" w:rsidRPr="00C362BE" w:rsidRDefault="00CC0916" w:rsidP="00CC0916">
            <w:pPr>
              <w:pStyle w:val="ab"/>
              <w:jc w:val="center"/>
              <w:rPr>
                <w:rFonts w:ascii="Times New Roman" w:hAnsi="Times New Roman" w:cs="Times New Roman"/>
              </w:rPr>
            </w:pPr>
            <w:r w:rsidRPr="00C362BE">
              <w:rPr>
                <w:rFonts w:ascii="Times New Roman" w:hAnsi="Times New Roman" w:cs="Times New Roman"/>
                <w:noProof/>
              </w:rPr>
              <w:t xml:space="preserve">    2017.12.18  № 74</w:t>
            </w:r>
          </w:p>
          <w:p w:rsidR="00CC0916" w:rsidRPr="00C362BE" w:rsidRDefault="00CC0916" w:rsidP="00CC0916">
            <w:pPr>
              <w:pStyle w:val="ab"/>
              <w:ind w:right="-35"/>
              <w:jc w:val="center"/>
              <w:rPr>
                <w:rFonts w:ascii="Times New Roman" w:hAnsi="Times New Roman" w:cs="Times New Roman"/>
              </w:rPr>
            </w:pPr>
            <w:r w:rsidRPr="00C362BE">
              <w:rPr>
                <w:rFonts w:ascii="Times New Roman" w:hAnsi="Times New Roman" w:cs="Times New Roman"/>
                <w:noProof/>
              </w:rPr>
              <w:t>Аксарин ялě</w:t>
            </w:r>
          </w:p>
        </w:tc>
        <w:tc>
          <w:tcPr>
            <w:tcW w:w="0" w:type="auto"/>
            <w:vMerge/>
            <w:vAlign w:val="center"/>
          </w:tcPr>
          <w:p w:rsidR="00CC0916" w:rsidRPr="00C362BE" w:rsidRDefault="00CC0916" w:rsidP="00CC0916">
            <w:pPr>
              <w:rPr>
                <w:rFonts w:ascii="Times New Roman" w:hAnsi="Times New Roman"/>
                <w:sz w:val="20"/>
                <w:szCs w:val="20"/>
              </w:rPr>
            </w:pPr>
          </w:p>
        </w:tc>
        <w:tc>
          <w:tcPr>
            <w:tcW w:w="4202" w:type="dxa"/>
          </w:tcPr>
          <w:p w:rsidR="00CC0916" w:rsidRPr="00C362BE" w:rsidRDefault="00CC0916" w:rsidP="00CC0916">
            <w:pPr>
              <w:pStyle w:val="ab"/>
              <w:rPr>
                <w:rFonts w:ascii="Times New Roman" w:hAnsi="Times New Roman" w:cs="Times New Roman"/>
                <w:b/>
                <w:bCs/>
                <w:noProof/>
                <w:color w:val="000000"/>
              </w:rPr>
            </w:pPr>
            <w:r w:rsidRPr="00C362BE">
              <w:rPr>
                <w:rFonts w:ascii="Times New Roman" w:hAnsi="Times New Roman" w:cs="Times New Roman"/>
                <w:b/>
                <w:bCs/>
                <w:noProof/>
                <w:color w:val="000000"/>
              </w:rPr>
              <w:t xml:space="preserve">                  АДМИНИСТРАЦИЯ</w:t>
            </w:r>
          </w:p>
          <w:p w:rsidR="00CC0916" w:rsidRPr="00C362BE" w:rsidRDefault="00CC0916" w:rsidP="00CC0916">
            <w:pPr>
              <w:pStyle w:val="ab"/>
              <w:rPr>
                <w:rFonts w:ascii="Times New Roman" w:hAnsi="Times New Roman" w:cs="Times New Roman"/>
                <w:b/>
                <w:bCs/>
                <w:noProof/>
                <w:color w:val="000000"/>
              </w:rPr>
            </w:pPr>
            <w:r w:rsidRPr="00C362BE">
              <w:rPr>
                <w:rFonts w:ascii="Times New Roman" w:hAnsi="Times New Roman" w:cs="Times New Roman"/>
                <w:b/>
                <w:bCs/>
                <w:noProof/>
                <w:color w:val="000000"/>
              </w:rPr>
              <w:t>АКСАРИНСКОГО  СЕЛЬСКОГО</w:t>
            </w:r>
          </w:p>
          <w:p w:rsidR="00CC0916" w:rsidRPr="00C362BE" w:rsidRDefault="00CC0916" w:rsidP="00CC0916">
            <w:pPr>
              <w:pStyle w:val="ab"/>
              <w:jc w:val="center"/>
              <w:rPr>
                <w:rFonts w:ascii="Times New Roman" w:hAnsi="Times New Roman" w:cs="Times New Roman"/>
                <w:noProof/>
                <w:color w:val="000000"/>
              </w:rPr>
            </w:pPr>
            <w:r w:rsidRPr="00C362BE">
              <w:rPr>
                <w:rFonts w:ascii="Times New Roman" w:hAnsi="Times New Roman" w:cs="Times New Roman"/>
                <w:b/>
                <w:bCs/>
                <w:noProof/>
                <w:color w:val="000000"/>
              </w:rPr>
              <w:t>ПОСЕЛЕНИЯ</w:t>
            </w:r>
            <w:r w:rsidRPr="00C362BE">
              <w:rPr>
                <w:rFonts w:ascii="Times New Roman" w:hAnsi="Times New Roman" w:cs="Times New Roman"/>
                <w:noProof/>
                <w:color w:val="000000"/>
              </w:rPr>
              <w:t xml:space="preserve"> </w:t>
            </w:r>
          </w:p>
          <w:p w:rsidR="00CC0916" w:rsidRPr="00C362BE" w:rsidRDefault="00CC0916" w:rsidP="00CC0916">
            <w:pPr>
              <w:pStyle w:val="ab"/>
              <w:jc w:val="center"/>
              <w:rPr>
                <w:rStyle w:val="ac"/>
                <w:rFonts w:ascii="Times New Roman" w:hAnsi="Times New Roman" w:cs="Times New Roman"/>
                <w:color w:val="000000"/>
              </w:rPr>
            </w:pPr>
          </w:p>
          <w:p w:rsidR="00CC0916" w:rsidRPr="00C362BE" w:rsidRDefault="00CC0916" w:rsidP="00CC0916">
            <w:pPr>
              <w:pStyle w:val="ab"/>
              <w:jc w:val="center"/>
              <w:rPr>
                <w:rStyle w:val="ac"/>
                <w:rFonts w:ascii="Times New Roman" w:hAnsi="Times New Roman" w:cs="Times New Roman"/>
                <w:noProof/>
                <w:color w:val="000000"/>
              </w:rPr>
            </w:pPr>
            <w:r w:rsidRPr="00C362BE">
              <w:rPr>
                <w:rStyle w:val="ac"/>
                <w:rFonts w:ascii="Times New Roman" w:hAnsi="Times New Roman" w:cs="Times New Roman"/>
                <w:noProof/>
                <w:color w:val="000000"/>
              </w:rPr>
              <w:t>ПОСТАНОВЛЕНИЕ</w:t>
            </w:r>
          </w:p>
          <w:p w:rsidR="00CC0916" w:rsidRPr="00C362BE" w:rsidRDefault="00CC0916" w:rsidP="00CC0916">
            <w:pPr>
              <w:pStyle w:val="ab"/>
              <w:jc w:val="center"/>
              <w:rPr>
                <w:rFonts w:ascii="Times New Roman" w:hAnsi="Times New Roman" w:cs="Times New Roman"/>
                <w:noProof/>
              </w:rPr>
            </w:pPr>
          </w:p>
          <w:p w:rsidR="00CC0916" w:rsidRPr="00C362BE" w:rsidRDefault="00CC0916" w:rsidP="00CC0916">
            <w:pPr>
              <w:pStyle w:val="ab"/>
              <w:jc w:val="center"/>
              <w:rPr>
                <w:rFonts w:ascii="Times New Roman" w:hAnsi="Times New Roman" w:cs="Times New Roman"/>
              </w:rPr>
            </w:pPr>
            <w:r w:rsidRPr="00C362BE">
              <w:rPr>
                <w:rFonts w:ascii="Times New Roman" w:hAnsi="Times New Roman" w:cs="Times New Roman"/>
                <w:noProof/>
              </w:rPr>
              <w:t>«18»  декабря   2017 г.  №  74</w:t>
            </w:r>
          </w:p>
          <w:p w:rsidR="00CC0916" w:rsidRPr="00C362BE" w:rsidRDefault="00CC0916" w:rsidP="00CC0916">
            <w:pPr>
              <w:jc w:val="center"/>
              <w:rPr>
                <w:rFonts w:ascii="Times New Roman" w:hAnsi="Times New Roman"/>
                <w:noProof/>
                <w:sz w:val="20"/>
                <w:szCs w:val="20"/>
              </w:rPr>
            </w:pPr>
            <w:r w:rsidRPr="00C362BE">
              <w:rPr>
                <w:rFonts w:ascii="Times New Roman" w:hAnsi="Times New Roman"/>
                <w:noProof/>
                <w:color w:val="000000"/>
                <w:sz w:val="20"/>
                <w:szCs w:val="20"/>
              </w:rPr>
              <w:t>деревня Аксарино</w:t>
            </w:r>
          </w:p>
        </w:tc>
      </w:tr>
    </w:tbl>
    <w:p w:rsidR="00CC0916" w:rsidRPr="00A61269" w:rsidRDefault="00CC0916" w:rsidP="00CC0916">
      <w:pPr>
        <w:pStyle w:val="af6"/>
        <w:spacing w:after="0"/>
        <w:ind w:left="0"/>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0"/>
      </w:tblGrid>
      <w:tr w:rsidR="00CC0916" w:rsidRPr="00A61269" w:rsidTr="00CC0916">
        <w:tc>
          <w:tcPr>
            <w:tcW w:w="5070" w:type="dxa"/>
            <w:tcBorders>
              <w:top w:val="nil"/>
              <w:left w:val="nil"/>
              <w:bottom w:val="nil"/>
              <w:right w:val="nil"/>
            </w:tcBorders>
          </w:tcPr>
          <w:p w:rsidR="00CC0916" w:rsidRPr="00A61269" w:rsidRDefault="00CC0916" w:rsidP="00CC0916">
            <w:pPr>
              <w:jc w:val="both"/>
              <w:rPr>
                <w:rFonts w:ascii="Times New Roman" w:hAnsi="Times New Roman"/>
                <w:b/>
                <w:sz w:val="20"/>
                <w:szCs w:val="20"/>
              </w:rPr>
            </w:pPr>
            <w:r w:rsidRPr="00A61269">
              <w:rPr>
                <w:rFonts w:ascii="Times New Roman" w:hAnsi="Times New Roman"/>
                <w:b/>
                <w:sz w:val="20"/>
                <w:szCs w:val="20"/>
              </w:rPr>
              <w:t>О дополнительных мерах по обеспечению безопасности жизнедеятельности населения, объектов экономики и социальной инфраструктуры в осенне-зимний период 2017/2018 года на территории  Аксаринского сельского поселения Мариинско-Посадского района Чувашской Республики</w:t>
            </w:r>
          </w:p>
          <w:p w:rsidR="00CC0916" w:rsidRPr="00A61269" w:rsidRDefault="00CC0916" w:rsidP="00CC0916">
            <w:pPr>
              <w:jc w:val="both"/>
              <w:rPr>
                <w:rFonts w:ascii="Times New Roman" w:hAnsi="Times New Roman"/>
                <w:sz w:val="20"/>
                <w:szCs w:val="20"/>
              </w:rPr>
            </w:pPr>
          </w:p>
        </w:tc>
        <w:tc>
          <w:tcPr>
            <w:tcW w:w="4500" w:type="dxa"/>
            <w:tcBorders>
              <w:top w:val="nil"/>
              <w:left w:val="nil"/>
              <w:bottom w:val="nil"/>
              <w:right w:val="nil"/>
            </w:tcBorders>
          </w:tcPr>
          <w:p w:rsidR="00CC0916" w:rsidRPr="00A61269" w:rsidRDefault="00CC0916" w:rsidP="00CC0916">
            <w:pPr>
              <w:jc w:val="both"/>
              <w:rPr>
                <w:rFonts w:ascii="Times New Roman" w:hAnsi="Times New Roman"/>
                <w:sz w:val="20"/>
                <w:szCs w:val="20"/>
              </w:rPr>
            </w:pPr>
          </w:p>
        </w:tc>
      </w:tr>
    </w:tbl>
    <w:p w:rsidR="00CC0916" w:rsidRPr="00A61269" w:rsidRDefault="00CC0916" w:rsidP="00CC0916">
      <w:pPr>
        <w:ind w:firstLine="708"/>
        <w:jc w:val="both"/>
        <w:rPr>
          <w:rFonts w:ascii="Times New Roman" w:hAnsi="Times New Roman"/>
          <w:sz w:val="20"/>
          <w:szCs w:val="20"/>
        </w:rPr>
      </w:pPr>
      <w:r w:rsidRPr="00A61269">
        <w:rPr>
          <w:rFonts w:ascii="Times New Roman" w:hAnsi="Times New Roman"/>
          <w:sz w:val="20"/>
          <w:szCs w:val="20"/>
        </w:rPr>
        <w:t>В целях предупреждения и ликвидации    возможных аварийных и чрезвычайных ситуаций, обеспечения безопасности людей, устойчивого   функционирования объектов экономики и жизнеобеспечения, защиты населения на территории Аксаринского сельского поселения Мариинско-Посадского района Чувашской Республики в осенне-зимний период  2017/2018 года,  на основании указания   Кабинета   Министров   Чувашской    Республики     от 12   сентября  2017 г. №16 «О дополнительных мерах по обеспечению безопасности  жизнедеятельности населения,  объектов   экономики  и  социальной  инфраструктуры  в  осенне-зимний период 2017/2018 года»,  администрация Аксаринского сельского поселения Мариинско-Посадского района Чувашской Республики</w:t>
      </w:r>
    </w:p>
    <w:p w:rsidR="00CC0916" w:rsidRPr="00A61269" w:rsidRDefault="00CC0916" w:rsidP="00CC0916">
      <w:pPr>
        <w:ind w:firstLine="708"/>
        <w:jc w:val="both"/>
        <w:rPr>
          <w:rFonts w:ascii="Times New Roman" w:hAnsi="Times New Roman"/>
          <w:sz w:val="20"/>
          <w:szCs w:val="20"/>
        </w:rPr>
      </w:pPr>
      <w:r w:rsidRPr="00A61269">
        <w:rPr>
          <w:rFonts w:ascii="Times New Roman" w:hAnsi="Times New Roman"/>
          <w:sz w:val="20"/>
          <w:szCs w:val="20"/>
        </w:rPr>
        <w:t xml:space="preserve">                                              п о с т а н о в л я е т:</w:t>
      </w:r>
    </w:p>
    <w:p w:rsidR="00CC0916" w:rsidRPr="00A61269" w:rsidRDefault="00CC0916" w:rsidP="00CC0916">
      <w:pPr>
        <w:pStyle w:val="af6"/>
        <w:spacing w:after="0"/>
        <w:ind w:left="0"/>
        <w:jc w:val="both"/>
        <w:rPr>
          <w:rFonts w:ascii="Times New Roman" w:hAnsi="Times New Roman"/>
          <w:sz w:val="20"/>
          <w:szCs w:val="20"/>
        </w:rPr>
      </w:pPr>
      <w:r w:rsidRPr="00A61269">
        <w:rPr>
          <w:rFonts w:ascii="Times New Roman" w:hAnsi="Times New Roman"/>
          <w:sz w:val="20"/>
          <w:szCs w:val="20"/>
        </w:rPr>
        <w:t xml:space="preserve">1.Утвердить  план мероприятий по обеспечению  противопожарной защиты населенных пунктов и объектов экономики на территории Аксаринского сельского поселения  в осенне-зимний пожароопасный период 2017-2018 годов. </w:t>
      </w:r>
    </w:p>
    <w:p w:rsidR="00CC0916" w:rsidRPr="00A61269" w:rsidRDefault="00CC0916" w:rsidP="00CC0916">
      <w:pPr>
        <w:jc w:val="both"/>
        <w:rPr>
          <w:rFonts w:ascii="Times New Roman" w:hAnsi="Times New Roman"/>
          <w:sz w:val="20"/>
          <w:szCs w:val="20"/>
        </w:rPr>
      </w:pPr>
      <w:r w:rsidRPr="00A61269">
        <w:rPr>
          <w:rFonts w:ascii="Times New Roman" w:hAnsi="Times New Roman"/>
          <w:sz w:val="20"/>
          <w:szCs w:val="20"/>
        </w:rPr>
        <w:t>2. Рекомендовать руководителям хозяйств, предприятий, организаций и учреждений всех форм собственности:</w:t>
      </w:r>
    </w:p>
    <w:p w:rsidR="00CC0916" w:rsidRPr="00A61269" w:rsidRDefault="00CC0916" w:rsidP="00CC0916">
      <w:pPr>
        <w:jc w:val="both"/>
        <w:rPr>
          <w:rFonts w:ascii="Times New Roman" w:hAnsi="Times New Roman"/>
          <w:sz w:val="20"/>
          <w:szCs w:val="20"/>
        </w:rPr>
      </w:pPr>
      <w:r w:rsidRPr="00A61269">
        <w:rPr>
          <w:rFonts w:ascii="Times New Roman" w:hAnsi="Times New Roman"/>
          <w:sz w:val="20"/>
          <w:szCs w:val="20"/>
        </w:rPr>
        <w:t xml:space="preserve">организовать комплекс организационно-практических мероприятий,  направленных на подготовку объектов жизнедеятельности к эксплуатации в осенне-зимний пожароопасный период </w:t>
      </w:r>
      <w:r w:rsidRPr="00A61269">
        <w:rPr>
          <w:rFonts w:ascii="Times New Roman" w:hAnsi="Times New Roman"/>
          <w:spacing w:val="20"/>
          <w:sz w:val="20"/>
          <w:szCs w:val="20"/>
        </w:rPr>
        <w:t>2017/2018</w:t>
      </w:r>
      <w:r w:rsidRPr="00A61269">
        <w:rPr>
          <w:rFonts w:ascii="Times New Roman" w:hAnsi="Times New Roman"/>
          <w:sz w:val="20"/>
          <w:szCs w:val="20"/>
        </w:rPr>
        <w:t xml:space="preserve"> г.г., а именно:</w:t>
      </w:r>
    </w:p>
    <w:p w:rsidR="00CC0916" w:rsidRPr="00A61269" w:rsidRDefault="00CC0916" w:rsidP="00CC0916">
      <w:pPr>
        <w:shd w:val="clear" w:color="auto" w:fill="FFFFFF"/>
        <w:jc w:val="both"/>
        <w:rPr>
          <w:rFonts w:ascii="Times New Roman" w:hAnsi="Times New Roman"/>
          <w:sz w:val="20"/>
          <w:szCs w:val="20"/>
        </w:rPr>
      </w:pPr>
      <w:r w:rsidRPr="00A61269">
        <w:rPr>
          <w:rFonts w:ascii="Times New Roman" w:hAnsi="Times New Roman"/>
          <w:sz w:val="20"/>
          <w:szCs w:val="20"/>
        </w:rPr>
        <w:t>реализацию первичных мер пожарной безопасности;</w:t>
      </w:r>
    </w:p>
    <w:p w:rsidR="00CC0916" w:rsidRPr="00A61269" w:rsidRDefault="00CC0916" w:rsidP="00CC0916">
      <w:pPr>
        <w:shd w:val="clear" w:color="auto" w:fill="FFFFFF"/>
        <w:ind w:left="29"/>
        <w:jc w:val="both"/>
        <w:rPr>
          <w:rFonts w:ascii="Times New Roman" w:hAnsi="Times New Roman"/>
          <w:sz w:val="20"/>
          <w:szCs w:val="20"/>
        </w:rPr>
      </w:pPr>
      <w:r w:rsidRPr="00A61269">
        <w:rPr>
          <w:rFonts w:ascii="Times New Roman" w:hAnsi="Times New Roman"/>
          <w:sz w:val="20"/>
          <w:szCs w:val="20"/>
        </w:rPr>
        <w:t>профилактику пожаров в жилищном фонде, в том числе обеспечение пожарной безопасности в местах проживания социально-неадаптированных граждан, а также многодетных семей;</w:t>
      </w:r>
    </w:p>
    <w:p w:rsidR="00CC0916" w:rsidRPr="00A61269" w:rsidRDefault="00CC0916" w:rsidP="00CC0916">
      <w:pPr>
        <w:shd w:val="clear" w:color="auto" w:fill="FFFFFF"/>
        <w:ind w:left="22"/>
        <w:jc w:val="both"/>
        <w:rPr>
          <w:rFonts w:ascii="Times New Roman" w:hAnsi="Times New Roman"/>
          <w:sz w:val="20"/>
          <w:szCs w:val="20"/>
        </w:rPr>
      </w:pPr>
      <w:r w:rsidRPr="00A61269">
        <w:rPr>
          <w:rFonts w:ascii="Times New Roman" w:hAnsi="Times New Roman"/>
          <w:sz w:val="20"/>
          <w:szCs w:val="20"/>
        </w:rPr>
        <w:t>оказание помощи указанным категориям граждан в приведении в соответствие с требованиями пожарной безопасности мест их проживания (ремонт электропроводки и печного отопления);</w:t>
      </w:r>
    </w:p>
    <w:p w:rsidR="00CC0916" w:rsidRPr="00A61269" w:rsidRDefault="00CC0916" w:rsidP="00CC0916">
      <w:pPr>
        <w:shd w:val="clear" w:color="auto" w:fill="FFFFFF"/>
        <w:ind w:left="22" w:right="7"/>
        <w:jc w:val="both"/>
        <w:rPr>
          <w:rFonts w:ascii="Times New Roman" w:hAnsi="Times New Roman"/>
          <w:sz w:val="20"/>
          <w:szCs w:val="20"/>
        </w:rPr>
      </w:pPr>
      <w:r w:rsidRPr="00A61269">
        <w:rPr>
          <w:rFonts w:ascii="Times New Roman" w:hAnsi="Times New Roman"/>
          <w:sz w:val="20"/>
          <w:szCs w:val="20"/>
        </w:rPr>
        <w:t>профилактику пожаров в бесхозных строениях и других местах возможного проживания лиц без определённого места жительства;</w:t>
      </w:r>
    </w:p>
    <w:p w:rsidR="00CC0916" w:rsidRPr="00A61269" w:rsidRDefault="00CC0916" w:rsidP="00CC0916">
      <w:pPr>
        <w:shd w:val="clear" w:color="auto" w:fill="FFFFFF"/>
        <w:ind w:right="7"/>
        <w:jc w:val="both"/>
        <w:rPr>
          <w:rFonts w:ascii="Times New Roman" w:hAnsi="Times New Roman"/>
          <w:sz w:val="20"/>
          <w:szCs w:val="20"/>
        </w:rPr>
      </w:pPr>
      <w:r w:rsidRPr="00A61269">
        <w:rPr>
          <w:rFonts w:ascii="Times New Roman" w:hAnsi="Times New Roman"/>
          <w:sz w:val="20"/>
          <w:szCs w:val="20"/>
        </w:rPr>
        <w:t>обеспечение пожарной безопасности учреждений с массовым пребыванием людей, в том числе при проведении праздничных мероприятий в период Новогодних и Рождественских праздников, с обязательным проведением на указанных объектах практических тренировок по эвакуации людей из зданий и отработке действий персонала при возникновении пожара;</w:t>
      </w:r>
    </w:p>
    <w:p w:rsidR="00CC0916" w:rsidRPr="00A61269" w:rsidRDefault="00CC0916" w:rsidP="00CC0916">
      <w:pPr>
        <w:shd w:val="clear" w:color="auto" w:fill="FFFFFF"/>
        <w:ind w:left="14"/>
        <w:jc w:val="both"/>
        <w:rPr>
          <w:rFonts w:ascii="Times New Roman" w:hAnsi="Times New Roman"/>
          <w:sz w:val="20"/>
          <w:szCs w:val="20"/>
        </w:rPr>
      </w:pPr>
      <w:r w:rsidRPr="00A61269">
        <w:rPr>
          <w:rFonts w:ascii="Times New Roman" w:hAnsi="Times New Roman"/>
          <w:sz w:val="20"/>
          <w:szCs w:val="20"/>
        </w:rPr>
        <w:t>проведение противопожарной пропаганды и обучения населения мерам пожарной безопасности, направленные в первую очередь на разъяснение мер пожарной безопасности при эксплуатации систем отопления, газового оборудования, электрооборудования и электроприборов, а так же пиротехнической продукции;</w:t>
      </w:r>
    </w:p>
    <w:p w:rsidR="00CC0916" w:rsidRPr="00A61269" w:rsidRDefault="00CC0916" w:rsidP="00CC0916">
      <w:pPr>
        <w:shd w:val="clear" w:color="auto" w:fill="FFFFFF"/>
        <w:ind w:left="22"/>
        <w:jc w:val="both"/>
        <w:rPr>
          <w:rFonts w:ascii="Times New Roman" w:hAnsi="Times New Roman"/>
          <w:sz w:val="20"/>
          <w:szCs w:val="20"/>
        </w:rPr>
      </w:pPr>
      <w:r w:rsidRPr="00A61269">
        <w:rPr>
          <w:rFonts w:ascii="Times New Roman" w:hAnsi="Times New Roman"/>
          <w:sz w:val="20"/>
          <w:szCs w:val="20"/>
        </w:rPr>
        <w:t>информирование населения о принимаемых решениях по обеспечению пожарной безопасности всеми доступными способами.</w:t>
      </w:r>
    </w:p>
    <w:p w:rsidR="00CC0916" w:rsidRPr="00A61269" w:rsidRDefault="00CC0916" w:rsidP="00CC0916">
      <w:pPr>
        <w:shd w:val="clear" w:color="auto" w:fill="FFFFFF"/>
        <w:jc w:val="both"/>
        <w:rPr>
          <w:rFonts w:ascii="Times New Roman" w:hAnsi="Times New Roman"/>
          <w:sz w:val="20"/>
          <w:szCs w:val="20"/>
        </w:rPr>
      </w:pPr>
      <w:r w:rsidRPr="00A61269">
        <w:rPr>
          <w:rFonts w:ascii="Times New Roman" w:hAnsi="Times New Roman"/>
          <w:sz w:val="20"/>
          <w:szCs w:val="20"/>
        </w:rPr>
        <w:t>3. Собственникам индивидуальных жилых домов, населению:</w:t>
      </w:r>
    </w:p>
    <w:p w:rsidR="00CC0916" w:rsidRPr="00A61269" w:rsidRDefault="00CC0916" w:rsidP="00CC0916">
      <w:pPr>
        <w:shd w:val="clear" w:color="auto" w:fill="FFFFFF"/>
        <w:jc w:val="both"/>
        <w:rPr>
          <w:rFonts w:ascii="Times New Roman" w:hAnsi="Times New Roman"/>
          <w:sz w:val="20"/>
          <w:szCs w:val="20"/>
        </w:rPr>
      </w:pPr>
      <w:r w:rsidRPr="00A61269">
        <w:rPr>
          <w:rFonts w:ascii="Times New Roman" w:hAnsi="Times New Roman"/>
          <w:sz w:val="20"/>
          <w:szCs w:val="20"/>
        </w:rPr>
        <w:t>иметь первичные средства пожаротушения;</w:t>
      </w:r>
    </w:p>
    <w:p w:rsidR="00CC0916" w:rsidRPr="00A61269" w:rsidRDefault="00CC0916" w:rsidP="00CC0916">
      <w:pPr>
        <w:shd w:val="clear" w:color="auto" w:fill="FFFFFF"/>
        <w:jc w:val="both"/>
        <w:rPr>
          <w:rFonts w:ascii="Times New Roman" w:hAnsi="Times New Roman"/>
          <w:sz w:val="20"/>
          <w:szCs w:val="20"/>
        </w:rPr>
      </w:pPr>
      <w:r w:rsidRPr="00A61269">
        <w:rPr>
          <w:rFonts w:ascii="Times New Roman" w:hAnsi="Times New Roman"/>
          <w:sz w:val="20"/>
          <w:szCs w:val="20"/>
        </w:rPr>
        <w:t>следить за исправностью отопительных приборов, печей, дымоходов.</w:t>
      </w:r>
    </w:p>
    <w:p w:rsidR="00CC0916" w:rsidRPr="00A61269" w:rsidRDefault="00CC0916" w:rsidP="00CC0916">
      <w:pPr>
        <w:pStyle w:val="af"/>
        <w:spacing w:before="0" w:beforeAutospacing="0" w:after="0" w:afterAutospacing="0"/>
        <w:jc w:val="both"/>
        <w:rPr>
          <w:sz w:val="20"/>
          <w:szCs w:val="20"/>
        </w:rPr>
      </w:pPr>
      <w:r w:rsidRPr="00A61269">
        <w:rPr>
          <w:sz w:val="20"/>
          <w:szCs w:val="20"/>
        </w:rPr>
        <w:t>4. Настоящее постановление вступает в силу со дня его официального опубликования.</w:t>
      </w:r>
    </w:p>
    <w:p w:rsidR="00CC0916" w:rsidRPr="00A61269" w:rsidRDefault="00CC0916" w:rsidP="00CC0916">
      <w:pPr>
        <w:pStyle w:val="af"/>
        <w:spacing w:before="0" w:beforeAutospacing="0" w:after="0" w:afterAutospacing="0"/>
        <w:jc w:val="both"/>
        <w:rPr>
          <w:sz w:val="20"/>
          <w:szCs w:val="20"/>
        </w:rPr>
      </w:pPr>
    </w:p>
    <w:p w:rsidR="00CC0916" w:rsidRPr="00A61269" w:rsidRDefault="00CC0916" w:rsidP="00CC0916">
      <w:pPr>
        <w:pStyle w:val="af"/>
        <w:spacing w:before="0" w:beforeAutospacing="0" w:after="0" w:afterAutospacing="0"/>
        <w:jc w:val="both"/>
        <w:rPr>
          <w:sz w:val="20"/>
          <w:szCs w:val="20"/>
        </w:rPr>
      </w:pPr>
      <w:r w:rsidRPr="00A61269">
        <w:rPr>
          <w:sz w:val="20"/>
          <w:szCs w:val="20"/>
        </w:rPr>
        <w:t>5. Контроль за выполнением настоящего постановления  оставляю за собой.</w:t>
      </w:r>
    </w:p>
    <w:p w:rsidR="00CC0916" w:rsidRPr="00A61269" w:rsidRDefault="00CC0916" w:rsidP="00CC0916">
      <w:pPr>
        <w:jc w:val="both"/>
        <w:rPr>
          <w:rFonts w:ascii="Times New Roman" w:hAnsi="Times New Roman"/>
          <w:sz w:val="20"/>
          <w:szCs w:val="20"/>
        </w:rPr>
      </w:pPr>
    </w:p>
    <w:p w:rsidR="00CC0916" w:rsidRPr="00A61269" w:rsidRDefault="00CC0916" w:rsidP="00CC0916">
      <w:pPr>
        <w:jc w:val="both"/>
        <w:rPr>
          <w:rFonts w:ascii="Times New Roman" w:hAnsi="Times New Roman"/>
          <w:sz w:val="20"/>
          <w:szCs w:val="20"/>
        </w:rPr>
      </w:pPr>
    </w:p>
    <w:p w:rsidR="00CC0916" w:rsidRPr="00A61269" w:rsidRDefault="00CC0916" w:rsidP="00CC0916">
      <w:pPr>
        <w:jc w:val="both"/>
        <w:rPr>
          <w:rFonts w:ascii="Times New Roman" w:hAnsi="Times New Roman"/>
          <w:sz w:val="20"/>
          <w:szCs w:val="20"/>
        </w:rPr>
      </w:pPr>
      <w:r w:rsidRPr="00A61269">
        <w:rPr>
          <w:rFonts w:ascii="Times New Roman" w:hAnsi="Times New Roman"/>
          <w:sz w:val="20"/>
          <w:szCs w:val="20"/>
        </w:rPr>
        <w:t xml:space="preserve"> Глава Аксаринского сельского поселения                                                 В.Н.Мустаев</w:t>
      </w:r>
    </w:p>
    <w:p w:rsidR="00CC0916" w:rsidRPr="00A61269" w:rsidRDefault="00CC0916" w:rsidP="00CC0916">
      <w:pPr>
        <w:jc w:val="right"/>
        <w:rPr>
          <w:rFonts w:ascii="Times New Roman" w:hAnsi="Times New Roman"/>
          <w:sz w:val="20"/>
          <w:szCs w:val="20"/>
        </w:rPr>
      </w:pPr>
      <w:r w:rsidRPr="00A61269">
        <w:rPr>
          <w:rFonts w:ascii="Times New Roman" w:hAnsi="Times New Roman"/>
          <w:sz w:val="20"/>
          <w:szCs w:val="20"/>
        </w:rPr>
        <w:t xml:space="preserve"> Утвержден</w:t>
      </w:r>
    </w:p>
    <w:p w:rsidR="00CC0916" w:rsidRPr="00A61269" w:rsidRDefault="00CC0916" w:rsidP="00CC0916">
      <w:pPr>
        <w:jc w:val="right"/>
        <w:rPr>
          <w:rFonts w:ascii="Times New Roman" w:hAnsi="Times New Roman"/>
          <w:sz w:val="20"/>
          <w:szCs w:val="20"/>
        </w:rPr>
      </w:pPr>
      <w:r w:rsidRPr="00A61269">
        <w:rPr>
          <w:rFonts w:ascii="Times New Roman" w:hAnsi="Times New Roman"/>
          <w:sz w:val="20"/>
          <w:szCs w:val="20"/>
        </w:rPr>
        <w:t xml:space="preserve"> постановлением администрации </w:t>
      </w:r>
    </w:p>
    <w:p w:rsidR="00CC0916" w:rsidRPr="00A61269" w:rsidRDefault="00CC0916" w:rsidP="00CC0916">
      <w:pPr>
        <w:jc w:val="right"/>
        <w:rPr>
          <w:rFonts w:ascii="Times New Roman" w:hAnsi="Times New Roman"/>
          <w:sz w:val="20"/>
          <w:szCs w:val="20"/>
        </w:rPr>
      </w:pPr>
      <w:r w:rsidRPr="00A61269">
        <w:rPr>
          <w:rFonts w:ascii="Times New Roman" w:hAnsi="Times New Roman"/>
          <w:sz w:val="20"/>
          <w:szCs w:val="20"/>
        </w:rPr>
        <w:t>Аксаринского сельского поселения</w:t>
      </w:r>
    </w:p>
    <w:p w:rsidR="00CC0916" w:rsidRPr="00A61269" w:rsidRDefault="00CC0916" w:rsidP="00CC0916">
      <w:pPr>
        <w:jc w:val="right"/>
        <w:rPr>
          <w:rFonts w:ascii="Times New Roman" w:hAnsi="Times New Roman"/>
          <w:sz w:val="20"/>
          <w:szCs w:val="20"/>
        </w:rPr>
      </w:pPr>
      <w:r w:rsidRPr="00A61269">
        <w:rPr>
          <w:rFonts w:ascii="Times New Roman" w:hAnsi="Times New Roman"/>
          <w:sz w:val="20"/>
          <w:szCs w:val="20"/>
        </w:rPr>
        <w:t xml:space="preserve"> от 18  декабря 2017 г. № 74</w:t>
      </w:r>
    </w:p>
    <w:p w:rsidR="00CC0916" w:rsidRPr="00A61269" w:rsidRDefault="00CC0916" w:rsidP="00CC0916">
      <w:pPr>
        <w:jc w:val="both"/>
        <w:rPr>
          <w:rFonts w:ascii="Times New Roman" w:hAnsi="Times New Roman"/>
          <w:b/>
          <w:sz w:val="20"/>
          <w:szCs w:val="20"/>
        </w:rPr>
      </w:pPr>
    </w:p>
    <w:p w:rsidR="00CC0916" w:rsidRPr="00A61269" w:rsidRDefault="00CC0916" w:rsidP="00CC0916">
      <w:pPr>
        <w:pStyle w:val="af6"/>
        <w:spacing w:after="0"/>
        <w:jc w:val="center"/>
        <w:rPr>
          <w:rFonts w:ascii="Times New Roman" w:hAnsi="Times New Roman"/>
          <w:b/>
          <w:sz w:val="20"/>
          <w:szCs w:val="20"/>
        </w:rPr>
      </w:pPr>
      <w:r w:rsidRPr="00A61269">
        <w:rPr>
          <w:rFonts w:ascii="Times New Roman" w:hAnsi="Times New Roman"/>
          <w:b/>
          <w:sz w:val="20"/>
          <w:szCs w:val="20"/>
        </w:rPr>
        <w:t>План мероприятий по обеспечению  противопожарной защиты</w:t>
      </w:r>
    </w:p>
    <w:p w:rsidR="00CC0916" w:rsidRPr="00A61269" w:rsidRDefault="00CC0916" w:rsidP="00CC0916">
      <w:pPr>
        <w:jc w:val="center"/>
        <w:rPr>
          <w:rFonts w:ascii="Times New Roman" w:hAnsi="Times New Roman"/>
          <w:b/>
          <w:sz w:val="20"/>
          <w:szCs w:val="20"/>
        </w:rPr>
      </w:pPr>
      <w:r w:rsidRPr="00A61269">
        <w:rPr>
          <w:rFonts w:ascii="Times New Roman" w:hAnsi="Times New Roman"/>
          <w:b/>
          <w:sz w:val="20"/>
          <w:szCs w:val="20"/>
        </w:rPr>
        <w:t>населенных пунктов и объектов экономики на территории Аксаринского сельского поселения  в осенне-зимний пожароопасный период 2017-2018 годов</w:t>
      </w:r>
    </w:p>
    <w:p w:rsidR="00CC0916" w:rsidRPr="00A61269" w:rsidRDefault="00CC0916" w:rsidP="00CC0916">
      <w:pPr>
        <w:pStyle w:val="af"/>
        <w:widowControl w:val="0"/>
        <w:spacing w:before="0" w:beforeAutospacing="0" w:after="0" w:afterAutospacing="0"/>
        <w:jc w:val="both"/>
        <w:rPr>
          <w:sz w:val="20"/>
          <w:szCs w:val="20"/>
        </w:rPr>
      </w:pPr>
      <w:bookmarkStart w:id="6" w:name="sub_1028"/>
      <w:r w:rsidRPr="00A61269">
        <w:rPr>
          <w:rFonts w:eastAsia="Calibri"/>
          <w:sz w:val="20"/>
          <w:szCs w:val="20"/>
          <w:lang w:eastAsia="en-US"/>
        </w:rPr>
        <w:t xml:space="preserve">         1.</w:t>
      </w:r>
      <w:r w:rsidRPr="00A61269">
        <w:rPr>
          <w:sz w:val="20"/>
          <w:szCs w:val="20"/>
        </w:rPr>
        <w:t>В случае установления аномально низких температур:</w:t>
      </w:r>
    </w:p>
    <w:p w:rsidR="00CC0916" w:rsidRPr="00A61269" w:rsidRDefault="00CC0916" w:rsidP="00CC0916">
      <w:pPr>
        <w:pStyle w:val="af"/>
        <w:widowControl w:val="0"/>
        <w:spacing w:before="0" w:beforeAutospacing="0" w:after="0" w:afterAutospacing="0"/>
        <w:ind w:firstLine="709"/>
        <w:jc w:val="both"/>
        <w:rPr>
          <w:sz w:val="20"/>
          <w:szCs w:val="20"/>
        </w:rPr>
      </w:pPr>
      <w:r w:rsidRPr="00A61269">
        <w:rPr>
          <w:sz w:val="20"/>
          <w:szCs w:val="20"/>
        </w:rPr>
        <w:t>а) провести внеочередное заседание комиссии по предупреждению, ликвидации чрезвычайных ситуаций и обеспечению пожарной безопасности с принятием конкретных решений, направленных на профилактику пожаров в условиях аномально низких температур.</w:t>
      </w:r>
    </w:p>
    <w:bookmarkEnd w:id="6"/>
    <w:p w:rsidR="00CC0916" w:rsidRPr="00A61269" w:rsidRDefault="00CC0916" w:rsidP="00CC0916">
      <w:pPr>
        <w:pStyle w:val="af"/>
        <w:widowControl w:val="0"/>
        <w:spacing w:before="0" w:beforeAutospacing="0" w:after="0" w:afterAutospacing="0"/>
        <w:ind w:firstLine="709"/>
        <w:jc w:val="both"/>
        <w:rPr>
          <w:sz w:val="20"/>
          <w:szCs w:val="20"/>
        </w:rPr>
      </w:pPr>
      <w:r w:rsidRPr="00A61269">
        <w:rPr>
          <w:sz w:val="20"/>
          <w:szCs w:val="20"/>
        </w:rPr>
        <w:t>б) через официальный интернет-сайт, СМИ провести информирование населений о складывающейся метеорологической обстановке, а так же разъяснительную работу о соблюдении гражданами мер пожарной безопасности при эксплуатации электронагревательных приборов, теплогенерирующих агрегатов и устройств, бытовых газовых, керосиновых и бензиновых устройств, а также печного отопления, не допущении применения открытого огня при отогревании замерзших труб отопления.</w:t>
      </w:r>
    </w:p>
    <w:p w:rsidR="00CC0916" w:rsidRPr="00A61269" w:rsidRDefault="00CC0916" w:rsidP="00CC0916">
      <w:pPr>
        <w:pStyle w:val="af"/>
        <w:widowControl w:val="0"/>
        <w:spacing w:before="0" w:beforeAutospacing="0" w:after="0" w:afterAutospacing="0"/>
        <w:ind w:firstLine="709"/>
        <w:jc w:val="both"/>
        <w:rPr>
          <w:sz w:val="20"/>
          <w:szCs w:val="20"/>
        </w:rPr>
      </w:pPr>
      <w:r w:rsidRPr="00A61269">
        <w:rPr>
          <w:sz w:val="20"/>
          <w:szCs w:val="20"/>
        </w:rPr>
        <w:t>2. Провести проверку и обеспечить бесперебойную работу средств телефонной и радиосвязи для обеспечения незамедлительного сообщения о пожаре в пожарную охрану.</w:t>
      </w:r>
    </w:p>
    <w:p w:rsidR="00CC0916" w:rsidRPr="00A61269" w:rsidRDefault="00CC0916" w:rsidP="00CC0916">
      <w:pPr>
        <w:pStyle w:val="af"/>
        <w:widowControl w:val="0"/>
        <w:spacing w:before="0" w:beforeAutospacing="0" w:after="0" w:afterAutospacing="0"/>
        <w:jc w:val="both"/>
        <w:rPr>
          <w:sz w:val="20"/>
          <w:szCs w:val="20"/>
        </w:rPr>
      </w:pPr>
    </w:p>
    <w:p w:rsidR="00CC0916" w:rsidRPr="00A61269" w:rsidRDefault="00CC0916" w:rsidP="00CC0916">
      <w:pPr>
        <w:pStyle w:val="af"/>
        <w:widowControl w:val="0"/>
        <w:spacing w:before="0" w:beforeAutospacing="0" w:after="0" w:afterAutospacing="0"/>
        <w:jc w:val="both"/>
        <w:rPr>
          <w:sz w:val="20"/>
          <w:szCs w:val="20"/>
        </w:rPr>
      </w:pPr>
      <w:r w:rsidRPr="00A61269">
        <w:rPr>
          <w:sz w:val="20"/>
          <w:szCs w:val="20"/>
        </w:rPr>
        <w:t xml:space="preserve">           3.Проверить состояние водопроводных сетей, водонапорных башен, пожарных гидрантов и водоемов. Обеспечить поддержание указанных водоисточников в исправном состоянии и постоянную готовность к забору воды пожарной техникой.</w:t>
      </w:r>
    </w:p>
    <w:p w:rsidR="00CC0916" w:rsidRPr="00A61269" w:rsidRDefault="00CC0916" w:rsidP="00CC0916">
      <w:pPr>
        <w:pStyle w:val="af"/>
        <w:widowControl w:val="0"/>
        <w:spacing w:before="0" w:beforeAutospacing="0" w:after="0" w:afterAutospacing="0"/>
        <w:jc w:val="both"/>
        <w:rPr>
          <w:sz w:val="20"/>
          <w:szCs w:val="20"/>
        </w:rPr>
      </w:pPr>
      <w:r w:rsidRPr="00A61269">
        <w:rPr>
          <w:sz w:val="20"/>
          <w:szCs w:val="20"/>
        </w:rPr>
        <w:t xml:space="preserve">           4.Установить контроль за расчисткой дорог и подъездов к населенным пунктам, водоисточникам и зданиям.</w:t>
      </w:r>
    </w:p>
    <w:p w:rsidR="00CC0916" w:rsidRPr="00A61269" w:rsidRDefault="00CC0916" w:rsidP="00CC0916">
      <w:pPr>
        <w:pStyle w:val="af"/>
        <w:widowControl w:val="0"/>
        <w:spacing w:before="0" w:beforeAutospacing="0" w:after="0" w:afterAutospacing="0"/>
        <w:jc w:val="both"/>
        <w:rPr>
          <w:sz w:val="20"/>
          <w:szCs w:val="20"/>
        </w:rPr>
      </w:pPr>
      <w:r w:rsidRPr="00A61269">
        <w:rPr>
          <w:sz w:val="20"/>
          <w:szCs w:val="20"/>
        </w:rPr>
        <w:t xml:space="preserve">           5.В целях исключения пожаров по причине нарушения правил устройства и эксплуатации электрооборудования и печного отопления организовать работу по оказанию помощи одиноким престарелым гражданам, многодетным семьям в приведении в соответствие с требованиями пожарной безопасности мест их проживания, в части ремонта электропроводки и печного отопления.</w:t>
      </w:r>
    </w:p>
    <w:p w:rsidR="00CC0916" w:rsidRPr="00A61269" w:rsidRDefault="00CC0916" w:rsidP="00CC0916">
      <w:pPr>
        <w:pStyle w:val="af"/>
        <w:widowControl w:val="0"/>
        <w:spacing w:before="0" w:beforeAutospacing="0" w:after="0" w:afterAutospacing="0"/>
        <w:ind w:right="-6" w:firstLine="709"/>
        <w:jc w:val="both"/>
        <w:rPr>
          <w:sz w:val="20"/>
          <w:szCs w:val="20"/>
        </w:rPr>
      </w:pPr>
      <w:r w:rsidRPr="00A61269">
        <w:rPr>
          <w:sz w:val="20"/>
          <w:szCs w:val="20"/>
        </w:rPr>
        <w:t xml:space="preserve"> 6. Активизировать проведение противопожарной пропаганды в местных СМИ. На объектах с массовым скоплением людей  обеспечить аудио (видео) трансляцию материалов на противопожарную тематику. Организовать проведение с жителями населенных пунктов, проведение встреч с доведением информации о складывающейся обстановке с пожарами и требований о соблюдении мер пожарной безопасности в быту. Обеспечить изготовление наглядных агитационных материалов, плакатов, брошюр, листовок, памяток и их распространение среди организаций и жителей.</w:t>
      </w:r>
    </w:p>
    <w:p w:rsidR="00C362BE" w:rsidRDefault="00C362BE" w:rsidP="00C362BE">
      <w:pPr>
        <w:rPr>
          <w:rFonts w:ascii="Times New Roman" w:hAnsi="Times New Roman"/>
          <w:sz w:val="20"/>
          <w:szCs w:val="20"/>
        </w:rPr>
      </w:pPr>
    </w:p>
    <w:p w:rsidR="00C362BE" w:rsidRDefault="00C362BE" w:rsidP="00C362BE">
      <w:pPr>
        <w:rPr>
          <w:rFonts w:ascii="Times New Roman" w:hAnsi="Times New Roman"/>
          <w:sz w:val="20"/>
          <w:szCs w:val="20"/>
        </w:rPr>
      </w:pPr>
    </w:p>
    <w:p w:rsidR="00C362BE" w:rsidRDefault="00C362BE" w:rsidP="00C362BE">
      <w:pPr>
        <w:rPr>
          <w:rFonts w:ascii="Times New Roman" w:hAnsi="Times New Roman"/>
          <w:sz w:val="20"/>
          <w:szCs w:val="20"/>
        </w:rPr>
      </w:pPr>
    </w:p>
    <w:p w:rsidR="00C362BE" w:rsidRDefault="00C362BE" w:rsidP="00C362BE">
      <w:pPr>
        <w:rPr>
          <w:rFonts w:ascii="Times New Roman" w:hAnsi="Times New Roman"/>
          <w:sz w:val="20"/>
          <w:szCs w:val="20"/>
        </w:rPr>
      </w:pPr>
    </w:p>
    <w:p w:rsidR="00C362BE" w:rsidRDefault="00C362BE" w:rsidP="00C362BE">
      <w:pPr>
        <w:rPr>
          <w:rFonts w:ascii="Times New Roman" w:hAnsi="Times New Roman"/>
          <w:sz w:val="20"/>
          <w:szCs w:val="20"/>
        </w:rPr>
      </w:pPr>
    </w:p>
    <w:p w:rsidR="00C362BE" w:rsidRDefault="00C362BE" w:rsidP="00C362BE">
      <w:pPr>
        <w:rPr>
          <w:rFonts w:ascii="Times New Roman" w:hAnsi="Times New Roman"/>
          <w:sz w:val="20"/>
          <w:szCs w:val="20"/>
        </w:rPr>
      </w:pPr>
    </w:p>
    <w:p w:rsidR="00C362BE" w:rsidRDefault="00C362BE" w:rsidP="00C362BE">
      <w:pPr>
        <w:rPr>
          <w:rFonts w:ascii="Times New Roman" w:hAnsi="Times New Roman"/>
          <w:sz w:val="20"/>
          <w:szCs w:val="20"/>
        </w:rPr>
      </w:pPr>
    </w:p>
    <w:p w:rsidR="00C362BE" w:rsidRDefault="00C362BE" w:rsidP="00C362BE">
      <w:pPr>
        <w:rPr>
          <w:rFonts w:ascii="Times New Roman" w:hAnsi="Times New Roman"/>
          <w:sz w:val="20"/>
          <w:szCs w:val="20"/>
        </w:rPr>
      </w:pPr>
    </w:p>
    <w:p w:rsidR="00C362BE" w:rsidRDefault="00C362BE" w:rsidP="00C362BE">
      <w:pPr>
        <w:rPr>
          <w:rFonts w:ascii="Times New Roman" w:hAnsi="Times New Roman"/>
          <w:sz w:val="20"/>
          <w:szCs w:val="20"/>
        </w:rPr>
      </w:pPr>
    </w:p>
    <w:p w:rsidR="00C362BE" w:rsidRDefault="00C362BE" w:rsidP="00C362BE">
      <w:pPr>
        <w:rPr>
          <w:rFonts w:ascii="Times New Roman" w:hAnsi="Times New Roman"/>
          <w:sz w:val="20"/>
          <w:szCs w:val="20"/>
        </w:rPr>
      </w:pPr>
    </w:p>
    <w:p w:rsidR="00C362BE" w:rsidRDefault="00C362BE" w:rsidP="00C362BE">
      <w:pPr>
        <w:rPr>
          <w:rFonts w:ascii="Times New Roman" w:hAnsi="Times New Roman"/>
          <w:sz w:val="20"/>
          <w:szCs w:val="20"/>
        </w:rPr>
      </w:pPr>
    </w:p>
    <w:p w:rsidR="00C362BE" w:rsidRDefault="00C362BE" w:rsidP="00C362BE">
      <w:pPr>
        <w:rPr>
          <w:rFonts w:ascii="Times New Roman" w:hAnsi="Times New Roman"/>
          <w:sz w:val="20"/>
          <w:szCs w:val="20"/>
        </w:rPr>
      </w:pPr>
    </w:p>
    <w:p w:rsidR="00C362BE" w:rsidRDefault="00C362BE" w:rsidP="00C362BE">
      <w:pPr>
        <w:rPr>
          <w:rFonts w:ascii="Times New Roman" w:hAnsi="Times New Roman"/>
          <w:sz w:val="20"/>
          <w:szCs w:val="20"/>
        </w:rPr>
      </w:pPr>
    </w:p>
    <w:p w:rsidR="00C362BE" w:rsidRPr="00BD49CD" w:rsidRDefault="00C362BE" w:rsidP="00C362BE">
      <w:pPr>
        <w:rPr>
          <w:rFonts w:ascii="Times New Roman" w:hAnsi="Times New Roman"/>
          <w:sz w:val="20"/>
          <w:szCs w:val="20"/>
        </w:rPr>
      </w:pPr>
    </w:p>
    <w:p w:rsidR="00C362BE" w:rsidRPr="00BD49CD" w:rsidRDefault="00C362BE" w:rsidP="00C362BE">
      <w:pPr>
        <w:rPr>
          <w:rFonts w:ascii="Times New Roman" w:hAnsi="Times New Roman"/>
          <w:sz w:val="20"/>
          <w:szCs w:val="20"/>
        </w:rPr>
      </w:pPr>
      <w:r>
        <w:rPr>
          <w:rFonts w:ascii="Times New Roman" w:hAnsi="Times New Roman"/>
          <w:noProof/>
          <w:sz w:val="20"/>
          <w:szCs w:val="20"/>
        </w:rPr>
        <w:lastRenderedPageBreak/>
        <w:drawing>
          <wp:anchor distT="0" distB="0" distL="114300" distR="114300" simplePos="0" relativeHeight="251700224" behindDoc="0" locked="0" layoutInCell="1" allowOverlap="1">
            <wp:simplePos x="0" y="0"/>
            <wp:positionH relativeFrom="column">
              <wp:posOffset>2619375</wp:posOffset>
            </wp:positionH>
            <wp:positionV relativeFrom="paragraph">
              <wp:posOffset>183515</wp:posOffset>
            </wp:positionV>
            <wp:extent cx="720090" cy="720090"/>
            <wp:effectExtent l="19050" t="0" r="3810" b="0"/>
            <wp:wrapNone/>
            <wp:docPr id="64" name="Рисунок 3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p w:rsidR="00C362BE" w:rsidRPr="00BD49CD" w:rsidRDefault="00C362BE" w:rsidP="00C362BE">
      <w:pPr>
        <w:rPr>
          <w:rFonts w:ascii="Times New Roman" w:hAnsi="Times New Roman"/>
          <w:sz w:val="20"/>
          <w:szCs w:val="20"/>
        </w:rPr>
      </w:pPr>
    </w:p>
    <w:tbl>
      <w:tblPr>
        <w:tblW w:w="0" w:type="auto"/>
        <w:tblLook w:val="0000"/>
      </w:tblPr>
      <w:tblGrid>
        <w:gridCol w:w="4195"/>
        <w:gridCol w:w="1173"/>
        <w:gridCol w:w="4202"/>
      </w:tblGrid>
      <w:tr w:rsidR="00C362BE" w:rsidRPr="00BD49CD" w:rsidTr="00C362BE">
        <w:trPr>
          <w:cantSplit/>
          <w:trHeight w:val="420"/>
        </w:trPr>
        <w:tc>
          <w:tcPr>
            <w:tcW w:w="4195" w:type="dxa"/>
          </w:tcPr>
          <w:p w:rsidR="00C362BE" w:rsidRPr="00BD49CD" w:rsidRDefault="00C362BE" w:rsidP="00C362BE">
            <w:pPr>
              <w:pStyle w:val="ab"/>
              <w:tabs>
                <w:tab w:val="left" w:pos="4285"/>
              </w:tabs>
              <w:jc w:val="center"/>
              <w:rPr>
                <w:rFonts w:ascii="Times New Roman" w:hAnsi="Times New Roman" w:cs="Times New Roman"/>
                <w:b/>
                <w:bCs/>
                <w:noProof/>
              </w:rPr>
            </w:pPr>
            <w:r w:rsidRPr="00BD49CD">
              <w:rPr>
                <w:rFonts w:ascii="Times New Roman" w:hAnsi="Times New Roman" w:cs="Times New Roman"/>
                <w:b/>
                <w:bCs/>
                <w:noProof/>
              </w:rPr>
              <w:t>ЧĂВАШ РЕСПУБЛИКИ</w:t>
            </w:r>
          </w:p>
          <w:p w:rsidR="00C362BE" w:rsidRPr="00BD49CD" w:rsidRDefault="00C362BE" w:rsidP="00C362BE">
            <w:pPr>
              <w:pStyle w:val="ab"/>
              <w:tabs>
                <w:tab w:val="left" w:pos="4285"/>
              </w:tabs>
              <w:jc w:val="center"/>
              <w:rPr>
                <w:rFonts w:ascii="Times New Roman" w:hAnsi="Times New Roman" w:cs="Times New Roman"/>
              </w:rPr>
            </w:pPr>
            <w:r w:rsidRPr="00BD49CD">
              <w:rPr>
                <w:rFonts w:ascii="Times New Roman" w:hAnsi="Times New Roman" w:cs="Times New Roman"/>
                <w:b/>
                <w:caps/>
              </w:rPr>
              <w:t>С</w:t>
            </w:r>
            <w:r w:rsidRPr="00BD49CD">
              <w:rPr>
                <w:rFonts w:ascii="Times New Roman" w:hAnsi="Times New Roman" w:cs="Times New Roman"/>
                <w:b/>
                <w:bCs/>
                <w:noProof/>
              </w:rPr>
              <w:t>Ě</w:t>
            </w:r>
            <w:r w:rsidRPr="00BD49CD">
              <w:rPr>
                <w:rFonts w:ascii="Times New Roman" w:hAnsi="Times New Roman" w:cs="Times New Roman"/>
                <w:b/>
                <w:caps/>
              </w:rPr>
              <w:t>нт</w:t>
            </w:r>
            <w:r w:rsidRPr="00BD49CD">
              <w:rPr>
                <w:rFonts w:ascii="Times New Roman" w:hAnsi="Times New Roman" w:cs="Times New Roman"/>
                <w:b/>
                <w:bCs/>
                <w:noProof/>
              </w:rPr>
              <w:t>Ě</w:t>
            </w:r>
            <w:r w:rsidRPr="00BD49CD">
              <w:rPr>
                <w:rFonts w:ascii="Times New Roman" w:hAnsi="Times New Roman" w:cs="Times New Roman"/>
                <w:b/>
                <w:caps/>
              </w:rPr>
              <w:t>рв</w:t>
            </w:r>
            <w:r w:rsidRPr="00BD49CD">
              <w:rPr>
                <w:rFonts w:ascii="Times New Roman" w:hAnsi="Times New Roman" w:cs="Times New Roman"/>
                <w:b/>
                <w:bCs/>
                <w:noProof/>
              </w:rPr>
              <w:t>Ă</w:t>
            </w:r>
            <w:r w:rsidRPr="00BD49CD">
              <w:rPr>
                <w:rFonts w:ascii="Times New Roman" w:hAnsi="Times New Roman" w:cs="Times New Roman"/>
                <w:b/>
                <w:caps/>
              </w:rPr>
              <w:t>рри</w:t>
            </w:r>
            <w:r w:rsidRPr="00BD49CD">
              <w:rPr>
                <w:rFonts w:ascii="Times New Roman" w:hAnsi="Times New Roman" w:cs="Times New Roman"/>
                <w:b/>
                <w:bCs/>
                <w:noProof/>
              </w:rPr>
              <w:t xml:space="preserve"> РАЙОНĚ</w:t>
            </w:r>
            <w:r w:rsidRPr="00BD49CD">
              <w:rPr>
                <w:rFonts w:ascii="Times New Roman" w:hAnsi="Times New Roman" w:cs="Times New Roman"/>
                <w:noProof/>
              </w:rPr>
              <w:t xml:space="preserve"> </w:t>
            </w:r>
          </w:p>
        </w:tc>
        <w:tc>
          <w:tcPr>
            <w:tcW w:w="1173" w:type="dxa"/>
            <w:vMerge w:val="restart"/>
          </w:tcPr>
          <w:p w:rsidR="00C362BE" w:rsidRPr="00BD49CD" w:rsidRDefault="00C362BE" w:rsidP="00C362BE">
            <w:pPr>
              <w:jc w:val="center"/>
              <w:rPr>
                <w:rFonts w:ascii="Times New Roman" w:hAnsi="Times New Roman"/>
                <w:sz w:val="20"/>
                <w:szCs w:val="20"/>
              </w:rPr>
            </w:pPr>
          </w:p>
        </w:tc>
        <w:tc>
          <w:tcPr>
            <w:tcW w:w="4202" w:type="dxa"/>
          </w:tcPr>
          <w:p w:rsidR="00C362BE" w:rsidRPr="00BD49CD" w:rsidRDefault="00C362BE" w:rsidP="00C362BE">
            <w:pPr>
              <w:pStyle w:val="ab"/>
              <w:jc w:val="center"/>
              <w:rPr>
                <w:rFonts w:ascii="Times New Roman" w:hAnsi="Times New Roman" w:cs="Times New Roman"/>
                <w:b/>
                <w:bCs/>
              </w:rPr>
            </w:pPr>
            <w:r w:rsidRPr="00BD49CD">
              <w:rPr>
                <w:rFonts w:ascii="Times New Roman" w:hAnsi="Times New Roman" w:cs="Times New Roman"/>
                <w:b/>
                <w:bCs/>
                <w:noProof/>
              </w:rPr>
              <w:t>ЧУВАШСКАЯ РЕСПУБЛИКА</w:t>
            </w:r>
            <w:r w:rsidRPr="00BD49CD">
              <w:rPr>
                <w:rStyle w:val="ac"/>
                <w:rFonts w:ascii="Times New Roman" w:hAnsi="Times New Roman" w:cs="Times New Roman"/>
                <w:b w:val="0"/>
                <w:bCs w:val="0"/>
                <w:noProof/>
                <w:color w:val="auto"/>
              </w:rPr>
              <w:t xml:space="preserve"> </w:t>
            </w:r>
            <w:r w:rsidRPr="00BD49CD">
              <w:rPr>
                <w:rFonts w:ascii="Times New Roman" w:hAnsi="Times New Roman" w:cs="Times New Roman"/>
                <w:b/>
                <w:bCs/>
                <w:noProof/>
              </w:rPr>
              <w:t xml:space="preserve">МАРИИНСКО-ПОСАДСКИЙ РАЙОН  </w:t>
            </w:r>
          </w:p>
        </w:tc>
      </w:tr>
      <w:tr w:rsidR="00C362BE" w:rsidRPr="00BD49CD" w:rsidTr="00C362BE">
        <w:trPr>
          <w:cantSplit/>
          <w:trHeight w:val="2355"/>
        </w:trPr>
        <w:tc>
          <w:tcPr>
            <w:tcW w:w="4195" w:type="dxa"/>
          </w:tcPr>
          <w:p w:rsidR="00C362BE" w:rsidRPr="00BD49CD" w:rsidRDefault="00C362BE" w:rsidP="00C362BE">
            <w:pPr>
              <w:pStyle w:val="ab"/>
              <w:tabs>
                <w:tab w:val="left" w:pos="4285"/>
              </w:tabs>
              <w:jc w:val="center"/>
              <w:rPr>
                <w:rFonts w:ascii="Times New Roman" w:hAnsi="Times New Roman" w:cs="Times New Roman"/>
                <w:b/>
                <w:bCs/>
                <w:noProof/>
              </w:rPr>
            </w:pPr>
            <w:r w:rsidRPr="00BD49CD">
              <w:rPr>
                <w:rFonts w:ascii="Times New Roman" w:hAnsi="Times New Roman" w:cs="Times New Roman"/>
                <w:b/>
                <w:bCs/>
                <w:noProof/>
              </w:rPr>
              <w:t xml:space="preserve">АКСАРИН  ПОСЕЛЕНИЙĚН </w:t>
            </w:r>
          </w:p>
          <w:p w:rsidR="00C362BE" w:rsidRPr="00BD49CD" w:rsidRDefault="00C362BE" w:rsidP="00C362BE">
            <w:pPr>
              <w:jc w:val="center"/>
              <w:rPr>
                <w:rFonts w:ascii="Times New Roman" w:hAnsi="Times New Roman"/>
                <w:b/>
                <w:bCs/>
                <w:noProof/>
                <w:sz w:val="20"/>
                <w:szCs w:val="20"/>
              </w:rPr>
            </w:pPr>
            <w:r w:rsidRPr="00BD49CD">
              <w:rPr>
                <w:rFonts w:ascii="Times New Roman" w:hAnsi="Times New Roman"/>
                <w:b/>
                <w:bCs/>
                <w:noProof/>
                <w:sz w:val="20"/>
                <w:szCs w:val="20"/>
              </w:rPr>
              <w:t>ПУÇЛĂХĚ</w:t>
            </w:r>
          </w:p>
          <w:p w:rsidR="00C362BE" w:rsidRPr="00BD49CD" w:rsidRDefault="00C362BE" w:rsidP="00C362BE">
            <w:pPr>
              <w:jc w:val="center"/>
              <w:rPr>
                <w:rFonts w:ascii="Times New Roman" w:hAnsi="Times New Roman"/>
                <w:sz w:val="20"/>
                <w:szCs w:val="20"/>
              </w:rPr>
            </w:pPr>
          </w:p>
          <w:p w:rsidR="00C362BE" w:rsidRPr="00BD49CD" w:rsidRDefault="00C362BE" w:rsidP="00C362BE">
            <w:pPr>
              <w:pStyle w:val="ab"/>
              <w:tabs>
                <w:tab w:val="left" w:pos="4285"/>
              </w:tabs>
              <w:jc w:val="center"/>
              <w:rPr>
                <w:rStyle w:val="ac"/>
                <w:rFonts w:ascii="Times New Roman" w:hAnsi="Times New Roman" w:cs="Times New Roman"/>
                <w:noProof/>
                <w:color w:val="auto"/>
              </w:rPr>
            </w:pPr>
            <w:r w:rsidRPr="00BD49CD">
              <w:rPr>
                <w:rStyle w:val="ac"/>
                <w:rFonts w:ascii="Times New Roman" w:hAnsi="Times New Roman" w:cs="Times New Roman"/>
                <w:noProof/>
                <w:color w:val="auto"/>
              </w:rPr>
              <w:t>ЙЫШĂНУ</w:t>
            </w:r>
          </w:p>
          <w:p w:rsidR="00C362BE" w:rsidRPr="00BD49CD" w:rsidRDefault="00C362BE" w:rsidP="00C362BE">
            <w:pPr>
              <w:rPr>
                <w:rFonts w:ascii="Times New Roman" w:hAnsi="Times New Roman"/>
                <w:sz w:val="20"/>
                <w:szCs w:val="20"/>
              </w:rPr>
            </w:pPr>
          </w:p>
          <w:p w:rsidR="00C362BE" w:rsidRPr="00BD49CD" w:rsidRDefault="00C362BE" w:rsidP="00C362BE">
            <w:pPr>
              <w:pStyle w:val="ab"/>
              <w:jc w:val="center"/>
              <w:rPr>
                <w:rFonts w:ascii="Times New Roman" w:hAnsi="Times New Roman" w:cs="Times New Roman"/>
                <w:b/>
              </w:rPr>
            </w:pPr>
            <w:r w:rsidRPr="00BD49CD">
              <w:rPr>
                <w:rFonts w:ascii="Times New Roman" w:hAnsi="Times New Roman" w:cs="Times New Roman"/>
                <w:b/>
                <w:noProof/>
              </w:rPr>
              <w:t>2017.12.18  № 75</w:t>
            </w:r>
          </w:p>
          <w:p w:rsidR="00C362BE" w:rsidRPr="00BD49CD" w:rsidRDefault="00C362BE" w:rsidP="00C362BE">
            <w:pPr>
              <w:jc w:val="center"/>
              <w:rPr>
                <w:rFonts w:ascii="Times New Roman" w:hAnsi="Times New Roman"/>
                <w:noProof/>
                <w:sz w:val="20"/>
                <w:szCs w:val="20"/>
              </w:rPr>
            </w:pPr>
            <w:r w:rsidRPr="00BD49CD">
              <w:rPr>
                <w:rFonts w:ascii="Times New Roman" w:hAnsi="Times New Roman"/>
                <w:b/>
                <w:noProof/>
                <w:sz w:val="20"/>
                <w:szCs w:val="20"/>
              </w:rPr>
              <w:t>Аксарин ялě</w:t>
            </w:r>
          </w:p>
        </w:tc>
        <w:tc>
          <w:tcPr>
            <w:tcW w:w="1173" w:type="dxa"/>
            <w:vMerge/>
          </w:tcPr>
          <w:p w:rsidR="00C362BE" w:rsidRPr="00BD49CD" w:rsidRDefault="00C362BE" w:rsidP="00C362BE">
            <w:pPr>
              <w:jc w:val="center"/>
              <w:rPr>
                <w:rFonts w:ascii="Times New Roman" w:hAnsi="Times New Roman"/>
                <w:sz w:val="20"/>
                <w:szCs w:val="20"/>
              </w:rPr>
            </w:pPr>
          </w:p>
        </w:tc>
        <w:tc>
          <w:tcPr>
            <w:tcW w:w="4202" w:type="dxa"/>
          </w:tcPr>
          <w:p w:rsidR="00C362BE" w:rsidRPr="00BD49CD" w:rsidRDefault="00C362BE" w:rsidP="00C362BE">
            <w:pPr>
              <w:pStyle w:val="ab"/>
              <w:jc w:val="center"/>
              <w:rPr>
                <w:rFonts w:ascii="Times New Roman" w:hAnsi="Times New Roman" w:cs="Times New Roman"/>
                <w:b/>
                <w:bCs/>
                <w:noProof/>
              </w:rPr>
            </w:pPr>
            <w:r w:rsidRPr="00BD49CD">
              <w:rPr>
                <w:rFonts w:ascii="Times New Roman" w:hAnsi="Times New Roman" w:cs="Times New Roman"/>
                <w:b/>
                <w:bCs/>
                <w:noProof/>
              </w:rPr>
              <w:t>ГЛАВА</w:t>
            </w:r>
          </w:p>
          <w:p w:rsidR="00C362BE" w:rsidRPr="00BD49CD" w:rsidRDefault="00C362BE" w:rsidP="00C362BE">
            <w:pPr>
              <w:pStyle w:val="ab"/>
              <w:jc w:val="center"/>
              <w:rPr>
                <w:rFonts w:ascii="Times New Roman" w:hAnsi="Times New Roman" w:cs="Times New Roman"/>
                <w:b/>
                <w:bCs/>
                <w:noProof/>
              </w:rPr>
            </w:pPr>
            <w:r w:rsidRPr="00BD49CD">
              <w:rPr>
                <w:rFonts w:ascii="Times New Roman" w:hAnsi="Times New Roman" w:cs="Times New Roman"/>
                <w:b/>
                <w:bCs/>
                <w:noProof/>
              </w:rPr>
              <w:t>АКСАРИНСКОГО  СЕЛЬСКОГО</w:t>
            </w:r>
          </w:p>
          <w:p w:rsidR="00C362BE" w:rsidRPr="00BD49CD" w:rsidRDefault="00C362BE" w:rsidP="00C362BE">
            <w:pPr>
              <w:pStyle w:val="ab"/>
              <w:jc w:val="center"/>
              <w:rPr>
                <w:rFonts w:ascii="Times New Roman" w:hAnsi="Times New Roman" w:cs="Times New Roman"/>
                <w:noProof/>
              </w:rPr>
            </w:pPr>
            <w:r w:rsidRPr="00BD49CD">
              <w:rPr>
                <w:rFonts w:ascii="Times New Roman" w:hAnsi="Times New Roman" w:cs="Times New Roman"/>
                <w:b/>
                <w:bCs/>
                <w:noProof/>
              </w:rPr>
              <w:t>ПОСЕЛЕНИЯ</w:t>
            </w:r>
            <w:r w:rsidRPr="00BD49CD">
              <w:rPr>
                <w:rFonts w:ascii="Times New Roman" w:hAnsi="Times New Roman" w:cs="Times New Roman"/>
                <w:noProof/>
              </w:rPr>
              <w:t xml:space="preserve"> </w:t>
            </w:r>
          </w:p>
          <w:p w:rsidR="00C362BE" w:rsidRPr="00BD49CD" w:rsidRDefault="00C362BE" w:rsidP="00C362BE">
            <w:pPr>
              <w:pStyle w:val="ab"/>
              <w:jc w:val="center"/>
              <w:rPr>
                <w:rStyle w:val="ac"/>
                <w:rFonts w:ascii="Times New Roman" w:hAnsi="Times New Roman" w:cs="Times New Roman"/>
                <w:noProof/>
                <w:color w:val="auto"/>
              </w:rPr>
            </w:pPr>
          </w:p>
          <w:p w:rsidR="00C362BE" w:rsidRPr="00BD49CD" w:rsidRDefault="00C362BE" w:rsidP="00C362BE">
            <w:pPr>
              <w:pStyle w:val="ab"/>
              <w:jc w:val="center"/>
              <w:rPr>
                <w:rStyle w:val="ac"/>
                <w:rFonts w:ascii="Times New Roman" w:hAnsi="Times New Roman" w:cs="Times New Roman"/>
                <w:noProof/>
                <w:color w:val="auto"/>
              </w:rPr>
            </w:pPr>
            <w:r w:rsidRPr="00BD49CD">
              <w:rPr>
                <w:rStyle w:val="ac"/>
                <w:rFonts w:ascii="Times New Roman" w:hAnsi="Times New Roman" w:cs="Times New Roman"/>
                <w:noProof/>
                <w:color w:val="auto"/>
              </w:rPr>
              <w:t>ПОСТАНОВЛЕНИЕ</w:t>
            </w:r>
          </w:p>
          <w:p w:rsidR="00C362BE" w:rsidRPr="00BD49CD" w:rsidRDefault="00C362BE" w:rsidP="00C362BE">
            <w:pPr>
              <w:rPr>
                <w:rFonts w:ascii="Times New Roman" w:hAnsi="Times New Roman"/>
                <w:sz w:val="20"/>
                <w:szCs w:val="20"/>
              </w:rPr>
            </w:pPr>
          </w:p>
          <w:p w:rsidR="00C362BE" w:rsidRPr="00BD49CD" w:rsidRDefault="00C362BE" w:rsidP="00C362BE">
            <w:pPr>
              <w:pStyle w:val="ab"/>
              <w:jc w:val="center"/>
              <w:rPr>
                <w:rFonts w:ascii="Times New Roman" w:hAnsi="Times New Roman" w:cs="Times New Roman"/>
                <w:b/>
              </w:rPr>
            </w:pPr>
            <w:r w:rsidRPr="00BD49CD">
              <w:rPr>
                <w:rFonts w:ascii="Times New Roman" w:hAnsi="Times New Roman" w:cs="Times New Roman"/>
                <w:b/>
                <w:noProof/>
              </w:rPr>
              <w:t>« 18 » декабря 2017  № 75</w:t>
            </w:r>
          </w:p>
          <w:p w:rsidR="00C362BE" w:rsidRPr="00BD49CD" w:rsidRDefault="00C362BE" w:rsidP="00C362BE">
            <w:pPr>
              <w:jc w:val="center"/>
              <w:rPr>
                <w:rFonts w:ascii="Times New Roman" w:hAnsi="Times New Roman"/>
                <w:noProof/>
                <w:sz w:val="20"/>
                <w:szCs w:val="20"/>
              </w:rPr>
            </w:pPr>
            <w:r w:rsidRPr="00BD49CD">
              <w:rPr>
                <w:rFonts w:ascii="Times New Roman" w:hAnsi="Times New Roman"/>
                <w:b/>
                <w:noProof/>
                <w:sz w:val="20"/>
                <w:szCs w:val="20"/>
              </w:rPr>
              <w:t>Деревня Аксарино</w:t>
            </w:r>
          </w:p>
        </w:tc>
      </w:tr>
    </w:tbl>
    <w:p w:rsidR="00C362BE" w:rsidRPr="00BD49CD" w:rsidRDefault="00C362BE" w:rsidP="00C362BE">
      <w:pPr>
        <w:rPr>
          <w:rFonts w:ascii="Times New Roman" w:hAnsi="Times New Roman"/>
          <w:b/>
          <w:iCs/>
          <w:sz w:val="20"/>
          <w:szCs w:val="20"/>
        </w:rPr>
      </w:pPr>
      <w:r w:rsidRPr="00BD49CD">
        <w:rPr>
          <w:rFonts w:ascii="Times New Roman" w:hAnsi="Times New Roman"/>
          <w:b/>
          <w:iCs/>
          <w:sz w:val="20"/>
          <w:szCs w:val="20"/>
        </w:rPr>
        <w:t xml:space="preserve">О назначении публичных слушаний </w:t>
      </w:r>
    </w:p>
    <w:p w:rsidR="00C362BE" w:rsidRPr="00BD49CD" w:rsidRDefault="00C362BE" w:rsidP="00C362BE">
      <w:pPr>
        <w:rPr>
          <w:rFonts w:ascii="Times New Roman" w:hAnsi="Times New Roman"/>
          <w:b/>
          <w:iCs/>
          <w:sz w:val="20"/>
          <w:szCs w:val="20"/>
        </w:rPr>
      </w:pPr>
      <w:r w:rsidRPr="00BD49CD">
        <w:rPr>
          <w:rFonts w:ascii="Times New Roman" w:hAnsi="Times New Roman"/>
          <w:b/>
          <w:iCs/>
          <w:sz w:val="20"/>
          <w:szCs w:val="20"/>
        </w:rPr>
        <w:t xml:space="preserve">по обсуждению проекта решения </w:t>
      </w:r>
    </w:p>
    <w:p w:rsidR="00C362BE" w:rsidRPr="00BD49CD" w:rsidRDefault="00C362BE" w:rsidP="00C362BE">
      <w:pPr>
        <w:rPr>
          <w:rFonts w:ascii="Times New Roman" w:hAnsi="Times New Roman"/>
          <w:b/>
          <w:iCs/>
          <w:sz w:val="20"/>
          <w:szCs w:val="20"/>
        </w:rPr>
      </w:pPr>
      <w:r w:rsidRPr="00BD49CD">
        <w:rPr>
          <w:rFonts w:ascii="Times New Roman" w:hAnsi="Times New Roman"/>
          <w:b/>
          <w:iCs/>
          <w:sz w:val="20"/>
          <w:szCs w:val="20"/>
        </w:rPr>
        <w:t xml:space="preserve">Собрания депутатов Аксаринского </w:t>
      </w:r>
    </w:p>
    <w:p w:rsidR="00C362BE" w:rsidRPr="00BD49CD" w:rsidRDefault="00C362BE" w:rsidP="00C362BE">
      <w:pPr>
        <w:rPr>
          <w:rFonts w:ascii="Times New Roman" w:hAnsi="Times New Roman"/>
          <w:b/>
          <w:iCs/>
          <w:sz w:val="20"/>
          <w:szCs w:val="20"/>
        </w:rPr>
      </w:pPr>
      <w:r w:rsidRPr="00BD49CD">
        <w:rPr>
          <w:rFonts w:ascii="Times New Roman" w:hAnsi="Times New Roman"/>
          <w:b/>
          <w:iCs/>
          <w:sz w:val="20"/>
          <w:szCs w:val="20"/>
        </w:rPr>
        <w:t>сельского поселения «О внесении</w:t>
      </w:r>
    </w:p>
    <w:p w:rsidR="00C362BE" w:rsidRPr="00BD49CD" w:rsidRDefault="00C362BE" w:rsidP="00C362BE">
      <w:pPr>
        <w:rPr>
          <w:rFonts w:ascii="Times New Roman" w:hAnsi="Times New Roman"/>
          <w:b/>
          <w:iCs/>
          <w:sz w:val="20"/>
          <w:szCs w:val="20"/>
        </w:rPr>
      </w:pPr>
      <w:r w:rsidRPr="00BD49CD">
        <w:rPr>
          <w:rFonts w:ascii="Times New Roman" w:hAnsi="Times New Roman"/>
          <w:b/>
          <w:iCs/>
          <w:sz w:val="20"/>
          <w:szCs w:val="20"/>
        </w:rPr>
        <w:t xml:space="preserve"> изменений в Устав Аксаринского </w:t>
      </w:r>
    </w:p>
    <w:p w:rsidR="00C362BE" w:rsidRPr="00BD49CD" w:rsidRDefault="00C362BE" w:rsidP="00C362BE">
      <w:pPr>
        <w:rPr>
          <w:rFonts w:ascii="Times New Roman" w:hAnsi="Times New Roman"/>
          <w:b/>
          <w:iCs/>
          <w:sz w:val="20"/>
          <w:szCs w:val="20"/>
        </w:rPr>
      </w:pPr>
      <w:r w:rsidRPr="00BD49CD">
        <w:rPr>
          <w:rFonts w:ascii="Times New Roman" w:hAnsi="Times New Roman"/>
          <w:b/>
          <w:iCs/>
          <w:sz w:val="20"/>
          <w:szCs w:val="20"/>
        </w:rPr>
        <w:t>сельского поселения Мариинско-</w:t>
      </w:r>
    </w:p>
    <w:p w:rsidR="00C362BE" w:rsidRPr="00BD49CD" w:rsidRDefault="00C362BE" w:rsidP="00C362BE">
      <w:pPr>
        <w:rPr>
          <w:rFonts w:ascii="Times New Roman" w:hAnsi="Times New Roman"/>
          <w:b/>
          <w:iCs/>
          <w:sz w:val="20"/>
          <w:szCs w:val="20"/>
        </w:rPr>
      </w:pPr>
      <w:r w:rsidRPr="00BD49CD">
        <w:rPr>
          <w:rFonts w:ascii="Times New Roman" w:hAnsi="Times New Roman"/>
          <w:b/>
          <w:iCs/>
          <w:sz w:val="20"/>
          <w:szCs w:val="20"/>
        </w:rPr>
        <w:t>Посадского района Чувашской Республики»</w:t>
      </w:r>
    </w:p>
    <w:p w:rsidR="00C362BE" w:rsidRPr="00BD49CD" w:rsidRDefault="00C362BE" w:rsidP="00C362BE">
      <w:pPr>
        <w:rPr>
          <w:rFonts w:ascii="Times New Roman" w:hAnsi="Times New Roman"/>
          <w:b/>
          <w:bCs/>
          <w:i/>
          <w:iCs/>
          <w:sz w:val="20"/>
          <w:szCs w:val="20"/>
        </w:rPr>
      </w:pPr>
    </w:p>
    <w:p w:rsidR="00C362BE" w:rsidRPr="00BD49CD" w:rsidRDefault="00C362BE" w:rsidP="00C362BE">
      <w:pPr>
        <w:pStyle w:val="21"/>
        <w:spacing w:after="0" w:line="240" w:lineRule="auto"/>
        <w:ind w:left="0" w:firstLine="540"/>
        <w:jc w:val="both"/>
        <w:rPr>
          <w:sz w:val="20"/>
          <w:szCs w:val="20"/>
        </w:rPr>
      </w:pPr>
      <w:r w:rsidRPr="00BD49CD">
        <w:rPr>
          <w:sz w:val="20"/>
          <w:szCs w:val="20"/>
        </w:rPr>
        <w:t>В соответствии с п.п. 1, 2 ст. 17 Устава Аксаринского сельского поселения Мариинско-Посадского района Чувашской Республики и Положением проведения о публичных слушаниях, утвержденным решением Собрания депутатов Аксаринского сельского поселения от 03.11.2006 г. № 10/6,</w:t>
      </w:r>
    </w:p>
    <w:p w:rsidR="00C362BE" w:rsidRPr="00BD49CD" w:rsidRDefault="00C362BE" w:rsidP="00C362BE">
      <w:pPr>
        <w:pStyle w:val="21"/>
        <w:spacing w:after="0" w:line="240" w:lineRule="auto"/>
        <w:ind w:left="0" w:firstLine="540"/>
        <w:jc w:val="both"/>
        <w:rPr>
          <w:sz w:val="20"/>
          <w:szCs w:val="20"/>
        </w:rPr>
      </w:pPr>
      <w:r w:rsidRPr="00BD49CD">
        <w:rPr>
          <w:sz w:val="20"/>
          <w:szCs w:val="20"/>
        </w:rPr>
        <w:t xml:space="preserve">                                            п о с т а н о в л я ю:</w:t>
      </w:r>
    </w:p>
    <w:p w:rsidR="00C362BE" w:rsidRPr="00BD49CD" w:rsidRDefault="00C362BE" w:rsidP="00C362BE">
      <w:pPr>
        <w:ind w:firstLine="540"/>
        <w:jc w:val="both"/>
        <w:rPr>
          <w:rFonts w:ascii="Times New Roman" w:hAnsi="Times New Roman"/>
          <w:bCs/>
          <w:sz w:val="20"/>
          <w:szCs w:val="20"/>
        </w:rPr>
      </w:pPr>
      <w:r w:rsidRPr="00BD49CD">
        <w:rPr>
          <w:rFonts w:ascii="Times New Roman" w:hAnsi="Times New Roman"/>
          <w:bCs/>
          <w:sz w:val="20"/>
          <w:szCs w:val="20"/>
        </w:rPr>
        <w:t xml:space="preserve">1. Назначить публичные слушания по обсуждению </w:t>
      </w:r>
      <w:r w:rsidRPr="00BD49CD">
        <w:rPr>
          <w:rFonts w:ascii="Times New Roman" w:hAnsi="Times New Roman"/>
          <w:sz w:val="20"/>
          <w:szCs w:val="20"/>
        </w:rPr>
        <w:t xml:space="preserve">проекта решения Собрания депутатов Аксаринского сельского поселения «О внесении изменений в Устав Аксаринского сельского поселения Мариинско-Посадского района Чувашской Республики» </w:t>
      </w:r>
      <w:r w:rsidRPr="00BD49CD">
        <w:rPr>
          <w:rFonts w:ascii="Times New Roman" w:hAnsi="Times New Roman"/>
          <w:bCs/>
          <w:sz w:val="20"/>
          <w:szCs w:val="20"/>
        </w:rPr>
        <w:t xml:space="preserve">на 18 января 2018 г. и провести их в здании администрации Аксаринского сельского поселения </w:t>
      </w:r>
      <w:r w:rsidRPr="00BD49CD">
        <w:rPr>
          <w:rFonts w:ascii="Times New Roman" w:hAnsi="Times New Roman"/>
          <w:sz w:val="20"/>
          <w:szCs w:val="20"/>
        </w:rPr>
        <w:t xml:space="preserve">Мариинско-Посадского района </w:t>
      </w:r>
      <w:r w:rsidRPr="00BD49CD">
        <w:rPr>
          <w:rFonts w:ascii="Times New Roman" w:hAnsi="Times New Roman"/>
          <w:bCs/>
          <w:sz w:val="20"/>
          <w:szCs w:val="20"/>
        </w:rPr>
        <w:t>в 12 часов 30 минут.</w:t>
      </w:r>
    </w:p>
    <w:p w:rsidR="00C362BE" w:rsidRPr="00BD49CD" w:rsidRDefault="00C362BE" w:rsidP="00C362BE">
      <w:pPr>
        <w:ind w:firstLine="540"/>
        <w:jc w:val="both"/>
        <w:rPr>
          <w:rFonts w:ascii="Times New Roman" w:hAnsi="Times New Roman"/>
          <w:bCs/>
          <w:sz w:val="20"/>
          <w:szCs w:val="20"/>
        </w:rPr>
      </w:pPr>
    </w:p>
    <w:p w:rsidR="00C362BE" w:rsidRPr="00BD49CD" w:rsidRDefault="00C362BE" w:rsidP="00C362BE">
      <w:pPr>
        <w:jc w:val="both"/>
        <w:rPr>
          <w:rFonts w:ascii="Times New Roman" w:hAnsi="Times New Roman"/>
          <w:sz w:val="20"/>
          <w:szCs w:val="20"/>
        </w:rPr>
      </w:pPr>
      <w:r w:rsidRPr="00BD49CD">
        <w:rPr>
          <w:rFonts w:ascii="Times New Roman" w:hAnsi="Times New Roman"/>
          <w:bCs/>
          <w:sz w:val="20"/>
          <w:szCs w:val="20"/>
        </w:rPr>
        <w:t xml:space="preserve"> </w:t>
      </w:r>
      <w:r w:rsidRPr="00BD49CD">
        <w:rPr>
          <w:rFonts w:ascii="Times New Roman" w:hAnsi="Times New Roman"/>
          <w:bCs/>
          <w:sz w:val="20"/>
          <w:szCs w:val="20"/>
        </w:rPr>
        <w:tab/>
        <w:t>2.</w:t>
      </w:r>
      <w:r w:rsidRPr="00BD49CD">
        <w:rPr>
          <w:rFonts w:ascii="Times New Roman" w:hAnsi="Times New Roman"/>
          <w:sz w:val="20"/>
          <w:szCs w:val="20"/>
        </w:rPr>
        <w:t xml:space="preserve"> Настоящее постановление подлежит официальному опубликованию.</w:t>
      </w:r>
    </w:p>
    <w:p w:rsidR="00C362BE" w:rsidRPr="00BD49CD" w:rsidRDefault="00C362BE" w:rsidP="00C362BE">
      <w:pPr>
        <w:ind w:firstLine="540"/>
        <w:jc w:val="both"/>
        <w:rPr>
          <w:rFonts w:ascii="Times New Roman" w:hAnsi="Times New Roman"/>
          <w:bCs/>
          <w:sz w:val="20"/>
          <w:szCs w:val="20"/>
        </w:rPr>
      </w:pPr>
    </w:p>
    <w:p w:rsidR="00C362BE" w:rsidRPr="00BD49CD" w:rsidRDefault="00C362BE" w:rsidP="00C362BE">
      <w:pPr>
        <w:rPr>
          <w:rFonts w:ascii="Times New Roman" w:hAnsi="Times New Roman"/>
          <w:b/>
          <w:bCs/>
          <w:i/>
          <w:iCs/>
          <w:sz w:val="20"/>
          <w:szCs w:val="20"/>
        </w:rPr>
      </w:pPr>
      <w:r w:rsidRPr="00BD49CD">
        <w:rPr>
          <w:rFonts w:ascii="Times New Roman" w:hAnsi="Times New Roman"/>
          <w:sz w:val="20"/>
          <w:szCs w:val="20"/>
        </w:rPr>
        <w:t xml:space="preserve"> </w:t>
      </w:r>
    </w:p>
    <w:tbl>
      <w:tblPr>
        <w:tblW w:w="9468" w:type="dxa"/>
        <w:tblLayout w:type="fixed"/>
        <w:tblLook w:val="0000"/>
      </w:tblPr>
      <w:tblGrid>
        <w:gridCol w:w="4181"/>
        <w:gridCol w:w="2962"/>
        <w:gridCol w:w="2325"/>
      </w:tblGrid>
      <w:tr w:rsidR="00C362BE" w:rsidRPr="00BD49CD" w:rsidTr="00C362BE">
        <w:trPr>
          <w:trHeight w:val="603"/>
        </w:trPr>
        <w:tc>
          <w:tcPr>
            <w:tcW w:w="4181" w:type="dxa"/>
          </w:tcPr>
          <w:p w:rsidR="00C362BE" w:rsidRPr="00BD49CD" w:rsidRDefault="00C362BE" w:rsidP="00C362BE">
            <w:pPr>
              <w:rPr>
                <w:rFonts w:ascii="Times New Roman" w:hAnsi="Times New Roman"/>
                <w:noProof/>
                <w:sz w:val="20"/>
                <w:szCs w:val="20"/>
              </w:rPr>
            </w:pPr>
            <w:r w:rsidRPr="00BD49CD">
              <w:rPr>
                <w:rFonts w:ascii="Times New Roman" w:hAnsi="Times New Roman"/>
                <w:noProof/>
                <w:sz w:val="20"/>
                <w:szCs w:val="20"/>
              </w:rPr>
              <w:t xml:space="preserve">Глава  Аксаринского </w:t>
            </w:r>
          </w:p>
          <w:p w:rsidR="00C362BE" w:rsidRPr="00BD49CD" w:rsidRDefault="00C362BE" w:rsidP="00C362BE">
            <w:pPr>
              <w:rPr>
                <w:rFonts w:ascii="Times New Roman" w:hAnsi="Times New Roman"/>
                <w:noProof/>
                <w:sz w:val="20"/>
                <w:szCs w:val="20"/>
              </w:rPr>
            </w:pPr>
            <w:r w:rsidRPr="00BD49CD">
              <w:rPr>
                <w:rFonts w:ascii="Times New Roman" w:hAnsi="Times New Roman"/>
                <w:noProof/>
                <w:sz w:val="20"/>
                <w:szCs w:val="20"/>
              </w:rPr>
              <w:t>сельского поселения</w:t>
            </w:r>
          </w:p>
        </w:tc>
        <w:tc>
          <w:tcPr>
            <w:tcW w:w="2962" w:type="dxa"/>
          </w:tcPr>
          <w:p w:rsidR="00C362BE" w:rsidRPr="00BD49CD" w:rsidRDefault="00C362BE" w:rsidP="00C362BE">
            <w:pPr>
              <w:rPr>
                <w:rFonts w:ascii="Times New Roman" w:hAnsi="Times New Roman"/>
                <w:noProof/>
                <w:sz w:val="20"/>
                <w:szCs w:val="20"/>
              </w:rPr>
            </w:pPr>
          </w:p>
          <w:p w:rsidR="00C362BE" w:rsidRPr="00BD49CD" w:rsidRDefault="00C362BE" w:rsidP="00C362BE">
            <w:pPr>
              <w:rPr>
                <w:rFonts w:ascii="Times New Roman" w:hAnsi="Times New Roman"/>
                <w:sz w:val="20"/>
                <w:szCs w:val="20"/>
              </w:rPr>
            </w:pPr>
            <w:r w:rsidRPr="00BD49CD">
              <w:rPr>
                <w:rFonts w:ascii="Times New Roman" w:hAnsi="Times New Roman"/>
                <w:noProof/>
                <w:sz w:val="20"/>
                <w:szCs w:val="20"/>
              </w:rPr>
              <w:t xml:space="preserve"> </w:t>
            </w:r>
          </w:p>
        </w:tc>
        <w:tc>
          <w:tcPr>
            <w:tcW w:w="2325" w:type="dxa"/>
          </w:tcPr>
          <w:p w:rsidR="00C362BE" w:rsidRPr="00BD49CD" w:rsidRDefault="00C362BE" w:rsidP="00C362BE">
            <w:pPr>
              <w:rPr>
                <w:rFonts w:ascii="Times New Roman" w:hAnsi="Times New Roman"/>
                <w:noProof/>
                <w:sz w:val="20"/>
                <w:szCs w:val="20"/>
              </w:rPr>
            </w:pPr>
          </w:p>
          <w:p w:rsidR="00C362BE" w:rsidRPr="00BD49CD" w:rsidRDefault="00C362BE" w:rsidP="00C362BE">
            <w:pPr>
              <w:rPr>
                <w:rFonts w:ascii="Times New Roman" w:hAnsi="Times New Roman"/>
                <w:sz w:val="20"/>
                <w:szCs w:val="20"/>
              </w:rPr>
            </w:pPr>
            <w:r w:rsidRPr="00BD49CD">
              <w:rPr>
                <w:rFonts w:ascii="Times New Roman" w:hAnsi="Times New Roman"/>
                <w:noProof/>
                <w:sz w:val="20"/>
                <w:szCs w:val="20"/>
              </w:rPr>
              <w:t>В.Н.Мустаев</w:t>
            </w:r>
          </w:p>
        </w:tc>
      </w:tr>
    </w:tbl>
    <w:p w:rsidR="00C362BE" w:rsidRPr="00BD49CD" w:rsidRDefault="00C362BE" w:rsidP="00C362BE">
      <w:pPr>
        <w:jc w:val="right"/>
        <w:rPr>
          <w:rFonts w:ascii="Times New Roman" w:hAnsi="Times New Roman"/>
          <w:sz w:val="20"/>
          <w:szCs w:val="20"/>
        </w:rPr>
      </w:pPr>
      <w:r w:rsidRPr="00BD49CD">
        <w:rPr>
          <w:rFonts w:ascii="Times New Roman" w:hAnsi="Times New Roman"/>
          <w:sz w:val="20"/>
          <w:szCs w:val="20"/>
        </w:rPr>
        <w:t>ПРОЕКТ</w:t>
      </w:r>
    </w:p>
    <w:p w:rsidR="00C362BE" w:rsidRPr="00BD49CD" w:rsidRDefault="00C362BE" w:rsidP="00C362BE">
      <w:pPr>
        <w:rPr>
          <w:rFonts w:ascii="Times New Roman" w:hAnsi="Times New Roman"/>
          <w:sz w:val="20"/>
          <w:szCs w:val="20"/>
        </w:rPr>
      </w:pPr>
    </w:p>
    <w:p w:rsidR="00C362BE" w:rsidRPr="00BD49CD" w:rsidRDefault="00C362BE" w:rsidP="00C362BE">
      <w:pPr>
        <w:rPr>
          <w:rFonts w:ascii="Times New Roman" w:hAnsi="Times New Roman"/>
          <w:sz w:val="20"/>
          <w:szCs w:val="20"/>
        </w:rPr>
      </w:pPr>
      <w:r>
        <w:rPr>
          <w:rFonts w:ascii="Times New Roman" w:hAnsi="Times New Roman"/>
          <w:noProof/>
          <w:sz w:val="20"/>
          <w:szCs w:val="20"/>
        </w:rPr>
        <w:drawing>
          <wp:anchor distT="0" distB="0" distL="114300" distR="114300" simplePos="0" relativeHeight="251701248" behindDoc="0" locked="0" layoutInCell="1" allowOverlap="1">
            <wp:simplePos x="0" y="0"/>
            <wp:positionH relativeFrom="column">
              <wp:posOffset>2560320</wp:posOffset>
            </wp:positionH>
            <wp:positionV relativeFrom="paragraph">
              <wp:posOffset>5715</wp:posOffset>
            </wp:positionV>
            <wp:extent cx="720090" cy="720090"/>
            <wp:effectExtent l="19050" t="0" r="3810" b="0"/>
            <wp:wrapNone/>
            <wp:docPr id="63" name="Рисунок 4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bl>
      <w:tblPr>
        <w:tblW w:w="0" w:type="auto"/>
        <w:tblLook w:val="0000"/>
      </w:tblPr>
      <w:tblGrid>
        <w:gridCol w:w="4170"/>
        <w:gridCol w:w="1158"/>
        <w:gridCol w:w="4242"/>
      </w:tblGrid>
      <w:tr w:rsidR="00C362BE" w:rsidRPr="00BD49CD" w:rsidTr="00C362BE">
        <w:trPr>
          <w:cantSplit/>
          <w:trHeight w:val="420"/>
        </w:trPr>
        <w:tc>
          <w:tcPr>
            <w:tcW w:w="4170" w:type="dxa"/>
          </w:tcPr>
          <w:p w:rsidR="00C362BE" w:rsidRPr="00BD49CD" w:rsidRDefault="00C362BE" w:rsidP="00C362BE">
            <w:pPr>
              <w:pStyle w:val="ab"/>
              <w:tabs>
                <w:tab w:val="left" w:pos="4285"/>
              </w:tabs>
              <w:jc w:val="center"/>
              <w:rPr>
                <w:rFonts w:ascii="Times New Roman" w:hAnsi="Times New Roman" w:cs="Times New Roman"/>
                <w:b/>
                <w:bCs/>
                <w:noProof/>
              </w:rPr>
            </w:pPr>
            <w:r w:rsidRPr="00BD49CD">
              <w:rPr>
                <w:rFonts w:ascii="Times New Roman" w:hAnsi="Times New Roman" w:cs="Times New Roman"/>
                <w:b/>
                <w:bCs/>
                <w:noProof/>
              </w:rPr>
              <w:t>ЧĂВАШ РЕСПУБЛИКИ</w:t>
            </w:r>
          </w:p>
          <w:p w:rsidR="00C362BE" w:rsidRPr="00BD49CD" w:rsidRDefault="00C362BE" w:rsidP="00C362BE">
            <w:pPr>
              <w:pStyle w:val="ab"/>
              <w:tabs>
                <w:tab w:val="left" w:pos="4285"/>
              </w:tabs>
              <w:jc w:val="center"/>
              <w:rPr>
                <w:rFonts w:ascii="Times New Roman" w:hAnsi="Times New Roman" w:cs="Times New Roman"/>
              </w:rPr>
            </w:pPr>
            <w:r w:rsidRPr="00BD49CD">
              <w:rPr>
                <w:rFonts w:ascii="Times New Roman" w:hAnsi="Times New Roman" w:cs="Times New Roman"/>
                <w:b/>
                <w:bCs/>
                <w:noProof/>
              </w:rPr>
              <w:t>СĔНТĔРВĂРРИ РАЙОНĚ</w:t>
            </w:r>
          </w:p>
        </w:tc>
        <w:tc>
          <w:tcPr>
            <w:tcW w:w="1158" w:type="dxa"/>
            <w:vMerge w:val="restart"/>
          </w:tcPr>
          <w:p w:rsidR="00C362BE" w:rsidRPr="00BD49CD" w:rsidRDefault="00C362BE" w:rsidP="00C362BE">
            <w:pPr>
              <w:jc w:val="center"/>
              <w:rPr>
                <w:rFonts w:ascii="Times New Roman" w:hAnsi="Times New Roman"/>
                <w:sz w:val="20"/>
                <w:szCs w:val="20"/>
              </w:rPr>
            </w:pPr>
          </w:p>
        </w:tc>
        <w:tc>
          <w:tcPr>
            <w:tcW w:w="4242" w:type="dxa"/>
          </w:tcPr>
          <w:p w:rsidR="00C362BE" w:rsidRPr="00BD49CD" w:rsidRDefault="00C362BE" w:rsidP="00C362BE">
            <w:pPr>
              <w:pStyle w:val="ab"/>
              <w:jc w:val="center"/>
              <w:rPr>
                <w:rFonts w:ascii="Times New Roman" w:hAnsi="Times New Roman" w:cs="Times New Roman"/>
                <w:b/>
                <w:bCs/>
                <w:noProof/>
              </w:rPr>
            </w:pPr>
            <w:r w:rsidRPr="00BD49CD">
              <w:rPr>
                <w:rFonts w:ascii="Times New Roman" w:hAnsi="Times New Roman" w:cs="Times New Roman"/>
                <w:b/>
                <w:bCs/>
                <w:noProof/>
              </w:rPr>
              <w:t>ЧУВАШСКАЯ РЕСПУБЛИКА</w:t>
            </w:r>
          </w:p>
          <w:p w:rsidR="00C362BE" w:rsidRPr="00BD49CD" w:rsidRDefault="00C362BE" w:rsidP="00C362BE">
            <w:pPr>
              <w:pStyle w:val="ab"/>
              <w:jc w:val="center"/>
              <w:rPr>
                <w:rFonts w:ascii="Times New Roman" w:hAnsi="Times New Roman" w:cs="Times New Roman"/>
              </w:rPr>
            </w:pPr>
            <w:r w:rsidRPr="00BD49CD">
              <w:rPr>
                <w:rFonts w:ascii="Times New Roman" w:hAnsi="Times New Roman" w:cs="Times New Roman"/>
                <w:b/>
                <w:bCs/>
                <w:noProof/>
              </w:rPr>
              <w:t>МАРИИНСКО-ПОСАДСКИЙ РАЙОН</w:t>
            </w:r>
          </w:p>
        </w:tc>
      </w:tr>
      <w:tr w:rsidR="00C362BE" w:rsidRPr="00BD49CD" w:rsidTr="00C362BE">
        <w:trPr>
          <w:cantSplit/>
          <w:trHeight w:val="2355"/>
        </w:trPr>
        <w:tc>
          <w:tcPr>
            <w:tcW w:w="4170" w:type="dxa"/>
          </w:tcPr>
          <w:p w:rsidR="00C362BE" w:rsidRPr="00BD49CD" w:rsidRDefault="00C362BE" w:rsidP="00C362BE">
            <w:pPr>
              <w:pStyle w:val="ab"/>
              <w:tabs>
                <w:tab w:val="left" w:pos="4285"/>
              </w:tabs>
              <w:jc w:val="center"/>
              <w:rPr>
                <w:rFonts w:ascii="Times New Roman" w:hAnsi="Times New Roman" w:cs="Times New Roman"/>
                <w:b/>
                <w:bCs/>
                <w:noProof/>
              </w:rPr>
            </w:pPr>
            <w:r w:rsidRPr="00BD49CD">
              <w:rPr>
                <w:rFonts w:ascii="Times New Roman" w:hAnsi="Times New Roman" w:cs="Times New Roman"/>
                <w:b/>
                <w:bCs/>
                <w:noProof/>
              </w:rPr>
              <w:t xml:space="preserve">АКСАРИН  ПОСЕЛЕНИЙĚН </w:t>
            </w:r>
          </w:p>
          <w:p w:rsidR="00C362BE" w:rsidRPr="00BD49CD" w:rsidRDefault="00C362BE" w:rsidP="00C362BE">
            <w:pPr>
              <w:pStyle w:val="ab"/>
              <w:tabs>
                <w:tab w:val="left" w:pos="4285"/>
              </w:tabs>
              <w:jc w:val="center"/>
              <w:rPr>
                <w:rStyle w:val="ac"/>
                <w:rFonts w:ascii="Times New Roman" w:hAnsi="Times New Roman" w:cs="Times New Roman"/>
                <w:color w:val="auto"/>
              </w:rPr>
            </w:pPr>
            <w:r w:rsidRPr="00BD49CD">
              <w:rPr>
                <w:rFonts w:ascii="Times New Roman" w:hAnsi="Times New Roman" w:cs="Times New Roman"/>
                <w:b/>
                <w:bCs/>
                <w:noProof/>
              </w:rPr>
              <w:t>ДЕПУТАТСЕН ПУХĂВĚ</w:t>
            </w:r>
            <w:r w:rsidRPr="00BD49CD">
              <w:rPr>
                <w:rStyle w:val="ac"/>
                <w:rFonts w:ascii="Times New Roman" w:hAnsi="Times New Roman" w:cs="Times New Roman"/>
                <w:noProof/>
                <w:color w:val="auto"/>
              </w:rPr>
              <w:t xml:space="preserve"> </w:t>
            </w:r>
          </w:p>
          <w:p w:rsidR="00C362BE" w:rsidRPr="00BD49CD" w:rsidRDefault="00C362BE" w:rsidP="00C362BE">
            <w:pPr>
              <w:pStyle w:val="ab"/>
              <w:tabs>
                <w:tab w:val="left" w:pos="4285"/>
              </w:tabs>
              <w:jc w:val="center"/>
              <w:rPr>
                <w:rStyle w:val="ac"/>
                <w:rFonts w:ascii="Times New Roman" w:hAnsi="Times New Roman" w:cs="Times New Roman"/>
                <w:noProof/>
                <w:color w:val="auto"/>
              </w:rPr>
            </w:pPr>
          </w:p>
          <w:p w:rsidR="00C362BE" w:rsidRPr="00BD49CD" w:rsidRDefault="00C362BE" w:rsidP="00C362BE">
            <w:pPr>
              <w:pStyle w:val="ab"/>
              <w:tabs>
                <w:tab w:val="left" w:pos="4285"/>
              </w:tabs>
              <w:jc w:val="center"/>
              <w:rPr>
                <w:rStyle w:val="ac"/>
                <w:rFonts w:ascii="Times New Roman" w:hAnsi="Times New Roman" w:cs="Times New Roman"/>
                <w:noProof/>
                <w:color w:val="auto"/>
              </w:rPr>
            </w:pPr>
            <w:r w:rsidRPr="00BD49CD">
              <w:rPr>
                <w:rStyle w:val="ac"/>
                <w:rFonts w:ascii="Times New Roman" w:hAnsi="Times New Roman" w:cs="Times New Roman"/>
                <w:noProof/>
                <w:color w:val="auto"/>
              </w:rPr>
              <w:t>ЙЫШĂНУ</w:t>
            </w:r>
          </w:p>
          <w:p w:rsidR="00C362BE" w:rsidRPr="00BD49CD" w:rsidRDefault="00C362BE" w:rsidP="00C362BE">
            <w:pPr>
              <w:rPr>
                <w:rFonts w:ascii="Times New Roman" w:hAnsi="Times New Roman"/>
                <w:sz w:val="20"/>
                <w:szCs w:val="20"/>
              </w:rPr>
            </w:pPr>
          </w:p>
          <w:p w:rsidR="00C362BE" w:rsidRPr="00BD49CD" w:rsidRDefault="00C362BE" w:rsidP="00C362BE">
            <w:pPr>
              <w:rPr>
                <w:rFonts w:ascii="Times New Roman" w:hAnsi="Times New Roman"/>
                <w:sz w:val="20"/>
                <w:szCs w:val="20"/>
              </w:rPr>
            </w:pPr>
          </w:p>
          <w:p w:rsidR="00C362BE" w:rsidRPr="00BD49CD" w:rsidRDefault="00C362BE" w:rsidP="00C362BE">
            <w:pPr>
              <w:pStyle w:val="ab"/>
              <w:ind w:right="-35"/>
              <w:rPr>
                <w:rFonts w:ascii="Times New Roman" w:hAnsi="Times New Roman" w:cs="Times New Roman"/>
                <w:noProof/>
              </w:rPr>
            </w:pPr>
            <w:r w:rsidRPr="00BD49CD">
              <w:rPr>
                <w:rFonts w:ascii="Times New Roman" w:hAnsi="Times New Roman" w:cs="Times New Roman"/>
                <w:noProof/>
              </w:rPr>
              <w:t xml:space="preserve">                2017    .   .        /    № </w:t>
            </w:r>
          </w:p>
          <w:p w:rsidR="00C362BE" w:rsidRPr="00BD49CD" w:rsidRDefault="00C362BE" w:rsidP="00C362BE">
            <w:pPr>
              <w:jc w:val="center"/>
              <w:rPr>
                <w:rFonts w:ascii="Times New Roman" w:hAnsi="Times New Roman"/>
                <w:noProof/>
                <w:sz w:val="20"/>
                <w:szCs w:val="20"/>
              </w:rPr>
            </w:pPr>
            <w:r w:rsidRPr="00BD49CD">
              <w:rPr>
                <w:rFonts w:ascii="Times New Roman" w:hAnsi="Times New Roman"/>
                <w:noProof/>
                <w:sz w:val="20"/>
                <w:szCs w:val="20"/>
              </w:rPr>
              <w:t>Аксарин яле</w:t>
            </w:r>
          </w:p>
        </w:tc>
        <w:tc>
          <w:tcPr>
            <w:tcW w:w="0" w:type="auto"/>
            <w:vMerge/>
            <w:vAlign w:val="center"/>
          </w:tcPr>
          <w:p w:rsidR="00C362BE" w:rsidRPr="00BD49CD" w:rsidRDefault="00C362BE" w:rsidP="00C362BE">
            <w:pPr>
              <w:rPr>
                <w:rFonts w:ascii="Times New Roman" w:hAnsi="Times New Roman"/>
                <w:sz w:val="20"/>
                <w:szCs w:val="20"/>
              </w:rPr>
            </w:pPr>
          </w:p>
        </w:tc>
        <w:tc>
          <w:tcPr>
            <w:tcW w:w="4242" w:type="dxa"/>
          </w:tcPr>
          <w:p w:rsidR="00C362BE" w:rsidRPr="00BD49CD" w:rsidRDefault="00C362BE" w:rsidP="00C362BE">
            <w:pPr>
              <w:pStyle w:val="ab"/>
              <w:jc w:val="center"/>
              <w:rPr>
                <w:rFonts w:ascii="Times New Roman" w:hAnsi="Times New Roman" w:cs="Times New Roman"/>
                <w:b/>
                <w:bCs/>
                <w:noProof/>
              </w:rPr>
            </w:pPr>
            <w:r w:rsidRPr="00BD49CD">
              <w:rPr>
                <w:rFonts w:ascii="Times New Roman" w:hAnsi="Times New Roman" w:cs="Times New Roman"/>
                <w:b/>
                <w:bCs/>
                <w:noProof/>
              </w:rPr>
              <w:t>СОБРАНИЕ ДЕПУТАТОВ</w:t>
            </w:r>
          </w:p>
          <w:p w:rsidR="00C362BE" w:rsidRPr="00BD49CD" w:rsidRDefault="00C362BE" w:rsidP="00C362BE">
            <w:pPr>
              <w:pStyle w:val="ab"/>
              <w:jc w:val="center"/>
              <w:rPr>
                <w:rFonts w:ascii="Times New Roman" w:hAnsi="Times New Roman" w:cs="Times New Roman"/>
                <w:noProof/>
              </w:rPr>
            </w:pPr>
            <w:r w:rsidRPr="00BD49CD">
              <w:rPr>
                <w:rFonts w:ascii="Times New Roman" w:hAnsi="Times New Roman" w:cs="Times New Roman"/>
                <w:b/>
                <w:bCs/>
                <w:noProof/>
              </w:rPr>
              <w:t>АКСАРИНСКОГО СЕЛЬСКОГО  ПОСЕЛЕНИЯ</w:t>
            </w:r>
          </w:p>
          <w:p w:rsidR="00C362BE" w:rsidRPr="00BD49CD" w:rsidRDefault="00C362BE" w:rsidP="00C362BE">
            <w:pPr>
              <w:pStyle w:val="ab"/>
              <w:jc w:val="center"/>
              <w:rPr>
                <w:rStyle w:val="ac"/>
                <w:rFonts w:ascii="Times New Roman" w:hAnsi="Times New Roman" w:cs="Times New Roman"/>
                <w:color w:val="auto"/>
              </w:rPr>
            </w:pPr>
          </w:p>
          <w:p w:rsidR="00C362BE" w:rsidRPr="00BD49CD" w:rsidRDefault="00C362BE" w:rsidP="00C362BE">
            <w:pPr>
              <w:pStyle w:val="ab"/>
              <w:jc w:val="center"/>
              <w:rPr>
                <w:rStyle w:val="ac"/>
                <w:rFonts w:ascii="Times New Roman" w:hAnsi="Times New Roman" w:cs="Times New Roman"/>
                <w:noProof/>
                <w:color w:val="auto"/>
              </w:rPr>
            </w:pPr>
            <w:r w:rsidRPr="00BD49CD">
              <w:rPr>
                <w:rStyle w:val="ac"/>
                <w:rFonts w:ascii="Times New Roman" w:hAnsi="Times New Roman" w:cs="Times New Roman"/>
                <w:noProof/>
                <w:color w:val="auto"/>
              </w:rPr>
              <w:t>РЕШЕНИЕ</w:t>
            </w:r>
          </w:p>
          <w:p w:rsidR="00C362BE" w:rsidRPr="00BD49CD" w:rsidRDefault="00C362BE" w:rsidP="00C362BE">
            <w:pPr>
              <w:pStyle w:val="ab"/>
              <w:ind w:left="362"/>
              <w:jc w:val="center"/>
              <w:rPr>
                <w:rFonts w:ascii="Times New Roman" w:hAnsi="Times New Roman" w:cs="Times New Roman"/>
                <w:noProof/>
              </w:rPr>
            </w:pPr>
          </w:p>
          <w:p w:rsidR="00C362BE" w:rsidRPr="00BD49CD" w:rsidRDefault="00C362BE" w:rsidP="00C362BE">
            <w:pPr>
              <w:pStyle w:val="ab"/>
              <w:ind w:left="362"/>
              <w:jc w:val="center"/>
              <w:rPr>
                <w:rFonts w:ascii="Times New Roman" w:hAnsi="Times New Roman" w:cs="Times New Roman"/>
                <w:noProof/>
              </w:rPr>
            </w:pPr>
            <w:r w:rsidRPr="00BD49CD">
              <w:rPr>
                <w:rFonts w:ascii="Times New Roman" w:hAnsi="Times New Roman" w:cs="Times New Roman"/>
                <w:noProof/>
              </w:rPr>
              <w:t xml:space="preserve">  .    .   2017    №   /   </w:t>
            </w:r>
          </w:p>
          <w:p w:rsidR="00C362BE" w:rsidRPr="00BD49CD" w:rsidRDefault="00C362BE" w:rsidP="00C362BE">
            <w:pPr>
              <w:ind w:left="348"/>
              <w:jc w:val="center"/>
              <w:rPr>
                <w:rFonts w:ascii="Times New Roman" w:hAnsi="Times New Roman"/>
                <w:noProof/>
                <w:sz w:val="20"/>
                <w:szCs w:val="20"/>
              </w:rPr>
            </w:pPr>
            <w:r w:rsidRPr="00BD49CD">
              <w:rPr>
                <w:rFonts w:ascii="Times New Roman" w:hAnsi="Times New Roman"/>
                <w:noProof/>
                <w:sz w:val="20"/>
                <w:szCs w:val="20"/>
              </w:rPr>
              <w:t>Деревня Аксарино</w:t>
            </w:r>
          </w:p>
        </w:tc>
      </w:tr>
    </w:tbl>
    <w:p w:rsidR="00C362BE" w:rsidRPr="00C362BE" w:rsidRDefault="00C362BE" w:rsidP="00C362BE">
      <w:pPr>
        <w:tabs>
          <w:tab w:val="left" w:pos="4678"/>
        </w:tabs>
        <w:ind w:right="5395"/>
        <w:jc w:val="both"/>
        <w:rPr>
          <w:rFonts w:ascii="Times New Roman" w:hAnsi="Times New Roman"/>
          <w:b/>
          <w:sz w:val="20"/>
          <w:szCs w:val="20"/>
        </w:rPr>
      </w:pPr>
      <w:r w:rsidRPr="00C362BE">
        <w:rPr>
          <w:rFonts w:ascii="Times New Roman" w:hAnsi="Times New Roman"/>
          <w:b/>
          <w:bCs/>
          <w:sz w:val="20"/>
          <w:szCs w:val="20"/>
        </w:rPr>
        <w:t xml:space="preserve">О внесении изменений в Устав </w:t>
      </w:r>
      <w:r w:rsidRPr="00C362BE">
        <w:rPr>
          <w:rFonts w:ascii="Times New Roman" w:hAnsi="Times New Roman"/>
          <w:b/>
          <w:sz w:val="20"/>
          <w:szCs w:val="20"/>
        </w:rPr>
        <w:t>Аксаринского</w:t>
      </w:r>
      <w:r w:rsidRPr="00C362BE">
        <w:rPr>
          <w:rFonts w:ascii="Times New Roman" w:hAnsi="Times New Roman"/>
          <w:b/>
          <w:bCs/>
          <w:sz w:val="20"/>
          <w:szCs w:val="20"/>
        </w:rPr>
        <w:t xml:space="preserve"> сельского поселения Мариинско-Посадского района Чувашской Республики </w:t>
      </w:r>
    </w:p>
    <w:p w:rsidR="00C362BE" w:rsidRPr="00C362BE" w:rsidRDefault="00C362BE" w:rsidP="00C362BE">
      <w:pPr>
        <w:ind w:right="4675"/>
        <w:rPr>
          <w:rFonts w:ascii="Times New Roman" w:hAnsi="Times New Roman"/>
          <w:sz w:val="20"/>
          <w:szCs w:val="20"/>
        </w:rPr>
      </w:pPr>
    </w:p>
    <w:p w:rsidR="00C362BE" w:rsidRPr="00C362BE" w:rsidRDefault="00C362BE" w:rsidP="00C362BE">
      <w:pPr>
        <w:widowControl w:val="0"/>
        <w:autoSpaceDE w:val="0"/>
        <w:autoSpaceDN w:val="0"/>
        <w:adjustRightInd w:val="0"/>
        <w:ind w:firstLine="567"/>
        <w:jc w:val="both"/>
        <w:outlineLvl w:val="0"/>
        <w:rPr>
          <w:rFonts w:ascii="Times New Roman" w:hAnsi="Times New Roman"/>
          <w:sz w:val="20"/>
          <w:szCs w:val="20"/>
        </w:rPr>
      </w:pPr>
      <w:r w:rsidRPr="00C362BE">
        <w:rPr>
          <w:rFonts w:ascii="Times New Roman" w:hAnsi="Times New Roman"/>
          <w:sz w:val="20"/>
          <w:szCs w:val="20"/>
        </w:rPr>
        <w:t xml:space="preserve"> В целях приведения в соответствие с Федеральным законом от 26.07.2017 №202-ФЗ «О внесении изменений в Федеральный закон "Об общих принципах организации местного самоуправления в Российской Федерации" и в статью 9.1 Федерального закона «О физической культуре и спорте в Российской Федерации» Устава Аксаринского</w:t>
      </w:r>
      <w:r w:rsidRPr="00C362BE">
        <w:rPr>
          <w:rFonts w:ascii="Times New Roman" w:hAnsi="Times New Roman"/>
          <w:bCs/>
          <w:sz w:val="20"/>
          <w:szCs w:val="20"/>
        </w:rPr>
        <w:t xml:space="preserve"> сельского поселения</w:t>
      </w:r>
      <w:r w:rsidRPr="00C362BE">
        <w:rPr>
          <w:rFonts w:ascii="Times New Roman" w:hAnsi="Times New Roman"/>
          <w:b/>
          <w:bCs/>
          <w:sz w:val="20"/>
          <w:szCs w:val="20"/>
        </w:rPr>
        <w:t xml:space="preserve"> </w:t>
      </w:r>
      <w:r w:rsidRPr="00C362BE">
        <w:rPr>
          <w:rFonts w:ascii="Times New Roman" w:hAnsi="Times New Roman"/>
          <w:sz w:val="20"/>
          <w:szCs w:val="20"/>
        </w:rPr>
        <w:t xml:space="preserve">Мариинско-Посадского района Чувашской Республики, принятого решением Собрания депутатов Аксаринского сельского поселения Мариинско-Посадского района Чувашской Республики от 28 ноября </w:t>
      </w:r>
      <w:smartTag w:uri="urn:schemas-microsoft-com:office:smarttags" w:element="metricconverter">
        <w:smartTagPr>
          <w:attr w:name="ProductID" w:val="2014 г"/>
        </w:smartTagPr>
        <w:r w:rsidRPr="00C362BE">
          <w:rPr>
            <w:rFonts w:ascii="Times New Roman" w:hAnsi="Times New Roman"/>
            <w:sz w:val="20"/>
            <w:szCs w:val="20"/>
          </w:rPr>
          <w:t>2014 г</w:t>
        </w:r>
      </w:smartTag>
      <w:r w:rsidRPr="00C362BE">
        <w:rPr>
          <w:rFonts w:ascii="Times New Roman" w:hAnsi="Times New Roman"/>
          <w:sz w:val="20"/>
          <w:szCs w:val="20"/>
        </w:rPr>
        <w:t>. № 74/1,</w:t>
      </w:r>
    </w:p>
    <w:p w:rsidR="00C362BE" w:rsidRPr="00C362BE" w:rsidRDefault="00C362BE" w:rsidP="00C362BE">
      <w:pPr>
        <w:widowControl w:val="0"/>
        <w:autoSpaceDE w:val="0"/>
        <w:autoSpaceDN w:val="0"/>
        <w:adjustRightInd w:val="0"/>
        <w:ind w:firstLine="567"/>
        <w:jc w:val="both"/>
        <w:outlineLvl w:val="0"/>
        <w:rPr>
          <w:rFonts w:ascii="Times New Roman" w:hAnsi="Times New Roman"/>
          <w:sz w:val="20"/>
          <w:szCs w:val="20"/>
        </w:rPr>
      </w:pPr>
    </w:p>
    <w:p w:rsidR="00C362BE" w:rsidRPr="00C362BE" w:rsidRDefault="00C362BE" w:rsidP="00C362BE">
      <w:pPr>
        <w:pStyle w:val="ConsPlusNormal"/>
        <w:ind w:firstLine="567"/>
        <w:jc w:val="center"/>
        <w:rPr>
          <w:sz w:val="20"/>
          <w:szCs w:val="20"/>
        </w:rPr>
      </w:pPr>
      <w:r w:rsidRPr="00C362BE">
        <w:rPr>
          <w:sz w:val="20"/>
          <w:szCs w:val="20"/>
        </w:rPr>
        <w:t>Собрание депутатов Аксаринского  сельского поселения</w:t>
      </w:r>
    </w:p>
    <w:p w:rsidR="00C362BE" w:rsidRPr="00C362BE" w:rsidRDefault="00C362BE" w:rsidP="00C362BE">
      <w:pPr>
        <w:pStyle w:val="ConsPlusNormal"/>
        <w:ind w:firstLine="567"/>
        <w:jc w:val="center"/>
        <w:rPr>
          <w:sz w:val="20"/>
          <w:szCs w:val="20"/>
        </w:rPr>
      </w:pPr>
      <w:r w:rsidRPr="00C362BE">
        <w:rPr>
          <w:sz w:val="20"/>
          <w:szCs w:val="20"/>
        </w:rPr>
        <w:t>Мариинско-Посадского района Чувашской Республики</w:t>
      </w:r>
    </w:p>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р е ш и л о:</w:t>
      </w:r>
    </w:p>
    <w:p w:rsidR="00C362BE" w:rsidRPr="00C362BE" w:rsidRDefault="00C362BE" w:rsidP="00C362BE">
      <w:pPr>
        <w:jc w:val="center"/>
        <w:rPr>
          <w:rFonts w:ascii="Times New Roman" w:hAnsi="Times New Roman"/>
          <w:b/>
          <w:sz w:val="20"/>
          <w:szCs w:val="20"/>
        </w:rPr>
      </w:pPr>
    </w:p>
    <w:p w:rsidR="00C362BE" w:rsidRPr="00C362BE" w:rsidRDefault="00C362BE" w:rsidP="00C362BE">
      <w:pPr>
        <w:tabs>
          <w:tab w:val="left" w:pos="5505"/>
        </w:tabs>
        <w:suppressAutoHyphens/>
        <w:ind w:firstLine="567"/>
        <w:jc w:val="both"/>
        <w:rPr>
          <w:rFonts w:ascii="Times New Roman" w:hAnsi="Times New Roman"/>
          <w:sz w:val="20"/>
          <w:szCs w:val="20"/>
        </w:rPr>
      </w:pPr>
      <w:r w:rsidRPr="00C362BE">
        <w:rPr>
          <w:rFonts w:ascii="Times New Roman" w:hAnsi="Times New Roman"/>
          <w:sz w:val="20"/>
          <w:szCs w:val="20"/>
        </w:rPr>
        <w:t xml:space="preserve">1. Внести в Устав Аксаринского сельского поселения Мариинско-Посадского района Чувашской Республики, принятый решением Собрания депутатов Аксаринского сельского поселения Мариинско-Посадского района Чувашской Республики от 28 ноября </w:t>
      </w:r>
      <w:smartTag w:uri="urn:schemas-microsoft-com:office:smarttags" w:element="metricconverter">
        <w:smartTagPr>
          <w:attr w:name="ProductID" w:val="2014 г"/>
        </w:smartTagPr>
        <w:r w:rsidRPr="00C362BE">
          <w:rPr>
            <w:rFonts w:ascii="Times New Roman" w:hAnsi="Times New Roman"/>
            <w:sz w:val="20"/>
            <w:szCs w:val="20"/>
          </w:rPr>
          <w:t>2014 г</w:t>
        </w:r>
      </w:smartTag>
      <w:r w:rsidRPr="00C362BE">
        <w:rPr>
          <w:rFonts w:ascii="Times New Roman" w:hAnsi="Times New Roman"/>
          <w:sz w:val="20"/>
          <w:szCs w:val="20"/>
        </w:rPr>
        <w:t>. № 74/1 (с изменениями, внесенными решениями Собрания депутатов Аксаринского сельского поселения от 29.06.2015 г. № 84/1, 07.09.2015 г. № 87/1, 15.08.2016 № 15/1, 08</w:t>
      </w:r>
      <w:r w:rsidRPr="00C362BE">
        <w:rPr>
          <w:rFonts w:ascii="Times New Roman" w:hAnsi="Times New Roman"/>
          <w:noProof/>
          <w:sz w:val="20"/>
          <w:szCs w:val="20"/>
        </w:rPr>
        <w:t xml:space="preserve">.02.2017 № 27/1, 17.08.2017 № 38/1 </w:t>
      </w:r>
      <w:r w:rsidRPr="00C362BE">
        <w:rPr>
          <w:rStyle w:val="afff5"/>
          <w:rFonts w:ascii="Times New Roman" w:hAnsi="Times New Roman"/>
          <w:i w:val="0"/>
          <w:sz w:val="20"/>
          <w:szCs w:val="20"/>
        </w:rPr>
        <w:t>)</w:t>
      </w:r>
      <w:r w:rsidRPr="00C362BE">
        <w:rPr>
          <w:rFonts w:ascii="Times New Roman" w:hAnsi="Times New Roman"/>
          <w:sz w:val="20"/>
          <w:szCs w:val="20"/>
        </w:rPr>
        <w:t xml:space="preserve">  следующее изменение:</w:t>
      </w:r>
    </w:p>
    <w:p w:rsidR="00C362BE" w:rsidRPr="00C362BE" w:rsidRDefault="00C362BE" w:rsidP="00C362BE">
      <w:pPr>
        <w:ind w:firstLine="567"/>
        <w:jc w:val="both"/>
        <w:rPr>
          <w:rFonts w:ascii="Times New Roman" w:hAnsi="Times New Roman"/>
          <w:sz w:val="20"/>
          <w:szCs w:val="20"/>
        </w:rPr>
      </w:pPr>
      <w:r w:rsidRPr="00C362BE">
        <w:rPr>
          <w:rFonts w:ascii="Times New Roman" w:hAnsi="Times New Roman"/>
          <w:sz w:val="20"/>
          <w:szCs w:val="20"/>
        </w:rPr>
        <w:t>1.1. часть 1 статьи 8 дополнить пунктом 13 следующего содержания:</w:t>
      </w:r>
    </w:p>
    <w:p w:rsidR="00C362BE" w:rsidRPr="00C362BE" w:rsidRDefault="00C362BE" w:rsidP="00C362BE">
      <w:pPr>
        <w:ind w:firstLine="567"/>
        <w:jc w:val="both"/>
        <w:rPr>
          <w:rFonts w:ascii="Times New Roman" w:hAnsi="Times New Roman"/>
          <w:sz w:val="20"/>
          <w:szCs w:val="20"/>
        </w:rPr>
      </w:pPr>
      <w:r w:rsidRPr="00C362BE">
        <w:rPr>
          <w:rFonts w:ascii="Times New Roman" w:hAnsi="Times New Roman"/>
          <w:sz w:val="20"/>
          <w:szCs w:val="20"/>
        </w:rPr>
        <w:t>«13)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C362BE" w:rsidRPr="00C362BE" w:rsidRDefault="00C362BE" w:rsidP="00C362BE">
      <w:pPr>
        <w:pStyle w:val="24"/>
        <w:ind w:firstLine="567"/>
        <w:jc w:val="both"/>
        <w:rPr>
          <w:rFonts w:ascii="Times New Roman" w:hAnsi="Times New Roman"/>
          <w:sz w:val="20"/>
          <w:szCs w:val="20"/>
        </w:rPr>
      </w:pPr>
      <w:r w:rsidRPr="00C362BE">
        <w:rPr>
          <w:rFonts w:ascii="Times New Roman" w:hAnsi="Times New Roman"/>
          <w:sz w:val="20"/>
          <w:szCs w:val="20"/>
        </w:rPr>
        <w:t>2. Настоящее решение вступает в силу после его государственной регистрации и официального опубликования в печатном средстве массовой информации «Посадский вестник».</w:t>
      </w:r>
    </w:p>
    <w:p w:rsidR="00C362BE" w:rsidRPr="00C362BE" w:rsidRDefault="00C362BE" w:rsidP="00C362BE">
      <w:pPr>
        <w:rPr>
          <w:rFonts w:ascii="Times New Roman" w:hAnsi="Times New Roman"/>
          <w:sz w:val="20"/>
          <w:szCs w:val="20"/>
        </w:rPr>
      </w:pPr>
    </w:p>
    <w:p w:rsidR="00C362BE" w:rsidRPr="00C362BE" w:rsidRDefault="00C362BE" w:rsidP="00C362BE">
      <w:pPr>
        <w:rPr>
          <w:rFonts w:ascii="Times New Roman" w:hAnsi="Times New Roman"/>
          <w:sz w:val="20"/>
          <w:szCs w:val="20"/>
        </w:rPr>
      </w:pPr>
      <w:r w:rsidRPr="00C362BE">
        <w:rPr>
          <w:rFonts w:ascii="Times New Roman" w:hAnsi="Times New Roman"/>
          <w:sz w:val="20"/>
          <w:szCs w:val="20"/>
        </w:rPr>
        <w:t>Глава Аксаринского  сельского поселения</w:t>
      </w:r>
    </w:p>
    <w:p w:rsidR="00C362BE" w:rsidRPr="00C362BE" w:rsidRDefault="00C362BE" w:rsidP="00C362BE">
      <w:pPr>
        <w:rPr>
          <w:rFonts w:ascii="Times New Roman" w:hAnsi="Times New Roman"/>
          <w:sz w:val="20"/>
          <w:szCs w:val="20"/>
        </w:rPr>
      </w:pPr>
      <w:r w:rsidRPr="00C362BE">
        <w:rPr>
          <w:rFonts w:ascii="Times New Roman" w:hAnsi="Times New Roman"/>
          <w:sz w:val="20"/>
          <w:szCs w:val="20"/>
        </w:rPr>
        <w:t xml:space="preserve">Мариинско-Посадского района                                                            </w:t>
      </w:r>
    </w:p>
    <w:p w:rsidR="00C362BE" w:rsidRPr="00C362BE" w:rsidRDefault="00C362BE" w:rsidP="00C362BE">
      <w:pPr>
        <w:rPr>
          <w:rFonts w:ascii="Times New Roman" w:hAnsi="Times New Roman"/>
          <w:sz w:val="20"/>
          <w:szCs w:val="20"/>
        </w:rPr>
      </w:pPr>
      <w:r w:rsidRPr="00C362BE">
        <w:rPr>
          <w:rFonts w:ascii="Times New Roman" w:hAnsi="Times New Roman"/>
          <w:sz w:val="20"/>
          <w:szCs w:val="20"/>
        </w:rPr>
        <w:t xml:space="preserve">Чувашской Республики                                                                                 В.Н Мустаев                                                                                </w:t>
      </w:r>
    </w:p>
    <w:p w:rsidR="00C362BE" w:rsidRPr="00C362BE" w:rsidRDefault="00C362BE" w:rsidP="00C362BE">
      <w:pPr>
        <w:ind w:right="3055"/>
        <w:jc w:val="both"/>
        <w:rPr>
          <w:rFonts w:ascii="Times New Roman" w:hAnsi="Times New Roman"/>
          <w:bCs/>
          <w:sz w:val="20"/>
          <w:szCs w:val="20"/>
        </w:rPr>
      </w:pPr>
    </w:p>
    <w:p w:rsidR="00C362BE" w:rsidRPr="00C362BE" w:rsidRDefault="00C362BE" w:rsidP="00C362BE">
      <w:pPr>
        <w:rPr>
          <w:rFonts w:ascii="Times New Roman" w:hAnsi="Times New Roman"/>
          <w:b/>
          <w:sz w:val="20"/>
          <w:szCs w:val="20"/>
        </w:rPr>
      </w:pPr>
    </w:p>
    <w:p w:rsidR="00C362BE" w:rsidRPr="00C362BE" w:rsidRDefault="00C362BE" w:rsidP="00C362BE">
      <w:pPr>
        <w:pStyle w:val="ConsTitle"/>
        <w:widowControl/>
        <w:jc w:val="center"/>
        <w:rPr>
          <w:rFonts w:ascii="Times New Roman" w:hAnsi="Times New Roman" w:cs="Times New Roman"/>
          <w:sz w:val="20"/>
          <w:szCs w:val="20"/>
        </w:rPr>
      </w:pPr>
      <w:r w:rsidRPr="00C362BE">
        <w:rPr>
          <w:rFonts w:ascii="Times New Roman" w:hAnsi="Times New Roman" w:cs="Times New Roman"/>
          <w:sz w:val="20"/>
          <w:szCs w:val="20"/>
        </w:rPr>
        <w:t>ПОРЯДОК</w:t>
      </w:r>
    </w:p>
    <w:p w:rsidR="00C362BE" w:rsidRPr="00C362BE" w:rsidRDefault="00C362BE" w:rsidP="00C362BE">
      <w:pPr>
        <w:pStyle w:val="ConsTitle"/>
        <w:widowControl/>
        <w:jc w:val="center"/>
        <w:rPr>
          <w:rFonts w:ascii="Times New Roman" w:hAnsi="Times New Roman" w:cs="Times New Roman"/>
          <w:sz w:val="20"/>
          <w:szCs w:val="20"/>
        </w:rPr>
      </w:pPr>
      <w:r w:rsidRPr="00C362BE">
        <w:rPr>
          <w:rFonts w:ascii="Times New Roman" w:hAnsi="Times New Roman" w:cs="Times New Roman"/>
          <w:sz w:val="20"/>
          <w:szCs w:val="20"/>
        </w:rPr>
        <w:t xml:space="preserve">учета предложений по проекту Устава Аксаринского сельского поселения, </w:t>
      </w:r>
    </w:p>
    <w:p w:rsidR="00C362BE" w:rsidRPr="00C362BE" w:rsidRDefault="00C362BE" w:rsidP="00C362BE">
      <w:pPr>
        <w:pStyle w:val="ConsTitle"/>
        <w:widowControl/>
        <w:jc w:val="center"/>
        <w:rPr>
          <w:rFonts w:ascii="Times New Roman" w:hAnsi="Times New Roman" w:cs="Times New Roman"/>
          <w:sz w:val="20"/>
          <w:szCs w:val="20"/>
        </w:rPr>
      </w:pPr>
      <w:r w:rsidRPr="00C362BE">
        <w:rPr>
          <w:rFonts w:ascii="Times New Roman" w:hAnsi="Times New Roman" w:cs="Times New Roman"/>
          <w:sz w:val="20"/>
          <w:szCs w:val="20"/>
        </w:rPr>
        <w:t xml:space="preserve">проекту муниципального правового акта о внесении изменений и (или) дополнений в Устав Аксаринского сельского поселения и участия граждан в обсуждении проекта Устава Аксаринского сельского поселения, </w:t>
      </w:r>
    </w:p>
    <w:p w:rsidR="00C362BE" w:rsidRPr="00C362BE" w:rsidRDefault="00C362BE" w:rsidP="00C362BE">
      <w:pPr>
        <w:pStyle w:val="ConsTitle"/>
        <w:widowControl/>
        <w:jc w:val="center"/>
        <w:rPr>
          <w:rFonts w:ascii="Times New Roman" w:hAnsi="Times New Roman" w:cs="Times New Roman"/>
          <w:sz w:val="20"/>
          <w:szCs w:val="20"/>
        </w:rPr>
      </w:pPr>
      <w:r w:rsidRPr="00C362BE">
        <w:rPr>
          <w:rFonts w:ascii="Times New Roman" w:hAnsi="Times New Roman" w:cs="Times New Roman"/>
          <w:sz w:val="20"/>
          <w:szCs w:val="20"/>
        </w:rPr>
        <w:t>проекта муниципального правового акта о внесении изменений и (или) дополнений</w:t>
      </w:r>
    </w:p>
    <w:p w:rsidR="00C362BE" w:rsidRPr="00C362BE" w:rsidRDefault="00C362BE" w:rsidP="00C362BE">
      <w:pPr>
        <w:pStyle w:val="ConsTitle"/>
        <w:widowControl/>
        <w:jc w:val="center"/>
        <w:rPr>
          <w:rFonts w:ascii="Times New Roman" w:hAnsi="Times New Roman" w:cs="Times New Roman"/>
          <w:sz w:val="20"/>
          <w:szCs w:val="20"/>
        </w:rPr>
      </w:pPr>
      <w:r w:rsidRPr="00C362BE">
        <w:rPr>
          <w:rFonts w:ascii="Times New Roman" w:hAnsi="Times New Roman" w:cs="Times New Roman"/>
          <w:sz w:val="20"/>
          <w:szCs w:val="20"/>
        </w:rPr>
        <w:t>в Устав Аксаринского сельского поселения</w:t>
      </w:r>
    </w:p>
    <w:p w:rsidR="00C362BE" w:rsidRPr="00C362BE" w:rsidRDefault="00C362BE" w:rsidP="00C362BE">
      <w:pPr>
        <w:pStyle w:val="ConsNormal"/>
        <w:widowControl/>
        <w:ind w:firstLine="0"/>
        <w:jc w:val="center"/>
        <w:rPr>
          <w:rFonts w:ascii="Times New Roman" w:hAnsi="Times New Roman" w:cs="Times New Roman"/>
        </w:rPr>
      </w:pPr>
    </w:p>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t>1. Настоящий Порядок устанавливает в соответствии с требованиями действующего законодательства в области местного самоуправления правила учета предложений граждан по проекту Устава Аксаринского сельского поселения, проекту муниципального правового акта о внесении изменений и (или) дополнений в Устав Аксаринского сельского поселения и об участии граждан в обсуждении проекта Устава Аксаринского сельского поселения, проекта муниципального правового акта о внесении изменений и (или) дополнений в Устав Аксаринского сельского поселения (далее - Порядок).</w:t>
      </w:r>
    </w:p>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t>2. Предложения граждан по проекту Устава Аксаринского сельского поселения, проекту муниципального правового акта о внесении изменений и (или) дополнений в Устав Аксаринского сельского поселения носят рекомендательный характер для органов местного самоуправления.</w:t>
      </w:r>
    </w:p>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t>3. Предложения граждан по проекту Устава Аксаринского сельского поселения, проекту муниципального правового акта о внесении изменений и (или) дополнений в Устав Аксаринского сельского поселения принимаются к рассмотрению в течение 30 дней с момента опубликования проекта Устава Аксаринского сельского поселения, проекта муниципального правового акта о внесении изменений и (или) дополнений в Устав Аксаринского сельского поселения.</w:t>
      </w:r>
    </w:p>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lastRenderedPageBreak/>
        <w:t>4. Предложения граждан по проекту Устава Аксаринского сельского поселения, проекту муниципального правового акта о внесении изменений и (или) дополнений в Устав Аксаринского сельского поселения рассматриваются постоянной комиссией по законности, правопорядку, депутатской этике и местного самоуправления (далее - Постоянная комиссия).</w:t>
      </w:r>
    </w:p>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t>5. По истечении срока, установленного п. 3 настоящего Порядка, Постоянная комиссия организует подготовку итогового проекта документа - Устава Аксаринского сельского поселения, муниципального правовою акта о внесении изменений и (или) дополнений в Устав Аксаринского сельского поселения, подлежащего принятию Собранием депутатов Аксаринского сельского поселения, с учетом результатов рассмотрения предложений по проекту Устава Аксаринского сельского поселения, проекта муниципального правового акта о внесении изменений и (или) дополнений в Устав Аксаринского  сельского поселения.</w:t>
      </w:r>
    </w:p>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t>6. Участниками обсуждения проекта Устава Аксаринского сельского поселения, проекта муниципального правового акта о внесении изменений и (или) дополнений в Устав Аксаринского сельского поселения могут быть все заинтересованные жители Аксаринского сельского поселения.</w:t>
      </w:r>
    </w:p>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t>7. Инициаторами предложений по проекту Устава Аксаринского сельского поселения, проекту муниципального правового акта о внесении изменений и (или) дополнений в Устав Аксаринского сельского поселения могут быть все заинтересованные жители Аксаринского сельского поселения, предприятия, организации, учреждения, их структурные подразделения, общественные организации, расположенные на территории Аксаринского сельского поселения, а также инициативные группы граждан.</w:t>
      </w:r>
    </w:p>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t>8. Граждане участвуют в обсуждении проекта Устава Аксаринского сельского поселения, проекта муниципального правового акта о внесении изменений и (или) дополнений в Устав Аксаринского сельского поселения путем ознакомления с опубликованным текстом проекта Устава Аксаринского сельского поселения, текстом проекта муниципального правового акта о внесении изменений и (или) дополнений в Устав Аксаринского сельского поселения, его обсуждении, а также путем внесения предложений в органы местного самоуправления Аксаринского сельского поселения в порядке, предусмотренном настоящим Порядком.</w:t>
      </w:r>
    </w:p>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t>9. Предложения по проекту Устава Аксаринского сельского поселения, проекту муниципального правового акта о внесении изменений и (или) дополнений в Устав Аксаринского сельского поселения направляются председателю Постоянной комиссии и специалисту-эксперту администрации Аксаринского сельского поселения в письменном виде, где они регистрируются, после чего обсуждаются Постоянной комиссией.</w:t>
      </w:r>
    </w:p>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t>10. Постоянная комиссия рассматривает поступившие письменные предложения по проекту Устава Аксаринского сельского поселения, проекту муниципального правового акта о внесении изменений и (или) дополнений в Устав Аксаринского сельского поселения и принимает решение о включении (не включении) соответствующих изменений и (или) дополнений в Устав Аксаринского сельского поселения, муниципальный правовой акт о внесении изменений и (или) дополнений в Устав Аксаринского сельского поселения. Решения Постоянной комиссии принимаются в соответствии с порядком работы Постоянной комиссии.</w:t>
      </w:r>
    </w:p>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t>11. Поданные несвоевременно или в иные органы местного самоуправления, кроме указанных в п. 9 настоящих Правил, предложения по проекту Устава Аксаринского сельского поселения, проекту муниципального правового акта о внесении изменений и (или) дополнений в Устав Аксаринского сельского поселения учету и рассмотрению не подлежат.</w:t>
      </w:r>
    </w:p>
    <w:p w:rsidR="00C362BE" w:rsidRPr="00BD49CD" w:rsidRDefault="00C362BE" w:rsidP="00C362BE">
      <w:pPr>
        <w:rPr>
          <w:rFonts w:ascii="Times New Roman" w:hAnsi="Times New Roman"/>
          <w:b/>
          <w:sz w:val="20"/>
          <w:szCs w:val="20"/>
        </w:rPr>
      </w:pPr>
    </w:p>
    <w:p w:rsidR="00C362BE" w:rsidRPr="00BD49CD" w:rsidRDefault="00C362BE" w:rsidP="00C362BE">
      <w:pPr>
        <w:rPr>
          <w:rFonts w:ascii="Times New Roman" w:hAnsi="Times New Roman"/>
          <w:b/>
          <w:sz w:val="20"/>
          <w:szCs w:val="20"/>
        </w:rPr>
      </w:pPr>
    </w:p>
    <w:p w:rsidR="00C362BE" w:rsidRPr="008C7BC6" w:rsidRDefault="00C362BE" w:rsidP="00C362BE">
      <w:pPr>
        <w:rPr>
          <w:rFonts w:ascii="Times New Roman" w:eastAsia="Calibri" w:hAnsi="Times New Roman"/>
          <w:sz w:val="20"/>
          <w:szCs w:val="20"/>
        </w:rPr>
      </w:pPr>
    </w:p>
    <w:tbl>
      <w:tblPr>
        <w:tblW w:w="0" w:type="auto"/>
        <w:tblLook w:val="04A0"/>
      </w:tblPr>
      <w:tblGrid>
        <w:gridCol w:w="4170"/>
        <w:gridCol w:w="1158"/>
        <w:gridCol w:w="4242"/>
      </w:tblGrid>
      <w:tr w:rsidR="00C362BE" w:rsidRPr="008C7BC6" w:rsidTr="00C362BE">
        <w:trPr>
          <w:cantSplit/>
          <w:trHeight w:val="420"/>
        </w:trPr>
        <w:tc>
          <w:tcPr>
            <w:tcW w:w="4170" w:type="dxa"/>
            <w:hideMark/>
          </w:tcPr>
          <w:p w:rsidR="00C362BE" w:rsidRPr="008C7BC6" w:rsidRDefault="00C362BE" w:rsidP="00C362BE">
            <w:pPr>
              <w:tabs>
                <w:tab w:val="left" w:pos="4285"/>
              </w:tabs>
              <w:autoSpaceDE w:val="0"/>
              <w:autoSpaceDN w:val="0"/>
              <w:adjustRightInd w:val="0"/>
              <w:jc w:val="center"/>
              <w:rPr>
                <w:rFonts w:ascii="Times New Roman" w:hAnsi="Times New Roman"/>
                <w:b/>
                <w:noProof/>
                <w:color w:val="000000"/>
                <w:sz w:val="20"/>
                <w:szCs w:val="20"/>
              </w:rPr>
            </w:pPr>
            <w:r w:rsidRPr="008C7BC6">
              <w:rPr>
                <w:rFonts w:ascii="Times New Roman" w:hAnsi="Times New Roman"/>
                <w:b/>
                <w:noProof/>
                <w:color w:val="000000"/>
                <w:sz w:val="20"/>
                <w:szCs w:val="20"/>
              </w:rPr>
              <w:t>ЧĂВАШ РЕСПУБЛИКИ</w:t>
            </w:r>
          </w:p>
          <w:p w:rsidR="00C362BE" w:rsidRPr="008C7BC6" w:rsidRDefault="00C362BE" w:rsidP="00C362BE">
            <w:pPr>
              <w:tabs>
                <w:tab w:val="left" w:pos="4285"/>
              </w:tabs>
              <w:autoSpaceDE w:val="0"/>
              <w:autoSpaceDN w:val="0"/>
              <w:adjustRightInd w:val="0"/>
              <w:jc w:val="center"/>
              <w:rPr>
                <w:rFonts w:ascii="Times New Roman" w:hAnsi="Times New Roman"/>
                <w:b/>
                <w:sz w:val="20"/>
                <w:szCs w:val="20"/>
              </w:rPr>
            </w:pPr>
            <w:r w:rsidRPr="008C7BC6">
              <w:rPr>
                <w:rFonts w:ascii="Times New Roman" w:hAnsi="Times New Roman"/>
                <w:b/>
                <w:noProof/>
                <w:color w:val="000000"/>
                <w:sz w:val="20"/>
                <w:szCs w:val="20"/>
              </w:rPr>
              <w:t>СĔНТĔРВĂРРИ РАЙОНĚ</w:t>
            </w:r>
          </w:p>
        </w:tc>
        <w:tc>
          <w:tcPr>
            <w:tcW w:w="1158" w:type="dxa"/>
            <w:vMerge w:val="restart"/>
          </w:tcPr>
          <w:p w:rsidR="00C362BE" w:rsidRPr="008C7BC6" w:rsidRDefault="00C362BE" w:rsidP="00C362BE">
            <w:pPr>
              <w:jc w:val="center"/>
              <w:rPr>
                <w:rFonts w:ascii="Times New Roman" w:eastAsia="Calibri" w:hAnsi="Times New Roman"/>
                <w:sz w:val="20"/>
                <w:szCs w:val="20"/>
              </w:rPr>
            </w:pPr>
            <w:r w:rsidRPr="008C7BC6">
              <w:rPr>
                <w:rFonts w:ascii="Times New Roman" w:eastAsia="Calibri" w:hAnsi="Times New Roman"/>
                <w:noProof/>
                <w:sz w:val="20"/>
                <w:szCs w:val="20"/>
              </w:rPr>
              <w:drawing>
                <wp:anchor distT="0" distB="0" distL="114300" distR="114300" simplePos="0" relativeHeight="251703296" behindDoc="0" locked="0" layoutInCell="1" allowOverlap="1">
                  <wp:simplePos x="0" y="0"/>
                  <wp:positionH relativeFrom="column">
                    <wp:posOffset>-51435</wp:posOffset>
                  </wp:positionH>
                  <wp:positionV relativeFrom="paragraph">
                    <wp:posOffset>133985</wp:posOffset>
                  </wp:positionV>
                  <wp:extent cx="720090" cy="720090"/>
                  <wp:effectExtent l="19050" t="0" r="3810" b="0"/>
                  <wp:wrapNone/>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anchor>
              </w:drawing>
            </w:r>
          </w:p>
        </w:tc>
        <w:tc>
          <w:tcPr>
            <w:tcW w:w="4242" w:type="dxa"/>
            <w:hideMark/>
          </w:tcPr>
          <w:p w:rsidR="00C362BE" w:rsidRPr="008C7BC6" w:rsidRDefault="00C362BE" w:rsidP="00C362BE">
            <w:pPr>
              <w:autoSpaceDE w:val="0"/>
              <w:autoSpaceDN w:val="0"/>
              <w:adjustRightInd w:val="0"/>
              <w:jc w:val="center"/>
              <w:rPr>
                <w:rFonts w:ascii="Times New Roman" w:hAnsi="Times New Roman"/>
                <w:b/>
                <w:noProof/>
                <w:color w:val="000000"/>
                <w:sz w:val="20"/>
                <w:szCs w:val="20"/>
              </w:rPr>
            </w:pPr>
            <w:r w:rsidRPr="008C7BC6">
              <w:rPr>
                <w:rFonts w:ascii="Times New Roman" w:hAnsi="Times New Roman"/>
                <w:b/>
                <w:noProof/>
                <w:color w:val="000000"/>
                <w:sz w:val="20"/>
                <w:szCs w:val="20"/>
              </w:rPr>
              <w:t xml:space="preserve">ЧУВАШСКАЯ РЕСПУБЛИКА </w:t>
            </w:r>
          </w:p>
          <w:p w:rsidR="00C362BE" w:rsidRPr="008C7BC6" w:rsidRDefault="00C362BE" w:rsidP="00C362BE">
            <w:pPr>
              <w:autoSpaceDE w:val="0"/>
              <w:autoSpaceDN w:val="0"/>
              <w:adjustRightInd w:val="0"/>
              <w:jc w:val="center"/>
              <w:rPr>
                <w:rFonts w:ascii="Times New Roman" w:hAnsi="Times New Roman"/>
                <w:sz w:val="20"/>
                <w:szCs w:val="20"/>
              </w:rPr>
            </w:pPr>
            <w:r w:rsidRPr="008C7BC6">
              <w:rPr>
                <w:rFonts w:ascii="Times New Roman" w:hAnsi="Times New Roman"/>
                <w:b/>
                <w:noProof/>
                <w:color w:val="000000"/>
                <w:sz w:val="20"/>
                <w:szCs w:val="20"/>
              </w:rPr>
              <w:t xml:space="preserve">МАРИИНСКО-ПОСАДСКИЙ РАЙОН </w:t>
            </w:r>
          </w:p>
        </w:tc>
      </w:tr>
      <w:tr w:rsidR="00C362BE" w:rsidRPr="008C7BC6" w:rsidTr="00C362BE">
        <w:trPr>
          <w:cantSplit/>
          <w:trHeight w:val="2355"/>
        </w:trPr>
        <w:tc>
          <w:tcPr>
            <w:tcW w:w="4170" w:type="dxa"/>
          </w:tcPr>
          <w:p w:rsidR="00C362BE" w:rsidRPr="008C7BC6" w:rsidRDefault="00C362BE" w:rsidP="00C362BE">
            <w:pPr>
              <w:tabs>
                <w:tab w:val="left" w:pos="4285"/>
              </w:tabs>
              <w:autoSpaceDE w:val="0"/>
              <w:autoSpaceDN w:val="0"/>
              <w:adjustRightInd w:val="0"/>
              <w:jc w:val="center"/>
              <w:rPr>
                <w:rFonts w:ascii="Times New Roman" w:hAnsi="Times New Roman"/>
                <w:b/>
                <w:noProof/>
                <w:color w:val="000000"/>
                <w:sz w:val="20"/>
                <w:szCs w:val="20"/>
              </w:rPr>
            </w:pPr>
            <w:r w:rsidRPr="008C7BC6">
              <w:rPr>
                <w:rFonts w:ascii="Times New Roman" w:hAnsi="Times New Roman"/>
                <w:b/>
                <w:noProof/>
                <w:color w:val="000000"/>
                <w:sz w:val="20"/>
                <w:szCs w:val="20"/>
              </w:rPr>
              <w:t xml:space="preserve">АКСАРИН ЯЛ ПОСЕЛЕНИЙĚ </w:t>
            </w:r>
          </w:p>
          <w:p w:rsidR="00C362BE" w:rsidRPr="008C7BC6" w:rsidRDefault="00C362BE" w:rsidP="00C362BE">
            <w:pPr>
              <w:tabs>
                <w:tab w:val="left" w:pos="4285"/>
              </w:tabs>
              <w:autoSpaceDE w:val="0"/>
              <w:autoSpaceDN w:val="0"/>
              <w:adjustRightInd w:val="0"/>
              <w:jc w:val="center"/>
              <w:rPr>
                <w:rFonts w:ascii="Times New Roman" w:hAnsi="Times New Roman"/>
                <w:b/>
                <w:color w:val="000000"/>
                <w:sz w:val="20"/>
                <w:szCs w:val="20"/>
              </w:rPr>
            </w:pPr>
            <w:r w:rsidRPr="008C7BC6">
              <w:rPr>
                <w:rFonts w:ascii="Times New Roman" w:hAnsi="Times New Roman"/>
                <w:b/>
                <w:bCs/>
                <w:noProof/>
                <w:sz w:val="20"/>
                <w:szCs w:val="20"/>
              </w:rPr>
              <w:t xml:space="preserve"> </w:t>
            </w:r>
          </w:p>
          <w:p w:rsidR="00C362BE" w:rsidRPr="008C7BC6" w:rsidRDefault="00C362BE" w:rsidP="00C362BE">
            <w:pPr>
              <w:tabs>
                <w:tab w:val="left" w:pos="4285"/>
              </w:tabs>
              <w:autoSpaceDE w:val="0"/>
              <w:autoSpaceDN w:val="0"/>
              <w:adjustRightInd w:val="0"/>
              <w:jc w:val="center"/>
              <w:rPr>
                <w:rFonts w:ascii="Times New Roman" w:hAnsi="Times New Roman"/>
                <w:b/>
                <w:bCs/>
                <w:noProof/>
                <w:color w:val="000000"/>
                <w:sz w:val="20"/>
                <w:szCs w:val="20"/>
              </w:rPr>
            </w:pPr>
            <w:r w:rsidRPr="008C7BC6">
              <w:rPr>
                <w:rFonts w:ascii="Times New Roman" w:hAnsi="Times New Roman"/>
                <w:b/>
                <w:bCs/>
                <w:noProof/>
                <w:color w:val="000000"/>
                <w:sz w:val="20"/>
                <w:szCs w:val="20"/>
              </w:rPr>
              <w:t>ЙЫШĂНУ</w:t>
            </w:r>
          </w:p>
          <w:p w:rsidR="00C362BE" w:rsidRPr="008C7BC6" w:rsidRDefault="00C362BE" w:rsidP="00C362BE">
            <w:pPr>
              <w:rPr>
                <w:rFonts w:ascii="Times New Roman" w:eastAsia="Calibri" w:hAnsi="Times New Roman"/>
                <w:b/>
                <w:sz w:val="20"/>
                <w:szCs w:val="20"/>
              </w:rPr>
            </w:pPr>
          </w:p>
          <w:p w:rsidR="00C362BE" w:rsidRPr="008C7BC6" w:rsidRDefault="00C362BE" w:rsidP="00C362BE">
            <w:pPr>
              <w:autoSpaceDE w:val="0"/>
              <w:autoSpaceDN w:val="0"/>
              <w:adjustRightInd w:val="0"/>
              <w:ind w:right="-35"/>
              <w:jc w:val="center"/>
              <w:rPr>
                <w:rFonts w:ascii="Times New Roman" w:hAnsi="Times New Roman"/>
                <w:sz w:val="20"/>
                <w:szCs w:val="20"/>
              </w:rPr>
            </w:pPr>
            <w:r w:rsidRPr="008C7BC6">
              <w:rPr>
                <w:rFonts w:ascii="Times New Roman" w:hAnsi="Times New Roman"/>
                <w:bCs/>
                <w:noProof/>
                <w:color w:val="000000"/>
                <w:sz w:val="20"/>
                <w:szCs w:val="20"/>
              </w:rPr>
              <w:t>2017.12.18</w:t>
            </w:r>
          </w:p>
          <w:p w:rsidR="00C362BE" w:rsidRPr="008C7BC6" w:rsidRDefault="00C362BE" w:rsidP="00C362BE">
            <w:pPr>
              <w:autoSpaceDE w:val="0"/>
              <w:autoSpaceDN w:val="0"/>
              <w:adjustRightInd w:val="0"/>
              <w:ind w:right="-35"/>
              <w:jc w:val="both"/>
              <w:rPr>
                <w:rFonts w:ascii="Times New Roman" w:hAnsi="Times New Roman"/>
                <w:bCs/>
                <w:noProof/>
                <w:color w:val="000000"/>
                <w:sz w:val="20"/>
                <w:szCs w:val="20"/>
              </w:rPr>
            </w:pPr>
            <w:r w:rsidRPr="008C7BC6">
              <w:rPr>
                <w:rFonts w:ascii="Times New Roman" w:hAnsi="Times New Roman"/>
                <w:bCs/>
                <w:noProof/>
                <w:color w:val="000000"/>
                <w:sz w:val="20"/>
                <w:szCs w:val="20"/>
              </w:rPr>
              <w:t xml:space="preserve">                            76 № </w:t>
            </w:r>
          </w:p>
          <w:p w:rsidR="00C362BE" w:rsidRPr="008C7BC6" w:rsidRDefault="00C362BE" w:rsidP="00C362BE">
            <w:pPr>
              <w:jc w:val="center"/>
              <w:rPr>
                <w:rFonts w:ascii="Times New Roman" w:eastAsia="Calibri" w:hAnsi="Times New Roman"/>
                <w:b/>
                <w:noProof/>
                <w:color w:val="000000"/>
                <w:sz w:val="20"/>
                <w:szCs w:val="20"/>
              </w:rPr>
            </w:pPr>
            <w:r w:rsidRPr="008C7BC6">
              <w:rPr>
                <w:rFonts w:ascii="Times New Roman" w:eastAsia="Calibri" w:hAnsi="Times New Roman"/>
                <w:noProof/>
                <w:color w:val="000000"/>
                <w:sz w:val="20"/>
                <w:szCs w:val="20"/>
              </w:rPr>
              <w:t>Аксарин яле</w:t>
            </w:r>
            <w:r w:rsidRPr="008C7BC6">
              <w:rPr>
                <w:rFonts w:ascii="Times New Roman" w:eastAsia="Calibri" w:hAnsi="Times New Roman"/>
                <w:b/>
                <w:noProof/>
                <w:color w:val="000000"/>
                <w:sz w:val="20"/>
                <w:szCs w:val="20"/>
              </w:rPr>
              <w:t xml:space="preserve"> </w:t>
            </w:r>
          </w:p>
        </w:tc>
        <w:tc>
          <w:tcPr>
            <w:tcW w:w="0" w:type="auto"/>
            <w:vMerge/>
            <w:vAlign w:val="center"/>
            <w:hideMark/>
          </w:tcPr>
          <w:p w:rsidR="00C362BE" w:rsidRPr="008C7BC6" w:rsidRDefault="00C362BE" w:rsidP="00C362BE">
            <w:pPr>
              <w:rPr>
                <w:rFonts w:ascii="Times New Roman" w:eastAsia="Calibri" w:hAnsi="Times New Roman"/>
                <w:sz w:val="20"/>
                <w:szCs w:val="20"/>
              </w:rPr>
            </w:pPr>
          </w:p>
        </w:tc>
        <w:tc>
          <w:tcPr>
            <w:tcW w:w="4242" w:type="dxa"/>
            <w:hideMark/>
          </w:tcPr>
          <w:p w:rsidR="00C362BE" w:rsidRPr="008C7BC6" w:rsidRDefault="00C362BE" w:rsidP="00C362BE">
            <w:pPr>
              <w:autoSpaceDE w:val="0"/>
              <w:autoSpaceDN w:val="0"/>
              <w:adjustRightInd w:val="0"/>
              <w:jc w:val="center"/>
              <w:rPr>
                <w:rFonts w:ascii="Times New Roman" w:hAnsi="Times New Roman"/>
                <w:b/>
                <w:noProof/>
                <w:color w:val="000000"/>
                <w:sz w:val="20"/>
                <w:szCs w:val="20"/>
              </w:rPr>
            </w:pPr>
            <w:r w:rsidRPr="008C7BC6">
              <w:rPr>
                <w:rFonts w:ascii="Times New Roman" w:hAnsi="Times New Roman"/>
                <w:b/>
                <w:noProof/>
                <w:color w:val="000000"/>
                <w:sz w:val="20"/>
                <w:szCs w:val="20"/>
              </w:rPr>
              <w:t>АДМИНИСТРАЦИЯ</w:t>
            </w:r>
          </w:p>
          <w:p w:rsidR="00C362BE" w:rsidRPr="008C7BC6" w:rsidRDefault="00C362BE" w:rsidP="00C362BE">
            <w:pPr>
              <w:autoSpaceDE w:val="0"/>
              <w:autoSpaceDN w:val="0"/>
              <w:adjustRightInd w:val="0"/>
              <w:jc w:val="center"/>
              <w:rPr>
                <w:rFonts w:ascii="Times New Roman" w:hAnsi="Times New Roman"/>
                <w:b/>
                <w:noProof/>
                <w:color w:val="000000"/>
                <w:sz w:val="20"/>
                <w:szCs w:val="20"/>
              </w:rPr>
            </w:pPr>
            <w:r w:rsidRPr="008C7BC6">
              <w:rPr>
                <w:rFonts w:ascii="Times New Roman" w:hAnsi="Times New Roman"/>
                <w:b/>
                <w:noProof/>
                <w:color w:val="000000"/>
                <w:sz w:val="20"/>
                <w:szCs w:val="20"/>
              </w:rPr>
              <w:t xml:space="preserve">АКСАРИНСКОГО СЕЛЬСКОГО ПОСЕЛЕНИЯ </w:t>
            </w:r>
          </w:p>
          <w:p w:rsidR="00C362BE" w:rsidRPr="008C7BC6" w:rsidRDefault="00C362BE" w:rsidP="00C362BE">
            <w:pPr>
              <w:jc w:val="center"/>
              <w:rPr>
                <w:rFonts w:ascii="Times New Roman" w:eastAsia="Calibri" w:hAnsi="Times New Roman"/>
                <w:b/>
                <w:bCs/>
                <w:sz w:val="20"/>
                <w:szCs w:val="20"/>
              </w:rPr>
            </w:pPr>
            <w:r w:rsidRPr="008C7BC6">
              <w:rPr>
                <w:rFonts w:ascii="Times New Roman" w:eastAsia="Calibri" w:hAnsi="Times New Roman"/>
                <w:b/>
                <w:bCs/>
                <w:sz w:val="20"/>
                <w:szCs w:val="20"/>
              </w:rPr>
              <w:t>ПОСТАНОВЛЕНИЕ</w:t>
            </w:r>
          </w:p>
          <w:p w:rsidR="00C362BE" w:rsidRPr="008C7BC6" w:rsidRDefault="00C362BE" w:rsidP="00C362BE">
            <w:pPr>
              <w:autoSpaceDE w:val="0"/>
              <w:autoSpaceDN w:val="0"/>
              <w:adjustRightInd w:val="0"/>
              <w:ind w:left="362"/>
              <w:rPr>
                <w:rFonts w:ascii="Times New Roman" w:hAnsi="Times New Roman"/>
                <w:bCs/>
                <w:noProof/>
                <w:color w:val="000000"/>
                <w:sz w:val="20"/>
                <w:szCs w:val="20"/>
              </w:rPr>
            </w:pPr>
            <w:r w:rsidRPr="008C7BC6">
              <w:rPr>
                <w:rFonts w:ascii="Times New Roman" w:hAnsi="Times New Roman"/>
                <w:bCs/>
                <w:noProof/>
                <w:color w:val="000000"/>
                <w:sz w:val="20"/>
                <w:szCs w:val="20"/>
              </w:rPr>
              <w:t xml:space="preserve">                  18.12.2017 </w:t>
            </w:r>
          </w:p>
          <w:p w:rsidR="00C362BE" w:rsidRPr="008C7BC6" w:rsidRDefault="00C362BE" w:rsidP="00C362BE">
            <w:pPr>
              <w:autoSpaceDE w:val="0"/>
              <w:autoSpaceDN w:val="0"/>
              <w:adjustRightInd w:val="0"/>
              <w:ind w:left="362"/>
              <w:rPr>
                <w:rFonts w:ascii="Times New Roman" w:hAnsi="Times New Roman"/>
                <w:bCs/>
                <w:noProof/>
                <w:color w:val="000000"/>
                <w:sz w:val="20"/>
                <w:szCs w:val="20"/>
              </w:rPr>
            </w:pPr>
            <w:r w:rsidRPr="008C7BC6">
              <w:rPr>
                <w:rFonts w:ascii="Times New Roman" w:hAnsi="Times New Roman"/>
                <w:bCs/>
                <w:noProof/>
                <w:color w:val="000000"/>
                <w:sz w:val="20"/>
                <w:szCs w:val="20"/>
              </w:rPr>
              <w:t xml:space="preserve">                       № 76</w:t>
            </w:r>
          </w:p>
          <w:p w:rsidR="00C362BE" w:rsidRPr="008C7BC6" w:rsidRDefault="00C362BE" w:rsidP="00C362BE">
            <w:pPr>
              <w:autoSpaceDE w:val="0"/>
              <w:autoSpaceDN w:val="0"/>
              <w:adjustRightInd w:val="0"/>
              <w:ind w:left="362"/>
              <w:rPr>
                <w:rFonts w:ascii="Times New Roman" w:hAnsi="Times New Roman"/>
                <w:noProof/>
                <w:color w:val="000000"/>
                <w:sz w:val="20"/>
                <w:szCs w:val="20"/>
              </w:rPr>
            </w:pPr>
            <w:r w:rsidRPr="008C7BC6">
              <w:rPr>
                <w:rFonts w:ascii="Times New Roman" w:hAnsi="Times New Roman"/>
                <w:noProof/>
                <w:color w:val="000000"/>
                <w:sz w:val="20"/>
                <w:szCs w:val="20"/>
              </w:rPr>
              <w:t xml:space="preserve">             деревня Аксарино</w:t>
            </w:r>
          </w:p>
        </w:tc>
      </w:tr>
    </w:tbl>
    <w:p w:rsidR="00C362BE" w:rsidRPr="008C7BC6" w:rsidRDefault="00C362BE" w:rsidP="00C362BE">
      <w:pPr>
        <w:rPr>
          <w:rFonts w:ascii="Times New Roman" w:hAnsi="Times New Roman"/>
          <w:sz w:val="20"/>
          <w:szCs w:val="20"/>
        </w:rPr>
      </w:pPr>
    </w:p>
    <w:p w:rsidR="00C362BE" w:rsidRPr="008C7BC6" w:rsidRDefault="00C362BE" w:rsidP="00C362BE">
      <w:pPr>
        <w:ind w:right="4252"/>
        <w:rPr>
          <w:rFonts w:ascii="Times New Roman" w:hAnsi="Times New Roman"/>
          <w:sz w:val="20"/>
          <w:szCs w:val="20"/>
        </w:rPr>
      </w:pPr>
      <w:r w:rsidRPr="00C362BE">
        <w:rPr>
          <w:rFonts w:ascii="Times New Roman" w:hAnsi="Times New Roman"/>
          <w:b/>
          <w:bCs/>
          <w:sz w:val="20"/>
          <w:szCs w:val="20"/>
        </w:rPr>
        <w:t xml:space="preserve">Об утверждении Порядка создания координационных или совещательных органов в области развития малого </w:t>
      </w:r>
      <w:r w:rsidRPr="008C7BC6">
        <w:rPr>
          <w:rFonts w:ascii="Times New Roman" w:hAnsi="Times New Roman"/>
          <w:b/>
          <w:sz w:val="20"/>
          <w:szCs w:val="20"/>
        </w:rPr>
        <w:br/>
      </w:r>
      <w:r w:rsidRPr="00C362BE">
        <w:rPr>
          <w:rFonts w:ascii="Times New Roman" w:hAnsi="Times New Roman"/>
          <w:b/>
          <w:bCs/>
          <w:sz w:val="20"/>
          <w:szCs w:val="20"/>
        </w:rPr>
        <w:t xml:space="preserve">и среднего предпринимательства на территории </w:t>
      </w:r>
      <w:r w:rsidRPr="008C7BC6">
        <w:rPr>
          <w:rFonts w:ascii="Times New Roman" w:hAnsi="Times New Roman"/>
          <w:b/>
          <w:bCs/>
          <w:sz w:val="20"/>
          <w:szCs w:val="20"/>
        </w:rPr>
        <w:t xml:space="preserve">Аксаринского </w:t>
      </w:r>
      <w:r w:rsidRPr="00C362BE">
        <w:rPr>
          <w:rFonts w:ascii="Times New Roman" w:hAnsi="Times New Roman"/>
          <w:b/>
          <w:bCs/>
          <w:sz w:val="20"/>
          <w:szCs w:val="20"/>
        </w:rPr>
        <w:t>сельского поселения Мариинско-Посадского района Чувашской Республики</w:t>
      </w:r>
    </w:p>
    <w:p w:rsidR="00C362BE" w:rsidRPr="008C7BC6" w:rsidRDefault="00C362BE" w:rsidP="00C362BE">
      <w:pPr>
        <w:rPr>
          <w:rFonts w:ascii="Times New Roman" w:hAnsi="Times New Roman"/>
          <w:sz w:val="20"/>
          <w:szCs w:val="20"/>
        </w:rPr>
      </w:pPr>
    </w:p>
    <w:p w:rsidR="00C362BE" w:rsidRPr="008C7BC6" w:rsidRDefault="00C362BE" w:rsidP="00C362BE">
      <w:pPr>
        <w:ind w:firstLine="709"/>
        <w:jc w:val="both"/>
        <w:rPr>
          <w:rFonts w:ascii="Times New Roman" w:hAnsi="Times New Roman"/>
          <w:sz w:val="20"/>
          <w:szCs w:val="20"/>
        </w:rPr>
      </w:pPr>
      <w:r w:rsidRPr="008C7BC6">
        <w:rPr>
          <w:rFonts w:ascii="Times New Roman" w:hAnsi="Times New Roman"/>
          <w:sz w:val="20"/>
          <w:szCs w:val="20"/>
        </w:rPr>
        <w:t xml:space="preserve">В соответствии </w:t>
      </w:r>
      <w:r w:rsidRPr="008C7BC6">
        <w:rPr>
          <w:rFonts w:ascii="Times New Roman" w:hAnsi="Times New Roman"/>
          <w:bCs/>
          <w:sz w:val="20"/>
          <w:szCs w:val="20"/>
        </w:rPr>
        <w:t xml:space="preserve">с </w:t>
      </w:r>
      <w:r w:rsidRPr="00C362BE">
        <w:rPr>
          <w:rFonts w:ascii="Times New Roman" w:hAnsi="Times New Roman"/>
          <w:bCs/>
          <w:sz w:val="20"/>
          <w:szCs w:val="20"/>
        </w:rPr>
        <w:t>частью 4 статьи 13</w:t>
      </w:r>
      <w:r w:rsidRPr="008C7BC6">
        <w:rPr>
          <w:rFonts w:ascii="Times New Roman" w:hAnsi="Times New Roman"/>
          <w:sz w:val="20"/>
          <w:szCs w:val="20"/>
        </w:rPr>
        <w:t xml:space="preserve"> Федерального закона от 24 июля </w:t>
      </w:r>
      <w:smartTag w:uri="urn:schemas-microsoft-com:office:smarttags" w:element="metricconverter">
        <w:smartTagPr>
          <w:attr w:name="ProductID" w:val="2007 г"/>
        </w:smartTagPr>
        <w:r w:rsidRPr="008C7BC6">
          <w:rPr>
            <w:rFonts w:ascii="Times New Roman" w:hAnsi="Times New Roman"/>
            <w:sz w:val="20"/>
            <w:szCs w:val="20"/>
          </w:rPr>
          <w:t>2007 г</w:t>
        </w:r>
      </w:smartTag>
      <w:r w:rsidRPr="008C7BC6">
        <w:rPr>
          <w:rFonts w:ascii="Times New Roman" w:hAnsi="Times New Roman"/>
          <w:sz w:val="20"/>
          <w:szCs w:val="20"/>
        </w:rPr>
        <w:t xml:space="preserve">. N 209-ФЗ "О развитии малого и среднего предпринимательства в Российской Федерации", в целях создания условий для развития малого и среднего предпринимательства, администрация Аксаринского сельского поселения Мариинско-Посадского района Чувашской Республики </w:t>
      </w:r>
    </w:p>
    <w:p w:rsidR="00C362BE" w:rsidRPr="008C7BC6" w:rsidRDefault="00C362BE" w:rsidP="00C362BE">
      <w:pPr>
        <w:jc w:val="center"/>
        <w:rPr>
          <w:rFonts w:ascii="Times New Roman" w:hAnsi="Times New Roman"/>
          <w:sz w:val="20"/>
          <w:szCs w:val="20"/>
        </w:rPr>
      </w:pPr>
      <w:r w:rsidRPr="008C7BC6">
        <w:rPr>
          <w:rFonts w:ascii="Times New Roman" w:hAnsi="Times New Roman"/>
          <w:bCs/>
          <w:sz w:val="20"/>
          <w:szCs w:val="20"/>
        </w:rPr>
        <w:t>ПОСТАНОВЛЯЕТ:</w:t>
      </w:r>
    </w:p>
    <w:p w:rsidR="00C362BE" w:rsidRPr="008C7BC6" w:rsidRDefault="00C362BE" w:rsidP="00C362BE">
      <w:pPr>
        <w:ind w:firstLine="709"/>
        <w:jc w:val="both"/>
        <w:rPr>
          <w:rFonts w:ascii="Times New Roman" w:hAnsi="Times New Roman"/>
          <w:sz w:val="20"/>
          <w:szCs w:val="20"/>
        </w:rPr>
      </w:pPr>
      <w:r w:rsidRPr="008C7BC6">
        <w:rPr>
          <w:rFonts w:ascii="Times New Roman" w:hAnsi="Times New Roman"/>
          <w:bCs/>
          <w:sz w:val="20"/>
          <w:szCs w:val="20"/>
        </w:rPr>
        <w:t> </w:t>
      </w:r>
      <w:r w:rsidRPr="008C7BC6">
        <w:rPr>
          <w:rFonts w:ascii="Times New Roman" w:hAnsi="Times New Roman"/>
          <w:sz w:val="20"/>
          <w:szCs w:val="20"/>
        </w:rPr>
        <w:t>1. Утвердить Порядок создания координационных или совещательных органов в области развития малого и среднего предпринимательства на территории Аксаринского сельского поселения Мариинско-Посадского района Чувашской Республики согласно приложению.</w:t>
      </w:r>
    </w:p>
    <w:p w:rsidR="00C362BE" w:rsidRPr="008C7BC6" w:rsidRDefault="00C362BE" w:rsidP="00C362BE">
      <w:pPr>
        <w:ind w:firstLine="709"/>
        <w:contextualSpacing/>
        <w:jc w:val="both"/>
        <w:rPr>
          <w:rFonts w:ascii="Times New Roman" w:hAnsi="Times New Roman"/>
          <w:color w:val="000000"/>
          <w:sz w:val="20"/>
          <w:szCs w:val="20"/>
        </w:rPr>
      </w:pPr>
      <w:r w:rsidRPr="008C7BC6">
        <w:rPr>
          <w:rFonts w:ascii="Times New Roman" w:hAnsi="Times New Roman"/>
          <w:sz w:val="20"/>
          <w:szCs w:val="20"/>
        </w:rPr>
        <w:t xml:space="preserve">2. Настоящее постановление вступает в силу после его </w:t>
      </w:r>
      <w:r w:rsidRPr="00C362BE">
        <w:rPr>
          <w:rFonts w:ascii="Times New Roman" w:hAnsi="Times New Roman"/>
          <w:sz w:val="20"/>
          <w:szCs w:val="20"/>
        </w:rPr>
        <w:t>официального опубликования</w:t>
      </w:r>
      <w:r w:rsidRPr="008C7BC6">
        <w:rPr>
          <w:rFonts w:ascii="Times New Roman" w:hAnsi="Times New Roman"/>
          <w:sz w:val="20"/>
          <w:szCs w:val="20"/>
        </w:rPr>
        <w:t xml:space="preserve"> в печатном средстве массовой информации "Посадский вестник".</w:t>
      </w:r>
    </w:p>
    <w:p w:rsidR="00C362BE" w:rsidRPr="008C7BC6" w:rsidRDefault="00C362BE" w:rsidP="00C362BE">
      <w:pPr>
        <w:ind w:firstLine="709"/>
        <w:jc w:val="both"/>
        <w:rPr>
          <w:rFonts w:ascii="Times New Roman" w:hAnsi="Times New Roman"/>
          <w:sz w:val="20"/>
          <w:szCs w:val="20"/>
        </w:rPr>
      </w:pPr>
      <w:r w:rsidRPr="008C7BC6">
        <w:rPr>
          <w:rFonts w:ascii="Times New Roman" w:hAnsi="Times New Roman"/>
          <w:sz w:val="20"/>
          <w:szCs w:val="20"/>
        </w:rPr>
        <w:t>3. Контроль за исполнением настоящего постановления оставляю за собой.</w:t>
      </w:r>
    </w:p>
    <w:p w:rsidR="00C362BE" w:rsidRPr="008C7BC6" w:rsidRDefault="00C362BE" w:rsidP="00C362BE">
      <w:pPr>
        <w:ind w:firstLine="709"/>
        <w:jc w:val="both"/>
        <w:rPr>
          <w:rFonts w:ascii="Times New Roman" w:hAnsi="Times New Roman"/>
          <w:sz w:val="20"/>
          <w:szCs w:val="20"/>
        </w:rPr>
      </w:pPr>
    </w:p>
    <w:p w:rsidR="00C362BE" w:rsidRPr="008C7BC6" w:rsidRDefault="00C362BE" w:rsidP="00C362BE">
      <w:pPr>
        <w:rPr>
          <w:rFonts w:ascii="Times New Roman" w:hAnsi="Times New Roman"/>
          <w:sz w:val="20"/>
          <w:szCs w:val="20"/>
        </w:rPr>
      </w:pPr>
      <w:r w:rsidRPr="008C7BC6">
        <w:rPr>
          <w:rFonts w:ascii="Times New Roman" w:hAnsi="Times New Roman"/>
          <w:sz w:val="20"/>
          <w:szCs w:val="20"/>
        </w:rPr>
        <w:t>Глава  Аксаринского сельского поселения                                         В.Н.Мустаев</w:t>
      </w:r>
    </w:p>
    <w:p w:rsidR="00C362BE" w:rsidRDefault="00C362BE" w:rsidP="00C362BE">
      <w:pPr>
        <w:jc w:val="right"/>
        <w:rPr>
          <w:rFonts w:ascii="Times New Roman" w:hAnsi="Times New Roman"/>
          <w:sz w:val="20"/>
          <w:szCs w:val="20"/>
        </w:rPr>
      </w:pPr>
    </w:p>
    <w:p w:rsidR="00C362BE" w:rsidRPr="008C7BC6" w:rsidRDefault="00C362BE" w:rsidP="00C362BE">
      <w:pPr>
        <w:jc w:val="right"/>
        <w:rPr>
          <w:rFonts w:ascii="Times New Roman" w:hAnsi="Times New Roman"/>
          <w:sz w:val="20"/>
          <w:szCs w:val="20"/>
        </w:rPr>
      </w:pPr>
      <w:r w:rsidRPr="008C7BC6">
        <w:rPr>
          <w:rFonts w:ascii="Times New Roman" w:hAnsi="Times New Roman"/>
          <w:sz w:val="20"/>
          <w:szCs w:val="20"/>
        </w:rPr>
        <w:t xml:space="preserve">                                                                                                 Приложение</w:t>
      </w:r>
    </w:p>
    <w:p w:rsidR="00C362BE" w:rsidRPr="008C7BC6" w:rsidRDefault="00C362BE" w:rsidP="00C362BE">
      <w:pPr>
        <w:jc w:val="right"/>
        <w:rPr>
          <w:rFonts w:ascii="Times New Roman" w:hAnsi="Times New Roman"/>
          <w:sz w:val="20"/>
          <w:szCs w:val="20"/>
        </w:rPr>
      </w:pPr>
      <w:r w:rsidRPr="008C7BC6">
        <w:rPr>
          <w:rFonts w:ascii="Times New Roman" w:hAnsi="Times New Roman"/>
          <w:sz w:val="20"/>
          <w:szCs w:val="20"/>
        </w:rPr>
        <w:t xml:space="preserve">к </w:t>
      </w:r>
      <w:hyperlink r:id="rId37" w:anchor="sub_0" w:history="1">
        <w:r w:rsidRPr="008C7BC6">
          <w:rPr>
            <w:rStyle w:val="a9"/>
            <w:rFonts w:ascii="Times New Roman" w:hAnsi="Times New Roman"/>
            <w:sz w:val="20"/>
            <w:szCs w:val="20"/>
          </w:rPr>
          <w:t>постановлению</w:t>
        </w:r>
      </w:hyperlink>
      <w:r w:rsidRPr="008C7BC6">
        <w:rPr>
          <w:rFonts w:ascii="Times New Roman" w:hAnsi="Times New Roman"/>
          <w:sz w:val="20"/>
          <w:szCs w:val="20"/>
        </w:rPr>
        <w:t xml:space="preserve"> администрации</w:t>
      </w:r>
    </w:p>
    <w:p w:rsidR="00C362BE" w:rsidRPr="008C7BC6" w:rsidRDefault="00C362BE" w:rsidP="00C362BE">
      <w:pPr>
        <w:jc w:val="right"/>
        <w:rPr>
          <w:rFonts w:ascii="Times New Roman" w:hAnsi="Times New Roman"/>
          <w:sz w:val="20"/>
          <w:szCs w:val="20"/>
        </w:rPr>
      </w:pPr>
      <w:r w:rsidRPr="008C7BC6">
        <w:rPr>
          <w:rFonts w:ascii="Times New Roman" w:hAnsi="Times New Roman"/>
          <w:sz w:val="20"/>
          <w:szCs w:val="20"/>
        </w:rPr>
        <w:t xml:space="preserve">Аксаринского сельского поселения </w:t>
      </w:r>
    </w:p>
    <w:p w:rsidR="00C362BE" w:rsidRPr="008C7BC6" w:rsidRDefault="00C362BE" w:rsidP="00C362BE">
      <w:pPr>
        <w:jc w:val="right"/>
        <w:rPr>
          <w:rFonts w:ascii="Times New Roman" w:hAnsi="Times New Roman"/>
          <w:sz w:val="20"/>
          <w:szCs w:val="20"/>
        </w:rPr>
      </w:pPr>
      <w:r w:rsidRPr="008C7BC6">
        <w:rPr>
          <w:rFonts w:ascii="Times New Roman" w:hAnsi="Times New Roman"/>
          <w:sz w:val="20"/>
          <w:szCs w:val="20"/>
        </w:rPr>
        <w:t xml:space="preserve">                                                                               от 18 декабря 2017 года № 76</w:t>
      </w:r>
    </w:p>
    <w:p w:rsidR="00C362BE" w:rsidRPr="008C7BC6" w:rsidRDefault="00C362BE" w:rsidP="00C362BE">
      <w:pPr>
        <w:jc w:val="center"/>
        <w:outlineLvl w:val="0"/>
        <w:rPr>
          <w:rFonts w:ascii="Times New Roman" w:hAnsi="Times New Roman"/>
          <w:bCs/>
          <w:kern w:val="36"/>
          <w:sz w:val="20"/>
          <w:szCs w:val="20"/>
        </w:rPr>
      </w:pPr>
      <w:r w:rsidRPr="008C7BC6">
        <w:rPr>
          <w:rFonts w:ascii="Times New Roman" w:hAnsi="Times New Roman"/>
          <w:bCs/>
          <w:kern w:val="36"/>
          <w:sz w:val="20"/>
          <w:szCs w:val="20"/>
        </w:rPr>
        <w:t>Порядок</w:t>
      </w:r>
      <w:r w:rsidRPr="008C7BC6">
        <w:rPr>
          <w:rFonts w:ascii="Times New Roman" w:hAnsi="Times New Roman"/>
          <w:bCs/>
          <w:kern w:val="36"/>
          <w:sz w:val="20"/>
          <w:szCs w:val="20"/>
        </w:rPr>
        <w:br/>
        <w:t>создания координационных или совещательных органов в области развития малого и среднего предпринимательства на территории Аксаринского сельского поселения Мариинско-Посадского района Чувашской Республики</w:t>
      </w:r>
    </w:p>
    <w:p w:rsidR="00C362BE" w:rsidRPr="008C7BC6" w:rsidRDefault="00C362BE" w:rsidP="00C362BE">
      <w:pPr>
        <w:jc w:val="both"/>
        <w:rPr>
          <w:rFonts w:ascii="Times New Roman" w:hAnsi="Times New Roman"/>
          <w:sz w:val="20"/>
          <w:szCs w:val="20"/>
        </w:rPr>
      </w:pPr>
      <w:r w:rsidRPr="008C7BC6">
        <w:rPr>
          <w:rFonts w:ascii="Times New Roman" w:hAnsi="Times New Roman"/>
          <w:sz w:val="20"/>
          <w:szCs w:val="20"/>
        </w:rPr>
        <w:t>1. Настоящий Порядок определяет условия и процедуру создания координационных или совещательных органов в области развития малого и среднего предпринимательства на территории Аксаринского сельского поселения Мариинско-Посадского района Чувашской Республики  (далее - координационные органы).</w:t>
      </w:r>
    </w:p>
    <w:p w:rsidR="00C362BE" w:rsidRPr="008C7BC6" w:rsidRDefault="00C362BE" w:rsidP="00C362BE">
      <w:pPr>
        <w:jc w:val="both"/>
        <w:rPr>
          <w:rFonts w:ascii="Times New Roman" w:hAnsi="Times New Roman"/>
          <w:sz w:val="20"/>
          <w:szCs w:val="20"/>
        </w:rPr>
      </w:pPr>
      <w:r w:rsidRPr="008C7BC6">
        <w:rPr>
          <w:rFonts w:ascii="Times New Roman" w:hAnsi="Times New Roman"/>
          <w:sz w:val="20"/>
          <w:szCs w:val="20"/>
        </w:rPr>
        <w:t xml:space="preserve">Координационные (совещательные) органы в области малого и среднего предпринимательства создаются при органах исполнительной власти Аксаринского сельского поселения Мариинско-Посадского района Чувашской Республики </w:t>
      </w:r>
    </w:p>
    <w:p w:rsidR="00C362BE" w:rsidRPr="008C7BC6" w:rsidRDefault="00C362BE" w:rsidP="00C362BE">
      <w:pPr>
        <w:jc w:val="both"/>
        <w:rPr>
          <w:rFonts w:ascii="Times New Roman" w:hAnsi="Times New Roman"/>
          <w:sz w:val="20"/>
          <w:szCs w:val="20"/>
        </w:rPr>
      </w:pPr>
      <w:r w:rsidRPr="008C7BC6">
        <w:rPr>
          <w:rFonts w:ascii="Times New Roman" w:hAnsi="Times New Roman"/>
          <w:sz w:val="20"/>
          <w:szCs w:val="20"/>
        </w:rPr>
        <w:t xml:space="preserve">В своей деятельности координационные органы руководствуются </w:t>
      </w:r>
      <w:hyperlink r:id="rId38" w:history="1">
        <w:r w:rsidRPr="008C7BC6">
          <w:rPr>
            <w:rStyle w:val="a9"/>
            <w:rFonts w:ascii="Times New Roman" w:hAnsi="Times New Roman"/>
            <w:bCs/>
            <w:sz w:val="20"/>
            <w:szCs w:val="20"/>
          </w:rPr>
          <w:t>Конституцией</w:t>
        </w:r>
      </w:hyperlink>
      <w:r w:rsidRPr="008C7BC6">
        <w:rPr>
          <w:rFonts w:ascii="Times New Roman" w:hAnsi="Times New Roman"/>
          <w:sz w:val="20"/>
          <w:szCs w:val="20"/>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Чувашской Республики, правовыми актами главы Чувашской Республики, органов государственной власти области, постановлениями и распоряжениями администрации Аксаринского сельского поселения Мариинско-Посадского района Чувашской Республики, а также настоящим Положением.</w:t>
      </w:r>
    </w:p>
    <w:p w:rsidR="00C362BE" w:rsidRPr="008C7BC6" w:rsidRDefault="00C362BE" w:rsidP="00C362BE">
      <w:pPr>
        <w:jc w:val="both"/>
        <w:rPr>
          <w:rFonts w:ascii="Times New Roman" w:hAnsi="Times New Roman"/>
          <w:sz w:val="20"/>
          <w:szCs w:val="20"/>
        </w:rPr>
      </w:pPr>
      <w:r w:rsidRPr="008C7BC6">
        <w:rPr>
          <w:rFonts w:ascii="Times New Roman" w:hAnsi="Times New Roman"/>
          <w:sz w:val="20"/>
          <w:szCs w:val="20"/>
        </w:rPr>
        <w:t>2. Координационные органы могут быть созданы по инициативе:</w:t>
      </w:r>
    </w:p>
    <w:p w:rsidR="00C362BE" w:rsidRPr="008C7BC6" w:rsidRDefault="00C362BE" w:rsidP="00C362BE">
      <w:pPr>
        <w:jc w:val="both"/>
        <w:rPr>
          <w:rFonts w:ascii="Times New Roman" w:hAnsi="Times New Roman"/>
          <w:sz w:val="20"/>
          <w:szCs w:val="20"/>
        </w:rPr>
      </w:pPr>
      <w:r w:rsidRPr="008C7BC6">
        <w:rPr>
          <w:rFonts w:ascii="Times New Roman" w:hAnsi="Times New Roman"/>
          <w:sz w:val="20"/>
          <w:szCs w:val="20"/>
        </w:rPr>
        <w:t>2.1. Органов исполнительной власти администрации Аксаринского сельского поселения Мариинско-Посадского района Чувашской Республики.</w:t>
      </w:r>
    </w:p>
    <w:p w:rsidR="00C362BE" w:rsidRPr="008C7BC6" w:rsidRDefault="00C362BE" w:rsidP="00C362BE">
      <w:pPr>
        <w:jc w:val="both"/>
        <w:rPr>
          <w:rFonts w:ascii="Times New Roman" w:hAnsi="Times New Roman"/>
          <w:sz w:val="20"/>
          <w:szCs w:val="20"/>
        </w:rPr>
      </w:pPr>
      <w:r w:rsidRPr="008C7BC6">
        <w:rPr>
          <w:rFonts w:ascii="Times New Roman" w:hAnsi="Times New Roman"/>
          <w:sz w:val="20"/>
          <w:szCs w:val="20"/>
        </w:rPr>
        <w:t>2.2. Некоммерческой организации, выражающей интересы субъектов малого и среднего предпринимательства.</w:t>
      </w:r>
    </w:p>
    <w:p w:rsidR="00C362BE" w:rsidRPr="008C7BC6" w:rsidRDefault="00C362BE" w:rsidP="00C362BE">
      <w:pPr>
        <w:jc w:val="both"/>
        <w:rPr>
          <w:rFonts w:ascii="Times New Roman" w:hAnsi="Times New Roman"/>
          <w:sz w:val="20"/>
          <w:szCs w:val="20"/>
        </w:rPr>
      </w:pPr>
      <w:r w:rsidRPr="008C7BC6">
        <w:rPr>
          <w:rFonts w:ascii="Times New Roman" w:hAnsi="Times New Roman"/>
          <w:sz w:val="20"/>
          <w:szCs w:val="20"/>
        </w:rPr>
        <w:t xml:space="preserve">2.3. Группы субъектов малого и среднего предпринимательства, зарегистрированных и осуществляющих предпринимательскую деятельность на территории Аксаринского сельского поселения Мариинско-Посадского района Чувашской Республики. </w:t>
      </w:r>
    </w:p>
    <w:p w:rsidR="00C362BE" w:rsidRPr="008C7BC6" w:rsidRDefault="00C362BE" w:rsidP="00C362BE">
      <w:pPr>
        <w:jc w:val="both"/>
        <w:rPr>
          <w:rFonts w:ascii="Times New Roman" w:hAnsi="Times New Roman"/>
          <w:sz w:val="20"/>
          <w:szCs w:val="20"/>
        </w:rPr>
      </w:pPr>
      <w:r w:rsidRPr="008C7BC6">
        <w:rPr>
          <w:rFonts w:ascii="Times New Roman" w:hAnsi="Times New Roman"/>
          <w:sz w:val="20"/>
          <w:szCs w:val="20"/>
        </w:rPr>
        <w:t>3. Инициаторы создания координационного органа, указанные в</w:t>
      </w:r>
      <w:r w:rsidRPr="008C7BC6">
        <w:rPr>
          <w:rFonts w:ascii="Times New Roman" w:hAnsi="Times New Roman"/>
          <w:bCs/>
          <w:sz w:val="20"/>
          <w:szCs w:val="20"/>
        </w:rPr>
        <w:t xml:space="preserve"> </w:t>
      </w:r>
      <w:hyperlink r:id="rId39" w:anchor="sub_1022" w:history="1">
        <w:r w:rsidRPr="008C7BC6">
          <w:rPr>
            <w:rStyle w:val="a9"/>
            <w:rFonts w:ascii="Times New Roman" w:hAnsi="Times New Roman"/>
            <w:sz w:val="20"/>
            <w:szCs w:val="20"/>
          </w:rPr>
          <w:t>пп. 2.2</w:t>
        </w:r>
      </w:hyperlink>
      <w:r w:rsidRPr="008C7BC6">
        <w:rPr>
          <w:rFonts w:ascii="Times New Roman" w:hAnsi="Times New Roman"/>
          <w:bCs/>
          <w:sz w:val="20"/>
          <w:szCs w:val="20"/>
        </w:rPr>
        <w:t xml:space="preserve"> </w:t>
      </w:r>
      <w:r w:rsidRPr="008C7BC6">
        <w:rPr>
          <w:rFonts w:ascii="Times New Roman" w:hAnsi="Times New Roman"/>
          <w:sz w:val="20"/>
          <w:szCs w:val="20"/>
        </w:rPr>
        <w:t>и</w:t>
      </w:r>
      <w:r w:rsidRPr="008C7BC6">
        <w:rPr>
          <w:rFonts w:ascii="Times New Roman" w:hAnsi="Times New Roman"/>
          <w:bCs/>
          <w:sz w:val="20"/>
          <w:szCs w:val="20"/>
        </w:rPr>
        <w:t xml:space="preserve"> </w:t>
      </w:r>
      <w:hyperlink r:id="rId40" w:anchor="sub_1023" w:history="1">
        <w:r w:rsidRPr="008C7BC6">
          <w:rPr>
            <w:rStyle w:val="a9"/>
            <w:rFonts w:ascii="Times New Roman" w:hAnsi="Times New Roman"/>
            <w:sz w:val="20"/>
            <w:szCs w:val="20"/>
          </w:rPr>
          <w:t>2.3</w:t>
        </w:r>
      </w:hyperlink>
      <w:r w:rsidRPr="008C7BC6">
        <w:rPr>
          <w:rFonts w:ascii="Times New Roman" w:hAnsi="Times New Roman"/>
          <w:sz w:val="20"/>
          <w:szCs w:val="20"/>
        </w:rPr>
        <w:t xml:space="preserve"> настоящего Порядка (далее - Инициаторы), обращаются с соответствующим письменным предложением в администрацию Аксаринского сельского поселения Мариинско-Посадского района Чувашской Республики. Обращение должно содержать обоснование необходимости создания Органа и список кандидатур, предлагаемых к включению в его состав. О принятом решении по указанному вопросу глава Аксаринского сельского поселения Мариинско-Посадского района Чувашской Республики в течение 30 календарных дней в письменной форме уведомляет такие некоммерческие организации. Решение о создании Координационного органа принимается в форме постановления и подлежит опубликованию в средствах массовой информации и размещению на </w:t>
      </w:r>
      <w:hyperlink r:id="rId41" w:history="1">
        <w:r w:rsidRPr="008C7BC6">
          <w:rPr>
            <w:rStyle w:val="a9"/>
            <w:rFonts w:ascii="Times New Roman" w:hAnsi="Times New Roman"/>
            <w:sz w:val="20"/>
            <w:szCs w:val="20"/>
          </w:rPr>
          <w:t>официальном сайте</w:t>
        </w:r>
      </w:hyperlink>
      <w:r w:rsidRPr="008C7BC6">
        <w:rPr>
          <w:rFonts w:ascii="Times New Roman" w:hAnsi="Times New Roman"/>
          <w:sz w:val="20"/>
          <w:szCs w:val="20"/>
        </w:rPr>
        <w:t xml:space="preserve"> администрации Аксаринского сельского поселения Мариинско-Посадского района Чувашской Республики.</w:t>
      </w:r>
    </w:p>
    <w:p w:rsidR="00C362BE" w:rsidRPr="008C7BC6" w:rsidRDefault="00C362BE" w:rsidP="00C362BE">
      <w:pPr>
        <w:jc w:val="both"/>
        <w:rPr>
          <w:rFonts w:ascii="Times New Roman" w:hAnsi="Times New Roman"/>
          <w:sz w:val="20"/>
          <w:szCs w:val="20"/>
        </w:rPr>
      </w:pPr>
      <w:r w:rsidRPr="008C7BC6">
        <w:rPr>
          <w:rFonts w:ascii="Times New Roman" w:hAnsi="Times New Roman"/>
          <w:sz w:val="20"/>
          <w:szCs w:val="20"/>
        </w:rPr>
        <w:t>4. Орган формируется из представителей администрации Аксаринского сельского поселения Мариинско-Посадского района Чувашской Республики,  представителей малого и среднего бизнеса, некоммерческих организаций, выражающих интересы субъектов малого и среднего предпринимательства, иных органов. При этом количество представителей администрации Аксаринского сельского поселения Мариинско-Посадского района Чувашской Республики не может превышать 1/3 от общего числа членов Органа.</w:t>
      </w:r>
    </w:p>
    <w:p w:rsidR="00C362BE" w:rsidRPr="008C7BC6" w:rsidRDefault="00C362BE" w:rsidP="00C362BE">
      <w:pPr>
        <w:jc w:val="both"/>
        <w:rPr>
          <w:rFonts w:ascii="Times New Roman" w:hAnsi="Times New Roman"/>
          <w:sz w:val="20"/>
          <w:szCs w:val="20"/>
        </w:rPr>
      </w:pPr>
      <w:r w:rsidRPr="008C7BC6">
        <w:rPr>
          <w:rFonts w:ascii="Times New Roman" w:hAnsi="Times New Roman"/>
          <w:sz w:val="20"/>
          <w:szCs w:val="20"/>
        </w:rPr>
        <w:t>5. Состав Органа и положение о его деятельности утверждается постановлениями администрации Аксаринского сельского поселения Мариинско-Посадского района Чувашской Республики с учетом поступивших предложений по кандидатурам.</w:t>
      </w:r>
    </w:p>
    <w:p w:rsidR="00C362BE" w:rsidRPr="008C7BC6" w:rsidRDefault="00C362BE" w:rsidP="00C362BE">
      <w:pPr>
        <w:rPr>
          <w:rFonts w:ascii="Times New Roman" w:hAnsi="Times New Roman"/>
          <w:sz w:val="20"/>
          <w:szCs w:val="20"/>
        </w:rPr>
      </w:pPr>
    </w:p>
    <w:p w:rsidR="00C362BE" w:rsidRPr="008C7BC6" w:rsidRDefault="00C362BE" w:rsidP="00C362BE">
      <w:pPr>
        <w:rPr>
          <w:rFonts w:ascii="Times New Roman" w:hAnsi="Times New Roman"/>
          <w:sz w:val="20"/>
          <w:szCs w:val="20"/>
        </w:rPr>
      </w:pPr>
    </w:p>
    <w:p w:rsidR="00C362BE" w:rsidRPr="00BD49CD" w:rsidRDefault="00C362BE" w:rsidP="00C362BE">
      <w:pPr>
        <w:rPr>
          <w:rFonts w:ascii="Times New Roman" w:hAnsi="Times New Roman"/>
          <w:b/>
          <w:sz w:val="20"/>
          <w:szCs w:val="20"/>
        </w:rPr>
      </w:pPr>
    </w:p>
    <w:p w:rsidR="00CC0916" w:rsidRPr="00A61269" w:rsidRDefault="00CC0916" w:rsidP="00CC0916">
      <w:pPr>
        <w:ind w:right="4135"/>
        <w:jc w:val="both"/>
        <w:rPr>
          <w:rFonts w:ascii="Times New Roman" w:hAnsi="Times New Roman"/>
          <w:sz w:val="20"/>
          <w:szCs w:val="20"/>
        </w:rPr>
      </w:pPr>
    </w:p>
    <w:p w:rsidR="00CC0916" w:rsidRPr="00944FFE" w:rsidRDefault="00CC0916" w:rsidP="00CC0916">
      <w:pPr>
        <w:autoSpaceDE w:val="0"/>
        <w:autoSpaceDN w:val="0"/>
        <w:adjustRightInd w:val="0"/>
        <w:rPr>
          <w:rFonts w:ascii="Times New Roman" w:hAnsi="Times New Roman"/>
          <w:sz w:val="20"/>
          <w:szCs w:val="20"/>
        </w:rPr>
      </w:pPr>
    </w:p>
    <w:tbl>
      <w:tblPr>
        <w:tblW w:w="9214" w:type="dxa"/>
        <w:tblLook w:val="0000"/>
      </w:tblPr>
      <w:tblGrid>
        <w:gridCol w:w="3544"/>
        <w:gridCol w:w="1701"/>
        <w:gridCol w:w="3969"/>
      </w:tblGrid>
      <w:tr w:rsidR="00C362BE" w:rsidRPr="00C362BE" w:rsidTr="00C362BE">
        <w:tc>
          <w:tcPr>
            <w:tcW w:w="3544" w:type="dxa"/>
          </w:tcPr>
          <w:p w:rsidR="00C362BE" w:rsidRPr="00C362BE" w:rsidRDefault="00C362BE" w:rsidP="00C362BE">
            <w:pPr>
              <w:ind w:left="-533"/>
              <w:jc w:val="center"/>
              <w:rPr>
                <w:rFonts w:ascii="Times New Roman" w:hAnsi="Times New Roman"/>
                <w:b/>
                <w:sz w:val="20"/>
                <w:szCs w:val="20"/>
              </w:rPr>
            </w:pPr>
          </w:p>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Чăваш  Республикин</w:t>
            </w:r>
          </w:p>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 xml:space="preserve">Сĕнтĕрвăрри </w:t>
            </w:r>
          </w:p>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 xml:space="preserve">районĕн администрацийĕ </w:t>
            </w:r>
          </w:p>
          <w:p w:rsidR="00C362BE" w:rsidRPr="00C362BE" w:rsidRDefault="00C362BE" w:rsidP="00C362BE">
            <w:pPr>
              <w:jc w:val="center"/>
              <w:rPr>
                <w:rFonts w:ascii="Times New Roman" w:hAnsi="Times New Roman"/>
                <w:sz w:val="20"/>
                <w:szCs w:val="20"/>
              </w:rPr>
            </w:pPr>
          </w:p>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Й Ы Ш Ă Н У</w:t>
            </w:r>
          </w:p>
          <w:p w:rsidR="00C362BE" w:rsidRPr="00C362BE" w:rsidRDefault="00C362BE" w:rsidP="00C362BE">
            <w:pPr>
              <w:ind w:left="-108"/>
              <w:jc w:val="center"/>
              <w:rPr>
                <w:rFonts w:ascii="Times New Roman" w:hAnsi="Times New Roman"/>
                <w:sz w:val="20"/>
                <w:szCs w:val="20"/>
              </w:rPr>
            </w:pPr>
          </w:p>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 xml:space="preserve">   №  </w:t>
            </w:r>
          </w:p>
          <w:p w:rsidR="00C362BE" w:rsidRPr="00C362BE" w:rsidRDefault="00C362BE" w:rsidP="00C362BE">
            <w:pPr>
              <w:jc w:val="center"/>
              <w:rPr>
                <w:rFonts w:ascii="Times New Roman" w:hAnsi="Times New Roman"/>
                <w:sz w:val="20"/>
                <w:szCs w:val="20"/>
              </w:rPr>
            </w:pPr>
          </w:p>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Сĕнтĕрвăрри  хули</w:t>
            </w:r>
          </w:p>
          <w:p w:rsidR="00C362BE" w:rsidRPr="00C362BE" w:rsidRDefault="00C362BE" w:rsidP="00C362BE">
            <w:pPr>
              <w:rPr>
                <w:rFonts w:ascii="Times New Roman" w:hAnsi="Times New Roman"/>
                <w:sz w:val="20"/>
                <w:szCs w:val="20"/>
              </w:rPr>
            </w:pPr>
            <w:r w:rsidRPr="00C362BE">
              <w:rPr>
                <w:rFonts w:ascii="Times New Roman" w:hAnsi="Times New Roman"/>
                <w:sz w:val="20"/>
                <w:szCs w:val="20"/>
              </w:rPr>
              <w:t xml:space="preserve"> </w:t>
            </w:r>
          </w:p>
          <w:p w:rsidR="00C362BE" w:rsidRPr="00C362BE" w:rsidRDefault="00C362BE" w:rsidP="00C362BE">
            <w:pPr>
              <w:rPr>
                <w:rFonts w:ascii="Times New Roman" w:hAnsi="Times New Roman"/>
                <w:sz w:val="20"/>
                <w:szCs w:val="20"/>
              </w:rPr>
            </w:pPr>
            <w:r w:rsidRPr="00C362BE">
              <w:rPr>
                <w:rFonts w:ascii="Times New Roman" w:hAnsi="Times New Roman"/>
                <w:sz w:val="20"/>
                <w:szCs w:val="20"/>
              </w:rPr>
              <w:t xml:space="preserve">                                                                          </w:t>
            </w:r>
          </w:p>
        </w:tc>
        <w:tc>
          <w:tcPr>
            <w:tcW w:w="1701" w:type="dxa"/>
          </w:tcPr>
          <w:p w:rsidR="00C362BE" w:rsidRPr="00C362BE" w:rsidRDefault="00C362BE" w:rsidP="00C362BE">
            <w:pPr>
              <w:ind w:hanging="783"/>
              <w:rPr>
                <w:rFonts w:ascii="Times New Roman" w:hAnsi="Times New Roman"/>
                <w:sz w:val="20"/>
                <w:szCs w:val="20"/>
              </w:rPr>
            </w:pPr>
            <w:r w:rsidRPr="00C362BE">
              <w:rPr>
                <w:rFonts w:ascii="Times New Roman" w:hAnsi="Times New Roman"/>
                <w:noProof/>
                <w:sz w:val="20"/>
                <w:szCs w:val="20"/>
              </w:rPr>
              <w:drawing>
                <wp:anchor distT="0" distB="0" distL="114300" distR="114300" simplePos="0" relativeHeight="251705344" behindDoc="0" locked="0" layoutInCell="1" allowOverlap="1">
                  <wp:simplePos x="0" y="0"/>
                  <wp:positionH relativeFrom="margin">
                    <wp:posOffset>173355</wp:posOffset>
                  </wp:positionH>
                  <wp:positionV relativeFrom="margin">
                    <wp:posOffset>97790</wp:posOffset>
                  </wp:positionV>
                  <wp:extent cx="596265" cy="775335"/>
                  <wp:effectExtent l="19050" t="0" r="0" b="0"/>
                  <wp:wrapSquare wrapText="bothSides"/>
                  <wp:docPr id="66" name="Рисунок 41"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ерб_ум"/>
                          <pic:cNvPicPr>
                            <a:picLocks noChangeAspect="1" noChangeArrowheads="1"/>
                          </pic:cNvPicPr>
                        </pic:nvPicPr>
                        <pic:blipFill>
                          <a:blip r:embed="rId42" cstate="print"/>
                          <a:srcRect/>
                          <a:stretch>
                            <a:fillRect/>
                          </a:stretch>
                        </pic:blipFill>
                        <pic:spPr bwMode="auto">
                          <a:xfrm>
                            <a:off x="0" y="0"/>
                            <a:ext cx="596265" cy="775335"/>
                          </a:xfrm>
                          <a:prstGeom prst="rect">
                            <a:avLst/>
                          </a:prstGeom>
                          <a:noFill/>
                        </pic:spPr>
                      </pic:pic>
                    </a:graphicData>
                  </a:graphic>
                </wp:anchor>
              </w:drawing>
            </w:r>
            <w:r w:rsidRPr="00C362BE">
              <w:rPr>
                <w:rFonts w:ascii="Times New Roman" w:hAnsi="Times New Roman"/>
                <w:sz w:val="20"/>
                <w:szCs w:val="20"/>
              </w:rPr>
              <w:t xml:space="preserve">                  </w:t>
            </w:r>
          </w:p>
          <w:p w:rsidR="00C362BE" w:rsidRPr="00C362BE" w:rsidRDefault="00C362BE" w:rsidP="00C362BE">
            <w:pPr>
              <w:jc w:val="center"/>
              <w:rPr>
                <w:rFonts w:ascii="Times New Roman" w:hAnsi="Times New Roman"/>
                <w:sz w:val="20"/>
                <w:szCs w:val="20"/>
              </w:rPr>
            </w:pPr>
          </w:p>
        </w:tc>
        <w:tc>
          <w:tcPr>
            <w:tcW w:w="3969" w:type="dxa"/>
          </w:tcPr>
          <w:p w:rsidR="00C362BE" w:rsidRPr="00C362BE" w:rsidRDefault="00C362BE" w:rsidP="00C362BE">
            <w:pPr>
              <w:jc w:val="center"/>
              <w:rPr>
                <w:rFonts w:ascii="Times New Roman" w:hAnsi="Times New Roman"/>
                <w:sz w:val="20"/>
                <w:szCs w:val="20"/>
              </w:rPr>
            </w:pPr>
          </w:p>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Чувашская  Республика</w:t>
            </w:r>
          </w:p>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Администрация</w:t>
            </w:r>
          </w:p>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Мариинско-Посадского</w:t>
            </w:r>
          </w:p>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района</w:t>
            </w:r>
          </w:p>
          <w:p w:rsidR="00C362BE" w:rsidRPr="00C362BE" w:rsidRDefault="00C362BE" w:rsidP="00C362BE">
            <w:pPr>
              <w:jc w:val="center"/>
              <w:rPr>
                <w:rFonts w:ascii="Times New Roman" w:hAnsi="Times New Roman"/>
                <w:sz w:val="20"/>
                <w:szCs w:val="20"/>
              </w:rPr>
            </w:pPr>
          </w:p>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П О С Т А Н О В Л Е Н И Е</w:t>
            </w:r>
          </w:p>
          <w:p w:rsidR="00C362BE" w:rsidRPr="00C362BE" w:rsidRDefault="00C362BE" w:rsidP="00C362BE">
            <w:pPr>
              <w:jc w:val="center"/>
              <w:rPr>
                <w:rFonts w:ascii="Times New Roman" w:hAnsi="Times New Roman"/>
                <w:sz w:val="20"/>
                <w:szCs w:val="20"/>
              </w:rPr>
            </w:pPr>
          </w:p>
          <w:p w:rsidR="00C362BE" w:rsidRPr="00C362BE" w:rsidRDefault="00C362BE" w:rsidP="00C362BE">
            <w:pPr>
              <w:rPr>
                <w:rFonts w:ascii="Times New Roman" w:hAnsi="Times New Roman"/>
                <w:sz w:val="20"/>
                <w:szCs w:val="20"/>
              </w:rPr>
            </w:pPr>
            <w:r w:rsidRPr="00C362BE">
              <w:rPr>
                <w:rFonts w:ascii="Times New Roman" w:hAnsi="Times New Roman"/>
                <w:sz w:val="20"/>
                <w:szCs w:val="20"/>
              </w:rPr>
              <w:t xml:space="preserve">          19.12.2017  № 1026_____</w:t>
            </w:r>
          </w:p>
          <w:p w:rsidR="00C362BE" w:rsidRPr="00C362BE" w:rsidRDefault="00C362BE" w:rsidP="00C362BE">
            <w:pPr>
              <w:jc w:val="center"/>
              <w:rPr>
                <w:rFonts w:ascii="Times New Roman" w:hAnsi="Times New Roman"/>
                <w:bCs/>
                <w:sz w:val="20"/>
                <w:szCs w:val="20"/>
              </w:rPr>
            </w:pPr>
          </w:p>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г. Мариинский  Посад</w:t>
            </w:r>
          </w:p>
          <w:p w:rsidR="00C362BE" w:rsidRPr="00C362BE" w:rsidRDefault="00C362BE" w:rsidP="00C362BE">
            <w:pPr>
              <w:jc w:val="center"/>
              <w:rPr>
                <w:rFonts w:ascii="Times New Roman" w:hAnsi="Times New Roman"/>
                <w:sz w:val="20"/>
                <w:szCs w:val="20"/>
              </w:rPr>
            </w:pPr>
          </w:p>
          <w:p w:rsidR="00C362BE" w:rsidRPr="00C362BE" w:rsidRDefault="00C362BE" w:rsidP="00C362BE">
            <w:pPr>
              <w:jc w:val="center"/>
              <w:rPr>
                <w:rFonts w:ascii="Times New Roman" w:hAnsi="Times New Roman"/>
                <w:sz w:val="20"/>
                <w:szCs w:val="20"/>
              </w:rPr>
            </w:pPr>
          </w:p>
        </w:tc>
      </w:tr>
    </w:tbl>
    <w:p w:rsidR="00C362BE" w:rsidRPr="00141887" w:rsidRDefault="00C362BE" w:rsidP="00C362BE">
      <w:pPr>
        <w:ind w:firstLine="709"/>
        <w:jc w:val="center"/>
        <w:rPr>
          <w:rFonts w:ascii="Times New Roman" w:hAnsi="Times New Roman"/>
          <w:b/>
          <w:bCs/>
          <w:i/>
          <w:iCs/>
          <w:sz w:val="20"/>
          <w:szCs w:val="20"/>
        </w:rPr>
      </w:pPr>
      <w:r w:rsidRPr="00141887">
        <w:rPr>
          <w:rFonts w:ascii="Times New Roman" w:hAnsi="Times New Roman"/>
          <w:b/>
          <w:bCs/>
          <w:i/>
          <w:iCs/>
          <w:sz w:val="20"/>
          <w:szCs w:val="20"/>
        </w:rPr>
        <w:t xml:space="preserve">                                                                              </w:t>
      </w:r>
    </w:p>
    <w:p w:rsidR="00C362BE" w:rsidRPr="00C362BE" w:rsidRDefault="00C362BE" w:rsidP="00C362BE">
      <w:pPr>
        <w:tabs>
          <w:tab w:val="left" w:pos="4395"/>
        </w:tabs>
        <w:ind w:right="4819"/>
        <w:jc w:val="both"/>
        <w:rPr>
          <w:rFonts w:ascii="Times New Roman" w:hAnsi="Times New Roman"/>
          <w:sz w:val="20"/>
          <w:szCs w:val="20"/>
        </w:rPr>
      </w:pPr>
      <w:r w:rsidRPr="00C362BE">
        <w:rPr>
          <w:rFonts w:ascii="Times New Roman" w:hAnsi="Times New Roman"/>
          <w:sz w:val="20"/>
          <w:szCs w:val="20"/>
        </w:rPr>
        <w:t>Об утверждении муниципального задания Автономного учреждения «Многофункциональный центр предоставления государственных и муниципальных услуг» Мариинско-Посадского района Чувашской Республики на 2018 год и плановый период 2019 – 2020 годы</w:t>
      </w:r>
    </w:p>
    <w:p w:rsidR="00C362BE" w:rsidRPr="00C362BE" w:rsidRDefault="00C362BE" w:rsidP="00C362BE">
      <w:pPr>
        <w:tabs>
          <w:tab w:val="left" w:pos="4860"/>
        </w:tabs>
        <w:ind w:right="4135"/>
        <w:jc w:val="both"/>
        <w:rPr>
          <w:rFonts w:ascii="Times New Roman" w:hAnsi="Times New Roman"/>
          <w:sz w:val="20"/>
          <w:szCs w:val="20"/>
        </w:rPr>
      </w:pPr>
    </w:p>
    <w:p w:rsidR="00C362BE" w:rsidRPr="00C362BE" w:rsidRDefault="00C362BE" w:rsidP="00C362BE">
      <w:pPr>
        <w:tabs>
          <w:tab w:val="left" w:pos="4860"/>
        </w:tabs>
        <w:ind w:right="4135"/>
        <w:jc w:val="both"/>
        <w:rPr>
          <w:rFonts w:ascii="Times New Roman" w:hAnsi="Times New Roman"/>
          <w:sz w:val="20"/>
          <w:szCs w:val="20"/>
        </w:rPr>
      </w:pPr>
      <w:r w:rsidRPr="00C362BE">
        <w:rPr>
          <w:rFonts w:ascii="Times New Roman" w:hAnsi="Times New Roman"/>
          <w:sz w:val="20"/>
          <w:szCs w:val="20"/>
        </w:rPr>
        <w:tab/>
      </w:r>
    </w:p>
    <w:p w:rsidR="00C362BE" w:rsidRPr="00C362BE" w:rsidRDefault="00C362BE" w:rsidP="00C362BE">
      <w:pPr>
        <w:ind w:left="-142" w:firstLine="851"/>
        <w:jc w:val="both"/>
        <w:rPr>
          <w:rFonts w:ascii="Times New Roman" w:hAnsi="Times New Roman"/>
          <w:sz w:val="20"/>
          <w:szCs w:val="20"/>
        </w:rPr>
      </w:pPr>
      <w:r w:rsidRPr="00C362BE">
        <w:rPr>
          <w:rFonts w:ascii="Times New Roman" w:hAnsi="Times New Roman"/>
          <w:sz w:val="20"/>
          <w:szCs w:val="20"/>
        </w:rPr>
        <w:t>На основании Федерального закона от 03.11.2006г. № 174-ФЗ «Об автономных учреждениях» и Федерального закона от 27.07.2010г. № 210-ФЗ «Об организации предоставления государственных и муниципальных услуг» администрация Мариинско-Посадского района Чувашской Республики п о с т а н о в л я е т:</w:t>
      </w:r>
    </w:p>
    <w:p w:rsidR="00C362BE" w:rsidRPr="00C362BE" w:rsidRDefault="00C362BE" w:rsidP="00C362BE">
      <w:pPr>
        <w:ind w:left="-142" w:firstLine="851"/>
        <w:jc w:val="both"/>
        <w:rPr>
          <w:rFonts w:ascii="Times New Roman" w:hAnsi="Times New Roman"/>
          <w:sz w:val="20"/>
          <w:szCs w:val="20"/>
        </w:rPr>
      </w:pPr>
    </w:p>
    <w:p w:rsidR="00C362BE" w:rsidRPr="00C362BE" w:rsidRDefault="00C362BE" w:rsidP="00080C3F">
      <w:pPr>
        <w:numPr>
          <w:ilvl w:val="0"/>
          <w:numId w:val="19"/>
        </w:numPr>
        <w:ind w:left="426" w:hanging="426"/>
        <w:jc w:val="both"/>
        <w:rPr>
          <w:rFonts w:ascii="Times New Roman" w:hAnsi="Times New Roman"/>
          <w:sz w:val="20"/>
          <w:szCs w:val="20"/>
        </w:rPr>
      </w:pPr>
      <w:r w:rsidRPr="00C362BE">
        <w:rPr>
          <w:rFonts w:ascii="Times New Roman" w:hAnsi="Times New Roman"/>
          <w:sz w:val="20"/>
          <w:szCs w:val="20"/>
        </w:rPr>
        <w:t xml:space="preserve">Утвердить муниципальное задание Автономного учреждения «Многофункциональный центр предоставления государственных и муниципальных услуг» Мариинско-Посадского района Чувашской Республики на 2018 год и плановый период 2019 – 2020 годы. </w:t>
      </w:r>
    </w:p>
    <w:p w:rsidR="00C362BE" w:rsidRPr="00C362BE" w:rsidRDefault="00C362BE" w:rsidP="00080C3F">
      <w:pPr>
        <w:numPr>
          <w:ilvl w:val="0"/>
          <w:numId w:val="19"/>
        </w:numPr>
        <w:ind w:left="426" w:hanging="426"/>
        <w:jc w:val="both"/>
        <w:rPr>
          <w:rFonts w:ascii="Times New Roman" w:hAnsi="Times New Roman"/>
          <w:sz w:val="20"/>
          <w:szCs w:val="20"/>
        </w:rPr>
      </w:pPr>
      <w:r w:rsidRPr="00C362BE">
        <w:rPr>
          <w:rFonts w:ascii="Times New Roman" w:hAnsi="Times New Roman"/>
          <w:sz w:val="20"/>
          <w:szCs w:val="20"/>
        </w:rPr>
        <w:t>Настоящее постановление применяется к правоотношениям, возникающим с 01.01.2018 года.</w:t>
      </w:r>
    </w:p>
    <w:p w:rsidR="00C362BE" w:rsidRPr="00C362BE" w:rsidRDefault="00C362BE" w:rsidP="00080C3F">
      <w:pPr>
        <w:numPr>
          <w:ilvl w:val="0"/>
          <w:numId w:val="19"/>
        </w:numPr>
        <w:ind w:left="426" w:hanging="426"/>
        <w:jc w:val="both"/>
        <w:rPr>
          <w:rFonts w:ascii="Times New Roman" w:hAnsi="Times New Roman"/>
          <w:sz w:val="20"/>
          <w:szCs w:val="20"/>
        </w:rPr>
      </w:pPr>
      <w:r w:rsidRPr="00C362BE">
        <w:rPr>
          <w:rFonts w:ascii="Times New Roman" w:hAnsi="Times New Roman"/>
          <w:sz w:val="20"/>
          <w:szCs w:val="20"/>
        </w:rPr>
        <w:t>Настоящее постановление вступает в силу со дня его подписания и подлежит размещению на официальном сайте администрации Мариинско-Посадского района Чувашской Республики.</w:t>
      </w:r>
    </w:p>
    <w:p w:rsidR="00C362BE" w:rsidRPr="00C362BE" w:rsidRDefault="00C362BE" w:rsidP="00080C3F">
      <w:pPr>
        <w:numPr>
          <w:ilvl w:val="0"/>
          <w:numId w:val="19"/>
        </w:numPr>
        <w:ind w:left="426" w:hanging="426"/>
        <w:jc w:val="both"/>
        <w:rPr>
          <w:rFonts w:ascii="Times New Roman" w:hAnsi="Times New Roman"/>
          <w:sz w:val="20"/>
          <w:szCs w:val="20"/>
        </w:rPr>
      </w:pPr>
      <w:r w:rsidRPr="00C362BE">
        <w:rPr>
          <w:rFonts w:ascii="Times New Roman" w:hAnsi="Times New Roman"/>
          <w:sz w:val="20"/>
          <w:szCs w:val="20"/>
        </w:rPr>
        <w:t>Контроль над выполнением настоящего постановления возложить на  первого заместителя главы администрации – начальника отдела градостроительства и общественной инфраструктуры администрации Мариинско-Посадского района Чувашской Республики Кучук О. В.</w:t>
      </w:r>
    </w:p>
    <w:p w:rsidR="00C362BE" w:rsidRPr="00C362BE" w:rsidRDefault="00C362BE" w:rsidP="00C362BE">
      <w:pPr>
        <w:ind w:left="-142" w:firstLine="851"/>
        <w:jc w:val="both"/>
        <w:rPr>
          <w:rFonts w:ascii="Times New Roman" w:hAnsi="Times New Roman"/>
          <w:sz w:val="20"/>
          <w:szCs w:val="20"/>
        </w:rPr>
      </w:pPr>
    </w:p>
    <w:p w:rsidR="00C362BE" w:rsidRPr="00C362BE" w:rsidRDefault="00C362BE" w:rsidP="00C362BE">
      <w:pPr>
        <w:ind w:firstLine="720"/>
        <w:jc w:val="both"/>
        <w:rPr>
          <w:rFonts w:ascii="Times New Roman" w:hAnsi="Times New Roman"/>
          <w:sz w:val="20"/>
          <w:szCs w:val="20"/>
        </w:rPr>
      </w:pPr>
    </w:p>
    <w:p w:rsidR="00C362BE" w:rsidRPr="00C362BE" w:rsidRDefault="00C362BE" w:rsidP="00C362BE">
      <w:pPr>
        <w:ind w:firstLine="720"/>
        <w:jc w:val="both"/>
        <w:rPr>
          <w:rFonts w:ascii="Times New Roman" w:hAnsi="Times New Roman"/>
          <w:sz w:val="20"/>
          <w:szCs w:val="20"/>
        </w:rPr>
      </w:pPr>
    </w:p>
    <w:p w:rsidR="00C362BE" w:rsidRPr="00C362BE" w:rsidRDefault="00C362BE" w:rsidP="00C362BE">
      <w:pPr>
        <w:jc w:val="both"/>
        <w:rPr>
          <w:rFonts w:ascii="Times New Roman" w:hAnsi="Times New Roman"/>
          <w:bCs/>
          <w:iCs/>
          <w:sz w:val="20"/>
          <w:szCs w:val="20"/>
        </w:rPr>
      </w:pPr>
      <w:r w:rsidRPr="00C362BE">
        <w:rPr>
          <w:rFonts w:ascii="Times New Roman" w:hAnsi="Times New Roman"/>
          <w:bCs/>
          <w:iCs/>
          <w:sz w:val="20"/>
          <w:szCs w:val="20"/>
        </w:rPr>
        <w:t xml:space="preserve">Глава администрации </w:t>
      </w:r>
    </w:p>
    <w:p w:rsidR="00C362BE" w:rsidRPr="00C362BE" w:rsidRDefault="00C362BE" w:rsidP="00C362BE">
      <w:pPr>
        <w:jc w:val="both"/>
        <w:rPr>
          <w:rFonts w:ascii="Times New Roman" w:hAnsi="Times New Roman"/>
          <w:bCs/>
          <w:iCs/>
          <w:sz w:val="20"/>
          <w:szCs w:val="20"/>
        </w:rPr>
      </w:pPr>
      <w:r w:rsidRPr="00C362BE">
        <w:rPr>
          <w:rFonts w:ascii="Times New Roman" w:hAnsi="Times New Roman"/>
          <w:bCs/>
          <w:iCs/>
          <w:sz w:val="20"/>
          <w:szCs w:val="20"/>
        </w:rPr>
        <w:t>Мариинско-Посадского района</w:t>
      </w:r>
    </w:p>
    <w:p w:rsidR="00C362BE" w:rsidRPr="00C362BE" w:rsidRDefault="00C362BE" w:rsidP="00C362BE">
      <w:pPr>
        <w:jc w:val="both"/>
        <w:rPr>
          <w:rFonts w:ascii="Times New Roman" w:hAnsi="Times New Roman"/>
          <w:sz w:val="20"/>
          <w:szCs w:val="20"/>
        </w:rPr>
      </w:pPr>
      <w:r w:rsidRPr="00C362BE">
        <w:rPr>
          <w:rFonts w:ascii="Times New Roman" w:hAnsi="Times New Roman"/>
          <w:bCs/>
          <w:iCs/>
          <w:sz w:val="20"/>
          <w:szCs w:val="20"/>
        </w:rPr>
        <w:t>Чувашской Республики                                                                А. А. Мясников</w:t>
      </w:r>
      <w:r w:rsidRPr="00C362BE">
        <w:rPr>
          <w:rFonts w:ascii="Times New Roman" w:hAnsi="Times New Roman"/>
          <w:sz w:val="20"/>
          <w:szCs w:val="20"/>
        </w:rPr>
        <w:t xml:space="preserve">                     </w:t>
      </w:r>
    </w:p>
    <w:p w:rsidR="00C362BE" w:rsidRPr="00141887" w:rsidRDefault="00C362BE" w:rsidP="00C362BE">
      <w:pPr>
        <w:autoSpaceDE w:val="0"/>
        <w:autoSpaceDN w:val="0"/>
        <w:adjustRightInd w:val="0"/>
        <w:ind w:left="4253"/>
        <w:jc w:val="right"/>
        <w:outlineLvl w:val="0"/>
        <w:rPr>
          <w:rFonts w:ascii="Times New Roman" w:hAnsi="Times New Roman"/>
          <w:b/>
          <w:i/>
          <w:sz w:val="20"/>
          <w:szCs w:val="20"/>
        </w:rPr>
      </w:pPr>
    </w:p>
    <w:p w:rsidR="00C362BE" w:rsidRPr="00834562" w:rsidRDefault="00C362BE" w:rsidP="00C362BE">
      <w:pPr>
        <w:widowControl w:val="0"/>
        <w:autoSpaceDE w:val="0"/>
        <w:autoSpaceDN w:val="0"/>
        <w:adjustRightInd w:val="0"/>
        <w:ind w:left="8647"/>
        <w:jc w:val="right"/>
        <w:outlineLvl w:val="1"/>
        <w:rPr>
          <w:rFonts w:ascii="Times New Roman" w:hAnsi="Times New Roman"/>
          <w:sz w:val="16"/>
          <w:szCs w:val="16"/>
        </w:rPr>
      </w:pPr>
      <w:r w:rsidRPr="00834562">
        <w:rPr>
          <w:rFonts w:ascii="Times New Roman" w:hAnsi="Times New Roman"/>
          <w:sz w:val="16"/>
          <w:szCs w:val="16"/>
        </w:rPr>
        <w:t>Приложение № 1</w:t>
      </w:r>
    </w:p>
    <w:p w:rsidR="00C362BE" w:rsidRPr="00834562" w:rsidRDefault="00C362BE" w:rsidP="00C362BE">
      <w:pPr>
        <w:widowControl w:val="0"/>
        <w:autoSpaceDE w:val="0"/>
        <w:autoSpaceDN w:val="0"/>
        <w:adjustRightInd w:val="0"/>
        <w:ind w:left="8647"/>
        <w:jc w:val="right"/>
        <w:rPr>
          <w:rFonts w:ascii="Times New Roman" w:hAnsi="Times New Roman"/>
          <w:sz w:val="16"/>
          <w:szCs w:val="16"/>
        </w:rPr>
      </w:pPr>
      <w:r w:rsidRPr="00834562">
        <w:rPr>
          <w:rFonts w:ascii="Times New Roman" w:hAnsi="Times New Roman"/>
          <w:sz w:val="16"/>
          <w:szCs w:val="16"/>
        </w:rPr>
        <w:t xml:space="preserve">к Положению о формировании муниципального </w:t>
      </w:r>
      <w:r w:rsidRPr="00834562">
        <w:rPr>
          <w:rFonts w:ascii="Times New Roman" w:hAnsi="Times New Roman"/>
          <w:sz w:val="16"/>
          <w:szCs w:val="16"/>
        </w:rPr>
        <w:br/>
        <w:t>задания на оказание муниципальных услуг</w:t>
      </w:r>
    </w:p>
    <w:p w:rsidR="00C362BE" w:rsidRPr="00834562" w:rsidRDefault="00C362BE" w:rsidP="00C362BE">
      <w:pPr>
        <w:widowControl w:val="0"/>
        <w:autoSpaceDE w:val="0"/>
        <w:autoSpaceDN w:val="0"/>
        <w:adjustRightInd w:val="0"/>
        <w:ind w:left="8647"/>
        <w:jc w:val="right"/>
        <w:rPr>
          <w:rFonts w:ascii="Times New Roman" w:hAnsi="Times New Roman"/>
          <w:sz w:val="16"/>
          <w:szCs w:val="16"/>
        </w:rPr>
      </w:pPr>
      <w:r w:rsidRPr="00834562">
        <w:rPr>
          <w:rFonts w:ascii="Times New Roman" w:hAnsi="Times New Roman"/>
          <w:sz w:val="16"/>
          <w:szCs w:val="16"/>
        </w:rPr>
        <w:t>(выполнение работ) в отношении муниципальных</w:t>
      </w:r>
    </w:p>
    <w:p w:rsidR="00C362BE" w:rsidRPr="00834562" w:rsidRDefault="00C362BE" w:rsidP="00C362BE">
      <w:pPr>
        <w:widowControl w:val="0"/>
        <w:autoSpaceDE w:val="0"/>
        <w:autoSpaceDN w:val="0"/>
        <w:adjustRightInd w:val="0"/>
        <w:ind w:left="8647"/>
        <w:jc w:val="right"/>
        <w:rPr>
          <w:rFonts w:ascii="Times New Roman" w:hAnsi="Times New Roman"/>
          <w:sz w:val="16"/>
          <w:szCs w:val="16"/>
        </w:rPr>
      </w:pPr>
      <w:r w:rsidRPr="00834562">
        <w:rPr>
          <w:rFonts w:ascii="Times New Roman" w:hAnsi="Times New Roman"/>
          <w:sz w:val="16"/>
          <w:szCs w:val="16"/>
        </w:rPr>
        <w:t xml:space="preserve">учреждений Мариинско-Посадского района </w:t>
      </w:r>
    </w:p>
    <w:p w:rsidR="00C362BE" w:rsidRPr="00834562" w:rsidRDefault="00C362BE" w:rsidP="00C362BE">
      <w:pPr>
        <w:widowControl w:val="0"/>
        <w:autoSpaceDE w:val="0"/>
        <w:autoSpaceDN w:val="0"/>
        <w:adjustRightInd w:val="0"/>
        <w:ind w:left="8647"/>
        <w:jc w:val="right"/>
        <w:rPr>
          <w:rFonts w:ascii="Times New Roman" w:hAnsi="Times New Roman"/>
          <w:sz w:val="16"/>
          <w:szCs w:val="16"/>
        </w:rPr>
      </w:pPr>
      <w:r w:rsidRPr="00834562">
        <w:rPr>
          <w:rFonts w:ascii="Times New Roman" w:hAnsi="Times New Roman"/>
          <w:sz w:val="16"/>
          <w:szCs w:val="16"/>
        </w:rPr>
        <w:t xml:space="preserve">Чувашской Республики и финансовом обеспечении </w:t>
      </w:r>
    </w:p>
    <w:p w:rsidR="00C362BE" w:rsidRPr="00834562" w:rsidRDefault="00C362BE" w:rsidP="00C362BE">
      <w:pPr>
        <w:widowControl w:val="0"/>
        <w:autoSpaceDE w:val="0"/>
        <w:autoSpaceDN w:val="0"/>
        <w:adjustRightInd w:val="0"/>
        <w:ind w:left="8647"/>
        <w:jc w:val="right"/>
        <w:rPr>
          <w:rFonts w:ascii="Times New Roman" w:hAnsi="Times New Roman"/>
          <w:sz w:val="16"/>
          <w:szCs w:val="16"/>
        </w:rPr>
      </w:pPr>
      <w:r w:rsidRPr="00834562">
        <w:rPr>
          <w:rFonts w:ascii="Times New Roman" w:hAnsi="Times New Roman"/>
          <w:sz w:val="16"/>
          <w:szCs w:val="16"/>
        </w:rPr>
        <w:t>выполнения муниципального задания</w:t>
      </w:r>
    </w:p>
    <w:p w:rsidR="00C362BE" w:rsidRPr="00C362BE" w:rsidRDefault="00C362BE" w:rsidP="00C362BE">
      <w:pPr>
        <w:widowControl w:val="0"/>
        <w:autoSpaceDE w:val="0"/>
        <w:autoSpaceDN w:val="0"/>
        <w:adjustRightInd w:val="0"/>
        <w:ind w:left="8789"/>
        <w:jc w:val="right"/>
        <w:rPr>
          <w:rFonts w:ascii="Times New Roman" w:hAnsi="Times New Roman"/>
          <w:sz w:val="20"/>
          <w:szCs w:val="20"/>
        </w:rPr>
      </w:pPr>
    </w:p>
    <w:tbl>
      <w:tblPr>
        <w:tblW w:w="0" w:type="auto"/>
        <w:jc w:val="right"/>
        <w:tblInd w:w="-2062" w:type="dxa"/>
        <w:tblLayout w:type="fixed"/>
        <w:tblLook w:val="00A0"/>
      </w:tblPr>
      <w:tblGrid>
        <w:gridCol w:w="1963"/>
        <w:gridCol w:w="249"/>
        <w:gridCol w:w="1587"/>
        <w:gridCol w:w="283"/>
        <w:gridCol w:w="2297"/>
      </w:tblGrid>
      <w:tr w:rsidR="00C362BE" w:rsidRPr="00C362BE" w:rsidTr="00C362BE">
        <w:trPr>
          <w:jc w:val="right"/>
        </w:trPr>
        <w:tc>
          <w:tcPr>
            <w:tcW w:w="6379" w:type="dxa"/>
            <w:gridSpan w:val="5"/>
          </w:tcPr>
          <w:p w:rsidR="00C362BE" w:rsidRPr="00C362BE" w:rsidRDefault="00C362BE" w:rsidP="00C362BE">
            <w:pPr>
              <w:pStyle w:val="ConsPlusNonformat"/>
              <w:jc w:val="center"/>
              <w:rPr>
                <w:rFonts w:ascii="Times New Roman" w:hAnsi="Times New Roman" w:cs="Times New Roman"/>
                <w:b/>
              </w:rPr>
            </w:pPr>
            <w:r w:rsidRPr="00C362BE">
              <w:rPr>
                <w:rFonts w:ascii="Times New Roman" w:hAnsi="Times New Roman" w:cs="Times New Roman"/>
                <w:b/>
              </w:rPr>
              <w:t>УТВЕРЖДАЮ</w:t>
            </w:r>
          </w:p>
        </w:tc>
      </w:tr>
      <w:tr w:rsidR="00C362BE" w:rsidRPr="00C362BE" w:rsidTr="00C362BE">
        <w:trPr>
          <w:jc w:val="right"/>
        </w:trPr>
        <w:tc>
          <w:tcPr>
            <w:tcW w:w="6379" w:type="dxa"/>
            <w:gridSpan w:val="5"/>
          </w:tcPr>
          <w:p w:rsidR="00C362BE" w:rsidRPr="00C362BE" w:rsidRDefault="00C362BE" w:rsidP="00C362BE">
            <w:pPr>
              <w:pStyle w:val="ConsPlusNonformat"/>
              <w:rPr>
                <w:rFonts w:ascii="Times New Roman" w:hAnsi="Times New Roman" w:cs="Times New Roman"/>
              </w:rPr>
            </w:pPr>
            <w:r w:rsidRPr="00C362BE">
              <w:rPr>
                <w:rFonts w:ascii="Times New Roman" w:hAnsi="Times New Roman" w:cs="Times New Roman"/>
              </w:rPr>
              <w:t>Руководитель  (уполномоченное лицо)</w:t>
            </w:r>
          </w:p>
        </w:tc>
      </w:tr>
      <w:tr w:rsidR="00C362BE" w:rsidRPr="00C362BE" w:rsidTr="00C362BE">
        <w:trPr>
          <w:jc w:val="right"/>
        </w:trPr>
        <w:tc>
          <w:tcPr>
            <w:tcW w:w="6379" w:type="dxa"/>
            <w:gridSpan w:val="5"/>
            <w:tcBorders>
              <w:bottom w:val="single" w:sz="6" w:space="0" w:color="auto"/>
            </w:tcBorders>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Администрация Мариинско-Посадского района Чувашской Республики</w:t>
            </w:r>
          </w:p>
        </w:tc>
      </w:tr>
      <w:tr w:rsidR="00C362BE" w:rsidRPr="00C362BE" w:rsidTr="00C362BE">
        <w:trPr>
          <w:jc w:val="right"/>
        </w:trPr>
        <w:tc>
          <w:tcPr>
            <w:tcW w:w="6379" w:type="dxa"/>
            <w:gridSpan w:val="5"/>
            <w:tcBorders>
              <w:top w:val="single" w:sz="6" w:space="0" w:color="auto"/>
            </w:tcBorders>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(наименование органа местного самоуправления осуществляющего функции и полномочия учредителя, главного распорядителя средств бюджета Мариинско-Посадского района, муниципального учреждения)</w:t>
            </w:r>
          </w:p>
        </w:tc>
      </w:tr>
      <w:tr w:rsidR="00C362BE" w:rsidRPr="00C362BE" w:rsidTr="00C362BE">
        <w:trPr>
          <w:jc w:val="right"/>
        </w:trPr>
        <w:tc>
          <w:tcPr>
            <w:tcW w:w="1963" w:type="dxa"/>
            <w:tcBorders>
              <w:bottom w:val="single" w:sz="6" w:space="0" w:color="auto"/>
            </w:tcBorders>
            <w:vAlign w:val="center"/>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Глава                         администрации</w:t>
            </w:r>
          </w:p>
        </w:tc>
        <w:tc>
          <w:tcPr>
            <w:tcW w:w="249" w:type="dxa"/>
            <w:vAlign w:val="center"/>
          </w:tcPr>
          <w:p w:rsidR="00C362BE" w:rsidRPr="00C362BE" w:rsidRDefault="00C362BE" w:rsidP="00C362BE">
            <w:pPr>
              <w:pStyle w:val="ConsPlusNonformat"/>
              <w:jc w:val="center"/>
              <w:rPr>
                <w:rFonts w:ascii="Times New Roman" w:hAnsi="Times New Roman" w:cs="Times New Roman"/>
              </w:rPr>
            </w:pPr>
          </w:p>
        </w:tc>
        <w:tc>
          <w:tcPr>
            <w:tcW w:w="1587" w:type="dxa"/>
            <w:tcBorders>
              <w:bottom w:val="single" w:sz="6" w:space="0" w:color="auto"/>
            </w:tcBorders>
            <w:vAlign w:val="center"/>
          </w:tcPr>
          <w:p w:rsidR="00C362BE" w:rsidRPr="00C362BE" w:rsidRDefault="00C362BE" w:rsidP="00C362BE">
            <w:pPr>
              <w:pStyle w:val="ConsPlusNonformat"/>
              <w:jc w:val="center"/>
              <w:rPr>
                <w:rFonts w:ascii="Times New Roman" w:hAnsi="Times New Roman" w:cs="Times New Roman"/>
              </w:rPr>
            </w:pPr>
          </w:p>
        </w:tc>
        <w:tc>
          <w:tcPr>
            <w:tcW w:w="283" w:type="dxa"/>
            <w:vAlign w:val="center"/>
          </w:tcPr>
          <w:p w:rsidR="00C362BE" w:rsidRPr="00C362BE" w:rsidRDefault="00C362BE" w:rsidP="00C362BE">
            <w:pPr>
              <w:pStyle w:val="ConsPlusNonformat"/>
              <w:jc w:val="center"/>
              <w:rPr>
                <w:rFonts w:ascii="Times New Roman" w:hAnsi="Times New Roman" w:cs="Times New Roman"/>
              </w:rPr>
            </w:pPr>
          </w:p>
        </w:tc>
        <w:tc>
          <w:tcPr>
            <w:tcW w:w="2297" w:type="dxa"/>
            <w:tcBorders>
              <w:bottom w:val="single" w:sz="6" w:space="0" w:color="auto"/>
            </w:tcBorders>
            <w:vAlign w:val="center"/>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А. А. Мясников</w:t>
            </w:r>
          </w:p>
        </w:tc>
      </w:tr>
      <w:tr w:rsidR="00C362BE" w:rsidRPr="00C362BE" w:rsidTr="00C362BE">
        <w:trPr>
          <w:jc w:val="right"/>
        </w:trPr>
        <w:tc>
          <w:tcPr>
            <w:tcW w:w="1963" w:type="dxa"/>
            <w:tcBorders>
              <w:top w:val="single" w:sz="6" w:space="0" w:color="auto"/>
            </w:tcBorders>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(должность)</w:t>
            </w:r>
          </w:p>
        </w:tc>
        <w:tc>
          <w:tcPr>
            <w:tcW w:w="249" w:type="dxa"/>
          </w:tcPr>
          <w:p w:rsidR="00C362BE" w:rsidRPr="00C362BE" w:rsidRDefault="00C362BE" w:rsidP="00C362BE">
            <w:pPr>
              <w:pStyle w:val="ConsPlusNonformat"/>
              <w:jc w:val="center"/>
              <w:rPr>
                <w:rFonts w:ascii="Times New Roman" w:hAnsi="Times New Roman" w:cs="Times New Roman"/>
              </w:rPr>
            </w:pPr>
          </w:p>
        </w:tc>
        <w:tc>
          <w:tcPr>
            <w:tcW w:w="1587" w:type="dxa"/>
            <w:tcBorders>
              <w:top w:val="single" w:sz="6" w:space="0" w:color="auto"/>
            </w:tcBorders>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(подпись)</w:t>
            </w:r>
          </w:p>
        </w:tc>
        <w:tc>
          <w:tcPr>
            <w:tcW w:w="283" w:type="dxa"/>
          </w:tcPr>
          <w:p w:rsidR="00C362BE" w:rsidRPr="00C362BE" w:rsidRDefault="00C362BE" w:rsidP="00C362BE">
            <w:pPr>
              <w:pStyle w:val="ConsPlusNonformat"/>
              <w:jc w:val="center"/>
              <w:rPr>
                <w:rFonts w:ascii="Times New Roman" w:hAnsi="Times New Roman" w:cs="Times New Roman"/>
              </w:rPr>
            </w:pPr>
          </w:p>
        </w:tc>
        <w:tc>
          <w:tcPr>
            <w:tcW w:w="2297" w:type="dxa"/>
            <w:tcBorders>
              <w:top w:val="single" w:sz="6" w:space="0" w:color="auto"/>
            </w:tcBorders>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(расшифровка подписи)</w:t>
            </w:r>
          </w:p>
        </w:tc>
      </w:tr>
      <w:tr w:rsidR="00C362BE" w:rsidRPr="00C362BE" w:rsidTr="00C362BE">
        <w:trPr>
          <w:jc w:val="right"/>
        </w:trPr>
        <w:tc>
          <w:tcPr>
            <w:tcW w:w="6379" w:type="dxa"/>
            <w:gridSpan w:val="5"/>
          </w:tcPr>
          <w:p w:rsidR="00C362BE" w:rsidRPr="00C362BE" w:rsidRDefault="00C362BE" w:rsidP="00C362BE">
            <w:pPr>
              <w:pStyle w:val="ConsPlusNonformat"/>
              <w:rPr>
                <w:rFonts w:ascii="Times New Roman" w:hAnsi="Times New Roman" w:cs="Times New Roman"/>
              </w:rPr>
            </w:pPr>
            <w:r w:rsidRPr="00C362BE">
              <w:rPr>
                <w:rFonts w:ascii="Times New Roman" w:hAnsi="Times New Roman" w:cs="Times New Roman"/>
              </w:rPr>
              <w:t>«</w:t>
            </w:r>
            <w:r w:rsidRPr="00C362BE">
              <w:rPr>
                <w:rFonts w:ascii="Times New Roman" w:hAnsi="Times New Roman" w:cs="Times New Roman"/>
                <w:lang w:val="en-US"/>
              </w:rPr>
              <w:t>19</w:t>
            </w:r>
            <w:r w:rsidRPr="00C362BE">
              <w:rPr>
                <w:rFonts w:ascii="Times New Roman" w:hAnsi="Times New Roman" w:cs="Times New Roman"/>
              </w:rPr>
              <w:t>»  декабря 2017 г.</w:t>
            </w:r>
          </w:p>
        </w:tc>
      </w:tr>
    </w:tbl>
    <w:p w:rsidR="00C362BE" w:rsidRPr="00EF6348" w:rsidRDefault="00C362BE" w:rsidP="00C362BE">
      <w:pPr>
        <w:pStyle w:val="ConsPlusNonformat"/>
        <w:jc w:val="center"/>
        <w:rPr>
          <w:rFonts w:ascii="Times New Roman" w:hAnsi="Times New Roman" w:cs="Times New Roman"/>
          <w:sz w:val="26"/>
          <w:szCs w:val="26"/>
        </w:rPr>
      </w:pPr>
      <w:bookmarkStart w:id="7" w:name="Par128"/>
      <w:bookmarkEnd w:id="7"/>
    </w:p>
    <w:p w:rsidR="00C362BE" w:rsidRDefault="00C362BE" w:rsidP="00C362BE">
      <w:pPr>
        <w:pStyle w:val="ConsPlusNonformat"/>
        <w:jc w:val="center"/>
        <w:rPr>
          <w:rFonts w:ascii="Times New Roman" w:hAnsi="Times New Roman" w:cs="Times New Roman"/>
          <w:b/>
          <w:sz w:val="26"/>
          <w:szCs w:val="26"/>
        </w:rPr>
      </w:pPr>
    </w:p>
    <w:p w:rsidR="00C362BE" w:rsidRDefault="00C362BE" w:rsidP="00C362BE">
      <w:pPr>
        <w:pStyle w:val="ConsPlusNonformat"/>
        <w:jc w:val="center"/>
        <w:rPr>
          <w:rFonts w:ascii="Times New Roman" w:hAnsi="Times New Roman" w:cs="Times New Roman"/>
          <w:b/>
          <w:sz w:val="26"/>
          <w:szCs w:val="26"/>
        </w:rPr>
      </w:pPr>
    </w:p>
    <w:p w:rsidR="00C362BE" w:rsidRPr="00EF6348" w:rsidRDefault="00C362BE" w:rsidP="00C362BE">
      <w:pPr>
        <w:pStyle w:val="ConsPlusNonformat"/>
        <w:jc w:val="center"/>
        <w:rPr>
          <w:rFonts w:ascii="Times New Roman" w:hAnsi="Times New Roman" w:cs="Times New Roman"/>
          <w:sz w:val="26"/>
          <w:szCs w:val="26"/>
        </w:rPr>
      </w:pPr>
      <w:r>
        <w:rPr>
          <w:rFonts w:ascii="Times New Roman" w:hAnsi="Times New Roman" w:cs="Times New Roman"/>
          <w:b/>
          <w:sz w:val="26"/>
          <w:szCs w:val="26"/>
        </w:rPr>
        <w:t>МУНИЦИПАЛЬНОЕ</w:t>
      </w:r>
      <w:r w:rsidRPr="00EF6348">
        <w:rPr>
          <w:rFonts w:ascii="Times New Roman" w:hAnsi="Times New Roman" w:cs="Times New Roman"/>
          <w:b/>
          <w:sz w:val="26"/>
          <w:szCs w:val="26"/>
        </w:rPr>
        <w:t xml:space="preserve"> ЗАДАНИЕ №</w:t>
      </w:r>
      <w:r w:rsidRPr="00EF6348">
        <w:rPr>
          <w:rStyle w:val="afff"/>
          <w:rFonts w:ascii="Times New Roman" w:hAnsi="Times New Roman"/>
          <w:sz w:val="26"/>
          <w:szCs w:val="26"/>
        </w:rPr>
        <w:footnoteReference w:id="1"/>
      </w:r>
      <w:r w:rsidRPr="00EF6348">
        <w:rPr>
          <w:rFonts w:ascii="Times New Roman" w:hAnsi="Times New Roman" w:cs="Times New Roman"/>
          <w:sz w:val="26"/>
          <w:szCs w:val="26"/>
        </w:rPr>
        <w:t xml:space="preserve"> ______</w:t>
      </w:r>
    </w:p>
    <w:p w:rsidR="00C362BE" w:rsidRPr="00C362BE" w:rsidRDefault="00C362BE" w:rsidP="00C362BE">
      <w:pPr>
        <w:pStyle w:val="ConsPlusNonformat"/>
        <w:jc w:val="center"/>
        <w:rPr>
          <w:rFonts w:ascii="Times New Roman" w:hAnsi="Times New Roman" w:cs="Times New Roman"/>
          <w:b/>
        </w:rPr>
      </w:pPr>
      <w:r w:rsidRPr="00C362BE">
        <w:rPr>
          <w:rFonts w:ascii="Times New Roman" w:hAnsi="Times New Roman" w:cs="Times New Roman"/>
          <w:b/>
        </w:rPr>
        <w:t>на 2018</w:t>
      </w:r>
      <w:r w:rsidRPr="00C362BE">
        <w:rPr>
          <w:rFonts w:ascii="Times New Roman" w:hAnsi="Times New Roman" w:cs="Times New Roman"/>
        </w:rPr>
        <w:t xml:space="preserve"> </w:t>
      </w:r>
      <w:r w:rsidRPr="00C362BE">
        <w:rPr>
          <w:rFonts w:ascii="Times New Roman" w:hAnsi="Times New Roman" w:cs="Times New Roman"/>
          <w:b/>
        </w:rPr>
        <w:t>год и на плановый период 2019</w:t>
      </w:r>
      <w:r w:rsidRPr="00C362BE">
        <w:rPr>
          <w:rFonts w:ascii="Times New Roman" w:hAnsi="Times New Roman" w:cs="Times New Roman"/>
        </w:rPr>
        <w:t xml:space="preserve"> </w:t>
      </w:r>
      <w:r w:rsidRPr="00C362BE">
        <w:rPr>
          <w:rFonts w:ascii="Times New Roman" w:hAnsi="Times New Roman" w:cs="Times New Roman"/>
          <w:b/>
        </w:rPr>
        <w:t xml:space="preserve">и 2020 годов </w:t>
      </w:r>
    </w:p>
    <w:p w:rsidR="00C362BE" w:rsidRPr="00C362BE" w:rsidRDefault="00C362BE" w:rsidP="00C362BE">
      <w:pPr>
        <w:pStyle w:val="ConsPlusNonformat"/>
        <w:jc w:val="center"/>
        <w:rPr>
          <w:rFonts w:ascii="Times New Roman" w:hAnsi="Times New Roman" w:cs="Times New Roman"/>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183"/>
        <w:gridCol w:w="451"/>
        <w:gridCol w:w="2427"/>
        <w:gridCol w:w="1381"/>
      </w:tblGrid>
      <w:tr w:rsidR="00C362BE" w:rsidRPr="00C362BE" w:rsidTr="00C362BE">
        <w:tc>
          <w:tcPr>
            <w:tcW w:w="3621" w:type="pct"/>
            <w:tcBorders>
              <w:top w:val="nil"/>
              <w:left w:val="nil"/>
              <w:bottom w:val="nil"/>
              <w:right w:val="nil"/>
            </w:tcBorders>
          </w:tcPr>
          <w:p w:rsidR="00C362BE" w:rsidRPr="00C362BE" w:rsidRDefault="00C362BE" w:rsidP="00C362BE">
            <w:pPr>
              <w:pStyle w:val="ConsPlusNonformat"/>
              <w:jc w:val="center"/>
              <w:rPr>
                <w:rFonts w:ascii="Times New Roman" w:hAnsi="Times New Roman" w:cs="Times New Roman"/>
              </w:rPr>
            </w:pPr>
          </w:p>
        </w:tc>
        <w:tc>
          <w:tcPr>
            <w:tcW w:w="146" w:type="pct"/>
            <w:tcBorders>
              <w:top w:val="nil"/>
              <w:left w:val="nil"/>
              <w:bottom w:val="nil"/>
              <w:right w:val="nil"/>
            </w:tcBorders>
          </w:tcPr>
          <w:p w:rsidR="00C362BE" w:rsidRPr="00C362BE" w:rsidRDefault="00C362BE" w:rsidP="00C362BE">
            <w:pPr>
              <w:pStyle w:val="ConsPlusNonformat"/>
              <w:jc w:val="center"/>
              <w:rPr>
                <w:rFonts w:ascii="Times New Roman" w:hAnsi="Times New Roman" w:cs="Times New Roman"/>
              </w:rPr>
            </w:pPr>
          </w:p>
        </w:tc>
        <w:tc>
          <w:tcPr>
            <w:tcW w:w="786" w:type="pct"/>
            <w:tcBorders>
              <w:top w:val="nil"/>
              <w:left w:val="nil"/>
              <w:bottom w:val="nil"/>
            </w:tcBorders>
          </w:tcPr>
          <w:p w:rsidR="00C362BE" w:rsidRPr="00C362BE" w:rsidRDefault="00C362BE" w:rsidP="00C362BE">
            <w:pPr>
              <w:pStyle w:val="ConsPlusNonformat"/>
              <w:jc w:val="center"/>
              <w:rPr>
                <w:rFonts w:ascii="Times New Roman" w:hAnsi="Times New Roman" w:cs="Times New Roman"/>
              </w:rPr>
            </w:pPr>
          </w:p>
        </w:tc>
        <w:tc>
          <w:tcPr>
            <w:tcW w:w="447" w:type="pct"/>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Коды</w:t>
            </w:r>
          </w:p>
        </w:tc>
      </w:tr>
      <w:tr w:rsidR="00C362BE" w:rsidRPr="00C362BE" w:rsidTr="00C362BE">
        <w:tc>
          <w:tcPr>
            <w:tcW w:w="3621" w:type="pct"/>
            <w:tcBorders>
              <w:top w:val="nil"/>
              <w:left w:val="nil"/>
              <w:bottom w:val="single" w:sz="6" w:space="0" w:color="auto"/>
              <w:right w:val="nil"/>
            </w:tcBorders>
          </w:tcPr>
          <w:p w:rsidR="00C362BE" w:rsidRPr="00C362BE" w:rsidRDefault="00C362BE" w:rsidP="00C362BE">
            <w:pPr>
              <w:pStyle w:val="ConsPlusNonformat"/>
              <w:rPr>
                <w:rFonts w:ascii="Times New Roman" w:hAnsi="Times New Roman" w:cs="Times New Roman"/>
              </w:rPr>
            </w:pPr>
            <w:r w:rsidRPr="00C362BE">
              <w:rPr>
                <w:rFonts w:ascii="Times New Roman" w:hAnsi="Times New Roman" w:cs="Times New Roman"/>
              </w:rPr>
              <w:t>Наименование муниципального учреждения (обособленного подразделения)</w:t>
            </w:r>
          </w:p>
        </w:tc>
        <w:tc>
          <w:tcPr>
            <w:tcW w:w="146" w:type="pct"/>
            <w:tcBorders>
              <w:top w:val="nil"/>
              <w:left w:val="nil"/>
              <w:bottom w:val="nil"/>
              <w:right w:val="nil"/>
            </w:tcBorders>
          </w:tcPr>
          <w:p w:rsidR="00C362BE" w:rsidRPr="00C362BE" w:rsidRDefault="00C362BE" w:rsidP="00C362BE">
            <w:pPr>
              <w:pStyle w:val="1f4"/>
              <w:jc w:val="right"/>
              <w:rPr>
                <w:rFonts w:ascii="Times New Roman" w:hAnsi="Times New Roman"/>
                <w:sz w:val="20"/>
                <w:szCs w:val="20"/>
              </w:rPr>
            </w:pPr>
          </w:p>
        </w:tc>
        <w:tc>
          <w:tcPr>
            <w:tcW w:w="786" w:type="pct"/>
            <w:tcBorders>
              <w:top w:val="nil"/>
              <w:left w:val="nil"/>
              <w:bottom w:val="nil"/>
              <w:right w:val="single" w:sz="6" w:space="0" w:color="auto"/>
            </w:tcBorders>
          </w:tcPr>
          <w:p w:rsidR="00C362BE" w:rsidRPr="00C362BE" w:rsidRDefault="00C362BE" w:rsidP="00C362BE">
            <w:pPr>
              <w:pStyle w:val="1f4"/>
              <w:ind w:left="-548" w:firstLine="548"/>
              <w:jc w:val="right"/>
              <w:rPr>
                <w:rFonts w:ascii="Times New Roman" w:hAnsi="Times New Roman"/>
                <w:sz w:val="20"/>
                <w:szCs w:val="20"/>
              </w:rPr>
            </w:pPr>
            <w:r w:rsidRPr="00C362BE">
              <w:rPr>
                <w:rFonts w:ascii="Times New Roman" w:hAnsi="Times New Roman"/>
                <w:sz w:val="20"/>
                <w:szCs w:val="20"/>
              </w:rPr>
              <w:t>Форма по ОКУД</w:t>
            </w:r>
          </w:p>
        </w:tc>
        <w:tc>
          <w:tcPr>
            <w:tcW w:w="447" w:type="pct"/>
            <w:tcBorders>
              <w:left w:val="single" w:sz="6" w:space="0" w:color="auto"/>
            </w:tcBorders>
          </w:tcPr>
          <w:p w:rsidR="00C362BE" w:rsidRPr="00C362BE" w:rsidRDefault="00C362BE" w:rsidP="00C362BE">
            <w:pPr>
              <w:pStyle w:val="ConsPlusNonformat"/>
              <w:jc w:val="center"/>
              <w:rPr>
                <w:rFonts w:ascii="Times New Roman" w:hAnsi="Times New Roman" w:cs="Times New Roman"/>
              </w:rPr>
            </w:pPr>
          </w:p>
        </w:tc>
      </w:tr>
      <w:tr w:rsidR="00C362BE" w:rsidRPr="00C362BE" w:rsidTr="00C362BE">
        <w:tc>
          <w:tcPr>
            <w:tcW w:w="3621" w:type="pct"/>
            <w:tcBorders>
              <w:top w:val="single" w:sz="6" w:space="0" w:color="auto"/>
              <w:left w:val="nil"/>
              <w:bottom w:val="single" w:sz="6" w:space="0" w:color="auto"/>
              <w:right w:val="nil"/>
            </w:tcBorders>
          </w:tcPr>
          <w:p w:rsidR="00C362BE" w:rsidRPr="00C362BE" w:rsidRDefault="00C362BE" w:rsidP="00C362BE">
            <w:pPr>
              <w:pStyle w:val="ConsPlusNonformat"/>
              <w:rPr>
                <w:rFonts w:ascii="Times New Roman" w:hAnsi="Times New Roman" w:cs="Times New Roman"/>
                <w:b/>
              </w:rPr>
            </w:pPr>
            <w:r w:rsidRPr="00C362BE">
              <w:rPr>
                <w:rFonts w:ascii="Times New Roman" w:hAnsi="Times New Roman" w:cs="Times New Roman"/>
                <w:b/>
              </w:rPr>
              <w:t>Автономное учреждение «Многофункциональный центр предоставления государственных и муниципальных услуг Мариинско-Посадского района Чувашской республики</w:t>
            </w:r>
          </w:p>
        </w:tc>
        <w:tc>
          <w:tcPr>
            <w:tcW w:w="146" w:type="pct"/>
            <w:tcBorders>
              <w:top w:val="nil"/>
              <w:left w:val="nil"/>
              <w:bottom w:val="nil"/>
              <w:right w:val="nil"/>
            </w:tcBorders>
          </w:tcPr>
          <w:p w:rsidR="00C362BE" w:rsidRPr="00C362BE" w:rsidRDefault="00C362BE" w:rsidP="00C362BE">
            <w:pPr>
              <w:pStyle w:val="1f4"/>
              <w:jc w:val="right"/>
              <w:rPr>
                <w:rFonts w:ascii="Times New Roman" w:hAnsi="Times New Roman"/>
                <w:sz w:val="20"/>
                <w:szCs w:val="20"/>
              </w:rPr>
            </w:pPr>
          </w:p>
        </w:tc>
        <w:tc>
          <w:tcPr>
            <w:tcW w:w="786" w:type="pct"/>
            <w:tcBorders>
              <w:top w:val="nil"/>
              <w:left w:val="nil"/>
              <w:bottom w:val="nil"/>
              <w:right w:val="single" w:sz="6" w:space="0" w:color="auto"/>
            </w:tcBorders>
          </w:tcPr>
          <w:p w:rsidR="00C362BE" w:rsidRPr="00C362BE" w:rsidRDefault="00C362BE" w:rsidP="00C362BE">
            <w:pPr>
              <w:pStyle w:val="1f4"/>
              <w:jc w:val="right"/>
              <w:rPr>
                <w:rFonts w:ascii="Times New Roman" w:hAnsi="Times New Roman"/>
                <w:sz w:val="20"/>
                <w:szCs w:val="20"/>
              </w:rPr>
            </w:pPr>
            <w:r w:rsidRPr="00C362BE">
              <w:rPr>
                <w:rFonts w:ascii="Times New Roman" w:hAnsi="Times New Roman"/>
                <w:sz w:val="20"/>
                <w:szCs w:val="20"/>
              </w:rPr>
              <w:t>Дата</w:t>
            </w:r>
          </w:p>
        </w:tc>
        <w:tc>
          <w:tcPr>
            <w:tcW w:w="447" w:type="pct"/>
            <w:tcBorders>
              <w:left w:val="single" w:sz="6" w:space="0" w:color="auto"/>
            </w:tcBorders>
          </w:tcPr>
          <w:p w:rsidR="00C362BE" w:rsidRPr="00C362BE" w:rsidRDefault="00C362BE" w:rsidP="00C362BE">
            <w:pPr>
              <w:pStyle w:val="ConsPlusNonformat"/>
              <w:jc w:val="center"/>
              <w:rPr>
                <w:rFonts w:ascii="Times New Roman" w:hAnsi="Times New Roman" w:cs="Times New Roman"/>
              </w:rPr>
            </w:pPr>
          </w:p>
        </w:tc>
      </w:tr>
      <w:tr w:rsidR="00C362BE" w:rsidRPr="00C362BE" w:rsidTr="00C362BE">
        <w:tc>
          <w:tcPr>
            <w:tcW w:w="3621" w:type="pct"/>
            <w:tcBorders>
              <w:top w:val="single" w:sz="6" w:space="0" w:color="auto"/>
              <w:left w:val="nil"/>
              <w:bottom w:val="single" w:sz="6" w:space="0" w:color="auto"/>
              <w:right w:val="nil"/>
            </w:tcBorders>
          </w:tcPr>
          <w:p w:rsidR="00C362BE" w:rsidRPr="00C362BE" w:rsidRDefault="00C362BE" w:rsidP="00C362BE">
            <w:pPr>
              <w:pStyle w:val="ConsPlusNonformat"/>
              <w:rPr>
                <w:rFonts w:ascii="Times New Roman" w:hAnsi="Times New Roman" w:cs="Times New Roman"/>
              </w:rPr>
            </w:pPr>
            <w:r w:rsidRPr="00C362BE">
              <w:rPr>
                <w:rFonts w:ascii="Times New Roman" w:hAnsi="Times New Roman" w:cs="Times New Roman"/>
              </w:rPr>
              <w:t>Виды деятельности муниципального учреждения (обособленного подразделения)</w:t>
            </w:r>
          </w:p>
        </w:tc>
        <w:tc>
          <w:tcPr>
            <w:tcW w:w="146" w:type="pct"/>
            <w:tcBorders>
              <w:top w:val="nil"/>
              <w:left w:val="nil"/>
              <w:bottom w:val="nil"/>
              <w:right w:val="nil"/>
            </w:tcBorders>
          </w:tcPr>
          <w:p w:rsidR="00C362BE" w:rsidRPr="00C362BE" w:rsidRDefault="00C362BE" w:rsidP="00C362BE">
            <w:pPr>
              <w:pStyle w:val="1f4"/>
              <w:jc w:val="right"/>
              <w:rPr>
                <w:rFonts w:ascii="Times New Roman" w:hAnsi="Times New Roman"/>
                <w:sz w:val="20"/>
                <w:szCs w:val="20"/>
              </w:rPr>
            </w:pPr>
          </w:p>
        </w:tc>
        <w:tc>
          <w:tcPr>
            <w:tcW w:w="786" w:type="pct"/>
            <w:tcBorders>
              <w:top w:val="nil"/>
              <w:left w:val="nil"/>
              <w:bottom w:val="nil"/>
              <w:right w:val="single" w:sz="6" w:space="0" w:color="auto"/>
            </w:tcBorders>
          </w:tcPr>
          <w:p w:rsidR="00C362BE" w:rsidRPr="00C362BE" w:rsidRDefault="00C362BE" w:rsidP="00C362BE">
            <w:pPr>
              <w:pStyle w:val="1f4"/>
              <w:jc w:val="right"/>
              <w:rPr>
                <w:rFonts w:ascii="Times New Roman" w:hAnsi="Times New Roman"/>
                <w:sz w:val="20"/>
                <w:szCs w:val="20"/>
              </w:rPr>
            </w:pPr>
            <w:r w:rsidRPr="00C362BE">
              <w:rPr>
                <w:rFonts w:ascii="Times New Roman" w:hAnsi="Times New Roman"/>
                <w:sz w:val="20"/>
                <w:szCs w:val="20"/>
              </w:rPr>
              <w:t>по сводному реестру</w:t>
            </w:r>
          </w:p>
        </w:tc>
        <w:tc>
          <w:tcPr>
            <w:tcW w:w="447" w:type="pct"/>
            <w:tcBorders>
              <w:left w:val="single" w:sz="6" w:space="0" w:color="auto"/>
            </w:tcBorders>
          </w:tcPr>
          <w:p w:rsidR="00C362BE" w:rsidRPr="00C362BE" w:rsidRDefault="00C362BE" w:rsidP="00C362BE">
            <w:pPr>
              <w:pStyle w:val="ConsPlusNonformat"/>
              <w:jc w:val="center"/>
              <w:rPr>
                <w:rFonts w:ascii="Times New Roman" w:hAnsi="Times New Roman" w:cs="Times New Roman"/>
              </w:rPr>
            </w:pPr>
          </w:p>
        </w:tc>
      </w:tr>
      <w:tr w:rsidR="00C362BE" w:rsidRPr="00C362BE" w:rsidTr="00C362BE">
        <w:tc>
          <w:tcPr>
            <w:tcW w:w="3621" w:type="pct"/>
            <w:tcBorders>
              <w:top w:val="single" w:sz="6" w:space="0" w:color="auto"/>
              <w:left w:val="nil"/>
              <w:bottom w:val="single" w:sz="6" w:space="0" w:color="auto"/>
              <w:right w:val="nil"/>
            </w:tcBorders>
          </w:tcPr>
          <w:p w:rsidR="00C362BE" w:rsidRPr="00C362BE" w:rsidRDefault="00C362BE" w:rsidP="00C362BE">
            <w:pPr>
              <w:pStyle w:val="ConsPlusNonformat"/>
              <w:rPr>
                <w:rFonts w:ascii="Times New Roman" w:hAnsi="Times New Roman" w:cs="Times New Roman"/>
                <w:b/>
              </w:rPr>
            </w:pPr>
            <w:r w:rsidRPr="00C362BE">
              <w:rPr>
                <w:rFonts w:ascii="Times New Roman" w:hAnsi="Times New Roman" w:cs="Times New Roman"/>
                <w:b/>
              </w:rPr>
              <w:t>Деятельность в области права</w:t>
            </w:r>
          </w:p>
        </w:tc>
        <w:tc>
          <w:tcPr>
            <w:tcW w:w="146" w:type="pct"/>
            <w:tcBorders>
              <w:top w:val="nil"/>
              <w:left w:val="nil"/>
              <w:bottom w:val="nil"/>
              <w:right w:val="nil"/>
            </w:tcBorders>
          </w:tcPr>
          <w:p w:rsidR="00C362BE" w:rsidRPr="00C362BE" w:rsidRDefault="00C362BE" w:rsidP="00C362BE">
            <w:pPr>
              <w:pStyle w:val="1f4"/>
              <w:jc w:val="right"/>
              <w:rPr>
                <w:rFonts w:ascii="Times New Roman" w:hAnsi="Times New Roman"/>
                <w:sz w:val="20"/>
                <w:szCs w:val="20"/>
              </w:rPr>
            </w:pPr>
          </w:p>
        </w:tc>
        <w:tc>
          <w:tcPr>
            <w:tcW w:w="786" w:type="pct"/>
            <w:tcBorders>
              <w:top w:val="nil"/>
              <w:left w:val="nil"/>
              <w:bottom w:val="nil"/>
              <w:right w:val="single" w:sz="6" w:space="0" w:color="auto"/>
            </w:tcBorders>
          </w:tcPr>
          <w:p w:rsidR="00C362BE" w:rsidRPr="00C362BE" w:rsidRDefault="00C362BE" w:rsidP="00C362BE">
            <w:pPr>
              <w:pStyle w:val="1f4"/>
              <w:jc w:val="right"/>
              <w:rPr>
                <w:rFonts w:ascii="Times New Roman" w:hAnsi="Times New Roman"/>
                <w:sz w:val="20"/>
                <w:szCs w:val="20"/>
              </w:rPr>
            </w:pPr>
            <w:r w:rsidRPr="00C362BE">
              <w:rPr>
                <w:rFonts w:ascii="Times New Roman" w:hAnsi="Times New Roman"/>
                <w:sz w:val="20"/>
                <w:szCs w:val="20"/>
              </w:rPr>
              <w:t>По ОКВЭД</w:t>
            </w:r>
          </w:p>
        </w:tc>
        <w:tc>
          <w:tcPr>
            <w:tcW w:w="447" w:type="pct"/>
            <w:tcBorders>
              <w:left w:val="single" w:sz="6" w:space="0" w:color="auto"/>
            </w:tcBorders>
          </w:tcPr>
          <w:p w:rsidR="00C362BE" w:rsidRPr="00C362BE" w:rsidRDefault="00C362BE" w:rsidP="00C362BE">
            <w:pPr>
              <w:pStyle w:val="ConsPlusNonformat"/>
              <w:jc w:val="center"/>
              <w:rPr>
                <w:rFonts w:ascii="Times New Roman" w:hAnsi="Times New Roman" w:cs="Times New Roman"/>
                <w:b/>
              </w:rPr>
            </w:pPr>
            <w:r w:rsidRPr="00C362BE">
              <w:rPr>
                <w:rFonts w:ascii="Times New Roman" w:hAnsi="Times New Roman" w:cs="Times New Roman"/>
                <w:b/>
              </w:rPr>
              <w:t>69.10</w:t>
            </w:r>
          </w:p>
        </w:tc>
      </w:tr>
      <w:tr w:rsidR="00C362BE" w:rsidRPr="00C362BE" w:rsidTr="00C362BE">
        <w:tc>
          <w:tcPr>
            <w:tcW w:w="3621" w:type="pct"/>
            <w:tcBorders>
              <w:top w:val="single" w:sz="6" w:space="0" w:color="auto"/>
              <w:left w:val="nil"/>
              <w:bottom w:val="single" w:sz="6" w:space="0" w:color="auto"/>
              <w:right w:val="nil"/>
            </w:tcBorders>
          </w:tcPr>
          <w:p w:rsidR="00C362BE" w:rsidRPr="00C362BE" w:rsidRDefault="00C362BE" w:rsidP="00C362BE">
            <w:pPr>
              <w:pStyle w:val="ConsPlusNonformat"/>
              <w:rPr>
                <w:rFonts w:ascii="Times New Roman" w:hAnsi="Times New Roman" w:cs="Times New Roman"/>
              </w:rPr>
            </w:pPr>
            <w:r w:rsidRPr="00C362BE">
              <w:rPr>
                <w:rFonts w:ascii="Times New Roman" w:hAnsi="Times New Roman" w:cs="Times New Roman"/>
              </w:rPr>
              <w:t xml:space="preserve">Вид муниципального учреждения </w:t>
            </w:r>
          </w:p>
        </w:tc>
        <w:tc>
          <w:tcPr>
            <w:tcW w:w="146" w:type="pct"/>
            <w:tcBorders>
              <w:top w:val="nil"/>
              <w:left w:val="nil"/>
              <w:bottom w:val="nil"/>
              <w:right w:val="nil"/>
            </w:tcBorders>
          </w:tcPr>
          <w:p w:rsidR="00C362BE" w:rsidRPr="00C362BE" w:rsidRDefault="00C362BE" w:rsidP="00C362BE">
            <w:pPr>
              <w:pStyle w:val="1f4"/>
              <w:jc w:val="right"/>
              <w:rPr>
                <w:rFonts w:ascii="Times New Roman" w:hAnsi="Times New Roman"/>
                <w:sz w:val="20"/>
                <w:szCs w:val="20"/>
              </w:rPr>
            </w:pPr>
          </w:p>
        </w:tc>
        <w:tc>
          <w:tcPr>
            <w:tcW w:w="786" w:type="pct"/>
            <w:tcBorders>
              <w:top w:val="nil"/>
              <w:left w:val="nil"/>
              <w:bottom w:val="nil"/>
              <w:right w:val="single" w:sz="6" w:space="0" w:color="auto"/>
            </w:tcBorders>
          </w:tcPr>
          <w:p w:rsidR="00C362BE" w:rsidRPr="00C362BE" w:rsidRDefault="00C362BE" w:rsidP="00C362BE">
            <w:pPr>
              <w:pStyle w:val="1f4"/>
              <w:jc w:val="right"/>
              <w:rPr>
                <w:rFonts w:ascii="Times New Roman" w:hAnsi="Times New Roman"/>
                <w:sz w:val="20"/>
                <w:szCs w:val="20"/>
              </w:rPr>
            </w:pPr>
            <w:r w:rsidRPr="00C362BE">
              <w:rPr>
                <w:rFonts w:ascii="Times New Roman" w:hAnsi="Times New Roman"/>
                <w:sz w:val="20"/>
                <w:szCs w:val="20"/>
              </w:rPr>
              <w:t>По ОКВЭД</w:t>
            </w:r>
          </w:p>
        </w:tc>
        <w:tc>
          <w:tcPr>
            <w:tcW w:w="447" w:type="pct"/>
            <w:vMerge w:val="restart"/>
            <w:tcBorders>
              <w:left w:val="single" w:sz="6" w:space="0" w:color="auto"/>
            </w:tcBorders>
          </w:tcPr>
          <w:p w:rsidR="00C362BE" w:rsidRPr="00C362BE" w:rsidRDefault="00C362BE" w:rsidP="00C362BE">
            <w:pPr>
              <w:pStyle w:val="ConsPlusNonformat"/>
              <w:jc w:val="center"/>
              <w:rPr>
                <w:rFonts w:ascii="Times New Roman" w:hAnsi="Times New Roman" w:cs="Times New Roman"/>
              </w:rPr>
            </w:pPr>
          </w:p>
        </w:tc>
      </w:tr>
      <w:tr w:rsidR="00C362BE" w:rsidRPr="00C362BE" w:rsidTr="00C362BE">
        <w:tc>
          <w:tcPr>
            <w:tcW w:w="3621" w:type="pct"/>
            <w:tcBorders>
              <w:top w:val="single" w:sz="6" w:space="0" w:color="auto"/>
              <w:left w:val="nil"/>
              <w:bottom w:val="single" w:sz="6" w:space="0" w:color="auto"/>
              <w:right w:val="nil"/>
            </w:tcBorders>
          </w:tcPr>
          <w:p w:rsidR="00C362BE" w:rsidRPr="00C362BE" w:rsidRDefault="00C362BE" w:rsidP="00C362BE">
            <w:pPr>
              <w:pStyle w:val="ConsPlusNonformat"/>
              <w:rPr>
                <w:rFonts w:ascii="Times New Roman" w:hAnsi="Times New Roman" w:cs="Times New Roman"/>
                <w:b/>
              </w:rPr>
            </w:pPr>
            <w:r w:rsidRPr="00C362BE">
              <w:rPr>
                <w:rFonts w:ascii="Times New Roman" w:hAnsi="Times New Roman" w:cs="Times New Roman"/>
                <w:b/>
              </w:rPr>
              <w:t>Многофункциональный центр предоставления государственных и муниципальных услуг</w:t>
            </w:r>
          </w:p>
        </w:tc>
        <w:tc>
          <w:tcPr>
            <w:tcW w:w="146" w:type="pct"/>
            <w:tcBorders>
              <w:top w:val="nil"/>
              <w:left w:val="nil"/>
              <w:bottom w:val="nil"/>
              <w:right w:val="nil"/>
            </w:tcBorders>
          </w:tcPr>
          <w:p w:rsidR="00C362BE" w:rsidRPr="00C362BE" w:rsidRDefault="00C362BE" w:rsidP="00C362BE">
            <w:pPr>
              <w:pStyle w:val="ConsPlusNonformat"/>
              <w:jc w:val="center"/>
              <w:rPr>
                <w:rFonts w:ascii="Times New Roman" w:hAnsi="Times New Roman" w:cs="Times New Roman"/>
              </w:rPr>
            </w:pPr>
          </w:p>
        </w:tc>
        <w:tc>
          <w:tcPr>
            <w:tcW w:w="786" w:type="pct"/>
            <w:tcBorders>
              <w:top w:val="nil"/>
              <w:left w:val="nil"/>
              <w:bottom w:val="nil"/>
              <w:right w:val="single" w:sz="6" w:space="0" w:color="auto"/>
            </w:tcBorders>
          </w:tcPr>
          <w:p w:rsidR="00C362BE" w:rsidRPr="00C362BE" w:rsidRDefault="00C362BE" w:rsidP="00C362BE">
            <w:pPr>
              <w:pStyle w:val="ConsPlusNonformat"/>
              <w:jc w:val="center"/>
              <w:rPr>
                <w:rFonts w:ascii="Times New Roman" w:hAnsi="Times New Roman" w:cs="Times New Roman"/>
              </w:rPr>
            </w:pPr>
          </w:p>
        </w:tc>
        <w:tc>
          <w:tcPr>
            <w:tcW w:w="447" w:type="pct"/>
            <w:vMerge/>
            <w:tcBorders>
              <w:left w:val="single" w:sz="6" w:space="0" w:color="auto"/>
            </w:tcBorders>
          </w:tcPr>
          <w:p w:rsidR="00C362BE" w:rsidRPr="00C362BE" w:rsidRDefault="00C362BE" w:rsidP="00C362BE">
            <w:pPr>
              <w:pStyle w:val="ConsPlusNonformat"/>
              <w:jc w:val="center"/>
              <w:rPr>
                <w:rFonts w:ascii="Times New Roman" w:hAnsi="Times New Roman" w:cs="Times New Roman"/>
              </w:rPr>
            </w:pPr>
          </w:p>
        </w:tc>
      </w:tr>
      <w:tr w:rsidR="00C362BE" w:rsidRPr="00C362BE" w:rsidTr="00C362BE">
        <w:tc>
          <w:tcPr>
            <w:tcW w:w="3621" w:type="pct"/>
            <w:tcBorders>
              <w:top w:val="single" w:sz="6" w:space="0" w:color="auto"/>
              <w:left w:val="nil"/>
              <w:bottom w:val="nil"/>
              <w:right w:val="nil"/>
            </w:tcBorders>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(указывается вид муниципального учреждения из базового (отраслевого) перечня)</w:t>
            </w:r>
          </w:p>
        </w:tc>
        <w:tc>
          <w:tcPr>
            <w:tcW w:w="146" w:type="pct"/>
            <w:tcBorders>
              <w:top w:val="nil"/>
              <w:left w:val="nil"/>
              <w:bottom w:val="nil"/>
              <w:right w:val="nil"/>
            </w:tcBorders>
          </w:tcPr>
          <w:p w:rsidR="00C362BE" w:rsidRPr="00C362BE" w:rsidRDefault="00C362BE" w:rsidP="00C362BE">
            <w:pPr>
              <w:pStyle w:val="ConsPlusNonformat"/>
              <w:jc w:val="center"/>
              <w:rPr>
                <w:rFonts w:ascii="Times New Roman" w:hAnsi="Times New Roman" w:cs="Times New Roman"/>
              </w:rPr>
            </w:pPr>
          </w:p>
        </w:tc>
        <w:tc>
          <w:tcPr>
            <w:tcW w:w="786" w:type="pct"/>
            <w:tcBorders>
              <w:top w:val="nil"/>
              <w:left w:val="nil"/>
              <w:bottom w:val="nil"/>
              <w:right w:val="single" w:sz="6" w:space="0" w:color="auto"/>
            </w:tcBorders>
          </w:tcPr>
          <w:p w:rsidR="00C362BE" w:rsidRPr="00C362BE" w:rsidRDefault="00C362BE" w:rsidP="00C362BE">
            <w:pPr>
              <w:pStyle w:val="ConsPlusNonformat"/>
              <w:jc w:val="center"/>
              <w:rPr>
                <w:rFonts w:ascii="Times New Roman" w:hAnsi="Times New Roman" w:cs="Times New Roman"/>
              </w:rPr>
            </w:pPr>
          </w:p>
        </w:tc>
        <w:tc>
          <w:tcPr>
            <w:tcW w:w="447" w:type="pct"/>
            <w:tcBorders>
              <w:left w:val="single" w:sz="6" w:space="0" w:color="auto"/>
            </w:tcBorders>
          </w:tcPr>
          <w:p w:rsidR="00C362BE" w:rsidRPr="00C362BE" w:rsidRDefault="00C362BE" w:rsidP="00C362BE">
            <w:pPr>
              <w:pStyle w:val="ConsPlusNonformat"/>
              <w:jc w:val="center"/>
              <w:rPr>
                <w:rFonts w:ascii="Times New Roman" w:hAnsi="Times New Roman" w:cs="Times New Roman"/>
              </w:rPr>
            </w:pPr>
          </w:p>
        </w:tc>
      </w:tr>
    </w:tbl>
    <w:p w:rsidR="00C362BE" w:rsidRPr="00C362BE" w:rsidRDefault="00C362BE" w:rsidP="00C362BE">
      <w:pPr>
        <w:pStyle w:val="ConsPlusNonformat"/>
        <w:jc w:val="center"/>
        <w:rPr>
          <w:rFonts w:ascii="Times New Roman" w:hAnsi="Times New Roman" w:cs="Times New Roman"/>
        </w:rPr>
      </w:pPr>
    </w:p>
    <w:p w:rsidR="00C362BE" w:rsidRPr="00C362BE" w:rsidRDefault="00C362BE" w:rsidP="00C362BE">
      <w:pPr>
        <w:rPr>
          <w:rFonts w:ascii="Times New Roman" w:hAnsi="Times New Roman"/>
          <w:sz w:val="20"/>
          <w:szCs w:val="20"/>
        </w:rPr>
      </w:pPr>
    </w:p>
    <w:p w:rsidR="00C362BE" w:rsidRPr="00C362BE" w:rsidRDefault="00C362BE" w:rsidP="00C362BE">
      <w:pPr>
        <w:pStyle w:val="ConsPlusNonformat"/>
        <w:spacing w:line="230" w:lineRule="auto"/>
        <w:jc w:val="center"/>
        <w:rPr>
          <w:rFonts w:ascii="Times New Roman" w:hAnsi="Times New Roman" w:cs="Times New Roman"/>
        </w:rPr>
      </w:pPr>
      <w:r w:rsidRPr="00C362BE">
        <w:rPr>
          <w:rFonts w:ascii="Times New Roman" w:hAnsi="Times New Roman" w:cs="Times New Roman"/>
          <w:b/>
        </w:rPr>
        <w:t>Часть 1. Сведения об оказываемых услугах</w:t>
      </w:r>
      <w:r w:rsidRPr="00C362BE">
        <w:rPr>
          <w:rStyle w:val="afff"/>
          <w:rFonts w:ascii="Times New Roman" w:hAnsi="Times New Roman"/>
        </w:rPr>
        <w:footnoteReference w:id="2"/>
      </w:r>
    </w:p>
    <w:p w:rsidR="00C362BE" w:rsidRPr="00C362BE" w:rsidRDefault="00C362BE" w:rsidP="00C362BE">
      <w:pPr>
        <w:pStyle w:val="ConsPlusNonformat"/>
        <w:spacing w:line="230" w:lineRule="auto"/>
        <w:jc w:val="center"/>
        <w:rPr>
          <w:rFonts w:ascii="Times New Roman" w:hAnsi="Times New Roman" w:cs="Times New Roman"/>
        </w:rPr>
      </w:pPr>
    </w:p>
    <w:p w:rsidR="00C362BE" w:rsidRPr="00C362BE" w:rsidRDefault="00C362BE" w:rsidP="00C362BE">
      <w:pPr>
        <w:pStyle w:val="ConsPlusNonformat"/>
        <w:spacing w:line="230" w:lineRule="auto"/>
        <w:jc w:val="center"/>
        <w:rPr>
          <w:rFonts w:ascii="Times New Roman" w:hAnsi="Times New Roman" w:cs="Times New Roman"/>
        </w:rPr>
      </w:pPr>
    </w:p>
    <w:tbl>
      <w:tblPr>
        <w:tblW w:w="14742" w:type="dxa"/>
        <w:tblInd w:w="250" w:type="dxa"/>
        <w:tblLook w:val="00A0"/>
      </w:tblPr>
      <w:tblGrid>
        <w:gridCol w:w="9703"/>
        <w:gridCol w:w="1963"/>
        <w:gridCol w:w="3076"/>
      </w:tblGrid>
      <w:tr w:rsidR="00C362BE" w:rsidRPr="00C362BE" w:rsidTr="00C362BE">
        <w:tc>
          <w:tcPr>
            <w:tcW w:w="9703" w:type="dxa"/>
            <w:tcBorders>
              <w:top w:val="single" w:sz="4" w:space="0" w:color="auto"/>
              <w:left w:val="single" w:sz="4" w:space="0" w:color="auto"/>
              <w:bottom w:val="single" w:sz="4" w:space="0" w:color="auto"/>
              <w:right w:val="single" w:sz="4" w:space="0" w:color="auto"/>
            </w:tcBorders>
          </w:tcPr>
          <w:p w:rsidR="00C362BE" w:rsidRPr="00C362BE" w:rsidRDefault="00C362BE" w:rsidP="00C362BE">
            <w:pPr>
              <w:pStyle w:val="ConsPlusNonformat"/>
              <w:spacing w:line="230" w:lineRule="auto"/>
              <w:rPr>
                <w:rFonts w:ascii="Times New Roman" w:hAnsi="Times New Roman" w:cs="Times New Roman"/>
              </w:rPr>
            </w:pPr>
            <w:r w:rsidRPr="00C362BE">
              <w:rPr>
                <w:rFonts w:ascii="Times New Roman" w:hAnsi="Times New Roman" w:cs="Times New Roman"/>
              </w:rPr>
              <w:t>1. Наименование муниципальной услуги</w:t>
            </w:r>
          </w:p>
        </w:tc>
        <w:tc>
          <w:tcPr>
            <w:tcW w:w="1963" w:type="dxa"/>
            <w:vMerge w:val="restart"/>
            <w:tcBorders>
              <w:top w:val="single" w:sz="4" w:space="0" w:color="auto"/>
              <w:left w:val="single" w:sz="4" w:space="0" w:color="auto"/>
              <w:bottom w:val="single" w:sz="4" w:space="0" w:color="auto"/>
              <w:right w:val="single" w:sz="4" w:space="0" w:color="auto"/>
            </w:tcBorders>
            <w:vAlign w:val="center"/>
          </w:tcPr>
          <w:p w:rsidR="00C362BE" w:rsidRPr="00C362BE" w:rsidRDefault="00C362BE" w:rsidP="00C362BE">
            <w:pPr>
              <w:pStyle w:val="ConsPlusNonformat"/>
              <w:spacing w:line="230" w:lineRule="auto"/>
              <w:jc w:val="center"/>
              <w:rPr>
                <w:rFonts w:ascii="Times New Roman" w:hAnsi="Times New Roman" w:cs="Times New Roman"/>
              </w:rPr>
            </w:pPr>
            <w:r w:rsidRPr="00C362BE">
              <w:rPr>
                <w:rFonts w:ascii="Times New Roman" w:hAnsi="Times New Roman" w:cs="Times New Roman"/>
              </w:rPr>
              <w:t xml:space="preserve">Уникальный </w:t>
            </w:r>
            <w:r w:rsidRPr="00C362BE">
              <w:rPr>
                <w:rFonts w:ascii="Times New Roman" w:hAnsi="Times New Roman" w:cs="Times New Roman"/>
              </w:rPr>
              <w:br/>
              <w:t xml:space="preserve">номер по </w:t>
            </w:r>
            <w:r w:rsidRPr="00C362BE">
              <w:rPr>
                <w:rFonts w:ascii="Times New Roman" w:hAnsi="Times New Roman" w:cs="Times New Roman"/>
              </w:rPr>
              <w:br/>
              <w:t>базовому</w:t>
            </w:r>
          </w:p>
          <w:p w:rsidR="00C362BE" w:rsidRPr="00C362BE" w:rsidRDefault="00C362BE" w:rsidP="00C362BE">
            <w:pPr>
              <w:pStyle w:val="ConsPlusNonformat"/>
              <w:spacing w:line="230" w:lineRule="auto"/>
              <w:jc w:val="center"/>
              <w:rPr>
                <w:rFonts w:ascii="Times New Roman" w:hAnsi="Times New Roman" w:cs="Times New Roman"/>
              </w:rPr>
            </w:pPr>
            <w:r w:rsidRPr="00C362BE">
              <w:rPr>
                <w:rFonts w:ascii="Times New Roman" w:hAnsi="Times New Roman" w:cs="Times New Roman"/>
              </w:rPr>
              <w:t>(отраслевому)</w:t>
            </w:r>
          </w:p>
          <w:p w:rsidR="00C362BE" w:rsidRPr="00C362BE" w:rsidRDefault="00C362BE" w:rsidP="00C362BE">
            <w:pPr>
              <w:pStyle w:val="ConsPlusNonformat"/>
              <w:spacing w:line="230" w:lineRule="auto"/>
              <w:jc w:val="center"/>
              <w:rPr>
                <w:rFonts w:ascii="Times New Roman" w:hAnsi="Times New Roman" w:cs="Times New Roman"/>
              </w:rPr>
            </w:pPr>
            <w:r w:rsidRPr="00C362BE">
              <w:rPr>
                <w:rFonts w:ascii="Times New Roman" w:hAnsi="Times New Roman" w:cs="Times New Roman"/>
              </w:rPr>
              <w:t>перечню</w:t>
            </w:r>
          </w:p>
        </w:tc>
        <w:tc>
          <w:tcPr>
            <w:tcW w:w="3076" w:type="dxa"/>
            <w:vMerge w:val="restart"/>
            <w:tcBorders>
              <w:top w:val="single" w:sz="6" w:space="0" w:color="auto"/>
              <w:left w:val="single" w:sz="4" w:space="0" w:color="auto"/>
              <w:bottom w:val="single" w:sz="6" w:space="0" w:color="auto"/>
              <w:right w:val="single" w:sz="6" w:space="0" w:color="auto"/>
            </w:tcBorders>
            <w:vAlign w:val="center"/>
          </w:tcPr>
          <w:p w:rsidR="00C362BE" w:rsidRPr="00C362BE" w:rsidRDefault="00C362BE" w:rsidP="00C362BE">
            <w:pPr>
              <w:pStyle w:val="ConsPlusNonformat"/>
              <w:spacing w:line="230" w:lineRule="auto"/>
              <w:jc w:val="center"/>
              <w:rPr>
                <w:rFonts w:ascii="Times New Roman" w:hAnsi="Times New Roman" w:cs="Times New Roman"/>
                <w:b/>
              </w:rPr>
            </w:pPr>
            <w:r w:rsidRPr="00C362BE">
              <w:rPr>
                <w:rFonts w:ascii="Times New Roman" w:hAnsi="Times New Roman" w:cs="Times New Roman"/>
                <w:b/>
              </w:rPr>
              <w:t>1900100010000001007101</w:t>
            </w:r>
          </w:p>
        </w:tc>
      </w:tr>
      <w:tr w:rsidR="00C362BE" w:rsidRPr="00C362BE" w:rsidTr="00C362BE">
        <w:tc>
          <w:tcPr>
            <w:tcW w:w="9703" w:type="dxa"/>
            <w:tcBorders>
              <w:top w:val="single" w:sz="4" w:space="0" w:color="auto"/>
              <w:left w:val="single" w:sz="4" w:space="0" w:color="auto"/>
              <w:bottom w:val="single" w:sz="4" w:space="0" w:color="auto"/>
              <w:right w:val="single" w:sz="4" w:space="0" w:color="auto"/>
            </w:tcBorders>
          </w:tcPr>
          <w:p w:rsidR="00C362BE" w:rsidRPr="00C362BE" w:rsidRDefault="00C362BE" w:rsidP="00C362BE">
            <w:pPr>
              <w:pStyle w:val="ConsPlusNonformat"/>
              <w:spacing w:line="230" w:lineRule="auto"/>
              <w:rPr>
                <w:rFonts w:ascii="Times New Roman" w:hAnsi="Times New Roman" w:cs="Times New Roman"/>
                <w:b/>
                <w:i/>
              </w:rPr>
            </w:pPr>
            <w:r w:rsidRPr="00C362BE">
              <w:rPr>
                <w:rFonts w:ascii="Times New Roman" w:hAnsi="Times New Roman" w:cs="Times New Roman"/>
                <w:b/>
                <w:i/>
              </w:rPr>
              <w:t>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w:t>
            </w:r>
          </w:p>
        </w:tc>
        <w:tc>
          <w:tcPr>
            <w:tcW w:w="1963" w:type="dxa"/>
            <w:vMerge/>
            <w:tcBorders>
              <w:top w:val="single" w:sz="4" w:space="0" w:color="auto"/>
              <w:left w:val="single" w:sz="4" w:space="0" w:color="auto"/>
              <w:bottom w:val="single" w:sz="4" w:space="0" w:color="auto"/>
              <w:right w:val="single" w:sz="4" w:space="0" w:color="auto"/>
            </w:tcBorders>
          </w:tcPr>
          <w:p w:rsidR="00C362BE" w:rsidRPr="00C362BE" w:rsidRDefault="00C362BE" w:rsidP="00C362BE">
            <w:pPr>
              <w:pStyle w:val="ConsPlusNonformat"/>
              <w:spacing w:line="230" w:lineRule="auto"/>
              <w:jc w:val="center"/>
              <w:rPr>
                <w:rFonts w:ascii="Times New Roman" w:hAnsi="Times New Roman" w:cs="Times New Roman"/>
              </w:rPr>
            </w:pPr>
          </w:p>
        </w:tc>
        <w:tc>
          <w:tcPr>
            <w:tcW w:w="3076" w:type="dxa"/>
            <w:vMerge/>
            <w:tcBorders>
              <w:top w:val="single" w:sz="6" w:space="0" w:color="auto"/>
              <w:left w:val="single" w:sz="4" w:space="0" w:color="auto"/>
              <w:bottom w:val="single" w:sz="6" w:space="0" w:color="auto"/>
              <w:right w:val="single" w:sz="6" w:space="0" w:color="auto"/>
            </w:tcBorders>
          </w:tcPr>
          <w:p w:rsidR="00C362BE" w:rsidRPr="00C362BE" w:rsidRDefault="00C362BE" w:rsidP="00C362BE">
            <w:pPr>
              <w:pStyle w:val="ConsPlusNonformat"/>
              <w:spacing w:line="230" w:lineRule="auto"/>
              <w:jc w:val="center"/>
              <w:rPr>
                <w:rFonts w:ascii="Times New Roman" w:hAnsi="Times New Roman" w:cs="Times New Roman"/>
              </w:rPr>
            </w:pPr>
          </w:p>
        </w:tc>
      </w:tr>
      <w:tr w:rsidR="00C362BE" w:rsidRPr="00C362BE" w:rsidTr="00C362BE">
        <w:trPr>
          <w:trHeight w:val="265"/>
        </w:trPr>
        <w:tc>
          <w:tcPr>
            <w:tcW w:w="9703" w:type="dxa"/>
            <w:tcBorders>
              <w:top w:val="single" w:sz="4" w:space="0" w:color="auto"/>
              <w:left w:val="single" w:sz="4" w:space="0" w:color="auto"/>
              <w:bottom w:val="single" w:sz="4" w:space="0" w:color="auto"/>
              <w:right w:val="single" w:sz="4" w:space="0" w:color="auto"/>
            </w:tcBorders>
          </w:tcPr>
          <w:p w:rsidR="00C362BE" w:rsidRPr="00C362BE" w:rsidRDefault="00C362BE" w:rsidP="00C362BE">
            <w:pPr>
              <w:pStyle w:val="ConsPlusNonformat"/>
              <w:spacing w:line="230" w:lineRule="auto"/>
              <w:rPr>
                <w:rFonts w:ascii="Times New Roman" w:hAnsi="Times New Roman" w:cs="Times New Roman"/>
              </w:rPr>
            </w:pPr>
            <w:r w:rsidRPr="00C362BE">
              <w:rPr>
                <w:rFonts w:ascii="Times New Roman" w:hAnsi="Times New Roman" w:cs="Times New Roman"/>
              </w:rPr>
              <w:t>2. Категории потребителей муниципальной услуги</w:t>
            </w:r>
          </w:p>
        </w:tc>
        <w:tc>
          <w:tcPr>
            <w:tcW w:w="1963" w:type="dxa"/>
            <w:vMerge/>
            <w:tcBorders>
              <w:top w:val="single" w:sz="4" w:space="0" w:color="auto"/>
              <w:left w:val="single" w:sz="4" w:space="0" w:color="auto"/>
              <w:bottom w:val="single" w:sz="4" w:space="0" w:color="auto"/>
              <w:right w:val="single" w:sz="4" w:space="0" w:color="auto"/>
            </w:tcBorders>
          </w:tcPr>
          <w:p w:rsidR="00C362BE" w:rsidRPr="00C362BE" w:rsidRDefault="00C362BE" w:rsidP="00C362BE">
            <w:pPr>
              <w:pStyle w:val="ConsPlusNonformat"/>
              <w:spacing w:line="230" w:lineRule="auto"/>
              <w:jc w:val="center"/>
              <w:rPr>
                <w:rFonts w:ascii="Times New Roman" w:hAnsi="Times New Roman" w:cs="Times New Roman"/>
              </w:rPr>
            </w:pPr>
          </w:p>
        </w:tc>
        <w:tc>
          <w:tcPr>
            <w:tcW w:w="3076" w:type="dxa"/>
            <w:vMerge/>
            <w:tcBorders>
              <w:top w:val="single" w:sz="6" w:space="0" w:color="auto"/>
              <w:left w:val="single" w:sz="4" w:space="0" w:color="auto"/>
              <w:bottom w:val="single" w:sz="6" w:space="0" w:color="auto"/>
              <w:right w:val="single" w:sz="6" w:space="0" w:color="auto"/>
            </w:tcBorders>
          </w:tcPr>
          <w:p w:rsidR="00C362BE" w:rsidRPr="00C362BE" w:rsidRDefault="00C362BE" w:rsidP="00C362BE">
            <w:pPr>
              <w:pStyle w:val="ConsPlusNonformat"/>
              <w:spacing w:line="230" w:lineRule="auto"/>
              <w:jc w:val="center"/>
              <w:rPr>
                <w:rFonts w:ascii="Times New Roman" w:hAnsi="Times New Roman" w:cs="Times New Roman"/>
              </w:rPr>
            </w:pPr>
          </w:p>
        </w:tc>
      </w:tr>
      <w:tr w:rsidR="00C362BE" w:rsidRPr="00C362BE" w:rsidTr="00C362BE">
        <w:trPr>
          <w:trHeight w:val="265"/>
        </w:trPr>
        <w:tc>
          <w:tcPr>
            <w:tcW w:w="9703" w:type="dxa"/>
            <w:tcBorders>
              <w:top w:val="single" w:sz="4" w:space="0" w:color="auto"/>
              <w:left w:val="single" w:sz="4" w:space="0" w:color="auto"/>
              <w:bottom w:val="single" w:sz="4" w:space="0" w:color="auto"/>
              <w:right w:val="single" w:sz="4" w:space="0" w:color="auto"/>
            </w:tcBorders>
          </w:tcPr>
          <w:p w:rsidR="00C362BE" w:rsidRPr="00C362BE" w:rsidRDefault="00C362BE" w:rsidP="00C362BE">
            <w:pPr>
              <w:pStyle w:val="ConsPlusNonformat"/>
              <w:spacing w:line="230" w:lineRule="auto"/>
              <w:rPr>
                <w:rFonts w:ascii="Times New Roman" w:hAnsi="Times New Roman" w:cs="Times New Roman"/>
                <w:b/>
                <w:i/>
              </w:rPr>
            </w:pPr>
            <w:r w:rsidRPr="00C362BE">
              <w:rPr>
                <w:rFonts w:ascii="Times New Roman" w:hAnsi="Times New Roman" w:cs="Times New Roman"/>
                <w:b/>
                <w:i/>
              </w:rPr>
              <w:t>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tc>
        <w:tc>
          <w:tcPr>
            <w:tcW w:w="1963" w:type="dxa"/>
            <w:vMerge/>
            <w:tcBorders>
              <w:top w:val="single" w:sz="4" w:space="0" w:color="auto"/>
              <w:left w:val="single" w:sz="4" w:space="0" w:color="auto"/>
              <w:bottom w:val="single" w:sz="4" w:space="0" w:color="auto"/>
              <w:right w:val="single" w:sz="4" w:space="0" w:color="auto"/>
            </w:tcBorders>
          </w:tcPr>
          <w:p w:rsidR="00C362BE" w:rsidRPr="00C362BE" w:rsidRDefault="00C362BE" w:rsidP="00C362BE">
            <w:pPr>
              <w:pStyle w:val="ConsPlusNonformat"/>
              <w:spacing w:line="230" w:lineRule="auto"/>
              <w:jc w:val="center"/>
              <w:rPr>
                <w:rFonts w:ascii="Times New Roman" w:hAnsi="Times New Roman" w:cs="Times New Roman"/>
              </w:rPr>
            </w:pPr>
          </w:p>
        </w:tc>
        <w:tc>
          <w:tcPr>
            <w:tcW w:w="3076" w:type="dxa"/>
            <w:vMerge/>
            <w:tcBorders>
              <w:top w:val="single" w:sz="6" w:space="0" w:color="auto"/>
              <w:left w:val="single" w:sz="4" w:space="0" w:color="auto"/>
              <w:bottom w:val="single" w:sz="6" w:space="0" w:color="auto"/>
              <w:right w:val="single" w:sz="6" w:space="0" w:color="auto"/>
            </w:tcBorders>
          </w:tcPr>
          <w:p w:rsidR="00C362BE" w:rsidRPr="00C362BE" w:rsidRDefault="00C362BE" w:rsidP="00C362BE">
            <w:pPr>
              <w:pStyle w:val="ConsPlusNonformat"/>
              <w:spacing w:line="230" w:lineRule="auto"/>
              <w:jc w:val="center"/>
              <w:rPr>
                <w:rFonts w:ascii="Times New Roman" w:hAnsi="Times New Roman" w:cs="Times New Roman"/>
              </w:rPr>
            </w:pPr>
          </w:p>
        </w:tc>
      </w:tr>
    </w:tbl>
    <w:p w:rsidR="00C362BE" w:rsidRPr="00C362BE" w:rsidRDefault="00C362BE" w:rsidP="00C362BE">
      <w:pPr>
        <w:pStyle w:val="ConsPlusNonformat"/>
        <w:spacing w:line="230" w:lineRule="auto"/>
        <w:jc w:val="center"/>
        <w:rPr>
          <w:rFonts w:ascii="Times New Roman" w:hAnsi="Times New Roman" w:cs="Times New Roman"/>
        </w:rPr>
      </w:pPr>
    </w:p>
    <w:p w:rsidR="00C362BE" w:rsidRPr="00C362BE" w:rsidRDefault="00C362BE" w:rsidP="00C362BE">
      <w:pPr>
        <w:pStyle w:val="ConsPlusNonformat"/>
        <w:spacing w:line="230" w:lineRule="auto"/>
        <w:jc w:val="both"/>
        <w:rPr>
          <w:rFonts w:ascii="Times New Roman" w:hAnsi="Times New Roman" w:cs="Times New Roman"/>
        </w:rPr>
      </w:pPr>
      <w:r w:rsidRPr="00C362BE">
        <w:rPr>
          <w:rFonts w:ascii="Times New Roman" w:hAnsi="Times New Roman" w:cs="Times New Roman"/>
        </w:rPr>
        <w:t>3. Показатели, характеризующие объем и (или) качество муниципальной услуги:</w:t>
      </w:r>
    </w:p>
    <w:p w:rsidR="00C362BE" w:rsidRPr="00C362BE" w:rsidRDefault="00C362BE" w:rsidP="00C362BE">
      <w:pPr>
        <w:pStyle w:val="ConsPlusNonformat"/>
        <w:spacing w:line="230" w:lineRule="auto"/>
        <w:jc w:val="both"/>
        <w:rPr>
          <w:rFonts w:ascii="Times New Roman" w:hAnsi="Times New Roman" w:cs="Times New Roman"/>
        </w:rPr>
      </w:pPr>
      <w:r w:rsidRPr="00C362BE">
        <w:rPr>
          <w:rFonts w:ascii="Times New Roman" w:hAnsi="Times New Roman" w:cs="Times New Roman"/>
        </w:rPr>
        <w:t>3.1. Показатели, характеризующие качество муниципальной услуги</w:t>
      </w:r>
      <w:r w:rsidRPr="00C362BE">
        <w:rPr>
          <w:rStyle w:val="afff"/>
          <w:rFonts w:ascii="Times New Roman" w:hAnsi="Times New Roman"/>
        </w:rPr>
        <w:footnoteReference w:id="3"/>
      </w:r>
      <w:r w:rsidRPr="00C362BE">
        <w:rPr>
          <w:rFonts w:ascii="Times New Roman" w:hAnsi="Times New Roman" w:cs="Times New Roman"/>
        </w:rPr>
        <w:t>:</w:t>
      </w:r>
    </w:p>
    <w:p w:rsidR="00C362BE" w:rsidRPr="00EF6348" w:rsidRDefault="00C362BE" w:rsidP="00C362BE">
      <w:pPr>
        <w:pStyle w:val="ConsPlusNonformat"/>
        <w:spacing w:line="230" w:lineRule="auto"/>
        <w:jc w:val="both"/>
        <w:rPr>
          <w:rFonts w:ascii="Times New Roman" w:hAnsi="Times New Roman" w:cs="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7"/>
        <w:gridCol w:w="904"/>
        <w:gridCol w:w="904"/>
        <w:gridCol w:w="907"/>
        <w:gridCol w:w="907"/>
        <w:gridCol w:w="911"/>
        <w:gridCol w:w="1967"/>
        <w:gridCol w:w="1224"/>
        <w:gridCol w:w="1037"/>
        <w:gridCol w:w="1764"/>
        <w:gridCol w:w="1764"/>
        <w:gridCol w:w="1733"/>
      </w:tblGrid>
      <w:tr w:rsidR="00C362BE" w:rsidRPr="00C362BE" w:rsidTr="00C362BE">
        <w:trPr>
          <w:trHeight w:val="20"/>
        </w:trPr>
        <w:tc>
          <w:tcPr>
            <w:tcW w:w="565" w:type="pct"/>
            <w:vMerge w:val="restart"/>
            <w:tcBorders>
              <w:left w:val="single" w:sz="4"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Уникальный номер реестровой записи</w:t>
            </w:r>
          </w:p>
        </w:tc>
        <w:tc>
          <w:tcPr>
            <w:tcW w:w="859" w:type="pct"/>
            <w:gridSpan w:val="3"/>
            <w:vMerge w:val="restart"/>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Показатель, характеризующий содержание муниципальной услуги</w:t>
            </w:r>
          </w:p>
        </w:tc>
        <w:tc>
          <w:tcPr>
            <w:tcW w:w="575" w:type="pct"/>
            <w:gridSpan w:val="2"/>
            <w:vMerge w:val="restart"/>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Показатель, характеризующий условия (формы) оказания муниципальной услуги</w:t>
            </w:r>
          </w:p>
        </w:tc>
        <w:tc>
          <w:tcPr>
            <w:tcW w:w="1337" w:type="pct"/>
            <w:gridSpan w:val="3"/>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Показатель качества</w:t>
            </w:r>
          </w:p>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 xml:space="preserve"> муниципальной услуги</w:t>
            </w:r>
          </w:p>
        </w:tc>
        <w:tc>
          <w:tcPr>
            <w:tcW w:w="1664" w:type="pct"/>
            <w:gridSpan w:val="3"/>
            <w:vMerge w:val="restart"/>
            <w:tcBorders>
              <w:right w:val="single" w:sz="4"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 xml:space="preserve">Значение показателя качества </w:t>
            </w:r>
            <w:r w:rsidRPr="00C362BE">
              <w:rPr>
                <w:rFonts w:ascii="Times New Roman" w:hAnsi="Times New Roman"/>
                <w:sz w:val="20"/>
                <w:szCs w:val="20"/>
              </w:rPr>
              <w:br/>
              <w:t>муниципальной услуги</w:t>
            </w:r>
          </w:p>
        </w:tc>
      </w:tr>
      <w:tr w:rsidR="00C362BE" w:rsidRPr="00C362BE" w:rsidTr="00C362BE">
        <w:trPr>
          <w:trHeight w:val="469"/>
        </w:trPr>
        <w:tc>
          <w:tcPr>
            <w:tcW w:w="565" w:type="pct"/>
            <w:vMerge/>
            <w:tcBorders>
              <w:left w:val="single" w:sz="4"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p>
        </w:tc>
        <w:tc>
          <w:tcPr>
            <w:tcW w:w="859" w:type="pct"/>
            <w:gridSpan w:val="3"/>
            <w:vMerge/>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p>
        </w:tc>
        <w:tc>
          <w:tcPr>
            <w:tcW w:w="575" w:type="pct"/>
            <w:gridSpan w:val="2"/>
            <w:vMerge/>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p>
        </w:tc>
        <w:tc>
          <w:tcPr>
            <w:tcW w:w="622" w:type="pct"/>
            <w:vMerge w:val="restart"/>
            <w:tcBorders>
              <w:right w:val="single" w:sz="6"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наименование показателя</w:t>
            </w:r>
          </w:p>
        </w:tc>
        <w:tc>
          <w:tcPr>
            <w:tcW w:w="715" w:type="pct"/>
            <w:gridSpan w:val="2"/>
            <w:tcBorders>
              <w:left w:val="single" w:sz="6"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 xml:space="preserve">единица измерения по </w:t>
            </w:r>
            <w:hyperlink r:id="rId43" w:history="1">
              <w:r w:rsidRPr="00C362BE">
                <w:rPr>
                  <w:rFonts w:ascii="Times New Roman" w:hAnsi="Times New Roman"/>
                  <w:sz w:val="20"/>
                  <w:szCs w:val="20"/>
                </w:rPr>
                <w:t>ОКЕИ</w:t>
              </w:r>
            </w:hyperlink>
          </w:p>
        </w:tc>
        <w:tc>
          <w:tcPr>
            <w:tcW w:w="1664" w:type="pct"/>
            <w:gridSpan w:val="3"/>
            <w:vMerge/>
            <w:tcBorders>
              <w:right w:val="single" w:sz="4"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p>
        </w:tc>
      </w:tr>
      <w:tr w:rsidR="00D728EF" w:rsidRPr="00C362BE" w:rsidTr="00C362BE">
        <w:trPr>
          <w:trHeight w:val="155"/>
        </w:trPr>
        <w:tc>
          <w:tcPr>
            <w:tcW w:w="565" w:type="pct"/>
            <w:vMerge/>
            <w:tcBorders>
              <w:left w:val="single" w:sz="4"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p>
        </w:tc>
        <w:tc>
          <w:tcPr>
            <w:tcW w:w="859" w:type="pct"/>
            <w:gridSpan w:val="3"/>
            <w:vMerge/>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p>
        </w:tc>
        <w:tc>
          <w:tcPr>
            <w:tcW w:w="575" w:type="pct"/>
            <w:gridSpan w:val="2"/>
            <w:vMerge/>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p>
        </w:tc>
        <w:tc>
          <w:tcPr>
            <w:tcW w:w="622" w:type="pct"/>
            <w:vMerge/>
            <w:tcBorders>
              <w:right w:val="single" w:sz="6"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p>
        </w:tc>
        <w:tc>
          <w:tcPr>
            <w:tcW w:w="387" w:type="pct"/>
            <w:tcBorders>
              <w:left w:val="single" w:sz="6"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наименование</w:t>
            </w:r>
          </w:p>
        </w:tc>
        <w:tc>
          <w:tcPr>
            <w:tcW w:w="328" w:type="pct"/>
            <w:tcBorders>
              <w:left w:val="single" w:sz="6"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код</w:t>
            </w:r>
          </w:p>
        </w:tc>
        <w:tc>
          <w:tcPr>
            <w:tcW w:w="558" w:type="pct"/>
            <w:tcBorders>
              <w:right w:val="single" w:sz="6"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b/>
                <w:sz w:val="20"/>
                <w:szCs w:val="20"/>
              </w:rPr>
            </w:pPr>
            <w:r w:rsidRPr="00C362BE">
              <w:rPr>
                <w:rFonts w:ascii="Times New Roman" w:hAnsi="Times New Roman"/>
                <w:b/>
                <w:sz w:val="20"/>
                <w:szCs w:val="20"/>
              </w:rPr>
              <w:t>2018 год</w:t>
            </w:r>
          </w:p>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(очередной финансовый год)</w:t>
            </w:r>
          </w:p>
        </w:tc>
        <w:tc>
          <w:tcPr>
            <w:tcW w:w="558" w:type="pct"/>
            <w:tcBorders>
              <w:left w:val="single" w:sz="6"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b/>
                <w:sz w:val="20"/>
                <w:szCs w:val="20"/>
              </w:rPr>
            </w:pPr>
            <w:r w:rsidRPr="00C362BE">
              <w:rPr>
                <w:rFonts w:ascii="Times New Roman" w:hAnsi="Times New Roman"/>
                <w:b/>
                <w:sz w:val="20"/>
                <w:szCs w:val="20"/>
              </w:rPr>
              <w:t>2019 год</w:t>
            </w:r>
          </w:p>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(1-й год планового периода)</w:t>
            </w:r>
          </w:p>
        </w:tc>
        <w:tc>
          <w:tcPr>
            <w:tcW w:w="548" w:type="pct"/>
            <w:tcBorders>
              <w:left w:val="single" w:sz="6" w:space="0" w:color="auto"/>
              <w:right w:val="single" w:sz="4"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b/>
                <w:sz w:val="20"/>
                <w:szCs w:val="20"/>
              </w:rPr>
            </w:pPr>
            <w:r w:rsidRPr="00C362BE">
              <w:rPr>
                <w:rFonts w:ascii="Times New Roman" w:hAnsi="Times New Roman"/>
                <w:b/>
                <w:sz w:val="20"/>
                <w:szCs w:val="20"/>
              </w:rPr>
              <w:t>2020 год</w:t>
            </w:r>
          </w:p>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(2-й год планового периода)</w:t>
            </w:r>
          </w:p>
        </w:tc>
      </w:tr>
      <w:tr w:rsidR="00D728EF" w:rsidRPr="00C362BE" w:rsidTr="00C362BE">
        <w:trPr>
          <w:trHeight w:val="20"/>
        </w:trPr>
        <w:tc>
          <w:tcPr>
            <w:tcW w:w="565" w:type="pct"/>
            <w:tcBorders>
              <w:left w:val="single" w:sz="4" w:space="0" w:color="auto"/>
            </w:tcBorders>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1</w:t>
            </w:r>
          </w:p>
        </w:tc>
        <w:tc>
          <w:tcPr>
            <w:tcW w:w="286" w:type="pct"/>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2</w:t>
            </w:r>
          </w:p>
        </w:tc>
        <w:tc>
          <w:tcPr>
            <w:tcW w:w="286" w:type="pct"/>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3</w:t>
            </w:r>
          </w:p>
        </w:tc>
        <w:tc>
          <w:tcPr>
            <w:tcW w:w="287" w:type="pct"/>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4</w:t>
            </w:r>
          </w:p>
        </w:tc>
        <w:tc>
          <w:tcPr>
            <w:tcW w:w="287" w:type="pct"/>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5</w:t>
            </w:r>
          </w:p>
        </w:tc>
        <w:tc>
          <w:tcPr>
            <w:tcW w:w="288" w:type="pct"/>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6</w:t>
            </w:r>
          </w:p>
        </w:tc>
        <w:tc>
          <w:tcPr>
            <w:tcW w:w="622" w:type="pct"/>
            <w:tcBorders>
              <w:right w:val="single" w:sz="6" w:space="0" w:color="auto"/>
            </w:tcBorders>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7</w:t>
            </w:r>
          </w:p>
        </w:tc>
        <w:tc>
          <w:tcPr>
            <w:tcW w:w="387" w:type="pct"/>
            <w:tcBorders>
              <w:left w:val="single" w:sz="6" w:space="0" w:color="auto"/>
            </w:tcBorders>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8</w:t>
            </w:r>
          </w:p>
        </w:tc>
        <w:tc>
          <w:tcPr>
            <w:tcW w:w="328" w:type="pct"/>
            <w:tcBorders>
              <w:left w:val="single" w:sz="6" w:space="0" w:color="auto"/>
            </w:tcBorders>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9</w:t>
            </w:r>
          </w:p>
        </w:tc>
        <w:tc>
          <w:tcPr>
            <w:tcW w:w="558" w:type="pct"/>
            <w:tcBorders>
              <w:right w:val="single" w:sz="6" w:space="0" w:color="auto"/>
            </w:tcBorders>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10</w:t>
            </w:r>
          </w:p>
        </w:tc>
        <w:tc>
          <w:tcPr>
            <w:tcW w:w="558" w:type="pct"/>
            <w:tcBorders>
              <w:left w:val="single" w:sz="6" w:space="0" w:color="auto"/>
            </w:tcBorders>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11</w:t>
            </w:r>
          </w:p>
        </w:tc>
        <w:tc>
          <w:tcPr>
            <w:tcW w:w="548" w:type="pct"/>
            <w:tcBorders>
              <w:left w:val="single" w:sz="6" w:space="0" w:color="auto"/>
              <w:right w:val="single" w:sz="4" w:space="0" w:color="auto"/>
            </w:tcBorders>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12</w:t>
            </w:r>
          </w:p>
        </w:tc>
      </w:tr>
      <w:tr w:rsidR="00D728EF" w:rsidRPr="00C362BE" w:rsidTr="00C362BE">
        <w:trPr>
          <w:cantSplit/>
          <w:trHeight w:val="2256"/>
        </w:trPr>
        <w:tc>
          <w:tcPr>
            <w:tcW w:w="565" w:type="pct"/>
            <w:tcBorders>
              <w:left w:val="single" w:sz="4" w:space="0" w:color="auto"/>
            </w:tcBorders>
          </w:tcPr>
          <w:p w:rsidR="00C362BE" w:rsidRPr="00C362BE" w:rsidRDefault="00C362BE" w:rsidP="00C362BE">
            <w:pPr>
              <w:widowControl w:val="0"/>
              <w:autoSpaceDE w:val="0"/>
              <w:autoSpaceDN w:val="0"/>
              <w:adjustRightInd w:val="0"/>
              <w:spacing w:line="230" w:lineRule="auto"/>
              <w:rPr>
                <w:rFonts w:ascii="Times New Roman" w:hAnsi="Times New Roman"/>
                <w:sz w:val="20"/>
                <w:szCs w:val="20"/>
              </w:rPr>
            </w:pPr>
          </w:p>
          <w:p w:rsidR="00C362BE" w:rsidRPr="00C362BE" w:rsidRDefault="00C362BE" w:rsidP="00C362BE">
            <w:pPr>
              <w:widowControl w:val="0"/>
              <w:autoSpaceDE w:val="0"/>
              <w:autoSpaceDN w:val="0"/>
              <w:adjustRightInd w:val="0"/>
              <w:spacing w:line="230" w:lineRule="auto"/>
              <w:rPr>
                <w:rFonts w:ascii="Times New Roman" w:hAnsi="Times New Roman"/>
                <w:sz w:val="20"/>
                <w:szCs w:val="20"/>
              </w:rPr>
            </w:pPr>
            <w:r w:rsidRPr="00C362BE">
              <w:rPr>
                <w:rFonts w:ascii="Times New Roman" w:hAnsi="Times New Roman"/>
                <w:sz w:val="20"/>
                <w:szCs w:val="20"/>
              </w:rPr>
              <w:t>976290000132001890119001000100000001007101102</w:t>
            </w:r>
          </w:p>
          <w:p w:rsidR="00C362BE" w:rsidRPr="00C362BE" w:rsidRDefault="00C362BE" w:rsidP="00C362BE">
            <w:pPr>
              <w:widowControl w:val="0"/>
              <w:autoSpaceDE w:val="0"/>
              <w:autoSpaceDN w:val="0"/>
              <w:adjustRightInd w:val="0"/>
              <w:spacing w:line="230" w:lineRule="auto"/>
              <w:rPr>
                <w:rFonts w:ascii="Times New Roman" w:hAnsi="Times New Roman"/>
                <w:sz w:val="20"/>
                <w:szCs w:val="20"/>
              </w:rPr>
            </w:pPr>
          </w:p>
          <w:p w:rsidR="00C362BE" w:rsidRPr="00C362BE" w:rsidRDefault="00C362BE" w:rsidP="00C362BE">
            <w:pPr>
              <w:widowControl w:val="0"/>
              <w:autoSpaceDE w:val="0"/>
              <w:autoSpaceDN w:val="0"/>
              <w:adjustRightInd w:val="0"/>
              <w:spacing w:line="230" w:lineRule="auto"/>
              <w:rPr>
                <w:rFonts w:ascii="Times New Roman" w:hAnsi="Times New Roman"/>
                <w:sz w:val="20"/>
                <w:szCs w:val="20"/>
              </w:rPr>
            </w:pPr>
          </w:p>
          <w:p w:rsidR="00C362BE" w:rsidRPr="00C362BE" w:rsidRDefault="00C362BE" w:rsidP="00C362BE">
            <w:pPr>
              <w:widowControl w:val="0"/>
              <w:autoSpaceDE w:val="0"/>
              <w:autoSpaceDN w:val="0"/>
              <w:adjustRightInd w:val="0"/>
              <w:spacing w:line="230" w:lineRule="auto"/>
              <w:rPr>
                <w:rFonts w:ascii="Times New Roman" w:hAnsi="Times New Roman"/>
                <w:sz w:val="20"/>
                <w:szCs w:val="20"/>
              </w:rPr>
            </w:pPr>
          </w:p>
        </w:tc>
        <w:tc>
          <w:tcPr>
            <w:tcW w:w="286" w:type="pct"/>
            <w:textDirection w:val="btLr"/>
            <w:vAlign w:val="center"/>
          </w:tcPr>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Консультирование</w:t>
            </w:r>
          </w:p>
        </w:tc>
        <w:tc>
          <w:tcPr>
            <w:tcW w:w="286" w:type="pct"/>
            <w:textDirection w:val="btLr"/>
            <w:vAlign w:val="center"/>
          </w:tcPr>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Прием документов и</w:t>
            </w:r>
          </w:p>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заявлений</w:t>
            </w:r>
          </w:p>
        </w:tc>
        <w:tc>
          <w:tcPr>
            <w:tcW w:w="287" w:type="pct"/>
            <w:textDirection w:val="btLr"/>
            <w:vAlign w:val="center"/>
          </w:tcPr>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 xml:space="preserve">Выдача готовых </w:t>
            </w:r>
          </w:p>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результатов</w:t>
            </w:r>
          </w:p>
        </w:tc>
        <w:tc>
          <w:tcPr>
            <w:tcW w:w="287" w:type="pct"/>
            <w:textDirection w:val="btLr"/>
            <w:vAlign w:val="center"/>
          </w:tcPr>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Документы на              бумажных носителях</w:t>
            </w:r>
          </w:p>
        </w:tc>
        <w:tc>
          <w:tcPr>
            <w:tcW w:w="288" w:type="pct"/>
            <w:textDirection w:val="btLr"/>
            <w:vAlign w:val="center"/>
          </w:tcPr>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Электронные                             документы</w:t>
            </w:r>
          </w:p>
        </w:tc>
        <w:tc>
          <w:tcPr>
            <w:tcW w:w="622" w:type="pct"/>
            <w:tcBorders>
              <w:right w:val="single" w:sz="6"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b/>
                <w:sz w:val="20"/>
                <w:szCs w:val="20"/>
              </w:rPr>
            </w:pPr>
            <w:r w:rsidRPr="00C362BE">
              <w:rPr>
                <w:rFonts w:ascii="Times New Roman" w:hAnsi="Times New Roman"/>
                <w:b/>
                <w:sz w:val="20"/>
                <w:szCs w:val="20"/>
              </w:rPr>
              <w:t>Уровень удовлетворенности граждан качеством предоставления государственных и муниципальных услуг</w:t>
            </w:r>
          </w:p>
        </w:tc>
        <w:tc>
          <w:tcPr>
            <w:tcW w:w="387" w:type="pct"/>
            <w:tcBorders>
              <w:left w:val="single" w:sz="6"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процент</w:t>
            </w:r>
          </w:p>
        </w:tc>
        <w:tc>
          <w:tcPr>
            <w:tcW w:w="328" w:type="pct"/>
            <w:tcBorders>
              <w:left w:val="single" w:sz="6"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sz w:val="20"/>
                <w:szCs w:val="20"/>
              </w:rPr>
            </w:pPr>
            <w:r w:rsidRPr="00C362BE">
              <w:rPr>
                <w:rFonts w:ascii="Times New Roman" w:hAnsi="Times New Roman"/>
                <w:sz w:val="20"/>
                <w:szCs w:val="20"/>
              </w:rPr>
              <w:t>744</w:t>
            </w:r>
          </w:p>
        </w:tc>
        <w:tc>
          <w:tcPr>
            <w:tcW w:w="558" w:type="pct"/>
            <w:tcBorders>
              <w:right w:val="single" w:sz="6"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b/>
                <w:sz w:val="20"/>
                <w:szCs w:val="20"/>
              </w:rPr>
            </w:pPr>
            <w:r w:rsidRPr="00C362BE">
              <w:rPr>
                <w:rFonts w:ascii="Times New Roman" w:hAnsi="Times New Roman"/>
                <w:b/>
                <w:sz w:val="20"/>
                <w:szCs w:val="20"/>
              </w:rPr>
              <w:t>90</w:t>
            </w:r>
          </w:p>
        </w:tc>
        <w:tc>
          <w:tcPr>
            <w:tcW w:w="558" w:type="pct"/>
            <w:tcBorders>
              <w:left w:val="single" w:sz="6"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b/>
                <w:sz w:val="20"/>
                <w:szCs w:val="20"/>
              </w:rPr>
            </w:pPr>
            <w:r w:rsidRPr="00C362BE">
              <w:rPr>
                <w:rFonts w:ascii="Times New Roman" w:hAnsi="Times New Roman"/>
                <w:b/>
                <w:sz w:val="20"/>
                <w:szCs w:val="20"/>
              </w:rPr>
              <w:t>90</w:t>
            </w:r>
          </w:p>
        </w:tc>
        <w:tc>
          <w:tcPr>
            <w:tcW w:w="548" w:type="pct"/>
            <w:tcBorders>
              <w:left w:val="single" w:sz="6" w:space="0" w:color="auto"/>
              <w:right w:val="single" w:sz="4" w:space="0" w:color="auto"/>
            </w:tcBorders>
            <w:vAlign w:val="center"/>
          </w:tcPr>
          <w:p w:rsidR="00C362BE" w:rsidRPr="00C362BE" w:rsidRDefault="00C362BE" w:rsidP="00C362BE">
            <w:pPr>
              <w:widowControl w:val="0"/>
              <w:autoSpaceDE w:val="0"/>
              <w:autoSpaceDN w:val="0"/>
              <w:adjustRightInd w:val="0"/>
              <w:spacing w:line="230" w:lineRule="auto"/>
              <w:jc w:val="center"/>
              <w:rPr>
                <w:rFonts w:ascii="Times New Roman" w:hAnsi="Times New Roman"/>
                <w:b/>
                <w:sz w:val="20"/>
                <w:szCs w:val="20"/>
              </w:rPr>
            </w:pPr>
            <w:r w:rsidRPr="00C362BE">
              <w:rPr>
                <w:rFonts w:ascii="Times New Roman" w:hAnsi="Times New Roman"/>
                <w:b/>
                <w:sz w:val="20"/>
                <w:szCs w:val="20"/>
              </w:rPr>
              <w:t>90</w:t>
            </w:r>
          </w:p>
        </w:tc>
      </w:tr>
    </w:tbl>
    <w:p w:rsidR="00C362BE" w:rsidRPr="00C362BE" w:rsidRDefault="00C362BE" w:rsidP="00C362BE">
      <w:pPr>
        <w:widowControl w:val="0"/>
        <w:autoSpaceDE w:val="0"/>
        <w:autoSpaceDN w:val="0"/>
        <w:adjustRightInd w:val="0"/>
        <w:spacing w:line="230" w:lineRule="auto"/>
        <w:jc w:val="both"/>
        <w:rPr>
          <w:rFonts w:ascii="Times New Roman" w:hAnsi="Times New Roman"/>
          <w:b/>
          <w:sz w:val="20"/>
          <w:szCs w:val="20"/>
          <w:u w:val="single"/>
        </w:rPr>
      </w:pPr>
      <w:r w:rsidRPr="00C362BE">
        <w:rPr>
          <w:rFonts w:ascii="Times New Roman" w:hAnsi="Times New Roman"/>
          <w:sz w:val="20"/>
          <w:szCs w:val="20"/>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r w:rsidRPr="00C362BE">
        <w:rPr>
          <w:rFonts w:ascii="Times New Roman" w:hAnsi="Times New Roman"/>
          <w:b/>
          <w:sz w:val="20"/>
          <w:szCs w:val="20"/>
          <w:u w:val="single"/>
        </w:rPr>
        <w:t xml:space="preserve"> 10</w:t>
      </w:r>
    </w:p>
    <w:p w:rsidR="00C362BE" w:rsidRPr="00C362BE" w:rsidRDefault="00C362BE" w:rsidP="00C362BE">
      <w:pPr>
        <w:pStyle w:val="ConsPlusNonformat"/>
        <w:keepNext/>
        <w:jc w:val="both"/>
        <w:rPr>
          <w:rFonts w:ascii="Times New Roman" w:hAnsi="Times New Roman" w:cs="Times New Roman"/>
        </w:rPr>
      </w:pPr>
      <w:r w:rsidRPr="00C362BE">
        <w:rPr>
          <w:rFonts w:ascii="Times New Roman" w:hAnsi="Times New Roman" w:cs="Times New Roman"/>
        </w:rPr>
        <w:t>3.2. Показатели, характеризующие объем муниципальной услуги:</w:t>
      </w:r>
    </w:p>
    <w:p w:rsidR="00C362BE" w:rsidRPr="00C362BE" w:rsidRDefault="00C362BE" w:rsidP="00C362BE">
      <w:pPr>
        <w:widowControl w:val="0"/>
        <w:autoSpaceDE w:val="0"/>
        <w:autoSpaceDN w:val="0"/>
        <w:adjustRightInd w:val="0"/>
        <w:rPr>
          <w:rFonts w:ascii="Times New Roman" w:hAnsi="Times New Roman"/>
          <w:sz w:val="20"/>
          <w:szCs w:val="20"/>
        </w:rPr>
      </w:pPr>
    </w:p>
    <w:tbl>
      <w:tblP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2"/>
        <w:gridCol w:w="903"/>
        <w:gridCol w:w="910"/>
        <w:gridCol w:w="907"/>
        <w:gridCol w:w="907"/>
        <w:gridCol w:w="907"/>
        <w:gridCol w:w="1955"/>
        <w:gridCol w:w="1272"/>
        <w:gridCol w:w="1061"/>
        <w:gridCol w:w="979"/>
        <w:gridCol w:w="979"/>
        <w:gridCol w:w="979"/>
        <w:gridCol w:w="976"/>
        <w:gridCol w:w="976"/>
        <w:gridCol w:w="989"/>
      </w:tblGrid>
      <w:tr w:rsidR="00C362BE" w:rsidRPr="00C362BE" w:rsidTr="00C362BE">
        <w:trPr>
          <w:trHeight w:val="20"/>
        </w:trPr>
        <w:tc>
          <w:tcPr>
            <w:tcW w:w="541" w:type="pct"/>
            <w:vMerge w:val="restart"/>
            <w:tcBorders>
              <w:left w:val="single" w:sz="4"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Уникальный номер реестровой записи</w:t>
            </w:r>
          </w:p>
        </w:tc>
        <w:tc>
          <w:tcPr>
            <w:tcW w:w="825" w:type="pct"/>
            <w:gridSpan w:val="3"/>
            <w:vMerge w:val="restart"/>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Показатель, характеризующий содержание муниципальной услуги</w:t>
            </w:r>
          </w:p>
        </w:tc>
        <w:tc>
          <w:tcPr>
            <w:tcW w:w="550" w:type="pct"/>
            <w:gridSpan w:val="2"/>
            <w:vMerge w:val="restart"/>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Показатель, характеризующий условия (формы) оказания муниципальной услуги</w:t>
            </w:r>
          </w:p>
        </w:tc>
        <w:tc>
          <w:tcPr>
            <w:tcW w:w="1301" w:type="pct"/>
            <w:gridSpan w:val="3"/>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Показатель объема муниципальной услуги</w:t>
            </w:r>
          </w:p>
        </w:tc>
        <w:tc>
          <w:tcPr>
            <w:tcW w:w="891" w:type="pct"/>
            <w:gridSpan w:val="3"/>
            <w:vMerge w:val="restart"/>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Значение показателя объема муниципальной услуги</w:t>
            </w:r>
          </w:p>
        </w:tc>
        <w:tc>
          <w:tcPr>
            <w:tcW w:w="892" w:type="pct"/>
            <w:gridSpan w:val="3"/>
            <w:vMerge w:val="restart"/>
            <w:tcBorders>
              <w:right w:val="single" w:sz="4"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Среднегодовой размер платы (цена, тариф)</w:t>
            </w:r>
          </w:p>
        </w:tc>
      </w:tr>
      <w:tr w:rsidR="00C362BE" w:rsidRPr="00C362BE" w:rsidTr="00C362BE">
        <w:trPr>
          <w:trHeight w:val="20"/>
        </w:trPr>
        <w:tc>
          <w:tcPr>
            <w:tcW w:w="541" w:type="pct"/>
            <w:vMerge/>
            <w:tcBorders>
              <w:left w:val="single" w:sz="4"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p>
        </w:tc>
        <w:tc>
          <w:tcPr>
            <w:tcW w:w="825" w:type="pct"/>
            <w:gridSpan w:val="3"/>
            <w:vMerge/>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p>
        </w:tc>
        <w:tc>
          <w:tcPr>
            <w:tcW w:w="550" w:type="pct"/>
            <w:gridSpan w:val="2"/>
            <w:vMerge/>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p>
        </w:tc>
        <w:tc>
          <w:tcPr>
            <w:tcW w:w="593" w:type="pct"/>
            <w:vMerge w:val="restart"/>
            <w:tcBorders>
              <w:righ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наименование показателя</w:t>
            </w:r>
          </w:p>
        </w:tc>
        <w:tc>
          <w:tcPr>
            <w:tcW w:w="708" w:type="pct"/>
            <w:gridSpan w:val="2"/>
            <w:tcBorders>
              <w:lef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 xml:space="preserve">единица измерения по </w:t>
            </w:r>
            <w:hyperlink r:id="rId44" w:history="1">
              <w:r w:rsidRPr="00C362BE">
                <w:rPr>
                  <w:rFonts w:ascii="Times New Roman" w:hAnsi="Times New Roman"/>
                  <w:sz w:val="20"/>
                  <w:szCs w:val="20"/>
                </w:rPr>
                <w:t>ОКЕИ</w:t>
              </w:r>
            </w:hyperlink>
          </w:p>
        </w:tc>
        <w:tc>
          <w:tcPr>
            <w:tcW w:w="891" w:type="pct"/>
            <w:gridSpan w:val="3"/>
            <w:vMerge/>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p>
        </w:tc>
        <w:tc>
          <w:tcPr>
            <w:tcW w:w="892" w:type="pct"/>
            <w:gridSpan w:val="3"/>
            <w:vMerge/>
            <w:tcBorders>
              <w:right w:val="single" w:sz="4"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p>
        </w:tc>
      </w:tr>
      <w:tr w:rsidR="00D728EF" w:rsidRPr="00C362BE" w:rsidTr="00C362BE">
        <w:trPr>
          <w:trHeight w:val="20"/>
        </w:trPr>
        <w:tc>
          <w:tcPr>
            <w:tcW w:w="541" w:type="pct"/>
            <w:vMerge/>
            <w:tcBorders>
              <w:left w:val="single" w:sz="4"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p>
        </w:tc>
        <w:tc>
          <w:tcPr>
            <w:tcW w:w="825" w:type="pct"/>
            <w:gridSpan w:val="3"/>
            <w:vMerge/>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p>
        </w:tc>
        <w:tc>
          <w:tcPr>
            <w:tcW w:w="550" w:type="pct"/>
            <w:gridSpan w:val="2"/>
            <w:vMerge/>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p>
        </w:tc>
        <w:tc>
          <w:tcPr>
            <w:tcW w:w="593" w:type="pct"/>
            <w:vMerge/>
            <w:tcBorders>
              <w:righ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p>
        </w:tc>
        <w:tc>
          <w:tcPr>
            <w:tcW w:w="386" w:type="pct"/>
            <w:tcBorders>
              <w:lef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наименование</w:t>
            </w:r>
          </w:p>
        </w:tc>
        <w:tc>
          <w:tcPr>
            <w:tcW w:w="322" w:type="pct"/>
            <w:tcBorders>
              <w:lef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код</w:t>
            </w:r>
          </w:p>
        </w:tc>
        <w:tc>
          <w:tcPr>
            <w:tcW w:w="297" w:type="pct"/>
            <w:tcBorders>
              <w:righ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b/>
                <w:sz w:val="20"/>
                <w:szCs w:val="20"/>
              </w:rPr>
              <w:t xml:space="preserve">2018 </w:t>
            </w:r>
            <w:r w:rsidRPr="00C362BE">
              <w:rPr>
                <w:rFonts w:ascii="Times New Roman" w:hAnsi="Times New Roman"/>
                <w:sz w:val="20"/>
                <w:szCs w:val="20"/>
              </w:rPr>
              <w:t>год (очередной финансовый год)</w:t>
            </w:r>
          </w:p>
        </w:tc>
        <w:tc>
          <w:tcPr>
            <w:tcW w:w="297" w:type="pct"/>
            <w:tcBorders>
              <w:lef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b/>
                <w:sz w:val="20"/>
                <w:szCs w:val="20"/>
              </w:rPr>
              <w:t xml:space="preserve">2019 </w:t>
            </w:r>
            <w:r w:rsidRPr="00C362BE">
              <w:rPr>
                <w:rFonts w:ascii="Times New Roman" w:hAnsi="Times New Roman"/>
                <w:sz w:val="20"/>
                <w:szCs w:val="20"/>
              </w:rPr>
              <w:t xml:space="preserve">год </w:t>
            </w:r>
            <w:r w:rsidRPr="00C362BE">
              <w:rPr>
                <w:rFonts w:ascii="Times New Roman" w:hAnsi="Times New Roman"/>
                <w:sz w:val="20"/>
                <w:szCs w:val="20"/>
              </w:rPr>
              <w:br/>
              <w:t>(1-й год планового периода)</w:t>
            </w:r>
          </w:p>
        </w:tc>
        <w:tc>
          <w:tcPr>
            <w:tcW w:w="297" w:type="pct"/>
            <w:tcBorders>
              <w:lef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b/>
                <w:sz w:val="20"/>
                <w:szCs w:val="20"/>
              </w:rPr>
              <w:t>2020</w:t>
            </w:r>
            <w:r w:rsidRPr="00C362BE">
              <w:rPr>
                <w:rFonts w:ascii="Times New Roman" w:hAnsi="Times New Roman"/>
                <w:sz w:val="20"/>
                <w:szCs w:val="20"/>
              </w:rPr>
              <w:t xml:space="preserve"> год </w:t>
            </w:r>
            <w:r w:rsidRPr="00C362BE">
              <w:rPr>
                <w:rFonts w:ascii="Times New Roman" w:hAnsi="Times New Roman"/>
                <w:sz w:val="20"/>
                <w:szCs w:val="20"/>
              </w:rPr>
              <w:br/>
              <w:t>(2-й год планового периода)</w:t>
            </w:r>
          </w:p>
        </w:tc>
        <w:tc>
          <w:tcPr>
            <w:tcW w:w="296" w:type="pct"/>
            <w:tcBorders>
              <w:righ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b/>
                <w:sz w:val="20"/>
                <w:szCs w:val="20"/>
              </w:rPr>
              <w:t xml:space="preserve">2018 </w:t>
            </w:r>
            <w:r w:rsidRPr="00C362BE">
              <w:rPr>
                <w:rFonts w:ascii="Times New Roman" w:hAnsi="Times New Roman"/>
                <w:sz w:val="20"/>
                <w:szCs w:val="20"/>
              </w:rPr>
              <w:t>год (очередной финансовый год)</w:t>
            </w:r>
          </w:p>
        </w:tc>
        <w:tc>
          <w:tcPr>
            <w:tcW w:w="296" w:type="pct"/>
            <w:tcBorders>
              <w:lef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b/>
                <w:sz w:val="20"/>
                <w:szCs w:val="20"/>
              </w:rPr>
              <w:t>2019</w:t>
            </w:r>
            <w:r w:rsidRPr="00C362BE">
              <w:rPr>
                <w:rFonts w:ascii="Times New Roman" w:hAnsi="Times New Roman"/>
                <w:sz w:val="20"/>
                <w:szCs w:val="20"/>
              </w:rPr>
              <w:t xml:space="preserve"> год </w:t>
            </w:r>
            <w:r w:rsidRPr="00C362BE">
              <w:rPr>
                <w:rFonts w:ascii="Times New Roman" w:hAnsi="Times New Roman"/>
                <w:sz w:val="20"/>
                <w:szCs w:val="20"/>
              </w:rPr>
              <w:br/>
              <w:t>(1-й год планового периода)</w:t>
            </w:r>
          </w:p>
        </w:tc>
        <w:tc>
          <w:tcPr>
            <w:tcW w:w="300" w:type="pct"/>
            <w:tcBorders>
              <w:left w:val="single" w:sz="6" w:space="0" w:color="auto"/>
              <w:right w:val="single" w:sz="4"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b/>
                <w:sz w:val="20"/>
                <w:szCs w:val="20"/>
              </w:rPr>
              <w:t xml:space="preserve">2020 </w:t>
            </w:r>
            <w:r w:rsidRPr="00C362BE">
              <w:rPr>
                <w:rFonts w:ascii="Times New Roman" w:hAnsi="Times New Roman"/>
                <w:sz w:val="20"/>
                <w:szCs w:val="20"/>
              </w:rPr>
              <w:t xml:space="preserve">год </w:t>
            </w:r>
            <w:r w:rsidRPr="00C362BE">
              <w:rPr>
                <w:rFonts w:ascii="Times New Roman" w:hAnsi="Times New Roman"/>
                <w:sz w:val="20"/>
                <w:szCs w:val="20"/>
              </w:rPr>
              <w:br/>
              <w:t>(2-й год планового периода)</w:t>
            </w:r>
          </w:p>
        </w:tc>
      </w:tr>
      <w:tr w:rsidR="00D728EF" w:rsidRPr="00C362BE" w:rsidTr="00C362BE">
        <w:trPr>
          <w:trHeight w:val="20"/>
        </w:trPr>
        <w:tc>
          <w:tcPr>
            <w:tcW w:w="541" w:type="pct"/>
            <w:tcBorders>
              <w:left w:val="single" w:sz="4" w:space="0" w:color="auto"/>
            </w:tcBorders>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1</w:t>
            </w:r>
          </w:p>
        </w:tc>
        <w:tc>
          <w:tcPr>
            <w:tcW w:w="274" w:type="pct"/>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2</w:t>
            </w:r>
          </w:p>
        </w:tc>
        <w:tc>
          <w:tcPr>
            <w:tcW w:w="276" w:type="pct"/>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3</w:t>
            </w:r>
          </w:p>
        </w:tc>
        <w:tc>
          <w:tcPr>
            <w:tcW w:w="275" w:type="pct"/>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4</w:t>
            </w:r>
          </w:p>
        </w:tc>
        <w:tc>
          <w:tcPr>
            <w:tcW w:w="275" w:type="pct"/>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5</w:t>
            </w:r>
          </w:p>
        </w:tc>
        <w:tc>
          <w:tcPr>
            <w:tcW w:w="275" w:type="pct"/>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6</w:t>
            </w:r>
          </w:p>
        </w:tc>
        <w:tc>
          <w:tcPr>
            <w:tcW w:w="593" w:type="pct"/>
            <w:tcBorders>
              <w:right w:val="single" w:sz="6" w:space="0" w:color="auto"/>
            </w:tcBorders>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7</w:t>
            </w:r>
          </w:p>
        </w:tc>
        <w:tc>
          <w:tcPr>
            <w:tcW w:w="386" w:type="pct"/>
            <w:tcBorders>
              <w:left w:val="single" w:sz="6" w:space="0" w:color="auto"/>
            </w:tcBorders>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8</w:t>
            </w:r>
          </w:p>
        </w:tc>
        <w:tc>
          <w:tcPr>
            <w:tcW w:w="322" w:type="pct"/>
            <w:tcBorders>
              <w:left w:val="single" w:sz="6" w:space="0" w:color="auto"/>
            </w:tcBorders>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9</w:t>
            </w:r>
          </w:p>
        </w:tc>
        <w:tc>
          <w:tcPr>
            <w:tcW w:w="297" w:type="pct"/>
            <w:tcBorders>
              <w:right w:val="single" w:sz="6" w:space="0" w:color="auto"/>
            </w:tcBorders>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10</w:t>
            </w:r>
          </w:p>
        </w:tc>
        <w:tc>
          <w:tcPr>
            <w:tcW w:w="297" w:type="pct"/>
            <w:tcBorders>
              <w:left w:val="single" w:sz="6" w:space="0" w:color="auto"/>
            </w:tcBorders>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11</w:t>
            </w:r>
          </w:p>
        </w:tc>
        <w:tc>
          <w:tcPr>
            <w:tcW w:w="297" w:type="pct"/>
            <w:tcBorders>
              <w:left w:val="single" w:sz="6" w:space="0" w:color="auto"/>
            </w:tcBorders>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12</w:t>
            </w:r>
          </w:p>
        </w:tc>
        <w:tc>
          <w:tcPr>
            <w:tcW w:w="296" w:type="pct"/>
            <w:tcBorders>
              <w:right w:val="single" w:sz="6" w:space="0" w:color="auto"/>
            </w:tcBorders>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13</w:t>
            </w:r>
          </w:p>
        </w:tc>
        <w:tc>
          <w:tcPr>
            <w:tcW w:w="296" w:type="pct"/>
            <w:tcBorders>
              <w:left w:val="single" w:sz="6" w:space="0" w:color="auto"/>
            </w:tcBorders>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14</w:t>
            </w:r>
          </w:p>
        </w:tc>
        <w:tc>
          <w:tcPr>
            <w:tcW w:w="300" w:type="pct"/>
            <w:tcBorders>
              <w:left w:val="single" w:sz="6" w:space="0" w:color="auto"/>
              <w:right w:val="single" w:sz="4" w:space="0" w:color="auto"/>
            </w:tcBorders>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15</w:t>
            </w:r>
          </w:p>
        </w:tc>
      </w:tr>
      <w:tr w:rsidR="00D728EF" w:rsidRPr="00C362BE" w:rsidTr="00C362BE">
        <w:trPr>
          <w:trHeight w:val="2216"/>
        </w:trPr>
        <w:tc>
          <w:tcPr>
            <w:tcW w:w="541" w:type="pct"/>
            <w:tcBorders>
              <w:left w:val="single" w:sz="4" w:space="0" w:color="auto"/>
            </w:tcBorders>
          </w:tcPr>
          <w:p w:rsidR="00C362BE" w:rsidRPr="00C362BE" w:rsidRDefault="00C362BE" w:rsidP="00C362BE">
            <w:pPr>
              <w:widowControl w:val="0"/>
              <w:autoSpaceDE w:val="0"/>
              <w:autoSpaceDN w:val="0"/>
              <w:adjustRightInd w:val="0"/>
              <w:spacing w:line="230" w:lineRule="auto"/>
              <w:rPr>
                <w:rFonts w:ascii="Times New Roman" w:hAnsi="Times New Roman"/>
                <w:sz w:val="20"/>
                <w:szCs w:val="20"/>
              </w:rPr>
            </w:pPr>
            <w:r w:rsidRPr="00C362BE">
              <w:rPr>
                <w:rFonts w:ascii="Times New Roman" w:hAnsi="Times New Roman"/>
                <w:sz w:val="20"/>
                <w:szCs w:val="20"/>
              </w:rPr>
              <w:t>976290000132001890119001000100000001007101102</w:t>
            </w:r>
          </w:p>
          <w:p w:rsidR="00C362BE" w:rsidRPr="00C362BE" w:rsidRDefault="00C362BE" w:rsidP="00C362BE">
            <w:pPr>
              <w:widowControl w:val="0"/>
              <w:autoSpaceDE w:val="0"/>
              <w:autoSpaceDN w:val="0"/>
              <w:adjustRightInd w:val="0"/>
              <w:rPr>
                <w:rFonts w:ascii="Times New Roman" w:hAnsi="Times New Roman"/>
                <w:sz w:val="20"/>
                <w:szCs w:val="20"/>
              </w:rPr>
            </w:pPr>
          </w:p>
        </w:tc>
        <w:tc>
          <w:tcPr>
            <w:tcW w:w="274" w:type="pct"/>
            <w:textDirection w:val="btLr"/>
            <w:vAlign w:val="center"/>
          </w:tcPr>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Консультирование</w:t>
            </w:r>
          </w:p>
        </w:tc>
        <w:tc>
          <w:tcPr>
            <w:tcW w:w="276" w:type="pct"/>
            <w:textDirection w:val="btLr"/>
            <w:vAlign w:val="center"/>
          </w:tcPr>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Прием документов и</w:t>
            </w:r>
          </w:p>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заявлений</w:t>
            </w:r>
          </w:p>
        </w:tc>
        <w:tc>
          <w:tcPr>
            <w:tcW w:w="275" w:type="pct"/>
            <w:textDirection w:val="btLr"/>
            <w:vAlign w:val="center"/>
          </w:tcPr>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 xml:space="preserve">Выдача готовых </w:t>
            </w:r>
          </w:p>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результатов</w:t>
            </w:r>
          </w:p>
        </w:tc>
        <w:tc>
          <w:tcPr>
            <w:tcW w:w="275" w:type="pct"/>
            <w:textDirection w:val="btLr"/>
            <w:vAlign w:val="center"/>
          </w:tcPr>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Документы на            бумажных носителях</w:t>
            </w:r>
          </w:p>
        </w:tc>
        <w:tc>
          <w:tcPr>
            <w:tcW w:w="275" w:type="pct"/>
            <w:textDirection w:val="btLr"/>
            <w:vAlign w:val="center"/>
          </w:tcPr>
          <w:p w:rsidR="00C362BE" w:rsidRPr="00C362BE" w:rsidRDefault="00C362BE" w:rsidP="00C362BE">
            <w:pPr>
              <w:widowControl w:val="0"/>
              <w:autoSpaceDE w:val="0"/>
              <w:autoSpaceDN w:val="0"/>
              <w:adjustRightInd w:val="0"/>
              <w:spacing w:line="230" w:lineRule="auto"/>
              <w:ind w:left="113" w:right="113"/>
              <w:jc w:val="center"/>
              <w:rPr>
                <w:rFonts w:ascii="Times New Roman" w:hAnsi="Times New Roman"/>
                <w:sz w:val="20"/>
                <w:szCs w:val="20"/>
              </w:rPr>
            </w:pPr>
            <w:r w:rsidRPr="00C362BE">
              <w:rPr>
                <w:rFonts w:ascii="Times New Roman" w:hAnsi="Times New Roman"/>
                <w:sz w:val="20"/>
                <w:szCs w:val="20"/>
              </w:rPr>
              <w:t>Электронные                             документы</w:t>
            </w:r>
          </w:p>
        </w:tc>
        <w:tc>
          <w:tcPr>
            <w:tcW w:w="593" w:type="pct"/>
            <w:tcBorders>
              <w:righ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b/>
                <w:sz w:val="20"/>
                <w:szCs w:val="20"/>
              </w:rPr>
            </w:pPr>
            <w:r w:rsidRPr="00C362BE">
              <w:rPr>
                <w:rFonts w:ascii="Times New Roman" w:hAnsi="Times New Roman"/>
                <w:b/>
                <w:sz w:val="20"/>
                <w:szCs w:val="20"/>
              </w:rPr>
              <w:t xml:space="preserve">Количество </w:t>
            </w:r>
          </w:p>
          <w:p w:rsidR="00C362BE" w:rsidRPr="00C362BE" w:rsidRDefault="00C362BE" w:rsidP="00C362BE">
            <w:pPr>
              <w:widowControl w:val="0"/>
              <w:autoSpaceDE w:val="0"/>
              <w:autoSpaceDN w:val="0"/>
              <w:adjustRightInd w:val="0"/>
              <w:jc w:val="center"/>
              <w:rPr>
                <w:rFonts w:ascii="Times New Roman" w:hAnsi="Times New Roman"/>
                <w:b/>
                <w:sz w:val="20"/>
                <w:szCs w:val="20"/>
              </w:rPr>
            </w:pPr>
            <w:r w:rsidRPr="00C362BE">
              <w:rPr>
                <w:rFonts w:ascii="Times New Roman" w:hAnsi="Times New Roman"/>
                <w:b/>
                <w:sz w:val="20"/>
                <w:szCs w:val="20"/>
              </w:rPr>
              <w:t xml:space="preserve">услуг </w:t>
            </w:r>
          </w:p>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b/>
                <w:sz w:val="20"/>
                <w:szCs w:val="20"/>
              </w:rPr>
              <w:t>(обращений)</w:t>
            </w:r>
          </w:p>
        </w:tc>
        <w:tc>
          <w:tcPr>
            <w:tcW w:w="386" w:type="pct"/>
            <w:tcBorders>
              <w:lef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единица</w:t>
            </w:r>
          </w:p>
        </w:tc>
        <w:tc>
          <w:tcPr>
            <w:tcW w:w="322" w:type="pct"/>
            <w:tcBorders>
              <w:lef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642</w:t>
            </w:r>
          </w:p>
        </w:tc>
        <w:tc>
          <w:tcPr>
            <w:tcW w:w="297" w:type="pct"/>
            <w:tcBorders>
              <w:righ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b/>
                <w:sz w:val="20"/>
                <w:szCs w:val="20"/>
              </w:rPr>
            </w:pPr>
            <w:r w:rsidRPr="00C362BE">
              <w:rPr>
                <w:rFonts w:ascii="Times New Roman" w:hAnsi="Times New Roman"/>
                <w:b/>
                <w:sz w:val="20"/>
                <w:szCs w:val="20"/>
              </w:rPr>
              <w:t>28 000</w:t>
            </w:r>
          </w:p>
        </w:tc>
        <w:tc>
          <w:tcPr>
            <w:tcW w:w="297" w:type="pct"/>
            <w:tcBorders>
              <w:lef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b/>
                <w:sz w:val="20"/>
                <w:szCs w:val="20"/>
              </w:rPr>
            </w:pPr>
            <w:r w:rsidRPr="00C362BE">
              <w:rPr>
                <w:rFonts w:ascii="Times New Roman" w:hAnsi="Times New Roman"/>
                <w:b/>
                <w:sz w:val="20"/>
                <w:szCs w:val="20"/>
              </w:rPr>
              <w:t>29 000</w:t>
            </w:r>
          </w:p>
        </w:tc>
        <w:tc>
          <w:tcPr>
            <w:tcW w:w="297" w:type="pct"/>
            <w:tcBorders>
              <w:lef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b/>
                <w:sz w:val="20"/>
                <w:szCs w:val="20"/>
              </w:rPr>
            </w:pPr>
            <w:r w:rsidRPr="00C362BE">
              <w:rPr>
                <w:rFonts w:ascii="Times New Roman" w:hAnsi="Times New Roman"/>
                <w:b/>
                <w:sz w:val="20"/>
                <w:szCs w:val="20"/>
              </w:rPr>
              <w:t>30 000</w:t>
            </w:r>
          </w:p>
        </w:tc>
        <w:tc>
          <w:tcPr>
            <w:tcW w:w="296" w:type="pct"/>
            <w:tcBorders>
              <w:righ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нет</w:t>
            </w:r>
          </w:p>
        </w:tc>
        <w:tc>
          <w:tcPr>
            <w:tcW w:w="296" w:type="pct"/>
            <w:tcBorders>
              <w:left w:val="single" w:sz="6"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нет</w:t>
            </w:r>
          </w:p>
        </w:tc>
        <w:tc>
          <w:tcPr>
            <w:tcW w:w="300" w:type="pct"/>
            <w:tcBorders>
              <w:left w:val="single" w:sz="6" w:space="0" w:color="auto"/>
              <w:right w:val="single" w:sz="4" w:space="0" w:color="auto"/>
            </w:tcBorders>
            <w:vAlign w:val="center"/>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нет</w:t>
            </w:r>
          </w:p>
        </w:tc>
      </w:tr>
    </w:tbl>
    <w:p w:rsidR="00C362BE" w:rsidRPr="00C362BE" w:rsidRDefault="00C362BE" w:rsidP="00C362BE">
      <w:pPr>
        <w:widowControl w:val="0"/>
        <w:autoSpaceDE w:val="0"/>
        <w:autoSpaceDN w:val="0"/>
        <w:adjustRightInd w:val="0"/>
        <w:jc w:val="both"/>
        <w:rPr>
          <w:rFonts w:ascii="Times New Roman" w:hAnsi="Times New Roman"/>
          <w:sz w:val="20"/>
          <w:szCs w:val="20"/>
        </w:rPr>
      </w:pPr>
    </w:p>
    <w:p w:rsidR="00C362BE" w:rsidRPr="00C362BE" w:rsidRDefault="00C362BE" w:rsidP="00C362BE">
      <w:pPr>
        <w:widowControl w:val="0"/>
        <w:autoSpaceDE w:val="0"/>
        <w:autoSpaceDN w:val="0"/>
        <w:adjustRightInd w:val="0"/>
        <w:jc w:val="both"/>
        <w:rPr>
          <w:rFonts w:ascii="Times New Roman" w:hAnsi="Times New Roman"/>
          <w:sz w:val="20"/>
          <w:szCs w:val="20"/>
        </w:rPr>
      </w:pPr>
      <w:r w:rsidRPr="00C362BE">
        <w:rPr>
          <w:rFonts w:ascii="Times New Roman" w:hAnsi="Times New Roman"/>
          <w:sz w:val="20"/>
          <w:szCs w:val="20"/>
        </w:rPr>
        <w:t xml:space="preserve">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 </w:t>
      </w:r>
      <w:r w:rsidRPr="00C362BE">
        <w:rPr>
          <w:rFonts w:ascii="Times New Roman" w:hAnsi="Times New Roman"/>
          <w:b/>
          <w:sz w:val="20"/>
          <w:szCs w:val="20"/>
          <w:u w:val="single"/>
        </w:rPr>
        <w:t>10</w:t>
      </w:r>
    </w:p>
    <w:p w:rsidR="00C362BE" w:rsidRPr="00C362BE" w:rsidRDefault="00C362BE" w:rsidP="00C362BE">
      <w:pPr>
        <w:pStyle w:val="ConsPlusNonformat"/>
        <w:jc w:val="both"/>
        <w:rPr>
          <w:rFonts w:ascii="Times New Roman" w:hAnsi="Times New Roman" w:cs="Times New Roman"/>
        </w:rPr>
      </w:pPr>
    </w:p>
    <w:p w:rsidR="00C362BE" w:rsidRPr="00C362BE" w:rsidRDefault="00C362BE" w:rsidP="00C362BE">
      <w:pPr>
        <w:pStyle w:val="ConsPlusNonformat"/>
        <w:jc w:val="both"/>
        <w:rPr>
          <w:rFonts w:ascii="Times New Roman" w:hAnsi="Times New Roman" w:cs="Times New Roman"/>
        </w:rPr>
      </w:pPr>
      <w:r w:rsidRPr="00C362BE">
        <w:rPr>
          <w:rFonts w:ascii="Times New Roman" w:hAnsi="Times New Roman" w:cs="Times New Roman"/>
        </w:rPr>
        <w:t>4. Нормативные правовые акты, устанавливающие размер платы (цену, тариф) либо порядок ее (его) установления:</w:t>
      </w:r>
    </w:p>
    <w:p w:rsidR="00C362BE" w:rsidRPr="00C362BE" w:rsidRDefault="00C362BE" w:rsidP="00C362BE">
      <w:pPr>
        <w:pStyle w:val="ConsPlusNonformat"/>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2"/>
        <w:gridCol w:w="2532"/>
        <w:gridCol w:w="1692"/>
        <w:gridCol w:w="2112"/>
        <w:gridCol w:w="2112"/>
      </w:tblGrid>
      <w:tr w:rsidR="00C362BE" w:rsidRPr="00C362BE" w:rsidTr="00C362BE">
        <w:tc>
          <w:tcPr>
            <w:tcW w:w="10560" w:type="dxa"/>
            <w:gridSpan w:val="5"/>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Нормативный правовой акт</w:t>
            </w:r>
          </w:p>
        </w:tc>
      </w:tr>
      <w:tr w:rsidR="00C362BE" w:rsidRPr="00C362BE" w:rsidTr="00C362BE">
        <w:tc>
          <w:tcPr>
            <w:tcW w:w="2112" w:type="dxa"/>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вид</w:t>
            </w:r>
          </w:p>
        </w:tc>
        <w:tc>
          <w:tcPr>
            <w:tcW w:w="2532" w:type="dxa"/>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принявший орган</w:t>
            </w:r>
          </w:p>
        </w:tc>
        <w:tc>
          <w:tcPr>
            <w:tcW w:w="1692" w:type="dxa"/>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дата</w:t>
            </w:r>
          </w:p>
        </w:tc>
        <w:tc>
          <w:tcPr>
            <w:tcW w:w="2112" w:type="dxa"/>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номер</w:t>
            </w:r>
          </w:p>
        </w:tc>
        <w:tc>
          <w:tcPr>
            <w:tcW w:w="2112" w:type="dxa"/>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наименование</w:t>
            </w:r>
          </w:p>
        </w:tc>
      </w:tr>
      <w:tr w:rsidR="00C362BE" w:rsidRPr="00C362BE" w:rsidTr="00C362BE">
        <w:tc>
          <w:tcPr>
            <w:tcW w:w="2112" w:type="dxa"/>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1</w:t>
            </w:r>
          </w:p>
        </w:tc>
        <w:tc>
          <w:tcPr>
            <w:tcW w:w="2532" w:type="dxa"/>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2</w:t>
            </w:r>
          </w:p>
        </w:tc>
        <w:tc>
          <w:tcPr>
            <w:tcW w:w="1692" w:type="dxa"/>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3</w:t>
            </w:r>
          </w:p>
        </w:tc>
        <w:tc>
          <w:tcPr>
            <w:tcW w:w="2112" w:type="dxa"/>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4</w:t>
            </w:r>
          </w:p>
        </w:tc>
        <w:tc>
          <w:tcPr>
            <w:tcW w:w="2112" w:type="dxa"/>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5</w:t>
            </w:r>
          </w:p>
        </w:tc>
      </w:tr>
      <w:tr w:rsidR="00C362BE" w:rsidRPr="00C362BE" w:rsidTr="00C362BE">
        <w:tc>
          <w:tcPr>
            <w:tcW w:w="2112" w:type="dxa"/>
            <w:vAlign w:val="center"/>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w:t>
            </w:r>
          </w:p>
        </w:tc>
        <w:tc>
          <w:tcPr>
            <w:tcW w:w="2532" w:type="dxa"/>
            <w:vAlign w:val="center"/>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w:t>
            </w:r>
          </w:p>
        </w:tc>
        <w:tc>
          <w:tcPr>
            <w:tcW w:w="1692" w:type="dxa"/>
            <w:vAlign w:val="center"/>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w:t>
            </w:r>
          </w:p>
        </w:tc>
        <w:tc>
          <w:tcPr>
            <w:tcW w:w="2112" w:type="dxa"/>
            <w:vAlign w:val="center"/>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w:t>
            </w:r>
          </w:p>
        </w:tc>
        <w:tc>
          <w:tcPr>
            <w:tcW w:w="2112" w:type="dxa"/>
            <w:vAlign w:val="center"/>
          </w:tcPr>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rPr>
              <w:t>-</w:t>
            </w:r>
          </w:p>
        </w:tc>
      </w:tr>
    </w:tbl>
    <w:p w:rsidR="00C362BE" w:rsidRPr="00C362BE" w:rsidRDefault="00C362BE" w:rsidP="00C362BE">
      <w:pPr>
        <w:pStyle w:val="ConsPlusNonformat"/>
        <w:jc w:val="both"/>
        <w:rPr>
          <w:rFonts w:ascii="Times New Roman" w:hAnsi="Times New Roman" w:cs="Times New Roman"/>
        </w:rPr>
      </w:pPr>
    </w:p>
    <w:p w:rsidR="00C362BE" w:rsidRPr="00C362BE" w:rsidRDefault="00C362BE" w:rsidP="00C362BE">
      <w:pPr>
        <w:pStyle w:val="ConsPlusNonformat"/>
        <w:jc w:val="both"/>
        <w:rPr>
          <w:rFonts w:ascii="Times New Roman" w:hAnsi="Times New Roman" w:cs="Times New Roman"/>
        </w:rPr>
      </w:pPr>
      <w:r w:rsidRPr="00C362BE">
        <w:rPr>
          <w:rFonts w:ascii="Times New Roman" w:hAnsi="Times New Roman" w:cs="Times New Roman"/>
        </w:rPr>
        <w:t>5. Порядок оказания услуги</w:t>
      </w:r>
    </w:p>
    <w:p w:rsidR="00C362BE" w:rsidRPr="00C362BE" w:rsidRDefault="00C362BE" w:rsidP="00C362BE">
      <w:pPr>
        <w:pStyle w:val="ConsPlusNonformat"/>
        <w:jc w:val="both"/>
        <w:rPr>
          <w:rFonts w:ascii="Times New Roman" w:hAnsi="Times New Roman" w:cs="Times New Roman"/>
        </w:rPr>
      </w:pPr>
    </w:p>
    <w:p w:rsidR="00C362BE" w:rsidRPr="00C362BE" w:rsidRDefault="00C362BE" w:rsidP="00C362BE">
      <w:pPr>
        <w:pStyle w:val="ConsPlusNonformat"/>
        <w:jc w:val="both"/>
        <w:rPr>
          <w:rFonts w:ascii="Times New Roman" w:hAnsi="Times New Roman" w:cs="Times New Roman"/>
          <w:u w:val="single"/>
        </w:rPr>
      </w:pPr>
      <w:r w:rsidRPr="00C362BE">
        <w:rPr>
          <w:rFonts w:ascii="Times New Roman" w:hAnsi="Times New Roman" w:cs="Times New Roman"/>
          <w:u w:val="single"/>
        </w:rPr>
        <w:t>5.1. Нормативные правовые акты, регулирующие порядок оказания услуги</w:t>
      </w:r>
    </w:p>
    <w:p w:rsidR="00C362BE" w:rsidRPr="00C362BE" w:rsidRDefault="00C362BE" w:rsidP="00C362BE">
      <w:pPr>
        <w:jc w:val="both"/>
        <w:rPr>
          <w:rFonts w:ascii="Times New Roman" w:hAnsi="Times New Roman"/>
          <w:bCs/>
          <w:color w:val="052635"/>
          <w:sz w:val="20"/>
          <w:szCs w:val="20"/>
          <w:shd w:val="clear" w:color="auto" w:fill="FFFFFF"/>
        </w:rPr>
      </w:pPr>
      <w:r w:rsidRPr="00C362BE">
        <w:rPr>
          <w:rFonts w:ascii="Times New Roman" w:hAnsi="Times New Roman"/>
          <w:bCs/>
          <w:color w:val="052635"/>
          <w:sz w:val="20"/>
          <w:szCs w:val="20"/>
          <w:shd w:val="clear" w:color="auto" w:fill="FFFFFF"/>
        </w:rPr>
        <w:t>5.1.1. Федеральный закон от 27 июля 2010г. №210-ФЗ «Об организации предоставления государственных и муниципальных услуг»</w:t>
      </w:r>
    </w:p>
    <w:p w:rsidR="00C362BE" w:rsidRPr="00C362BE" w:rsidRDefault="00C362BE" w:rsidP="00C362BE">
      <w:pPr>
        <w:jc w:val="both"/>
        <w:rPr>
          <w:rFonts w:ascii="Times New Roman" w:hAnsi="Times New Roman"/>
          <w:bCs/>
          <w:color w:val="052635"/>
          <w:sz w:val="20"/>
          <w:szCs w:val="20"/>
          <w:shd w:val="clear" w:color="auto" w:fill="FFFFFF"/>
        </w:rPr>
      </w:pPr>
      <w:r w:rsidRPr="00C362BE">
        <w:rPr>
          <w:rFonts w:ascii="Times New Roman" w:hAnsi="Times New Roman"/>
          <w:bCs/>
          <w:color w:val="052635"/>
          <w:sz w:val="20"/>
          <w:szCs w:val="20"/>
          <w:shd w:val="clear" w:color="auto" w:fill="FFFFFF"/>
        </w:rPr>
        <w:t>5.1.2. Постановление Правительства РФ от 03 октября 2009 г. №796 «О некоторых мерах по повышению качества предоставления государственных (муниципальных) услуг на базе многофункциональных центров предоставления государственных (муниципальных) услуг)».</w:t>
      </w:r>
    </w:p>
    <w:p w:rsidR="00C362BE" w:rsidRPr="00C362BE" w:rsidRDefault="00C362BE" w:rsidP="00C362BE">
      <w:pPr>
        <w:jc w:val="both"/>
        <w:rPr>
          <w:rFonts w:ascii="Times New Roman" w:hAnsi="Times New Roman"/>
          <w:bCs/>
          <w:color w:val="052635"/>
          <w:sz w:val="20"/>
          <w:szCs w:val="20"/>
          <w:shd w:val="clear" w:color="auto" w:fill="FFFFFF"/>
        </w:rPr>
      </w:pPr>
      <w:r w:rsidRPr="00C362BE">
        <w:rPr>
          <w:rFonts w:ascii="Times New Roman" w:hAnsi="Times New Roman"/>
          <w:bCs/>
          <w:color w:val="052635"/>
          <w:sz w:val="20"/>
          <w:szCs w:val="20"/>
          <w:shd w:val="clear" w:color="auto" w:fill="FFFFFF"/>
        </w:rPr>
        <w:t>5.1.3. Постановление Правительства РФ от 08 сентября 2010г. №697 «О единой системе межведомственного электронного взаимодействия».</w:t>
      </w:r>
    </w:p>
    <w:p w:rsidR="00C362BE" w:rsidRPr="00C362BE" w:rsidRDefault="00C362BE" w:rsidP="00C362BE">
      <w:pPr>
        <w:pStyle w:val="ConsPlusTitle"/>
        <w:rPr>
          <w:b w:val="0"/>
          <w:sz w:val="20"/>
          <w:szCs w:val="20"/>
        </w:rPr>
      </w:pPr>
      <w:r w:rsidRPr="00C362BE">
        <w:rPr>
          <w:rStyle w:val="FontStyle82"/>
          <w:bCs w:val="0"/>
          <w:sz w:val="20"/>
          <w:szCs w:val="20"/>
        </w:rPr>
        <w:t>5.1.4. Постановление Правительства РФ от 27 сентября 2011г. № 797 «</w:t>
      </w:r>
      <w:r w:rsidRPr="00C362BE">
        <w:rPr>
          <w:b w:val="0"/>
          <w:sz w:val="20"/>
          <w:szCs w:val="20"/>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362BE" w:rsidRPr="00C362BE" w:rsidRDefault="00C362BE" w:rsidP="00C362BE">
      <w:pPr>
        <w:jc w:val="both"/>
        <w:rPr>
          <w:rFonts w:ascii="Times New Roman" w:hAnsi="Times New Roman"/>
          <w:bCs/>
          <w:color w:val="052635"/>
          <w:sz w:val="20"/>
          <w:szCs w:val="20"/>
          <w:shd w:val="clear" w:color="auto" w:fill="FFFFFF"/>
        </w:rPr>
      </w:pPr>
      <w:r w:rsidRPr="00C362BE">
        <w:rPr>
          <w:rFonts w:ascii="Times New Roman" w:hAnsi="Times New Roman"/>
          <w:bCs/>
          <w:color w:val="052635"/>
          <w:sz w:val="20"/>
          <w:szCs w:val="20"/>
          <w:shd w:val="clear" w:color="auto" w:fill="FFFFFF"/>
        </w:rPr>
        <w:t>5.1.5. Постановление администрации Мариинско-Посадского района Чувашской Республики от 24 ноября 2017г. № 920 «Об утверждении перечня услуг, предоставляемых на базе Автономного учреждения «Многофункциональный центр предоставления государственных и муниципальных услуг» Мариинско-Посадского района Чувашской Республики и структурными подразделениями привлекаемой организации МБУК «Централизованная библиотечная система» Мариинско-Посадского района».</w:t>
      </w:r>
    </w:p>
    <w:p w:rsidR="00C362BE" w:rsidRPr="00C362BE" w:rsidRDefault="00C362BE" w:rsidP="00C362BE">
      <w:pPr>
        <w:pStyle w:val="ConsPlusTitle"/>
        <w:rPr>
          <w:b w:val="0"/>
          <w:sz w:val="20"/>
          <w:szCs w:val="20"/>
        </w:rPr>
      </w:pPr>
      <w:r w:rsidRPr="00C362BE">
        <w:rPr>
          <w:b w:val="0"/>
          <w:bCs w:val="0"/>
          <w:color w:val="052635"/>
          <w:sz w:val="20"/>
          <w:szCs w:val="20"/>
          <w:shd w:val="clear" w:color="auto" w:fill="FFFFFF"/>
        </w:rPr>
        <w:t>5.1.6.</w:t>
      </w:r>
      <w:r w:rsidRPr="00C362BE">
        <w:rPr>
          <w:b w:val="0"/>
          <w:sz w:val="20"/>
          <w:szCs w:val="20"/>
        </w:rPr>
        <w:t xml:space="preserve"> Соглашение о взаимодействии между автономным учреждением Чувашской Республики «Многофункциональный центр предоставления государственных и муниципальных услуг» Министерства экономического развития, промышленности и торговли Чувашской Республики и </w:t>
      </w:r>
      <w:r w:rsidRPr="00C362BE">
        <w:rPr>
          <w:rStyle w:val="FontStyle82"/>
          <w:bCs w:val="0"/>
          <w:sz w:val="20"/>
          <w:szCs w:val="20"/>
        </w:rPr>
        <w:t xml:space="preserve">Автономным учреждением «Многофункциональный центр предоставления государственных и муниципальных услуг» Мариинско-Посадского района Чувашской Республики от 29 апреля 2016г. № 03/04-16  </w:t>
      </w:r>
    </w:p>
    <w:p w:rsidR="00C362BE" w:rsidRPr="00C362BE" w:rsidRDefault="00C362BE" w:rsidP="00C362BE">
      <w:pPr>
        <w:pStyle w:val="ConsPlusTitle"/>
        <w:rPr>
          <w:b w:val="0"/>
          <w:bCs w:val="0"/>
          <w:color w:val="052635"/>
          <w:sz w:val="20"/>
          <w:szCs w:val="20"/>
          <w:shd w:val="clear" w:color="auto" w:fill="FFFFFF"/>
        </w:rPr>
      </w:pPr>
    </w:p>
    <w:p w:rsidR="00C362BE" w:rsidRPr="00C362BE" w:rsidRDefault="00C362BE" w:rsidP="00C362BE">
      <w:pPr>
        <w:pStyle w:val="ConsPlusTitle"/>
        <w:rPr>
          <w:rStyle w:val="FontStyle82"/>
          <w:bCs w:val="0"/>
          <w:sz w:val="20"/>
          <w:szCs w:val="20"/>
        </w:rPr>
      </w:pPr>
      <w:r w:rsidRPr="00C362BE">
        <w:rPr>
          <w:b w:val="0"/>
          <w:bCs w:val="0"/>
          <w:color w:val="052635"/>
          <w:sz w:val="20"/>
          <w:szCs w:val="20"/>
          <w:shd w:val="clear" w:color="auto" w:fill="FFFFFF"/>
        </w:rPr>
        <w:t xml:space="preserve">5.1.7. Соглашение </w:t>
      </w:r>
      <w:r w:rsidRPr="00C362BE">
        <w:rPr>
          <w:b w:val="0"/>
          <w:sz w:val="20"/>
          <w:szCs w:val="20"/>
        </w:rPr>
        <w:t>о взаимодействии между</w:t>
      </w:r>
      <w:r w:rsidRPr="00C362BE">
        <w:rPr>
          <w:sz w:val="20"/>
          <w:szCs w:val="20"/>
        </w:rPr>
        <w:t xml:space="preserve"> </w:t>
      </w:r>
      <w:r w:rsidRPr="00C362BE">
        <w:rPr>
          <w:rStyle w:val="FontStyle82"/>
          <w:bCs w:val="0"/>
          <w:sz w:val="20"/>
          <w:szCs w:val="20"/>
        </w:rPr>
        <w:t>Автономным учреждением «Многофункциональный центр предоставления государственных и муниципальных услуг» Мариинско-Посадского района Чувашской Республики и администрацией Мариинско-Посадского района Чувашской Республики, администрациями городского и сельских поселений Мариинско-Посадского района Чувашской Республики от 27 ноября 2017г. № б/н.</w:t>
      </w:r>
    </w:p>
    <w:p w:rsidR="00C362BE" w:rsidRPr="00C362BE" w:rsidRDefault="00C362BE" w:rsidP="00C362BE">
      <w:pPr>
        <w:jc w:val="both"/>
        <w:rPr>
          <w:rFonts w:ascii="Times New Roman" w:hAnsi="Times New Roman"/>
          <w:bCs/>
          <w:color w:val="052635"/>
          <w:sz w:val="20"/>
          <w:szCs w:val="20"/>
          <w:shd w:val="clear" w:color="auto" w:fill="FFFFFF"/>
        </w:rPr>
      </w:pPr>
      <w:r w:rsidRPr="00C362BE">
        <w:rPr>
          <w:rFonts w:ascii="Times New Roman" w:hAnsi="Times New Roman"/>
          <w:bCs/>
          <w:color w:val="052635"/>
          <w:sz w:val="20"/>
          <w:szCs w:val="20"/>
          <w:shd w:val="clear" w:color="auto" w:fill="FFFFFF"/>
        </w:rPr>
        <w:t>5.1.8. Устав Автономного учреждения «Многофункциональный центр предоставления государственных и муниципальных услуг» Мариинско-Посадского района Чувашской Республики, утвержден Постановлением администрации Мариинско-Посадского района Чувашской Республики» 23 ноября 2012г. № 963.</w:t>
      </w:r>
    </w:p>
    <w:p w:rsidR="00C362BE" w:rsidRDefault="00C362BE" w:rsidP="00C362BE">
      <w:pPr>
        <w:pStyle w:val="ConsPlusNonformat"/>
        <w:jc w:val="both"/>
        <w:rPr>
          <w:rFonts w:ascii="Times New Roman" w:hAnsi="Times New Roman" w:cs="Times New Roman"/>
          <w:sz w:val="26"/>
          <w:szCs w:val="26"/>
        </w:rPr>
      </w:pPr>
    </w:p>
    <w:p w:rsidR="00C362BE" w:rsidRPr="00C6239C" w:rsidRDefault="00C362BE" w:rsidP="00C362BE">
      <w:pPr>
        <w:pStyle w:val="ConsPlusNonformat"/>
        <w:jc w:val="both"/>
        <w:rPr>
          <w:rFonts w:ascii="Times New Roman" w:hAnsi="Times New Roman" w:cs="Times New Roman"/>
          <w:sz w:val="24"/>
          <w:szCs w:val="24"/>
        </w:rPr>
      </w:pPr>
      <w:r w:rsidRPr="00C6239C">
        <w:rPr>
          <w:rFonts w:ascii="Times New Roman" w:hAnsi="Times New Roman" w:cs="Times New Roman"/>
          <w:sz w:val="24"/>
          <w:szCs w:val="24"/>
        </w:rPr>
        <w:t>5.2. Порядок информирования потенциальных потребителей муниципальной услуги:</w:t>
      </w:r>
    </w:p>
    <w:p w:rsidR="00C362BE" w:rsidRPr="00C6239C" w:rsidRDefault="00C362BE" w:rsidP="00C362BE">
      <w:pPr>
        <w:pStyle w:val="ConsPlusNonformat"/>
        <w:jc w:val="both"/>
        <w:rPr>
          <w:rFonts w:ascii="Times New Roman" w:hAnsi="Times New Roman" w:cs="Times New Roman"/>
          <w:sz w:val="24"/>
          <w:szCs w:val="24"/>
        </w:rPr>
      </w:pPr>
    </w:p>
    <w:tbl>
      <w:tblPr>
        <w:tblW w:w="5000" w:type="pct"/>
        <w:tblBorders>
          <w:top w:val="single" w:sz="4" w:space="0" w:color="auto"/>
          <w:bottom w:val="single" w:sz="4" w:space="0" w:color="auto"/>
          <w:insideH w:val="single" w:sz="4" w:space="0" w:color="auto"/>
          <w:insideV w:val="single" w:sz="4" w:space="0" w:color="auto"/>
        </w:tblBorders>
        <w:tblLook w:val="00A0"/>
      </w:tblPr>
      <w:tblGrid>
        <w:gridCol w:w="5229"/>
        <w:gridCol w:w="5875"/>
        <w:gridCol w:w="4705"/>
      </w:tblGrid>
      <w:tr w:rsidR="00C362BE" w:rsidRPr="00C362BE" w:rsidTr="00C362BE">
        <w:tc>
          <w:tcPr>
            <w:tcW w:w="1654" w:type="pct"/>
            <w:tcBorders>
              <w:left w:val="single" w:sz="4" w:space="0" w:color="auto"/>
            </w:tcBorders>
          </w:tcPr>
          <w:p w:rsidR="00C362BE" w:rsidRPr="00C362BE" w:rsidRDefault="00C362BE" w:rsidP="00C362BE">
            <w:pPr>
              <w:widowControl w:val="0"/>
              <w:autoSpaceDE w:val="0"/>
              <w:autoSpaceDN w:val="0"/>
              <w:adjustRightInd w:val="0"/>
              <w:jc w:val="center"/>
              <w:rPr>
                <w:rFonts w:ascii="Times New Roman" w:hAnsi="Times New Roman"/>
                <w:b/>
                <w:sz w:val="20"/>
                <w:szCs w:val="20"/>
              </w:rPr>
            </w:pPr>
            <w:r w:rsidRPr="00C362BE">
              <w:rPr>
                <w:rFonts w:ascii="Times New Roman" w:hAnsi="Times New Roman"/>
                <w:b/>
                <w:sz w:val="20"/>
                <w:szCs w:val="20"/>
              </w:rPr>
              <w:t>Способ информирования</w:t>
            </w:r>
          </w:p>
        </w:tc>
        <w:tc>
          <w:tcPr>
            <w:tcW w:w="1858" w:type="pct"/>
          </w:tcPr>
          <w:p w:rsidR="00C362BE" w:rsidRPr="00C362BE" w:rsidRDefault="00C362BE" w:rsidP="00C362BE">
            <w:pPr>
              <w:widowControl w:val="0"/>
              <w:autoSpaceDE w:val="0"/>
              <w:autoSpaceDN w:val="0"/>
              <w:adjustRightInd w:val="0"/>
              <w:jc w:val="center"/>
              <w:rPr>
                <w:rFonts w:ascii="Times New Roman" w:hAnsi="Times New Roman"/>
                <w:b/>
                <w:sz w:val="20"/>
                <w:szCs w:val="20"/>
              </w:rPr>
            </w:pPr>
            <w:r w:rsidRPr="00C362BE">
              <w:rPr>
                <w:rFonts w:ascii="Times New Roman" w:hAnsi="Times New Roman"/>
                <w:b/>
                <w:sz w:val="20"/>
                <w:szCs w:val="20"/>
              </w:rPr>
              <w:t>Состав размещаемой информации</w:t>
            </w:r>
          </w:p>
        </w:tc>
        <w:tc>
          <w:tcPr>
            <w:tcW w:w="1488" w:type="pct"/>
            <w:tcBorders>
              <w:right w:val="single" w:sz="4" w:space="0" w:color="auto"/>
            </w:tcBorders>
          </w:tcPr>
          <w:p w:rsidR="00C362BE" w:rsidRPr="00C362BE" w:rsidRDefault="00C362BE" w:rsidP="00C362BE">
            <w:pPr>
              <w:widowControl w:val="0"/>
              <w:autoSpaceDE w:val="0"/>
              <w:autoSpaceDN w:val="0"/>
              <w:adjustRightInd w:val="0"/>
              <w:jc w:val="center"/>
              <w:rPr>
                <w:rFonts w:ascii="Times New Roman" w:hAnsi="Times New Roman"/>
                <w:b/>
                <w:sz w:val="20"/>
                <w:szCs w:val="20"/>
              </w:rPr>
            </w:pPr>
            <w:r w:rsidRPr="00C362BE">
              <w:rPr>
                <w:rFonts w:ascii="Times New Roman" w:hAnsi="Times New Roman"/>
                <w:b/>
                <w:sz w:val="20"/>
                <w:szCs w:val="20"/>
              </w:rPr>
              <w:t>Частота обновления информации</w:t>
            </w:r>
          </w:p>
        </w:tc>
      </w:tr>
      <w:tr w:rsidR="00C362BE" w:rsidRPr="00C362BE" w:rsidTr="00C362BE">
        <w:tc>
          <w:tcPr>
            <w:tcW w:w="1654" w:type="pct"/>
            <w:tcBorders>
              <w:left w:val="single" w:sz="4" w:space="0" w:color="auto"/>
            </w:tcBorders>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1</w:t>
            </w:r>
          </w:p>
        </w:tc>
        <w:tc>
          <w:tcPr>
            <w:tcW w:w="1858" w:type="pct"/>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2</w:t>
            </w:r>
          </w:p>
        </w:tc>
        <w:tc>
          <w:tcPr>
            <w:tcW w:w="1488" w:type="pct"/>
            <w:tcBorders>
              <w:right w:val="single" w:sz="4" w:space="0" w:color="auto"/>
            </w:tcBorders>
          </w:tcPr>
          <w:p w:rsidR="00C362BE" w:rsidRPr="00C362BE" w:rsidRDefault="00C362BE" w:rsidP="00C362BE">
            <w:pPr>
              <w:widowControl w:val="0"/>
              <w:autoSpaceDE w:val="0"/>
              <w:autoSpaceDN w:val="0"/>
              <w:adjustRightInd w:val="0"/>
              <w:jc w:val="center"/>
              <w:rPr>
                <w:rFonts w:ascii="Times New Roman" w:hAnsi="Times New Roman"/>
                <w:sz w:val="20"/>
                <w:szCs w:val="20"/>
              </w:rPr>
            </w:pPr>
            <w:r w:rsidRPr="00C362BE">
              <w:rPr>
                <w:rFonts w:ascii="Times New Roman" w:hAnsi="Times New Roman"/>
                <w:sz w:val="20"/>
                <w:szCs w:val="20"/>
              </w:rPr>
              <w:t>3</w:t>
            </w:r>
          </w:p>
        </w:tc>
      </w:tr>
      <w:tr w:rsidR="00C362BE" w:rsidRPr="00C362BE" w:rsidTr="00C362BE">
        <w:tc>
          <w:tcPr>
            <w:tcW w:w="1654" w:type="pct"/>
            <w:tcBorders>
              <w:left w:val="single" w:sz="4" w:space="0" w:color="auto"/>
            </w:tcBorders>
            <w:vAlign w:val="center"/>
          </w:tcPr>
          <w:p w:rsidR="00C362BE" w:rsidRPr="00C362BE" w:rsidRDefault="00C362BE" w:rsidP="00C362BE">
            <w:pPr>
              <w:pStyle w:val="af8"/>
              <w:jc w:val="center"/>
              <w:rPr>
                <w:rFonts w:ascii="Times New Roman" w:hAnsi="Times New Roman"/>
                <w:sz w:val="20"/>
                <w:szCs w:val="20"/>
                <w:lang w:eastAsia="ru-RU"/>
              </w:rPr>
            </w:pP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Размещение информации на официальном сайте администрации Мариинско-Посадского района Чувашской Республики в сети Интернет, официальном сайте Автономного учреждения «Многофункциональный центр предоставления государственных и муниципальных услуг» Мариинско-Посадского района Чувашской республики.</w:t>
            </w:r>
          </w:p>
          <w:p w:rsidR="00C362BE" w:rsidRPr="00C362BE" w:rsidRDefault="00C362BE" w:rsidP="00C362BE">
            <w:pPr>
              <w:pStyle w:val="af8"/>
              <w:jc w:val="center"/>
              <w:rPr>
                <w:rFonts w:ascii="Times New Roman" w:hAnsi="Times New Roman"/>
                <w:sz w:val="20"/>
                <w:szCs w:val="20"/>
                <w:lang w:eastAsia="ru-RU"/>
              </w:rPr>
            </w:pPr>
          </w:p>
        </w:tc>
        <w:tc>
          <w:tcPr>
            <w:tcW w:w="1858" w:type="pct"/>
            <w:vAlign w:val="center"/>
          </w:tcPr>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Информация о режиме работы;</w:t>
            </w: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Информация о перечне предоставляемых услуг;</w:t>
            </w: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Информация о телефоне горячей линии;</w:t>
            </w: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Порядок подачи жалоб и предложений</w:t>
            </w:r>
          </w:p>
        </w:tc>
        <w:tc>
          <w:tcPr>
            <w:tcW w:w="1488" w:type="pct"/>
            <w:tcBorders>
              <w:right w:val="single" w:sz="4" w:space="0" w:color="auto"/>
            </w:tcBorders>
            <w:vAlign w:val="center"/>
          </w:tcPr>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По мере изменения данных</w:t>
            </w:r>
          </w:p>
        </w:tc>
      </w:tr>
      <w:tr w:rsidR="00C362BE" w:rsidRPr="00C362BE" w:rsidTr="00C362BE">
        <w:tc>
          <w:tcPr>
            <w:tcW w:w="1654" w:type="pct"/>
            <w:tcBorders>
              <w:left w:val="single" w:sz="4" w:space="0" w:color="auto"/>
            </w:tcBorders>
            <w:vAlign w:val="center"/>
          </w:tcPr>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 xml:space="preserve">Размещение информации в средствах массовой </w:t>
            </w:r>
            <w:r w:rsidRPr="00C362BE">
              <w:rPr>
                <w:rFonts w:ascii="Times New Roman" w:hAnsi="Times New Roman"/>
                <w:sz w:val="20"/>
                <w:szCs w:val="20"/>
                <w:lang w:eastAsia="ru-RU"/>
              </w:rPr>
              <w:lastRenderedPageBreak/>
              <w:t>информации</w:t>
            </w:r>
          </w:p>
        </w:tc>
        <w:tc>
          <w:tcPr>
            <w:tcW w:w="1858" w:type="pct"/>
            <w:vAlign w:val="center"/>
          </w:tcPr>
          <w:p w:rsidR="00C362BE" w:rsidRPr="00C362BE" w:rsidRDefault="00C362BE" w:rsidP="00C362BE">
            <w:pPr>
              <w:pStyle w:val="af8"/>
              <w:jc w:val="center"/>
              <w:rPr>
                <w:rFonts w:ascii="Times New Roman" w:hAnsi="Times New Roman"/>
                <w:sz w:val="20"/>
                <w:szCs w:val="20"/>
                <w:lang w:eastAsia="ru-RU"/>
              </w:rPr>
            </w:pP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lastRenderedPageBreak/>
              <w:t>Информация о режиме работы;</w:t>
            </w: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Информация о перечне предоставляемых услуг;</w:t>
            </w: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Информация об изменениях в порядке предоставления услуг</w:t>
            </w:r>
          </w:p>
          <w:p w:rsidR="00C362BE" w:rsidRPr="00C362BE" w:rsidRDefault="00C362BE" w:rsidP="00C362BE">
            <w:pPr>
              <w:pStyle w:val="af8"/>
              <w:jc w:val="center"/>
              <w:rPr>
                <w:rFonts w:ascii="Times New Roman" w:hAnsi="Times New Roman"/>
                <w:sz w:val="20"/>
                <w:szCs w:val="20"/>
                <w:lang w:eastAsia="ru-RU"/>
              </w:rPr>
            </w:pPr>
          </w:p>
        </w:tc>
        <w:tc>
          <w:tcPr>
            <w:tcW w:w="1488" w:type="pct"/>
            <w:tcBorders>
              <w:right w:val="single" w:sz="4" w:space="0" w:color="auto"/>
            </w:tcBorders>
            <w:vAlign w:val="center"/>
          </w:tcPr>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lastRenderedPageBreak/>
              <w:t>По мере изменения данных</w:t>
            </w:r>
          </w:p>
        </w:tc>
      </w:tr>
      <w:tr w:rsidR="00C362BE" w:rsidRPr="00C362BE" w:rsidTr="00C362BE">
        <w:tc>
          <w:tcPr>
            <w:tcW w:w="1654" w:type="pct"/>
            <w:tcBorders>
              <w:left w:val="single" w:sz="4" w:space="0" w:color="auto"/>
            </w:tcBorders>
            <w:vAlign w:val="center"/>
          </w:tcPr>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lastRenderedPageBreak/>
              <w:t>Размещение информации в буклетах</w:t>
            </w:r>
          </w:p>
        </w:tc>
        <w:tc>
          <w:tcPr>
            <w:tcW w:w="1858" w:type="pct"/>
            <w:vAlign w:val="center"/>
          </w:tcPr>
          <w:p w:rsidR="00C362BE" w:rsidRPr="00C362BE" w:rsidRDefault="00C362BE" w:rsidP="00C362BE">
            <w:pPr>
              <w:pStyle w:val="af8"/>
              <w:jc w:val="center"/>
              <w:rPr>
                <w:rFonts w:ascii="Times New Roman" w:hAnsi="Times New Roman"/>
                <w:sz w:val="20"/>
                <w:szCs w:val="20"/>
                <w:lang w:eastAsia="ru-RU"/>
              </w:rPr>
            </w:pP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Информация о режиме работы;</w:t>
            </w: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Информация о перечне предоставляемых услуг;</w:t>
            </w: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Информация об изменениях в порядке предоставления услуг</w:t>
            </w:r>
          </w:p>
          <w:p w:rsidR="00C362BE" w:rsidRPr="00C362BE" w:rsidRDefault="00C362BE" w:rsidP="00C362BE">
            <w:pPr>
              <w:pStyle w:val="af8"/>
              <w:jc w:val="center"/>
              <w:rPr>
                <w:rFonts w:ascii="Times New Roman" w:hAnsi="Times New Roman"/>
                <w:sz w:val="20"/>
                <w:szCs w:val="20"/>
                <w:lang w:eastAsia="ru-RU"/>
              </w:rPr>
            </w:pPr>
          </w:p>
          <w:p w:rsidR="00C362BE" w:rsidRPr="00C362BE" w:rsidRDefault="00C362BE" w:rsidP="00C362BE">
            <w:pPr>
              <w:pStyle w:val="af8"/>
              <w:jc w:val="center"/>
              <w:rPr>
                <w:rFonts w:ascii="Times New Roman" w:hAnsi="Times New Roman"/>
                <w:sz w:val="20"/>
                <w:szCs w:val="20"/>
                <w:lang w:eastAsia="ru-RU"/>
              </w:rPr>
            </w:pPr>
          </w:p>
        </w:tc>
        <w:tc>
          <w:tcPr>
            <w:tcW w:w="1488" w:type="pct"/>
            <w:tcBorders>
              <w:right w:val="single" w:sz="4" w:space="0" w:color="auto"/>
            </w:tcBorders>
            <w:vAlign w:val="center"/>
          </w:tcPr>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По мере изменения данных</w:t>
            </w:r>
          </w:p>
        </w:tc>
      </w:tr>
      <w:tr w:rsidR="00C362BE" w:rsidRPr="00C362BE" w:rsidTr="00C362BE">
        <w:tc>
          <w:tcPr>
            <w:tcW w:w="1654" w:type="pct"/>
            <w:tcBorders>
              <w:left w:val="single" w:sz="4" w:space="0" w:color="auto"/>
            </w:tcBorders>
            <w:vAlign w:val="center"/>
          </w:tcPr>
          <w:p w:rsidR="00C362BE" w:rsidRPr="00C362BE" w:rsidRDefault="00C362BE" w:rsidP="00C362BE">
            <w:pPr>
              <w:pStyle w:val="af8"/>
              <w:jc w:val="center"/>
              <w:rPr>
                <w:rFonts w:ascii="Times New Roman" w:hAnsi="Times New Roman"/>
                <w:sz w:val="20"/>
                <w:szCs w:val="20"/>
                <w:lang w:eastAsia="ru-RU"/>
              </w:rPr>
            </w:pP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Размещение информации на информационных стендах в здании автономного учреждения «многофункциональный центр предоставления государственных и муниципальных услуг» Мариинско-Посадского района Чувашской Республики.</w:t>
            </w:r>
          </w:p>
          <w:p w:rsidR="00C362BE" w:rsidRPr="00C362BE" w:rsidRDefault="00C362BE" w:rsidP="00C362BE">
            <w:pPr>
              <w:pStyle w:val="af8"/>
              <w:jc w:val="center"/>
              <w:rPr>
                <w:rFonts w:ascii="Times New Roman" w:hAnsi="Times New Roman"/>
                <w:sz w:val="20"/>
                <w:szCs w:val="20"/>
                <w:lang w:eastAsia="ru-RU"/>
              </w:rPr>
            </w:pPr>
          </w:p>
        </w:tc>
        <w:tc>
          <w:tcPr>
            <w:tcW w:w="1858" w:type="pct"/>
            <w:vAlign w:val="center"/>
          </w:tcPr>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Информация о режиме работы;</w:t>
            </w: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Информация о перечне предоставляемых услуг;</w:t>
            </w: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Информация о телефоне горячей линии;</w:t>
            </w:r>
          </w:p>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Порядок подачи жалоб и предложений</w:t>
            </w:r>
          </w:p>
        </w:tc>
        <w:tc>
          <w:tcPr>
            <w:tcW w:w="1488" w:type="pct"/>
            <w:tcBorders>
              <w:right w:val="single" w:sz="4" w:space="0" w:color="auto"/>
            </w:tcBorders>
            <w:vAlign w:val="center"/>
          </w:tcPr>
          <w:p w:rsidR="00C362BE" w:rsidRPr="00C362BE" w:rsidRDefault="00C362BE" w:rsidP="00C362BE">
            <w:pPr>
              <w:pStyle w:val="af8"/>
              <w:jc w:val="center"/>
              <w:rPr>
                <w:rFonts w:ascii="Times New Roman" w:hAnsi="Times New Roman"/>
                <w:sz w:val="20"/>
                <w:szCs w:val="20"/>
                <w:lang w:eastAsia="ru-RU"/>
              </w:rPr>
            </w:pPr>
            <w:r w:rsidRPr="00C362BE">
              <w:rPr>
                <w:rFonts w:ascii="Times New Roman" w:hAnsi="Times New Roman"/>
                <w:sz w:val="20"/>
                <w:szCs w:val="20"/>
                <w:lang w:eastAsia="ru-RU"/>
              </w:rPr>
              <w:t>По мере изменения данных</w:t>
            </w:r>
          </w:p>
        </w:tc>
      </w:tr>
    </w:tbl>
    <w:p w:rsidR="00C362BE" w:rsidRPr="00310699" w:rsidRDefault="00C362BE" w:rsidP="00C362BE">
      <w:pPr>
        <w:rPr>
          <w:rFonts w:ascii="Times New Roman" w:hAnsi="Times New Roman"/>
          <w:sz w:val="2"/>
          <w:szCs w:val="2"/>
        </w:rPr>
      </w:pPr>
    </w:p>
    <w:p w:rsidR="00C362BE" w:rsidRPr="00C6239C" w:rsidRDefault="00C362BE" w:rsidP="00C362BE">
      <w:pPr>
        <w:pStyle w:val="ConsPlusNonformat"/>
        <w:jc w:val="center"/>
        <w:rPr>
          <w:rFonts w:ascii="Times New Roman" w:hAnsi="Times New Roman" w:cs="Times New Roman"/>
          <w:b/>
          <w:sz w:val="26"/>
          <w:szCs w:val="26"/>
        </w:rPr>
      </w:pPr>
      <w:r w:rsidRPr="00C6239C">
        <w:rPr>
          <w:rFonts w:ascii="Times New Roman" w:hAnsi="Times New Roman" w:cs="Times New Roman"/>
          <w:b/>
          <w:sz w:val="26"/>
          <w:szCs w:val="26"/>
        </w:rPr>
        <w:t>Часть 2. Сведения о выполняемых работах</w:t>
      </w:r>
      <w:r w:rsidRPr="00C6239C">
        <w:rPr>
          <w:rStyle w:val="afff"/>
          <w:rFonts w:ascii="Times New Roman" w:hAnsi="Times New Roman"/>
          <w:b/>
          <w:sz w:val="26"/>
          <w:szCs w:val="26"/>
        </w:rPr>
        <w:footnoteReference w:id="4"/>
      </w:r>
      <w:r w:rsidRPr="00C6239C">
        <w:rPr>
          <w:rFonts w:ascii="Times New Roman" w:hAnsi="Times New Roman" w:cs="Times New Roman"/>
          <w:b/>
          <w:sz w:val="26"/>
          <w:szCs w:val="26"/>
        </w:rPr>
        <w:t xml:space="preserve"> </w:t>
      </w:r>
    </w:p>
    <w:p w:rsidR="00C362BE" w:rsidRPr="00EF6348" w:rsidRDefault="00C362BE" w:rsidP="00C362BE">
      <w:pPr>
        <w:pStyle w:val="ConsPlusNonformat"/>
        <w:jc w:val="both"/>
        <w:rPr>
          <w:rFonts w:ascii="Times New Roman" w:hAnsi="Times New Roman" w:cs="Times New Roman"/>
          <w:sz w:val="26"/>
          <w:szCs w:val="26"/>
        </w:rPr>
      </w:pPr>
    </w:p>
    <w:p w:rsidR="00C362BE" w:rsidRPr="00EF6348" w:rsidRDefault="00C362BE" w:rsidP="00C362BE">
      <w:pPr>
        <w:pStyle w:val="ConsPlusNonformat"/>
        <w:jc w:val="both"/>
        <w:rPr>
          <w:rFonts w:ascii="Times New Roman" w:hAnsi="Times New Roman" w:cs="Times New Roman"/>
          <w:sz w:val="26"/>
          <w:szCs w:val="26"/>
        </w:rPr>
      </w:pPr>
    </w:p>
    <w:tbl>
      <w:tblPr>
        <w:tblW w:w="0" w:type="auto"/>
        <w:tblLook w:val="00A0"/>
      </w:tblPr>
      <w:tblGrid>
        <w:gridCol w:w="11023"/>
        <w:gridCol w:w="2268"/>
        <w:gridCol w:w="1134"/>
      </w:tblGrid>
      <w:tr w:rsidR="00C362BE" w:rsidRPr="00C6239C" w:rsidTr="00C362BE">
        <w:tc>
          <w:tcPr>
            <w:tcW w:w="11023" w:type="dxa"/>
          </w:tcPr>
          <w:p w:rsidR="00C362BE" w:rsidRPr="00C6239C" w:rsidRDefault="00C362BE" w:rsidP="00C362BE">
            <w:pPr>
              <w:pStyle w:val="ConsPlusNonformat"/>
              <w:rPr>
                <w:rFonts w:ascii="Times New Roman" w:hAnsi="Times New Roman" w:cs="Times New Roman"/>
                <w:sz w:val="16"/>
                <w:szCs w:val="16"/>
              </w:rPr>
            </w:pPr>
            <w:r w:rsidRPr="00C6239C">
              <w:rPr>
                <w:rFonts w:ascii="Times New Roman" w:hAnsi="Times New Roman" w:cs="Times New Roman"/>
                <w:sz w:val="16"/>
                <w:szCs w:val="16"/>
              </w:rPr>
              <w:t>1. Наименование работы</w:t>
            </w:r>
          </w:p>
        </w:tc>
        <w:tc>
          <w:tcPr>
            <w:tcW w:w="2268" w:type="dxa"/>
            <w:vMerge w:val="restart"/>
            <w:tcBorders>
              <w:right w:val="single" w:sz="6" w:space="0" w:color="auto"/>
            </w:tcBorders>
          </w:tcPr>
          <w:p w:rsidR="00C362BE" w:rsidRPr="00C6239C" w:rsidRDefault="00C362BE" w:rsidP="00C362BE">
            <w:pPr>
              <w:pStyle w:val="ConsPlusNonformat"/>
              <w:jc w:val="right"/>
              <w:rPr>
                <w:rFonts w:ascii="Times New Roman" w:hAnsi="Times New Roman" w:cs="Times New Roman"/>
                <w:sz w:val="16"/>
                <w:szCs w:val="16"/>
              </w:rPr>
            </w:pPr>
            <w:r w:rsidRPr="00C6239C">
              <w:rPr>
                <w:rFonts w:ascii="Times New Roman" w:hAnsi="Times New Roman" w:cs="Times New Roman"/>
                <w:sz w:val="16"/>
                <w:szCs w:val="16"/>
              </w:rPr>
              <w:t xml:space="preserve">Уникальный номер по базовому </w:t>
            </w:r>
          </w:p>
          <w:p w:rsidR="00C362BE" w:rsidRPr="00C6239C" w:rsidRDefault="00C362BE" w:rsidP="00C362BE">
            <w:pPr>
              <w:pStyle w:val="ConsPlusNonformat"/>
              <w:jc w:val="right"/>
              <w:rPr>
                <w:rFonts w:ascii="Times New Roman" w:hAnsi="Times New Roman" w:cs="Times New Roman"/>
                <w:sz w:val="16"/>
                <w:szCs w:val="16"/>
              </w:rPr>
            </w:pPr>
            <w:r w:rsidRPr="00C6239C">
              <w:rPr>
                <w:rFonts w:ascii="Times New Roman" w:hAnsi="Times New Roman" w:cs="Times New Roman"/>
                <w:sz w:val="16"/>
                <w:szCs w:val="16"/>
              </w:rPr>
              <w:t xml:space="preserve">(отраслевому) </w:t>
            </w:r>
          </w:p>
          <w:p w:rsidR="00C362BE" w:rsidRPr="00C6239C" w:rsidRDefault="00C362BE" w:rsidP="00C362BE">
            <w:pPr>
              <w:pStyle w:val="ConsPlusNonformat"/>
              <w:jc w:val="right"/>
              <w:rPr>
                <w:rFonts w:ascii="Times New Roman" w:hAnsi="Times New Roman" w:cs="Times New Roman"/>
                <w:sz w:val="16"/>
                <w:szCs w:val="16"/>
              </w:rPr>
            </w:pPr>
            <w:r w:rsidRPr="00C6239C">
              <w:rPr>
                <w:rFonts w:ascii="Times New Roman" w:hAnsi="Times New Roman" w:cs="Times New Roman"/>
                <w:sz w:val="16"/>
                <w:szCs w:val="16"/>
              </w:rPr>
              <w:t>перечню</w:t>
            </w:r>
          </w:p>
        </w:tc>
        <w:tc>
          <w:tcPr>
            <w:tcW w:w="1134" w:type="dxa"/>
            <w:vMerge w:val="restart"/>
            <w:tcBorders>
              <w:top w:val="single" w:sz="6" w:space="0" w:color="auto"/>
              <w:left w:val="single" w:sz="6" w:space="0" w:color="auto"/>
              <w:bottom w:val="single" w:sz="6" w:space="0" w:color="auto"/>
              <w:right w:val="single" w:sz="6" w:space="0" w:color="auto"/>
            </w:tcBorders>
          </w:tcPr>
          <w:p w:rsidR="00C362BE" w:rsidRPr="00C6239C" w:rsidRDefault="00C362BE" w:rsidP="00C362BE">
            <w:pPr>
              <w:pStyle w:val="ConsPlusNonformat"/>
              <w:jc w:val="center"/>
              <w:rPr>
                <w:rFonts w:ascii="Times New Roman" w:hAnsi="Times New Roman" w:cs="Times New Roman"/>
                <w:sz w:val="16"/>
                <w:szCs w:val="16"/>
              </w:rPr>
            </w:pPr>
          </w:p>
        </w:tc>
      </w:tr>
      <w:tr w:rsidR="00C362BE" w:rsidRPr="00C6239C" w:rsidTr="00C362BE">
        <w:tc>
          <w:tcPr>
            <w:tcW w:w="11023" w:type="dxa"/>
            <w:tcBorders>
              <w:bottom w:val="single" w:sz="6" w:space="0" w:color="auto"/>
            </w:tcBorders>
          </w:tcPr>
          <w:p w:rsidR="00C362BE" w:rsidRPr="00C6239C" w:rsidRDefault="00C362BE" w:rsidP="00C362BE">
            <w:pPr>
              <w:pStyle w:val="ConsPlusNonformat"/>
              <w:rPr>
                <w:rFonts w:ascii="Times New Roman" w:hAnsi="Times New Roman" w:cs="Times New Roman"/>
                <w:sz w:val="16"/>
                <w:szCs w:val="16"/>
              </w:rPr>
            </w:pPr>
          </w:p>
        </w:tc>
        <w:tc>
          <w:tcPr>
            <w:tcW w:w="2268" w:type="dxa"/>
            <w:vMerge/>
            <w:tcBorders>
              <w:top w:val="single" w:sz="6" w:space="0" w:color="auto"/>
              <w:right w:val="single" w:sz="6" w:space="0" w:color="auto"/>
            </w:tcBorders>
          </w:tcPr>
          <w:p w:rsidR="00C362BE" w:rsidRPr="00C6239C" w:rsidRDefault="00C362BE" w:rsidP="00C362BE">
            <w:pPr>
              <w:pStyle w:val="ConsPlusNonformat"/>
              <w:jc w:val="center"/>
              <w:rPr>
                <w:rFonts w:ascii="Times New Roman" w:hAnsi="Times New Roman" w:cs="Times New Roman"/>
                <w:sz w:val="16"/>
                <w:szCs w:val="16"/>
              </w:rPr>
            </w:pPr>
          </w:p>
        </w:tc>
        <w:tc>
          <w:tcPr>
            <w:tcW w:w="1134" w:type="dxa"/>
            <w:vMerge/>
            <w:tcBorders>
              <w:top w:val="single" w:sz="6" w:space="0" w:color="auto"/>
              <w:left w:val="single" w:sz="6" w:space="0" w:color="auto"/>
              <w:bottom w:val="single" w:sz="6" w:space="0" w:color="auto"/>
              <w:right w:val="single" w:sz="6" w:space="0" w:color="auto"/>
            </w:tcBorders>
          </w:tcPr>
          <w:p w:rsidR="00C362BE" w:rsidRPr="00C6239C" w:rsidRDefault="00C362BE" w:rsidP="00C362BE">
            <w:pPr>
              <w:pStyle w:val="ConsPlusNonformat"/>
              <w:jc w:val="center"/>
              <w:rPr>
                <w:rFonts w:ascii="Times New Roman" w:hAnsi="Times New Roman" w:cs="Times New Roman"/>
                <w:sz w:val="16"/>
                <w:szCs w:val="16"/>
              </w:rPr>
            </w:pPr>
          </w:p>
        </w:tc>
      </w:tr>
      <w:tr w:rsidR="00C362BE" w:rsidRPr="00C6239C" w:rsidTr="00C362BE">
        <w:tc>
          <w:tcPr>
            <w:tcW w:w="11023" w:type="dxa"/>
            <w:tcBorders>
              <w:bottom w:val="single" w:sz="6" w:space="0" w:color="auto"/>
            </w:tcBorders>
          </w:tcPr>
          <w:p w:rsidR="00C362BE" w:rsidRPr="00C6239C" w:rsidRDefault="00C362BE" w:rsidP="00C362BE">
            <w:pPr>
              <w:pStyle w:val="ConsPlusNonformat"/>
              <w:rPr>
                <w:rFonts w:ascii="Times New Roman" w:hAnsi="Times New Roman" w:cs="Times New Roman"/>
                <w:sz w:val="16"/>
                <w:szCs w:val="16"/>
              </w:rPr>
            </w:pPr>
          </w:p>
        </w:tc>
        <w:tc>
          <w:tcPr>
            <w:tcW w:w="2268" w:type="dxa"/>
            <w:vMerge/>
            <w:tcBorders>
              <w:top w:val="single" w:sz="6" w:space="0" w:color="auto"/>
              <w:right w:val="single" w:sz="6" w:space="0" w:color="auto"/>
            </w:tcBorders>
          </w:tcPr>
          <w:p w:rsidR="00C362BE" w:rsidRPr="00C6239C" w:rsidRDefault="00C362BE" w:rsidP="00C362BE">
            <w:pPr>
              <w:pStyle w:val="ConsPlusNonformat"/>
              <w:jc w:val="center"/>
              <w:rPr>
                <w:rFonts w:ascii="Times New Roman" w:hAnsi="Times New Roman" w:cs="Times New Roman"/>
                <w:sz w:val="16"/>
                <w:szCs w:val="16"/>
              </w:rPr>
            </w:pPr>
          </w:p>
        </w:tc>
        <w:tc>
          <w:tcPr>
            <w:tcW w:w="1134" w:type="dxa"/>
            <w:vMerge/>
            <w:tcBorders>
              <w:top w:val="single" w:sz="6" w:space="0" w:color="auto"/>
              <w:left w:val="single" w:sz="6" w:space="0" w:color="auto"/>
              <w:bottom w:val="single" w:sz="6" w:space="0" w:color="auto"/>
              <w:right w:val="single" w:sz="6" w:space="0" w:color="auto"/>
            </w:tcBorders>
          </w:tcPr>
          <w:p w:rsidR="00C362BE" w:rsidRPr="00C6239C" w:rsidRDefault="00C362BE" w:rsidP="00C362BE">
            <w:pPr>
              <w:pStyle w:val="ConsPlusNonformat"/>
              <w:jc w:val="center"/>
              <w:rPr>
                <w:rFonts w:ascii="Times New Roman" w:hAnsi="Times New Roman" w:cs="Times New Roman"/>
                <w:sz w:val="16"/>
                <w:szCs w:val="16"/>
              </w:rPr>
            </w:pPr>
          </w:p>
        </w:tc>
      </w:tr>
      <w:tr w:rsidR="00C362BE" w:rsidRPr="00C6239C" w:rsidTr="00C362BE">
        <w:trPr>
          <w:trHeight w:val="265"/>
        </w:trPr>
        <w:tc>
          <w:tcPr>
            <w:tcW w:w="11023" w:type="dxa"/>
            <w:tcBorders>
              <w:top w:val="single" w:sz="6" w:space="0" w:color="auto"/>
            </w:tcBorders>
          </w:tcPr>
          <w:p w:rsidR="00C362BE" w:rsidRPr="00C6239C" w:rsidRDefault="00C362BE" w:rsidP="00C362BE">
            <w:pPr>
              <w:pStyle w:val="ConsPlusNonformat"/>
              <w:rPr>
                <w:rFonts w:ascii="Times New Roman" w:hAnsi="Times New Roman" w:cs="Times New Roman"/>
                <w:sz w:val="16"/>
                <w:szCs w:val="16"/>
              </w:rPr>
            </w:pPr>
            <w:r w:rsidRPr="00C6239C">
              <w:rPr>
                <w:rFonts w:ascii="Times New Roman" w:hAnsi="Times New Roman" w:cs="Times New Roman"/>
                <w:sz w:val="16"/>
                <w:szCs w:val="16"/>
              </w:rPr>
              <w:t>2. Категории потребителей работы</w:t>
            </w:r>
          </w:p>
        </w:tc>
        <w:tc>
          <w:tcPr>
            <w:tcW w:w="2268" w:type="dxa"/>
            <w:vMerge/>
            <w:tcBorders>
              <w:top w:val="single" w:sz="6" w:space="0" w:color="auto"/>
              <w:right w:val="single" w:sz="6" w:space="0" w:color="auto"/>
            </w:tcBorders>
          </w:tcPr>
          <w:p w:rsidR="00C362BE" w:rsidRPr="00C6239C" w:rsidRDefault="00C362BE" w:rsidP="00C362BE">
            <w:pPr>
              <w:pStyle w:val="ConsPlusNonformat"/>
              <w:jc w:val="center"/>
              <w:rPr>
                <w:rFonts w:ascii="Times New Roman" w:hAnsi="Times New Roman" w:cs="Times New Roman"/>
                <w:sz w:val="16"/>
                <w:szCs w:val="16"/>
              </w:rPr>
            </w:pPr>
          </w:p>
        </w:tc>
        <w:tc>
          <w:tcPr>
            <w:tcW w:w="1134" w:type="dxa"/>
            <w:vMerge/>
            <w:tcBorders>
              <w:top w:val="single" w:sz="6" w:space="0" w:color="auto"/>
              <w:left w:val="single" w:sz="6" w:space="0" w:color="auto"/>
              <w:bottom w:val="single" w:sz="6" w:space="0" w:color="auto"/>
              <w:right w:val="single" w:sz="6" w:space="0" w:color="auto"/>
            </w:tcBorders>
          </w:tcPr>
          <w:p w:rsidR="00C362BE" w:rsidRPr="00C6239C" w:rsidRDefault="00C362BE" w:rsidP="00C362BE">
            <w:pPr>
              <w:pStyle w:val="ConsPlusNonformat"/>
              <w:jc w:val="center"/>
              <w:rPr>
                <w:rFonts w:ascii="Times New Roman" w:hAnsi="Times New Roman" w:cs="Times New Roman"/>
                <w:sz w:val="16"/>
                <w:szCs w:val="16"/>
              </w:rPr>
            </w:pPr>
          </w:p>
        </w:tc>
      </w:tr>
      <w:tr w:rsidR="00C362BE" w:rsidRPr="00C6239C" w:rsidTr="00C362BE">
        <w:trPr>
          <w:trHeight w:val="265"/>
        </w:trPr>
        <w:tc>
          <w:tcPr>
            <w:tcW w:w="11023" w:type="dxa"/>
            <w:tcBorders>
              <w:bottom w:val="single" w:sz="6" w:space="0" w:color="auto"/>
            </w:tcBorders>
          </w:tcPr>
          <w:p w:rsidR="00C362BE" w:rsidRPr="00C6239C" w:rsidRDefault="00C362BE" w:rsidP="00C362BE">
            <w:pPr>
              <w:pStyle w:val="ConsPlusNonformat"/>
              <w:rPr>
                <w:rFonts w:ascii="Times New Roman" w:hAnsi="Times New Roman" w:cs="Times New Roman"/>
                <w:sz w:val="16"/>
                <w:szCs w:val="16"/>
              </w:rPr>
            </w:pPr>
          </w:p>
        </w:tc>
        <w:tc>
          <w:tcPr>
            <w:tcW w:w="2268" w:type="dxa"/>
            <w:vMerge/>
            <w:tcBorders>
              <w:top w:val="single" w:sz="6" w:space="0" w:color="auto"/>
              <w:right w:val="single" w:sz="6" w:space="0" w:color="auto"/>
            </w:tcBorders>
          </w:tcPr>
          <w:p w:rsidR="00C362BE" w:rsidRPr="00C6239C" w:rsidRDefault="00C362BE" w:rsidP="00C362BE">
            <w:pPr>
              <w:pStyle w:val="ConsPlusNonformat"/>
              <w:jc w:val="center"/>
              <w:rPr>
                <w:rFonts w:ascii="Times New Roman" w:hAnsi="Times New Roman" w:cs="Times New Roman"/>
                <w:sz w:val="16"/>
                <w:szCs w:val="16"/>
              </w:rPr>
            </w:pPr>
          </w:p>
        </w:tc>
        <w:tc>
          <w:tcPr>
            <w:tcW w:w="1134" w:type="dxa"/>
            <w:vMerge/>
            <w:tcBorders>
              <w:top w:val="single" w:sz="6" w:space="0" w:color="auto"/>
              <w:left w:val="single" w:sz="6" w:space="0" w:color="auto"/>
              <w:bottom w:val="single" w:sz="6" w:space="0" w:color="auto"/>
              <w:right w:val="single" w:sz="6" w:space="0" w:color="auto"/>
            </w:tcBorders>
          </w:tcPr>
          <w:p w:rsidR="00C362BE" w:rsidRPr="00C6239C" w:rsidRDefault="00C362BE" w:rsidP="00C362BE">
            <w:pPr>
              <w:pStyle w:val="ConsPlusNonformat"/>
              <w:jc w:val="center"/>
              <w:rPr>
                <w:rFonts w:ascii="Times New Roman" w:hAnsi="Times New Roman" w:cs="Times New Roman"/>
                <w:sz w:val="16"/>
                <w:szCs w:val="16"/>
              </w:rPr>
            </w:pPr>
          </w:p>
        </w:tc>
      </w:tr>
      <w:tr w:rsidR="00C362BE" w:rsidRPr="00C6239C" w:rsidTr="00C362BE">
        <w:tc>
          <w:tcPr>
            <w:tcW w:w="11023" w:type="dxa"/>
            <w:tcBorders>
              <w:top w:val="single" w:sz="6" w:space="0" w:color="auto"/>
              <w:bottom w:val="single" w:sz="6" w:space="0" w:color="auto"/>
            </w:tcBorders>
          </w:tcPr>
          <w:p w:rsidR="00C362BE" w:rsidRPr="00C6239C" w:rsidRDefault="00C362BE" w:rsidP="00C362BE">
            <w:pPr>
              <w:pStyle w:val="ConsPlusNonformat"/>
              <w:jc w:val="center"/>
              <w:rPr>
                <w:rFonts w:ascii="Times New Roman" w:hAnsi="Times New Roman" w:cs="Times New Roman"/>
                <w:sz w:val="16"/>
                <w:szCs w:val="16"/>
              </w:rPr>
            </w:pPr>
          </w:p>
        </w:tc>
        <w:tc>
          <w:tcPr>
            <w:tcW w:w="2268" w:type="dxa"/>
          </w:tcPr>
          <w:p w:rsidR="00C362BE" w:rsidRPr="00C6239C" w:rsidRDefault="00C362BE" w:rsidP="00C362BE">
            <w:pPr>
              <w:pStyle w:val="ConsPlusNonformat"/>
              <w:jc w:val="center"/>
              <w:rPr>
                <w:rFonts w:ascii="Times New Roman" w:hAnsi="Times New Roman" w:cs="Times New Roman"/>
                <w:sz w:val="16"/>
                <w:szCs w:val="16"/>
              </w:rPr>
            </w:pPr>
          </w:p>
        </w:tc>
        <w:tc>
          <w:tcPr>
            <w:tcW w:w="1134" w:type="dxa"/>
            <w:tcBorders>
              <w:top w:val="single" w:sz="6" w:space="0" w:color="auto"/>
            </w:tcBorders>
          </w:tcPr>
          <w:p w:rsidR="00C362BE" w:rsidRPr="00C6239C" w:rsidRDefault="00C362BE" w:rsidP="00C362BE">
            <w:pPr>
              <w:pStyle w:val="ConsPlusNonformat"/>
              <w:jc w:val="center"/>
              <w:rPr>
                <w:rFonts w:ascii="Times New Roman" w:hAnsi="Times New Roman" w:cs="Times New Roman"/>
                <w:sz w:val="16"/>
                <w:szCs w:val="16"/>
              </w:rPr>
            </w:pPr>
          </w:p>
        </w:tc>
      </w:tr>
    </w:tbl>
    <w:p w:rsidR="00C362BE" w:rsidRPr="00C6239C" w:rsidRDefault="00C362BE" w:rsidP="00C362BE">
      <w:pPr>
        <w:pStyle w:val="ConsPlusNonformat"/>
        <w:jc w:val="both"/>
        <w:rPr>
          <w:rFonts w:ascii="Times New Roman" w:hAnsi="Times New Roman" w:cs="Times New Roman"/>
          <w:sz w:val="16"/>
          <w:szCs w:val="16"/>
        </w:rPr>
      </w:pPr>
    </w:p>
    <w:p w:rsidR="00C362BE" w:rsidRPr="00C6239C" w:rsidRDefault="00C362BE" w:rsidP="00C362BE">
      <w:pPr>
        <w:pStyle w:val="ConsPlusNonformat"/>
        <w:jc w:val="both"/>
        <w:rPr>
          <w:rFonts w:ascii="Times New Roman" w:hAnsi="Times New Roman" w:cs="Times New Roman"/>
          <w:sz w:val="16"/>
          <w:szCs w:val="16"/>
        </w:rPr>
      </w:pPr>
      <w:r w:rsidRPr="00C6239C">
        <w:rPr>
          <w:rFonts w:ascii="Times New Roman" w:hAnsi="Times New Roman" w:cs="Times New Roman"/>
          <w:sz w:val="16"/>
          <w:szCs w:val="16"/>
        </w:rPr>
        <w:t>3. Показатели, характеризующие объем и (или) качество работы:</w:t>
      </w:r>
    </w:p>
    <w:p w:rsidR="00C362BE" w:rsidRPr="00C6239C" w:rsidRDefault="00C362BE" w:rsidP="00C362BE">
      <w:pPr>
        <w:pStyle w:val="ConsPlusNonformat"/>
        <w:jc w:val="both"/>
        <w:rPr>
          <w:rFonts w:ascii="Times New Roman" w:hAnsi="Times New Roman" w:cs="Times New Roman"/>
          <w:sz w:val="16"/>
          <w:szCs w:val="16"/>
        </w:rPr>
      </w:pPr>
      <w:r w:rsidRPr="00C6239C">
        <w:rPr>
          <w:rFonts w:ascii="Times New Roman" w:hAnsi="Times New Roman" w:cs="Times New Roman"/>
          <w:sz w:val="16"/>
          <w:szCs w:val="16"/>
        </w:rPr>
        <w:t>3.1. Показатели, характеризующие качество работы</w:t>
      </w:r>
      <w:r w:rsidRPr="00C6239C">
        <w:rPr>
          <w:rStyle w:val="afff"/>
          <w:rFonts w:ascii="Times New Roman" w:hAnsi="Times New Roman"/>
          <w:sz w:val="16"/>
          <w:szCs w:val="16"/>
        </w:rPr>
        <w:footnoteReference w:id="5"/>
      </w:r>
      <w:r w:rsidRPr="00C6239C">
        <w:rPr>
          <w:rFonts w:ascii="Times New Roman" w:hAnsi="Times New Roman" w:cs="Times New Roman"/>
          <w:sz w:val="16"/>
          <w:szCs w:val="16"/>
        </w:rPr>
        <w:t>:</w:t>
      </w:r>
    </w:p>
    <w:p w:rsidR="00C362BE" w:rsidRPr="00C6239C" w:rsidRDefault="00C362BE" w:rsidP="00C362BE">
      <w:pPr>
        <w:pStyle w:val="ConsPlusNonformat"/>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1"/>
        <w:gridCol w:w="1239"/>
        <w:gridCol w:w="1239"/>
        <w:gridCol w:w="1239"/>
        <w:gridCol w:w="1239"/>
        <w:gridCol w:w="1239"/>
        <w:gridCol w:w="1185"/>
        <w:gridCol w:w="1185"/>
        <w:gridCol w:w="1084"/>
        <w:gridCol w:w="1691"/>
        <w:gridCol w:w="1691"/>
        <w:gridCol w:w="1697"/>
      </w:tblGrid>
      <w:tr w:rsidR="00C362BE" w:rsidRPr="00C6239C" w:rsidTr="00C362BE">
        <w:trPr>
          <w:trHeight w:val="20"/>
        </w:trPr>
        <w:tc>
          <w:tcPr>
            <w:tcW w:w="328" w:type="pct"/>
            <w:vMerge w:val="restart"/>
            <w:tcBorders>
              <w:left w:val="nil"/>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Уникальный номер реестровой записи</w:t>
            </w:r>
          </w:p>
        </w:tc>
        <w:tc>
          <w:tcPr>
            <w:tcW w:w="1165" w:type="pct"/>
            <w:gridSpan w:val="3"/>
            <w:vMerge w:val="restar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Показатель, характеризующий содержание работы (по справочникам)</w:t>
            </w:r>
          </w:p>
        </w:tc>
        <w:tc>
          <w:tcPr>
            <w:tcW w:w="777" w:type="pct"/>
            <w:gridSpan w:val="2"/>
            <w:vMerge w:val="restar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Показатель, характеризующий условия (формы) выполнения работы (по справочникам)</w:t>
            </w:r>
          </w:p>
        </w:tc>
        <w:tc>
          <w:tcPr>
            <w:tcW w:w="1084" w:type="pct"/>
            <w:gridSpan w:val="3"/>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Показатель качества работы</w:t>
            </w:r>
          </w:p>
        </w:tc>
        <w:tc>
          <w:tcPr>
            <w:tcW w:w="1646" w:type="pct"/>
            <w:gridSpan w:val="3"/>
            <w:vMerge w:val="restart"/>
            <w:tcBorders>
              <w:right w:val="nil"/>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Значение показателя качества работы</w:t>
            </w:r>
          </w:p>
        </w:tc>
      </w:tr>
      <w:tr w:rsidR="00C362BE" w:rsidRPr="00C6239C" w:rsidTr="00C362BE">
        <w:trPr>
          <w:trHeight w:val="20"/>
        </w:trPr>
        <w:tc>
          <w:tcPr>
            <w:tcW w:w="328" w:type="pct"/>
            <w:vMerge/>
            <w:tcBorders>
              <w:left w:val="nil"/>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p>
        </w:tc>
        <w:tc>
          <w:tcPr>
            <w:tcW w:w="1165" w:type="pct"/>
            <w:gridSpan w:val="3"/>
            <w:vMerge/>
          </w:tcPr>
          <w:p w:rsidR="00C362BE" w:rsidRPr="00C6239C" w:rsidRDefault="00C362BE" w:rsidP="00C362BE">
            <w:pPr>
              <w:widowControl w:val="0"/>
              <w:autoSpaceDE w:val="0"/>
              <w:autoSpaceDN w:val="0"/>
              <w:adjustRightInd w:val="0"/>
              <w:jc w:val="center"/>
              <w:rPr>
                <w:rFonts w:ascii="Times New Roman" w:hAnsi="Times New Roman"/>
                <w:sz w:val="16"/>
                <w:szCs w:val="16"/>
              </w:rPr>
            </w:pPr>
          </w:p>
        </w:tc>
        <w:tc>
          <w:tcPr>
            <w:tcW w:w="777" w:type="pct"/>
            <w:gridSpan w:val="2"/>
            <w:vMerge/>
          </w:tcPr>
          <w:p w:rsidR="00C362BE" w:rsidRPr="00C6239C" w:rsidRDefault="00C362BE" w:rsidP="00C362BE">
            <w:pPr>
              <w:widowControl w:val="0"/>
              <w:autoSpaceDE w:val="0"/>
              <w:autoSpaceDN w:val="0"/>
              <w:adjustRightInd w:val="0"/>
              <w:jc w:val="center"/>
              <w:rPr>
                <w:rFonts w:ascii="Times New Roman" w:hAnsi="Times New Roman"/>
                <w:sz w:val="16"/>
                <w:szCs w:val="16"/>
              </w:rPr>
            </w:pPr>
          </w:p>
        </w:tc>
        <w:tc>
          <w:tcPr>
            <w:tcW w:w="340" w:type="pct"/>
            <w:vMerge w:val="restart"/>
            <w:tcBorders>
              <w:righ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 показателя</w:t>
            </w:r>
          </w:p>
        </w:tc>
        <w:tc>
          <w:tcPr>
            <w:tcW w:w="744" w:type="pct"/>
            <w:gridSpan w:val="2"/>
            <w:tcBorders>
              <w:lef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 xml:space="preserve">единица измерения по </w:t>
            </w:r>
            <w:hyperlink r:id="rId45" w:history="1">
              <w:r w:rsidRPr="00C6239C">
                <w:rPr>
                  <w:rFonts w:ascii="Times New Roman" w:hAnsi="Times New Roman"/>
                  <w:sz w:val="16"/>
                  <w:szCs w:val="16"/>
                </w:rPr>
                <w:t>ОКЕИ</w:t>
              </w:r>
            </w:hyperlink>
          </w:p>
        </w:tc>
        <w:tc>
          <w:tcPr>
            <w:tcW w:w="1646" w:type="pct"/>
            <w:gridSpan w:val="3"/>
            <w:vMerge/>
            <w:tcBorders>
              <w:righ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r>
      <w:tr w:rsidR="00C362BE" w:rsidRPr="00C6239C" w:rsidTr="00C362BE">
        <w:trPr>
          <w:trHeight w:val="20"/>
        </w:trPr>
        <w:tc>
          <w:tcPr>
            <w:tcW w:w="328" w:type="pct"/>
            <w:vMerge/>
            <w:tcBorders>
              <w:lef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8"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_______</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 показателя)</w:t>
            </w:r>
          </w:p>
        </w:tc>
        <w:tc>
          <w:tcPr>
            <w:tcW w:w="388"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_______</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 показателя)</w:t>
            </w:r>
          </w:p>
        </w:tc>
        <w:tc>
          <w:tcPr>
            <w:tcW w:w="389"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_______</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 показателя)</w:t>
            </w:r>
          </w:p>
        </w:tc>
        <w:tc>
          <w:tcPr>
            <w:tcW w:w="388"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_______</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 показателя)</w:t>
            </w:r>
          </w:p>
        </w:tc>
        <w:tc>
          <w:tcPr>
            <w:tcW w:w="389"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_______</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 показателя)</w:t>
            </w:r>
          </w:p>
        </w:tc>
        <w:tc>
          <w:tcPr>
            <w:tcW w:w="340" w:type="pct"/>
            <w:vMerge/>
            <w:tcBorders>
              <w:righ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p>
        </w:tc>
        <w:tc>
          <w:tcPr>
            <w:tcW w:w="388" w:type="pct"/>
            <w:tcBorders>
              <w:lef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w:t>
            </w:r>
          </w:p>
        </w:tc>
        <w:tc>
          <w:tcPr>
            <w:tcW w:w="356" w:type="pct"/>
            <w:tcBorders>
              <w:lef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код</w:t>
            </w:r>
          </w:p>
        </w:tc>
        <w:tc>
          <w:tcPr>
            <w:tcW w:w="548" w:type="pct"/>
            <w:tcBorders>
              <w:righ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 xml:space="preserve">20__ год </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(очередной финансовый год)</w:t>
            </w:r>
          </w:p>
        </w:tc>
        <w:tc>
          <w:tcPr>
            <w:tcW w:w="548" w:type="pct"/>
            <w:tcBorders>
              <w:lef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 xml:space="preserve">20__ год </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(1-й год планового периода)</w:t>
            </w:r>
          </w:p>
        </w:tc>
        <w:tc>
          <w:tcPr>
            <w:tcW w:w="549" w:type="pct"/>
            <w:tcBorders>
              <w:left w:val="single" w:sz="6" w:space="0" w:color="auto"/>
              <w:right w:val="nil"/>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 xml:space="preserve">20__ год </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(2-й год планового периода)</w:t>
            </w:r>
          </w:p>
        </w:tc>
      </w:tr>
      <w:tr w:rsidR="00C362BE" w:rsidRPr="00C6239C" w:rsidTr="00C362BE">
        <w:trPr>
          <w:trHeight w:val="20"/>
        </w:trPr>
        <w:tc>
          <w:tcPr>
            <w:tcW w:w="328" w:type="pct"/>
            <w:tcBorders>
              <w:left w:val="nil"/>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1</w:t>
            </w:r>
          </w:p>
        </w:tc>
        <w:tc>
          <w:tcPr>
            <w:tcW w:w="388"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2</w:t>
            </w:r>
          </w:p>
        </w:tc>
        <w:tc>
          <w:tcPr>
            <w:tcW w:w="388"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3</w:t>
            </w:r>
          </w:p>
        </w:tc>
        <w:tc>
          <w:tcPr>
            <w:tcW w:w="389"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4</w:t>
            </w:r>
          </w:p>
        </w:tc>
        <w:tc>
          <w:tcPr>
            <w:tcW w:w="388"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5</w:t>
            </w:r>
          </w:p>
        </w:tc>
        <w:tc>
          <w:tcPr>
            <w:tcW w:w="389"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6</w:t>
            </w:r>
          </w:p>
        </w:tc>
        <w:tc>
          <w:tcPr>
            <w:tcW w:w="340" w:type="pct"/>
            <w:tcBorders>
              <w:righ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7</w:t>
            </w:r>
          </w:p>
        </w:tc>
        <w:tc>
          <w:tcPr>
            <w:tcW w:w="388" w:type="pct"/>
            <w:tcBorders>
              <w:lef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8</w:t>
            </w:r>
          </w:p>
        </w:tc>
        <w:tc>
          <w:tcPr>
            <w:tcW w:w="356" w:type="pct"/>
            <w:tcBorders>
              <w:lef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9</w:t>
            </w:r>
          </w:p>
        </w:tc>
        <w:tc>
          <w:tcPr>
            <w:tcW w:w="548" w:type="pct"/>
            <w:tcBorders>
              <w:righ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10</w:t>
            </w:r>
          </w:p>
        </w:tc>
        <w:tc>
          <w:tcPr>
            <w:tcW w:w="548" w:type="pct"/>
            <w:tcBorders>
              <w:lef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11</w:t>
            </w:r>
          </w:p>
        </w:tc>
        <w:tc>
          <w:tcPr>
            <w:tcW w:w="549" w:type="pct"/>
            <w:tcBorders>
              <w:left w:val="single" w:sz="6" w:space="0" w:color="auto"/>
              <w:right w:val="nil"/>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12</w:t>
            </w:r>
          </w:p>
        </w:tc>
      </w:tr>
      <w:tr w:rsidR="00C362BE" w:rsidRPr="00C6239C" w:rsidTr="00C362BE">
        <w:trPr>
          <w:trHeight w:val="20"/>
        </w:trPr>
        <w:tc>
          <w:tcPr>
            <w:tcW w:w="328" w:type="pct"/>
            <w:vMerge w:val="restart"/>
            <w:tcBorders>
              <w:lef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8" w:type="pct"/>
            <w:vMerge w:val="restar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8" w:type="pct"/>
            <w:vMerge w:val="restar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9" w:type="pct"/>
            <w:vMerge w:val="restar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8" w:type="pct"/>
            <w:vMerge w:val="restar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9" w:type="pc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40" w:type="pct"/>
            <w:tcBorders>
              <w:righ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8"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56"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548" w:type="pct"/>
            <w:tcBorders>
              <w:righ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548"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549" w:type="pct"/>
            <w:tcBorders>
              <w:left w:val="single" w:sz="6" w:space="0" w:color="auto"/>
              <w:righ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r>
      <w:tr w:rsidR="00C362BE" w:rsidRPr="00C6239C" w:rsidTr="00C362BE">
        <w:trPr>
          <w:trHeight w:val="20"/>
        </w:trPr>
        <w:tc>
          <w:tcPr>
            <w:tcW w:w="328" w:type="pct"/>
            <w:vMerge/>
            <w:tcBorders>
              <w:lef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8" w:type="pct"/>
            <w:vMerge/>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8" w:type="pct"/>
            <w:vMerge/>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9" w:type="pct"/>
            <w:vMerge/>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8" w:type="pct"/>
            <w:vMerge/>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9" w:type="pc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40" w:type="pct"/>
            <w:tcBorders>
              <w:righ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8"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56"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548" w:type="pct"/>
            <w:tcBorders>
              <w:righ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548"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549" w:type="pct"/>
            <w:tcBorders>
              <w:left w:val="single" w:sz="6" w:space="0" w:color="auto"/>
              <w:righ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r>
      <w:tr w:rsidR="00C362BE" w:rsidRPr="00C6239C" w:rsidTr="00C362BE">
        <w:trPr>
          <w:trHeight w:val="20"/>
        </w:trPr>
        <w:tc>
          <w:tcPr>
            <w:tcW w:w="328" w:type="pct"/>
            <w:tcBorders>
              <w:lef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8" w:type="pc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8" w:type="pc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9" w:type="pc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8" w:type="pc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9" w:type="pc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40" w:type="pct"/>
            <w:tcBorders>
              <w:righ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8"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56"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548" w:type="pct"/>
            <w:tcBorders>
              <w:righ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548"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549" w:type="pct"/>
            <w:tcBorders>
              <w:left w:val="single" w:sz="6" w:space="0" w:color="auto"/>
              <w:righ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r>
    </w:tbl>
    <w:p w:rsidR="00C362BE" w:rsidRPr="00C6239C" w:rsidRDefault="00C362BE" w:rsidP="00C362BE">
      <w:pPr>
        <w:pStyle w:val="ConsPlusNonformat"/>
        <w:jc w:val="both"/>
        <w:rPr>
          <w:rFonts w:ascii="Times New Roman" w:hAnsi="Times New Roman" w:cs="Times New Roman"/>
          <w:sz w:val="16"/>
          <w:szCs w:val="16"/>
        </w:rPr>
      </w:pPr>
      <w:r w:rsidRPr="00C6239C">
        <w:rPr>
          <w:rFonts w:ascii="Times New Roman" w:hAnsi="Times New Roman" w:cs="Times New Roman"/>
          <w:sz w:val="16"/>
          <w:szCs w:val="16"/>
        </w:rPr>
        <w:t>Допустимые (возможные) отклонения от установленных показателей качества работы, в пределах которых муниципальное задание считается выполненным (процентов) ___________</w:t>
      </w:r>
    </w:p>
    <w:p w:rsidR="00C362BE" w:rsidRPr="00C6239C" w:rsidRDefault="00C362BE" w:rsidP="00C362BE">
      <w:pPr>
        <w:pStyle w:val="ConsPlusNonformat"/>
        <w:jc w:val="both"/>
        <w:rPr>
          <w:rFonts w:ascii="Times New Roman" w:hAnsi="Times New Roman" w:cs="Times New Roman"/>
          <w:sz w:val="16"/>
          <w:szCs w:val="16"/>
        </w:rPr>
      </w:pPr>
    </w:p>
    <w:p w:rsidR="00C362BE" w:rsidRPr="00C6239C" w:rsidRDefault="00C362BE" w:rsidP="00C362BE">
      <w:pPr>
        <w:pStyle w:val="ConsPlusNonformat"/>
        <w:keepNext/>
        <w:jc w:val="both"/>
        <w:rPr>
          <w:rFonts w:ascii="Times New Roman" w:hAnsi="Times New Roman" w:cs="Times New Roman"/>
          <w:sz w:val="16"/>
          <w:szCs w:val="16"/>
        </w:rPr>
      </w:pPr>
      <w:r w:rsidRPr="00C6239C">
        <w:rPr>
          <w:rFonts w:ascii="Times New Roman" w:hAnsi="Times New Roman" w:cs="Times New Roman"/>
          <w:sz w:val="16"/>
          <w:szCs w:val="16"/>
        </w:rPr>
        <w:t>3.2. Показатели, характеризующие объем работы:</w:t>
      </w:r>
    </w:p>
    <w:p w:rsidR="00C362BE" w:rsidRPr="00C6239C" w:rsidRDefault="00C362BE" w:rsidP="00C362BE">
      <w:pPr>
        <w:pStyle w:val="ConsPlusNonformat"/>
        <w:jc w:val="both"/>
        <w:rPr>
          <w:rFonts w:ascii="Times New Roman" w:hAnsi="Times New Roman" w:cs="Times New Roman"/>
          <w:sz w:val="16"/>
          <w:szCs w:val="16"/>
        </w:rPr>
      </w:pP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75"/>
        <w:gridCol w:w="1198"/>
        <w:gridCol w:w="1226"/>
        <w:gridCol w:w="1226"/>
        <w:gridCol w:w="1226"/>
        <w:gridCol w:w="1229"/>
        <w:gridCol w:w="1074"/>
        <w:gridCol w:w="1226"/>
        <w:gridCol w:w="944"/>
        <w:gridCol w:w="899"/>
        <w:gridCol w:w="1582"/>
        <w:gridCol w:w="1474"/>
        <w:gridCol w:w="1506"/>
      </w:tblGrid>
      <w:tr w:rsidR="00C362BE" w:rsidRPr="00C6239C" w:rsidTr="00C362BE">
        <w:trPr>
          <w:trHeight w:val="20"/>
        </w:trPr>
        <w:tc>
          <w:tcPr>
            <w:tcW w:w="338" w:type="pct"/>
            <w:vMerge w:val="restart"/>
            <w:tcBorders>
              <w:left w:val="nil"/>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Уникальный номер реестровой записи</w:t>
            </w:r>
          </w:p>
        </w:tc>
        <w:tc>
          <w:tcPr>
            <w:tcW w:w="1149" w:type="pct"/>
            <w:gridSpan w:val="3"/>
            <w:vMerge w:val="restar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Показатель, характеризующий содержание работы (по справочникам)</w:t>
            </w:r>
          </w:p>
        </w:tc>
        <w:tc>
          <w:tcPr>
            <w:tcW w:w="773" w:type="pct"/>
            <w:gridSpan w:val="2"/>
            <w:vMerge w:val="restar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Показатель, характеризующий условия (формы) выполнения работы (по справочникам)</w:t>
            </w:r>
          </w:p>
        </w:tc>
        <w:tc>
          <w:tcPr>
            <w:tcW w:w="1303" w:type="pct"/>
            <w:gridSpan w:val="4"/>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Показатель объема работы</w:t>
            </w:r>
          </w:p>
        </w:tc>
        <w:tc>
          <w:tcPr>
            <w:tcW w:w="1437" w:type="pct"/>
            <w:gridSpan w:val="3"/>
            <w:vMerge w:val="restart"/>
            <w:tcBorders>
              <w:right w:val="nil"/>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Значение показателя объема работы</w:t>
            </w:r>
          </w:p>
        </w:tc>
      </w:tr>
      <w:tr w:rsidR="00C362BE" w:rsidRPr="00C6239C" w:rsidTr="00C362BE">
        <w:trPr>
          <w:trHeight w:val="20"/>
        </w:trPr>
        <w:tc>
          <w:tcPr>
            <w:tcW w:w="338" w:type="pct"/>
            <w:vMerge/>
            <w:tcBorders>
              <w:left w:val="nil"/>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p>
        </w:tc>
        <w:tc>
          <w:tcPr>
            <w:tcW w:w="1149" w:type="pct"/>
            <w:gridSpan w:val="3"/>
            <w:vMerge/>
          </w:tcPr>
          <w:p w:rsidR="00C362BE" w:rsidRPr="00C6239C" w:rsidRDefault="00C362BE" w:rsidP="00C362BE">
            <w:pPr>
              <w:widowControl w:val="0"/>
              <w:autoSpaceDE w:val="0"/>
              <w:autoSpaceDN w:val="0"/>
              <w:adjustRightInd w:val="0"/>
              <w:jc w:val="center"/>
              <w:rPr>
                <w:rFonts w:ascii="Times New Roman" w:hAnsi="Times New Roman"/>
                <w:sz w:val="16"/>
                <w:szCs w:val="16"/>
              </w:rPr>
            </w:pPr>
          </w:p>
        </w:tc>
        <w:tc>
          <w:tcPr>
            <w:tcW w:w="773" w:type="pct"/>
            <w:gridSpan w:val="2"/>
            <w:vMerge/>
          </w:tcPr>
          <w:p w:rsidR="00C362BE" w:rsidRPr="00C6239C" w:rsidRDefault="00C362BE" w:rsidP="00C362BE">
            <w:pPr>
              <w:widowControl w:val="0"/>
              <w:autoSpaceDE w:val="0"/>
              <w:autoSpaceDN w:val="0"/>
              <w:adjustRightInd w:val="0"/>
              <w:jc w:val="center"/>
              <w:rPr>
                <w:rFonts w:ascii="Times New Roman" w:hAnsi="Times New Roman"/>
                <w:sz w:val="16"/>
                <w:szCs w:val="16"/>
              </w:rPr>
            </w:pPr>
          </w:p>
        </w:tc>
        <w:tc>
          <w:tcPr>
            <w:tcW w:w="338" w:type="pct"/>
            <w:vMerge w:val="restart"/>
            <w:tcBorders>
              <w:righ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 показателя</w:t>
            </w:r>
          </w:p>
        </w:tc>
        <w:tc>
          <w:tcPr>
            <w:tcW w:w="683" w:type="pct"/>
            <w:gridSpan w:val="2"/>
            <w:tcBorders>
              <w:left w:val="single" w:sz="6" w:space="0" w:color="auto"/>
              <w:right w:val="single" w:sz="4"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 xml:space="preserve">единица измерения по </w:t>
            </w:r>
            <w:hyperlink r:id="rId46" w:history="1">
              <w:r w:rsidRPr="00C6239C">
                <w:rPr>
                  <w:rFonts w:ascii="Times New Roman" w:hAnsi="Times New Roman"/>
                  <w:sz w:val="16"/>
                  <w:szCs w:val="16"/>
                </w:rPr>
                <w:t>ОКЕИ</w:t>
              </w:r>
            </w:hyperlink>
          </w:p>
        </w:tc>
        <w:tc>
          <w:tcPr>
            <w:tcW w:w="283" w:type="pct"/>
            <w:vMerge w:val="restart"/>
            <w:tcBorders>
              <w:left w:val="single" w:sz="4" w:space="0" w:color="auto"/>
            </w:tcBorders>
          </w:tcPr>
          <w:p w:rsidR="00C362BE" w:rsidRPr="00C6239C" w:rsidRDefault="00C362BE" w:rsidP="00C362BE">
            <w:pPr>
              <w:widowControl w:val="0"/>
              <w:autoSpaceDE w:val="0"/>
              <w:autoSpaceDN w:val="0"/>
              <w:adjustRightInd w:val="0"/>
              <w:ind w:left="-57" w:right="-57"/>
              <w:jc w:val="center"/>
              <w:rPr>
                <w:rFonts w:ascii="Times New Roman" w:hAnsi="Times New Roman"/>
                <w:sz w:val="16"/>
                <w:szCs w:val="16"/>
                <w:highlight w:val="yellow"/>
              </w:rPr>
            </w:pPr>
            <w:r w:rsidRPr="00C6239C">
              <w:rPr>
                <w:rFonts w:ascii="Times New Roman" w:hAnsi="Times New Roman"/>
                <w:sz w:val="16"/>
                <w:szCs w:val="16"/>
              </w:rPr>
              <w:t>описание работы</w:t>
            </w:r>
          </w:p>
        </w:tc>
        <w:tc>
          <w:tcPr>
            <w:tcW w:w="1437" w:type="pct"/>
            <w:gridSpan w:val="3"/>
            <w:vMerge/>
            <w:tcBorders>
              <w:righ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r>
      <w:tr w:rsidR="00D728EF" w:rsidRPr="00C6239C" w:rsidTr="00C362BE">
        <w:trPr>
          <w:trHeight w:val="20"/>
        </w:trPr>
        <w:tc>
          <w:tcPr>
            <w:tcW w:w="338" w:type="pct"/>
            <w:vMerge/>
            <w:tcBorders>
              <w:lef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77"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_______</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 показателя)</w:t>
            </w:r>
          </w:p>
        </w:tc>
        <w:tc>
          <w:tcPr>
            <w:tcW w:w="386"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_______</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 показателя)</w:t>
            </w:r>
          </w:p>
        </w:tc>
        <w:tc>
          <w:tcPr>
            <w:tcW w:w="386"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_______</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 показателя)</w:t>
            </w:r>
          </w:p>
        </w:tc>
        <w:tc>
          <w:tcPr>
            <w:tcW w:w="386"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_______</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 показателя)</w:t>
            </w:r>
          </w:p>
        </w:tc>
        <w:tc>
          <w:tcPr>
            <w:tcW w:w="387"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_______</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 показателя)</w:t>
            </w:r>
          </w:p>
        </w:tc>
        <w:tc>
          <w:tcPr>
            <w:tcW w:w="338" w:type="pct"/>
            <w:vMerge/>
            <w:tcBorders>
              <w:righ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p>
        </w:tc>
        <w:tc>
          <w:tcPr>
            <w:tcW w:w="386" w:type="pct"/>
            <w:tcBorders>
              <w:lef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наименование</w:t>
            </w:r>
          </w:p>
        </w:tc>
        <w:tc>
          <w:tcPr>
            <w:tcW w:w="296" w:type="pct"/>
            <w:tcBorders>
              <w:left w:val="single" w:sz="6" w:space="0" w:color="auto"/>
              <w:right w:val="single" w:sz="4" w:space="0" w:color="auto"/>
            </w:tcBorders>
            <w:shd w:val="clear" w:color="auto" w:fill="auto"/>
          </w:tcPr>
          <w:p w:rsidR="00C362BE" w:rsidRPr="00C6239C" w:rsidRDefault="00C362BE" w:rsidP="00C362BE">
            <w:pPr>
              <w:widowControl w:val="0"/>
              <w:autoSpaceDE w:val="0"/>
              <w:autoSpaceDN w:val="0"/>
              <w:adjustRightInd w:val="0"/>
              <w:ind w:left="-57" w:right="-57"/>
              <w:jc w:val="center"/>
              <w:rPr>
                <w:rFonts w:ascii="Times New Roman" w:hAnsi="Times New Roman"/>
                <w:sz w:val="16"/>
                <w:szCs w:val="16"/>
              </w:rPr>
            </w:pPr>
            <w:r w:rsidRPr="00C6239C">
              <w:rPr>
                <w:rFonts w:ascii="Times New Roman" w:hAnsi="Times New Roman"/>
                <w:sz w:val="16"/>
                <w:szCs w:val="16"/>
              </w:rPr>
              <w:t>код</w:t>
            </w:r>
          </w:p>
        </w:tc>
        <w:tc>
          <w:tcPr>
            <w:tcW w:w="283" w:type="pct"/>
            <w:vMerge/>
            <w:tcBorders>
              <w:left w:val="single" w:sz="4" w:space="0" w:color="auto"/>
            </w:tcBorders>
            <w:shd w:val="clear" w:color="auto" w:fill="auto"/>
          </w:tcPr>
          <w:p w:rsidR="00C362BE" w:rsidRPr="00C6239C" w:rsidRDefault="00C362BE" w:rsidP="00C362BE">
            <w:pPr>
              <w:widowControl w:val="0"/>
              <w:autoSpaceDE w:val="0"/>
              <w:autoSpaceDN w:val="0"/>
              <w:adjustRightInd w:val="0"/>
              <w:ind w:left="-57" w:right="-57"/>
              <w:jc w:val="center"/>
              <w:rPr>
                <w:rFonts w:ascii="Times New Roman" w:hAnsi="Times New Roman"/>
                <w:sz w:val="16"/>
                <w:szCs w:val="16"/>
              </w:rPr>
            </w:pPr>
          </w:p>
        </w:tc>
        <w:tc>
          <w:tcPr>
            <w:tcW w:w="498" w:type="pct"/>
            <w:tcBorders>
              <w:righ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 xml:space="preserve">20__ год </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(очередной финансовый год)</w:t>
            </w:r>
          </w:p>
        </w:tc>
        <w:tc>
          <w:tcPr>
            <w:tcW w:w="464" w:type="pct"/>
            <w:tcBorders>
              <w:lef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 xml:space="preserve">20__ год </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 xml:space="preserve">(1-й год </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планового периода)</w:t>
            </w:r>
          </w:p>
        </w:tc>
        <w:tc>
          <w:tcPr>
            <w:tcW w:w="475" w:type="pct"/>
            <w:tcBorders>
              <w:left w:val="single" w:sz="6" w:space="0" w:color="auto"/>
              <w:right w:val="nil"/>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 xml:space="preserve">20__ год </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 xml:space="preserve">(2-й год </w:t>
            </w:r>
          </w:p>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планового периода)</w:t>
            </w:r>
          </w:p>
        </w:tc>
      </w:tr>
      <w:tr w:rsidR="00D728EF" w:rsidRPr="00C6239C" w:rsidTr="00C362BE">
        <w:trPr>
          <w:trHeight w:val="20"/>
        </w:trPr>
        <w:tc>
          <w:tcPr>
            <w:tcW w:w="338" w:type="pct"/>
            <w:tcBorders>
              <w:left w:val="nil"/>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1</w:t>
            </w:r>
          </w:p>
        </w:tc>
        <w:tc>
          <w:tcPr>
            <w:tcW w:w="377"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2</w:t>
            </w:r>
          </w:p>
        </w:tc>
        <w:tc>
          <w:tcPr>
            <w:tcW w:w="386"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3</w:t>
            </w:r>
          </w:p>
        </w:tc>
        <w:tc>
          <w:tcPr>
            <w:tcW w:w="386"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4</w:t>
            </w:r>
          </w:p>
        </w:tc>
        <w:tc>
          <w:tcPr>
            <w:tcW w:w="386"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5</w:t>
            </w:r>
          </w:p>
        </w:tc>
        <w:tc>
          <w:tcPr>
            <w:tcW w:w="387" w:type="pct"/>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6</w:t>
            </w:r>
          </w:p>
        </w:tc>
        <w:tc>
          <w:tcPr>
            <w:tcW w:w="338" w:type="pct"/>
            <w:tcBorders>
              <w:righ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7</w:t>
            </w:r>
          </w:p>
        </w:tc>
        <w:tc>
          <w:tcPr>
            <w:tcW w:w="386" w:type="pct"/>
            <w:tcBorders>
              <w:lef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8</w:t>
            </w:r>
          </w:p>
        </w:tc>
        <w:tc>
          <w:tcPr>
            <w:tcW w:w="296" w:type="pct"/>
            <w:tcBorders>
              <w:left w:val="single" w:sz="6" w:space="0" w:color="auto"/>
            </w:tcBorders>
            <w:shd w:val="clear" w:color="auto" w:fill="auto"/>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9</w:t>
            </w:r>
          </w:p>
        </w:tc>
        <w:tc>
          <w:tcPr>
            <w:tcW w:w="283" w:type="pct"/>
            <w:tcBorders>
              <w:left w:val="single" w:sz="6" w:space="0" w:color="auto"/>
            </w:tcBorders>
            <w:shd w:val="clear" w:color="auto" w:fill="auto"/>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10</w:t>
            </w:r>
          </w:p>
        </w:tc>
        <w:tc>
          <w:tcPr>
            <w:tcW w:w="498" w:type="pct"/>
            <w:tcBorders>
              <w:righ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11</w:t>
            </w:r>
          </w:p>
        </w:tc>
        <w:tc>
          <w:tcPr>
            <w:tcW w:w="464" w:type="pct"/>
            <w:tcBorders>
              <w:left w:val="single" w:sz="6" w:space="0" w:color="auto"/>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12</w:t>
            </w:r>
          </w:p>
        </w:tc>
        <w:tc>
          <w:tcPr>
            <w:tcW w:w="475" w:type="pct"/>
            <w:tcBorders>
              <w:left w:val="single" w:sz="6" w:space="0" w:color="auto"/>
              <w:right w:val="nil"/>
            </w:tcBorders>
          </w:tcPr>
          <w:p w:rsidR="00C362BE" w:rsidRPr="00C6239C" w:rsidRDefault="00C362BE" w:rsidP="00C362BE">
            <w:pPr>
              <w:widowControl w:val="0"/>
              <w:autoSpaceDE w:val="0"/>
              <w:autoSpaceDN w:val="0"/>
              <w:adjustRightInd w:val="0"/>
              <w:jc w:val="center"/>
              <w:rPr>
                <w:rFonts w:ascii="Times New Roman" w:hAnsi="Times New Roman"/>
                <w:sz w:val="16"/>
                <w:szCs w:val="16"/>
              </w:rPr>
            </w:pPr>
            <w:r w:rsidRPr="00C6239C">
              <w:rPr>
                <w:rFonts w:ascii="Times New Roman" w:hAnsi="Times New Roman"/>
                <w:sz w:val="16"/>
                <w:szCs w:val="16"/>
              </w:rPr>
              <w:t>13</w:t>
            </w:r>
          </w:p>
        </w:tc>
      </w:tr>
      <w:tr w:rsidR="00D728EF" w:rsidRPr="00C6239C" w:rsidTr="00C362BE">
        <w:trPr>
          <w:trHeight w:val="20"/>
        </w:trPr>
        <w:tc>
          <w:tcPr>
            <w:tcW w:w="338" w:type="pct"/>
            <w:vMerge w:val="restart"/>
            <w:tcBorders>
              <w:lef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77" w:type="pct"/>
            <w:vMerge w:val="restar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6" w:type="pct"/>
            <w:vMerge w:val="restar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6" w:type="pct"/>
            <w:vMerge w:val="restar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6" w:type="pct"/>
            <w:vMerge w:val="restar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7" w:type="pct"/>
            <w:vMerge w:val="restar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38" w:type="pct"/>
            <w:tcBorders>
              <w:righ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6"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296" w:type="pct"/>
            <w:tcBorders>
              <w:left w:val="single" w:sz="6" w:space="0" w:color="auto"/>
            </w:tcBorders>
            <w:shd w:val="clear" w:color="auto" w:fill="auto"/>
          </w:tcPr>
          <w:p w:rsidR="00C362BE" w:rsidRPr="00C6239C" w:rsidRDefault="00C362BE" w:rsidP="00C362BE">
            <w:pPr>
              <w:widowControl w:val="0"/>
              <w:autoSpaceDE w:val="0"/>
              <w:autoSpaceDN w:val="0"/>
              <w:adjustRightInd w:val="0"/>
              <w:rPr>
                <w:rFonts w:ascii="Times New Roman" w:hAnsi="Times New Roman"/>
                <w:sz w:val="16"/>
                <w:szCs w:val="16"/>
              </w:rPr>
            </w:pPr>
          </w:p>
        </w:tc>
        <w:tc>
          <w:tcPr>
            <w:tcW w:w="283" w:type="pct"/>
            <w:tcBorders>
              <w:left w:val="single" w:sz="6" w:space="0" w:color="auto"/>
            </w:tcBorders>
            <w:shd w:val="clear" w:color="auto" w:fill="auto"/>
          </w:tcPr>
          <w:p w:rsidR="00C362BE" w:rsidRPr="00C6239C" w:rsidRDefault="00C362BE" w:rsidP="00C362BE">
            <w:pPr>
              <w:widowControl w:val="0"/>
              <w:autoSpaceDE w:val="0"/>
              <w:autoSpaceDN w:val="0"/>
              <w:adjustRightInd w:val="0"/>
              <w:rPr>
                <w:rFonts w:ascii="Times New Roman" w:hAnsi="Times New Roman"/>
                <w:sz w:val="16"/>
                <w:szCs w:val="16"/>
              </w:rPr>
            </w:pPr>
          </w:p>
        </w:tc>
        <w:tc>
          <w:tcPr>
            <w:tcW w:w="498" w:type="pct"/>
            <w:tcBorders>
              <w:righ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464"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475" w:type="pct"/>
            <w:tcBorders>
              <w:left w:val="single" w:sz="6" w:space="0" w:color="auto"/>
              <w:righ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r>
      <w:tr w:rsidR="00D728EF" w:rsidRPr="00C6239C" w:rsidTr="00C362BE">
        <w:trPr>
          <w:trHeight w:val="20"/>
        </w:trPr>
        <w:tc>
          <w:tcPr>
            <w:tcW w:w="338" w:type="pct"/>
            <w:vMerge/>
            <w:tcBorders>
              <w:lef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77" w:type="pct"/>
            <w:vMerge/>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6" w:type="pct"/>
            <w:vMerge/>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6" w:type="pct"/>
            <w:vMerge/>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6" w:type="pct"/>
            <w:vMerge/>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7" w:type="pct"/>
            <w:vMerge/>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38" w:type="pct"/>
            <w:tcBorders>
              <w:righ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6"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296" w:type="pct"/>
            <w:tcBorders>
              <w:left w:val="single" w:sz="6" w:space="0" w:color="auto"/>
            </w:tcBorders>
            <w:shd w:val="clear" w:color="auto" w:fill="auto"/>
          </w:tcPr>
          <w:p w:rsidR="00C362BE" w:rsidRPr="00C6239C" w:rsidRDefault="00C362BE" w:rsidP="00C362BE">
            <w:pPr>
              <w:widowControl w:val="0"/>
              <w:autoSpaceDE w:val="0"/>
              <w:autoSpaceDN w:val="0"/>
              <w:adjustRightInd w:val="0"/>
              <w:rPr>
                <w:rFonts w:ascii="Times New Roman" w:hAnsi="Times New Roman"/>
                <w:sz w:val="16"/>
                <w:szCs w:val="16"/>
              </w:rPr>
            </w:pPr>
          </w:p>
        </w:tc>
        <w:tc>
          <w:tcPr>
            <w:tcW w:w="283" w:type="pct"/>
            <w:tcBorders>
              <w:left w:val="single" w:sz="6" w:space="0" w:color="auto"/>
            </w:tcBorders>
            <w:shd w:val="clear" w:color="auto" w:fill="auto"/>
          </w:tcPr>
          <w:p w:rsidR="00C362BE" w:rsidRPr="00C6239C" w:rsidRDefault="00C362BE" w:rsidP="00C362BE">
            <w:pPr>
              <w:widowControl w:val="0"/>
              <w:autoSpaceDE w:val="0"/>
              <w:autoSpaceDN w:val="0"/>
              <w:adjustRightInd w:val="0"/>
              <w:rPr>
                <w:rFonts w:ascii="Times New Roman" w:hAnsi="Times New Roman"/>
                <w:sz w:val="16"/>
                <w:szCs w:val="16"/>
              </w:rPr>
            </w:pPr>
          </w:p>
        </w:tc>
        <w:tc>
          <w:tcPr>
            <w:tcW w:w="498" w:type="pct"/>
            <w:tcBorders>
              <w:righ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464"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475" w:type="pct"/>
            <w:tcBorders>
              <w:left w:val="single" w:sz="6" w:space="0" w:color="auto"/>
              <w:righ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r>
      <w:tr w:rsidR="00D728EF" w:rsidRPr="00C6239C" w:rsidTr="00C362BE">
        <w:trPr>
          <w:trHeight w:val="20"/>
        </w:trPr>
        <w:tc>
          <w:tcPr>
            <w:tcW w:w="338" w:type="pct"/>
            <w:tcBorders>
              <w:lef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77" w:type="pc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6" w:type="pc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6" w:type="pc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6" w:type="pc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7" w:type="pct"/>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38" w:type="pct"/>
            <w:tcBorders>
              <w:righ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386"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296" w:type="pct"/>
            <w:tcBorders>
              <w:left w:val="single" w:sz="6" w:space="0" w:color="auto"/>
            </w:tcBorders>
            <w:shd w:val="clear" w:color="auto" w:fill="auto"/>
          </w:tcPr>
          <w:p w:rsidR="00C362BE" w:rsidRPr="00C6239C" w:rsidRDefault="00C362BE" w:rsidP="00C362BE">
            <w:pPr>
              <w:widowControl w:val="0"/>
              <w:autoSpaceDE w:val="0"/>
              <w:autoSpaceDN w:val="0"/>
              <w:adjustRightInd w:val="0"/>
              <w:rPr>
                <w:rFonts w:ascii="Times New Roman" w:hAnsi="Times New Roman"/>
                <w:sz w:val="16"/>
                <w:szCs w:val="16"/>
              </w:rPr>
            </w:pPr>
          </w:p>
        </w:tc>
        <w:tc>
          <w:tcPr>
            <w:tcW w:w="283" w:type="pct"/>
            <w:tcBorders>
              <w:left w:val="single" w:sz="6" w:space="0" w:color="auto"/>
            </w:tcBorders>
            <w:shd w:val="clear" w:color="auto" w:fill="auto"/>
          </w:tcPr>
          <w:p w:rsidR="00C362BE" w:rsidRPr="00C6239C" w:rsidRDefault="00C362BE" w:rsidP="00C362BE">
            <w:pPr>
              <w:widowControl w:val="0"/>
              <w:autoSpaceDE w:val="0"/>
              <w:autoSpaceDN w:val="0"/>
              <w:adjustRightInd w:val="0"/>
              <w:rPr>
                <w:rFonts w:ascii="Times New Roman" w:hAnsi="Times New Roman"/>
                <w:sz w:val="16"/>
                <w:szCs w:val="16"/>
              </w:rPr>
            </w:pPr>
          </w:p>
        </w:tc>
        <w:tc>
          <w:tcPr>
            <w:tcW w:w="498" w:type="pct"/>
            <w:tcBorders>
              <w:righ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464" w:type="pct"/>
            <w:tcBorders>
              <w:left w:val="single" w:sz="6" w:space="0" w:color="auto"/>
            </w:tcBorders>
          </w:tcPr>
          <w:p w:rsidR="00C362BE" w:rsidRPr="00C6239C" w:rsidRDefault="00C362BE" w:rsidP="00C362BE">
            <w:pPr>
              <w:widowControl w:val="0"/>
              <w:autoSpaceDE w:val="0"/>
              <w:autoSpaceDN w:val="0"/>
              <w:adjustRightInd w:val="0"/>
              <w:rPr>
                <w:rFonts w:ascii="Times New Roman" w:hAnsi="Times New Roman"/>
                <w:sz w:val="16"/>
                <w:szCs w:val="16"/>
              </w:rPr>
            </w:pPr>
          </w:p>
        </w:tc>
        <w:tc>
          <w:tcPr>
            <w:tcW w:w="475" w:type="pct"/>
            <w:tcBorders>
              <w:left w:val="single" w:sz="6" w:space="0" w:color="auto"/>
              <w:right w:val="nil"/>
            </w:tcBorders>
          </w:tcPr>
          <w:p w:rsidR="00C362BE" w:rsidRPr="00C6239C" w:rsidRDefault="00C362BE" w:rsidP="00C362BE">
            <w:pPr>
              <w:widowControl w:val="0"/>
              <w:autoSpaceDE w:val="0"/>
              <w:autoSpaceDN w:val="0"/>
              <w:adjustRightInd w:val="0"/>
              <w:rPr>
                <w:rFonts w:ascii="Times New Roman" w:hAnsi="Times New Roman"/>
                <w:sz w:val="16"/>
                <w:szCs w:val="16"/>
              </w:rPr>
            </w:pPr>
          </w:p>
        </w:tc>
      </w:tr>
    </w:tbl>
    <w:p w:rsidR="00C362BE" w:rsidRPr="00C6239C" w:rsidRDefault="00C362BE" w:rsidP="00C362BE">
      <w:pPr>
        <w:pStyle w:val="ConsPlusNonformat"/>
        <w:jc w:val="both"/>
        <w:rPr>
          <w:rFonts w:ascii="Times New Roman" w:hAnsi="Times New Roman" w:cs="Times New Roman"/>
          <w:sz w:val="16"/>
          <w:szCs w:val="16"/>
        </w:rPr>
      </w:pPr>
    </w:p>
    <w:p w:rsidR="00C362BE" w:rsidRDefault="00C362BE" w:rsidP="00C362BE">
      <w:pPr>
        <w:pStyle w:val="ConsPlusNonformat"/>
        <w:jc w:val="both"/>
        <w:rPr>
          <w:rFonts w:ascii="Times New Roman" w:hAnsi="Times New Roman" w:cs="Times New Roman"/>
          <w:sz w:val="16"/>
          <w:szCs w:val="16"/>
        </w:rPr>
      </w:pPr>
      <w:r w:rsidRPr="00C6239C">
        <w:rPr>
          <w:rFonts w:ascii="Times New Roman" w:hAnsi="Times New Roman" w:cs="Times New Roman"/>
          <w:sz w:val="16"/>
          <w:szCs w:val="16"/>
        </w:rPr>
        <w:t>Допустимые (возможные) отклонения от установленных показателей объема работы, в пределах которых муниципальное задание считается выполненным (процентов) ____________</w:t>
      </w:r>
      <w:bookmarkStart w:id="8" w:name="Par768"/>
      <w:bookmarkEnd w:id="8"/>
    </w:p>
    <w:p w:rsidR="00C362BE" w:rsidRDefault="00C362BE" w:rsidP="00C362BE">
      <w:pPr>
        <w:pStyle w:val="ConsPlusNonformat"/>
        <w:jc w:val="both"/>
        <w:rPr>
          <w:rFonts w:ascii="Times New Roman" w:hAnsi="Times New Roman" w:cs="Times New Roman"/>
          <w:sz w:val="16"/>
          <w:szCs w:val="16"/>
        </w:rPr>
      </w:pPr>
    </w:p>
    <w:p w:rsidR="00C362BE" w:rsidRPr="00310699" w:rsidRDefault="00C362BE" w:rsidP="00C362BE">
      <w:pPr>
        <w:pStyle w:val="ConsPlusNonformat"/>
        <w:jc w:val="both"/>
        <w:rPr>
          <w:rFonts w:ascii="Times New Roman" w:hAnsi="Times New Roman" w:cs="Times New Roman"/>
          <w:sz w:val="2"/>
          <w:szCs w:val="2"/>
        </w:rPr>
      </w:pPr>
    </w:p>
    <w:p w:rsidR="00C362BE" w:rsidRPr="00C362BE" w:rsidRDefault="00C362BE" w:rsidP="00C362BE">
      <w:pPr>
        <w:pStyle w:val="ConsPlusNonformat"/>
        <w:spacing w:line="230" w:lineRule="auto"/>
        <w:jc w:val="center"/>
        <w:rPr>
          <w:rFonts w:ascii="Times New Roman" w:hAnsi="Times New Roman" w:cs="Times New Roman"/>
          <w:b/>
        </w:rPr>
      </w:pPr>
      <w:r w:rsidRPr="00C362BE">
        <w:rPr>
          <w:rFonts w:ascii="Times New Roman" w:hAnsi="Times New Roman" w:cs="Times New Roman"/>
          <w:b/>
        </w:rPr>
        <w:t>Часть 3. Прочие сведения о муниципальном задании</w:t>
      </w:r>
      <w:r w:rsidRPr="00C362BE">
        <w:rPr>
          <w:rStyle w:val="afff"/>
          <w:rFonts w:ascii="Times New Roman" w:hAnsi="Times New Roman"/>
          <w:b/>
        </w:rPr>
        <w:footnoteReference w:id="6"/>
      </w:r>
    </w:p>
    <w:p w:rsidR="00C362BE" w:rsidRPr="00C362BE" w:rsidRDefault="00C362BE" w:rsidP="00C362BE">
      <w:pPr>
        <w:pStyle w:val="ConsPlusNonformat"/>
        <w:spacing w:line="230" w:lineRule="auto"/>
        <w:jc w:val="center"/>
        <w:rPr>
          <w:rFonts w:ascii="Times New Roman" w:hAnsi="Times New Roman" w:cs="Times New Roman"/>
        </w:rPr>
      </w:pPr>
    </w:p>
    <w:p w:rsidR="00C362BE" w:rsidRPr="00C362BE" w:rsidRDefault="00C362BE" w:rsidP="00C362BE">
      <w:pPr>
        <w:pStyle w:val="ConsPlusNonformat"/>
        <w:spacing w:line="230" w:lineRule="auto"/>
        <w:jc w:val="both"/>
        <w:rPr>
          <w:rFonts w:ascii="Times New Roman" w:hAnsi="Times New Roman" w:cs="Times New Roman"/>
        </w:rPr>
      </w:pPr>
      <w:r w:rsidRPr="00C362BE">
        <w:rPr>
          <w:rFonts w:ascii="Times New Roman" w:hAnsi="Times New Roman" w:cs="Times New Roman"/>
        </w:rPr>
        <w:t>1. Основания для досрочного прекращения выполнения муниципального задания:</w:t>
      </w:r>
    </w:p>
    <w:p w:rsidR="00C362BE" w:rsidRPr="00C362BE" w:rsidRDefault="00C362BE" w:rsidP="00C362BE">
      <w:pPr>
        <w:pStyle w:val="ConsPlusNonformat"/>
        <w:spacing w:line="230" w:lineRule="auto"/>
        <w:jc w:val="both"/>
        <w:rPr>
          <w:rFonts w:ascii="Times New Roman" w:hAnsi="Times New Roman" w:cs="Times New Roman"/>
        </w:rPr>
      </w:pPr>
      <w:r w:rsidRPr="00C362BE">
        <w:rPr>
          <w:rFonts w:ascii="Times New Roman" w:hAnsi="Times New Roman" w:cs="Times New Roman"/>
          <w:b/>
          <w:i/>
        </w:rPr>
        <w:t>Ликвидация учреждении, иные случаи предусмотренные законодательство Российской Федерации</w:t>
      </w:r>
    </w:p>
    <w:p w:rsidR="00C362BE" w:rsidRPr="00C362BE" w:rsidRDefault="00C362BE" w:rsidP="00C362BE">
      <w:pPr>
        <w:pStyle w:val="ConsPlusNonformat"/>
        <w:spacing w:line="230" w:lineRule="auto"/>
        <w:jc w:val="both"/>
        <w:rPr>
          <w:rFonts w:ascii="Times New Roman" w:hAnsi="Times New Roman" w:cs="Times New Roman"/>
        </w:rPr>
      </w:pPr>
    </w:p>
    <w:p w:rsidR="00C362BE" w:rsidRPr="00C362BE" w:rsidRDefault="00C362BE" w:rsidP="00C362BE">
      <w:pPr>
        <w:pStyle w:val="ConsPlusNonformat"/>
        <w:spacing w:line="230" w:lineRule="auto"/>
        <w:jc w:val="both"/>
        <w:rPr>
          <w:rFonts w:ascii="Times New Roman" w:hAnsi="Times New Roman" w:cs="Times New Roman"/>
        </w:rPr>
      </w:pPr>
      <w:r w:rsidRPr="00C362BE">
        <w:rPr>
          <w:rFonts w:ascii="Times New Roman" w:hAnsi="Times New Roman" w:cs="Times New Roman"/>
        </w:rPr>
        <w:t>2. Порядок контроля за выполнением муниципального задания</w:t>
      </w:r>
    </w:p>
    <w:p w:rsidR="00C362BE" w:rsidRPr="00C362BE" w:rsidRDefault="00C362BE" w:rsidP="00C362BE">
      <w:pPr>
        <w:pStyle w:val="ConsPlusNonformat"/>
        <w:spacing w:line="230" w:lineRule="auto"/>
        <w:jc w:val="both"/>
        <w:rPr>
          <w:rFonts w:ascii="Times New Roman" w:hAnsi="Times New Roman" w:cs="Times New Roman"/>
        </w:rPr>
      </w:pPr>
    </w:p>
    <w:tbl>
      <w:tblPr>
        <w:tblW w:w="5118" w:type="pct"/>
        <w:tblBorders>
          <w:top w:val="single" w:sz="4" w:space="0" w:color="auto"/>
          <w:bottom w:val="single" w:sz="4" w:space="0" w:color="auto"/>
          <w:insideH w:val="single" w:sz="4" w:space="0" w:color="auto"/>
          <w:insideV w:val="single" w:sz="4" w:space="0" w:color="auto"/>
        </w:tblBorders>
        <w:tblLook w:val="00A0"/>
      </w:tblPr>
      <w:tblGrid>
        <w:gridCol w:w="5269"/>
        <w:gridCol w:w="2181"/>
        <w:gridCol w:w="8732"/>
      </w:tblGrid>
      <w:tr w:rsidR="00C362BE" w:rsidRPr="00C362BE" w:rsidTr="00C362BE">
        <w:tc>
          <w:tcPr>
            <w:tcW w:w="1628" w:type="pct"/>
            <w:vAlign w:val="center"/>
          </w:tcPr>
          <w:p w:rsidR="00C362BE" w:rsidRPr="00C362BE" w:rsidRDefault="00C362BE" w:rsidP="00C362BE">
            <w:pPr>
              <w:pStyle w:val="ConsPlusNonformat"/>
              <w:spacing w:line="230" w:lineRule="auto"/>
              <w:jc w:val="center"/>
              <w:rPr>
                <w:rFonts w:ascii="Times New Roman" w:hAnsi="Times New Roman" w:cs="Times New Roman"/>
                <w:b/>
              </w:rPr>
            </w:pPr>
            <w:r w:rsidRPr="00C362BE">
              <w:rPr>
                <w:rFonts w:ascii="Times New Roman" w:hAnsi="Times New Roman" w:cs="Times New Roman"/>
                <w:b/>
              </w:rPr>
              <w:t>Форма контроля</w:t>
            </w:r>
          </w:p>
        </w:tc>
        <w:tc>
          <w:tcPr>
            <w:tcW w:w="674" w:type="pct"/>
            <w:vAlign w:val="center"/>
          </w:tcPr>
          <w:p w:rsidR="00C362BE" w:rsidRPr="00C362BE" w:rsidRDefault="00C362BE" w:rsidP="00C362BE">
            <w:pPr>
              <w:pStyle w:val="ConsPlusNonformat"/>
              <w:spacing w:line="230" w:lineRule="auto"/>
              <w:jc w:val="center"/>
              <w:rPr>
                <w:rFonts w:ascii="Times New Roman" w:hAnsi="Times New Roman" w:cs="Times New Roman"/>
                <w:b/>
              </w:rPr>
            </w:pPr>
            <w:r w:rsidRPr="00C362BE">
              <w:rPr>
                <w:rFonts w:ascii="Times New Roman" w:hAnsi="Times New Roman" w:cs="Times New Roman"/>
                <w:b/>
              </w:rPr>
              <w:t>Периодичность</w:t>
            </w:r>
          </w:p>
        </w:tc>
        <w:tc>
          <w:tcPr>
            <w:tcW w:w="2698" w:type="pct"/>
            <w:vAlign w:val="center"/>
          </w:tcPr>
          <w:p w:rsidR="00C362BE" w:rsidRPr="00C362BE" w:rsidRDefault="00C362BE" w:rsidP="00C362BE">
            <w:pPr>
              <w:pStyle w:val="ConsPlusNonformat"/>
              <w:spacing w:line="230" w:lineRule="auto"/>
              <w:jc w:val="center"/>
              <w:rPr>
                <w:rFonts w:ascii="Times New Roman" w:hAnsi="Times New Roman" w:cs="Times New Roman"/>
                <w:b/>
              </w:rPr>
            </w:pPr>
            <w:r w:rsidRPr="00C362BE">
              <w:rPr>
                <w:rFonts w:ascii="Times New Roman" w:hAnsi="Times New Roman" w:cs="Times New Roman"/>
                <w:b/>
              </w:rPr>
              <w:t>Органы местного самоуправления Мариинско-Посадского района,         осуществляющие контроль за выполнением муниципального задания</w:t>
            </w:r>
          </w:p>
        </w:tc>
      </w:tr>
      <w:tr w:rsidR="00C362BE" w:rsidRPr="00C362BE" w:rsidTr="00C362BE">
        <w:tc>
          <w:tcPr>
            <w:tcW w:w="1628" w:type="pct"/>
          </w:tcPr>
          <w:p w:rsidR="00C362BE" w:rsidRPr="00C362BE" w:rsidRDefault="00C362BE" w:rsidP="00C362BE">
            <w:pPr>
              <w:pStyle w:val="ConsPlusNonformat"/>
              <w:spacing w:line="230" w:lineRule="auto"/>
              <w:jc w:val="center"/>
              <w:rPr>
                <w:rFonts w:ascii="Times New Roman" w:hAnsi="Times New Roman" w:cs="Times New Roman"/>
              </w:rPr>
            </w:pPr>
            <w:r w:rsidRPr="00C362BE">
              <w:rPr>
                <w:rFonts w:ascii="Times New Roman" w:hAnsi="Times New Roman" w:cs="Times New Roman"/>
              </w:rPr>
              <w:t>1</w:t>
            </w:r>
          </w:p>
        </w:tc>
        <w:tc>
          <w:tcPr>
            <w:tcW w:w="674" w:type="pct"/>
          </w:tcPr>
          <w:p w:rsidR="00C362BE" w:rsidRPr="00C362BE" w:rsidRDefault="00C362BE" w:rsidP="00C362BE">
            <w:pPr>
              <w:pStyle w:val="ConsPlusNonformat"/>
              <w:spacing w:line="230" w:lineRule="auto"/>
              <w:jc w:val="center"/>
              <w:rPr>
                <w:rFonts w:ascii="Times New Roman" w:hAnsi="Times New Roman" w:cs="Times New Roman"/>
              </w:rPr>
            </w:pPr>
            <w:r w:rsidRPr="00C362BE">
              <w:rPr>
                <w:rFonts w:ascii="Times New Roman" w:hAnsi="Times New Roman" w:cs="Times New Roman"/>
              </w:rPr>
              <w:t>2</w:t>
            </w:r>
          </w:p>
        </w:tc>
        <w:tc>
          <w:tcPr>
            <w:tcW w:w="2698" w:type="pct"/>
          </w:tcPr>
          <w:p w:rsidR="00C362BE" w:rsidRPr="00C362BE" w:rsidRDefault="00C362BE" w:rsidP="00C362BE">
            <w:pPr>
              <w:pStyle w:val="ConsPlusNonformat"/>
              <w:spacing w:line="230" w:lineRule="auto"/>
              <w:jc w:val="center"/>
              <w:rPr>
                <w:rFonts w:ascii="Times New Roman" w:hAnsi="Times New Roman" w:cs="Times New Roman"/>
              </w:rPr>
            </w:pPr>
            <w:r w:rsidRPr="00C362BE">
              <w:rPr>
                <w:rFonts w:ascii="Times New Roman" w:hAnsi="Times New Roman" w:cs="Times New Roman"/>
              </w:rPr>
              <w:t>3</w:t>
            </w:r>
          </w:p>
        </w:tc>
      </w:tr>
      <w:tr w:rsidR="00C362BE" w:rsidRPr="00C362BE" w:rsidTr="00C362BE">
        <w:tc>
          <w:tcPr>
            <w:tcW w:w="1628" w:type="pct"/>
            <w:vAlign w:val="center"/>
          </w:tcPr>
          <w:p w:rsidR="00C362BE" w:rsidRPr="00C362BE" w:rsidRDefault="00C362BE" w:rsidP="00C362BE">
            <w:pPr>
              <w:pStyle w:val="ConsPlusNonformat"/>
              <w:spacing w:line="230" w:lineRule="auto"/>
              <w:jc w:val="center"/>
              <w:rPr>
                <w:rFonts w:ascii="Times New Roman" w:hAnsi="Times New Roman" w:cs="Times New Roman"/>
              </w:rPr>
            </w:pPr>
            <w:r w:rsidRPr="00C362BE">
              <w:rPr>
                <w:rFonts w:ascii="Times New Roman" w:hAnsi="Times New Roman" w:cs="Times New Roman"/>
              </w:rPr>
              <w:t>Отчет</w:t>
            </w:r>
          </w:p>
          <w:p w:rsidR="00C362BE" w:rsidRPr="00C362BE" w:rsidRDefault="00C362BE" w:rsidP="00C362BE">
            <w:pPr>
              <w:pStyle w:val="ConsPlusNonformat"/>
              <w:spacing w:line="230" w:lineRule="auto"/>
              <w:jc w:val="center"/>
              <w:rPr>
                <w:rFonts w:ascii="Times New Roman" w:hAnsi="Times New Roman" w:cs="Times New Roman"/>
              </w:rPr>
            </w:pPr>
            <w:r w:rsidRPr="00C362BE">
              <w:rPr>
                <w:rFonts w:ascii="Times New Roman" w:hAnsi="Times New Roman" w:cs="Times New Roman"/>
              </w:rPr>
              <w:t xml:space="preserve"> о выполнении муниципального задания</w:t>
            </w:r>
          </w:p>
        </w:tc>
        <w:tc>
          <w:tcPr>
            <w:tcW w:w="674" w:type="pct"/>
            <w:vAlign w:val="center"/>
          </w:tcPr>
          <w:p w:rsidR="00C362BE" w:rsidRPr="00C362BE" w:rsidRDefault="00C362BE" w:rsidP="00C362BE">
            <w:pPr>
              <w:pStyle w:val="ConsPlusNonformat"/>
              <w:spacing w:line="230" w:lineRule="auto"/>
              <w:jc w:val="center"/>
              <w:rPr>
                <w:rFonts w:ascii="Times New Roman" w:hAnsi="Times New Roman" w:cs="Times New Roman"/>
              </w:rPr>
            </w:pPr>
            <w:r w:rsidRPr="00C362BE">
              <w:rPr>
                <w:rFonts w:ascii="Times New Roman" w:hAnsi="Times New Roman" w:cs="Times New Roman"/>
              </w:rPr>
              <w:t>1 раз  в год</w:t>
            </w:r>
          </w:p>
          <w:p w:rsidR="00C362BE" w:rsidRPr="00C362BE" w:rsidRDefault="00C362BE" w:rsidP="00C362BE">
            <w:pPr>
              <w:pStyle w:val="ConsPlusNonformat"/>
              <w:spacing w:line="230" w:lineRule="auto"/>
              <w:jc w:val="center"/>
              <w:rPr>
                <w:rFonts w:ascii="Times New Roman" w:hAnsi="Times New Roman" w:cs="Times New Roman"/>
              </w:rPr>
            </w:pPr>
            <w:r w:rsidRPr="00C362BE">
              <w:rPr>
                <w:rFonts w:ascii="Times New Roman" w:hAnsi="Times New Roman" w:cs="Times New Roman"/>
              </w:rPr>
              <w:t>(февраль)</w:t>
            </w:r>
          </w:p>
        </w:tc>
        <w:tc>
          <w:tcPr>
            <w:tcW w:w="2698" w:type="pct"/>
            <w:vAlign w:val="center"/>
          </w:tcPr>
          <w:p w:rsidR="00C362BE" w:rsidRPr="00C362BE" w:rsidRDefault="00C362BE" w:rsidP="00C362BE">
            <w:pPr>
              <w:pStyle w:val="ConsPlusNonformat"/>
              <w:spacing w:line="230" w:lineRule="auto"/>
              <w:jc w:val="center"/>
              <w:rPr>
                <w:rFonts w:ascii="Times New Roman" w:hAnsi="Times New Roman" w:cs="Times New Roman"/>
              </w:rPr>
            </w:pPr>
            <w:r w:rsidRPr="00C362BE">
              <w:rPr>
                <w:rFonts w:ascii="Times New Roman" w:hAnsi="Times New Roman" w:cs="Times New Roman"/>
              </w:rPr>
              <w:t>Наблюдательный совет Автономного учреждения «Многофункциональный центр предоставления государственных и муниципальных услуг»                              Мариинско-Посадского района Чувашской Республики</w:t>
            </w:r>
          </w:p>
        </w:tc>
      </w:tr>
      <w:tr w:rsidR="00C362BE" w:rsidRPr="00C362BE" w:rsidTr="00C362BE">
        <w:tc>
          <w:tcPr>
            <w:tcW w:w="1628" w:type="pct"/>
          </w:tcPr>
          <w:p w:rsidR="00C362BE" w:rsidRPr="00C362BE" w:rsidRDefault="00C362BE" w:rsidP="00C362BE">
            <w:pPr>
              <w:pStyle w:val="ConsPlusNonformat"/>
              <w:spacing w:line="230" w:lineRule="auto"/>
              <w:jc w:val="both"/>
              <w:rPr>
                <w:rFonts w:ascii="Times New Roman" w:hAnsi="Times New Roman" w:cs="Times New Roman"/>
              </w:rPr>
            </w:pPr>
          </w:p>
        </w:tc>
        <w:tc>
          <w:tcPr>
            <w:tcW w:w="674" w:type="pct"/>
          </w:tcPr>
          <w:p w:rsidR="00C362BE" w:rsidRPr="00C362BE" w:rsidRDefault="00C362BE" w:rsidP="00C362BE">
            <w:pPr>
              <w:pStyle w:val="ConsPlusNonformat"/>
              <w:spacing w:line="230" w:lineRule="auto"/>
              <w:jc w:val="both"/>
              <w:rPr>
                <w:rFonts w:ascii="Times New Roman" w:hAnsi="Times New Roman" w:cs="Times New Roman"/>
              </w:rPr>
            </w:pPr>
          </w:p>
        </w:tc>
        <w:tc>
          <w:tcPr>
            <w:tcW w:w="2698" w:type="pct"/>
          </w:tcPr>
          <w:p w:rsidR="00C362BE" w:rsidRPr="00C362BE" w:rsidRDefault="00C362BE" w:rsidP="00C362BE">
            <w:pPr>
              <w:pStyle w:val="ConsPlusNonformat"/>
              <w:spacing w:line="230" w:lineRule="auto"/>
              <w:jc w:val="both"/>
              <w:rPr>
                <w:rFonts w:ascii="Times New Roman" w:hAnsi="Times New Roman" w:cs="Times New Roman"/>
              </w:rPr>
            </w:pPr>
          </w:p>
        </w:tc>
      </w:tr>
    </w:tbl>
    <w:p w:rsidR="00C362BE" w:rsidRPr="00C362BE" w:rsidRDefault="00C362BE" w:rsidP="00C362BE">
      <w:pPr>
        <w:pStyle w:val="ConsPlusNonformat"/>
        <w:spacing w:line="230" w:lineRule="auto"/>
        <w:jc w:val="both"/>
        <w:rPr>
          <w:rFonts w:ascii="Times New Roman" w:hAnsi="Times New Roman" w:cs="Times New Roman"/>
        </w:rPr>
      </w:pPr>
    </w:p>
    <w:p w:rsidR="00C362BE" w:rsidRPr="00C362BE" w:rsidRDefault="00C362BE" w:rsidP="00C362BE">
      <w:pPr>
        <w:pStyle w:val="ConsPlusNonformat"/>
        <w:spacing w:line="230" w:lineRule="auto"/>
        <w:jc w:val="both"/>
        <w:rPr>
          <w:rFonts w:ascii="Times New Roman" w:hAnsi="Times New Roman" w:cs="Times New Roman"/>
        </w:rPr>
      </w:pPr>
      <w:r w:rsidRPr="00C362BE">
        <w:rPr>
          <w:rFonts w:ascii="Times New Roman" w:hAnsi="Times New Roman" w:cs="Times New Roman"/>
        </w:rPr>
        <w:t xml:space="preserve">3. Требования к отчетности о выполнении муниципального задания: </w:t>
      </w:r>
    </w:p>
    <w:p w:rsidR="00C362BE" w:rsidRPr="00C362BE" w:rsidRDefault="00C362BE" w:rsidP="00C362BE">
      <w:pPr>
        <w:pStyle w:val="ConsPlusNonformat"/>
        <w:spacing w:line="230" w:lineRule="auto"/>
        <w:jc w:val="both"/>
        <w:rPr>
          <w:rFonts w:ascii="Times New Roman" w:hAnsi="Times New Roman" w:cs="Times New Roman"/>
          <w:b/>
          <w:i/>
        </w:rPr>
      </w:pPr>
      <w:r w:rsidRPr="00C362BE">
        <w:rPr>
          <w:rFonts w:ascii="Times New Roman" w:hAnsi="Times New Roman" w:cs="Times New Roman"/>
          <w:b/>
          <w:i/>
        </w:rPr>
        <w:t>Приложение №1 к муниципальному заданию</w:t>
      </w:r>
    </w:p>
    <w:p w:rsidR="00C362BE" w:rsidRPr="00C362BE" w:rsidRDefault="00C362BE" w:rsidP="00C362BE">
      <w:pPr>
        <w:spacing w:before="100" w:beforeAutospacing="1" w:after="100" w:afterAutospacing="1"/>
        <w:rPr>
          <w:rFonts w:ascii="Times New Roman" w:hAnsi="Times New Roman"/>
          <w:bCs/>
          <w:color w:val="052635"/>
          <w:sz w:val="20"/>
          <w:szCs w:val="20"/>
          <w:shd w:val="clear" w:color="auto" w:fill="FFFFFF"/>
        </w:rPr>
      </w:pPr>
      <w:r w:rsidRPr="00C362BE">
        <w:rPr>
          <w:rFonts w:ascii="Times New Roman" w:hAnsi="Times New Roman"/>
          <w:sz w:val="20"/>
          <w:szCs w:val="20"/>
        </w:rPr>
        <w:t xml:space="preserve">4. </w:t>
      </w:r>
      <w:r w:rsidRPr="00C362BE">
        <w:rPr>
          <w:rFonts w:ascii="Times New Roman" w:hAnsi="Times New Roman"/>
          <w:bCs/>
          <w:color w:val="052635"/>
          <w:sz w:val="20"/>
          <w:szCs w:val="20"/>
          <w:shd w:val="clear" w:color="auto" w:fill="FFFFFF"/>
        </w:rPr>
        <w:t>Финансовое обеспечение муниципального задания</w:t>
      </w:r>
    </w:p>
    <w:p w:rsidR="00C362BE" w:rsidRPr="00C362BE" w:rsidRDefault="00C362BE" w:rsidP="00C362BE">
      <w:pPr>
        <w:spacing w:before="100" w:beforeAutospacing="1" w:after="100" w:afterAutospacing="1"/>
        <w:ind w:firstLine="708"/>
        <w:jc w:val="both"/>
        <w:rPr>
          <w:rFonts w:ascii="Times New Roman" w:hAnsi="Times New Roman"/>
          <w:bCs/>
          <w:color w:val="052635"/>
          <w:sz w:val="20"/>
          <w:szCs w:val="20"/>
          <w:shd w:val="clear" w:color="auto" w:fill="FFFFFF"/>
        </w:rPr>
      </w:pPr>
      <w:r w:rsidRPr="00C362BE">
        <w:rPr>
          <w:rFonts w:ascii="Times New Roman" w:hAnsi="Times New Roman"/>
          <w:bCs/>
          <w:color w:val="052635"/>
          <w:sz w:val="20"/>
          <w:szCs w:val="20"/>
          <w:shd w:val="clear" w:color="auto" w:fill="FFFFFF"/>
        </w:rPr>
        <w:t>Финансовое обеспечение выполнения муниципального задания автономного учреждения «Многофункциональный центр предоставления государственных и муниципальных услуг» Мариинско-Посадского района Чувашской Республики осуществляется в виде субсидии.</w:t>
      </w:r>
    </w:p>
    <w:p w:rsidR="00C362BE" w:rsidRPr="00C362BE" w:rsidRDefault="00C362BE" w:rsidP="00C362BE">
      <w:pPr>
        <w:spacing w:before="100" w:beforeAutospacing="1" w:after="100" w:afterAutospacing="1"/>
        <w:ind w:firstLine="708"/>
        <w:jc w:val="both"/>
        <w:rPr>
          <w:rFonts w:ascii="Times New Roman" w:hAnsi="Times New Roman"/>
          <w:bCs/>
          <w:color w:val="052635"/>
          <w:sz w:val="20"/>
          <w:szCs w:val="20"/>
          <w:shd w:val="clear" w:color="auto" w:fill="FFFFFF"/>
        </w:rPr>
      </w:pPr>
      <w:r w:rsidRPr="00C362BE">
        <w:rPr>
          <w:rFonts w:ascii="Times New Roman" w:hAnsi="Times New Roman"/>
          <w:bCs/>
          <w:color w:val="052635"/>
          <w:sz w:val="20"/>
          <w:szCs w:val="20"/>
          <w:shd w:val="clear" w:color="auto" w:fill="FFFFFF"/>
        </w:rPr>
        <w:t xml:space="preserve"> Размер субсидии рассчитывается на основании нормативных затрат на оказание муниципальных услуг в рамках муниципального задания и нормативных затрат на содержание недвижимого имущества и особо ценного движимого имущества, закрепленного за автономным учреждением «Многофункциональный центр предоставления государственных и муниципальных услуг» Мариинско-Посадского района Чувашской Республики или приобретенного им за счет средств, выделенных автономному учреждению «Многофункциональный центр предоставления государственных и муниципальных услуг» Мариинско-Посадского района Чувашской Республики учредителем на приобретение такого имущества (за исключением имущества, сданного в аренду), а также на уплату налогов, в качестве объекта налогообложения по которым признается указанное имущество, в том числе земельные участки.</w:t>
      </w:r>
    </w:p>
    <w:p w:rsidR="00C362BE" w:rsidRPr="00C362BE" w:rsidRDefault="00C362BE" w:rsidP="00C362BE">
      <w:pPr>
        <w:spacing w:before="100" w:beforeAutospacing="1" w:after="100" w:afterAutospacing="1"/>
        <w:ind w:firstLine="708"/>
        <w:jc w:val="both"/>
        <w:rPr>
          <w:rFonts w:ascii="Times New Roman" w:hAnsi="Times New Roman"/>
          <w:bCs/>
          <w:color w:val="052635"/>
          <w:sz w:val="20"/>
          <w:szCs w:val="20"/>
          <w:shd w:val="clear" w:color="auto" w:fill="FFFFFF"/>
        </w:rPr>
      </w:pPr>
      <w:r w:rsidRPr="00C362BE">
        <w:rPr>
          <w:rFonts w:ascii="Times New Roman" w:hAnsi="Times New Roman"/>
          <w:bCs/>
          <w:color w:val="052635"/>
          <w:sz w:val="20"/>
          <w:szCs w:val="20"/>
          <w:shd w:val="clear" w:color="auto" w:fill="FFFFFF"/>
        </w:rPr>
        <w:lastRenderedPageBreak/>
        <w:t>Нормативные затраты на оказание государственных и муниципальных услуг и на содержание имущества автономного учреждения «Многофункциональный центр предоставления государственных и муниципальных услуг» Мариинско-Посадского района Чувашской Республики рассчитывается в соответствии с нормативными актами утвержденными администрацией Мариинско-Посадского района Чувашской Республики для определения нормативных затрат на оказанием государственных и муниципальных услуг и нормативных затрат на содержания имущества учреждениями, подведомственными администрации Мариинско-Посадского района и составляют:</w:t>
      </w:r>
    </w:p>
    <w:p w:rsidR="00C362BE" w:rsidRPr="00C362BE" w:rsidRDefault="00C362BE" w:rsidP="00C362BE">
      <w:pPr>
        <w:spacing w:before="100" w:beforeAutospacing="1" w:after="100" w:afterAutospacing="1"/>
        <w:rPr>
          <w:rFonts w:ascii="Times New Roman" w:hAnsi="Times New Roman"/>
          <w:bCs/>
          <w:color w:val="052635"/>
          <w:sz w:val="20"/>
          <w:szCs w:val="20"/>
          <w:shd w:val="clear" w:color="auto" w:fill="FFFFFF"/>
        </w:rPr>
      </w:pPr>
      <w:r w:rsidRPr="00C362BE">
        <w:rPr>
          <w:rFonts w:ascii="Times New Roman" w:hAnsi="Times New Roman"/>
          <w:b/>
          <w:bCs/>
          <w:color w:val="052635"/>
          <w:sz w:val="20"/>
          <w:szCs w:val="20"/>
          <w:shd w:val="clear" w:color="auto" w:fill="FFFFFF"/>
        </w:rPr>
        <w:tab/>
        <w:t xml:space="preserve">На 2018 год – </w:t>
      </w:r>
      <w:r w:rsidRPr="00C362BE">
        <w:rPr>
          <w:rFonts w:ascii="Times New Roman" w:hAnsi="Times New Roman"/>
          <w:bCs/>
          <w:color w:val="052635"/>
          <w:sz w:val="20"/>
          <w:szCs w:val="20"/>
          <w:shd w:val="clear" w:color="auto" w:fill="FFFFFF"/>
        </w:rPr>
        <w:t xml:space="preserve">из  бюджета Мариинско-Посадского района – </w:t>
      </w:r>
      <w:r w:rsidRPr="00C362BE">
        <w:rPr>
          <w:rFonts w:ascii="Times New Roman" w:hAnsi="Times New Roman"/>
          <w:b/>
          <w:bCs/>
          <w:color w:val="052635"/>
          <w:sz w:val="20"/>
          <w:szCs w:val="20"/>
          <w:shd w:val="clear" w:color="auto" w:fill="FFFFFF"/>
        </w:rPr>
        <w:t>1 800 000 руб</w:t>
      </w:r>
      <w:r w:rsidRPr="00C362BE">
        <w:rPr>
          <w:rFonts w:ascii="Times New Roman" w:hAnsi="Times New Roman"/>
          <w:bCs/>
          <w:color w:val="052635"/>
          <w:sz w:val="20"/>
          <w:szCs w:val="20"/>
          <w:shd w:val="clear" w:color="auto" w:fill="FFFFFF"/>
        </w:rPr>
        <w:t xml:space="preserve">. </w:t>
      </w:r>
    </w:p>
    <w:p w:rsidR="00C362BE" w:rsidRPr="00C362BE" w:rsidRDefault="00C362BE" w:rsidP="00C362BE">
      <w:pPr>
        <w:pStyle w:val="ConsPlusNonformat"/>
        <w:spacing w:line="230" w:lineRule="auto"/>
        <w:jc w:val="right"/>
        <w:rPr>
          <w:rFonts w:ascii="Times New Roman" w:hAnsi="Times New Roman" w:cs="Times New Roman"/>
        </w:rPr>
      </w:pPr>
      <w:r w:rsidRPr="00C362BE">
        <w:rPr>
          <w:rFonts w:ascii="Times New Roman" w:hAnsi="Times New Roman" w:cs="Times New Roman"/>
        </w:rPr>
        <w:t>Приложение №1 к муниципальному заданию</w:t>
      </w:r>
    </w:p>
    <w:p w:rsidR="00C362BE" w:rsidRDefault="00C362BE" w:rsidP="00C362BE">
      <w:pPr>
        <w:widowControl w:val="0"/>
        <w:autoSpaceDE w:val="0"/>
        <w:autoSpaceDN w:val="0"/>
        <w:adjustRightInd w:val="0"/>
        <w:ind w:left="8647"/>
        <w:jc w:val="center"/>
        <w:outlineLvl w:val="1"/>
        <w:rPr>
          <w:rFonts w:ascii="Times New Roman" w:hAnsi="Times New Roman"/>
          <w:sz w:val="26"/>
          <w:szCs w:val="26"/>
        </w:rPr>
      </w:pPr>
    </w:p>
    <w:p w:rsidR="00C362BE" w:rsidRPr="00DB09AF" w:rsidRDefault="00C362BE" w:rsidP="00C362BE">
      <w:pPr>
        <w:widowControl w:val="0"/>
        <w:autoSpaceDE w:val="0"/>
        <w:autoSpaceDN w:val="0"/>
        <w:adjustRightInd w:val="0"/>
        <w:ind w:left="8647"/>
        <w:jc w:val="right"/>
        <w:outlineLvl w:val="1"/>
        <w:rPr>
          <w:rFonts w:ascii="Times New Roman" w:hAnsi="Times New Roman"/>
          <w:sz w:val="16"/>
          <w:szCs w:val="16"/>
        </w:rPr>
      </w:pPr>
      <w:r w:rsidRPr="00DB09AF">
        <w:rPr>
          <w:rFonts w:ascii="Times New Roman" w:hAnsi="Times New Roman"/>
          <w:sz w:val="16"/>
          <w:szCs w:val="16"/>
        </w:rPr>
        <w:t>Приложение № 2</w:t>
      </w:r>
    </w:p>
    <w:p w:rsidR="00C362BE" w:rsidRPr="00DB09AF" w:rsidRDefault="00C362BE" w:rsidP="00C362BE">
      <w:pPr>
        <w:widowControl w:val="0"/>
        <w:autoSpaceDE w:val="0"/>
        <w:autoSpaceDN w:val="0"/>
        <w:adjustRightInd w:val="0"/>
        <w:ind w:left="8647"/>
        <w:jc w:val="right"/>
        <w:rPr>
          <w:rFonts w:ascii="Times New Roman" w:hAnsi="Times New Roman"/>
          <w:sz w:val="16"/>
          <w:szCs w:val="16"/>
        </w:rPr>
      </w:pPr>
      <w:r w:rsidRPr="00DB09AF">
        <w:rPr>
          <w:rFonts w:ascii="Times New Roman" w:hAnsi="Times New Roman"/>
          <w:sz w:val="16"/>
          <w:szCs w:val="16"/>
        </w:rPr>
        <w:t xml:space="preserve">к Положению о формировании муниципального </w:t>
      </w:r>
      <w:r w:rsidRPr="00DB09AF">
        <w:rPr>
          <w:rFonts w:ascii="Times New Roman" w:hAnsi="Times New Roman"/>
          <w:sz w:val="16"/>
          <w:szCs w:val="16"/>
        </w:rPr>
        <w:br/>
        <w:t>задания на оказание муниципальных услуг</w:t>
      </w:r>
    </w:p>
    <w:p w:rsidR="00C362BE" w:rsidRPr="00DB09AF" w:rsidRDefault="00C362BE" w:rsidP="00C362BE">
      <w:pPr>
        <w:widowControl w:val="0"/>
        <w:autoSpaceDE w:val="0"/>
        <w:autoSpaceDN w:val="0"/>
        <w:adjustRightInd w:val="0"/>
        <w:ind w:left="8647"/>
        <w:jc w:val="right"/>
        <w:rPr>
          <w:rFonts w:ascii="Times New Roman" w:hAnsi="Times New Roman"/>
          <w:sz w:val="16"/>
          <w:szCs w:val="16"/>
        </w:rPr>
      </w:pPr>
      <w:r w:rsidRPr="00DB09AF">
        <w:rPr>
          <w:rFonts w:ascii="Times New Roman" w:hAnsi="Times New Roman"/>
          <w:sz w:val="16"/>
          <w:szCs w:val="16"/>
        </w:rPr>
        <w:t>(выполнение работ) в отношении муниципальных</w:t>
      </w:r>
    </w:p>
    <w:p w:rsidR="00C362BE" w:rsidRDefault="00C362BE" w:rsidP="00C362BE">
      <w:pPr>
        <w:widowControl w:val="0"/>
        <w:autoSpaceDE w:val="0"/>
        <w:autoSpaceDN w:val="0"/>
        <w:adjustRightInd w:val="0"/>
        <w:ind w:left="8647"/>
        <w:jc w:val="right"/>
        <w:rPr>
          <w:rFonts w:ascii="Times New Roman" w:hAnsi="Times New Roman"/>
          <w:sz w:val="16"/>
          <w:szCs w:val="16"/>
        </w:rPr>
      </w:pPr>
      <w:r w:rsidRPr="00DB09AF">
        <w:rPr>
          <w:rFonts w:ascii="Times New Roman" w:hAnsi="Times New Roman"/>
          <w:sz w:val="16"/>
          <w:szCs w:val="16"/>
        </w:rPr>
        <w:t xml:space="preserve">учреждений Мариинско-Посадского района </w:t>
      </w:r>
    </w:p>
    <w:p w:rsidR="00C362BE" w:rsidRPr="00DB09AF" w:rsidRDefault="00C362BE" w:rsidP="00C362BE">
      <w:pPr>
        <w:widowControl w:val="0"/>
        <w:autoSpaceDE w:val="0"/>
        <w:autoSpaceDN w:val="0"/>
        <w:adjustRightInd w:val="0"/>
        <w:ind w:left="8647"/>
        <w:jc w:val="right"/>
        <w:rPr>
          <w:rFonts w:ascii="Times New Roman" w:hAnsi="Times New Roman"/>
          <w:sz w:val="16"/>
          <w:szCs w:val="16"/>
        </w:rPr>
      </w:pPr>
      <w:r w:rsidRPr="00DB09AF">
        <w:rPr>
          <w:rFonts w:ascii="Times New Roman" w:hAnsi="Times New Roman"/>
          <w:sz w:val="16"/>
          <w:szCs w:val="16"/>
        </w:rPr>
        <w:t xml:space="preserve">Чувашской Республики и финансовом обеспечении </w:t>
      </w:r>
    </w:p>
    <w:p w:rsidR="00C362BE" w:rsidRPr="00DB09AF" w:rsidRDefault="00C362BE" w:rsidP="00C362BE">
      <w:pPr>
        <w:widowControl w:val="0"/>
        <w:autoSpaceDE w:val="0"/>
        <w:autoSpaceDN w:val="0"/>
        <w:adjustRightInd w:val="0"/>
        <w:ind w:left="8647"/>
        <w:jc w:val="right"/>
        <w:rPr>
          <w:rFonts w:ascii="Times New Roman" w:hAnsi="Times New Roman"/>
          <w:sz w:val="16"/>
          <w:szCs w:val="16"/>
        </w:rPr>
      </w:pPr>
      <w:r w:rsidRPr="00DB09AF">
        <w:rPr>
          <w:rFonts w:ascii="Times New Roman" w:hAnsi="Times New Roman"/>
          <w:sz w:val="16"/>
          <w:szCs w:val="16"/>
        </w:rPr>
        <w:t>выполнения муниципального задания</w:t>
      </w:r>
    </w:p>
    <w:p w:rsidR="00C362BE" w:rsidRPr="00845D40" w:rsidRDefault="00C362BE" w:rsidP="00C362BE">
      <w:pPr>
        <w:widowControl w:val="0"/>
        <w:autoSpaceDE w:val="0"/>
        <w:autoSpaceDN w:val="0"/>
        <w:adjustRightInd w:val="0"/>
        <w:jc w:val="center"/>
        <w:rPr>
          <w:rFonts w:ascii="Times New Roman" w:hAnsi="Times New Roman"/>
          <w:sz w:val="26"/>
          <w:szCs w:val="26"/>
        </w:rPr>
      </w:pPr>
    </w:p>
    <w:p w:rsidR="00C362BE" w:rsidRPr="00C362BE" w:rsidRDefault="00C362BE" w:rsidP="00C362BE">
      <w:pPr>
        <w:pStyle w:val="ConsPlusNonformat"/>
        <w:jc w:val="center"/>
        <w:rPr>
          <w:rFonts w:ascii="Times New Roman" w:hAnsi="Times New Roman" w:cs="Times New Roman"/>
          <w:b/>
        </w:rPr>
      </w:pPr>
      <w:r w:rsidRPr="00C362BE">
        <w:rPr>
          <w:rFonts w:ascii="Times New Roman" w:hAnsi="Times New Roman" w:cs="Times New Roman"/>
          <w:b/>
        </w:rPr>
        <w:t xml:space="preserve">ОТЧЕТ О ВЫПОЛНЕНИИ </w:t>
      </w:r>
    </w:p>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b/>
        </w:rPr>
        <w:t>муниципального задания №</w:t>
      </w:r>
      <w:r w:rsidRPr="00C362BE">
        <w:rPr>
          <w:rStyle w:val="afff"/>
          <w:rFonts w:ascii="Times New Roman" w:hAnsi="Times New Roman"/>
          <w:b/>
        </w:rPr>
        <w:footnoteReference w:id="7"/>
      </w:r>
      <w:r w:rsidRPr="00C362BE">
        <w:rPr>
          <w:rFonts w:ascii="Times New Roman" w:hAnsi="Times New Roman" w:cs="Times New Roman"/>
        </w:rPr>
        <w:t xml:space="preserve"> _________</w:t>
      </w:r>
    </w:p>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b/>
        </w:rPr>
        <w:t>на 20</w:t>
      </w:r>
      <w:r w:rsidRPr="00C362BE">
        <w:rPr>
          <w:rFonts w:ascii="Times New Roman" w:hAnsi="Times New Roman" w:cs="Times New Roman"/>
        </w:rPr>
        <w:t xml:space="preserve">___ </w:t>
      </w:r>
      <w:r w:rsidRPr="00C362BE">
        <w:rPr>
          <w:rFonts w:ascii="Times New Roman" w:hAnsi="Times New Roman" w:cs="Times New Roman"/>
          <w:b/>
        </w:rPr>
        <w:t>год и на плановый период 20</w:t>
      </w:r>
      <w:r w:rsidRPr="00C362BE">
        <w:rPr>
          <w:rFonts w:ascii="Times New Roman" w:hAnsi="Times New Roman" w:cs="Times New Roman"/>
        </w:rPr>
        <w:t xml:space="preserve">___ </w:t>
      </w:r>
      <w:r w:rsidRPr="00C362BE">
        <w:rPr>
          <w:rFonts w:ascii="Times New Roman" w:hAnsi="Times New Roman" w:cs="Times New Roman"/>
          <w:b/>
        </w:rPr>
        <w:t>и 20</w:t>
      </w:r>
      <w:r w:rsidRPr="00C362BE">
        <w:rPr>
          <w:rFonts w:ascii="Times New Roman" w:hAnsi="Times New Roman" w:cs="Times New Roman"/>
        </w:rPr>
        <w:t xml:space="preserve">___ </w:t>
      </w:r>
      <w:r w:rsidRPr="00C362BE">
        <w:rPr>
          <w:rFonts w:ascii="Times New Roman" w:hAnsi="Times New Roman" w:cs="Times New Roman"/>
          <w:b/>
        </w:rPr>
        <w:t>годов</w:t>
      </w:r>
    </w:p>
    <w:p w:rsidR="00C362BE" w:rsidRPr="00C362BE" w:rsidRDefault="00C362BE" w:rsidP="00C362BE">
      <w:pPr>
        <w:pStyle w:val="ConsPlusNonformat"/>
        <w:jc w:val="center"/>
        <w:rPr>
          <w:rFonts w:ascii="Times New Roman" w:hAnsi="Times New Roman" w:cs="Times New Roman"/>
        </w:rPr>
      </w:pPr>
      <w:r w:rsidRPr="00C362BE">
        <w:rPr>
          <w:rFonts w:ascii="Times New Roman" w:hAnsi="Times New Roman" w:cs="Times New Roman"/>
          <w:b/>
        </w:rPr>
        <w:t>от</w:t>
      </w:r>
      <w:r w:rsidRPr="00C362BE">
        <w:rPr>
          <w:rFonts w:ascii="Times New Roman" w:hAnsi="Times New Roman" w:cs="Times New Roman"/>
        </w:rPr>
        <w:t xml:space="preserve"> ___   ____________ </w:t>
      </w:r>
      <w:r w:rsidRPr="00C362BE">
        <w:rPr>
          <w:rFonts w:ascii="Times New Roman" w:hAnsi="Times New Roman" w:cs="Times New Roman"/>
          <w:b/>
        </w:rPr>
        <w:t>20</w:t>
      </w:r>
      <w:r w:rsidRPr="00C362BE">
        <w:rPr>
          <w:rFonts w:ascii="Times New Roman" w:hAnsi="Times New Roman" w:cs="Times New Roman"/>
        </w:rPr>
        <w:t xml:space="preserve">__ </w:t>
      </w:r>
      <w:r w:rsidRPr="00C362BE">
        <w:rPr>
          <w:rFonts w:ascii="Times New Roman" w:hAnsi="Times New Roman" w:cs="Times New Roman"/>
          <w:b/>
        </w:rPr>
        <w:t>г.</w:t>
      </w:r>
    </w:p>
    <w:p w:rsidR="00C362BE" w:rsidRPr="00845D40" w:rsidRDefault="00C362BE" w:rsidP="00C362BE">
      <w:pPr>
        <w:pStyle w:val="ConsPlusNonformat"/>
        <w:jc w:val="center"/>
        <w:rPr>
          <w:rFonts w:ascii="Times New Roman" w:hAnsi="Times New Roman" w:cs="Times New Roman"/>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48"/>
        <w:gridCol w:w="283"/>
        <w:gridCol w:w="1701"/>
        <w:gridCol w:w="2127"/>
      </w:tblGrid>
      <w:tr w:rsidR="00C362BE" w:rsidRPr="00DB09AF" w:rsidTr="00C362BE">
        <w:tc>
          <w:tcPr>
            <w:tcW w:w="10348" w:type="dxa"/>
            <w:tcBorders>
              <w:top w:val="nil"/>
              <w:left w:val="nil"/>
              <w:bottom w:val="nil"/>
              <w:right w:val="nil"/>
            </w:tcBorders>
          </w:tcPr>
          <w:p w:rsidR="00C362BE" w:rsidRPr="00DB09AF" w:rsidRDefault="00C362BE" w:rsidP="00C362BE">
            <w:pPr>
              <w:pStyle w:val="ConsPlusNonformat"/>
              <w:jc w:val="center"/>
              <w:rPr>
                <w:rFonts w:ascii="Times New Roman" w:hAnsi="Times New Roman" w:cs="Times New Roman"/>
              </w:rPr>
            </w:pPr>
          </w:p>
        </w:tc>
        <w:tc>
          <w:tcPr>
            <w:tcW w:w="283" w:type="dxa"/>
            <w:tcBorders>
              <w:top w:val="nil"/>
              <w:left w:val="nil"/>
              <w:bottom w:val="nil"/>
              <w:right w:val="nil"/>
            </w:tcBorders>
          </w:tcPr>
          <w:p w:rsidR="00C362BE" w:rsidRPr="00DB09AF" w:rsidRDefault="00C362BE" w:rsidP="00C362BE">
            <w:pPr>
              <w:pStyle w:val="ConsPlusNonformat"/>
              <w:jc w:val="center"/>
              <w:rPr>
                <w:rFonts w:ascii="Times New Roman" w:hAnsi="Times New Roman" w:cs="Times New Roman"/>
              </w:rPr>
            </w:pPr>
          </w:p>
        </w:tc>
        <w:tc>
          <w:tcPr>
            <w:tcW w:w="1701" w:type="dxa"/>
            <w:tcBorders>
              <w:top w:val="nil"/>
              <w:left w:val="nil"/>
              <w:bottom w:val="nil"/>
            </w:tcBorders>
          </w:tcPr>
          <w:p w:rsidR="00C362BE" w:rsidRPr="00DB09AF" w:rsidRDefault="00C362BE" w:rsidP="00C362BE">
            <w:pPr>
              <w:pStyle w:val="ConsPlusNonformat"/>
              <w:jc w:val="center"/>
              <w:rPr>
                <w:rFonts w:ascii="Times New Roman" w:hAnsi="Times New Roman" w:cs="Times New Roman"/>
              </w:rPr>
            </w:pPr>
          </w:p>
        </w:tc>
        <w:tc>
          <w:tcPr>
            <w:tcW w:w="2127" w:type="dxa"/>
          </w:tcPr>
          <w:p w:rsidR="00C362BE" w:rsidRPr="00DB09AF" w:rsidRDefault="00C362BE" w:rsidP="00C362BE">
            <w:pPr>
              <w:pStyle w:val="ConsPlusNonformat"/>
              <w:jc w:val="center"/>
              <w:rPr>
                <w:rFonts w:ascii="Times New Roman" w:hAnsi="Times New Roman" w:cs="Times New Roman"/>
              </w:rPr>
            </w:pPr>
            <w:r w:rsidRPr="00DB09AF">
              <w:rPr>
                <w:rFonts w:ascii="Times New Roman" w:hAnsi="Times New Roman" w:cs="Times New Roman"/>
              </w:rPr>
              <w:t>Коды</w:t>
            </w:r>
          </w:p>
        </w:tc>
      </w:tr>
      <w:tr w:rsidR="00C362BE" w:rsidRPr="00DB09AF" w:rsidTr="00C362BE">
        <w:tc>
          <w:tcPr>
            <w:tcW w:w="10348" w:type="dxa"/>
            <w:tcBorders>
              <w:top w:val="nil"/>
              <w:left w:val="nil"/>
              <w:bottom w:val="single" w:sz="6" w:space="0" w:color="auto"/>
              <w:right w:val="nil"/>
            </w:tcBorders>
          </w:tcPr>
          <w:p w:rsidR="00C362BE" w:rsidRPr="00DB09AF" w:rsidRDefault="00C362BE" w:rsidP="00C362BE">
            <w:pPr>
              <w:pStyle w:val="ConsPlusNonformat"/>
              <w:jc w:val="both"/>
              <w:rPr>
                <w:rFonts w:ascii="Times New Roman" w:hAnsi="Times New Roman" w:cs="Times New Roman"/>
              </w:rPr>
            </w:pPr>
            <w:r w:rsidRPr="00DB09AF">
              <w:rPr>
                <w:rFonts w:ascii="Times New Roman" w:hAnsi="Times New Roman" w:cs="Times New Roman"/>
              </w:rPr>
              <w:t>Наименование муниципального учреждения (обособленного подразделения)</w:t>
            </w:r>
          </w:p>
        </w:tc>
        <w:tc>
          <w:tcPr>
            <w:tcW w:w="283" w:type="dxa"/>
            <w:tcBorders>
              <w:top w:val="nil"/>
              <w:left w:val="nil"/>
              <w:bottom w:val="nil"/>
              <w:right w:val="nil"/>
            </w:tcBorders>
          </w:tcPr>
          <w:p w:rsidR="00C362BE" w:rsidRPr="00DB09AF" w:rsidRDefault="00C362BE" w:rsidP="00C362BE">
            <w:pPr>
              <w:pStyle w:val="1f4"/>
              <w:jc w:val="right"/>
              <w:rPr>
                <w:rFonts w:ascii="Times New Roman" w:hAnsi="Times New Roman"/>
                <w:sz w:val="20"/>
                <w:szCs w:val="20"/>
              </w:rPr>
            </w:pPr>
          </w:p>
        </w:tc>
        <w:tc>
          <w:tcPr>
            <w:tcW w:w="1701" w:type="dxa"/>
            <w:tcBorders>
              <w:top w:val="nil"/>
              <w:left w:val="nil"/>
              <w:bottom w:val="nil"/>
              <w:right w:val="single" w:sz="6" w:space="0" w:color="auto"/>
            </w:tcBorders>
          </w:tcPr>
          <w:p w:rsidR="00C362BE" w:rsidRPr="00DB09AF" w:rsidRDefault="00C362BE" w:rsidP="00C362BE">
            <w:pPr>
              <w:pStyle w:val="1f4"/>
              <w:jc w:val="right"/>
              <w:rPr>
                <w:rFonts w:ascii="Times New Roman" w:hAnsi="Times New Roman"/>
                <w:sz w:val="20"/>
                <w:szCs w:val="20"/>
              </w:rPr>
            </w:pPr>
            <w:r w:rsidRPr="00DB09AF">
              <w:rPr>
                <w:rFonts w:ascii="Times New Roman" w:hAnsi="Times New Roman"/>
                <w:sz w:val="20"/>
                <w:szCs w:val="20"/>
              </w:rPr>
              <w:t>Форма по</w:t>
            </w:r>
          </w:p>
          <w:p w:rsidR="00C362BE" w:rsidRPr="00DB09AF" w:rsidRDefault="00C362BE" w:rsidP="00C362BE">
            <w:pPr>
              <w:pStyle w:val="1f4"/>
              <w:jc w:val="right"/>
              <w:rPr>
                <w:rFonts w:ascii="Times New Roman" w:hAnsi="Times New Roman"/>
                <w:sz w:val="20"/>
                <w:szCs w:val="20"/>
              </w:rPr>
            </w:pPr>
            <w:r w:rsidRPr="00DB09AF">
              <w:rPr>
                <w:rFonts w:ascii="Times New Roman" w:hAnsi="Times New Roman"/>
                <w:sz w:val="20"/>
                <w:szCs w:val="20"/>
              </w:rPr>
              <w:t>ОКУД</w:t>
            </w:r>
          </w:p>
        </w:tc>
        <w:tc>
          <w:tcPr>
            <w:tcW w:w="2127" w:type="dxa"/>
            <w:tcBorders>
              <w:left w:val="single" w:sz="6" w:space="0" w:color="auto"/>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c>
          <w:tcPr>
            <w:tcW w:w="10348" w:type="dxa"/>
            <w:tcBorders>
              <w:top w:val="single" w:sz="6" w:space="0" w:color="auto"/>
              <w:left w:val="nil"/>
              <w:bottom w:val="single" w:sz="6" w:space="0" w:color="auto"/>
              <w:right w:val="nil"/>
            </w:tcBorders>
          </w:tcPr>
          <w:p w:rsidR="00C362BE" w:rsidRPr="00DB09AF" w:rsidRDefault="00C362BE" w:rsidP="00C362BE">
            <w:pPr>
              <w:pStyle w:val="ConsPlusNonformat"/>
              <w:jc w:val="center"/>
              <w:rPr>
                <w:rFonts w:ascii="Times New Roman" w:hAnsi="Times New Roman" w:cs="Times New Roman"/>
              </w:rPr>
            </w:pPr>
          </w:p>
        </w:tc>
        <w:tc>
          <w:tcPr>
            <w:tcW w:w="283" w:type="dxa"/>
            <w:tcBorders>
              <w:top w:val="nil"/>
              <w:left w:val="nil"/>
              <w:bottom w:val="nil"/>
              <w:right w:val="nil"/>
            </w:tcBorders>
          </w:tcPr>
          <w:p w:rsidR="00C362BE" w:rsidRPr="00DB09AF" w:rsidRDefault="00C362BE" w:rsidP="00C362BE">
            <w:pPr>
              <w:pStyle w:val="1f4"/>
              <w:jc w:val="right"/>
              <w:rPr>
                <w:rFonts w:ascii="Times New Roman" w:hAnsi="Times New Roman"/>
                <w:sz w:val="20"/>
                <w:szCs w:val="20"/>
              </w:rPr>
            </w:pPr>
          </w:p>
        </w:tc>
        <w:tc>
          <w:tcPr>
            <w:tcW w:w="1701" w:type="dxa"/>
            <w:tcBorders>
              <w:top w:val="nil"/>
              <w:left w:val="nil"/>
              <w:bottom w:val="nil"/>
              <w:right w:val="single" w:sz="6" w:space="0" w:color="auto"/>
            </w:tcBorders>
          </w:tcPr>
          <w:p w:rsidR="00C362BE" w:rsidRPr="00DB09AF" w:rsidRDefault="00C362BE" w:rsidP="00C362BE">
            <w:pPr>
              <w:pStyle w:val="1f4"/>
              <w:jc w:val="right"/>
              <w:rPr>
                <w:rFonts w:ascii="Times New Roman" w:hAnsi="Times New Roman"/>
                <w:sz w:val="20"/>
                <w:szCs w:val="20"/>
              </w:rPr>
            </w:pPr>
            <w:r w:rsidRPr="00DB09AF">
              <w:rPr>
                <w:rFonts w:ascii="Times New Roman" w:hAnsi="Times New Roman"/>
                <w:sz w:val="20"/>
                <w:szCs w:val="20"/>
              </w:rPr>
              <w:t>Дата</w:t>
            </w:r>
          </w:p>
        </w:tc>
        <w:tc>
          <w:tcPr>
            <w:tcW w:w="2127" w:type="dxa"/>
            <w:tcBorders>
              <w:left w:val="single" w:sz="6" w:space="0" w:color="auto"/>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c>
          <w:tcPr>
            <w:tcW w:w="10348" w:type="dxa"/>
            <w:tcBorders>
              <w:top w:val="single" w:sz="6" w:space="0" w:color="auto"/>
              <w:left w:val="nil"/>
              <w:bottom w:val="single" w:sz="6" w:space="0" w:color="auto"/>
              <w:right w:val="nil"/>
            </w:tcBorders>
          </w:tcPr>
          <w:p w:rsidR="00C362BE" w:rsidRPr="00DB09AF" w:rsidRDefault="00C362BE" w:rsidP="00C362BE">
            <w:pPr>
              <w:pStyle w:val="ConsPlusNonformat"/>
              <w:rPr>
                <w:rFonts w:ascii="Times New Roman" w:hAnsi="Times New Roman" w:cs="Times New Roman"/>
              </w:rPr>
            </w:pPr>
            <w:r w:rsidRPr="00DB09AF">
              <w:rPr>
                <w:rFonts w:ascii="Times New Roman" w:hAnsi="Times New Roman" w:cs="Times New Roman"/>
              </w:rPr>
              <w:t>Виды деятельности муниципального учреждения (обособленного подразделения)</w:t>
            </w:r>
          </w:p>
        </w:tc>
        <w:tc>
          <w:tcPr>
            <w:tcW w:w="283" w:type="dxa"/>
            <w:tcBorders>
              <w:top w:val="nil"/>
              <w:left w:val="nil"/>
              <w:bottom w:val="nil"/>
              <w:right w:val="nil"/>
            </w:tcBorders>
          </w:tcPr>
          <w:p w:rsidR="00C362BE" w:rsidRPr="00DB09AF" w:rsidRDefault="00C362BE" w:rsidP="00C362BE">
            <w:pPr>
              <w:pStyle w:val="1f4"/>
              <w:jc w:val="right"/>
              <w:rPr>
                <w:rFonts w:ascii="Times New Roman" w:hAnsi="Times New Roman"/>
                <w:sz w:val="20"/>
                <w:szCs w:val="20"/>
              </w:rPr>
            </w:pPr>
          </w:p>
        </w:tc>
        <w:tc>
          <w:tcPr>
            <w:tcW w:w="1701" w:type="dxa"/>
            <w:tcBorders>
              <w:top w:val="nil"/>
              <w:left w:val="nil"/>
              <w:bottom w:val="nil"/>
              <w:right w:val="single" w:sz="6" w:space="0" w:color="auto"/>
            </w:tcBorders>
          </w:tcPr>
          <w:p w:rsidR="00C362BE" w:rsidRPr="00DB09AF" w:rsidRDefault="00C362BE" w:rsidP="00C362BE">
            <w:pPr>
              <w:pStyle w:val="1f4"/>
              <w:jc w:val="right"/>
              <w:rPr>
                <w:rFonts w:ascii="Times New Roman" w:hAnsi="Times New Roman"/>
                <w:sz w:val="20"/>
                <w:szCs w:val="20"/>
              </w:rPr>
            </w:pPr>
            <w:r w:rsidRPr="00DB09AF">
              <w:rPr>
                <w:rFonts w:ascii="Times New Roman" w:hAnsi="Times New Roman"/>
                <w:sz w:val="20"/>
                <w:szCs w:val="20"/>
              </w:rPr>
              <w:t>по сводному реестру</w:t>
            </w:r>
          </w:p>
        </w:tc>
        <w:tc>
          <w:tcPr>
            <w:tcW w:w="2127" w:type="dxa"/>
            <w:tcBorders>
              <w:left w:val="single" w:sz="6" w:space="0" w:color="auto"/>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c>
          <w:tcPr>
            <w:tcW w:w="10348" w:type="dxa"/>
            <w:tcBorders>
              <w:top w:val="single" w:sz="6" w:space="0" w:color="auto"/>
              <w:left w:val="nil"/>
              <w:bottom w:val="single" w:sz="6" w:space="0" w:color="auto"/>
              <w:right w:val="nil"/>
            </w:tcBorders>
          </w:tcPr>
          <w:p w:rsidR="00C362BE" w:rsidRPr="00DB09AF" w:rsidRDefault="00C362BE" w:rsidP="00C362BE">
            <w:pPr>
              <w:pStyle w:val="ConsPlusNonformat"/>
              <w:jc w:val="center"/>
              <w:rPr>
                <w:rFonts w:ascii="Times New Roman" w:hAnsi="Times New Roman" w:cs="Times New Roman"/>
              </w:rPr>
            </w:pPr>
          </w:p>
        </w:tc>
        <w:tc>
          <w:tcPr>
            <w:tcW w:w="283" w:type="dxa"/>
            <w:tcBorders>
              <w:top w:val="nil"/>
              <w:left w:val="nil"/>
              <w:bottom w:val="nil"/>
              <w:right w:val="nil"/>
            </w:tcBorders>
          </w:tcPr>
          <w:p w:rsidR="00C362BE" w:rsidRPr="00DB09AF" w:rsidRDefault="00C362BE" w:rsidP="00C362BE">
            <w:pPr>
              <w:pStyle w:val="1f4"/>
              <w:jc w:val="right"/>
              <w:rPr>
                <w:rFonts w:ascii="Times New Roman" w:hAnsi="Times New Roman"/>
                <w:sz w:val="20"/>
                <w:szCs w:val="20"/>
              </w:rPr>
            </w:pPr>
          </w:p>
        </w:tc>
        <w:tc>
          <w:tcPr>
            <w:tcW w:w="1701" w:type="dxa"/>
            <w:tcBorders>
              <w:top w:val="nil"/>
              <w:left w:val="nil"/>
              <w:bottom w:val="nil"/>
              <w:right w:val="single" w:sz="6" w:space="0" w:color="auto"/>
            </w:tcBorders>
          </w:tcPr>
          <w:p w:rsidR="00C362BE" w:rsidRPr="00DB09AF" w:rsidRDefault="00C362BE" w:rsidP="00C362BE">
            <w:pPr>
              <w:pStyle w:val="1f4"/>
              <w:jc w:val="right"/>
              <w:rPr>
                <w:rFonts w:ascii="Times New Roman" w:hAnsi="Times New Roman"/>
                <w:sz w:val="20"/>
                <w:szCs w:val="20"/>
              </w:rPr>
            </w:pPr>
            <w:r w:rsidRPr="00DB09AF">
              <w:rPr>
                <w:rFonts w:ascii="Times New Roman" w:hAnsi="Times New Roman"/>
                <w:sz w:val="20"/>
                <w:szCs w:val="20"/>
              </w:rPr>
              <w:t>По ОКВЭД</w:t>
            </w:r>
          </w:p>
        </w:tc>
        <w:tc>
          <w:tcPr>
            <w:tcW w:w="2127" w:type="dxa"/>
            <w:tcBorders>
              <w:left w:val="single" w:sz="6" w:space="0" w:color="auto"/>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c>
          <w:tcPr>
            <w:tcW w:w="10348" w:type="dxa"/>
            <w:tcBorders>
              <w:top w:val="single" w:sz="6" w:space="0" w:color="auto"/>
              <w:left w:val="nil"/>
              <w:bottom w:val="single" w:sz="6" w:space="0" w:color="auto"/>
              <w:right w:val="nil"/>
            </w:tcBorders>
          </w:tcPr>
          <w:p w:rsidR="00C362BE" w:rsidRPr="00DB09AF" w:rsidRDefault="00C362BE" w:rsidP="00C362BE">
            <w:pPr>
              <w:pStyle w:val="ConsPlusNonformat"/>
              <w:jc w:val="center"/>
              <w:rPr>
                <w:rFonts w:ascii="Times New Roman" w:hAnsi="Times New Roman" w:cs="Times New Roman"/>
              </w:rPr>
            </w:pPr>
          </w:p>
        </w:tc>
        <w:tc>
          <w:tcPr>
            <w:tcW w:w="283" w:type="dxa"/>
            <w:tcBorders>
              <w:top w:val="nil"/>
              <w:left w:val="nil"/>
              <w:bottom w:val="nil"/>
              <w:right w:val="nil"/>
            </w:tcBorders>
          </w:tcPr>
          <w:p w:rsidR="00C362BE" w:rsidRPr="00DB09AF" w:rsidRDefault="00C362BE" w:rsidP="00C362BE">
            <w:pPr>
              <w:pStyle w:val="1f4"/>
              <w:jc w:val="right"/>
              <w:rPr>
                <w:rFonts w:ascii="Times New Roman" w:hAnsi="Times New Roman"/>
                <w:sz w:val="20"/>
                <w:szCs w:val="20"/>
              </w:rPr>
            </w:pPr>
          </w:p>
        </w:tc>
        <w:tc>
          <w:tcPr>
            <w:tcW w:w="1701" w:type="dxa"/>
            <w:tcBorders>
              <w:top w:val="nil"/>
              <w:left w:val="nil"/>
              <w:bottom w:val="nil"/>
              <w:right w:val="single" w:sz="6" w:space="0" w:color="auto"/>
            </w:tcBorders>
          </w:tcPr>
          <w:p w:rsidR="00C362BE" w:rsidRPr="00DB09AF" w:rsidRDefault="00C362BE" w:rsidP="00C362BE">
            <w:pPr>
              <w:pStyle w:val="1f4"/>
              <w:jc w:val="right"/>
              <w:rPr>
                <w:rFonts w:ascii="Times New Roman" w:hAnsi="Times New Roman"/>
                <w:sz w:val="20"/>
                <w:szCs w:val="20"/>
              </w:rPr>
            </w:pPr>
            <w:r w:rsidRPr="00DB09AF">
              <w:rPr>
                <w:rFonts w:ascii="Times New Roman" w:hAnsi="Times New Roman"/>
                <w:sz w:val="20"/>
                <w:szCs w:val="20"/>
              </w:rPr>
              <w:t>По ОКВЭД</w:t>
            </w:r>
          </w:p>
        </w:tc>
        <w:tc>
          <w:tcPr>
            <w:tcW w:w="2127" w:type="dxa"/>
            <w:tcBorders>
              <w:left w:val="single" w:sz="6" w:space="0" w:color="auto"/>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c>
          <w:tcPr>
            <w:tcW w:w="10348" w:type="dxa"/>
            <w:tcBorders>
              <w:top w:val="single" w:sz="6" w:space="0" w:color="auto"/>
              <w:left w:val="nil"/>
              <w:bottom w:val="single" w:sz="6" w:space="0" w:color="auto"/>
              <w:right w:val="nil"/>
            </w:tcBorders>
          </w:tcPr>
          <w:p w:rsidR="00C362BE" w:rsidRPr="00DB09AF" w:rsidRDefault="00C362BE" w:rsidP="00C362BE">
            <w:pPr>
              <w:pStyle w:val="ConsPlusNonformat"/>
              <w:rPr>
                <w:rFonts w:ascii="Times New Roman" w:hAnsi="Times New Roman" w:cs="Times New Roman"/>
              </w:rPr>
            </w:pPr>
            <w:r w:rsidRPr="00DB09AF">
              <w:rPr>
                <w:rFonts w:ascii="Times New Roman" w:hAnsi="Times New Roman" w:cs="Times New Roman"/>
              </w:rPr>
              <w:t xml:space="preserve">Вид муниципального учреждения </w:t>
            </w:r>
          </w:p>
        </w:tc>
        <w:tc>
          <w:tcPr>
            <w:tcW w:w="283" w:type="dxa"/>
            <w:tcBorders>
              <w:top w:val="nil"/>
              <w:left w:val="nil"/>
              <w:bottom w:val="nil"/>
              <w:right w:val="nil"/>
            </w:tcBorders>
          </w:tcPr>
          <w:p w:rsidR="00C362BE" w:rsidRPr="00DB09AF" w:rsidRDefault="00C362BE" w:rsidP="00C362BE">
            <w:pPr>
              <w:pStyle w:val="1f4"/>
              <w:jc w:val="right"/>
              <w:rPr>
                <w:rFonts w:ascii="Times New Roman" w:hAnsi="Times New Roman"/>
                <w:sz w:val="20"/>
                <w:szCs w:val="20"/>
              </w:rPr>
            </w:pPr>
          </w:p>
        </w:tc>
        <w:tc>
          <w:tcPr>
            <w:tcW w:w="1701" w:type="dxa"/>
            <w:tcBorders>
              <w:top w:val="nil"/>
              <w:left w:val="nil"/>
              <w:bottom w:val="nil"/>
              <w:right w:val="single" w:sz="6" w:space="0" w:color="auto"/>
            </w:tcBorders>
          </w:tcPr>
          <w:p w:rsidR="00C362BE" w:rsidRPr="00DB09AF" w:rsidRDefault="00C362BE" w:rsidP="00C362BE">
            <w:pPr>
              <w:pStyle w:val="1f4"/>
              <w:jc w:val="right"/>
              <w:rPr>
                <w:rFonts w:ascii="Times New Roman" w:hAnsi="Times New Roman"/>
                <w:sz w:val="20"/>
                <w:szCs w:val="20"/>
              </w:rPr>
            </w:pPr>
            <w:r w:rsidRPr="00DB09AF">
              <w:rPr>
                <w:rFonts w:ascii="Times New Roman" w:hAnsi="Times New Roman"/>
                <w:sz w:val="20"/>
                <w:szCs w:val="20"/>
              </w:rPr>
              <w:t>По ОКВЭД</w:t>
            </w:r>
          </w:p>
        </w:tc>
        <w:tc>
          <w:tcPr>
            <w:tcW w:w="2127" w:type="dxa"/>
            <w:vMerge w:val="restart"/>
            <w:tcBorders>
              <w:left w:val="single" w:sz="6" w:space="0" w:color="auto"/>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c>
          <w:tcPr>
            <w:tcW w:w="10348" w:type="dxa"/>
            <w:tcBorders>
              <w:top w:val="single" w:sz="6" w:space="0" w:color="auto"/>
              <w:left w:val="nil"/>
              <w:bottom w:val="single" w:sz="6" w:space="0" w:color="auto"/>
              <w:right w:val="nil"/>
            </w:tcBorders>
          </w:tcPr>
          <w:p w:rsidR="00C362BE" w:rsidRPr="00DB09AF" w:rsidRDefault="00C362BE" w:rsidP="00C362BE">
            <w:pPr>
              <w:pStyle w:val="ConsPlusNonformat"/>
              <w:jc w:val="center"/>
              <w:rPr>
                <w:rFonts w:ascii="Times New Roman" w:hAnsi="Times New Roman" w:cs="Times New Roman"/>
              </w:rPr>
            </w:pPr>
          </w:p>
        </w:tc>
        <w:tc>
          <w:tcPr>
            <w:tcW w:w="283" w:type="dxa"/>
            <w:tcBorders>
              <w:top w:val="nil"/>
              <w:left w:val="nil"/>
              <w:bottom w:val="nil"/>
              <w:right w:val="nil"/>
            </w:tcBorders>
          </w:tcPr>
          <w:p w:rsidR="00C362BE" w:rsidRPr="00DB09AF" w:rsidRDefault="00C362BE" w:rsidP="00C362BE">
            <w:pPr>
              <w:pStyle w:val="ConsPlusNonformat"/>
              <w:jc w:val="center"/>
              <w:rPr>
                <w:rFonts w:ascii="Times New Roman" w:hAnsi="Times New Roman" w:cs="Times New Roman"/>
              </w:rPr>
            </w:pPr>
          </w:p>
        </w:tc>
        <w:tc>
          <w:tcPr>
            <w:tcW w:w="1701" w:type="dxa"/>
            <w:tcBorders>
              <w:top w:val="nil"/>
              <w:left w:val="nil"/>
              <w:bottom w:val="nil"/>
              <w:right w:val="single" w:sz="6" w:space="0" w:color="auto"/>
            </w:tcBorders>
          </w:tcPr>
          <w:p w:rsidR="00C362BE" w:rsidRPr="00DB09AF" w:rsidRDefault="00C362BE" w:rsidP="00C362BE">
            <w:pPr>
              <w:pStyle w:val="ConsPlusNonformat"/>
              <w:jc w:val="center"/>
              <w:rPr>
                <w:rFonts w:ascii="Times New Roman" w:hAnsi="Times New Roman" w:cs="Times New Roman"/>
              </w:rPr>
            </w:pPr>
          </w:p>
        </w:tc>
        <w:tc>
          <w:tcPr>
            <w:tcW w:w="2127" w:type="dxa"/>
            <w:vMerge/>
            <w:tcBorders>
              <w:left w:val="single" w:sz="6" w:space="0" w:color="auto"/>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c>
          <w:tcPr>
            <w:tcW w:w="10348" w:type="dxa"/>
            <w:tcBorders>
              <w:top w:val="single" w:sz="6" w:space="0" w:color="auto"/>
              <w:left w:val="nil"/>
              <w:bottom w:val="single" w:sz="6" w:space="0" w:color="auto"/>
              <w:right w:val="nil"/>
            </w:tcBorders>
          </w:tcPr>
          <w:p w:rsidR="00C362BE" w:rsidRPr="00DB09AF" w:rsidRDefault="00C362BE" w:rsidP="00C362BE">
            <w:pPr>
              <w:pStyle w:val="ConsPlusNonformat"/>
              <w:jc w:val="center"/>
              <w:rPr>
                <w:rFonts w:ascii="Times New Roman" w:hAnsi="Times New Roman" w:cs="Times New Roman"/>
              </w:rPr>
            </w:pPr>
            <w:r w:rsidRPr="00DB09AF">
              <w:rPr>
                <w:rFonts w:ascii="Times New Roman" w:hAnsi="Times New Roman" w:cs="Times New Roman"/>
              </w:rPr>
              <w:t xml:space="preserve">(указывается вид муниципального учреждения </w:t>
            </w:r>
            <w:r w:rsidRPr="00DB09AF">
              <w:rPr>
                <w:rFonts w:ascii="Times New Roman" w:hAnsi="Times New Roman" w:cs="Times New Roman"/>
              </w:rPr>
              <w:br/>
              <w:t>из базового (отраслевого) перечня)</w:t>
            </w:r>
          </w:p>
        </w:tc>
        <w:tc>
          <w:tcPr>
            <w:tcW w:w="283" w:type="dxa"/>
            <w:tcBorders>
              <w:top w:val="nil"/>
              <w:left w:val="nil"/>
              <w:bottom w:val="nil"/>
              <w:right w:val="nil"/>
            </w:tcBorders>
          </w:tcPr>
          <w:p w:rsidR="00C362BE" w:rsidRPr="00DB09AF" w:rsidRDefault="00C362BE" w:rsidP="00C362BE">
            <w:pPr>
              <w:pStyle w:val="ConsPlusNonformat"/>
              <w:jc w:val="center"/>
              <w:rPr>
                <w:rFonts w:ascii="Times New Roman" w:hAnsi="Times New Roman" w:cs="Times New Roman"/>
              </w:rPr>
            </w:pPr>
          </w:p>
        </w:tc>
        <w:tc>
          <w:tcPr>
            <w:tcW w:w="3828" w:type="dxa"/>
            <w:gridSpan w:val="2"/>
            <w:vMerge w:val="restart"/>
            <w:tcBorders>
              <w:top w:val="nil"/>
              <w:left w:val="nil"/>
              <w:right w:val="nil"/>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c>
          <w:tcPr>
            <w:tcW w:w="10348" w:type="dxa"/>
            <w:tcBorders>
              <w:top w:val="single" w:sz="6" w:space="0" w:color="auto"/>
              <w:left w:val="nil"/>
              <w:bottom w:val="single" w:sz="6" w:space="0" w:color="auto"/>
              <w:right w:val="nil"/>
            </w:tcBorders>
          </w:tcPr>
          <w:p w:rsidR="00C362BE" w:rsidRPr="00DB09AF" w:rsidRDefault="00C362BE" w:rsidP="00C362BE">
            <w:pPr>
              <w:pStyle w:val="ConsPlusNonformat"/>
              <w:rPr>
                <w:rFonts w:ascii="Times New Roman" w:hAnsi="Times New Roman" w:cs="Times New Roman"/>
              </w:rPr>
            </w:pPr>
            <w:r w:rsidRPr="00DB09AF">
              <w:rPr>
                <w:rFonts w:ascii="Times New Roman" w:hAnsi="Times New Roman" w:cs="Times New Roman"/>
              </w:rPr>
              <w:t>Периодичность</w:t>
            </w:r>
          </w:p>
        </w:tc>
        <w:tc>
          <w:tcPr>
            <w:tcW w:w="283" w:type="dxa"/>
            <w:tcBorders>
              <w:top w:val="nil"/>
              <w:left w:val="nil"/>
              <w:bottom w:val="nil"/>
              <w:right w:val="nil"/>
            </w:tcBorders>
          </w:tcPr>
          <w:p w:rsidR="00C362BE" w:rsidRPr="00DB09AF" w:rsidRDefault="00C362BE" w:rsidP="00C362BE">
            <w:pPr>
              <w:pStyle w:val="ConsPlusNonformat"/>
              <w:jc w:val="center"/>
              <w:rPr>
                <w:rFonts w:ascii="Times New Roman" w:hAnsi="Times New Roman" w:cs="Times New Roman"/>
              </w:rPr>
            </w:pPr>
          </w:p>
        </w:tc>
        <w:tc>
          <w:tcPr>
            <w:tcW w:w="3828" w:type="dxa"/>
            <w:gridSpan w:val="2"/>
            <w:vMerge/>
            <w:tcBorders>
              <w:left w:val="nil"/>
              <w:right w:val="nil"/>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c>
          <w:tcPr>
            <w:tcW w:w="10348" w:type="dxa"/>
            <w:tcBorders>
              <w:top w:val="single" w:sz="6" w:space="0" w:color="auto"/>
              <w:left w:val="nil"/>
              <w:bottom w:val="single" w:sz="6" w:space="0" w:color="auto"/>
              <w:right w:val="nil"/>
            </w:tcBorders>
          </w:tcPr>
          <w:p w:rsidR="00C362BE" w:rsidRPr="00DB09AF" w:rsidRDefault="00C362BE" w:rsidP="00C362BE">
            <w:pPr>
              <w:pStyle w:val="ConsPlusNonformat"/>
              <w:rPr>
                <w:rFonts w:ascii="Times New Roman" w:hAnsi="Times New Roman" w:cs="Times New Roman"/>
              </w:rPr>
            </w:pPr>
          </w:p>
        </w:tc>
        <w:tc>
          <w:tcPr>
            <w:tcW w:w="283" w:type="dxa"/>
            <w:tcBorders>
              <w:top w:val="nil"/>
              <w:left w:val="nil"/>
              <w:bottom w:val="nil"/>
              <w:right w:val="nil"/>
            </w:tcBorders>
          </w:tcPr>
          <w:p w:rsidR="00C362BE" w:rsidRPr="00DB09AF" w:rsidRDefault="00C362BE" w:rsidP="00C362BE">
            <w:pPr>
              <w:pStyle w:val="ConsPlusNonformat"/>
              <w:jc w:val="center"/>
              <w:rPr>
                <w:rFonts w:ascii="Times New Roman" w:hAnsi="Times New Roman" w:cs="Times New Roman"/>
              </w:rPr>
            </w:pPr>
          </w:p>
        </w:tc>
        <w:tc>
          <w:tcPr>
            <w:tcW w:w="3828" w:type="dxa"/>
            <w:gridSpan w:val="2"/>
            <w:vMerge/>
            <w:tcBorders>
              <w:left w:val="nil"/>
              <w:right w:val="nil"/>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c>
          <w:tcPr>
            <w:tcW w:w="10348" w:type="dxa"/>
            <w:tcBorders>
              <w:top w:val="single" w:sz="6" w:space="0" w:color="auto"/>
              <w:left w:val="nil"/>
              <w:bottom w:val="nil"/>
              <w:right w:val="nil"/>
            </w:tcBorders>
          </w:tcPr>
          <w:p w:rsidR="00C362BE" w:rsidRPr="00DB09AF" w:rsidRDefault="00C362BE" w:rsidP="00C362BE">
            <w:pPr>
              <w:pStyle w:val="ConsPlusNonformat"/>
              <w:jc w:val="center"/>
              <w:rPr>
                <w:rFonts w:ascii="Times New Roman" w:hAnsi="Times New Roman" w:cs="Times New Roman"/>
              </w:rPr>
            </w:pPr>
            <w:r w:rsidRPr="00DB09AF">
              <w:rPr>
                <w:rFonts w:ascii="Times New Roman" w:hAnsi="Times New Roman" w:cs="Times New Roman"/>
              </w:rPr>
              <w:t xml:space="preserve">(указывается в соответствии с периодичностью представления отчета </w:t>
            </w:r>
            <w:r w:rsidRPr="00DB09AF">
              <w:rPr>
                <w:rFonts w:ascii="Times New Roman" w:hAnsi="Times New Roman" w:cs="Times New Roman"/>
              </w:rPr>
              <w:br/>
              <w:t>о выполнении муниципального задания, установленной в муниципальном задании)</w:t>
            </w:r>
          </w:p>
        </w:tc>
        <w:tc>
          <w:tcPr>
            <w:tcW w:w="283" w:type="dxa"/>
            <w:tcBorders>
              <w:top w:val="nil"/>
              <w:left w:val="nil"/>
              <w:bottom w:val="nil"/>
              <w:right w:val="nil"/>
            </w:tcBorders>
          </w:tcPr>
          <w:p w:rsidR="00C362BE" w:rsidRPr="00DB09AF" w:rsidRDefault="00C362BE" w:rsidP="00C362BE">
            <w:pPr>
              <w:pStyle w:val="ConsPlusNonformat"/>
              <w:jc w:val="center"/>
              <w:rPr>
                <w:rFonts w:ascii="Times New Roman" w:hAnsi="Times New Roman" w:cs="Times New Roman"/>
              </w:rPr>
            </w:pPr>
          </w:p>
        </w:tc>
        <w:tc>
          <w:tcPr>
            <w:tcW w:w="3828" w:type="dxa"/>
            <w:gridSpan w:val="2"/>
            <w:vMerge/>
            <w:tcBorders>
              <w:left w:val="nil"/>
              <w:bottom w:val="nil"/>
              <w:right w:val="nil"/>
            </w:tcBorders>
          </w:tcPr>
          <w:p w:rsidR="00C362BE" w:rsidRPr="00DB09AF" w:rsidRDefault="00C362BE" w:rsidP="00C362BE">
            <w:pPr>
              <w:pStyle w:val="ConsPlusNonformat"/>
              <w:jc w:val="center"/>
              <w:rPr>
                <w:rFonts w:ascii="Times New Roman" w:hAnsi="Times New Roman" w:cs="Times New Roman"/>
              </w:rPr>
            </w:pPr>
          </w:p>
        </w:tc>
      </w:tr>
    </w:tbl>
    <w:p w:rsidR="00C362BE" w:rsidRDefault="00C362BE" w:rsidP="00C362BE">
      <w:pPr>
        <w:pStyle w:val="ConsPlusNonformat"/>
        <w:jc w:val="center"/>
        <w:rPr>
          <w:rFonts w:ascii="Times New Roman" w:hAnsi="Times New Roman" w:cs="Times New Roman"/>
        </w:rPr>
      </w:pPr>
    </w:p>
    <w:p w:rsidR="00C362BE" w:rsidRPr="00DB09AF" w:rsidRDefault="00C362BE" w:rsidP="00C362BE">
      <w:pPr>
        <w:pStyle w:val="ConsPlusNonformat"/>
        <w:jc w:val="center"/>
        <w:rPr>
          <w:rFonts w:ascii="Times New Roman" w:hAnsi="Times New Roman" w:cs="Times New Roman"/>
        </w:rPr>
      </w:pPr>
      <w:r w:rsidRPr="00DB09AF">
        <w:rPr>
          <w:rFonts w:ascii="Times New Roman" w:hAnsi="Times New Roman" w:cs="Times New Roman"/>
        </w:rPr>
        <w:t>Часть 1. Сведения об оказываемых муниципальных услугах</w:t>
      </w:r>
      <w:r w:rsidRPr="00DB09AF">
        <w:rPr>
          <w:rStyle w:val="afff"/>
          <w:rFonts w:ascii="Times New Roman" w:hAnsi="Times New Roman"/>
        </w:rPr>
        <w:footnoteReference w:id="8"/>
      </w:r>
    </w:p>
    <w:p w:rsidR="00C362BE" w:rsidRPr="00DB09AF" w:rsidRDefault="00C362BE" w:rsidP="00C362BE">
      <w:pPr>
        <w:pStyle w:val="ConsPlusNonformat"/>
        <w:jc w:val="center"/>
        <w:rPr>
          <w:rFonts w:ascii="Times New Roman" w:hAnsi="Times New Roman" w:cs="Times New Roman"/>
        </w:rPr>
      </w:pPr>
    </w:p>
    <w:p w:rsidR="00C362BE" w:rsidRPr="00DB09AF" w:rsidRDefault="00C362BE" w:rsidP="00C362BE">
      <w:pPr>
        <w:pStyle w:val="ConsPlusNonformat"/>
        <w:jc w:val="center"/>
        <w:rPr>
          <w:rFonts w:ascii="Times New Roman" w:hAnsi="Times New Roman" w:cs="Times New Roman"/>
        </w:rPr>
      </w:pPr>
    </w:p>
    <w:tbl>
      <w:tblPr>
        <w:tblW w:w="14033" w:type="dxa"/>
        <w:tblInd w:w="250" w:type="dxa"/>
        <w:tblLook w:val="00A0"/>
      </w:tblPr>
      <w:tblGrid>
        <w:gridCol w:w="10490"/>
        <w:gridCol w:w="2376"/>
        <w:gridCol w:w="1167"/>
      </w:tblGrid>
      <w:tr w:rsidR="00C362BE" w:rsidRPr="00DB09AF" w:rsidTr="00C362BE">
        <w:tc>
          <w:tcPr>
            <w:tcW w:w="10490" w:type="dxa"/>
          </w:tcPr>
          <w:p w:rsidR="00C362BE" w:rsidRPr="00DB09AF" w:rsidRDefault="00C362BE" w:rsidP="00C362BE">
            <w:pPr>
              <w:pStyle w:val="ConsPlusNonformat"/>
              <w:rPr>
                <w:rFonts w:ascii="Times New Roman" w:hAnsi="Times New Roman" w:cs="Times New Roman"/>
              </w:rPr>
            </w:pPr>
            <w:r w:rsidRPr="00DB09AF">
              <w:rPr>
                <w:rFonts w:ascii="Times New Roman" w:hAnsi="Times New Roman" w:cs="Times New Roman"/>
              </w:rPr>
              <w:t>1. Наименование муниципальной услуги</w:t>
            </w:r>
          </w:p>
        </w:tc>
        <w:tc>
          <w:tcPr>
            <w:tcW w:w="2376" w:type="dxa"/>
            <w:vMerge w:val="restart"/>
            <w:tcBorders>
              <w:right w:val="single" w:sz="6" w:space="0" w:color="auto"/>
            </w:tcBorders>
          </w:tcPr>
          <w:p w:rsidR="00C362BE" w:rsidRPr="00DB09AF" w:rsidRDefault="00C362BE" w:rsidP="00C362BE">
            <w:pPr>
              <w:pStyle w:val="ConsPlusNonformat"/>
              <w:jc w:val="right"/>
              <w:rPr>
                <w:rFonts w:ascii="Times New Roman" w:hAnsi="Times New Roman" w:cs="Times New Roman"/>
              </w:rPr>
            </w:pPr>
            <w:r w:rsidRPr="00DB09AF">
              <w:rPr>
                <w:rFonts w:ascii="Times New Roman" w:hAnsi="Times New Roman" w:cs="Times New Roman"/>
              </w:rPr>
              <w:t xml:space="preserve">Уникальный </w:t>
            </w:r>
            <w:r w:rsidRPr="00DB09AF">
              <w:rPr>
                <w:rFonts w:ascii="Times New Roman" w:hAnsi="Times New Roman" w:cs="Times New Roman"/>
              </w:rPr>
              <w:br/>
              <w:t xml:space="preserve">номер по </w:t>
            </w:r>
            <w:r w:rsidRPr="00DB09AF">
              <w:rPr>
                <w:rFonts w:ascii="Times New Roman" w:hAnsi="Times New Roman" w:cs="Times New Roman"/>
              </w:rPr>
              <w:br/>
              <w:t xml:space="preserve">базовому </w:t>
            </w:r>
          </w:p>
          <w:p w:rsidR="00C362BE" w:rsidRPr="00DB09AF" w:rsidRDefault="00C362BE" w:rsidP="00C362BE">
            <w:pPr>
              <w:pStyle w:val="ConsPlusNonformat"/>
              <w:jc w:val="right"/>
              <w:rPr>
                <w:rFonts w:ascii="Times New Roman" w:hAnsi="Times New Roman" w:cs="Times New Roman"/>
              </w:rPr>
            </w:pPr>
            <w:r w:rsidRPr="00DB09AF">
              <w:rPr>
                <w:rFonts w:ascii="Times New Roman" w:hAnsi="Times New Roman" w:cs="Times New Roman"/>
              </w:rPr>
              <w:t xml:space="preserve">(отраслевому) </w:t>
            </w:r>
          </w:p>
          <w:p w:rsidR="00C362BE" w:rsidRPr="00DB09AF" w:rsidRDefault="00C362BE" w:rsidP="00C362BE">
            <w:pPr>
              <w:pStyle w:val="ConsPlusNonformat"/>
              <w:jc w:val="right"/>
              <w:rPr>
                <w:rFonts w:ascii="Times New Roman" w:hAnsi="Times New Roman" w:cs="Times New Roman"/>
              </w:rPr>
            </w:pPr>
            <w:r w:rsidRPr="00DB09AF">
              <w:rPr>
                <w:rFonts w:ascii="Times New Roman" w:hAnsi="Times New Roman" w:cs="Times New Roman"/>
              </w:rPr>
              <w:t>перечню</w:t>
            </w:r>
          </w:p>
        </w:tc>
        <w:tc>
          <w:tcPr>
            <w:tcW w:w="1167" w:type="dxa"/>
            <w:vMerge w:val="restart"/>
            <w:tcBorders>
              <w:top w:val="single" w:sz="6" w:space="0" w:color="auto"/>
              <w:left w:val="single" w:sz="6" w:space="0" w:color="auto"/>
              <w:bottom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c>
          <w:tcPr>
            <w:tcW w:w="10490" w:type="dxa"/>
            <w:tcBorders>
              <w:bottom w:val="single" w:sz="6" w:space="0" w:color="auto"/>
            </w:tcBorders>
          </w:tcPr>
          <w:p w:rsidR="00C362BE" w:rsidRPr="00DB09AF" w:rsidRDefault="00C362BE" w:rsidP="00C362BE">
            <w:pPr>
              <w:pStyle w:val="ConsPlusNonformat"/>
              <w:rPr>
                <w:rFonts w:ascii="Times New Roman" w:hAnsi="Times New Roman" w:cs="Times New Roman"/>
              </w:rPr>
            </w:pPr>
          </w:p>
        </w:tc>
        <w:tc>
          <w:tcPr>
            <w:tcW w:w="2376" w:type="dxa"/>
            <w:vMerge/>
            <w:tcBorders>
              <w:top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c>
          <w:tcPr>
            <w:tcW w:w="1167" w:type="dxa"/>
            <w:vMerge/>
            <w:tcBorders>
              <w:top w:val="single" w:sz="6" w:space="0" w:color="auto"/>
              <w:left w:val="single" w:sz="6" w:space="0" w:color="auto"/>
              <w:bottom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rPr>
          <w:trHeight w:val="265"/>
        </w:trPr>
        <w:tc>
          <w:tcPr>
            <w:tcW w:w="10490" w:type="dxa"/>
            <w:tcBorders>
              <w:top w:val="single" w:sz="6" w:space="0" w:color="auto"/>
            </w:tcBorders>
          </w:tcPr>
          <w:p w:rsidR="00C362BE" w:rsidRPr="00DB09AF" w:rsidRDefault="00C362BE" w:rsidP="00C362BE">
            <w:pPr>
              <w:pStyle w:val="ConsPlusNonformat"/>
              <w:rPr>
                <w:rFonts w:ascii="Times New Roman" w:hAnsi="Times New Roman" w:cs="Times New Roman"/>
              </w:rPr>
            </w:pPr>
            <w:r w:rsidRPr="00DB09AF">
              <w:rPr>
                <w:rFonts w:ascii="Times New Roman" w:hAnsi="Times New Roman" w:cs="Times New Roman"/>
              </w:rPr>
              <w:t>2. Категории потребителей муниципальной услуги</w:t>
            </w:r>
          </w:p>
        </w:tc>
        <w:tc>
          <w:tcPr>
            <w:tcW w:w="2376" w:type="dxa"/>
            <w:vMerge/>
            <w:tcBorders>
              <w:top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c>
          <w:tcPr>
            <w:tcW w:w="1167" w:type="dxa"/>
            <w:vMerge/>
            <w:tcBorders>
              <w:top w:val="single" w:sz="6" w:space="0" w:color="auto"/>
              <w:left w:val="single" w:sz="6" w:space="0" w:color="auto"/>
              <w:bottom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rPr>
          <w:trHeight w:val="265"/>
        </w:trPr>
        <w:tc>
          <w:tcPr>
            <w:tcW w:w="10490" w:type="dxa"/>
            <w:tcBorders>
              <w:bottom w:val="single" w:sz="6" w:space="0" w:color="auto"/>
            </w:tcBorders>
          </w:tcPr>
          <w:p w:rsidR="00C362BE" w:rsidRPr="00DB09AF" w:rsidRDefault="00C362BE" w:rsidP="00C362BE">
            <w:pPr>
              <w:pStyle w:val="ConsPlusNonformat"/>
              <w:rPr>
                <w:rFonts w:ascii="Times New Roman" w:hAnsi="Times New Roman" w:cs="Times New Roman"/>
              </w:rPr>
            </w:pPr>
          </w:p>
        </w:tc>
        <w:tc>
          <w:tcPr>
            <w:tcW w:w="2376" w:type="dxa"/>
            <w:vMerge/>
            <w:tcBorders>
              <w:top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c>
          <w:tcPr>
            <w:tcW w:w="1167" w:type="dxa"/>
            <w:vMerge/>
            <w:tcBorders>
              <w:top w:val="single" w:sz="6" w:space="0" w:color="auto"/>
              <w:left w:val="single" w:sz="6" w:space="0" w:color="auto"/>
              <w:bottom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r>
    </w:tbl>
    <w:p w:rsidR="00C362BE" w:rsidRPr="00DB09AF" w:rsidRDefault="00C362BE" w:rsidP="00C362BE">
      <w:pPr>
        <w:pStyle w:val="ConsPlusNonformat"/>
        <w:jc w:val="center"/>
        <w:rPr>
          <w:rFonts w:ascii="Times New Roman" w:hAnsi="Times New Roman" w:cs="Times New Roman"/>
        </w:rPr>
      </w:pPr>
    </w:p>
    <w:p w:rsidR="00C362BE" w:rsidRPr="00DB09AF" w:rsidRDefault="00C362BE" w:rsidP="00C362BE">
      <w:pPr>
        <w:pStyle w:val="ConsPlusNonformat"/>
        <w:jc w:val="both"/>
        <w:rPr>
          <w:rFonts w:ascii="Times New Roman" w:hAnsi="Times New Roman" w:cs="Times New Roman"/>
        </w:rPr>
      </w:pPr>
      <w:r w:rsidRPr="00DB09AF">
        <w:rPr>
          <w:rFonts w:ascii="Times New Roman" w:hAnsi="Times New Roman" w:cs="Times New Roman"/>
        </w:rPr>
        <w:t>3. Сведения о фактическом достижении показателей, характеризующих объем и (или) качество муниципальной услуги:</w:t>
      </w:r>
    </w:p>
    <w:p w:rsidR="00C362BE" w:rsidRPr="00DB09AF" w:rsidRDefault="00C362BE" w:rsidP="00C362BE">
      <w:pPr>
        <w:pStyle w:val="ConsPlusNonformat"/>
        <w:jc w:val="both"/>
        <w:rPr>
          <w:rFonts w:ascii="Times New Roman" w:hAnsi="Times New Roman" w:cs="Times New Roman"/>
        </w:rPr>
      </w:pPr>
      <w:r w:rsidRPr="00DB09AF">
        <w:rPr>
          <w:rFonts w:ascii="Times New Roman" w:hAnsi="Times New Roman" w:cs="Times New Roman"/>
        </w:rPr>
        <w:t>3.1. Сведения о фактическом достижении показателей, характеризующих качество муниципальной услуги:</w:t>
      </w:r>
    </w:p>
    <w:p w:rsidR="00C362BE" w:rsidRPr="00DB09AF" w:rsidRDefault="00C362BE" w:rsidP="00C362BE">
      <w:pPr>
        <w:pStyle w:val="ConsPlusNonformat"/>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37"/>
        <w:gridCol w:w="1227"/>
        <w:gridCol w:w="1227"/>
        <w:gridCol w:w="1233"/>
        <w:gridCol w:w="1227"/>
        <w:gridCol w:w="1227"/>
        <w:gridCol w:w="1075"/>
        <w:gridCol w:w="1100"/>
        <w:gridCol w:w="768"/>
        <w:gridCol w:w="1160"/>
        <w:gridCol w:w="1005"/>
        <w:gridCol w:w="914"/>
        <w:gridCol w:w="1540"/>
        <w:gridCol w:w="1069"/>
      </w:tblGrid>
      <w:tr w:rsidR="00C362BE" w:rsidRPr="00DB09AF" w:rsidTr="00C362BE">
        <w:trPr>
          <w:trHeight w:val="20"/>
        </w:trPr>
        <w:tc>
          <w:tcPr>
            <w:tcW w:w="328" w:type="pct"/>
            <w:vMerge w:val="restart"/>
            <w:tcBorders>
              <w:lef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Уникальный номер реестровой записи</w:t>
            </w:r>
          </w:p>
        </w:tc>
        <w:tc>
          <w:tcPr>
            <w:tcW w:w="1166" w:type="pct"/>
            <w:gridSpan w:val="3"/>
            <w:vMerge w:val="restar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Показатель, характеризующий содержание муниципальной услуги</w:t>
            </w:r>
          </w:p>
        </w:tc>
        <w:tc>
          <w:tcPr>
            <w:tcW w:w="776" w:type="pct"/>
            <w:gridSpan w:val="2"/>
            <w:vMerge w:val="restar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Показатель, характеризующий условия (формы) оказания муниципальной услуги</w:t>
            </w:r>
          </w:p>
        </w:tc>
        <w:tc>
          <w:tcPr>
            <w:tcW w:w="2730" w:type="pct"/>
            <w:gridSpan w:val="8"/>
            <w:tcBorders>
              <w:righ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Показатель качества муниципальной услуги</w:t>
            </w:r>
          </w:p>
        </w:tc>
      </w:tr>
      <w:tr w:rsidR="00D728EF" w:rsidRPr="00DB09AF" w:rsidTr="00C362BE">
        <w:trPr>
          <w:trHeight w:val="20"/>
        </w:trPr>
        <w:tc>
          <w:tcPr>
            <w:tcW w:w="328" w:type="pct"/>
            <w:vMerge/>
            <w:tcBorders>
              <w:lef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1166" w:type="pct"/>
            <w:gridSpan w:val="3"/>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776" w:type="pct"/>
            <w:gridSpan w:val="2"/>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40" w:type="pct"/>
            <w:vMerge w:val="restart"/>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591" w:type="pct"/>
            <w:gridSpan w:val="2"/>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 xml:space="preserve">единица измерения по </w:t>
            </w:r>
            <w:hyperlink r:id="rId47" w:history="1">
              <w:r w:rsidRPr="00DB09AF">
                <w:rPr>
                  <w:rFonts w:ascii="Times New Roman" w:hAnsi="Times New Roman"/>
                  <w:sz w:val="20"/>
                  <w:szCs w:val="20"/>
                </w:rPr>
                <w:t>ОКЕИ</w:t>
              </w:r>
            </w:hyperlink>
          </w:p>
        </w:tc>
        <w:tc>
          <w:tcPr>
            <w:tcW w:w="367" w:type="pct"/>
            <w:vMerge w:val="restart"/>
            <w:tcBorders>
              <w:top w:val="single" w:sz="6" w:space="0" w:color="auto"/>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утверждено в муниципальном задании на год</w:t>
            </w:r>
          </w:p>
        </w:tc>
        <w:tc>
          <w:tcPr>
            <w:tcW w:w="318" w:type="pct"/>
            <w:vMerge w:val="restart"/>
            <w:tcBorders>
              <w:top w:val="single" w:sz="6" w:space="0" w:color="auto"/>
              <w:left w:val="single" w:sz="6" w:space="0" w:color="auto"/>
            </w:tcBorders>
          </w:tcPr>
          <w:p w:rsidR="00C362BE" w:rsidRPr="00DB09AF" w:rsidRDefault="00C362BE" w:rsidP="00C362BE">
            <w:pPr>
              <w:widowControl w:val="0"/>
              <w:autoSpaceDE w:val="0"/>
              <w:autoSpaceDN w:val="0"/>
              <w:adjustRightInd w:val="0"/>
              <w:ind w:left="-57" w:right="-57"/>
              <w:jc w:val="center"/>
              <w:rPr>
                <w:rFonts w:ascii="Times New Roman" w:hAnsi="Times New Roman"/>
                <w:sz w:val="20"/>
                <w:szCs w:val="20"/>
              </w:rPr>
            </w:pPr>
            <w:r w:rsidRPr="00DB09AF">
              <w:rPr>
                <w:rFonts w:ascii="Times New Roman" w:hAnsi="Times New Roman"/>
                <w:sz w:val="20"/>
                <w:szCs w:val="20"/>
              </w:rPr>
              <w:t>исполнено на отчетную дату</w:t>
            </w:r>
          </w:p>
        </w:tc>
        <w:tc>
          <w:tcPr>
            <w:tcW w:w="289" w:type="pct"/>
            <w:vMerge w:val="restart"/>
            <w:tcBorders>
              <w:top w:val="single" w:sz="6" w:space="0" w:color="auto"/>
              <w:left w:val="single" w:sz="6" w:space="0" w:color="auto"/>
            </w:tcBorders>
          </w:tcPr>
          <w:p w:rsidR="00C362BE" w:rsidRPr="00DB09AF" w:rsidRDefault="00C362BE" w:rsidP="00C362BE">
            <w:pPr>
              <w:widowControl w:val="0"/>
              <w:autoSpaceDE w:val="0"/>
              <w:autoSpaceDN w:val="0"/>
              <w:adjustRightInd w:val="0"/>
              <w:ind w:left="-57" w:right="-57"/>
              <w:jc w:val="center"/>
              <w:rPr>
                <w:rFonts w:ascii="Times New Roman" w:hAnsi="Times New Roman"/>
                <w:sz w:val="20"/>
                <w:szCs w:val="20"/>
              </w:rPr>
            </w:pPr>
            <w:r w:rsidRPr="00DB09AF">
              <w:rPr>
                <w:rFonts w:ascii="Times New Roman" w:hAnsi="Times New Roman"/>
                <w:sz w:val="20"/>
                <w:szCs w:val="20"/>
              </w:rPr>
              <w:t>допустимое (возможное) отклонение</w:t>
            </w:r>
          </w:p>
        </w:tc>
        <w:tc>
          <w:tcPr>
            <w:tcW w:w="487" w:type="pct"/>
            <w:vMerge w:val="restart"/>
            <w:tcBorders>
              <w:top w:val="single" w:sz="6" w:space="0" w:color="auto"/>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отклонение, превышающее допустимое (возможное) значение</w:t>
            </w:r>
          </w:p>
        </w:tc>
        <w:tc>
          <w:tcPr>
            <w:tcW w:w="338" w:type="pct"/>
            <w:vMerge w:val="restart"/>
            <w:tcBorders>
              <w:top w:val="single" w:sz="6" w:space="0" w:color="auto"/>
              <w:left w:val="single" w:sz="6" w:space="0" w:color="auto"/>
              <w:righ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причина отклонения</w:t>
            </w:r>
          </w:p>
        </w:tc>
      </w:tr>
      <w:tr w:rsidR="00F144B0" w:rsidRPr="00DB09AF" w:rsidTr="00C362BE">
        <w:trPr>
          <w:trHeight w:val="20"/>
        </w:trPr>
        <w:tc>
          <w:tcPr>
            <w:tcW w:w="328" w:type="pct"/>
            <w:vMerge/>
            <w:tcBorders>
              <w:lef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90"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40" w:type="pct"/>
            <w:vMerge/>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48"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w:t>
            </w:r>
          </w:p>
        </w:tc>
        <w:tc>
          <w:tcPr>
            <w:tcW w:w="243"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код</w:t>
            </w:r>
          </w:p>
        </w:tc>
        <w:tc>
          <w:tcPr>
            <w:tcW w:w="367" w:type="pct"/>
            <w:vMerge/>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18" w:type="pct"/>
            <w:vMerge/>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289" w:type="pct"/>
            <w:vMerge/>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487" w:type="pct"/>
            <w:vMerge/>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38" w:type="pct"/>
            <w:vMerge/>
            <w:tcBorders>
              <w:righ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r>
      <w:tr w:rsidR="00F144B0" w:rsidRPr="00DB09AF" w:rsidTr="00C362BE">
        <w:trPr>
          <w:trHeight w:val="20"/>
          <w:tblHeader/>
        </w:trPr>
        <w:tc>
          <w:tcPr>
            <w:tcW w:w="328" w:type="pct"/>
            <w:tcBorders>
              <w:lef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2</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3</w:t>
            </w:r>
          </w:p>
        </w:tc>
        <w:tc>
          <w:tcPr>
            <w:tcW w:w="390"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4</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5</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6</w:t>
            </w:r>
          </w:p>
        </w:tc>
        <w:tc>
          <w:tcPr>
            <w:tcW w:w="340" w:type="pct"/>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7</w:t>
            </w:r>
          </w:p>
        </w:tc>
        <w:tc>
          <w:tcPr>
            <w:tcW w:w="348"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8</w:t>
            </w:r>
          </w:p>
        </w:tc>
        <w:tc>
          <w:tcPr>
            <w:tcW w:w="243"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9</w:t>
            </w:r>
          </w:p>
        </w:tc>
        <w:tc>
          <w:tcPr>
            <w:tcW w:w="367" w:type="pct"/>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10</w:t>
            </w:r>
          </w:p>
        </w:tc>
        <w:tc>
          <w:tcPr>
            <w:tcW w:w="318"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11</w:t>
            </w:r>
          </w:p>
        </w:tc>
        <w:tc>
          <w:tcPr>
            <w:tcW w:w="289"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12</w:t>
            </w:r>
          </w:p>
        </w:tc>
        <w:tc>
          <w:tcPr>
            <w:tcW w:w="487" w:type="pct"/>
            <w:tcBorders>
              <w:left w:val="single" w:sz="6" w:space="0" w:color="auto"/>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13</w:t>
            </w:r>
          </w:p>
        </w:tc>
        <w:tc>
          <w:tcPr>
            <w:tcW w:w="338" w:type="pct"/>
            <w:tcBorders>
              <w:left w:val="single" w:sz="6" w:space="0" w:color="auto"/>
              <w:righ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14</w:t>
            </w:r>
          </w:p>
        </w:tc>
      </w:tr>
      <w:tr w:rsidR="00F144B0" w:rsidRPr="00DB09AF" w:rsidTr="00C362BE">
        <w:trPr>
          <w:trHeight w:val="20"/>
        </w:trPr>
        <w:tc>
          <w:tcPr>
            <w:tcW w:w="328" w:type="pct"/>
            <w:vMerge w:val="restart"/>
            <w:tcBorders>
              <w:lef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90"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40"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48"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43"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67"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18"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89"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487" w:type="pct"/>
            <w:tcBorders>
              <w:left w:val="single" w:sz="6" w:space="0" w:color="auto"/>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38" w:type="pct"/>
            <w:tcBorders>
              <w:left w:val="single" w:sz="6" w:space="0" w:color="auto"/>
              <w:righ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r>
      <w:tr w:rsidR="00F144B0" w:rsidRPr="00DB09AF" w:rsidTr="00C362BE">
        <w:trPr>
          <w:trHeight w:val="20"/>
        </w:trPr>
        <w:tc>
          <w:tcPr>
            <w:tcW w:w="328" w:type="pct"/>
            <w:vMerge/>
            <w:tcBorders>
              <w:lef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90"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40"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48"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43"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67"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18"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89"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487" w:type="pct"/>
            <w:tcBorders>
              <w:left w:val="single" w:sz="6" w:space="0" w:color="auto"/>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38" w:type="pct"/>
            <w:tcBorders>
              <w:left w:val="single" w:sz="6" w:space="0" w:color="auto"/>
              <w:righ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r>
    </w:tbl>
    <w:p w:rsidR="00C362BE" w:rsidRPr="00DB09AF" w:rsidRDefault="00C362BE" w:rsidP="00C362BE">
      <w:pPr>
        <w:pStyle w:val="ConsPlusNonformat"/>
        <w:jc w:val="both"/>
        <w:rPr>
          <w:rFonts w:ascii="Times New Roman" w:hAnsi="Times New Roman" w:cs="Times New Roman"/>
        </w:rPr>
      </w:pPr>
      <w:r w:rsidRPr="00DB09AF">
        <w:rPr>
          <w:rFonts w:ascii="Times New Roman" w:hAnsi="Times New Roman" w:cs="Times New Roman"/>
        </w:rPr>
        <w:t>3.2. Сведения о фактическом достижении показателей, характеризующих объем муниципальной услуги:</w:t>
      </w:r>
    </w:p>
    <w:p w:rsidR="00C362BE" w:rsidRPr="00DB09AF" w:rsidRDefault="00C362BE" w:rsidP="00C362BE">
      <w:pPr>
        <w:pStyle w:val="ConsPlusNonformat"/>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17"/>
        <w:gridCol w:w="1204"/>
        <w:gridCol w:w="1205"/>
        <w:gridCol w:w="1205"/>
        <w:gridCol w:w="1205"/>
        <w:gridCol w:w="1205"/>
        <w:gridCol w:w="1053"/>
        <w:gridCol w:w="1053"/>
        <w:gridCol w:w="904"/>
        <w:gridCol w:w="1034"/>
        <w:gridCol w:w="958"/>
        <w:gridCol w:w="904"/>
        <w:gridCol w:w="1217"/>
        <w:gridCol w:w="753"/>
        <w:gridCol w:w="892"/>
      </w:tblGrid>
      <w:tr w:rsidR="00C362BE" w:rsidRPr="00DB09AF" w:rsidTr="00C362BE">
        <w:trPr>
          <w:trHeight w:val="20"/>
        </w:trPr>
        <w:tc>
          <w:tcPr>
            <w:tcW w:w="322" w:type="pct"/>
            <w:vMerge w:val="restart"/>
            <w:tcBorders>
              <w:lef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Уникальный номер реестровой записи</w:t>
            </w:r>
          </w:p>
        </w:tc>
        <w:tc>
          <w:tcPr>
            <w:tcW w:w="1143" w:type="pct"/>
            <w:gridSpan w:val="3"/>
            <w:vMerge w:val="restar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Показатель, характеризующий содержание муниципальной услуги</w:t>
            </w:r>
          </w:p>
        </w:tc>
        <w:tc>
          <w:tcPr>
            <w:tcW w:w="762" w:type="pct"/>
            <w:gridSpan w:val="2"/>
            <w:vMerge w:val="restar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Показатель, характеризующий условия (формы) оказания муниципальной услуги</w:t>
            </w:r>
          </w:p>
        </w:tc>
        <w:tc>
          <w:tcPr>
            <w:tcW w:w="2491" w:type="pct"/>
            <w:gridSpan w:val="8"/>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Показатель объема муниципальной услуги</w:t>
            </w:r>
          </w:p>
        </w:tc>
        <w:tc>
          <w:tcPr>
            <w:tcW w:w="283" w:type="pct"/>
            <w:vMerge w:val="restart"/>
            <w:tcBorders>
              <w:left w:val="single" w:sz="6" w:space="0" w:color="auto"/>
              <w:right w:val="nil"/>
            </w:tcBorders>
          </w:tcPr>
          <w:p w:rsidR="00C362BE" w:rsidRPr="00DB09AF" w:rsidRDefault="00C362BE" w:rsidP="00C362BE">
            <w:pPr>
              <w:widowControl w:val="0"/>
              <w:autoSpaceDE w:val="0"/>
              <w:autoSpaceDN w:val="0"/>
              <w:adjustRightInd w:val="0"/>
              <w:ind w:left="-57" w:right="-57"/>
              <w:jc w:val="center"/>
              <w:rPr>
                <w:rFonts w:ascii="Times New Roman" w:hAnsi="Times New Roman"/>
                <w:sz w:val="20"/>
                <w:szCs w:val="20"/>
              </w:rPr>
            </w:pPr>
            <w:r w:rsidRPr="00DB09AF">
              <w:rPr>
                <w:rFonts w:ascii="Times New Roman" w:hAnsi="Times New Roman"/>
                <w:sz w:val="20"/>
                <w:szCs w:val="20"/>
              </w:rPr>
              <w:t>Средний размер платы (цена, тариф)</w:t>
            </w:r>
          </w:p>
        </w:tc>
      </w:tr>
      <w:tr w:rsidR="00D728EF" w:rsidRPr="00DB09AF" w:rsidTr="00C362BE">
        <w:trPr>
          <w:trHeight w:val="20"/>
        </w:trPr>
        <w:tc>
          <w:tcPr>
            <w:tcW w:w="322" w:type="pct"/>
            <w:vMerge/>
            <w:tcBorders>
              <w:lef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1143" w:type="pct"/>
            <w:gridSpan w:val="3"/>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762" w:type="pct"/>
            <w:gridSpan w:val="2"/>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33" w:type="pct"/>
            <w:vMerge w:val="restart"/>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619" w:type="pct"/>
            <w:gridSpan w:val="2"/>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 xml:space="preserve">единица измерения по </w:t>
            </w:r>
            <w:hyperlink r:id="rId48" w:history="1">
              <w:r w:rsidRPr="00DB09AF">
                <w:rPr>
                  <w:rFonts w:ascii="Times New Roman" w:hAnsi="Times New Roman"/>
                  <w:sz w:val="20"/>
                  <w:szCs w:val="20"/>
                </w:rPr>
                <w:t>ОКЕИ</w:t>
              </w:r>
            </w:hyperlink>
          </w:p>
        </w:tc>
        <w:tc>
          <w:tcPr>
            <w:tcW w:w="327" w:type="pct"/>
            <w:vMerge w:val="restart"/>
            <w:tcBorders>
              <w:top w:val="single" w:sz="6" w:space="0" w:color="auto"/>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утверждено в муниципальном задании на год</w:t>
            </w:r>
          </w:p>
        </w:tc>
        <w:tc>
          <w:tcPr>
            <w:tcW w:w="303" w:type="pct"/>
            <w:vMerge w:val="restart"/>
            <w:tcBorders>
              <w:top w:val="single" w:sz="6" w:space="0" w:color="auto"/>
              <w:left w:val="single" w:sz="6" w:space="0" w:color="auto"/>
            </w:tcBorders>
          </w:tcPr>
          <w:p w:rsidR="00C362BE" w:rsidRPr="00DB09AF" w:rsidRDefault="00C362BE" w:rsidP="00C362BE">
            <w:pPr>
              <w:widowControl w:val="0"/>
              <w:autoSpaceDE w:val="0"/>
              <w:autoSpaceDN w:val="0"/>
              <w:adjustRightInd w:val="0"/>
              <w:ind w:left="-57" w:right="-57"/>
              <w:jc w:val="center"/>
              <w:rPr>
                <w:rFonts w:ascii="Times New Roman" w:hAnsi="Times New Roman"/>
                <w:sz w:val="20"/>
                <w:szCs w:val="20"/>
              </w:rPr>
            </w:pPr>
            <w:r w:rsidRPr="00DB09AF">
              <w:rPr>
                <w:rFonts w:ascii="Times New Roman" w:hAnsi="Times New Roman"/>
                <w:sz w:val="20"/>
                <w:szCs w:val="20"/>
              </w:rPr>
              <w:t>исполнено на отчетную дату</w:t>
            </w:r>
          </w:p>
        </w:tc>
        <w:tc>
          <w:tcPr>
            <w:tcW w:w="286" w:type="pct"/>
            <w:vMerge w:val="restart"/>
            <w:tcBorders>
              <w:top w:val="single" w:sz="6" w:space="0" w:color="auto"/>
              <w:left w:val="single" w:sz="6" w:space="0" w:color="auto"/>
            </w:tcBorders>
          </w:tcPr>
          <w:p w:rsidR="00C362BE" w:rsidRPr="00DB09AF" w:rsidRDefault="00C362BE" w:rsidP="00C362BE">
            <w:pPr>
              <w:widowControl w:val="0"/>
              <w:autoSpaceDE w:val="0"/>
              <w:autoSpaceDN w:val="0"/>
              <w:adjustRightInd w:val="0"/>
              <w:ind w:left="-57" w:right="-57"/>
              <w:jc w:val="center"/>
              <w:rPr>
                <w:rFonts w:ascii="Times New Roman" w:hAnsi="Times New Roman"/>
                <w:sz w:val="20"/>
                <w:szCs w:val="20"/>
              </w:rPr>
            </w:pPr>
            <w:r w:rsidRPr="00DB09AF">
              <w:rPr>
                <w:rFonts w:ascii="Times New Roman" w:hAnsi="Times New Roman"/>
                <w:sz w:val="20"/>
                <w:szCs w:val="20"/>
              </w:rPr>
              <w:t>допустимое (возможное) отклонение</w:t>
            </w:r>
          </w:p>
        </w:tc>
        <w:tc>
          <w:tcPr>
            <w:tcW w:w="385" w:type="pct"/>
            <w:vMerge w:val="restart"/>
            <w:tcBorders>
              <w:top w:val="single" w:sz="6" w:space="0" w:color="auto"/>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отклонение, превышающее допустимое (возможное) значение</w:t>
            </w:r>
          </w:p>
        </w:tc>
        <w:tc>
          <w:tcPr>
            <w:tcW w:w="237" w:type="pct"/>
            <w:vMerge w:val="restart"/>
            <w:tcBorders>
              <w:top w:val="single" w:sz="6" w:space="0" w:color="auto"/>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причина отклонения</w:t>
            </w:r>
          </w:p>
        </w:tc>
        <w:tc>
          <w:tcPr>
            <w:tcW w:w="283" w:type="pct"/>
            <w:vMerge/>
            <w:tcBorders>
              <w:left w:val="single" w:sz="6" w:space="0" w:color="auto"/>
              <w:righ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r>
      <w:tr w:rsidR="00D728EF" w:rsidRPr="00DB09AF" w:rsidTr="00C362BE">
        <w:trPr>
          <w:trHeight w:val="20"/>
        </w:trPr>
        <w:tc>
          <w:tcPr>
            <w:tcW w:w="322" w:type="pct"/>
            <w:vMerge/>
            <w:tcBorders>
              <w:lef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1"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1"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1"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1"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1"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33" w:type="pct"/>
            <w:vMerge/>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33"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w:t>
            </w:r>
          </w:p>
        </w:tc>
        <w:tc>
          <w:tcPr>
            <w:tcW w:w="286"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код</w:t>
            </w:r>
          </w:p>
        </w:tc>
        <w:tc>
          <w:tcPr>
            <w:tcW w:w="327" w:type="pct"/>
            <w:vMerge/>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03" w:type="pct"/>
            <w:vMerge/>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286" w:type="pct"/>
            <w:vMerge/>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85" w:type="pct"/>
            <w:vMerge/>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237" w:type="pct"/>
            <w:vMerge/>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283" w:type="pct"/>
            <w:vMerge/>
            <w:tcBorders>
              <w:left w:val="single" w:sz="6" w:space="0" w:color="auto"/>
              <w:righ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r>
      <w:tr w:rsidR="00D728EF" w:rsidRPr="00DB09AF" w:rsidTr="00C362BE">
        <w:trPr>
          <w:trHeight w:val="20"/>
        </w:trPr>
        <w:tc>
          <w:tcPr>
            <w:tcW w:w="322" w:type="pct"/>
            <w:tcBorders>
              <w:lef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w:t>
            </w:r>
          </w:p>
        </w:tc>
        <w:tc>
          <w:tcPr>
            <w:tcW w:w="381"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2</w:t>
            </w:r>
          </w:p>
        </w:tc>
        <w:tc>
          <w:tcPr>
            <w:tcW w:w="381"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3</w:t>
            </w:r>
          </w:p>
        </w:tc>
        <w:tc>
          <w:tcPr>
            <w:tcW w:w="381"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4</w:t>
            </w:r>
          </w:p>
        </w:tc>
        <w:tc>
          <w:tcPr>
            <w:tcW w:w="381"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5</w:t>
            </w:r>
          </w:p>
        </w:tc>
        <w:tc>
          <w:tcPr>
            <w:tcW w:w="381"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6</w:t>
            </w:r>
          </w:p>
        </w:tc>
        <w:tc>
          <w:tcPr>
            <w:tcW w:w="333" w:type="pct"/>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7</w:t>
            </w:r>
          </w:p>
        </w:tc>
        <w:tc>
          <w:tcPr>
            <w:tcW w:w="333"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8</w:t>
            </w:r>
          </w:p>
        </w:tc>
        <w:tc>
          <w:tcPr>
            <w:tcW w:w="286"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9</w:t>
            </w:r>
          </w:p>
        </w:tc>
        <w:tc>
          <w:tcPr>
            <w:tcW w:w="327" w:type="pct"/>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10</w:t>
            </w:r>
          </w:p>
        </w:tc>
        <w:tc>
          <w:tcPr>
            <w:tcW w:w="303"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11</w:t>
            </w:r>
          </w:p>
        </w:tc>
        <w:tc>
          <w:tcPr>
            <w:tcW w:w="286"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12</w:t>
            </w:r>
          </w:p>
        </w:tc>
        <w:tc>
          <w:tcPr>
            <w:tcW w:w="385" w:type="pct"/>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13</w:t>
            </w:r>
          </w:p>
        </w:tc>
        <w:tc>
          <w:tcPr>
            <w:tcW w:w="237"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14</w:t>
            </w:r>
          </w:p>
        </w:tc>
        <w:tc>
          <w:tcPr>
            <w:tcW w:w="283" w:type="pct"/>
            <w:tcBorders>
              <w:left w:val="single" w:sz="6" w:space="0" w:color="auto"/>
              <w:righ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15</w:t>
            </w:r>
          </w:p>
        </w:tc>
      </w:tr>
      <w:tr w:rsidR="00D728EF" w:rsidRPr="00DB09AF" w:rsidTr="00C362BE">
        <w:trPr>
          <w:trHeight w:val="20"/>
        </w:trPr>
        <w:tc>
          <w:tcPr>
            <w:tcW w:w="322" w:type="pct"/>
            <w:vMerge w:val="restart"/>
            <w:tcBorders>
              <w:lef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1"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1"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1"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1"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1"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33"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33"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86"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27"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03"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86"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5"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37"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83" w:type="pct"/>
            <w:tcBorders>
              <w:left w:val="single" w:sz="6" w:space="0" w:color="auto"/>
              <w:righ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r>
      <w:tr w:rsidR="00D728EF" w:rsidRPr="00DB09AF" w:rsidTr="00C362BE">
        <w:trPr>
          <w:trHeight w:val="20"/>
        </w:trPr>
        <w:tc>
          <w:tcPr>
            <w:tcW w:w="322" w:type="pct"/>
            <w:vMerge/>
            <w:tcBorders>
              <w:lef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1"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1"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1"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1"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1"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33"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33"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86"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27"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03"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86"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5"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37"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83" w:type="pct"/>
            <w:tcBorders>
              <w:left w:val="single" w:sz="6" w:space="0" w:color="auto"/>
              <w:righ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r>
    </w:tbl>
    <w:p w:rsidR="00C362BE" w:rsidRDefault="00C362BE" w:rsidP="00C362BE">
      <w:pPr>
        <w:pStyle w:val="ConsPlusNonformat"/>
        <w:jc w:val="center"/>
        <w:rPr>
          <w:rFonts w:ascii="Times New Roman" w:hAnsi="Times New Roman" w:cs="Times New Roman"/>
        </w:rPr>
      </w:pPr>
    </w:p>
    <w:p w:rsidR="00C362BE" w:rsidRPr="00DB09AF" w:rsidRDefault="00C362BE" w:rsidP="00C362BE">
      <w:pPr>
        <w:pStyle w:val="ConsPlusNonformat"/>
        <w:jc w:val="center"/>
        <w:rPr>
          <w:rFonts w:ascii="Times New Roman" w:hAnsi="Times New Roman" w:cs="Times New Roman"/>
        </w:rPr>
      </w:pPr>
      <w:r w:rsidRPr="00DB09AF">
        <w:rPr>
          <w:rFonts w:ascii="Times New Roman" w:hAnsi="Times New Roman" w:cs="Times New Roman"/>
        </w:rPr>
        <w:t>Часть 2. Сведения о выполняемых работах</w:t>
      </w:r>
      <w:r w:rsidRPr="00DB09AF">
        <w:rPr>
          <w:rStyle w:val="afff"/>
          <w:rFonts w:ascii="Times New Roman" w:hAnsi="Times New Roman"/>
        </w:rPr>
        <w:footnoteReference w:id="9"/>
      </w:r>
      <w:r w:rsidRPr="00DB09AF">
        <w:rPr>
          <w:rFonts w:ascii="Times New Roman" w:hAnsi="Times New Roman" w:cs="Times New Roman"/>
        </w:rPr>
        <w:t xml:space="preserve"> </w:t>
      </w:r>
    </w:p>
    <w:p w:rsidR="00C362BE" w:rsidRPr="00DB09AF" w:rsidRDefault="00C362BE" w:rsidP="00C362BE">
      <w:pPr>
        <w:pStyle w:val="ConsPlusNonformat"/>
        <w:jc w:val="center"/>
        <w:rPr>
          <w:rFonts w:ascii="Times New Roman" w:hAnsi="Times New Roman" w:cs="Times New Roman"/>
        </w:rPr>
      </w:pPr>
    </w:p>
    <w:tbl>
      <w:tblPr>
        <w:tblW w:w="15134" w:type="dxa"/>
        <w:tblLook w:val="00A0"/>
      </w:tblPr>
      <w:tblGrid>
        <w:gridCol w:w="10881"/>
        <w:gridCol w:w="3119"/>
        <w:gridCol w:w="1134"/>
      </w:tblGrid>
      <w:tr w:rsidR="00C362BE" w:rsidRPr="00DB09AF" w:rsidTr="00C362BE">
        <w:tc>
          <w:tcPr>
            <w:tcW w:w="10881" w:type="dxa"/>
          </w:tcPr>
          <w:p w:rsidR="00C362BE" w:rsidRPr="00DB09AF" w:rsidRDefault="00C362BE" w:rsidP="00C362BE">
            <w:pPr>
              <w:pStyle w:val="ConsPlusNonformat"/>
              <w:rPr>
                <w:rFonts w:ascii="Times New Roman" w:hAnsi="Times New Roman" w:cs="Times New Roman"/>
              </w:rPr>
            </w:pPr>
            <w:r w:rsidRPr="00DB09AF">
              <w:rPr>
                <w:rFonts w:ascii="Times New Roman" w:hAnsi="Times New Roman" w:cs="Times New Roman"/>
              </w:rPr>
              <w:t>1. Наименование работы</w:t>
            </w:r>
          </w:p>
        </w:tc>
        <w:tc>
          <w:tcPr>
            <w:tcW w:w="3119" w:type="dxa"/>
            <w:vMerge w:val="restart"/>
            <w:tcBorders>
              <w:right w:val="single" w:sz="6" w:space="0" w:color="auto"/>
            </w:tcBorders>
          </w:tcPr>
          <w:p w:rsidR="00C362BE" w:rsidRPr="00DB09AF" w:rsidRDefault="00C362BE" w:rsidP="00C362BE">
            <w:pPr>
              <w:pStyle w:val="ConsPlusNonformat"/>
              <w:jc w:val="right"/>
              <w:rPr>
                <w:rFonts w:ascii="Times New Roman" w:hAnsi="Times New Roman" w:cs="Times New Roman"/>
              </w:rPr>
            </w:pPr>
            <w:r w:rsidRPr="00DB09AF">
              <w:rPr>
                <w:rFonts w:ascii="Times New Roman" w:hAnsi="Times New Roman" w:cs="Times New Roman"/>
              </w:rPr>
              <w:t>Уникальный</w:t>
            </w:r>
            <w:r>
              <w:rPr>
                <w:rFonts w:ascii="Times New Roman" w:hAnsi="Times New Roman" w:cs="Times New Roman"/>
              </w:rPr>
              <w:t xml:space="preserve"> </w:t>
            </w:r>
            <w:r w:rsidRPr="00DB09AF">
              <w:rPr>
                <w:rFonts w:ascii="Times New Roman" w:hAnsi="Times New Roman" w:cs="Times New Roman"/>
              </w:rPr>
              <w:t>номер по</w:t>
            </w:r>
            <w:r>
              <w:rPr>
                <w:rFonts w:ascii="Times New Roman" w:hAnsi="Times New Roman" w:cs="Times New Roman"/>
              </w:rPr>
              <w:t xml:space="preserve"> </w:t>
            </w:r>
            <w:r w:rsidRPr="00DB09AF">
              <w:rPr>
                <w:rFonts w:ascii="Times New Roman" w:hAnsi="Times New Roman" w:cs="Times New Roman"/>
              </w:rPr>
              <w:t xml:space="preserve">базовому </w:t>
            </w:r>
          </w:p>
          <w:p w:rsidR="00C362BE" w:rsidRPr="00DB09AF" w:rsidRDefault="00C362BE" w:rsidP="00C362BE">
            <w:pPr>
              <w:pStyle w:val="ConsPlusNonformat"/>
              <w:jc w:val="right"/>
              <w:rPr>
                <w:rFonts w:ascii="Times New Roman" w:hAnsi="Times New Roman" w:cs="Times New Roman"/>
              </w:rPr>
            </w:pPr>
            <w:r w:rsidRPr="00DB09AF">
              <w:rPr>
                <w:rFonts w:ascii="Times New Roman" w:hAnsi="Times New Roman" w:cs="Times New Roman"/>
              </w:rPr>
              <w:lastRenderedPageBreak/>
              <w:t xml:space="preserve">(отраслевому) </w:t>
            </w:r>
          </w:p>
          <w:p w:rsidR="00C362BE" w:rsidRPr="00DB09AF" w:rsidRDefault="00C362BE" w:rsidP="00C362BE">
            <w:pPr>
              <w:pStyle w:val="ConsPlusNonformat"/>
              <w:jc w:val="right"/>
              <w:rPr>
                <w:rFonts w:ascii="Times New Roman" w:hAnsi="Times New Roman" w:cs="Times New Roman"/>
              </w:rPr>
            </w:pPr>
            <w:r w:rsidRPr="00DB09AF">
              <w:rPr>
                <w:rFonts w:ascii="Times New Roman" w:hAnsi="Times New Roman" w:cs="Times New Roman"/>
              </w:rPr>
              <w:t>перечню</w:t>
            </w:r>
          </w:p>
        </w:tc>
        <w:tc>
          <w:tcPr>
            <w:tcW w:w="1134" w:type="dxa"/>
            <w:vMerge w:val="restart"/>
            <w:tcBorders>
              <w:top w:val="single" w:sz="6" w:space="0" w:color="auto"/>
              <w:left w:val="single" w:sz="6" w:space="0" w:color="auto"/>
              <w:bottom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c>
          <w:tcPr>
            <w:tcW w:w="10881" w:type="dxa"/>
            <w:tcBorders>
              <w:bottom w:val="single" w:sz="6" w:space="0" w:color="auto"/>
            </w:tcBorders>
          </w:tcPr>
          <w:p w:rsidR="00C362BE" w:rsidRPr="00DB09AF" w:rsidRDefault="00C362BE" w:rsidP="00C362BE">
            <w:pPr>
              <w:pStyle w:val="ConsPlusNonformat"/>
              <w:rPr>
                <w:rFonts w:ascii="Times New Roman" w:hAnsi="Times New Roman" w:cs="Times New Roman"/>
              </w:rPr>
            </w:pPr>
          </w:p>
        </w:tc>
        <w:tc>
          <w:tcPr>
            <w:tcW w:w="3119" w:type="dxa"/>
            <w:vMerge/>
            <w:tcBorders>
              <w:top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c>
          <w:tcPr>
            <w:tcW w:w="1134" w:type="dxa"/>
            <w:vMerge/>
            <w:tcBorders>
              <w:top w:val="single" w:sz="6" w:space="0" w:color="auto"/>
              <w:left w:val="single" w:sz="6" w:space="0" w:color="auto"/>
              <w:bottom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rPr>
          <w:trHeight w:val="265"/>
        </w:trPr>
        <w:tc>
          <w:tcPr>
            <w:tcW w:w="10881" w:type="dxa"/>
            <w:tcBorders>
              <w:top w:val="single" w:sz="6" w:space="0" w:color="auto"/>
            </w:tcBorders>
          </w:tcPr>
          <w:p w:rsidR="00C362BE" w:rsidRPr="00DB09AF" w:rsidRDefault="00C362BE" w:rsidP="00C362BE">
            <w:pPr>
              <w:pStyle w:val="ConsPlusNonformat"/>
              <w:rPr>
                <w:rFonts w:ascii="Times New Roman" w:hAnsi="Times New Roman" w:cs="Times New Roman"/>
              </w:rPr>
            </w:pPr>
            <w:r w:rsidRPr="00DB09AF">
              <w:rPr>
                <w:rFonts w:ascii="Times New Roman" w:hAnsi="Times New Roman" w:cs="Times New Roman"/>
              </w:rPr>
              <w:lastRenderedPageBreak/>
              <w:t>2. Категории потребителей работы</w:t>
            </w:r>
          </w:p>
        </w:tc>
        <w:tc>
          <w:tcPr>
            <w:tcW w:w="3119" w:type="dxa"/>
            <w:vMerge/>
            <w:tcBorders>
              <w:top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c>
          <w:tcPr>
            <w:tcW w:w="1134" w:type="dxa"/>
            <w:vMerge/>
            <w:tcBorders>
              <w:top w:val="single" w:sz="6" w:space="0" w:color="auto"/>
              <w:left w:val="single" w:sz="6" w:space="0" w:color="auto"/>
              <w:bottom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r>
      <w:tr w:rsidR="00C362BE" w:rsidRPr="00DB09AF" w:rsidTr="00C362BE">
        <w:trPr>
          <w:trHeight w:val="65"/>
        </w:trPr>
        <w:tc>
          <w:tcPr>
            <w:tcW w:w="10881" w:type="dxa"/>
            <w:tcBorders>
              <w:bottom w:val="single" w:sz="6" w:space="0" w:color="auto"/>
            </w:tcBorders>
          </w:tcPr>
          <w:p w:rsidR="00C362BE" w:rsidRPr="00DB09AF" w:rsidRDefault="00C362BE" w:rsidP="00C362BE">
            <w:pPr>
              <w:pStyle w:val="ConsPlusNonformat"/>
              <w:rPr>
                <w:rFonts w:ascii="Times New Roman" w:hAnsi="Times New Roman" w:cs="Times New Roman"/>
              </w:rPr>
            </w:pPr>
          </w:p>
        </w:tc>
        <w:tc>
          <w:tcPr>
            <w:tcW w:w="3119" w:type="dxa"/>
            <w:vMerge/>
            <w:tcBorders>
              <w:top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c>
          <w:tcPr>
            <w:tcW w:w="1134" w:type="dxa"/>
            <w:vMerge/>
            <w:tcBorders>
              <w:top w:val="single" w:sz="6" w:space="0" w:color="auto"/>
              <w:left w:val="single" w:sz="6" w:space="0" w:color="auto"/>
              <w:bottom w:val="single" w:sz="6" w:space="0" w:color="auto"/>
              <w:right w:val="single" w:sz="6" w:space="0" w:color="auto"/>
            </w:tcBorders>
          </w:tcPr>
          <w:p w:rsidR="00C362BE" w:rsidRPr="00DB09AF" w:rsidRDefault="00C362BE" w:rsidP="00C362BE">
            <w:pPr>
              <w:pStyle w:val="ConsPlusNonformat"/>
              <w:jc w:val="center"/>
              <w:rPr>
                <w:rFonts w:ascii="Times New Roman" w:hAnsi="Times New Roman" w:cs="Times New Roman"/>
              </w:rPr>
            </w:pPr>
          </w:p>
        </w:tc>
      </w:tr>
    </w:tbl>
    <w:p w:rsidR="00C362BE" w:rsidRPr="00DB09AF" w:rsidRDefault="00C362BE" w:rsidP="00C362BE">
      <w:pPr>
        <w:pStyle w:val="ConsPlusNonformat"/>
        <w:jc w:val="both"/>
        <w:rPr>
          <w:rFonts w:ascii="Times New Roman" w:hAnsi="Times New Roman" w:cs="Times New Roman"/>
        </w:rPr>
      </w:pPr>
    </w:p>
    <w:p w:rsidR="00C362BE" w:rsidRPr="00DB09AF" w:rsidRDefault="00C362BE" w:rsidP="00C362BE">
      <w:pPr>
        <w:pStyle w:val="ConsPlusNonformat"/>
        <w:jc w:val="both"/>
        <w:rPr>
          <w:rFonts w:ascii="Times New Roman" w:hAnsi="Times New Roman" w:cs="Times New Roman"/>
        </w:rPr>
      </w:pPr>
      <w:r w:rsidRPr="00DB09AF">
        <w:rPr>
          <w:rFonts w:ascii="Times New Roman" w:hAnsi="Times New Roman" w:cs="Times New Roman"/>
        </w:rPr>
        <w:t>3. Сведения о фактическом достижении показателей, характеризующих объем и (или) качество работы:</w:t>
      </w:r>
    </w:p>
    <w:p w:rsidR="00C362BE" w:rsidRPr="00DB09AF" w:rsidRDefault="00C362BE" w:rsidP="00C362BE">
      <w:pPr>
        <w:pStyle w:val="ConsPlusNonformat"/>
        <w:jc w:val="both"/>
        <w:rPr>
          <w:rFonts w:ascii="Times New Roman" w:hAnsi="Times New Roman" w:cs="Times New Roman"/>
        </w:rPr>
      </w:pPr>
      <w:r w:rsidRPr="00DB09AF">
        <w:rPr>
          <w:rFonts w:ascii="Times New Roman" w:hAnsi="Times New Roman" w:cs="Times New Roman"/>
        </w:rPr>
        <w:t>3.1. Сведения о фактическом достижении показателей, характеризующих качество работы:</w:t>
      </w:r>
    </w:p>
    <w:p w:rsidR="00C362BE" w:rsidRPr="00DB09AF" w:rsidRDefault="00C362BE" w:rsidP="00C362BE">
      <w:pPr>
        <w:pStyle w:val="ConsPlusNonformat"/>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36"/>
        <w:gridCol w:w="1227"/>
        <w:gridCol w:w="1227"/>
        <w:gridCol w:w="1230"/>
        <w:gridCol w:w="1227"/>
        <w:gridCol w:w="1230"/>
        <w:gridCol w:w="1075"/>
        <w:gridCol w:w="1227"/>
        <w:gridCol w:w="768"/>
        <w:gridCol w:w="1113"/>
        <w:gridCol w:w="1072"/>
        <w:gridCol w:w="961"/>
        <w:gridCol w:w="1540"/>
        <w:gridCol w:w="876"/>
      </w:tblGrid>
      <w:tr w:rsidR="00C362BE" w:rsidRPr="00DB09AF" w:rsidTr="00C362BE">
        <w:trPr>
          <w:trHeight w:val="20"/>
        </w:trPr>
        <w:tc>
          <w:tcPr>
            <w:tcW w:w="328" w:type="pct"/>
            <w:vMerge w:val="restart"/>
            <w:tcBorders>
              <w:lef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Уникальный номер реестровой записи</w:t>
            </w:r>
          </w:p>
        </w:tc>
        <w:tc>
          <w:tcPr>
            <w:tcW w:w="1165" w:type="pct"/>
            <w:gridSpan w:val="3"/>
            <w:vMerge w:val="restar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 xml:space="preserve">Показатель, характеризующий содержание работы </w:t>
            </w:r>
          </w:p>
        </w:tc>
        <w:tc>
          <w:tcPr>
            <w:tcW w:w="777" w:type="pct"/>
            <w:gridSpan w:val="2"/>
            <w:vMerge w:val="restar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Показатель, характеризующий условия (формы) выполнения работы</w:t>
            </w:r>
          </w:p>
        </w:tc>
        <w:tc>
          <w:tcPr>
            <w:tcW w:w="2730" w:type="pct"/>
            <w:gridSpan w:val="8"/>
            <w:tcBorders>
              <w:righ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Показатель качества работы</w:t>
            </w:r>
          </w:p>
        </w:tc>
      </w:tr>
      <w:tr w:rsidR="00D728EF" w:rsidRPr="00DB09AF" w:rsidTr="00C362BE">
        <w:trPr>
          <w:trHeight w:val="20"/>
        </w:trPr>
        <w:tc>
          <w:tcPr>
            <w:tcW w:w="328" w:type="pct"/>
            <w:vMerge/>
            <w:tcBorders>
              <w:lef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1165" w:type="pct"/>
            <w:gridSpan w:val="3"/>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777" w:type="pct"/>
            <w:gridSpan w:val="2"/>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40" w:type="pct"/>
            <w:vMerge w:val="restart"/>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631" w:type="pct"/>
            <w:gridSpan w:val="2"/>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 xml:space="preserve">единица измерения по </w:t>
            </w:r>
            <w:hyperlink r:id="rId49" w:history="1">
              <w:r w:rsidRPr="00DB09AF">
                <w:rPr>
                  <w:rFonts w:ascii="Times New Roman" w:hAnsi="Times New Roman"/>
                  <w:sz w:val="20"/>
                  <w:szCs w:val="20"/>
                </w:rPr>
                <w:t>ОКЕИ</w:t>
              </w:r>
            </w:hyperlink>
          </w:p>
        </w:tc>
        <w:tc>
          <w:tcPr>
            <w:tcW w:w="352" w:type="pct"/>
            <w:vMerge w:val="restart"/>
            <w:tcBorders>
              <w:top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утверждено в государственном задании на год</w:t>
            </w:r>
          </w:p>
        </w:tc>
        <w:tc>
          <w:tcPr>
            <w:tcW w:w="339" w:type="pct"/>
            <w:vMerge w:val="restart"/>
            <w:tcBorders>
              <w:top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исполнено на отчетную дату</w:t>
            </w:r>
          </w:p>
        </w:tc>
        <w:tc>
          <w:tcPr>
            <w:tcW w:w="304" w:type="pct"/>
            <w:vMerge w:val="restart"/>
            <w:tcBorders>
              <w:top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допустимое (возможное) отклонение</w:t>
            </w:r>
          </w:p>
        </w:tc>
        <w:tc>
          <w:tcPr>
            <w:tcW w:w="487" w:type="pct"/>
            <w:vMerge w:val="restart"/>
            <w:tcBorders>
              <w:top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отклонение, превышающее допустимое (возможное) значение</w:t>
            </w:r>
          </w:p>
        </w:tc>
        <w:tc>
          <w:tcPr>
            <w:tcW w:w="277" w:type="pct"/>
            <w:vMerge w:val="restart"/>
            <w:tcBorders>
              <w:top w:val="single" w:sz="6" w:space="0" w:color="auto"/>
              <w:right w:val="nil"/>
            </w:tcBorders>
          </w:tcPr>
          <w:p w:rsidR="00C362BE" w:rsidRPr="00DB09AF" w:rsidRDefault="00C362BE" w:rsidP="00C362BE">
            <w:pPr>
              <w:widowControl w:val="0"/>
              <w:autoSpaceDE w:val="0"/>
              <w:autoSpaceDN w:val="0"/>
              <w:adjustRightInd w:val="0"/>
              <w:ind w:left="-57" w:right="-57"/>
              <w:jc w:val="center"/>
              <w:rPr>
                <w:rFonts w:ascii="Times New Roman" w:hAnsi="Times New Roman"/>
                <w:sz w:val="20"/>
                <w:szCs w:val="20"/>
              </w:rPr>
            </w:pPr>
            <w:r w:rsidRPr="00DB09AF">
              <w:rPr>
                <w:rFonts w:ascii="Times New Roman" w:hAnsi="Times New Roman"/>
                <w:sz w:val="20"/>
                <w:szCs w:val="20"/>
              </w:rPr>
              <w:t>причина отклонения</w:t>
            </w:r>
          </w:p>
        </w:tc>
      </w:tr>
      <w:tr w:rsidR="00F144B0" w:rsidRPr="00DB09AF" w:rsidTr="00C362BE">
        <w:trPr>
          <w:trHeight w:val="20"/>
        </w:trPr>
        <w:tc>
          <w:tcPr>
            <w:tcW w:w="328" w:type="pct"/>
            <w:vMerge/>
            <w:tcBorders>
              <w:lef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9"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9"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40" w:type="pct"/>
            <w:vMerge/>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88"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w:t>
            </w:r>
          </w:p>
        </w:tc>
        <w:tc>
          <w:tcPr>
            <w:tcW w:w="243"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код</w:t>
            </w:r>
          </w:p>
        </w:tc>
        <w:tc>
          <w:tcPr>
            <w:tcW w:w="352" w:type="pct"/>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39" w:type="pct"/>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04" w:type="pct"/>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487" w:type="pct"/>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277" w:type="pct"/>
            <w:vMerge/>
            <w:tcBorders>
              <w:righ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r>
      <w:tr w:rsidR="00F144B0" w:rsidRPr="00DB09AF" w:rsidTr="00C362BE">
        <w:trPr>
          <w:trHeight w:val="20"/>
          <w:tblHeader/>
        </w:trPr>
        <w:tc>
          <w:tcPr>
            <w:tcW w:w="328" w:type="pct"/>
            <w:tcBorders>
              <w:lef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2</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3</w:t>
            </w:r>
          </w:p>
        </w:tc>
        <w:tc>
          <w:tcPr>
            <w:tcW w:w="389"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4</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5</w:t>
            </w:r>
          </w:p>
        </w:tc>
        <w:tc>
          <w:tcPr>
            <w:tcW w:w="389"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6</w:t>
            </w:r>
          </w:p>
        </w:tc>
        <w:tc>
          <w:tcPr>
            <w:tcW w:w="340" w:type="pct"/>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7</w:t>
            </w:r>
          </w:p>
        </w:tc>
        <w:tc>
          <w:tcPr>
            <w:tcW w:w="388"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8</w:t>
            </w:r>
          </w:p>
        </w:tc>
        <w:tc>
          <w:tcPr>
            <w:tcW w:w="243"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9</w:t>
            </w:r>
          </w:p>
        </w:tc>
        <w:tc>
          <w:tcPr>
            <w:tcW w:w="352"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10</w:t>
            </w:r>
          </w:p>
        </w:tc>
        <w:tc>
          <w:tcPr>
            <w:tcW w:w="339"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11</w:t>
            </w:r>
          </w:p>
        </w:tc>
        <w:tc>
          <w:tcPr>
            <w:tcW w:w="304"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12</w:t>
            </w:r>
          </w:p>
        </w:tc>
        <w:tc>
          <w:tcPr>
            <w:tcW w:w="487"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13</w:t>
            </w:r>
          </w:p>
        </w:tc>
        <w:tc>
          <w:tcPr>
            <w:tcW w:w="277" w:type="pct"/>
            <w:tcBorders>
              <w:righ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14</w:t>
            </w:r>
          </w:p>
        </w:tc>
      </w:tr>
      <w:tr w:rsidR="00F144B0" w:rsidRPr="00DB09AF" w:rsidTr="00C362BE">
        <w:trPr>
          <w:trHeight w:val="20"/>
        </w:trPr>
        <w:tc>
          <w:tcPr>
            <w:tcW w:w="328" w:type="pct"/>
            <w:vMerge w:val="restart"/>
            <w:tcBorders>
              <w:lef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9"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9"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40"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43"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52"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39"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04"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487"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77" w:type="pct"/>
            <w:tcBorders>
              <w:righ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r>
      <w:tr w:rsidR="00F144B0" w:rsidRPr="00DB09AF" w:rsidTr="00C362BE">
        <w:trPr>
          <w:trHeight w:val="20"/>
        </w:trPr>
        <w:tc>
          <w:tcPr>
            <w:tcW w:w="328" w:type="pct"/>
            <w:vMerge/>
            <w:tcBorders>
              <w:lef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9"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9"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40"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43"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52"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39"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04"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487"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77" w:type="pct"/>
            <w:tcBorders>
              <w:righ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r>
    </w:tbl>
    <w:p w:rsidR="00C362BE" w:rsidRPr="00DB09AF" w:rsidRDefault="00C362BE" w:rsidP="00C362BE">
      <w:pPr>
        <w:pStyle w:val="ConsPlusNonformat"/>
        <w:jc w:val="both"/>
        <w:rPr>
          <w:rFonts w:ascii="Times New Roman" w:hAnsi="Times New Roman" w:cs="Times New Roman"/>
        </w:rPr>
      </w:pPr>
    </w:p>
    <w:p w:rsidR="00C362BE" w:rsidRPr="00DB09AF" w:rsidRDefault="00C362BE" w:rsidP="00C362BE">
      <w:pPr>
        <w:pStyle w:val="ConsPlusNonformat"/>
        <w:jc w:val="both"/>
        <w:rPr>
          <w:rFonts w:ascii="Times New Roman" w:hAnsi="Times New Roman" w:cs="Times New Roman"/>
        </w:rPr>
      </w:pPr>
      <w:r w:rsidRPr="00DB09AF">
        <w:rPr>
          <w:rFonts w:ascii="Times New Roman" w:hAnsi="Times New Roman" w:cs="Times New Roman"/>
        </w:rPr>
        <w:t>3.2. Сведения о фактическом достижении показателей, характеризующих объем работы:</w:t>
      </w:r>
    </w:p>
    <w:p w:rsidR="00C362BE" w:rsidRPr="00DB09AF" w:rsidRDefault="00C362BE" w:rsidP="00C362BE">
      <w:pPr>
        <w:pStyle w:val="ConsPlusNonformat"/>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36"/>
        <w:gridCol w:w="1227"/>
        <w:gridCol w:w="1227"/>
        <w:gridCol w:w="1230"/>
        <w:gridCol w:w="1227"/>
        <w:gridCol w:w="1230"/>
        <w:gridCol w:w="1075"/>
        <w:gridCol w:w="1227"/>
        <w:gridCol w:w="768"/>
        <w:gridCol w:w="1113"/>
        <w:gridCol w:w="879"/>
        <w:gridCol w:w="1157"/>
        <w:gridCol w:w="1540"/>
        <w:gridCol w:w="873"/>
      </w:tblGrid>
      <w:tr w:rsidR="00C362BE" w:rsidRPr="00DB09AF" w:rsidTr="00C362BE">
        <w:trPr>
          <w:trHeight w:val="20"/>
        </w:trPr>
        <w:tc>
          <w:tcPr>
            <w:tcW w:w="328" w:type="pct"/>
            <w:vMerge w:val="restart"/>
            <w:tcBorders>
              <w:lef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Уникальный номер реестровой записи</w:t>
            </w:r>
          </w:p>
        </w:tc>
        <w:tc>
          <w:tcPr>
            <w:tcW w:w="1165" w:type="pct"/>
            <w:gridSpan w:val="3"/>
            <w:vMerge w:val="restar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Показатель, характеризующий содержание работы</w:t>
            </w:r>
          </w:p>
        </w:tc>
        <w:tc>
          <w:tcPr>
            <w:tcW w:w="777" w:type="pct"/>
            <w:gridSpan w:val="2"/>
            <w:vMerge w:val="restar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Показатель, характеризующий условия (формы) выполнения работы</w:t>
            </w:r>
          </w:p>
        </w:tc>
        <w:tc>
          <w:tcPr>
            <w:tcW w:w="2730" w:type="pct"/>
            <w:gridSpan w:val="8"/>
            <w:tcBorders>
              <w:righ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Показатель объема работы</w:t>
            </w:r>
          </w:p>
        </w:tc>
      </w:tr>
      <w:tr w:rsidR="00D728EF" w:rsidRPr="00DB09AF" w:rsidTr="00C362BE">
        <w:trPr>
          <w:trHeight w:val="20"/>
        </w:trPr>
        <w:tc>
          <w:tcPr>
            <w:tcW w:w="328" w:type="pct"/>
            <w:vMerge/>
            <w:tcBorders>
              <w:lef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1165" w:type="pct"/>
            <w:gridSpan w:val="3"/>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777" w:type="pct"/>
            <w:gridSpan w:val="2"/>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40" w:type="pct"/>
            <w:vMerge w:val="restart"/>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631" w:type="pct"/>
            <w:gridSpan w:val="2"/>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 xml:space="preserve">единица измерения по </w:t>
            </w:r>
            <w:hyperlink r:id="rId50" w:history="1">
              <w:r w:rsidRPr="00DB09AF">
                <w:rPr>
                  <w:rFonts w:ascii="Times New Roman" w:hAnsi="Times New Roman"/>
                  <w:sz w:val="20"/>
                  <w:szCs w:val="20"/>
                </w:rPr>
                <w:t>ОКЕИ</w:t>
              </w:r>
            </w:hyperlink>
          </w:p>
        </w:tc>
        <w:tc>
          <w:tcPr>
            <w:tcW w:w="352" w:type="pct"/>
            <w:vMerge w:val="restart"/>
            <w:tcBorders>
              <w:top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утверждено в муниципальном задании на год</w:t>
            </w:r>
          </w:p>
        </w:tc>
        <w:tc>
          <w:tcPr>
            <w:tcW w:w="278" w:type="pct"/>
            <w:vMerge w:val="restart"/>
            <w:tcBorders>
              <w:top w:val="single" w:sz="6" w:space="0" w:color="auto"/>
            </w:tcBorders>
          </w:tcPr>
          <w:p w:rsidR="00C362BE" w:rsidRPr="00DB09AF" w:rsidRDefault="00C362BE" w:rsidP="00C362BE">
            <w:pPr>
              <w:widowControl w:val="0"/>
              <w:autoSpaceDE w:val="0"/>
              <w:autoSpaceDN w:val="0"/>
              <w:adjustRightInd w:val="0"/>
              <w:ind w:left="-57" w:right="-57"/>
              <w:jc w:val="center"/>
              <w:rPr>
                <w:rFonts w:ascii="Times New Roman" w:hAnsi="Times New Roman"/>
                <w:sz w:val="20"/>
                <w:szCs w:val="20"/>
              </w:rPr>
            </w:pPr>
            <w:r w:rsidRPr="00DB09AF">
              <w:rPr>
                <w:rFonts w:ascii="Times New Roman" w:hAnsi="Times New Roman"/>
                <w:sz w:val="20"/>
                <w:szCs w:val="20"/>
              </w:rPr>
              <w:t>испол</w:t>
            </w:r>
            <w:r w:rsidRPr="00DB09AF">
              <w:rPr>
                <w:rFonts w:ascii="Times New Roman" w:hAnsi="Times New Roman"/>
                <w:sz w:val="20"/>
                <w:szCs w:val="20"/>
              </w:rPr>
              <w:softHyphen/>
              <w:t>нено на отчетную дату</w:t>
            </w:r>
          </w:p>
        </w:tc>
        <w:tc>
          <w:tcPr>
            <w:tcW w:w="366" w:type="pct"/>
            <w:vMerge w:val="restart"/>
            <w:tcBorders>
              <w:top w:val="single" w:sz="6" w:space="0" w:color="auto"/>
            </w:tcBorders>
          </w:tcPr>
          <w:p w:rsidR="00C362BE" w:rsidRPr="00DB09AF" w:rsidRDefault="00C362BE" w:rsidP="00C362BE">
            <w:pPr>
              <w:widowControl w:val="0"/>
              <w:autoSpaceDE w:val="0"/>
              <w:autoSpaceDN w:val="0"/>
              <w:adjustRightInd w:val="0"/>
              <w:ind w:left="-57" w:right="-57"/>
              <w:jc w:val="center"/>
              <w:rPr>
                <w:rFonts w:ascii="Times New Roman" w:hAnsi="Times New Roman"/>
                <w:sz w:val="20"/>
                <w:szCs w:val="20"/>
              </w:rPr>
            </w:pPr>
            <w:r w:rsidRPr="00DB09AF">
              <w:rPr>
                <w:rFonts w:ascii="Times New Roman" w:hAnsi="Times New Roman"/>
                <w:sz w:val="20"/>
                <w:szCs w:val="20"/>
              </w:rPr>
              <w:t>допустимое (возможное) отклонение</w:t>
            </w:r>
          </w:p>
        </w:tc>
        <w:tc>
          <w:tcPr>
            <w:tcW w:w="487" w:type="pct"/>
            <w:vMerge w:val="restart"/>
            <w:tcBorders>
              <w:top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отклонение, превышающее допустимое (возможное) значение</w:t>
            </w:r>
          </w:p>
        </w:tc>
        <w:tc>
          <w:tcPr>
            <w:tcW w:w="276" w:type="pct"/>
            <w:vMerge w:val="restart"/>
            <w:tcBorders>
              <w:top w:val="single" w:sz="6" w:space="0" w:color="auto"/>
              <w:right w:val="nil"/>
            </w:tcBorders>
          </w:tcPr>
          <w:p w:rsidR="00C362BE" w:rsidRPr="00DB09AF" w:rsidRDefault="00C362BE" w:rsidP="00C362BE">
            <w:pPr>
              <w:widowControl w:val="0"/>
              <w:autoSpaceDE w:val="0"/>
              <w:autoSpaceDN w:val="0"/>
              <w:adjustRightInd w:val="0"/>
              <w:ind w:left="-57" w:right="-57"/>
              <w:jc w:val="center"/>
              <w:rPr>
                <w:rFonts w:ascii="Times New Roman" w:hAnsi="Times New Roman"/>
                <w:sz w:val="20"/>
                <w:szCs w:val="20"/>
              </w:rPr>
            </w:pPr>
            <w:r w:rsidRPr="00DB09AF">
              <w:rPr>
                <w:rFonts w:ascii="Times New Roman" w:hAnsi="Times New Roman"/>
                <w:sz w:val="20"/>
                <w:szCs w:val="20"/>
              </w:rPr>
              <w:t>причина отклонения</w:t>
            </w:r>
          </w:p>
        </w:tc>
      </w:tr>
      <w:tr w:rsidR="00F144B0" w:rsidRPr="00DB09AF" w:rsidTr="00C362BE">
        <w:trPr>
          <w:trHeight w:val="20"/>
        </w:trPr>
        <w:tc>
          <w:tcPr>
            <w:tcW w:w="328" w:type="pct"/>
            <w:vMerge/>
            <w:tcBorders>
              <w:lef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9"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89"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_______</w:t>
            </w:r>
          </w:p>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 показателя)</w:t>
            </w:r>
          </w:p>
        </w:tc>
        <w:tc>
          <w:tcPr>
            <w:tcW w:w="340" w:type="pct"/>
            <w:vMerge/>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88"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наименование</w:t>
            </w:r>
          </w:p>
        </w:tc>
        <w:tc>
          <w:tcPr>
            <w:tcW w:w="243"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код</w:t>
            </w:r>
          </w:p>
        </w:tc>
        <w:tc>
          <w:tcPr>
            <w:tcW w:w="352" w:type="pct"/>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278" w:type="pct"/>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366" w:type="pct"/>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487" w:type="pct"/>
            <w:vMerge/>
          </w:tcPr>
          <w:p w:rsidR="00C362BE" w:rsidRPr="00DB09AF" w:rsidRDefault="00C362BE" w:rsidP="00C362BE">
            <w:pPr>
              <w:widowControl w:val="0"/>
              <w:autoSpaceDE w:val="0"/>
              <w:autoSpaceDN w:val="0"/>
              <w:adjustRightInd w:val="0"/>
              <w:jc w:val="center"/>
              <w:rPr>
                <w:rFonts w:ascii="Times New Roman" w:hAnsi="Times New Roman"/>
                <w:sz w:val="20"/>
                <w:szCs w:val="20"/>
              </w:rPr>
            </w:pPr>
          </w:p>
        </w:tc>
        <w:tc>
          <w:tcPr>
            <w:tcW w:w="276" w:type="pct"/>
            <w:vMerge/>
            <w:tcBorders>
              <w:righ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p>
        </w:tc>
      </w:tr>
      <w:tr w:rsidR="00F144B0" w:rsidRPr="00DB09AF" w:rsidTr="00C362BE">
        <w:trPr>
          <w:trHeight w:val="20"/>
        </w:trPr>
        <w:tc>
          <w:tcPr>
            <w:tcW w:w="328" w:type="pct"/>
            <w:tcBorders>
              <w:lef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2</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3</w:t>
            </w:r>
          </w:p>
        </w:tc>
        <w:tc>
          <w:tcPr>
            <w:tcW w:w="389"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4</w:t>
            </w:r>
          </w:p>
        </w:tc>
        <w:tc>
          <w:tcPr>
            <w:tcW w:w="38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5</w:t>
            </w:r>
          </w:p>
        </w:tc>
        <w:tc>
          <w:tcPr>
            <w:tcW w:w="389"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6</w:t>
            </w:r>
          </w:p>
        </w:tc>
        <w:tc>
          <w:tcPr>
            <w:tcW w:w="340" w:type="pct"/>
            <w:tcBorders>
              <w:righ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7</w:t>
            </w:r>
          </w:p>
        </w:tc>
        <w:tc>
          <w:tcPr>
            <w:tcW w:w="388"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8</w:t>
            </w:r>
          </w:p>
        </w:tc>
        <w:tc>
          <w:tcPr>
            <w:tcW w:w="243" w:type="pct"/>
            <w:tcBorders>
              <w:left w:val="single" w:sz="6" w:space="0" w:color="auto"/>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9</w:t>
            </w:r>
          </w:p>
        </w:tc>
        <w:tc>
          <w:tcPr>
            <w:tcW w:w="352"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10</w:t>
            </w:r>
          </w:p>
        </w:tc>
        <w:tc>
          <w:tcPr>
            <w:tcW w:w="278"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11</w:t>
            </w:r>
          </w:p>
        </w:tc>
        <w:tc>
          <w:tcPr>
            <w:tcW w:w="366"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12</w:t>
            </w:r>
          </w:p>
        </w:tc>
        <w:tc>
          <w:tcPr>
            <w:tcW w:w="487" w:type="pct"/>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13</w:t>
            </w:r>
          </w:p>
        </w:tc>
        <w:tc>
          <w:tcPr>
            <w:tcW w:w="276" w:type="pct"/>
            <w:tcBorders>
              <w:right w:val="nil"/>
            </w:tcBorders>
          </w:tcPr>
          <w:p w:rsidR="00C362BE" w:rsidRPr="00DB09AF" w:rsidRDefault="00C362BE" w:rsidP="00C362BE">
            <w:pPr>
              <w:widowControl w:val="0"/>
              <w:autoSpaceDE w:val="0"/>
              <w:autoSpaceDN w:val="0"/>
              <w:adjustRightInd w:val="0"/>
              <w:jc w:val="center"/>
              <w:rPr>
                <w:rFonts w:ascii="Times New Roman" w:hAnsi="Times New Roman"/>
                <w:sz w:val="20"/>
                <w:szCs w:val="20"/>
              </w:rPr>
            </w:pPr>
            <w:r w:rsidRPr="00DB09AF">
              <w:rPr>
                <w:rFonts w:ascii="Times New Roman" w:hAnsi="Times New Roman"/>
                <w:sz w:val="20"/>
                <w:szCs w:val="20"/>
              </w:rPr>
              <w:t>14</w:t>
            </w:r>
          </w:p>
        </w:tc>
      </w:tr>
      <w:tr w:rsidR="00F144B0" w:rsidRPr="00DB09AF" w:rsidTr="00C362BE">
        <w:trPr>
          <w:trHeight w:val="20"/>
        </w:trPr>
        <w:tc>
          <w:tcPr>
            <w:tcW w:w="328" w:type="pct"/>
            <w:vMerge w:val="restart"/>
            <w:tcBorders>
              <w:lef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9"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9" w:type="pct"/>
            <w:vMerge w:val="restar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40"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43"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52"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78"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66"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487"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76" w:type="pct"/>
            <w:tcBorders>
              <w:righ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r>
      <w:tr w:rsidR="00F144B0" w:rsidRPr="00DB09AF" w:rsidTr="00C362BE">
        <w:trPr>
          <w:trHeight w:val="20"/>
        </w:trPr>
        <w:tc>
          <w:tcPr>
            <w:tcW w:w="328" w:type="pct"/>
            <w:vMerge/>
            <w:tcBorders>
              <w:lef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9"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9" w:type="pct"/>
            <w:vMerge/>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40" w:type="pct"/>
            <w:tcBorders>
              <w:righ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88"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43" w:type="pct"/>
            <w:tcBorders>
              <w:left w:val="single" w:sz="6" w:space="0" w:color="auto"/>
            </w:tcBorders>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52"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78"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366"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487" w:type="pct"/>
          </w:tcPr>
          <w:p w:rsidR="00C362BE" w:rsidRPr="00DB09AF" w:rsidRDefault="00C362BE" w:rsidP="00C362BE">
            <w:pPr>
              <w:widowControl w:val="0"/>
              <w:autoSpaceDE w:val="0"/>
              <w:autoSpaceDN w:val="0"/>
              <w:adjustRightInd w:val="0"/>
              <w:rPr>
                <w:rFonts w:ascii="Times New Roman" w:hAnsi="Times New Roman"/>
                <w:sz w:val="20"/>
                <w:szCs w:val="20"/>
              </w:rPr>
            </w:pPr>
          </w:p>
        </w:tc>
        <w:tc>
          <w:tcPr>
            <w:tcW w:w="276" w:type="pct"/>
            <w:tcBorders>
              <w:right w:val="nil"/>
            </w:tcBorders>
          </w:tcPr>
          <w:p w:rsidR="00C362BE" w:rsidRPr="00DB09AF" w:rsidRDefault="00C362BE" w:rsidP="00C362BE">
            <w:pPr>
              <w:widowControl w:val="0"/>
              <w:autoSpaceDE w:val="0"/>
              <w:autoSpaceDN w:val="0"/>
              <w:adjustRightInd w:val="0"/>
              <w:rPr>
                <w:rFonts w:ascii="Times New Roman" w:hAnsi="Times New Roman"/>
                <w:sz w:val="20"/>
                <w:szCs w:val="20"/>
              </w:rPr>
            </w:pPr>
          </w:p>
        </w:tc>
      </w:tr>
    </w:tbl>
    <w:p w:rsidR="00C362BE" w:rsidRPr="00DB09AF" w:rsidRDefault="00C362BE" w:rsidP="00C362BE">
      <w:pPr>
        <w:pStyle w:val="ConsPlusNonformat"/>
        <w:jc w:val="both"/>
        <w:rPr>
          <w:rFonts w:ascii="Times New Roman" w:hAnsi="Times New Roman" w:cs="Times New Roman"/>
        </w:rPr>
      </w:pPr>
    </w:p>
    <w:tbl>
      <w:tblPr>
        <w:tblW w:w="0" w:type="auto"/>
        <w:tblLook w:val="00A0"/>
      </w:tblPr>
      <w:tblGrid>
        <w:gridCol w:w="4928"/>
        <w:gridCol w:w="567"/>
        <w:gridCol w:w="1897"/>
        <w:gridCol w:w="371"/>
        <w:gridCol w:w="1843"/>
        <w:gridCol w:w="425"/>
        <w:gridCol w:w="3402"/>
      </w:tblGrid>
      <w:tr w:rsidR="00C362BE" w:rsidRPr="00DB09AF" w:rsidTr="00C362BE">
        <w:tc>
          <w:tcPr>
            <w:tcW w:w="4928" w:type="dxa"/>
          </w:tcPr>
          <w:p w:rsidR="00C362BE" w:rsidRPr="00DB09AF" w:rsidRDefault="00C362BE" w:rsidP="00C362BE">
            <w:pPr>
              <w:pStyle w:val="ConsPlusNonformat"/>
              <w:jc w:val="both"/>
              <w:rPr>
                <w:rFonts w:ascii="Times New Roman" w:hAnsi="Times New Roman" w:cs="Times New Roman"/>
              </w:rPr>
            </w:pPr>
            <w:r w:rsidRPr="00DB09AF">
              <w:rPr>
                <w:rFonts w:ascii="Times New Roman" w:hAnsi="Times New Roman" w:cs="Times New Roman"/>
              </w:rPr>
              <w:t>Руководитель (уполномоченное лицо)</w:t>
            </w:r>
          </w:p>
        </w:tc>
        <w:tc>
          <w:tcPr>
            <w:tcW w:w="567" w:type="dxa"/>
          </w:tcPr>
          <w:p w:rsidR="00C362BE" w:rsidRPr="00DB09AF" w:rsidRDefault="00C362BE" w:rsidP="00C362BE">
            <w:pPr>
              <w:pStyle w:val="ConsPlusNonformat"/>
              <w:jc w:val="both"/>
              <w:rPr>
                <w:rFonts w:ascii="Times New Roman" w:hAnsi="Times New Roman" w:cs="Times New Roman"/>
              </w:rPr>
            </w:pPr>
          </w:p>
        </w:tc>
        <w:tc>
          <w:tcPr>
            <w:tcW w:w="1897" w:type="dxa"/>
            <w:tcBorders>
              <w:bottom w:val="single" w:sz="4" w:space="0" w:color="auto"/>
            </w:tcBorders>
          </w:tcPr>
          <w:p w:rsidR="00C362BE" w:rsidRPr="00DB09AF" w:rsidRDefault="00C362BE" w:rsidP="00C362BE">
            <w:pPr>
              <w:pStyle w:val="ConsPlusNonformat"/>
              <w:jc w:val="both"/>
              <w:rPr>
                <w:rFonts w:ascii="Times New Roman" w:hAnsi="Times New Roman" w:cs="Times New Roman"/>
              </w:rPr>
            </w:pPr>
          </w:p>
        </w:tc>
        <w:tc>
          <w:tcPr>
            <w:tcW w:w="371" w:type="dxa"/>
          </w:tcPr>
          <w:p w:rsidR="00C362BE" w:rsidRPr="00DB09AF" w:rsidRDefault="00C362BE" w:rsidP="00C362BE">
            <w:pPr>
              <w:pStyle w:val="ConsPlusNonformat"/>
              <w:jc w:val="both"/>
              <w:rPr>
                <w:rFonts w:ascii="Times New Roman" w:hAnsi="Times New Roman" w:cs="Times New Roman"/>
              </w:rPr>
            </w:pPr>
          </w:p>
        </w:tc>
        <w:tc>
          <w:tcPr>
            <w:tcW w:w="1843" w:type="dxa"/>
            <w:tcBorders>
              <w:bottom w:val="single" w:sz="4" w:space="0" w:color="auto"/>
            </w:tcBorders>
          </w:tcPr>
          <w:p w:rsidR="00C362BE" w:rsidRPr="00DB09AF" w:rsidRDefault="00C362BE" w:rsidP="00C362BE">
            <w:pPr>
              <w:pStyle w:val="ConsPlusNonformat"/>
              <w:jc w:val="both"/>
              <w:rPr>
                <w:rFonts w:ascii="Times New Roman" w:hAnsi="Times New Roman" w:cs="Times New Roman"/>
              </w:rPr>
            </w:pPr>
          </w:p>
        </w:tc>
        <w:tc>
          <w:tcPr>
            <w:tcW w:w="425" w:type="dxa"/>
          </w:tcPr>
          <w:p w:rsidR="00C362BE" w:rsidRPr="00DB09AF" w:rsidRDefault="00C362BE" w:rsidP="00C362BE">
            <w:pPr>
              <w:pStyle w:val="ConsPlusNonformat"/>
              <w:jc w:val="both"/>
              <w:rPr>
                <w:rFonts w:ascii="Times New Roman" w:hAnsi="Times New Roman" w:cs="Times New Roman"/>
              </w:rPr>
            </w:pPr>
          </w:p>
        </w:tc>
        <w:tc>
          <w:tcPr>
            <w:tcW w:w="3402" w:type="dxa"/>
            <w:tcBorders>
              <w:bottom w:val="single" w:sz="4" w:space="0" w:color="auto"/>
            </w:tcBorders>
          </w:tcPr>
          <w:p w:rsidR="00C362BE" w:rsidRPr="00DB09AF" w:rsidRDefault="00C362BE" w:rsidP="00C362BE">
            <w:pPr>
              <w:pStyle w:val="ConsPlusNonformat"/>
              <w:jc w:val="both"/>
              <w:rPr>
                <w:rFonts w:ascii="Times New Roman" w:hAnsi="Times New Roman" w:cs="Times New Roman"/>
              </w:rPr>
            </w:pPr>
          </w:p>
        </w:tc>
      </w:tr>
      <w:tr w:rsidR="00C362BE" w:rsidRPr="00DB09AF" w:rsidTr="00C362BE">
        <w:tc>
          <w:tcPr>
            <w:tcW w:w="4928" w:type="dxa"/>
          </w:tcPr>
          <w:p w:rsidR="00C362BE" w:rsidRPr="00DB09AF" w:rsidRDefault="00C362BE" w:rsidP="00C362BE">
            <w:pPr>
              <w:pStyle w:val="ConsPlusNonformat"/>
              <w:jc w:val="center"/>
              <w:rPr>
                <w:rFonts w:ascii="Times New Roman" w:hAnsi="Times New Roman" w:cs="Times New Roman"/>
              </w:rPr>
            </w:pPr>
          </w:p>
        </w:tc>
        <w:tc>
          <w:tcPr>
            <w:tcW w:w="567" w:type="dxa"/>
          </w:tcPr>
          <w:p w:rsidR="00C362BE" w:rsidRPr="00DB09AF" w:rsidRDefault="00C362BE" w:rsidP="00C362BE">
            <w:pPr>
              <w:pStyle w:val="ConsPlusNonformat"/>
              <w:jc w:val="center"/>
              <w:rPr>
                <w:rFonts w:ascii="Times New Roman" w:hAnsi="Times New Roman" w:cs="Times New Roman"/>
              </w:rPr>
            </w:pPr>
          </w:p>
        </w:tc>
        <w:tc>
          <w:tcPr>
            <w:tcW w:w="1897" w:type="dxa"/>
            <w:tcBorders>
              <w:top w:val="single" w:sz="4" w:space="0" w:color="auto"/>
            </w:tcBorders>
          </w:tcPr>
          <w:p w:rsidR="00C362BE" w:rsidRPr="00DB09AF" w:rsidRDefault="00C362BE" w:rsidP="00C362BE">
            <w:pPr>
              <w:pStyle w:val="ConsPlusNonformat"/>
              <w:jc w:val="center"/>
              <w:rPr>
                <w:rFonts w:ascii="Times New Roman" w:hAnsi="Times New Roman" w:cs="Times New Roman"/>
              </w:rPr>
            </w:pPr>
            <w:r w:rsidRPr="00DB09AF">
              <w:rPr>
                <w:rFonts w:ascii="Times New Roman" w:hAnsi="Times New Roman" w:cs="Times New Roman"/>
              </w:rPr>
              <w:t>(должность)</w:t>
            </w:r>
          </w:p>
        </w:tc>
        <w:tc>
          <w:tcPr>
            <w:tcW w:w="371" w:type="dxa"/>
          </w:tcPr>
          <w:p w:rsidR="00C362BE" w:rsidRPr="00DB09AF" w:rsidRDefault="00C362BE" w:rsidP="00C362BE">
            <w:pPr>
              <w:pStyle w:val="ConsPlusNonformat"/>
              <w:jc w:val="center"/>
              <w:rPr>
                <w:rFonts w:ascii="Times New Roman" w:hAnsi="Times New Roman" w:cs="Times New Roman"/>
              </w:rPr>
            </w:pPr>
          </w:p>
        </w:tc>
        <w:tc>
          <w:tcPr>
            <w:tcW w:w="1843" w:type="dxa"/>
            <w:tcBorders>
              <w:top w:val="single" w:sz="4" w:space="0" w:color="auto"/>
            </w:tcBorders>
          </w:tcPr>
          <w:p w:rsidR="00C362BE" w:rsidRPr="00DB09AF" w:rsidRDefault="00C362BE" w:rsidP="00C362BE">
            <w:pPr>
              <w:pStyle w:val="ConsPlusNonformat"/>
              <w:jc w:val="center"/>
              <w:rPr>
                <w:rFonts w:ascii="Times New Roman" w:hAnsi="Times New Roman" w:cs="Times New Roman"/>
              </w:rPr>
            </w:pPr>
            <w:r w:rsidRPr="00DB09AF">
              <w:rPr>
                <w:rFonts w:ascii="Times New Roman" w:hAnsi="Times New Roman" w:cs="Times New Roman"/>
              </w:rPr>
              <w:t>(подпись)</w:t>
            </w:r>
          </w:p>
        </w:tc>
        <w:tc>
          <w:tcPr>
            <w:tcW w:w="425" w:type="dxa"/>
          </w:tcPr>
          <w:p w:rsidR="00C362BE" w:rsidRPr="00DB09AF" w:rsidRDefault="00C362BE" w:rsidP="00C362BE">
            <w:pPr>
              <w:pStyle w:val="ConsPlusNonformat"/>
              <w:jc w:val="center"/>
              <w:rPr>
                <w:rFonts w:ascii="Times New Roman" w:hAnsi="Times New Roman" w:cs="Times New Roman"/>
              </w:rPr>
            </w:pPr>
          </w:p>
        </w:tc>
        <w:tc>
          <w:tcPr>
            <w:tcW w:w="3402" w:type="dxa"/>
            <w:tcBorders>
              <w:top w:val="single" w:sz="4" w:space="0" w:color="auto"/>
            </w:tcBorders>
          </w:tcPr>
          <w:p w:rsidR="00C362BE" w:rsidRPr="00DB09AF" w:rsidRDefault="00C362BE" w:rsidP="00C362BE">
            <w:pPr>
              <w:pStyle w:val="ConsPlusNonformat"/>
              <w:jc w:val="center"/>
              <w:rPr>
                <w:rFonts w:ascii="Times New Roman" w:hAnsi="Times New Roman" w:cs="Times New Roman"/>
              </w:rPr>
            </w:pPr>
            <w:r w:rsidRPr="00DB09AF">
              <w:rPr>
                <w:rFonts w:ascii="Times New Roman" w:hAnsi="Times New Roman" w:cs="Times New Roman"/>
              </w:rPr>
              <w:t>(расшифровка подписи)</w:t>
            </w:r>
          </w:p>
        </w:tc>
      </w:tr>
    </w:tbl>
    <w:p w:rsidR="00C362BE" w:rsidRPr="00DB09AF" w:rsidRDefault="00C362BE" w:rsidP="00C362BE">
      <w:pPr>
        <w:pStyle w:val="ConsPlusNonformat"/>
        <w:jc w:val="both"/>
        <w:rPr>
          <w:rFonts w:ascii="Times New Roman" w:hAnsi="Times New Roman" w:cs="Times New Roman"/>
        </w:rPr>
      </w:pPr>
      <w:r w:rsidRPr="00DB09AF">
        <w:rPr>
          <w:rFonts w:ascii="Times New Roman" w:hAnsi="Times New Roman" w:cs="Times New Roman"/>
        </w:rPr>
        <w:t>___   __________ 20__ г.</w:t>
      </w:r>
    </w:p>
    <w:p w:rsidR="00C362BE" w:rsidRPr="00DB09AF" w:rsidRDefault="00C362BE" w:rsidP="00C362BE">
      <w:pPr>
        <w:pStyle w:val="ConsPlusNonformat"/>
        <w:jc w:val="both"/>
        <w:rPr>
          <w:rFonts w:ascii="Times New Roman" w:hAnsi="Times New Roman" w:cs="Times New Roman"/>
        </w:rPr>
      </w:pPr>
    </w:p>
    <w:p w:rsidR="00C362BE" w:rsidRPr="00DB09AF" w:rsidRDefault="00C362BE" w:rsidP="00C362BE">
      <w:pPr>
        <w:pStyle w:val="ConsPlusNonformat"/>
        <w:jc w:val="center"/>
        <w:rPr>
          <w:rFonts w:ascii="Times New Roman" w:hAnsi="Times New Roman" w:cs="Times New Roman"/>
        </w:rPr>
      </w:pPr>
      <w:r w:rsidRPr="00DB09AF">
        <w:rPr>
          <w:rFonts w:ascii="Times New Roman" w:hAnsi="Times New Roman" w:cs="Times New Roman"/>
        </w:rPr>
        <w:t>_____________</w:t>
      </w:r>
    </w:p>
    <w:p w:rsidR="00C362BE" w:rsidRPr="00141887" w:rsidRDefault="00C362BE" w:rsidP="00C362BE">
      <w:pPr>
        <w:tabs>
          <w:tab w:val="left" w:pos="4870"/>
        </w:tabs>
        <w:suppressAutoHyphens/>
        <w:autoSpaceDE w:val="0"/>
        <w:autoSpaceDN w:val="0"/>
        <w:adjustRightInd w:val="0"/>
        <w:ind w:left="-993"/>
        <w:rPr>
          <w:rFonts w:ascii="Times New Roman" w:hAnsi="Times New Roman"/>
          <w:b/>
          <w:i/>
          <w:sz w:val="20"/>
          <w:szCs w:val="20"/>
        </w:rPr>
      </w:pPr>
    </w:p>
    <w:p w:rsidR="00C362BE" w:rsidRPr="00141887" w:rsidRDefault="00C362BE" w:rsidP="00C362BE">
      <w:pPr>
        <w:tabs>
          <w:tab w:val="left" w:pos="4870"/>
        </w:tabs>
        <w:suppressAutoHyphens/>
        <w:autoSpaceDE w:val="0"/>
        <w:autoSpaceDN w:val="0"/>
        <w:adjustRightInd w:val="0"/>
        <w:ind w:left="-993"/>
        <w:rPr>
          <w:rFonts w:ascii="Times New Roman" w:hAnsi="Times New Roman"/>
          <w:b/>
          <w:i/>
          <w:sz w:val="20"/>
          <w:szCs w:val="20"/>
        </w:rPr>
      </w:pPr>
    </w:p>
    <w:tbl>
      <w:tblPr>
        <w:tblW w:w="0" w:type="auto"/>
        <w:tblInd w:w="1" w:type="dxa"/>
        <w:tblLayout w:type="fixed"/>
        <w:tblCellMar>
          <w:left w:w="98" w:type="dxa"/>
          <w:right w:w="98" w:type="dxa"/>
        </w:tblCellMar>
        <w:tblLook w:val="04A0"/>
      </w:tblPr>
      <w:tblGrid>
        <w:gridCol w:w="3756"/>
        <w:gridCol w:w="1216"/>
        <w:gridCol w:w="3667"/>
      </w:tblGrid>
      <w:tr w:rsidR="00C362BE" w:rsidRPr="00BF17FB" w:rsidTr="00C362BE">
        <w:trPr>
          <w:cantSplit/>
          <w:trHeight w:val="542"/>
        </w:trPr>
        <w:tc>
          <w:tcPr>
            <w:tcW w:w="3756" w:type="dxa"/>
            <w:hideMark/>
          </w:tcPr>
          <w:p w:rsidR="00C362BE" w:rsidRPr="00BF17FB" w:rsidRDefault="00C362BE" w:rsidP="00C362BE">
            <w:pPr>
              <w:spacing w:line="192" w:lineRule="auto"/>
              <w:jc w:val="center"/>
              <w:rPr>
                <w:rFonts w:ascii="Times New Roman" w:hAnsi="Times New Roman"/>
                <w:b/>
                <w:bCs/>
                <w:noProof/>
                <w:sz w:val="20"/>
                <w:szCs w:val="20"/>
              </w:rPr>
            </w:pPr>
            <w:r w:rsidRPr="00BF17FB">
              <w:rPr>
                <w:rFonts w:ascii="Times New Roman" w:hAnsi="Times New Roman"/>
                <w:b/>
                <w:bCs/>
                <w:noProof/>
                <w:sz w:val="20"/>
                <w:szCs w:val="20"/>
              </w:rPr>
              <w:t>ЧĂВАШ  РЕСПУБЛИКИ</w:t>
            </w:r>
          </w:p>
          <w:p w:rsidR="00C362BE" w:rsidRPr="00BF17FB" w:rsidRDefault="00C362BE" w:rsidP="00C362BE">
            <w:pPr>
              <w:spacing w:line="192" w:lineRule="auto"/>
              <w:jc w:val="center"/>
              <w:rPr>
                <w:rFonts w:ascii="Times New Roman" w:hAnsi="Times New Roman"/>
                <w:sz w:val="20"/>
                <w:szCs w:val="20"/>
              </w:rPr>
            </w:pPr>
            <w:r w:rsidRPr="00BF17FB">
              <w:rPr>
                <w:rFonts w:ascii="Times New Roman" w:hAnsi="Times New Roman"/>
                <w:b/>
                <w:caps/>
                <w:sz w:val="20"/>
                <w:szCs w:val="20"/>
              </w:rPr>
              <w:t>Сентерварри</w:t>
            </w:r>
            <w:r w:rsidRPr="00BF17FB">
              <w:rPr>
                <w:rFonts w:ascii="Times New Roman" w:hAnsi="Times New Roman"/>
                <w:b/>
                <w:bCs/>
                <w:noProof/>
                <w:sz w:val="20"/>
                <w:szCs w:val="20"/>
              </w:rPr>
              <w:t xml:space="preserve"> РАЙОНĚ</w:t>
            </w:r>
            <w:r w:rsidRPr="00BF17FB">
              <w:rPr>
                <w:rFonts w:ascii="Times New Roman" w:hAnsi="Times New Roman"/>
                <w:noProof/>
                <w:sz w:val="20"/>
                <w:szCs w:val="20"/>
              </w:rPr>
              <w:t xml:space="preserve"> </w:t>
            </w:r>
          </w:p>
        </w:tc>
        <w:tc>
          <w:tcPr>
            <w:tcW w:w="1216" w:type="dxa"/>
            <w:vMerge w:val="restart"/>
            <w:hideMark/>
          </w:tcPr>
          <w:p w:rsidR="00C362BE" w:rsidRPr="00BF17FB" w:rsidRDefault="00C362BE" w:rsidP="00C362BE">
            <w:pPr>
              <w:jc w:val="center"/>
              <w:rPr>
                <w:rFonts w:ascii="Times New Roman" w:hAnsi="Times New Roman"/>
                <w:sz w:val="20"/>
                <w:szCs w:val="20"/>
              </w:rPr>
            </w:pPr>
            <w:r w:rsidRPr="00BF17FB">
              <w:rPr>
                <w:rFonts w:ascii="Times New Roman" w:hAnsi="Times New Roman"/>
                <w:noProof/>
                <w:sz w:val="20"/>
                <w:szCs w:val="20"/>
              </w:rPr>
              <w:drawing>
                <wp:anchor distT="0" distB="0" distL="114300" distR="114300" simplePos="0" relativeHeight="251707392" behindDoc="0" locked="0" layoutInCell="1" allowOverlap="1">
                  <wp:simplePos x="0" y="0"/>
                  <wp:positionH relativeFrom="column">
                    <wp:posOffset>-52070</wp:posOffset>
                  </wp:positionH>
                  <wp:positionV relativeFrom="paragraph">
                    <wp:posOffset>274320</wp:posOffset>
                  </wp:positionV>
                  <wp:extent cx="731520" cy="731520"/>
                  <wp:effectExtent l="19050" t="0" r="0" b="0"/>
                  <wp:wrapNone/>
                  <wp:docPr id="6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51" cstate="print"/>
                          <a:srcRect/>
                          <a:stretch>
                            <a:fillRect/>
                          </a:stretch>
                        </pic:blipFill>
                        <pic:spPr bwMode="auto">
                          <a:xfrm>
                            <a:off x="0" y="0"/>
                            <a:ext cx="731520" cy="731520"/>
                          </a:xfrm>
                          <a:prstGeom prst="rect">
                            <a:avLst/>
                          </a:prstGeom>
                          <a:noFill/>
                        </pic:spPr>
                      </pic:pic>
                    </a:graphicData>
                  </a:graphic>
                </wp:anchor>
              </w:drawing>
            </w:r>
          </w:p>
        </w:tc>
        <w:tc>
          <w:tcPr>
            <w:tcW w:w="3667" w:type="dxa"/>
            <w:hideMark/>
          </w:tcPr>
          <w:p w:rsidR="00C362BE" w:rsidRPr="00BF17FB" w:rsidRDefault="00C362BE" w:rsidP="00C362BE">
            <w:pPr>
              <w:spacing w:line="192" w:lineRule="auto"/>
              <w:jc w:val="center"/>
              <w:rPr>
                <w:rStyle w:val="ac"/>
                <w:rFonts w:ascii="Times New Roman" w:hAnsi="Times New Roman"/>
                <w:b w:val="0"/>
                <w:bCs w:val="0"/>
                <w:noProof/>
                <w:sz w:val="20"/>
                <w:szCs w:val="20"/>
              </w:rPr>
            </w:pPr>
            <w:r w:rsidRPr="00BF17FB">
              <w:rPr>
                <w:rFonts w:ascii="Times New Roman" w:hAnsi="Times New Roman"/>
                <w:b/>
                <w:bCs/>
                <w:noProof/>
                <w:sz w:val="20"/>
                <w:szCs w:val="20"/>
              </w:rPr>
              <w:t>ЧУВАШСКАЯ РЕСПУБЛИКА</w:t>
            </w:r>
            <w:r w:rsidRPr="00BF17FB">
              <w:rPr>
                <w:rStyle w:val="ac"/>
                <w:rFonts w:ascii="Times New Roman" w:hAnsi="Times New Roman"/>
                <w:noProof/>
                <w:sz w:val="20"/>
                <w:szCs w:val="20"/>
              </w:rPr>
              <w:t xml:space="preserve"> </w:t>
            </w:r>
          </w:p>
          <w:p w:rsidR="00C362BE" w:rsidRPr="00BF17FB" w:rsidRDefault="00C362BE" w:rsidP="00C362BE">
            <w:pPr>
              <w:spacing w:line="192" w:lineRule="auto"/>
              <w:jc w:val="center"/>
              <w:rPr>
                <w:rFonts w:ascii="Times New Roman" w:hAnsi="Times New Roman"/>
                <w:sz w:val="20"/>
                <w:szCs w:val="20"/>
              </w:rPr>
            </w:pPr>
            <w:r w:rsidRPr="00BF17FB">
              <w:rPr>
                <w:rFonts w:ascii="Times New Roman" w:hAnsi="Times New Roman"/>
                <w:b/>
                <w:bCs/>
                <w:noProof/>
                <w:sz w:val="20"/>
                <w:szCs w:val="20"/>
              </w:rPr>
              <w:t>МАРИИНСКО-ПОСАДСКИЙ РАЙОН</w:t>
            </w:r>
            <w:r w:rsidRPr="00BF17FB">
              <w:rPr>
                <w:rFonts w:ascii="Times New Roman" w:hAnsi="Times New Roman"/>
                <w:noProof/>
                <w:sz w:val="20"/>
                <w:szCs w:val="20"/>
              </w:rPr>
              <w:t xml:space="preserve"> </w:t>
            </w:r>
          </w:p>
        </w:tc>
      </w:tr>
      <w:tr w:rsidR="00C362BE" w:rsidRPr="00BF17FB" w:rsidTr="00C362BE">
        <w:trPr>
          <w:cantSplit/>
          <w:trHeight w:val="1785"/>
        </w:trPr>
        <w:tc>
          <w:tcPr>
            <w:tcW w:w="3756" w:type="dxa"/>
          </w:tcPr>
          <w:p w:rsidR="00C362BE" w:rsidRPr="00BF17FB" w:rsidRDefault="00C362BE" w:rsidP="00C362BE">
            <w:pPr>
              <w:spacing w:before="40" w:line="192" w:lineRule="auto"/>
              <w:jc w:val="center"/>
              <w:rPr>
                <w:rFonts w:ascii="Times New Roman" w:hAnsi="Times New Roman"/>
                <w:b/>
                <w:bCs/>
                <w:noProof/>
                <w:sz w:val="20"/>
                <w:szCs w:val="20"/>
              </w:rPr>
            </w:pPr>
            <w:r w:rsidRPr="00BF17FB">
              <w:rPr>
                <w:rFonts w:ascii="Times New Roman" w:hAnsi="Times New Roman"/>
                <w:b/>
                <w:bCs/>
                <w:noProof/>
                <w:sz w:val="20"/>
                <w:szCs w:val="20"/>
              </w:rPr>
              <w:t xml:space="preserve">ЧАНКАССИ  ПОСЕЛЕНИЙĚН </w:t>
            </w:r>
          </w:p>
          <w:p w:rsidR="00C362BE" w:rsidRPr="00BF17FB" w:rsidRDefault="00C362BE" w:rsidP="00C362BE">
            <w:pPr>
              <w:spacing w:before="20" w:line="192" w:lineRule="auto"/>
              <w:jc w:val="center"/>
              <w:rPr>
                <w:rStyle w:val="ac"/>
                <w:rFonts w:ascii="Times New Roman" w:eastAsia="Calibri" w:hAnsi="Times New Roman"/>
                <w:sz w:val="20"/>
                <w:szCs w:val="20"/>
              </w:rPr>
            </w:pPr>
            <w:r w:rsidRPr="00BF17FB">
              <w:rPr>
                <w:rFonts w:ascii="Times New Roman" w:hAnsi="Times New Roman"/>
                <w:b/>
                <w:bCs/>
                <w:noProof/>
                <w:sz w:val="20"/>
                <w:szCs w:val="20"/>
              </w:rPr>
              <w:t>ДЕПУТАТСЕН ПУХĂВĚ</w:t>
            </w:r>
            <w:r w:rsidRPr="00BF17FB">
              <w:rPr>
                <w:rStyle w:val="ac"/>
                <w:rFonts w:ascii="Times New Roman" w:hAnsi="Times New Roman"/>
                <w:noProof/>
                <w:sz w:val="20"/>
                <w:szCs w:val="20"/>
              </w:rPr>
              <w:t xml:space="preserve"> </w:t>
            </w:r>
          </w:p>
          <w:p w:rsidR="00C362BE" w:rsidRPr="00BF17FB" w:rsidRDefault="00C362BE" w:rsidP="00C362BE">
            <w:pPr>
              <w:pStyle w:val="ab"/>
              <w:spacing w:line="192" w:lineRule="auto"/>
              <w:ind w:right="-35"/>
              <w:jc w:val="center"/>
              <w:rPr>
                <w:rFonts w:ascii="Times New Roman" w:hAnsi="Times New Roman" w:cs="Times New Roman"/>
              </w:rPr>
            </w:pPr>
          </w:p>
          <w:p w:rsidR="00C362BE" w:rsidRPr="00BF17FB" w:rsidRDefault="00C362BE" w:rsidP="00C362BE">
            <w:pPr>
              <w:pStyle w:val="ab"/>
              <w:spacing w:line="192" w:lineRule="auto"/>
              <w:ind w:right="-35"/>
              <w:jc w:val="center"/>
              <w:rPr>
                <w:rFonts w:ascii="Times New Roman" w:hAnsi="Times New Roman" w:cs="Times New Roman"/>
                <w:b/>
                <w:bCs/>
                <w:noProof/>
              </w:rPr>
            </w:pPr>
          </w:p>
          <w:p w:rsidR="00C362BE" w:rsidRPr="00BF17FB" w:rsidRDefault="00C362BE" w:rsidP="00C362BE">
            <w:pPr>
              <w:pStyle w:val="ab"/>
              <w:spacing w:line="192" w:lineRule="auto"/>
              <w:ind w:right="-35"/>
              <w:jc w:val="center"/>
              <w:rPr>
                <w:rFonts w:ascii="Times New Roman" w:hAnsi="Times New Roman" w:cs="Times New Roman"/>
                <w:b/>
                <w:bCs/>
                <w:noProof/>
              </w:rPr>
            </w:pPr>
            <w:r w:rsidRPr="00BF17FB">
              <w:rPr>
                <w:rFonts w:ascii="Times New Roman" w:hAnsi="Times New Roman" w:cs="Times New Roman"/>
                <w:b/>
                <w:bCs/>
                <w:noProof/>
              </w:rPr>
              <w:t>ЙЫШĂНУ</w:t>
            </w:r>
          </w:p>
          <w:p w:rsidR="00C362BE" w:rsidRPr="00BF17FB" w:rsidRDefault="00C362BE" w:rsidP="00C362BE">
            <w:pPr>
              <w:jc w:val="center"/>
              <w:rPr>
                <w:rFonts w:ascii="Times New Roman" w:hAnsi="Times New Roman"/>
                <w:sz w:val="20"/>
                <w:szCs w:val="20"/>
              </w:rPr>
            </w:pPr>
            <w:r w:rsidRPr="00BF17FB">
              <w:rPr>
                <w:rFonts w:ascii="Times New Roman" w:hAnsi="Times New Roman"/>
                <w:noProof/>
                <w:sz w:val="20"/>
                <w:szCs w:val="20"/>
              </w:rPr>
              <w:t xml:space="preserve">18.12.2017 г. 27№    </w:t>
            </w:r>
          </w:p>
          <w:p w:rsidR="00C362BE" w:rsidRPr="00BF17FB" w:rsidRDefault="00C362BE" w:rsidP="00C362BE">
            <w:pPr>
              <w:pStyle w:val="ab"/>
              <w:jc w:val="center"/>
              <w:rPr>
                <w:rFonts w:ascii="Times New Roman" w:hAnsi="Times New Roman" w:cs="Times New Roman"/>
              </w:rPr>
            </w:pPr>
            <w:r w:rsidRPr="00BF17FB">
              <w:rPr>
                <w:rFonts w:ascii="Times New Roman" w:hAnsi="Times New Roman" w:cs="Times New Roman"/>
                <w:noProof/>
              </w:rPr>
              <w:t>Чанкасси ялě</w:t>
            </w:r>
          </w:p>
        </w:tc>
        <w:tc>
          <w:tcPr>
            <w:tcW w:w="1216" w:type="dxa"/>
            <w:vMerge/>
            <w:vAlign w:val="center"/>
            <w:hideMark/>
          </w:tcPr>
          <w:p w:rsidR="00C362BE" w:rsidRPr="00BF17FB" w:rsidRDefault="00C362BE" w:rsidP="00C362BE">
            <w:pPr>
              <w:rPr>
                <w:rFonts w:ascii="Times New Roman" w:hAnsi="Times New Roman"/>
                <w:sz w:val="20"/>
                <w:szCs w:val="20"/>
              </w:rPr>
            </w:pPr>
          </w:p>
        </w:tc>
        <w:tc>
          <w:tcPr>
            <w:tcW w:w="3667" w:type="dxa"/>
          </w:tcPr>
          <w:p w:rsidR="00C362BE" w:rsidRPr="00BF17FB" w:rsidRDefault="00C362BE" w:rsidP="00C362BE">
            <w:pPr>
              <w:spacing w:before="40" w:line="192" w:lineRule="auto"/>
              <w:jc w:val="center"/>
              <w:rPr>
                <w:rFonts w:ascii="Times New Roman" w:hAnsi="Times New Roman"/>
                <w:b/>
                <w:bCs/>
                <w:noProof/>
                <w:sz w:val="20"/>
                <w:szCs w:val="20"/>
              </w:rPr>
            </w:pPr>
            <w:r w:rsidRPr="00BF17FB">
              <w:rPr>
                <w:rFonts w:ascii="Times New Roman" w:hAnsi="Times New Roman"/>
                <w:b/>
                <w:bCs/>
                <w:noProof/>
                <w:sz w:val="20"/>
                <w:szCs w:val="20"/>
              </w:rPr>
              <w:t xml:space="preserve">СОБРАНИЕ ДЕПУТАТОВ </w:t>
            </w:r>
          </w:p>
          <w:p w:rsidR="00C362BE" w:rsidRPr="00BF17FB" w:rsidRDefault="00C362BE" w:rsidP="00C362BE">
            <w:pPr>
              <w:spacing w:line="192" w:lineRule="auto"/>
              <w:jc w:val="center"/>
              <w:rPr>
                <w:rFonts w:ascii="Times New Roman" w:eastAsia="Calibri" w:hAnsi="Times New Roman"/>
                <w:b/>
                <w:bCs/>
                <w:noProof/>
                <w:sz w:val="20"/>
                <w:szCs w:val="20"/>
              </w:rPr>
            </w:pPr>
            <w:r w:rsidRPr="00BF17FB">
              <w:rPr>
                <w:rFonts w:ascii="Times New Roman" w:hAnsi="Times New Roman"/>
                <w:b/>
                <w:bCs/>
                <w:noProof/>
                <w:sz w:val="20"/>
                <w:szCs w:val="20"/>
              </w:rPr>
              <w:t>КУГЕЕВСКОГО СЕЛЬСКОГО</w:t>
            </w:r>
          </w:p>
          <w:p w:rsidR="00C362BE" w:rsidRPr="00BF17FB" w:rsidRDefault="00C362BE" w:rsidP="00C362BE">
            <w:pPr>
              <w:spacing w:line="192" w:lineRule="auto"/>
              <w:jc w:val="center"/>
              <w:rPr>
                <w:rFonts w:ascii="Times New Roman" w:hAnsi="Times New Roman"/>
                <w:noProof/>
                <w:sz w:val="20"/>
                <w:szCs w:val="20"/>
              </w:rPr>
            </w:pPr>
            <w:r w:rsidRPr="00BF17FB">
              <w:rPr>
                <w:rFonts w:ascii="Times New Roman" w:hAnsi="Times New Roman"/>
                <w:b/>
                <w:bCs/>
                <w:noProof/>
                <w:sz w:val="20"/>
                <w:szCs w:val="20"/>
              </w:rPr>
              <w:t xml:space="preserve"> ПОСЕЛЕНИЯ</w:t>
            </w:r>
            <w:r w:rsidRPr="00BF17FB">
              <w:rPr>
                <w:rFonts w:ascii="Times New Roman" w:hAnsi="Times New Roman"/>
                <w:noProof/>
                <w:sz w:val="20"/>
                <w:szCs w:val="20"/>
              </w:rPr>
              <w:t xml:space="preserve"> </w:t>
            </w:r>
          </w:p>
          <w:p w:rsidR="00C362BE" w:rsidRPr="00BF17FB" w:rsidRDefault="00C362BE" w:rsidP="00C362BE">
            <w:pPr>
              <w:pStyle w:val="ab"/>
              <w:jc w:val="center"/>
              <w:rPr>
                <w:rFonts w:ascii="Times New Roman" w:hAnsi="Times New Roman" w:cs="Times New Roman"/>
                <w:b/>
              </w:rPr>
            </w:pPr>
          </w:p>
          <w:p w:rsidR="00C362BE" w:rsidRPr="00BF17FB" w:rsidRDefault="00C362BE" w:rsidP="00C362BE">
            <w:pPr>
              <w:pStyle w:val="ab"/>
              <w:jc w:val="center"/>
              <w:rPr>
                <w:rFonts w:ascii="Times New Roman" w:hAnsi="Times New Roman" w:cs="Times New Roman"/>
                <w:b/>
              </w:rPr>
            </w:pPr>
            <w:r w:rsidRPr="00BF17FB">
              <w:rPr>
                <w:rFonts w:ascii="Times New Roman" w:hAnsi="Times New Roman" w:cs="Times New Roman"/>
                <w:b/>
              </w:rPr>
              <w:t>РЕШЕНИЕ</w:t>
            </w:r>
          </w:p>
          <w:p w:rsidR="00C362BE" w:rsidRPr="00BF17FB" w:rsidRDefault="00C362BE" w:rsidP="00C362BE">
            <w:pPr>
              <w:jc w:val="center"/>
              <w:rPr>
                <w:rFonts w:ascii="Times New Roman" w:hAnsi="Times New Roman"/>
                <w:sz w:val="20"/>
                <w:szCs w:val="20"/>
              </w:rPr>
            </w:pPr>
            <w:r w:rsidRPr="00BF17FB">
              <w:rPr>
                <w:rFonts w:ascii="Times New Roman" w:hAnsi="Times New Roman"/>
                <w:noProof/>
                <w:sz w:val="20"/>
                <w:szCs w:val="20"/>
              </w:rPr>
              <w:t>18.12.2017г. №27</w:t>
            </w:r>
          </w:p>
          <w:p w:rsidR="00C362BE" w:rsidRPr="00BF17FB" w:rsidRDefault="00C362BE" w:rsidP="00C362BE">
            <w:pPr>
              <w:pStyle w:val="ab"/>
              <w:jc w:val="center"/>
              <w:rPr>
                <w:rFonts w:ascii="Times New Roman" w:hAnsi="Times New Roman" w:cs="Times New Roman"/>
              </w:rPr>
            </w:pPr>
            <w:r w:rsidRPr="00BF17FB">
              <w:rPr>
                <w:rFonts w:ascii="Times New Roman" w:hAnsi="Times New Roman" w:cs="Times New Roman"/>
              </w:rPr>
              <w:t>деревня Кугеево</w:t>
            </w:r>
          </w:p>
        </w:tc>
      </w:tr>
    </w:tbl>
    <w:p w:rsidR="00C362BE" w:rsidRPr="00BF17FB" w:rsidRDefault="00C362BE" w:rsidP="00C362BE">
      <w:pPr>
        <w:jc w:val="both"/>
        <w:rPr>
          <w:rFonts w:ascii="Times New Roman" w:hAnsi="Times New Roman"/>
          <w:b/>
          <w:sz w:val="20"/>
          <w:szCs w:val="20"/>
        </w:rPr>
      </w:pPr>
      <w:r w:rsidRPr="00BF17FB">
        <w:rPr>
          <w:rFonts w:ascii="Times New Roman" w:hAnsi="Times New Roman"/>
          <w:b/>
          <w:sz w:val="20"/>
          <w:szCs w:val="20"/>
        </w:rPr>
        <w:t>О бюджете  Кугеевского  сельского</w:t>
      </w:r>
    </w:p>
    <w:p w:rsidR="00C362BE" w:rsidRPr="00BF17FB" w:rsidRDefault="00C362BE" w:rsidP="00C362BE">
      <w:pPr>
        <w:jc w:val="both"/>
        <w:rPr>
          <w:rFonts w:ascii="Times New Roman" w:hAnsi="Times New Roman"/>
          <w:b/>
          <w:sz w:val="20"/>
          <w:szCs w:val="20"/>
        </w:rPr>
      </w:pPr>
      <w:r w:rsidRPr="00BF17FB">
        <w:rPr>
          <w:rFonts w:ascii="Times New Roman" w:hAnsi="Times New Roman"/>
          <w:b/>
          <w:sz w:val="20"/>
          <w:szCs w:val="20"/>
        </w:rPr>
        <w:t>поселения    Мариинско-Посадского</w:t>
      </w:r>
    </w:p>
    <w:p w:rsidR="00C362BE" w:rsidRPr="00BF17FB" w:rsidRDefault="00C362BE" w:rsidP="00C362BE">
      <w:pPr>
        <w:jc w:val="both"/>
        <w:rPr>
          <w:rFonts w:ascii="Times New Roman" w:hAnsi="Times New Roman"/>
          <w:b/>
          <w:sz w:val="20"/>
          <w:szCs w:val="20"/>
        </w:rPr>
      </w:pPr>
      <w:r w:rsidRPr="00BF17FB">
        <w:rPr>
          <w:rFonts w:ascii="Times New Roman" w:hAnsi="Times New Roman"/>
          <w:b/>
          <w:sz w:val="20"/>
          <w:szCs w:val="20"/>
        </w:rPr>
        <w:t>района  Чувашской  Республики  на</w:t>
      </w:r>
    </w:p>
    <w:p w:rsidR="00C362BE" w:rsidRPr="00BF17FB" w:rsidRDefault="00C362BE" w:rsidP="00C362BE">
      <w:pPr>
        <w:jc w:val="both"/>
        <w:rPr>
          <w:rFonts w:ascii="Times New Roman" w:hAnsi="Times New Roman"/>
          <w:b/>
          <w:sz w:val="20"/>
          <w:szCs w:val="20"/>
        </w:rPr>
      </w:pPr>
      <w:r w:rsidRPr="00BF17FB">
        <w:rPr>
          <w:rFonts w:ascii="Times New Roman" w:hAnsi="Times New Roman"/>
          <w:b/>
          <w:sz w:val="20"/>
          <w:szCs w:val="20"/>
        </w:rPr>
        <w:t xml:space="preserve">2018 год и на плановый период 2019 </w:t>
      </w:r>
    </w:p>
    <w:p w:rsidR="00C362BE" w:rsidRPr="00BF17FB" w:rsidRDefault="00C362BE" w:rsidP="00C362BE">
      <w:pPr>
        <w:jc w:val="both"/>
        <w:rPr>
          <w:rFonts w:ascii="Times New Roman" w:hAnsi="Times New Roman"/>
          <w:b/>
          <w:sz w:val="20"/>
          <w:szCs w:val="20"/>
        </w:rPr>
      </w:pPr>
      <w:r w:rsidRPr="00BF17FB">
        <w:rPr>
          <w:rFonts w:ascii="Times New Roman" w:hAnsi="Times New Roman"/>
          <w:b/>
          <w:sz w:val="20"/>
          <w:szCs w:val="20"/>
        </w:rPr>
        <w:t xml:space="preserve">и 2020 годов </w:t>
      </w:r>
    </w:p>
    <w:p w:rsidR="00C362BE" w:rsidRPr="00BF17FB" w:rsidRDefault="00C362BE" w:rsidP="00C362BE">
      <w:pPr>
        <w:ind w:firstLine="709"/>
        <w:jc w:val="both"/>
        <w:rPr>
          <w:rFonts w:ascii="Times New Roman" w:hAnsi="Times New Roman"/>
          <w:b/>
          <w:color w:val="000000"/>
          <w:sz w:val="20"/>
          <w:szCs w:val="20"/>
        </w:rPr>
      </w:pPr>
    </w:p>
    <w:p w:rsidR="00C362BE" w:rsidRPr="00BF17FB" w:rsidRDefault="00C362BE" w:rsidP="00C362BE">
      <w:pPr>
        <w:ind w:firstLine="709"/>
        <w:jc w:val="center"/>
        <w:rPr>
          <w:rFonts w:ascii="Times New Roman" w:hAnsi="Times New Roman"/>
          <w:color w:val="000000"/>
          <w:sz w:val="20"/>
          <w:szCs w:val="20"/>
        </w:rPr>
      </w:pPr>
      <w:r w:rsidRPr="00BF17FB">
        <w:rPr>
          <w:rFonts w:ascii="Times New Roman" w:hAnsi="Times New Roman"/>
          <w:color w:val="000000"/>
          <w:sz w:val="20"/>
          <w:szCs w:val="20"/>
        </w:rPr>
        <w:t>Собрание депутатов Кугеевского сельского поселения</w:t>
      </w:r>
    </w:p>
    <w:p w:rsidR="00C362BE" w:rsidRPr="00BF17FB" w:rsidRDefault="00C362BE" w:rsidP="00C362BE">
      <w:pPr>
        <w:ind w:firstLine="709"/>
        <w:jc w:val="center"/>
        <w:rPr>
          <w:rFonts w:ascii="Times New Roman" w:hAnsi="Times New Roman"/>
          <w:color w:val="000000"/>
          <w:sz w:val="20"/>
          <w:szCs w:val="20"/>
        </w:rPr>
      </w:pPr>
      <w:r w:rsidRPr="00BF17FB">
        <w:rPr>
          <w:rFonts w:ascii="Times New Roman" w:hAnsi="Times New Roman"/>
          <w:color w:val="000000"/>
          <w:sz w:val="20"/>
          <w:szCs w:val="20"/>
        </w:rPr>
        <w:t>р е ш и л о:</w:t>
      </w:r>
    </w:p>
    <w:p w:rsidR="00C362BE" w:rsidRPr="00BF17FB" w:rsidRDefault="00C362BE" w:rsidP="00C362BE">
      <w:pPr>
        <w:ind w:firstLine="709"/>
        <w:jc w:val="both"/>
        <w:rPr>
          <w:rFonts w:ascii="Times New Roman" w:hAnsi="Times New Roman"/>
          <w:b/>
          <w:bCs/>
          <w:sz w:val="20"/>
          <w:szCs w:val="20"/>
        </w:rPr>
      </w:pPr>
      <w:r w:rsidRPr="00BF17FB">
        <w:rPr>
          <w:rFonts w:ascii="Times New Roman" w:hAnsi="Times New Roman"/>
          <w:b/>
          <w:sz w:val="20"/>
          <w:szCs w:val="20"/>
        </w:rPr>
        <w:t>Статья 1.</w:t>
      </w:r>
      <w:r w:rsidRPr="00BF17FB">
        <w:rPr>
          <w:rFonts w:ascii="Times New Roman" w:hAnsi="Times New Roman"/>
          <w:sz w:val="20"/>
          <w:szCs w:val="20"/>
        </w:rPr>
        <w:t xml:space="preserve"> </w:t>
      </w:r>
      <w:r w:rsidRPr="00BF17FB">
        <w:rPr>
          <w:rFonts w:ascii="Times New Roman" w:hAnsi="Times New Roman"/>
          <w:b/>
          <w:bCs/>
          <w:sz w:val="20"/>
          <w:szCs w:val="20"/>
        </w:rPr>
        <w:t xml:space="preserve">Основные характеристики бюджета Кугеевского сельского поселения Мариинско-Посадского района Чувашской Республики на 2018 год и на плановый период 2019 и 2020 годов </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lang w:val="en-US"/>
        </w:rPr>
        <w:t> </w:t>
      </w:r>
      <w:r w:rsidRPr="00BF17FB">
        <w:rPr>
          <w:rFonts w:ascii="Times New Roman" w:hAnsi="Times New Roman"/>
          <w:sz w:val="20"/>
          <w:szCs w:val="20"/>
        </w:rPr>
        <w:t>1.Утвердить основные характеристики бюджета Кугеевского сельского поселения Мариинско-Посадского района Чувашской Республики на 2018 год:</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прогнозируемый общий объем доходов бюджета Кугеевского сельского поселения Мариинско-Посадского района Чувашской Республики в сумме 2 433,0 тыс. рублей, в том числе объем безвозмездных поступлений 1 435,7 тыс. рублей;</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rPr>
        <w:t>общий объем расходов бюджета Кугеевского сельского поселения Мариинско-Посадского района Чувашской Республики в сумме  2 433,0 тыс.  рублей;</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предельный объем муниципального долга Кугеевского сельского поселения Мариинско-Посадского района Чувашской Республики в сумме 0,0 тыс. рублей;</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rPr>
        <w:t>верхний предел муниципального внутреннего долга Кугеевского сельского поселения Мариинско-Посадского района Чувашской Республики на 1 января 2019 года в сумме 0,0 тыс. рублей, в том числе верхний предел долга по муниципальным гарантиям Кугеевского сельского поселения Мариинско-Посадского района Чувашской Республики 0,0 тыс. рублей;</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rPr>
        <w:t>предельный объём расходов на обслуживание муниципального долга Кугеевского сельского поселения Мариинско-Посадского района Чувашской Республики в сумме 0,0 тыс. рублей;</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rPr>
        <w:t xml:space="preserve">прогнозируемый дефицит бюджета Кугеевского сельского поселения Мариинско-Посадского района Чувашской Республики в сумме 0,0 тыс. рублей. </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lang w:val="en-US"/>
        </w:rPr>
        <w:t> </w:t>
      </w:r>
      <w:r w:rsidRPr="00BF17FB">
        <w:rPr>
          <w:rFonts w:ascii="Times New Roman" w:hAnsi="Times New Roman"/>
          <w:sz w:val="20"/>
          <w:szCs w:val="20"/>
        </w:rPr>
        <w:t>2.Утвердить основные характеристики бюджета Кугеевского сельского поселения Мариинско-Посадского района Чувашской Республики на 2019 год:</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прогнозируемый общий объем доходов бюджета Кугеевского сельского поселения Мариинско-Посадского района Чувашской Республики в сумме 2 610,6 тыс. рублей, в том числе объем безвозмездных поступлений 1 360,3 тыс. рублей;</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rPr>
        <w:t>общий объем расходов бюджета Кугеевского сельского поселения Мариинско-Посадского района Чувашской Республики в сумме  2 610,6 тыс.  рублей, в том числе условно утверждённые расходы в сумме 57,0 тыс. рублей;</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предельный объем муниципального долга Кугеевского сельского поселения Мариинско-Посадского района Чувашской Республики в сумме 0,0 тыс. рублей;</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rPr>
        <w:t>верхний предел муниципального внутреннего долга Кугеевского сельского поселения Мариинско-Посадского района Чувашской Республики на 1 января 2020 года в сумме 0,0 тыс. рублей, в том числе верхний предел долга по муниципальным гарантиям Кугеевского сельского поселения Мариинско-Посадского района Чувашской Республики 0,0 тыс. рублей;</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rPr>
        <w:t>предельный объём расходов на обслуживание муниципального долга Кугеевского сельского поселения Мариинско-Посадского района Чувашской Республики в сумме 0,0 тыс. рублей;</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rPr>
        <w:t xml:space="preserve">прогнозируемый дефицит бюджета Кугеевского сельского поселения Мариинско-Посадского района Чувашской Республики в сумме 0,0 тыс. рублей. </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lang w:val="en-US"/>
        </w:rPr>
        <w:t> </w:t>
      </w:r>
      <w:r w:rsidRPr="00BF17FB">
        <w:rPr>
          <w:rFonts w:ascii="Times New Roman" w:hAnsi="Times New Roman"/>
          <w:sz w:val="20"/>
          <w:szCs w:val="20"/>
        </w:rPr>
        <w:t>3.Утвердить основные характеристики бюджета Кугеевского сельского поселения Мариинско-Посадского района Чувашской Республики на 2020 год:</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прогнозируемый общий объем доходов бюджета Кугеевского сельского поселения Мариинско-Посадского района Чувашской Республики в сумме 2 478,3 тыс. рублей, в том числе объем безвозмездных поступлений 1 217,8 тыс. рублей;</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rPr>
        <w:t>общий объем расходов бюджета Кугеевского сельского поселения Мариинско-Посадского района Чувашской Республики в сумме  2 478,3 тыс.  рублей в том числе условно утверждённые расходы в сумме 107,3 тыс. рублей;</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предельный объем муниципального долга Кугеевского сельского поселения Мариинско-Посадского района Чувашской Республики в сумме 0,0 тыс. рублей;</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rPr>
        <w:lastRenderedPageBreak/>
        <w:t>верхний предел муниципального внутреннего долга Кугеевского сельского поселения Мариинско-Посадского района Чувашской Республики на 1 января 2021 года в сумме 0,0 тыс. рублей, в том числе верхний предел долга по муниципальным гарантиям Кугеевского сельского поселения Мариинско-Посадского района Чувашской Республики 0,0 тыс. рублей;</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rPr>
        <w:t>предельный объём расходов на обслуживание муниципального долга Кугеевского сельского поселения Мариинско-Посадского района Чувашской Республики в сумме 0,0 тыс. рублей;</w:t>
      </w:r>
    </w:p>
    <w:p w:rsidR="00C362BE" w:rsidRPr="00BF17FB" w:rsidRDefault="00C362BE" w:rsidP="00C362BE">
      <w:pPr>
        <w:shd w:val="clear" w:color="auto" w:fill="FFFFFF"/>
        <w:ind w:firstLine="709"/>
        <w:jc w:val="both"/>
        <w:rPr>
          <w:rFonts w:ascii="Times New Roman" w:hAnsi="Times New Roman"/>
          <w:sz w:val="20"/>
          <w:szCs w:val="20"/>
        </w:rPr>
      </w:pPr>
      <w:r w:rsidRPr="00BF17FB">
        <w:rPr>
          <w:rFonts w:ascii="Times New Roman" w:hAnsi="Times New Roman"/>
          <w:sz w:val="20"/>
          <w:szCs w:val="20"/>
        </w:rPr>
        <w:t xml:space="preserve">прогнозируемый дефицит бюджета Кугеевского сельского поселения Мариинско-Посадского района Чувашской Республики в сумме 0,0 тыс. рублей. </w:t>
      </w:r>
    </w:p>
    <w:p w:rsidR="00C362BE" w:rsidRPr="00BF17FB" w:rsidRDefault="00C362BE" w:rsidP="00C362BE">
      <w:pPr>
        <w:ind w:firstLine="709"/>
        <w:jc w:val="both"/>
        <w:rPr>
          <w:rFonts w:ascii="Times New Roman" w:hAnsi="Times New Roman"/>
          <w:b/>
          <w:sz w:val="20"/>
          <w:szCs w:val="20"/>
        </w:rPr>
      </w:pPr>
    </w:p>
    <w:p w:rsidR="00C362BE" w:rsidRPr="00BF17FB" w:rsidRDefault="00C362BE" w:rsidP="00C362BE">
      <w:pPr>
        <w:ind w:firstLine="709"/>
        <w:jc w:val="both"/>
        <w:rPr>
          <w:rFonts w:ascii="Times New Roman" w:hAnsi="Times New Roman"/>
          <w:b/>
          <w:bCs/>
          <w:sz w:val="20"/>
          <w:szCs w:val="20"/>
        </w:rPr>
      </w:pPr>
      <w:r w:rsidRPr="00BF17FB">
        <w:rPr>
          <w:rFonts w:ascii="Times New Roman" w:hAnsi="Times New Roman"/>
          <w:b/>
          <w:sz w:val="20"/>
          <w:szCs w:val="20"/>
        </w:rPr>
        <w:t>Статья 2.</w:t>
      </w:r>
      <w:r w:rsidRPr="00BF17FB">
        <w:rPr>
          <w:rFonts w:ascii="Times New Roman" w:hAnsi="Times New Roman"/>
          <w:sz w:val="20"/>
          <w:szCs w:val="20"/>
        </w:rPr>
        <w:t xml:space="preserve"> </w:t>
      </w:r>
      <w:r w:rsidRPr="00BF17FB">
        <w:rPr>
          <w:rFonts w:ascii="Times New Roman" w:hAnsi="Times New Roman"/>
          <w:b/>
          <w:bCs/>
          <w:sz w:val="20"/>
          <w:szCs w:val="20"/>
        </w:rPr>
        <w:t>Нормативы распределения доходов в бюджет Кугеевского сельского поселения Мариинско-Посадского района Чувашской Республики</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В соответствии с пунктом 2 статьи 184</w:t>
      </w:r>
      <w:r w:rsidRPr="00BF17FB">
        <w:rPr>
          <w:rFonts w:ascii="Times New Roman" w:hAnsi="Times New Roman"/>
          <w:sz w:val="20"/>
          <w:szCs w:val="20"/>
          <w:vertAlign w:val="superscript"/>
        </w:rPr>
        <w:t>1</w:t>
      </w:r>
      <w:r w:rsidRPr="00BF17FB">
        <w:rPr>
          <w:rFonts w:ascii="Times New Roman" w:hAnsi="Times New Roman"/>
          <w:sz w:val="20"/>
          <w:szCs w:val="20"/>
        </w:rPr>
        <w:t xml:space="preserve"> Бюджетного кодекса Российской Федерации утвердить нормативы распределения доходов в бюджет Кугеевского сельского поселения Мариинско-Посадского района Чувашской Республики на 2018 год и на плановый период 2019 и 2020 годов, не установленные бюджетным законодательством Российской Федерации, законодательством Чувашской Республики согласно приложению 1 к настоящему Решению.</w:t>
      </w:r>
    </w:p>
    <w:p w:rsidR="00C362BE" w:rsidRPr="00BF17FB" w:rsidRDefault="00C362BE" w:rsidP="00C362BE">
      <w:pPr>
        <w:ind w:firstLine="709"/>
        <w:jc w:val="both"/>
        <w:rPr>
          <w:rFonts w:ascii="Times New Roman" w:hAnsi="Times New Roman"/>
          <w:sz w:val="20"/>
          <w:szCs w:val="20"/>
        </w:rPr>
      </w:pPr>
    </w:p>
    <w:p w:rsidR="00C362BE" w:rsidRPr="00BF17FB" w:rsidRDefault="00C362BE" w:rsidP="00C362BE">
      <w:pPr>
        <w:pStyle w:val="afff7"/>
        <w:spacing w:line="235" w:lineRule="auto"/>
        <w:ind w:left="0" w:firstLine="709"/>
        <w:rPr>
          <w:rFonts w:ascii="Times New Roman" w:hAnsi="Times New Roman" w:cs="Times New Roman"/>
          <w:b/>
          <w:color w:val="000000"/>
        </w:rPr>
      </w:pPr>
      <w:r w:rsidRPr="00BF17FB">
        <w:rPr>
          <w:rFonts w:ascii="Times New Roman" w:hAnsi="Times New Roman" w:cs="Times New Roman"/>
          <w:b/>
          <w:bCs/>
          <w:color w:val="000000"/>
        </w:rPr>
        <w:t>Статья 3</w:t>
      </w:r>
      <w:r w:rsidRPr="00BF17FB">
        <w:rPr>
          <w:rFonts w:ascii="Times New Roman" w:hAnsi="Times New Roman" w:cs="Times New Roman"/>
          <w:bCs/>
          <w:color w:val="000000"/>
        </w:rPr>
        <w:t>.</w:t>
      </w:r>
      <w:r w:rsidRPr="00BF17FB">
        <w:rPr>
          <w:rFonts w:ascii="Times New Roman" w:hAnsi="Times New Roman" w:cs="Times New Roman"/>
          <w:bCs/>
          <w:color w:val="000000"/>
        </w:rPr>
        <w:tab/>
      </w:r>
      <w:r w:rsidRPr="00BF17FB">
        <w:rPr>
          <w:rFonts w:ascii="Times New Roman" w:hAnsi="Times New Roman" w:cs="Times New Roman"/>
          <w:b/>
          <w:color w:val="000000"/>
        </w:rPr>
        <w:t>Дополнительные нормативы отчислений от налога на доходы физических лиц в местные бюджеты</w:t>
      </w:r>
    </w:p>
    <w:p w:rsidR="00C362BE" w:rsidRPr="00BF17FB" w:rsidRDefault="00C362BE" w:rsidP="00C362BE">
      <w:pPr>
        <w:spacing w:line="235" w:lineRule="auto"/>
        <w:ind w:firstLine="709"/>
        <w:jc w:val="both"/>
        <w:rPr>
          <w:rFonts w:ascii="Times New Roman" w:hAnsi="Times New Roman"/>
          <w:color w:val="000000"/>
          <w:sz w:val="20"/>
          <w:szCs w:val="20"/>
        </w:rPr>
      </w:pPr>
      <w:r w:rsidRPr="00BF17FB">
        <w:rPr>
          <w:rFonts w:ascii="Times New Roman" w:hAnsi="Times New Roman"/>
          <w:color w:val="000000"/>
          <w:sz w:val="20"/>
          <w:szCs w:val="20"/>
        </w:rPr>
        <w:t xml:space="preserve">Учесть в порядке, предусмотренном статьей 58 Бюджетного кодекса Российской Федерации, статьей 8.3 Закона Чувашской Республики от 23 июля 2001 года № 36 "О регулировании бюджетных правоотношений в Чувашской Республике", дополнительные нормативы отчислений от налога на доходы физических лиц в бюджеты поселений в размере 1,0 процента налоговых доходов консолидированного бюджета Чувашской Республики от указанного налога; бюджет муниципального района – в размере </w:t>
      </w:r>
      <w:r w:rsidRPr="00BF17FB">
        <w:rPr>
          <w:rFonts w:ascii="Times New Roman" w:hAnsi="Times New Roman"/>
          <w:sz w:val="20"/>
          <w:szCs w:val="20"/>
        </w:rPr>
        <w:t>48,494</w:t>
      </w:r>
      <w:r w:rsidRPr="00BF17FB">
        <w:rPr>
          <w:rFonts w:ascii="Times New Roman" w:hAnsi="Times New Roman"/>
          <w:color w:val="000000"/>
          <w:sz w:val="20"/>
          <w:szCs w:val="20"/>
        </w:rPr>
        <w:t xml:space="preserve"> процента на 2018 год и на плановый период 2019 и 2020 годов.</w:t>
      </w:r>
    </w:p>
    <w:p w:rsidR="00C362BE" w:rsidRPr="00BF17FB" w:rsidRDefault="00C362BE" w:rsidP="00C362BE">
      <w:pPr>
        <w:ind w:firstLine="709"/>
        <w:jc w:val="both"/>
        <w:rPr>
          <w:rFonts w:ascii="Times New Roman" w:hAnsi="Times New Roman"/>
          <w:sz w:val="20"/>
          <w:szCs w:val="20"/>
        </w:rPr>
      </w:pPr>
    </w:p>
    <w:p w:rsidR="00C362BE" w:rsidRPr="00BF17FB" w:rsidRDefault="00C362BE" w:rsidP="00C362BE">
      <w:pPr>
        <w:shd w:val="clear" w:color="auto" w:fill="FFFFFF"/>
        <w:ind w:firstLine="709"/>
        <w:jc w:val="both"/>
        <w:rPr>
          <w:rFonts w:ascii="Times New Roman" w:hAnsi="Times New Roman"/>
          <w:b/>
          <w:bCs/>
          <w:spacing w:val="-4"/>
          <w:sz w:val="20"/>
          <w:szCs w:val="20"/>
        </w:rPr>
      </w:pPr>
      <w:r w:rsidRPr="00BF17FB">
        <w:rPr>
          <w:rFonts w:ascii="Times New Roman" w:hAnsi="Times New Roman"/>
          <w:b/>
          <w:spacing w:val="-4"/>
          <w:sz w:val="20"/>
          <w:szCs w:val="20"/>
        </w:rPr>
        <w:t>Статья 4.</w:t>
      </w:r>
      <w:r w:rsidRPr="00BF17FB">
        <w:rPr>
          <w:rFonts w:ascii="Times New Roman" w:hAnsi="Times New Roman"/>
          <w:spacing w:val="-4"/>
          <w:sz w:val="20"/>
          <w:szCs w:val="20"/>
        </w:rPr>
        <w:t xml:space="preserve"> </w:t>
      </w:r>
      <w:r w:rsidRPr="00BF17FB">
        <w:rPr>
          <w:rFonts w:ascii="Times New Roman" w:hAnsi="Times New Roman"/>
          <w:b/>
          <w:bCs/>
          <w:spacing w:val="-4"/>
          <w:sz w:val="20"/>
          <w:szCs w:val="20"/>
        </w:rPr>
        <w:t>Главные администраторы доходов бюджета Кугеевского сельского поселения Мариинско-Посадского района Чувашской Республики и главные администраторы источников финансирования дефицита бюджета Кугеевского сельского поселения Мариинско-Посадского района Чувашской Республики</w:t>
      </w:r>
    </w:p>
    <w:p w:rsidR="00C362BE" w:rsidRPr="00BF17FB" w:rsidRDefault="00C362BE" w:rsidP="00C362BE">
      <w:pPr>
        <w:shd w:val="clear" w:color="auto" w:fill="FFFFFF"/>
        <w:tabs>
          <w:tab w:val="left" w:pos="1080"/>
        </w:tabs>
        <w:ind w:firstLine="709"/>
        <w:jc w:val="both"/>
        <w:rPr>
          <w:rFonts w:ascii="Times New Roman" w:hAnsi="Times New Roman"/>
          <w:sz w:val="20"/>
          <w:szCs w:val="20"/>
        </w:rPr>
      </w:pPr>
      <w:r w:rsidRPr="00BF17FB">
        <w:rPr>
          <w:rFonts w:ascii="Times New Roman" w:hAnsi="Times New Roman"/>
          <w:sz w:val="20"/>
          <w:szCs w:val="20"/>
        </w:rPr>
        <w:t>1. Утвердить перечень главных администраторов доходов бюджета Кугеевского сельского поселения Мариинско-Посадского района Чувашской Республики согласно приложению 2 к настоящему Решению.</w:t>
      </w:r>
    </w:p>
    <w:p w:rsidR="00C362BE" w:rsidRPr="00BF17FB" w:rsidRDefault="00C362BE" w:rsidP="00C362BE">
      <w:pPr>
        <w:shd w:val="clear" w:color="auto" w:fill="FFFFFF"/>
        <w:tabs>
          <w:tab w:val="left" w:pos="1080"/>
        </w:tabs>
        <w:ind w:firstLine="709"/>
        <w:jc w:val="both"/>
        <w:rPr>
          <w:rFonts w:ascii="Times New Roman" w:hAnsi="Times New Roman"/>
          <w:sz w:val="20"/>
          <w:szCs w:val="20"/>
        </w:rPr>
      </w:pPr>
      <w:r w:rsidRPr="00BF17FB">
        <w:rPr>
          <w:rFonts w:ascii="Times New Roman" w:hAnsi="Times New Roman"/>
          <w:sz w:val="20"/>
          <w:szCs w:val="20"/>
        </w:rPr>
        <w:t>2. Утвердить перечень главных администраторов источников финансирования дефицита бюджета Кугеевского сельского поселения Мариинско-Посадского района Чувашской Республики согласно приложению 3 к настоящему Решению.</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 xml:space="preserve">3. Установить, что главные администраторы доходов и источников финансирования дефицита бюджета Кугеевского сельского поселения Мариинско-Посадского района Чувашской Республики осуществляют в соответствии с законодательством Российской Федерации, законодательством </w:t>
      </w:r>
      <w:r w:rsidRPr="00BF17FB">
        <w:rPr>
          <w:rFonts w:ascii="Times New Roman" w:hAnsi="Times New Roman"/>
          <w:spacing w:val="4"/>
          <w:sz w:val="20"/>
          <w:szCs w:val="20"/>
        </w:rPr>
        <w:t>Чувашской Республики и нормативными правовыми актами Кугеевского сельского поселения Мариинско-Посадского района Чувашской Республики контроль за правильностью исчисления, полнотой и своевременностью уплаты, начисление, учет, взыскание и</w:t>
      </w:r>
      <w:r w:rsidRPr="00BF17FB">
        <w:rPr>
          <w:rFonts w:ascii="Times New Roman" w:hAnsi="Times New Roman"/>
          <w:sz w:val="20"/>
          <w:szCs w:val="20"/>
        </w:rPr>
        <w:t xml:space="preserve"> принятие решений о возврате (зачете) излишне уплаченных (взысканных) платежей в бюджет, пеней и штрафов по ним.</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4. Установить, что уполномоченным органом по получению данных по лицевым счетам администраторов доходов бюджета Кугеевского сельского поселения Мариинско-Посадского района Чувашской Республики является финансовый отдел Администрации Мариинско-Посадского района Чувашской Республики (в случае передачи полномочий).</w:t>
      </w:r>
    </w:p>
    <w:p w:rsidR="00C362BE" w:rsidRPr="00BF17FB" w:rsidRDefault="00C362BE" w:rsidP="00C362BE">
      <w:pPr>
        <w:ind w:firstLine="709"/>
        <w:jc w:val="both"/>
        <w:rPr>
          <w:rFonts w:ascii="Times New Roman" w:hAnsi="Times New Roman"/>
          <w:b/>
          <w:sz w:val="20"/>
          <w:szCs w:val="20"/>
        </w:rPr>
      </w:pPr>
    </w:p>
    <w:p w:rsidR="00C362BE" w:rsidRPr="00BF17FB" w:rsidRDefault="00C362BE" w:rsidP="00C362BE">
      <w:pPr>
        <w:ind w:firstLine="709"/>
        <w:rPr>
          <w:rFonts w:ascii="Times New Roman" w:hAnsi="Times New Roman"/>
          <w:b/>
          <w:bCs/>
          <w:sz w:val="20"/>
          <w:szCs w:val="20"/>
        </w:rPr>
      </w:pPr>
      <w:r w:rsidRPr="00BF17FB">
        <w:rPr>
          <w:rFonts w:ascii="Times New Roman" w:hAnsi="Times New Roman"/>
          <w:b/>
          <w:sz w:val="20"/>
          <w:szCs w:val="20"/>
        </w:rPr>
        <w:t xml:space="preserve">Статья 5.  Прогнозируемые объёмы доходов </w:t>
      </w:r>
      <w:r w:rsidRPr="00BF17FB">
        <w:rPr>
          <w:rFonts w:ascii="Times New Roman" w:hAnsi="Times New Roman"/>
          <w:b/>
          <w:bCs/>
          <w:sz w:val="20"/>
          <w:szCs w:val="20"/>
        </w:rPr>
        <w:t xml:space="preserve">бюджета Кугеевского сельского поселения Мариинско-Посадского района Чувашской Республики </w:t>
      </w:r>
    </w:p>
    <w:p w:rsidR="00C362BE" w:rsidRPr="00BF17FB" w:rsidRDefault="00C362BE" w:rsidP="00C362BE">
      <w:pPr>
        <w:ind w:firstLine="709"/>
        <w:jc w:val="both"/>
        <w:rPr>
          <w:rFonts w:ascii="Times New Roman" w:hAnsi="Times New Roman"/>
          <w:bCs/>
          <w:sz w:val="20"/>
          <w:szCs w:val="20"/>
        </w:rPr>
      </w:pPr>
      <w:r w:rsidRPr="00BF17FB">
        <w:rPr>
          <w:rFonts w:ascii="Times New Roman" w:hAnsi="Times New Roman"/>
          <w:bCs/>
          <w:sz w:val="20"/>
          <w:szCs w:val="20"/>
        </w:rPr>
        <w:t>Учесть в бюджете Кугеевского сельского поселения Мариинско-Посадского района Чувашской Республики прогнозируемые объёмы доходов бюджета Кугеевского сельского поселения на 2018 год и на плановый период 2019 и 2020 годов поступления доходов согласно приложению 4 (таблицы  1-3) к настоящему Решению.</w:t>
      </w:r>
    </w:p>
    <w:p w:rsidR="00C362BE" w:rsidRPr="00BF17FB" w:rsidRDefault="00C362BE" w:rsidP="00C362BE">
      <w:pPr>
        <w:ind w:firstLine="709"/>
        <w:jc w:val="both"/>
        <w:rPr>
          <w:rFonts w:ascii="Times New Roman" w:hAnsi="Times New Roman"/>
          <w:b/>
          <w:sz w:val="20"/>
          <w:szCs w:val="20"/>
        </w:rPr>
      </w:pPr>
    </w:p>
    <w:p w:rsidR="00C362BE" w:rsidRPr="00BF17FB" w:rsidRDefault="00C362BE" w:rsidP="00C362BE">
      <w:pPr>
        <w:ind w:firstLine="709"/>
        <w:jc w:val="both"/>
        <w:rPr>
          <w:rFonts w:ascii="Times New Roman" w:hAnsi="Times New Roman"/>
          <w:b/>
          <w:bCs/>
          <w:sz w:val="20"/>
          <w:szCs w:val="20"/>
        </w:rPr>
      </w:pPr>
      <w:r w:rsidRPr="00BF17FB">
        <w:rPr>
          <w:rFonts w:ascii="Times New Roman" w:hAnsi="Times New Roman"/>
          <w:b/>
          <w:sz w:val="20"/>
          <w:szCs w:val="20"/>
        </w:rPr>
        <w:t xml:space="preserve">Статья 6. </w:t>
      </w:r>
      <w:r w:rsidRPr="00BF17FB">
        <w:rPr>
          <w:rFonts w:ascii="Times New Roman" w:hAnsi="Times New Roman"/>
          <w:b/>
          <w:bCs/>
          <w:sz w:val="20"/>
          <w:szCs w:val="20"/>
        </w:rPr>
        <w:t>Особенности осуществления операций по управлению временно свободными финансовыми средствами на счетах Управления Федерального казначейства по Чувашской Республике в 2018 году</w:t>
      </w:r>
    </w:p>
    <w:p w:rsidR="00C362BE" w:rsidRPr="00BF17FB" w:rsidRDefault="00C362BE" w:rsidP="00C362BE">
      <w:pPr>
        <w:adjustRightInd w:val="0"/>
        <w:ind w:firstLine="709"/>
        <w:jc w:val="both"/>
        <w:rPr>
          <w:rFonts w:ascii="Times New Roman" w:hAnsi="Times New Roman"/>
          <w:sz w:val="20"/>
          <w:szCs w:val="20"/>
        </w:rPr>
      </w:pPr>
      <w:r w:rsidRPr="00BF17FB">
        <w:rPr>
          <w:rFonts w:ascii="Times New Roman" w:hAnsi="Times New Roman"/>
          <w:sz w:val="20"/>
          <w:szCs w:val="20"/>
        </w:rPr>
        <w:t>1. Остатки средств на счете Управления Федерального Казначейства по Чувашской Республике, открытом в Отделении – Национальном банке по Чувашской Республике Волго-Вятского главного управления Центрального Банка Российской Федерации в соответствии с законодательством Российской Федерации, на котором отражаются операции со средствами, поступающими во временное распоряжение казенных учреждений Кугеевского сельского поселения Мариинско-Посадского района Чувашской Республики, могут перечисляться в 2018 году в бюджет Кугеевского сельского поселения Мариинско-Посадского района Чувашской Республики с их возвратом до 30 декабря 2018 года на счета, с которых они были ранее перечислены, с учетом положений, предусмотренных частью 2 настоящей статьи, в порядке, установленном финансовым отделом Администрации Мариинско-Посадского района Чувашской Республики.</w:t>
      </w:r>
    </w:p>
    <w:p w:rsidR="00C362BE" w:rsidRPr="00BF17FB" w:rsidRDefault="00C362BE" w:rsidP="00C362BE">
      <w:pPr>
        <w:adjustRightInd w:val="0"/>
        <w:spacing w:line="235" w:lineRule="auto"/>
        <w:ind w:firstLine="709"/>
        <w:jc w:val="both"/>
        <w:rPr>
          <w:rFonts w:ascii="Times New Roman" w:hAnsi="Times New Roman"/>
          <w:sz w:val="20"/>
          <w:szCs w:val="20"/>
        </w:rPr>
      </w:pPr>
      <w:r w:rsidRPr="00BF17FB">
        <w:rPr>
          <w:rFonts w:ascii="Times New Roman" w:hAnsi="Times New Roman"/>
          <w:color w:val="000000"/>
          <w:sz w:val="20"/>
          <w:szCs w:val="20"/>
        </w:rPr>
        <w:t>2.</w:t>
      </w:r>
      <w:r w:rsidRPr="00BF17FB">
        <w:rPr>
          <w:rFonts w:ascii="Times New Roman" w:hAnsi="Times New Roman"/>
          <w:sz w:val="20"/>
          <w:szCs w:val="20"/>
        </w:rPr>
        <w:t> Управление Федерального Казначейства по Чувашской Республике осуществляет проведение кассовых выплат за счет средств, указанных в части 1 настоящей статьи, не позднее второго рабочего дня, следующего за днем представления казенными учреждениями Кугеевского сельского поселения Мариинско-Посадского района Чувашской Республики платежных документов, в порядке, установленном финансовым отделом Администрации Мариинско-Посадского района Чувашской Республики.</w:t>
      </w:r>
    </w:p>
    <w:p w:rsidR="00C362BE" w:rsidRPr="00BF17FB" w:rsidRDefault="00C362BE" w:rsidP="00C362BE">
      <w:pPr>
        <w:ind w:firstLine="709"/>
        <w:rPr>
          <w:rFonts w:ascii="Times New Roman" w:hAnsi="Times New Roman"/>
          <w:iCs/>
          <w:sz w:val="20"/>
          <w:szCs w:val="20"/>
        </w:rPr>
      </w:pPr>
    </w:p>
    <w:p w:rsidR="00C362BE" w:rsidRPr="00BF17FB" w:rsidRDefault="00C362BE" w:rsidP="00C362BE">
      <w:pPr>
        <w:ind w:firstLine="709"/>
        <w:jc w:val="both"/>
        <w:rPr>
          <w:rFonts w:ascii="Times New Roman" w:hAnsi="Times New Roman"/>
          <w:b/>
          <w:bCs/>
          <w:sz w:val="20"/>
          <w:szCs w:val="20"/>
        </w:rPr>
      </w:pPr>
      <w:r w:rsidRPr="00BF17FB">
        <w:rPr>
          <w:rFonts w:ascii="Times New Roman" w:hAnsi="Times New Roman"/>
          <w:b/>
          <w:sz w:val="20"/>
          <w:szCs w:val="20"/>
        </w:rPr>
        <w:t xml:space="preserve">Статья 7. </w:t>
      </w:r>
      <w:r w:rsidRPr="00BF17FB">
        <w:rPr>
          <w:rFonts w:ascii="Times New Roman" w:hAnsi="Times New Roman"/>
          <w:b/>
          <w:bCs/>
          <w:sz w:val="20"/>
          <w:szCs w:val="20"/>
        </w:rPr>
        <w:t>Бюджетные ассигнования бюджета Кугеевского сельского поселения Мариинско-Посадского района Чувашской Республики на 2018 год  и на плановый период 2019 и 2020 годов</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1. Утвердить:</w:t>
      </w:r>
    </w:p>
    <w:p w:rsidR="00C362BE" w:rsidRPr="00BF17FB" w:rsidRDefault="00C362BE" w:rsidP="00C362BE">
      <w:pPr>
        <w:shd w:val="clear" w:color="auto" w:fill="FFFFFF"/>
        <w:tabs>
          <w:tab w:val="left" w:pos="1080"/>
        </w:tabs>
        <w:ind w:firstLine="709"/>
        <w:jc w:val="both"/>
        <w:rPr>
          <w:rFonts w:ascii="Times New Roman" w:hAnsi="Times New Roman"/>
          <w:sz w:val="20"/>
          <w:szCs w:val="20"/>
        </w:rPr>
      </w:pPr>
      <w:r w:rsidRPr="00BF17FB">
        <w:rPr>
          <w:rFonts w:ascii="Times New Roman" w:hAnsi="Times New Roman"/>
          <w:sz w:val="20"/>
          <w:szCs w:val="20"/>
        </w:rPr>
        <w:t>а) распределение бюджетных ассигнований по разделам, подразделам, целевым статьям (муниципальным программам Кугеевского сельского</w:t>
      </w:r>
      <w:r w:rsidRPr="00BF17FB">
        <w:rPr>
          <w:rFonts w:ascii="Times New Roman" w:hAnsi="Times New Roman"/>
          <w:bCs/>
          <w:sz w:val="20"/>
          <w:szCs w:val="20"/>
        </w:rPr>
        <w:t xml:space="preserve"> поселения</w:t>
      </w:r>
      <w:r w:rsidRPr="00BF17FB">
        <w:rPr>
          <w:rFonts w:ascii="Times New Roman" w:hAnsi="Times New Roman"/>
          <w:b/>
          <w:bCs/>
          <w:sz w:val="20"/>
          <w:szCs w:val="20"/>
        </w:rPr>
        <w:t xml:space="preserve"> </w:t>
      </w:r>
      <w:r w:rsidRPr="00BF17FB">
        <w:rPr>
          <w:rFonts w:ascii="Times New Roman" w:hAnsi="Times New Roman"/>
          <w:sz w:val="20"/>
          <w:szCs w:val="20"/>
        </w:rPr>
        <w:t xml:space="preserve"> и непрограммным направлениям деятельности)  и группам видам расходов бюджета Кугеевского сельского</w:t>
      </w:r>
      <w:r w:rsidRPr="00BF17FB">
        <w:rPr>
          <w:rFonts w:ascii="Times New Roman" w:hAnsi="Times New Roman"/>
          <w:bCs/>
          <w:sz w:val="20"/>
          <w:szCs w:val="20"/>
        </w:rPr>
        <w:t xml:space="preserve"> поселения</w:t>
      </w:r>
      <w:r w:rsidRPr="00BF17FB">
        <w:rPr>
          <w:rFonts w:ascii="Times New Roman" w:hAnsi="Times New Roman"/>
          <w:b/>
          <w:bCs/>
          <w:sz w:val="20"/>
          <w:szCs w:val="20"/>
        </w:rPr>
        <w:t xml:space="preserve"> </w:t>
      </w:r>
      <w:r w:rsidRPr="00BF17FB">
        <w:rPr>
          <w:rFonts w:ascii="Times New Roman" w:hAnsi="Times New Roman"/>
          <w:sz w:val="20"/>
          <w:szCs w:val="20"/>
        </w:rPr>
        <w:t xml:space="preserve"> Мариинско-Посадского района Чувашской Республики на 2018 год согласно приложению 5 к настоящему Решению;</w:t>
      </w:r>
    </w:p>
    <w:p w:rsidR="00C362BE" w:rsidRPr="00BF17FB" w:rsidRDefault="00C362BE" w:rsidP="00C362BE">
      <w:pPr>
        <w:shd w:val="clear" w:color="auto" w:fill="FFFFFF"/>
        <w:tabs>
          <w:tab w:val="left" w:pos="1080"/>
        </w:tabs>
        <w:ind w:firstLine="709"/>
        <w:jc w:val="both"/>
        <w:rPr>
          <w:rFonts w:ascii="Times New Roman" w:hAnsi="Times New Roman"/>
          <w:sz w:val="20"/>
          <w:szCs w:val="20"/>
        </w:rPr>
      </w:pPr>
      <w:r w:rsidRPr="00BF17FB">
        <w:rPr>
          <w:rFonts w:ascii="Times New Roman" w:hAnsi="Times New Roman"/>
          <w:sz w:val="20"/>
          <w:szCs w:val="20"/>
        </w:rPr>
        <w:t>б) распределение бюджетных ассигнований по разделам, подразделам, целевым статьям (муниципальным программам Кугеевского сельского</w:t>
      </w:r>
      <w:r w:rsidRPr="00BF17FB">
        <w:rPr>
          <w:rFonts w:ascii="Times New Roman" w:hAnsi="Times New Roman"/>
          <w:bCs/>
          <w:sz w:val="20"/>
          <w:szCs w:val="20"/>
        </w:rPr>
        <w:t xml:space="preserve"> поселения</w:t>
      </w:r>
      <w:r w:rsidRPr="00BF17FB">
        <w:rPr>
          <w:rFonts w:ascii="Times New Roman" w:hAnsi="Times New Roman"/>
          <w:b/>
          <w:bCs/>
          <w:sz w:val="20"/>
          <w:szCs w:val="20"/>
        </w:rPr>
        <w:t xml:space="preserve"> </w:t>
      </w:r>
      <w:r w:rsidRPr="00BF17FB">
        <w:rPr>
          <w:rFonts w:ascii="Times New Roman" w:hAnsi="Times New Roman"/>
          <w:sz w:val="20"/>
          <w:szCs w:val="20"/>
        </w:rPr>
        <w:t xml:space="preserve"> и непрограммным направлениям деятельности)  и группам видам расходов бюджета Кугеевского сельского</w:t>
      </w:r>
      <w:r w:rsidRPr="00BF17FB">
        <w:rPr>
          <w:rFonts w:ascii="Times New Roman" w:hAnsi="Times New Roman"/>
          <w:bCs/>
          <w:sz w:val="20"/>
          <w:szCs w:val="20"/>
        </w:rPr>
        <w:t xml:space="preserve"> поселения</w:t>
      </w:r>
      <w:r w:rsidRPr="00BF17FB">
        <w:rPr>
          <w:rFonts w:ascii="Times New Roman" w:hAnsi="Times New Roman"/>
          <w:b/>
          <w:bCs/>
          <w:sz w:val="20"/>
          <w:szCs w:val="20"/>
        </w:rPr>
        <w:t xml:space="preserve"> </w:t>
      </w:r>
      <w:r w:rsidRPr="00BF17FB">
        <w:rPr>
          <w:rFonts w:ascii="Times New Roman" w:hAnsi="Times New Roman"/>
          <w:sz w:val="20"/>
          <w:szCs w:val="20"/>
        </w:rPr>
        <w:t xml:space="preserve"> Мариинско-Посадского района Чувашской Республики на 2019 год согласно приложению 6 к настоящему Решению;</w:t>
      </w:r>
    </w:p>
    <w:p w:rsidR="00C362BE" w:rsidRPr="00BF17FB" w:rsidRDefault="00C362BE" w:rsidP="00C362BE">
      <w:pPr>
        <w:shd w:val="clear" w:color="auto" w:fill="FFFFFF"/>
        <w:tabs>
          <w:tab w:val="left" w:pos="1080"/>
        </w:tabs>
        <w:ind w:firstLine="709"/>
        <w:jc w:val="both"/>
        <w:rPr>
          <w:rFonts w:ascii="Times New Roman" w:hAnsi="Times New Roman"/>
          <w:sz w:val="20"/>
          <w:szCs w:val="20"/>
        </w:rPr>
      </w:pPr>
      <w:r w:rsidRPr="00BF17FB">
        <w:rPr>
          <w:rFonts w:ascii="Times New Roman" w:hAnsi="Times New Roman"/>
          <w:sz w:val="20"/>
          <w:szCs w:val="20"/>
        </w:rPr>
        <w:t>в) распределение бюджетных ассигнований по разделам, подразделам, целевым статьям (муниципальным программам Кугеевского сельского</w:t>
      </w:r>
      <w:r w:rsidRPr="00BF17FB">
        <w:rPr>
          <w:rFonts w:ascii="Times New Roman" w:hAnsi="Times New Roman"/>
          <w:bCs/>
          <w:sz w:val="20"/>
          <w:szCs w:val="20"/>
        </w:rPr>
        <w:t xml:space="preserve"> поселения</w:t>
      </w:r>
      <w:r w:rsidRPr="00BF17FB">
        <w:rPr>
          <w:rFonts w:ascii="Times New Roman" w:hAnsi="Times New Roman"/>
          <w:b/>
          <w:bCs/>
          <w:sz w:val="20"/>
          <w:szCs w:val="20"/>
        </w:rPr>
        <w:t xml:space="preserve"> </w:t>
      </w:r>
      <w:r w:rsidRPr="00BF17FB">
        <w:rPr>
          <w:rFonts w:ascii="Times New Roman" w:hAnsi="Times New Roman"/>
          <w:sz w:val="20"/>
          <w:szCs w:val="20"/>
        </w:rPr>
        <w:t xml:space="preserve"> и непрограммным направлениям деятельности)  и группам видам расходов бюджета Кугеевского сельского</w:t>
      </w:r>
      <w:r w:rsidRPr="00BF17FB">
        <w:rPr>
          <w:rFonts w:ascii="Times New Roman" w:hAnsi="Times New Roman"/>
          <w:bCs/>
          <w:sz w:val="20"/>
          <w:szCs w:val="20"/>
        </w:rPr>
        <w:t xml:space="preserve"> поселения</w:t>
      </w:r>
      <w:r w:rsidRPr="00BF17FB">
        <w:rPr>
          <w:rFonts w:ascii="Times New Roman" w:hAnsi="Times New Roman"/>
          <w:b/>
          <w:bCs/>
          <w:sz w:val="20"/>
          <w:szCs w:val="20"/>
        </w:rPr>
        <w:t xml:space="preserve"> </w:t>
      </w:r>
      <w:r w:rsidRPr="00BF17FB">
        <w:rPr>
          <w:rFonts w:ascii="Times New Roman" w:hAnsi="Times New Roman"/>
          <w:sz w:val="20"/>
          <w:szCs w:val="20"/>
        </w:rPr>
        <w:t xml:space="preserve"> Мариинско-Посадского района Чувашской Республики на 2020 год согласно приложению 7 к настоящему Решению;</w:t>
      </w:r>
    </w:p>
    <w:p w:rsidR="00C362BE" w:rsidRPr="00BF17FB" w:rsidRDefault="00C362BE" w:rsidP="00C362BE">
      <w:pPr>
        <w:shd w:val="clear" w:color="auto" w:fill="FFFFFF"/>
        <w:tabs>
          <w:tab w:val="left" w:pos="1080"/>
        </w:tabs>
        <w:ind w:firstLine="709"/>
        <w:jc w:val="both"/>
        <w:rPr>
          <w:rFonts w:ascii="Times New Roman" w:hAnsi="Times New Roman"/>
          <w:sz w:val="20"/>
          <w:szCs w:val="20"/>
        </w:rPr>
      </w:pPr>
      <w:r w:rsidRPr="00BF17FB">
        <w:rPr>
          <w:rFonts w:ascii="Times New Roman" w:hAnsi="Times New Roman"/>
          <w:sz w:val="20"/>
          <w:szCs w:val="20"/>
        </w:rPr>
        <w:t>г) распределение бюджетных ассигнований бюджета Кугеевского сельского поселения Мариинско-Посадского района Чувашской Республики по целевым статьям, (муниципальным программам Кугеевского сельского поселения и непрограммным направлениям деятельности), группам видов расходов, разделам, подразделам классификации расходов бюджета Кугеевского сельского поселения Мариинско-Посадского района Чувашской Республики на 2018 год согласно приложению 8 к настоящему Решению;</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д) распределение бюджетных ассигнований бюджета Кугеевского сельского поселения Мариинско-Посадского района Чувашской Республики по целевым статьям, (муниципальным программам Кугеевского сельского поселения и непрограммным направлениям деятельности), группам видов расходов, разделам, подразделам классификации расходов бюджета Кугеевского сельского поселения Мариинско-Посадского района Чувашской Республики на 2019 и 2020 годы согласно приложению 9 к настоящему Решению;</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е) ведомственная структура расходов бюджета Кугеевского сельского поселения Мариинско-Посадского района Чувашской Республики на 2018 год, согласно приложению 10 к настоящему Решению;</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ж) ведомственная структура расходов бюджета Кугеевского сельского поселения Мариинско-Посадского района Чувашской Республики на 2019 и 2020 годы, согласно приложению 11 к настоящему Решению;</w:t>
      </w:r>
    </w:p>
    <w:p w:rsidR="00C362BE" w:rsidRPr="00BF17FB" w:rsidRDefault="00C362BE" w:rsidP="00C362BE">
      <w:pPr>
        <w:ind w:firstLine="709"/>
        <w:jc w:val="both"/>
        <w:rPr>
          <w:rFonts w:ascii="Times New Roman" w:hAnsi="Times New Roman"/>
          <w:sz w:val="20"/>
          <w:szCs w:val="20"/>
        </w:rPr>
      </w:pP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2. Утвердить общий объем бюджетных ассигнований на исполнение публичных нормативных обязательств:</w:t>
      </w: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на 2018 год в сумме 0,0 тыс. рублей;</w:t>
      </w: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на 2019 год в сумме 0,0 тыс. рублей;</w:t>
      </w: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на 2020 год в сумме 0,0 тыс. рублей.</w:t>
      </w:r>
    </w:p>
    <w:p w:rsidR="00C362BE" w:rsidRPr="00BF17FB" w:rsidRDefault="00C362BE" w:rsidP="00C362BE">
      <w:pPr>
        <w:ind w:firstLine="709"/>
        <w:jc w:val="both"/>
        <w:rPr>
          <w:rFonts w:ascii="Times New Roman" w:hAnsi="Times New Roman"/>
          <w:sz w:val="20"/>
          <w:szCs w:val="20"/>
        </w:rPr>
      </w:pP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3. Утвердить:</w:t>
      </w: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объем бюджетных ассигнований Дорожного фонда Кугеевского сельского поселений Мариинско-Посадского района Чувашской Республики:</w:t>
      </w: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на 2018 год  в сумме – 459,3 тыс. рублей;</w:t>
      </w: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на 2019 год в сумме -  552,4 тыс. рублей;</w:t>
      </w: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на 2020 год в сумме -  626,0 тыс. рублей.</w:t>
      </w:r>
    </w:p>
    <w:p w:rsidR="00C362BE" w:rsidRPr="00BF17FB" w:rsidRDefault="00C362BE" w:rsidP="00C362BE">
      <w:pPr>
        <w:autoSpaceDE w:val="0"/>
        <w:autoSpaceDN w:val="0"/>
        <w:adjustRightInd w:val="0"/>
        <w:ind w:firstLine="720"/>
        <w:jc w:val="both"/>
        <w:rPr>
          <w:rFonts w:ascii="Times New Roman" w:hAnsi="Times New Roman"/>
          <w:sz w:val="20"/>
          <w:szCs w:val="20"/>
        </w:rPr>
      </w:pP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прогнозируемый объем доходов бюджета Кугеевского сельского  поселения Мариинско-Посадского района Чувашской Республики от поступлений указанных в пункте 2 Порядка формирования и использования бюджетных ассигнований муниципального дорожного фонда Кугеевского сельского поселения Мариинско-Посадского района Чувашской Республики, утвержденного решением собрания Кугеевского сельского  поселения Мариинско-Посадского района Чувашской Республики от 28.11.2013 № С-50-2:</w:t>
      </w: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на 2018 год  в сумме – 459,3 тыс. рублей;</w:t>
      </w: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на 2019 год  в сумме – 552,4 тыс. рублей;</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на 2020 год  в сумме – 626,0 тыс. рублей.</w:t>
      </w:r>
    </w:p>
    <w:p w:rsidR="00C362BE" w:rsidRPr="00BF17FB" w:rsidRDefault="00C362BE" w:rsidP="00C362BE">
      <w:pPr>
        <w:ind w:firstLine="709"/>
        <w:rPr>
          <w:rFonts w:ascii="Times New Roman" w:hAnsi="Times New Roman"/>
          <w:sz w:val="20"/>
          <w:szCs w:val="20"/>
        </w:rPr>
      </w:pPr>
    </w:p>
    <w:p w:rsidR="00C362BE" w:rsidRPr="00BF17FB" w:rsidRDefault="00C362BE" w:rsidP="00C362BE">
      <w:pPr>
        <w:ind w:firstLine="709"/>
        <w:jc w:val="both"/>
        <w:rPr>
          <w:rFonts w:ascii="Times New Roman" w:hAnsi="Times New Roman"/>
          <w:b/>
          <w:bCs/>
          <w:sz w:val="20"/>
          <w:szCs w:val="20"/>
        </w:rPr>
      </w:pPr>
      <w:r w:rsidRPr="00BF17FB">
        <w:rPr>
          <w:rFonts w:ascii="Times New Roman" w:hAnsi="Times New Roman"/>
          <w:b/>
          <w:sz w:val="20"/>
          <w:szCs w:val="20"/>
        </w:rPr>
        <w:t xml:space="preserve">Статья 8. </w:t>
      </w:r>
      <w:r w:rsidRPr="00BF17FB">
        <w:rPr>
          <w:rFonts w:ascii="Times New Roman" w:hAnsi="Times New Roman"/>
          <w:b/>
          <w:bCs/>
          <w:sz w:val="20"/>
          <w:szCs w:val="20"/>
        </w:rPr>
        <w:t>Особенности использования бюджетных ассигнований по обеспечению деятельности органов местного самоуправления Кугеевского сельского поселения Мариинско-Посадского района Чувашской Республики</w:t>
      </w:r>
    </w:p>
    <w:p w:rsidR="00C362BE" w:rsidRPr="00BF17FB" w:rsidRDefault="00C362BE" w:rsidP="00C362BE">
      <w:pPr>
        <w:ind w:firstLine="720"/>
        <w:jc w:val="both"/>
        <w:rPr>
          <w:rFonts w:ascii="Times New Roman" w:hAnsi="Times New Roman"/>
          <w:color w:val="000000"/>
          <w:sz w:val="20"/>
          <w:szCs w:val="20"/>
        </w:rPr>
      </w:pPr>
      <w:r w:rsidRPr="00BF17FB">
        <w:rPr>
          <w:rFonts w:ascii="Times New Roman" w:hAnsi="Times New Roman"/>
          <w:color w:val="000000"/>
          <w:sz w:val="20"/>
          <w:szCs w:val="20"/>
        </w:rPr>
        <w:lastRenderedPageBreak/>
        <w:t>Администрация Кугеевского сельского поселения Мариинско-Посадского района Чувашской Республики не вправе принимать решения, приводящие к увеличению в 2018 году численности муниципальных служащих Кугеевского сельского поселения, а также работников учреждений Кугеевского сельского поселения Мариинско-Посадского района, за исключением случаев принятия решений о наделении их дополнительными функциями.</w:t>
      </w:r>
    </w:p>
    <w:p w:rsidR="00C362BE" w:rsidRPr="00BF17FB" w:rsidRDefault="00C362BE" w:rsidP="00C362BE">
      <w:pPr>
        <w:ind w:firstLine="720"/>
        <w:jc w:val="both"/>
        <w:rPr>
          <w:rFonts w:ascii="Times New Roman" w:hAnsi="Times New Roman"/>
          <w:color w:val="FF0000"/>
          <w:sz w:val="20"/>
          <w:szCs w:val="20"/>
        </w:rPr>
      </w:pPr>
    </w:p>
    <w:p w:rsidR="00C362BE" w:rsidRPr="00BF17FB" w:rsidRDefault="00C362BE" w:rsidP="00C362BE">
      <w:pPr>
        <w:pStyle w:val="afff7"/>
        <w:ind w:left="0" w:firstLine="709"/>
        <w:rPr>
          <w:rFonts w:ascii="Times New Roman" w:hAnsi="Times New Roman" w:cs="Times New Roman"/>
          <w:b/>
        </w:rPr>
      </w:pPr>
      <w:r w:rsidRPr="00BF17FB">
        <w:rPr>
          <w:rFonts w:ascii="Times New Roman" w:hAnsi="Times New Roman" w:cs="Times New Roman"/>
          <w:b/>
          <w:bCs/>
        </w:rPr>
        <w:t>Статья 9</w:t>
      </w:r>
      <w:r w:rsidRPr="00BF17FB">
        <w:rPr>
          <w:rFonts w:ascii="Times New Roman" w:hAnsi="Times New Roman" w:cs="Times New Roman"/>
          <w:bCs/>
        </w:rPr>
        <w:t xml:space="preserve">. </w:t>
      </w:r>
      <w:r w:rsidRPr="00BF17FB">
        <w:rPr>
          <w:rFonts w:ascii="Times New Roman" w:hAnsi="Times New Roman" w:cs="Times New Roman"/>
          <w:b/>
        </w:rPr>
        <w:t>Бюджетные инвестиции в объекты муниципальной  собственности Кугеевского сельского поселения Мариинско-Посадского района Чувашской Республики</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Порядок осуществления бюджетных инвестиций в объекты капитального строительства муниципальной собственности Кугеевского сельского поселения Мариинско-Посадского района Чувашской Республики в форме капитальных вложений в основные средства бюджетных учреждений Кугеевского сельского поселения Мариинско-Посадского района Чувашской Республики  устанавливается постановлением Главы администрации Кугеевского сельского поселения Мариинско-Посадского района Чувашской Республики.</w:t>
      </w:r>
    </w:p>
    <w:p w:rsidR="00C362BE" w:rsidRPr="00BF17FB" w:rsidRDefault="00C362BE" w:rsidP="00C362BE">
      <w:pPr>
        <w:ind w:firstLine="709"/>
        <w:rPr>
          <w:rFonts w:ascii="Times New Roman" w:hAnsi="Times New Roman"/>
          <w:iCs/>
          <w:sz w:val="20"/>
          <w:szCs w:val="20"/>
        </w:rPr>
      </w:pPr>
    </w:p>
    <w:p w:rsidR="00C362BE" w:rsidRPr="00BF17FB" w:rsidRDefault="00C362BE" w:rsidP="00C362BE">
      <w:pPr>
        <w:ind w:firstLine="709"/>
        <w:jc w:val="both"/>
        <w:rPr>
          <w:rFonts w:ascii="Times New Roman" w:hAnsi="Times New Roman"/>
          <w:b/>
          <w:bCs/>
          <w:sz w:val="20"/>
          <w:szCs w:val="20"/>
        </w:rPr>
      </w:pPr>
      <w:r w:rsidRPr="00BF17FB">
        <w:rPr>
          <w:rFonts w:ascii="Times New Roman" w:hAnsi="Times New Roman"/>
          <w:b/>
          <w:sz w:val="20"/>
          <w:szCs w:val="20"/>
        </w:rPr>
        <w:t xml:space="preserve">Статья 10. </w:t>
      </w:r>
      <w:r w:rsidRPr="00BF17FB">
        <w:rPr>
          <w:rFonts w:ascii="Times New Roman" w:hAnsi="Times New Roman"/>
          <w:b/>
          <w:bCs/>
          <w:sz w:val="20"/>
          <w:szCs w:val="20"/>
        </w:rPr>
        <w:t>Межбюджетные трансферты бюджету Кугеевского сельского поселения Мариинско-Посадского района Чувашской Республики</w:t>
      </w:r>
    </w:p>
    <w:p w:rsidR="00C362BE" w:rsidRPr="00BF17FB" w:rsidRDefault="00C362BE" w:rsidP="00C362BE">
      <w:pPr>
        <w:tabs>
          <w:tab w:val="num" w:pos="975"/>
        </w:tabs>
        <w:ind w:firstLine="709"/>
        <w:rPr>
          <w:rFonts w:ascii="Times New Roman" w:hAnsi="Times New Roman"/>
          <w:sz w:val="20"/>
          <w:szCs w:val="20"/>
        </w:rPr>
      </w:pPr>
      <w:r w:rsidRPr="00BF17FB">
        <w:rPr>
          <w:rFonts w:ascii="Times New Roman" w:hAnsi="Times New Roman"/>
          <w:sz w:val="20"/>
          <w:szCs w:val="20"/>
        </w:rPr>
        <w:t>1. Утвердить общий объем межбюджетных трансфертов, получаемых из бюджета  Мариинско-Посадского района Чувашской Республики</w:t>
      </w:r>
      <w:r w:rsidRPr="00BF17FB">
        <w:rPr>
          <w:rFonts w:ascii="Times New Roman" w:hAnsi="Times New Roman"/>
          <w:color w:val="FF0000"/>
          <w:sz w:val="20"/>
          <w:szCs w:val="20"/>
        </w:rPr>
        <w:t xml:space="preserve"> </w:t>
      </w:r>
      <w:r w:rsidRPr="00BF17FB">
        <w:rPr>
          <w:rFonts w:ascii="Times New Roman" w:hAnsi="Times New Roman"/>
          <w:sz w:val="20"/>
          <w:szCs w:val="20"/>
        </w:rPr>
        <w:t>на 2018 год в сумме 1 435,7 тыс. рублей; на 2019 год – 1 360,3 тыс. рублей, на 2020 год -  1 217,8 тыс. рублей.</w:t>
      </w:r>
    </w:p>
    <w:p w:rsidR="00C362BE" w:rsidRPr="00BF17FB" w:rsidRDefault="00C362BE" w:rsidP="00C362BE">
      <w:pPr>
        <w:tabs>
          <w:tab w:val="num" w:pos="975"/>
        </w:tabs>
        <w:ind w:firstLine="709"/>
        <w:rPr>
          <w:rFonts w:ascii="Times New Roman" w:hAnsi="Times New Roman"/>
          <w:sz w:val="20"/>
          <w:szCs w:val="20"/>
        </w:rPr>
      </w:pPr>
      <w:r w:rsidRPr="00BF17FB">
        <w:rPr>
          <w:rFonts w:ascii="Times New Roman" w:hAnsi="Times New Roman"/>
          <w:sz w:val="20"/>
          <w:szCs w:val="20"/>
        </w:rPr>
        <w:t xml:space="preserve"> 2. Утвердить распределение межбюджетных трансфертов бюджету Кугеевского сельского поселения Мариинско-Посадского района Чувашской Республики:</w:t>
      </w:r>
    </w:p>
    <w:p w:rsidR="00C362BE" w:rsidRPr="00BF17FB" w:rsidRDefault="00C362BE" w:rsidP="00C362BE">
      <w:pPr>
        <w:tabs>
          <w:tab w:val="num" w:pos="975"/>
        </w:tabs>
        <w:ind w:firstLine="709"/>
        <w:rPr>
          <w:rFonts w:ascii="Times New Roman" w:hAnsi="Times New Roman"/>
          <w:sz w:val="20"/>
          <w:szCs w:val="20"/>
        </w:rPr>
      </w:pPr>
      <w:r w:rsidRPr="00BF17FB">
        <w:rPr>
          <w:rFonts w:ascii="Times New Roman" w:hAnsi="Times New Roman"/>
          <w:sz w:val="20"/>
          <w:szCs w:val="20"/>
        </w:rPr>
        <w:t>на 2018 год согласно приложению 12 к настоящему Решению;</w:t>
      </w:r>
    </w:p>
    <w:p w:rsidR="00C362BE" w:rsidRPr="00BF17FB" w:rsidRDefault="00C362BE" w:rsidP="00C362BE">
      <w:pPr>
        <w:tabs>
          <w:tab w:val="num" w:pos="975"/>
        </w:tabs>
        <w:ind w:firstLine="709"/>
        <w:rPr>
          <w:rFonts w:ascii="Times New Roman" w:hAnsi="Times New Roman"/>
          <w:sz w:val="20"/>
          <w:szCs w:val="20"/>
        </w:rPr>
      </w:pPr>
      <w:r w:rsidRPr="00BF17FB">
        <w:rPr>
          <w:rFonts w:ascii="Times New Roman" w:hAnsi="Times New Roman"/>
          <w:sz w:val="20"/>
          <w:szCs w:val="20"/>
        </w:rPr>
        <w:t>на 2019 год согласно приложению 13 к настоящему Решению;</w:t>
      </w:r>
    </w:p>
    <w:p w:rsidR="00C362BE" w:rsidRPr="00BF17FB" w:rsidRDefault="00C362BE" w:rsidP="00C362BE">
      <w:pPr>
        <w:tabs>
          <w:tab w:val="num" w:pos="975"/>
        </w:tabs>
        <w:ind w:firstLine="709"/>
        <w:rPr>
          <w:rFonts w:ascii="Times New Roman" w:hAnsi="Times New Roman"/>
          <w:sz w:val="20"/>
          <w:szCs w:val="20"/>
        </w:rPr>
      </w:pPr>
      <w:r w:rsidRPr="00BF17FB">
        <w:rPr>
          <w:rFonts w:ascii="Times New Roman" w:hAnsi="Times New Roman"/>
          <w:sz w:val="20"/>
          <w:szCs w:val="20"/>
        </w:rPr>
        <w:t>на 2020 год согласно приложению 14 к настоящему Решению.</w:t>
      </w:r>
    </w:p>
    <w:p w:rsidR="00C362BE" w:rsidRPr="00BF17FB" w:rsidRDefault="00C362BE" w:rsidP="00C362BE">
      <w:pPr>
        <w:tabs>
          <w:tab w:val="num" w:pos="975"/>
        </w:tabs>
        <w:ind w:firstLine="709"/>
        <w:rPr>
          <w:rFonts w:ascii="Times New Roman" w:hAnsi="Times New Roman"/>
          <w:sz w:val="20"/>
          <w:szCs w:val="20"/>
        </w:rPr>
      </w:pPr>
    </w:p>
    <w:p w:rsidR="00C362BE" w:rsidRPr="00BF17FB" w:rsidRDefault="00C362BE" w:rsidP="00C362BE">
      <w:pPr>
        <w:ind w:firstLine="709"/>
        <w:jc w:val="both"/>
        <w:rPr>
          <w:rFonts w:ascii="Times New Roman" w:hAnsi="Times New Roman"/>
          <w:b/>
          <w:bCs/>
          <w:sz w:val="20"/>
          <w:szCs w:val="20"/>
        </w:rPr>
      </w:pPr>
      <w:r w:rsidRPr="00BF17FB">
        <w:rPr>
          <w:rFonts w:ascii="Times New Roman" w:hAnsi="Times New Roman"/>
          <w:b/>
          <w:sz w:val="20"/>
          <w:szCs w:val="20"/>
        </w:rPr>
        <w:t>Статья 11.</w:t>
      </w:r>
      <w:r w:rsidRPr="00BF17FB">
        <w:rPr>
          <w:rFonts w:ascii="Times New Roman" w:hAnsi="Times New Roman"/>
          <w:sz w:val="20"/>
          <w:szCs w:val="20"/>
        </w:rPr>
        <w:t xml:space="preserve"> </w:t>
      </w:r>
      <w:r w:rsidRPr="00BF17FB">
        <w:rPr>
          <w:rFonts w:ascii="Times New Roman" w:hAnsi="Times New Roman"/>
          <w:b/>
          <w:sz w:val="20"/>
          <w:szCs w:val="20"/>
        </w:rPr>
        <w:t>Предоставление бюджетных кредитов другим бюджетам бюджетной системы Мариинско-Посадского района Чувашской Республики из бюджета Кугеевского сельского поселения Мариинско-Посадского района Чувашской Республики в 2018 году</w:t>
      </w:r>
      <w:r w:rsidRPr="00BF17FB">
        <w:rPr>
          <w:rFonts w:ascii="Times New Roman" w:hAnsi="Times New Roman"/>
          <w:sz w:val="20"/>
          <w:szCs w:val="20"/>
        </w:rPr>
        <w:t xml:space="preserve"> </w:t>
      </w:r>
    </w:p>
    <w:p w:rsidR="00C362BE" w:rsidRPr="00BF17FB" w:rsidRDefault="00C362BE" w:rsidP="00C362BE">
      <w:pPr>
        <w:ind w:firstLine="709"/>
        <w:jc w:val="both"/>
        <w:rPr>
          <w:rFonts w:ascii="Times New Roman" w:hAnsi="Times New Roman"/>
          <w:spacing w:val="4"/>
          <w:sz w:val="20"/>
          <w:szCs w:val="20"/>
        </w:rPr>
      </w:pPr>
      <w:r w:rsidRPr="00BF17FB">
        <w:rPr>
          <w:rFonts w:ascii="Times New Roman" w:hAnsi="Times New Roman"/>
          <w:spacing w:val="4"/>
          <w:sz w:val="20"/>
          <w:szCs w:val="20"/>
        </w:rPr>
        <w:t>Установить, предоставление бюджетных кредитов другим бюджетам бюджетной системы Мариинско-Посадского района Чувашской Республики из бюджета Кугеевского сельского поселения Мариинско-Посадского района Чувашской Республики  в 2018 году не предусмотрено.</w:t>
      </w:r>
    </w:p>
    <w:p w:rsidR="00C362BE" w:rsidRPr="00BF17FB" w:rsidRDefault="00C362BE" w:rsidP="00C362BE">
      <w:pPr>
        <w:ind w:firstLine="709"/>
        <w:jc w:val="both"/>
        <w:rPr>
          <w:rFonts w:ascii="Times New Roman" w:hAnsi="Times New Roman"/>
          <w:color w:val="FF0000"/>
          <w:sz w:val="20"/>
          <w:szCs w:val="20"/>
        </w:rPr>
      </w:pPr>
    </w:p>
    <w:p w:rsidR="00C362BE" w:rsidRPr="00BF17FB" w:rsidRDefault="00C362BE" w:rsidP="00C362BE">
      <w:pPr>
        <w:ind w:firstLine="709"/>
        <w:jc w:val="both"/>
        <w:rPr>
          <w:rFonts w:ascii="Times New Roman" w:hAnsi="Times New Roman"/>
          <w:b/>
          <w:bCs/>
          <w:sz w:val="20"/>
          <w:szCs w:val="20"/>
        </w:rPr>
      </w:pPr>
      <w:r w:rsidRPr="00BF17FB">
        <w:rPr>
          <w:rFonts w:ascii="Times New Roman" w:hAnsi="Times New Roman"/>
          <w:b/>
          <w:sz w:val="20"/>
          <w:szCs w:val="20"/>
        </w:rPr>
        <w:t>Статья 12.</w:t>
      </w:r>
      <w:r w:rsidRPr="00BF17FB">
        <w:rPr>
          <w:rFonts w:ascii="Times New Roman" w:hAnsi="Times New Roman"/>
          <w:sz w:val="20"/>
          <w:szCs w:val="20"/>
        </w:rPr>
        <w:t xml:space="preserve"> </w:t>
      </w:r>
      <w:r w:rsidRPr="00BF17FB">
        <w:rPr>
          <w:rFonts w:ascii="Times New Roman" w:hAnsi="Times New Roman"/>
          <w:b/>
          <w:sz w:val="20"/>
          <w:szCs w:val="20"/>
        </w:rPr>
        <w:t>Источники внутреннего финансирования дефицита бюджета Кугеевского сельского поселения Мариинско-Посадского района Чувашской Республики</w:t>
      </w:r>
      <w:r w:rsidRPr="00BF17FB">
        <w:rPr>
          <w:rFonts w:ascii="Times New Roman" w:hAnsi="Times New Roman"/>
          <w:sz w:val="20"/>
          <w:szCs w:val="20"/>
        </w:rPr>
        <w:t xml:space="preserve"> </w:t>
      </w:r>
    </w:p>
    <w:p w:rsidR="00C362BE" w:rsidRPr="00BF17FB" w:rsidRDefault="00C362BE" w:rsidP="00C362BE">
      <w:pPr>
        <w:ind w:firstLine="709"/>
        <w:jc w:val="both"/>
        <w:rPr>
          <w:rFonts w:ascii="Times New Roman" w:hAnsi="Times New Roman"/>
          <w:spacing w:val="4"/>
          <w:sz w:val="20"/>
          <w:szCs w:val="20"/>
        </w:rPr>
      </w:pPr>
      <w:r w:rsidRPr="00BF17FB">
        <w:rPr>
          <w:rFonts w:ascii="Times New Roman" w:hAnsi="Times New Roman"/>
          <w:spacing w:val="4"/>
          <w:sz w:val="20"/>
          <w:szCs w:val="20"/>
        </w:rPr>
        <w:t>Утвердить источники внутреннего финансирования дефицита бюджета Кугеевского сельского поселения Мариинско-Посадского района Чувашской Республики:</w:t>
      </w:r>
    </w:p>
    <w:p w:rsidR="00C362BE" w:rsidRPr="00BF17FB" w:rsidRDefault="00C362BE" w:rsidP="00C362BE">
      <w:pPr>
        <w:ind w:firstLine="709"/>
        <w:jc w:val="both"/>
        <w:rPr>
          <w:rFonts w:ascii="Times New Roman" w:hAnsi="Times New Roman"/>
          <w:spacing w:val="4"/>
          <w:sz w:val="20"/>
          <w:szCs w:val="20"/>
        </w:rPr>
      </w:pPr>
      <w:r w:rsidRPr="00BF17FB">
        <w:rPr>
          <w:rFonts w:ascii="Times New Roman" w:hAnsi="Times New Roman"/>
          <w:spacing w:val="4"/>
          <w:sz w:val="20"/>
          <w:szCs w:val="20"/>
        </w:rPr>
        <w:t>на 2018 год согласно приложению 15 к настоящему Решению;</w:t>
      </w:r>
    </w:p>
    <w:p w:rsidR="00C362BE" w:rsidRPr="00BF17FB" w:rsidRDefault="00C362BE" w:rsidP="00C362BE">
      <w:pPr>
        <w:ind w:firstLine="709"/>
        <w:jc w:val="both"/>
        <w:rPr>
          <w:rFonts w:ascii="Times New Roman" w:hAnsi="Times New Roman"/>
          <w:spacing w:val="4"/>
          <w:sz w:val="20"/>
          <w:szCs w:val="20"/>
        </w:rPr>
      </w:pPr>
      <w:r w:rsidRPr="00BF17FB">
        <w:rPr>
          <w:rFonts w:ascii="Times New Roman" w:hAnsi="Times New Roman"/>
          <w:spacing w:val="4"/>
          <w:sz w:val="20"/>
          <w:szCs w:val="20"/>
        </w:rPr>
        <w:t>на 2019 и 2020 годы согласно приложению 16 к настоящему Решению.</w:t>
      </w:r>
    </w:p>
    <w:p w:rsidR="00C362BE" w:rsidRPr="00BF17FB" w:rsidRDefault="00C362BE" w:rsidP="00C362BE">
      <w:pPr>
        <w:ind w:firstLine="709"/>
        <w:jc w:val="both"/>
        <w:rPr>
          <w:rFonts w:ascii="Times New Roman" w:hAnsi="Times New Roman"/>
          <w:sz w:val="20"/>
          <w:szCs w:val="20"/>
        </w:rPr>
      </w:pP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b/>
          <w:sz w:val="20"/>
          <w:szCs w:val="20"/>
        </w:rPr>
        <w:t>Статья 13.</w:t>
      </w:r>
      <w:r w:rsidRPr="00BF17FB">
        <w:rPr>
          <w:rFonts w:ascii="Times New Roman" w:hAnsi="Times New Roman"/>
          <w:sz w:val="20"/>
          <w:szCs w:val="20"/>
        </w:rPr>
        <w:t xml:space="preserve"> </w:t>
      </w:r>
      <w:r w:rsidRPr="00BF17FB">
        <w:rPr>
          <w:rFonts w:ascii="Times New Roman" w:hAnsi="Times New Roman"/>
          <w:b/>
          <w:sz w:val="20"/>
          <w:szCs w:val="20"/>
        </w:rPr>
        <w:t>Муниципальные внутренние заимствования Кугеевского сельского поселения Мариинско-Посадского района Чувашской Республики</w:t>
      </w:r>
      <w:r w:rsidRPr="00BF17FB">
        <w:rPr>
          <w:rFonts w:ascii="Times New Roman" w:hAnsi="Times New Roman"/>
          <w:sz w:val="20"/>
          <w:szCs w:val="20"/>
        </w:rPr>
        <w:t xml:space="preserve"> </w:t>
      </w:r>
    </w:p>
    <w:p w:rsidR="00C362BE" w:rsidRPr="00BF17FB" w:rsidRDefault="00C362BE" w:rsidP="00C362BE">
      <w:pPr>
        <w:ind w:firstLine="709"/>
        <w:jc w:val="both"/>
        <w:rPr>
          <w:rFonts w:ascii="Times New Roman" w:hAnsi="Times New Roman"/>
          <w:spacing w:val="4"/>
          <w:sz w:val="20"/>
          <w:szCs w:val="20"/>
        </w:rPr>
      </w:pPr>
      <w:r w:rsidRPr="00BF17FB">
        <w:rPr>
          <w:rFonts w:ascii="Times New Roman" w:hAnsi="Times New Roman"/>
          <w:spacing w:val="4"/>
          <w:sz w:val="20"/>
          <w:szCs w:val="20"/>
        </w:rPr>
        <w:t>Утвердить Программу муниципальных внутренних заимствований Кугеевского сельского поселения Мариинско-Посадского района Чувашской Республики:</w:t>
      </w:r>
    </w:p>
    <w:p w:rsidR="00C362BE" w:rsidRPr="00BF17FB" w:rsidRDefault="00C362BE" w:rsidP="00C362BE">
      <w:pPr>
        <w:ind w:firstLine="709"/>
        <w:jc w:val="both"/>
        <w:rPr>
          <w:rFonts w:ascii="Times New Roman" w:hAnsi="Times New Roman"/>
          <w:spacing w:val="4"/>
          <w:sz w:val="20"/>
          <w:szCs w:val="20"/>
        </w:rPr>
      </w:pPr>
      <w:r w:rsidRPr="00BF17FB">
        <w:rPr>
          <w:rFonts w:ascii="Times New Roman" w:hAnsi="Times New Roman"/>
          <w:spacing w:val="4"/>
          <w:sz w:val="20"/>
          <w:szCs w:val="20"/>
        </w:rPr>
        <w:t>на 2018 год согласно приложению 17  к настоящему Решению;</w:t>
      </w:r>
    </w:p>
    <w:p w:rsidR="00C362BE" w:rsidRPr="00BF17FB" w:rsidRDefault="00C362BE" w:rsidP="00C362BE">
      <w:pPr>
        <w:ind w:firstLine="709"/>
        <w:jc w:val="both"/>
        <w:rPr>
          <w:rFonts w:ascii="Times New Roman" w:hAnsi="Times New Roman"/>
          <w:spacing w:val="4"/>
          <w:sz w:val="20"/>
          <w:szCs w:val="20"/>
        </w:rPr>
      </w:pPr>
      <w:r w:rsidRPr="00BF17FB">
        <w:rPr>
          <w:rFonts w:ascii="Times New Roman" w:hAnsi="Times New Roman"/>
          <w:spacing w:val="4"/>
          <w:sz w:val="20"/>
          <w:szCs w:val="20"/>
        </w:rPr>
        <w:t>на 2019 и 2020 годы согласно приложению 18 к настоящему Решению.</w:t>
      </w:r>
    </w:p>
    <w:p w:rsidR="00C362BE" w:rsidRPr="00BF17FB" w:rsidRDefault="00C362BE" w:rsidP="00C362BE">
      <w:pPr>
        <w:ind w:firstLine="709"/>
        <w:jc w:val="both"/>
        <w:rPr>
          <w:rFonts w:ascii="Times New Roman" w:hAnsi="Times New Roman"/>
          <w:b/>
          <w:sz w:val="20"/>
          <w:szCs w:val="20"/>
        </w:rPr>
      </w:pPr>
    </w:p>
    <w:p w:rsidR="00C362BE" w:rsidRPr="00BF17FB" w:rsidRDefault="00C362BE" w:rsidP="00C362BE">
      <w:pPr>
        <w:ind w:firstLine="709"/>
        <w:jc w:val="both"/>
        <w:rPr>
          <w:rFonts w:ascii="Times New Roman" w:hAnsi="Times New Roman"/>
          <w:b/>
          <w:sz w:val="20"/>
          <w:szCs w:val="20"/>
        </w:rPr>
      </w:pPr>
      <w:r w:rsidRPr="00BF17FB">
        <w:rPr>
          <w:rFonts w:ascii="Times New Roman" w:hAnsi="Times New Roman"/>
          <w:b/>
          <w:sz w:val="20"/>
          <w:szCs w:val="20"/>
        </w:rPr>
        <w:t xml:space="preserve">Статья 14. </w:t>
      </w:r>
      <w:r w:rsidRPr="00BF17FB">
        <w:rPr>
          <w:rFonts w:ascii="Times New Roman" w:hAnsi="Times New Roman"/>
          <w:b/>
          <w:bCs/>
          <w:sz w:val="20"/>
          <w:szCs w:val="20"/>
        </w:rPr>
        <w:t>Предоставление муниципальных гарантий Кугеевского сельского поселения Мариинско-Посадского района Чувашской Республики в валюте Российской Федерации</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Утвердить Программу муниципальных гарантий Кугеевского сельского поселения Мариинско-Посадского района Чувашской Республики в валюте Российской Федерации:</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на 2018 год согласно приложению 19  к настоящему Решению;</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на 2019 и 2020 годы согласно приложению 20 к настоящему Решению.</w:t>
      </w:r>
    </w:p>
    <w:p w:rsidR="00C362BE" w:rsidRPr="00BF17FB" w:rsidRDefault="00C362BE" w:rsidP="00C362BE">
      <w:pPr>
        <w:ind w:firstLine="709"/>
        <w:jc w:val="both"/>
        <w:rPr>
          <w:rFonts w:ascii="Times New Roman" w:hAnsi="Times New Roman"/>
          <w:b/>
          <w:bCs/>
          <w:color w:val="FF0000"/>
          <w:sz w:val="20"/>
          <w:szCs w:val="20"/>
        </w:rPr>
      </w:pPr>
    </w:p>
    <w:p w:rsidR="00C362BE" w:rsidRPr="00BF17FB" w:rsidRDefault="00C362BE" w:rsidP="00C362BE">
      <w:pPr>
        <w:ind w:firstLine="709"/>
        <w:jc w:val="both"/>
        <w:rPr>
          <w:rFonts w:ascii="Times New Roman" w:hAnsi="Times New Roman"/>
          <w:b/>
          <w:bCs/>
          <w:sz w:val="20"/>
          <w:szCs w:val="20"/>
        </w:rPr>
      </w:pPr>
      <w:r w:rsidRPr="00BF17FB">
        <w:rPr>
          <w:rFonts w:ascii="Times New Roman" w:hAnsi="Times New Roman"/>
          <w:b/>
          <w:sz w:val="20"/>
          <w:szCs w:val="20"/>
        </w:rPr>
        <w:t>Статья 15.</w:t>
      </w:r>
      <w:r w:rsidRPr="00BF17FB">
        <w:rPr>
          <w:rFonts w:ascii="Times New Roman" w:hAnsi="Times New Roman"/>
          <w:sz w:val="20"/>
          <w:szCs w:val="20"/>
        </w:rPr>
        <w:t xml:space="preserve"> </w:t>
      </w:r>
      <w:r w:rsidRPr="00BF17FB">
        <w:rPr>
          <w:rFonts w:ascii="Times New Roman" w:hAnsi="Times New Roman"/>
          <w:b/>
          <w:bCs/>
          <w:sz w:val="20"/>
          <w:szCs w:val="20"/>
        </w:rPr>
        <w:t xml:space="preserve">Особенности исполнения бюджета Кугеевского сельского поселения Мариинско-Посадского района Чувашской Республики </w:t>
      </w: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 Установить, что в соответствии с пунктом 3 статьи 217 Бюджетного кодекса Российской Федерации основанием для внесения изменений в показатели сводной бюджетной росписи бюджета Кугеевского сельского поселения Мариинско-Посадского района Чувашской Республики, связанным с особенностями исполнения  бюджета Кугеевского сельского поселения, является:</w:t>
      </w: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внесение изменений в бюджетную классификацию Российской Федерации, в том числе уточнение кодов бюджетной классификации по средствам, передаваемым на осуществление отдельных расходных полномочий.</w:t>
      </w:r>
    </w:p>
    <w:p w:rsidR="00C362BE" w:rsidRPr="00BF17FB" w:rsidRDefault="00C362BE" w:rsidP="00C362BE">
      <w:pPr>
        <w:autoSpaceDE w:val="0"/>
        <w:autoSpaceDN w:val="0"/>
        <w:adjustRightInd w:val="0"/>
        <w:ind w:firstLine="720"/>
        <w:jc w:val="both"/>
        <w:rPr>
          <w:rFonts w:ascii="Times New Roman" w:hAnsi="Times New Roman"/>
          <w:sz w:val="20"/>
          <w:szCs w:val="20"/>
        </w:rPr>
      </w:pPr>
    </w:p>
    <w:p w:rsidR="00C362BE" w:rsidRPr="00BF17FB" w:rsidRDefault="00C362BE" w:rsidP="00C362BE">
      <w:pPr>
        <w:autoSpaceDE w:val="0"/>
        <w:autoSpaceDN w:val="0"/>
        <w:adjustRightInd w:val="0"/>
        <w:ind w:firstLine="720"/>
        <w:jc w:val="both"/>
        <w:rPr>
          <w:rFonts w:ascii="Times New Roman" w:hAnsi="Times New Roman"/>
          <w:b/>
          <w:sz w:val="20"/>
          <w:szCs w:val="20"/>
        </w:rPr>
      </w:pPr>
      <w:r w:rsidRPr="00BF17FB">
        <w:rPr>
          <w:rFonts w:ascii="Times New Roman" w:hAnsi="Times New Roman"/>
          <w:b/>
          <w:sz w:val="20"/>
          <w:szCs w:val="20"/>
        </w:rPr>
        <w:t>Статья 16. Предоставление субсидий автономным учреждениям  Кугеевского сельского поселения Мариинско-Посадского района</w:t>
      </w:r>
    </w:p>
    <w:p w:rsidR="00C362BE" w:rsidRPr="00BF17FB" w:rsidRDefault="00C362BE" w:rsidP="00C362BE">
      <w:pPr>
        <w:autoSpaceDE w:val="0"/>
        <w:autoSpaceDN w:val="0"/>
        <w:adjustRightInd w:val="0"/>
        <w:ind w:firstLine="720"/>
        <w:jc w:val="both"/>
        <w:rPr>
          <w:rFonts w:ascii="Times New Roman" w:hAnsi="Times New Roman"/>
          <w:sz w:val="20"/>
          <w:szCs w:val="20"/>
        </w:rPr>
      </w:pPr>
      <w:r w:rsidRPr="00BF17FB">
        <w:rPr>
          <w:rFonts w:ascii="Times New Roman" w:hAnsi="Times New Roman"/>
          <w:sz w:val="20"/>
          <w:szCs w:val="20"/>
        </w:rPr>
        <w:t xml:space="preserve">Из бюджета Кугеевского сельского поселения Мариинско-Посадского района Чувашской Республики предоставляются субсидии в соответствии статьей 78.1 Бюджетного кодекса Российской Федерации </w:t>
      </w:r>
    </w:p>
    <w:p w:rsidR="00C362BE" w:rsidRPr="00BF17FB" w:rsidRDefault="00C362BE" w:rsidP="00C362BE">
      <w:pPr>
        <w:ind w:firstLine="709"/>
        <w:jc w:val="both"/>
        <w:rPr>
          <w:rFonts w:ascii="Times New Roman" w:hAnsi="Times New Roman"/>
          <w:b/>
          <w:sz w:val="20"/>
          <w:szCs w:val="20"/>
        </w:rPr>
      </w:pPr>
    </w:p>
    <w:p w:rsidR="00C362BE" w:rsidRPr="00BF17FB" w:rsidRDefault="00C362BE" w:rsidP="00C362BE">
      <w:pPr>
        <w:ind w:firstLine="709"/>
        <w:jc w:val="both"/>
        <w:rPr>
          <w:rFonts w:ascii="Times New Roman" w:hAnsi="Times New Roman"/>
          <w:b/>
          <w:bCs/>
          <w:sz w:val="20"/>
          <w:szCs w:val="20"/>
        </w:rPr>
      </w:pPr>
      <w:r w:rsidRPr="00BF17FB">
        <w:rPr>
          <w:rFonts w:ascii="Times New Roman" w:hAnsi="Times New Roman"/>
          <w:b/>
          <w:sz w:val="20"/>
          <w:szCs w:val="20"/>
        </w:rPr>
        <w:t xml:space="preserve">Статья 17. </w:t>
      </w:r>
      <w:r w:rsidRPr="00BF17FB">
        <w:rPr>
          <w:rFonts w:ascii="Times New Roman" w:hAnsi="Times New Roman"/>
          <w:b/>
          <w:bCs/>
          <w:sz w:val="20"/>
          <w:szCs w:val="20"/>
        </w:rPr>
        <w:t>Вступление в силу настоящего Решения</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Настоящее Решение вступает в силу с 1 января 2018 года и действует по 31 декабря 2018 года.</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Настоящее Решение подлежит официальному опубликованию.</w:t>
      </w:r>
    </w:p>
    <w:p w:rsidR="00C362BE" w:rsidRPr="00BF17FB" w:rsidRDefault="00C362BE" w:rsidP="00C362BE">
      <w:pPr>
        <w:ind w:firstLine="709"/>
        <w:jc w:val="both"/>
        <w:rPr>
          <w:rFonts w:ascii="Times New Roman" w:hAnsi="Times New Roman"/>
          <w:sz w:val="20"/>
          <w:szCs w:val="20"/>
        </w:rPr>
      </w:pPr>
      <w:r w:rsidRPr="00BF17FB">
        <w:rPr>
          <w:rFonts w:ascii="Times New Roman" w:hAnsi="Times New Roman"/>
          <w:sz w:val="20"/>
          <w:szCs w:val="20"/>
        </w:rPr>
        <w:t> </w:t>
      </w:r>
    </w:p>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 xml:space="preserve">    Председатель Собрания депутатов                                                               </w:t>
      </w:r>
    </w:p>
    <w:p w:rsidR="00C362BE" w:rsidRPr="00BF17FB" w:rsidRDefault="00C362BE" w:rsidP="00C362BE">
      <w:pPr>
        <w:tabs>
          <w:tab w:val="left" w:pos="7560"/>
        </w:tabs>
        <w:ind w:right="-294"/>
        <w:rPr>
          <w:rFonts w:ascii="Times New Roman" w:hAnsi="Times New Roman"/>
          <w:color w:val="000000"/>
          <w:sz w:val="20"/>
          <w:szCs w:val="20"/>
        </w:rPr>
      </w:pPr>
      <w:r w:rsidRPr="00BF17FB">
        <w:rPr>
          <w:rFonts w:ascii="Times New Roman" w:hAnsi="Times New Roman"/>
          <w:color w:val="000000"/>
          <w:sz w:val="20"/>
          <w:szCs w:val="20"/>
        </w:rPr>
        <w:t xml:space="preserve">Кугеевского сельского поселения   </w:t>
      </w:r>
      <w:r w:rsidRPr="00BF17FB">
        <w:rPr>
          <w:rFonts w:ascii="Times New Roman" w:hAnsi="Times New Roman"/>
          <w:color w:val="000000"/>
          <w:sz w:val="20"/>
          <w:szCs w:val="20"/>
        </w:rPr>
        <w:tab/>
        <w:t xml:space="preserve">Л.А.Мельникова  </w:t>
      </w:r>
    </w:p>
    <w:p w:rsidR="00C362BE" w:rsidRPr="00BF17FB" w:rsidRDefault="00C362BE" w:rsidP="00C362BE">
      <w:pPr>
        <w:rPr>
          <w:rFonts w:ascii="Times New Roman" w:hAnsi="Times New Roman"/>
          <w:color w:val="000000"/>
          <w:sz w:val="20"/>
          <w:szCs w:val="20"/>
          <w:shd w:val="clear" w:color="auto" w:fill="FFFFFF"/>
        </w:rPr>
      </w:pPr>
      <w:r w:rsidRPr="00BF17FB">
        <w:rPr>
          <w:rFonts w:ascii="Times New Roman" w:hAnsi="Times New Roman"/>
          <w:color w:val="000000"/>
          <w:sz w:val="20"/>
          <w:szCs w:val="20"/>
        </w:rPr>
        <w:t>Мариинско-Посадского района     Чувашской Республики</w:t>
      </w:r>
    </w:p>
    <w:p w:rsidR="00C362BE" w:rsidRPr="00BF17FB" w:rsidRDefault="00C362BE" w:rsidP="00C362BE">
      <w:pPr>
        <w:rPr>
          <w:rFonts w:ascii="Times New Roman" w:hAnsi="Times New Roman"/>
          <w:sz w:val="20"/>
          <w:szCs w:val="20"/>
        </w:rPr>
      </w:pPr>
    </w:p>
    <w:p w:rsidR="00C362BE" w:rsidRPr="00BF17FB" w:rsidRDefault="00C362BE" w:rsidP="00C362BE">
      <w:pPr>
        <w:rPr>
          <w:rFonts w:ascii="Times New Roman" w:hAnsi="Times New Roman"/>
          <w:sz w:val="20"/>
          <w:szCs w:val="20"/>
        </w:rPr>
      </w:pPr>
      <w:r w:rsidRPr="00BF17FB">
        <w:rPr>
          <w:rFonts w:ascii="Times New Roman" w:hAnsi="Times New Roman"/>
          <w:sz w:val="20"/>
          <w:szCs w:val="20"/>
        </w:rPr>
        <w:t>И.о. главы  Кугеевского</w:t>
      </w:r>
    </w:p>
    <w:p w:rsidR="00C362BE" w:rsidRPr="00BF17FB" w:rsidRDefault="00C362BE" w:rsidP="00C362BE">
      <w:pPr>
        <w:rPr>
          <w:rFonts w:ascii="Times New Roman" w:hAnsi="Times New Roman"/>
          <w:b/>
          <w:sz w:val="20"/>
          <w:szCs w:val="20"/>
        </w:rPr>
      </w:pPr>
      <w:r w:rsidRPr="00BF17FB">
        <w:rPr>
          <w:rFonts w:ascii="Times New Roman" w:hAnsi="Times New Roman"/>
          <w:sz w:val="20"/>
          <w:szCs w:val="20"/>
        </w:rPr>
        <w:t xml:space="preserve">сельского поселения                                              </w:t>
      </w:r>
      <w:r w:rsidRPr="00BF17FB">
        <w:rPr>
          <w:rFonts w:ascii="Times New Roman" w:hAnsi="Times New Roman"/>
          <w:sz w:val="20"/>
          <w:szCs w:val="20"/>
        </w:rPr>
        <w:tab/>
      </w:r>
      <w:r w:rsidRPr="00BF17FB">
        <w:rPr>
          <w:rFonts w:ascii="Times New Roman" w:hAnsi="Times New Roman"/>
          <w:sz w:val="20"/>
          <w:szCs w:val="20"/>
        </w:rPr>
        <w:tab/>
      </w:r>
      <w:r w:rsidRPr="00BF17FB">
        <w:rPr>
          <w:rFonts w:ascii="Times New Roman" w:hAnsi="Times New Roman"/>
          <w:sz w:val="20"/>
          <w:szCs w:val="20"/>
        </w:rPr>
        <w:tab/>
        <w:t xml:space="preserve">                    М.В.Мельникова   </w:t>
      </w:r>
    </w:p>
    <w:p w:rsidR="00C362BE" w:rsidRPr="00BF17FB" w:rsidRDefault="00C362BE" w:rsidP="00C362BE">
      <w:pPr>
        <w:rPr>
          <w:rFonts w:ascii="Times New Roman" w:hAnsi="Times New Roman"/>
          <w:color w:val="000000"/>
          <w:sz w:val="20"/>
          <w:szCs w:val="20"/>
          <w:shd w:val="clear" w:color="auto" w:fill="FFFFFF"/>
        </w:rPr>
      </w:pPr>
      <w:r w:rsidRPr="00BF17FB">
        <w:rPr>
          <w:rFonts w:ascii="Times New Roman" w:hAnsi="Times New Roman"/>
          <w:color w:val="000000"/>
          <w:sz w:val="20"/>
          <w:szCs w:val="20"/>
        </w:rPr>
        <w:t>Мариинско-Посадского района     Чувашской Республики</w:t>
      </w:r>
    </w:p>
    <w:p w:rsidR="00C362BE" w:rsidRPr="00BF17FB" w:rsidRDefault="00C362BE" w:rsidP="00C362BE">
      <w:pPr>
        <w:rPr>
          <w:rFonts w:ascii="Times New Roman" w:hAnsi="Times New Roman"/>
          <w:b/>
          <w:sz w:val="20"/>
          <w:szCs w:val="20"/>
        </w:rPr>
      </w:pPr>
    </w:p>
    <w:p w:rsidR="00C362BE" w:rsidRPr="00BF17FB" w:rsidRDefault="00C362BE" w:rsidP="00C362BE">
      <w:pPr>
        <w:jc w:val="right"/>
        <w:rPr>
          <w:rFonts w:ascii="Times New Roman" w:hAnsi="Times New Roman"/>
          <w:b/>
          <w:sz w:val="20"/>
          <w:szCs w:val="20"/>
        </w:rPr>
      </w:pPr>
    </w:p>
    <w:p w:rsidR="00C362BE" w:rsidRPr="00BF17FB" w:rsidRDefault="00C362BE" w:rsidP="00C362BE">
      <w:pPr>
        <w:jc w:val="right"/>
        <w:rPr>
          <w:rFonts w:ascii="Times New Roman" w:hAnsi="Times New Roman"/>
          <w:b/>
          <w:sz w:val="20"/>
          <w:szCs w:val="20"/>
        </w:rPr>
      </w:pPr>
    </w:p>
    <w:tbl>
      <w:tblPr>
        <w:tblW w:w="9614" w:type="dxa"/>
        <w:tblLayout w:type="fixed"/>
        <w:tblCellMar>
          <w:left w:w="30" w:type="dxa"/>
          <w:right w:w="30" w:type="dxa"/>
        </w:tblCellMar>
        <w:tblLook w:val="04A0"/>
      </w:tblPr>
      <w:tblGrid>
        <w:gridCol w:w="2755"/>
        <w:gridCol w:w="4255"/>
        <w:gridCol w:w="2604"/>
      </w:tblGrid>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color w:val="000000"/>
                <w:sz w:val="20"/>
                <w:szCs w:val="20"/>
              </w:rPr>
            </w:pPr>
            <w:r w:rsidRPr="00BF17FB">
              <w:rPr>
                <w:rFonts w:ascii="Times New Roman" w:hAnsi="Times New Roman"/>
                <w:color w:val="000000"/>
                <w:sz w:val="20"/>
                <w:szCs w:val="20"/>
              </w:rPr>
              <w:t>Приложение 1</w:t>
            </w: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color w:val="000000"/>
                <w:sz w:val="20"/>
                <w:szCs w:val="20"/>
              </w:rPr>
            </w:pPr>
            <w:r w:rsidRPr="00BF17FB">
              <w:rPr>
                <w:rFonts w:ascii="Times New Roman" w:hAnsi="Times New Roman"/>
                <w:color w:val="000000"/>
                <w:sz w:val="20"/>
                <w:szCs w:val="20"/>
              </w:rPr>
              <w:t xml:space="preserve">к решению Собрания </w:t>
            </w: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color w:val="000000"/>
                <w:sz w:val="20"/>
                <w:szCs w:val="20"/>
              </w:rPr>
            </w:pPr>
            <w:r w:rsidRPr="00BF17FB">
              <w:rPr>
                <w:rFonts w:ascii="Times New Roman" w:hAnsi="Times New Roman"/>
                <w:color w:val="000000"/>
                <w:sz w:val="20"/>
                <w:szCs w:val="20"/>
              </w:rPr>
              <w:t xml:space="preserve">депутатов </w:t>
            </w: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color w:val="000000"/>
                <w:sz w:val="20"/>
                <w:szCs w:val="20"/>
              </w:rPr>
            </w:pPr>
            <w:r w:rsidRPr="00BF17FB">
              <w:rPr>
                <w:rFonts w:ascii="Times New Roman" w:hAnsi="Times New Roman"/>
                <w:color w:val="000000"/>
                <w:sz w:val="20"/>
                <w:szCs w:val="20"/>
              </w:rPr>
              <w:t>"О бюджете Кугеевского</w:t>
            </w: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color w:val="000000"/>
                <w:sz w:val="20"/>
                <w:szCs w:val="20"/>
              </w:rPr>
            </w:pPr>
            <w:r w:rsidRPr="00BF17FB">
              <w:rPr>
                <w:rFonts w:ascii="Times New Roman" w:hAnsi="Times New Roman"/>
                <w:color w:val="000000"/>
                <w:sz w:val="20"/>
                <w:szCs w:val="20"/>
              </w:rPr>
              <w:t>сельского поселения</w:t>
            </w: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color w:val="000000"/>
                <w:sz w:val="20"/>
                <w:szCs w:val="20"/>
              </w:rPr>
            </w:pPr>
            <w:r w:rsidRPr="00BF17FB">
              <w:rPr>
                <w:rFonts w:ascii="Times New Roman" w:hAnsi="Times New Roman"/>
                <w:color w:val="000000"/>
                <w:sz w:val="20"/>
                <w:szCs w:val="20"/>
              </w:rPr>
              <w:t>Мариинско-Посадского</w:t>
            </w: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color w:val="000000"/>
                <w:sz w:val="20"/>
                <w:szCs w:val="20"/>
              </w:rPr>
            </w:pPr>
            <w:r w:rsidRPr="00BF17FB">
              <w:rPr>
                <w:rFonts w:ascii="Times New Roman" w:hAnsi="Times New Roman"/>
                <w:color w:val="000000"/>
                <w:sz w:val="20"/>
                <w:szCs w:val="20"/>
              </w:rPr>
              <w:t>района Чувашской</w:t>
            </w: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color w:val="000000"/>
                <w:sz w:val="20"/>
                <w:szCs w:val="20"/>
              </w:rPr>
            </w:pPr>
            <w:r w:rsidRPr="00BF17FB">
              <w:rPr>
                <w:rFonts w:ascii="Times New Roman" w:hAnsi="Times New Roman"/>
                <w:color w:val="000000"/>
                <w:sz w:val="20"/>
                <w:szCs w:val="20"/>
              </w:rPr>
              <w:t xml:space="preserve">Республики на 2018 год и на </w:t>
            </w: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color w:val="000000"/>
                <w:sz w:val="20"/>
                <w:szCs w:val="20"/>
              </w:rPr>
            </w:pPr>
            <w:r w:rsidRPr="00BF17FB">
              <w:rPr>
                <w:rFonts w:ascii="Times New Roman" w:hAnsi="Times New Roman"/>
                <w:color w:val="000000"/>
                <w:sz w:val="20"/>
                <w:szCs w:val="20"/>
              </w:rPr>
              <w:t xml:space="preserve">плановый период 2019 </w:t>
            </w: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color w:val="000000"/>
                <w:sz w:val="20"/>
                <w:szCs w:val="20"/>
              </w:rPr>
            </w:pPr>
            <w:r w:rsidRPr="00BF17FB">
              <w:rPr>
                <w:rFonts w:ascii="Times New Roman" w:hAnsi="Times New Roman"/>
                <w:color w:val="000000"/>
                <w:sz w:val="20"/>
                <w:szCs w:val="20"/>
              </w:rPr>
              <w:t>и 2020 годов"</w:t>
            </w: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b/>
                <w:bCs/>
                <w:color w:val="000000"/>
                <w:sz w:val="20"/>
                <w:szCs w:val="20"/>
              </w:rPr>
            </w:pPr>
            <w:r w:rsidRPr="00BF17FB">
              <w:rPr>
                <w:rFonts w:ascii="Times New Roman" w:hAnsi="Times New Roman"/>
                <w:b/>
                <w:bCs/>
                <w:color w:val="000000"/>
                <w:sz w:val="20"/>
                <w:szCs w:val="20"/>
              </w:rPr>
              <w:t xml:space="preserve">     НОРМАТИВЫ</w:t>
            </w:r>
          </w:p>
        </w:tc>
        <w:tc>
          <w:tcPr>
            <w:tcW w:w="2604"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b/>
                <w:bCs/>
                <w:color w:val="000000"/>
                <w:sz w:val="20"/>
                <w:szCs w:val="20"/>
              </w:rPr>
            </w:pPr>
            <w:r w:rsidRPr="00BF17FB">
              <w:rPr>
                <w:rFonts w:ascii="Times New Roman" w:hAnsi="Times New Roman"/>
                <w:b/>
                <w:bCs/>
                <w:color w:val="000000"/>
                <w:sz w:val="20"/>
                <w:szCs w:val="20"/>
              </w:rPr>
              <w:t xml:space="preserve">    распределения доходов</w:t>
            </w:r>
          </w:p>
        </w:tc>
        <w:tc>
          <w:tcPr>
            <w:tcW w:w="6859" w:type="dxa"/>
            <w:gridSpan w:val="2"/>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b/>
                <w:bCs/>
                <w:color w:val="000000"/>
                <w:sz w:val="20"/>
                <w:szCs w:val="20"/>
              </w:rPr>
            </w:pPr>
            <w:r w:rsidRPr="00BF17FB">
              <w:rPr>
                <w:rFonts w:ascii="Times New Roman" w:hAnsi="Times New Roman"/>
                <w:b/>
                <w:bCs/>
                <w:color w:val="000000"/>
                <w:sz w:val="20"/>
                <w:szCs w:val="20"/>
              </w:rPr>
              <w:t>в бюджет  Кугеевского сельского поселения Мариинско-</w:t>
            </w:r>
          </w:p>
        </w:tc>
      </w:tr>
      <w:tr w:rsidR="00C362BE" w:rsidRPr="00BF17FB" w:rsidTr="00C362BE">
        <w:trPr>
          <w:trHeight w:val="238"/>
        </w:trPr>
        <w:tc>
          <w:tcPr>
            <w:tcW w:w="9614" w:type="dxa"/>
            <w:gridSpan w:val="3"/>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b/>
                <w:bCs/>
                <w:color w:val="000000"/>
                <w:sz w:val="20"/>
                <w:szCs w:val="20"/>
              </w:rPr>
            </w:pPr>
            <w:r w:rsidRPr="00BF17FB">
              <w:rPr>
                <w:rFonts w:ascii="Times New Roman" w:hAnsi="Times New Roman"/>
                <w:b/>
                <w:bCs/>
                <w:color w:val="000000"/>
                <w:sz w:val="20"/>
                <w:szCs w:val="20"/>
              </w:rPr>
              <w:t xml:space="preserve">                     Посадского района Чувашской Республики  на 2018 год </w:t>
            </w:r>
          </w:p>
        </w:tc>
      </w:tr>
      <w:tr w:rsidR="00C362BE" w:rsidRPr="00BF17FB" w:rsidTr="00C362BE">
        <w:trPr>
          <w:trHeight w:val="238"/>
        </w:trPr>
        <w:tc>
          <w:tcPr>
            <w:tcW w:w="2755"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jc w:val="right"/>
              <w:rPr>
                <w:rFonts w:ascii="Times New Roman" w:hAnsi="Times New Roman"/>
                <w:b/>
                <w:bCs/>
                <w:color w:val="000000"/>
                <w:sz w:val="20"/>
                <w:szCs w:val="20"/>
              </w:rPr>
            </w:pPr>
          </w:p>
        </w:tc>
        <w:tc>
          <w:tcPr>
            <w:tcW w:w="4255"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b/>
                <w:bCs/>
                <w:color w:val="000000"/>
                <w:sz w:val="20"/>
                <w:szCs w:val="20"/>
              </w:rPr>
            </w:pPr>
            <w:r w:rsidRPr="00BF17FB">
              <w:rPr>
                <w:rFonts w:ascii="Times New Roman" w:hAnsi="Times New Roman"/>
                <w:b/>
                <w:bCs/>
                <w:color w:val="000000"/>
                <w:sz w:val="20"/>
                <w:szCs w:val="20"/>
              </w:rPr>
              <w:t>и на плановый период 2019 и 2020 годов</w:t>
            </w:r>
          </w:p>
        </w:tc>
        <w:tc>
          <w:tcPr>
            <w:tcW w:w="2604" w:type="dxa"/>
            <w:tcBorders>
              <w:top w:val="single" w:sz="2" w:space="0" w:color="000000"/>
              <w:left w:val="single" w:sz="2" w:space="0" w:color="000000"/>
              <w:bottom w:val="single" w:sz="2" w:space="0" w:color="000000"/>
              <w:right w:val="single" w:sz="2" w:space="0" w:color="000000"/>
            </w:tcBorders>
          </w:tcPr>
          <w:p w:rsidR="00C362BE" w:rsidRPr="00BF17FB" w:rsidRDefault="00C362BE" w:rsidP="00C362BE">
            <w:pPr>
              <w:autoSpaceDE w:val="0"/>
              <w:autoSpaceDN w:val="0"/>
              <w:adjustRightInd w:val="0"/>
              <w:rPr>
                <w:rFonts w:ascii="Times New Roman" w:hAnsi="Times New Roman"/>
                <w:b/>
                <w:bCs/>
                <w:color w:val="000000"/>
                <w:sz w:val="20"/>
                <w:szCs w:val="20"/>
              </w:rPr>
            </w:pPr>
          </w:p>
        </w:tc>
      </w:tr>
      <w:tr w:rsidR="00C362BE" w:rsidRPr="00BF17FB" w:rsidTr="00C362BE">
        <w:trPr>
          <w:trHeight w:val="238"/>
        </w:trPr>
        <w:tc>
          <w:tcPr>
            <w:tcW w:w="2755" w:type="dxa"/>
            <w:tcBorders>
              <w:top w:val="single" w:sz="2" w:space="0" w:color="000000"/>
              <w:left w:val="single" w:sz="2" w:space="0" w:color="000000"/>
              <w:bottom w:val="single" w:sz="2" w:space="0" w:color="000000"/>
              <w:right w:val="nil"/>
            </w:tcBorders>
          </w:tcPr>
          <w:p w:rsidR="00C362BE" w:rsidRPr="00BF17FB" w:rsidRDefault="00C362BE" w:rsidP="00C362BE">
            <w:pPr>
              <w:autoSpaceDE w:val="0"/>
              <w:autoSpaceDN w:val="0"/>
              <w:adjustRightInd w:val="0"/>
              <w:jc w:val="center"/>
              <w:rPr>
                <w:rFonts w:ascii="Times New Roman" w:hAnsi="Times New Roman"/>
                <w:b/>
                <w:bCs/>
                <w:color w:val="000000"/>
                <w:sz w:val="20"/>
                <w:szCs w:val="20"/>
              </w:rPr>
            </w:pPr>
          </w:p>
        </w:tc>
        <w:tc>
          <w:tcPr>
            <w:tcW w:w="4255" w:type="dxa"/>
            <w:tcBorders>
              <w:top w:val="single" w:sz="2" w:space="0" w:color="000000"/>
              <w:left w:val="nil"/>
              <w:bottom w:val="single" w:sz="2" w:space="0" w:color="000000"/>
              <w:right w:val="nil"/>
            </w:tcBorders>
          </w:tcPr>
          <w:p w:rsidR="00C362BE" w:rsidRPr="00BF17FB" w:rsidRDefault="00C362BE" w:rsidP="00C362BE">
            <w:pPr>
              <w:autoSpaceDE w:val="0"/>
              <w:autoSpaceDN w:val="0"/>
              <w:adjustRightInd w:val="0"/>
              <w:jc w:val="center"/>
              <w:rPr>
                <w:rFonts w:ascii="Times New Roman" w:hAnsi="Times New Roman"/>
                <w:b/>
                <w:bCs/>
                <w:color w:val="000000"/>
                <w:sz w:val="20"/>
                <w:szCs w:val="20"/>
              </w:rPr>
            </w:pPr>
          </w:p>
        </w:tc>
        <w:tc>
          <w:tcPr>
            <w:tcW w:w="2604" w:type="dxa"/>
            <w:tcBorders>
              <w:top w:val="single" w:sz="2" w:space="0" w:color="000000"/>
              <w:left w:val="nil"/>
              <w:bottom w:val="single" w:sz="2" w:space="0" w:color="000000"/>
              <w:right w:val="single" w:sz="2" w:space="0" w:color="000000"/>
            </w:tcBorders>
          </w:tcPr>
          <w:p w:rsidR="00C362BE" w:rsidRPr="00BF17FB" w:rsidRDefault="00C362BE" w:rsidP="00C362BE">
            <w:pPr>
              <w:autoSpaceDE w:val="0"/>
              <w:autoSpaceDN w:val="0"/>
              <w:adjustRightInd w:val="0"/>
              <w:jc w:val="center"/>
              <w:rPr>
                <w:rFonts w:ascii="Times New Roman" w:hAnsi="Times New Roman"/>
                <w:b/>
                <w:bCs/>
                <w:color w:val="000000"/>
                <w:sz w:val="20"/>
                <w:szCs w:val="20"/>
              </w:rPr>
            </w:pPr>
          </w:p>
        </w:tc>
      </w:tr>
      <w:tr w:rsidR="00C362BE" w:rsidRPr="00BF17FB" w:rsidTr="00C362BE">
        <w:trPr>
          <w:trHeight w:val="238"/>
        </w:trPr>
        <w:tc>
          <w:tcPr>
            <w:tcW w:w="2755" w:type="dxa"/>
            <w:tcBorders>
              <w:top w:val="single" w:sz="2" w:space="0" w:color="000000"/>
              <w:left w:val="single" w:sz="2" w:space="0" w:color="000000"/>
              <w:bottom w:val="single" w:sz="6" w:space="0" w:color="auto"/>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4255" w:type="dxa"/>
            <w:tcBorders>
              <w:top w:val="single" w:sz="2" w:space="0" w:color="000000"/>
              <w:left w:val="single" w:sz="2" w:space="0" w:color="000000"/>
              <w:bottom w:val="single" w:sz="6" w:space="0" w:color="auto"/>
              <w:right w:val="single" w:sz="2" w:space="0" w:color="000000"/>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2" w:space="0" w:color="000000"/>
              <w:bottom w:val="single" w:sz="6" w:space="0" w:color="auto"/>
              <w:right w:val="single" w:sz="2" w:space="0" w:color="000000"/>
            </w:tcBorders>
            <w:hideMark/>
          </w:tcPr>
          <w:p w:rsidR="00C362BE" w:rsidRPr="00BF17FB" w:rsidRDefault="00C362BE" w:rsidP="00C362BE">
            <w:pPr>
              <w:autoSpaceDE w:val="0"/>
              <w:autoSpaceDN w:val="0"/>
              <w:adjustRightInd w:val="0"/>
              <w:jc w:val="right"/>
              <w:rPr>
                <w:rFonts w:ascii="Times New Roman" w:hAnsi="Times New Roman"/>
                <w:color w:val="000000"/>
                <w:sz w:val="20"/>
                <w:szCs w:val="20"/>
              </w:rPr>
            </w:pPr>
            <w:r w:rsidRPr="00BF17FB">
              <w:rPr>
                <w:rFonts w:ascii="Times New Roman" w:hAnsi="Times New Roman"/>
                <w:color w:val="000000"/>
                <w:sz w:val="20"/>
                <w:szCs w:val="20"/>
              </w:rPr>
              <w:t>(в процентах)</w:t>
            </w:r>
          </w:p>
        </w:tc>
      </w:tr>
      <w:tr w:rsidR="00C362BE" w:rsidRPr="00BF17FB" w:rsidTr="00C362BE">
        <w:trPr>
          <w:trHeight w:val="238"/>
        </w:trPr>
        <w:tc>
          <w:tcPr>
            <w:tcW w:w="2755" w:type="dxa"/>
            <w:tcBorders>
              <w:top w:val="single" w:sz="6" w:space="0" w:color="auto"/>
              <w:left w:val="single" w:sz="6" w:space="0" w:color="auto"/>
              <w:bottom w:val="single" w:sz="2" w:space="0" w:color="000000"/>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 xml:space="preserve">Код бюджетной </w:t>
            </w:r>
          </w:p>
        </w:tc>
        <w:tc>
          <w:tcPr>
            <w:tcW w:w="4255" w:type="dxa"/>
            <w:tcBorders>
              <w:top w:val="single" w:sz="6" w:space="0" w:color="auto"/>
              <w:left w:val="single" w:sz="6" w:space="0" w:color="auto"/>
              <w:bottom w:val="single" w:sz="2" w:space="0" w:color="000000"/>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Наименование дохода</w:t>
            </w:r>
          </w:p>
        </w:tc>
        <w:tc>
          <w:tcPr>
            <w:tcW w:w="2604" w:type="dxa"/>
            <w:tcBorders>
              <w:top w:val="single" w:sz="6" w:space="0" w:color="auto"/>
              <w:left w:val="single" w:sz="6" w:space="0" w:color="auto"/>
              <w:bottom w:val="single" w:sz="2" w:space="0" w:color="000000"/>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 xml:space="preserve">бюджеты </w:t>
            </w:r>
          </w:p>
        </w:tc>
      </w:tr>
      <w:tr w:rsidR="00C362BE" w:rsidRPr="00BF17FB" w:rsidTr="00C362BE">
        <w:trPr>
          <w:trHeight w:val="238"/>
        </w:trPr>
        <w:tc>
          <w:tcPr>
            <w:tcW w:w="2755" w:type="dxa"/>
            <w:tcBorders>
              <w:top w:val="single" w:sz="2" w:space="0" w:color="000000"/>
              <w:left w:val="single" w:sz="6" w:space="0" w:color="auto"/>
              <w:bottom w:val="single" w:sz="6" w:space="0" w:color="auto"/>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классификации</w:t>
            </w:r>
          </w:p>
        </w:tc>
        <w:tc>
          <w:tcPr>
            <w:tcW w:w="4255" w:type="dxa"/>
            <w:tcBorders>
              <w:top w:val="single" w:sz="2" w:space="0" w:color="000000"/>
              <w:left w:val="single" w:sz="6" w:space="0" w:color="auto"/>
              <w:bottom w:val="single" w:sz="6" w:space="0" w:color="auto"/>
              <w:right w:val="single" w:sz="6" w:space="0" w:color="auto"/>
            </w:tcBorders>
          </w:tcPr>
          <w:p w:rsidR="00C362BE" w:rsidRPr="00BF17FB" w:rsidRDefault="00C362BE" w:rsidP="00C362BE">
            <w:pPr>
              <w:autoSpaceDE w:val="0"/>
              <w:autoSpaceDN w:val="0"/>
              <w:adjustRightInd w:val="0"/>
              <w:jc w:val="right"/>
              <w:rPr>
                <w:rFonts w:ascii="Times New Roman" w:hAnsi="Times New Roman"/>
                <w:color w:val="000000"/>
                <w:sz w:val="20"/>
                <w:szCs w:val="20"/>
              </w:rPr>
            </w:pPr>
          </w:p>
        </w:tc>
        <w:tc>
          <w:tcPr>
            <w:tcW w:w="2604" w:type="dxa"/>
            <w:tcBorders>
              <w:top w:val="single" w:sz="2" w:space="0" w:color="000000"/>
              <w:left w:val="single" w:sz="6" w:space="0" w:color="auto"/>
              <w:bottom w:val="single" w:sz="6" w:space="0" w:color="auto"/>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поселений</w:t>
            </w:r>
          </w:p>
        </w:tc>
      </w:tr>
      <w:tr w:rsidR="00C362BE" w:rsidRPr="00BF17FB" w:rsidTr="00C362BE">
        <w:trPr>
          <w:trHeight w:val="238"/>
        </w:trPr>
        <w:tc>
          <w:tcPr>
            <w:tcW w:w="2755" w:type="dxa"/>
            <w:tcBorders>
              <w:top w:val="single" w:sz="6" w:space="0" w:color="auto"/>
              <w:left w:val="single" w:sz="6" w:space="0" w:color="auto"/>
              <w:bottom w:val="single" w:sz="6" w:space="0" w:color="auto"/>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1</w:t>
            </w:r>
          </w:p>
        </w:tc>
        <w:tc>
          <w:tcPr>
            <w:tcW w:w="4255" w:type="dxa"/>
            <w:tcBorders>
              <w:top w:val="single" w:sz="6" w:space="0" w:color="auto"/>
              <w:left w:val="single" w:sz="6" w:space="0" w:color="auto"/>
              <w:bottom w:val="single" w:sz="6" w:space="0" w:color="auto"/>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2</w:t>
            </w:r>
          </w:p>
        </w:tc>
        <w:tc>
          <w:tcPr>
            <w:tcW w:w="2604" w:type="dxa"/>
            <w:tcBorders>
              <w:top w:val="single" w:sz="6" w:space="0" w:color="auto"/>
              <w:left w:val="single" w:sz="6" w:space="0" w:color="auto"/>
              <w:bottom w:val="single" w:sz="6" w:space="0" w:color="auto"/>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3</w:t>
            </w:r>
          </w:p>
        </w:tc>
      </w:tr>
      <w:tr w:rsidR="00C362BE" w:rsidRPr="00BF17FB" w:rsidTr="00C362BE">
        <w:trPr>
          <w:trHeight w:val="1186"/>
        </w:trPr>
        <w:tc>
          <w:tcPr>
            <w:tcW w:w="2755" w:type="dxa"/>
            <w:tcBorders>
              <w:top w:val="single" w:sz="6" w:space="0" w:color="auto"/>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109 00000 00 0000 000</w:t>
            </w:r>
          </w:p>
        </w:tc>
        <w:tc>
          <w:tcPr>
            <w:tcW w:w="6859" w:type="dxa"/>
            <w:gridSpan w:val="2"/>
            <w:tcBorders>
              <w:top w:val="single" w:sz="6" w:space="0" w:color="auto"/>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color w:val="000000"/>
                <w:sz w:val="20"/>
                <w:szCs w:val="20"/>
              </w:rPr>
            </w:pPr>
            <w:r w:rsidRPr="00BF17FB">
              <w:rPr>
                <w:rFonts w:ascii="Times New Roman" w:hAnsi="Times New Roman"/>
                <w:color w:val="000000"/>
                <w:sz w:val="20"/>
                <w:szCs w:val="20"/>
              </w:rPr>
              <w:t>ЗАДОЛЖЕННОСТЬ И ПЕРЕРАСЧЕТЫ ПО ОТМЕННЕНЫМ НАЛОГАМ, СБОРАМ И ИНЫМ ОБЯЗАТЕЛЬНЫМ ПЛАТЕЖАМ</w:t>
            </w:r>
          </w:p>
        </w:tc>
      </w:tr>
      <w:tr w:rsidR="00C362BE" w:rsidRPr="00BF17FB" w:rsidTr="00C362BE">
        <w:trPr>
          <w:trHeight w:val="1466"/>
        </w:trPr>
        <w:tc>
          <w:tcPr>
            <w:tcW w:w="2755"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lastRenderedPageBreak/>
              <w:t>109 04050 10 0000 110</w:t>
            </w:r>
          </w:p>
        </w:tc>
        <w:tc>
          <w:tcPr>
            <w:tcW w:w="4255"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color w:val="000000"/>
                <w:sz w:val="20"/>
                <w:szCs w:val="20"/>
              </w:rPr>
            </w:pPr>
            <w:r w:rsidRPr="00BF17FB">
              <w:rPr>
                <w:rFonts w:ascii="Times New Roman" w:hAnsi="Times New Roman"/>
                <w:color w:val="000000"/>
                <w:sz w:val="20"/>
                <w:szCs w:val="20"/>
              </w:rPr>
              <w:t>Земельный налог(по обязательствам, возникшим до 1 января 2006 года), мобилизуемый на территориях поселений</w:t>
            </w:r>
          </w:p>
        </w:tc>
        <w:tc>
          <w:tcPr>
            <w:tcW w:w="2604"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100</w:t>
            </w:r>
          </w:p>
        </w:tc>
      </w:tr>
    </w:tbl>
    <w:p w:rsidR="00C362BE" w:rsidRPr="00BF17FB" w:rsidRDefault="00C362BE" w:rsidP="00C362BE">
      <w:pPr>
        <w:jc w:val="center"/>
        <w:rPr>
          <w:rFonts w:ascii="Times New Roman" w:hAnsi="Times New Roman"/>
          <w:b/>
          <w:sz w:val="20"/>
          <w:szCs w:val="20"/>
        </w:rPr>
      </w:pPr>
    </w:p>
    <w:p w:rsidR="00C362BE" w:rsidRPr="00BF17FB" w:rsidRDefault="00C362BE" w:rsidP="00C362BE">
      <w:pPr>
        <w:ind w:left="6480"/>
        <w:jc w:val="right"/>
        <w:rPr>
          <w:rFonts w:ascii="Times New Roman" w:hAnsi="Times New Roman"/>
          <w:sz w:val="20"/>
          <w:szCs w:val="20"/>
        </w:rPr>
      </w:pPr>
      <w:r w:rsidRPr="00BF17FB">
        <w:rPr>
          <w:rFonts w:ascii="Times New Roman" w:hAnsi="Times New Roman"/>
          <w:sz w:val="20"/>
          <w:szCs w:val="20"/>
        </w:rPr>
        <w:t>Приложение 2</w:t>
      </w:r>
    </w:p>
    <w:p w:rsidR="00C362BE" w:rsidRPr="00BF17FB" w:rsidRDefault="00C362BE" w:rsidP="00C362BE">
      <w:pPr>
        <w:ind w:left="6480"/>
        <w:jc w:val="right"/>
        <w:rPr>
          <w:rFonts w:ascii="Times New Roman" w:hAnsi="Times New Roman"/>
          <w:sz w:val="20"/>
          <w:szCs w:val="20"/>
        </w:rPr>
      </w:pPr>
      <w:r w:rsidRPr="00BF17FB">
        <w:rPr>
          <w:rFonts w:ascii="Times New Roman" w:hAnsi="Times New Roman"/>
          <w:sz w:val="20"/>
          <w:szCs w:val="20"/>
        </w:rPr>
        <w:t>к  решению  Собрания  депутатов</w:t>
      </w:r>
    </w:p>
    <w:p w:rsidR="00C362BE" w:rsidRPr="00BF17FB" w:rsidRDefault="00C362BE" w:rsidP="00C362BE">
      <w:pPr>
        <w:ind w:left="5954"/>
        <w:jc w:val="right"/>
        <w:rPr>
          <w:rFonts w:ascii="Times New Roman" w:hAnsi="Times New Roman"/>
          <w:sz w:val="20"/>
          <w:szCs w:val="20"/>
        </w:rPr>
      </w:pPr>
      <w:r w:rsidRPr="00BF17FB">
        <w:rPr>
          <w:rFonts w:ascii="Times New Roman" w:hAnsi="Times New Roman"/>
          <w:sz w:val="20"/>
          <w:szCs w:val="20"/>
        </w:rPr>
        <w:t>Кугеевского сельского поселения   «О бюджете  Кугеевского  сельского поселения на 2018 год и на плановый период  2019 и 2020 годов»</w:t>
      </w:r>
    </w:p>
    <w:p w:rsidR="00C362BE" w:rsidRPr="00BF17FB" w:rsidRDefault="00C362BE" w:rsidP="00C362BE">
      <w:pPr>
        <w:ind w:left="6480"/>
        <w:rPr>
          <w:rFonts w:ascii="Times New Roman" w:hAnsi="Times New Roman"/>
          <w:sz w:val="20"/>
          <w:szCs w:val="20"/>
        </w:rPr>
      </w:pPr>
    </w:p>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ПЕРЕЧЕНЬ</w:t>
      </w:r>
    </w:p>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 xml:space="preserve">главных администраторов доходов бюджета Кугеевского сельского поселения </w:t>
      </w:r>
    </w:p>
    <w:p w:rsidR="00C362BE" w:rsidRPr="00BF17FB" w:rsidRDefault="00C362BE" w:rsidP="00C362BE">
      <w:pPr>
        <w:jc w:val="center"/>
        <w:rPr>
          <w:rFonts w:ascii="Times New Roman" w:hAnsi="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694"/>
        <w:gridCol w:w="5634"/>
      </w:tblGrid>
      <w:tr w:rsidR="00C362BE" w:rsidRPr="00BF17FB" w:rsidTr="00C362BE">
        <w:tc>
          <w:tcPr>
            <w:tcW w:w="4503" w:type="dxa"/>
            <w:gridSpan w:val="2"/>
            <w:tcBorders>
              <w:top w:val="single" w:sz="4" w:space="0" w:color="000000"/>
              <w:left w:val="single" w:sz="4" w:space="0" w:color="000000"/>
              <w:bottom w:val="single" w:sz="4" w:space="0" w:color="000000"/>
              <w:right w:val="single" w:sz="4" w:space="0" w:color="000000"/>
            </w:tcBorders>
            <w:hideMark/>
          </w:tcPr>
          <w:p w:rsidR="00C362BE" w:rsidRPr="00BF17FB" w:rsidRDefault="00C362BE" w:rsidP="00C362BE">
            <w:pPr>
              <w:spacing w:line="240" w:lineRule="atLeast"/>
              <w:jc w:val="center"/>
              <w:rPr>
                <w:rFonts w:ascii="Times New Roman" w:hAnsi="Times New Roman"/>
                <w:b/>
                <w:i/>
                <w:sz w:val="20"/>
                <w:szCs w:val="20"/>
              </w:rPr>
            </w:pPr>
            <w:r w:rsidRPr="00BF17FB">
              <w:rPr>
                <w:rFonts w:ascii="Times New Roman" w:hAnsi="Times New Roman"/>
                <w:b/>
                <w:i/>
                <w:sz w:val="20"/>
                <w:szCs w:val="20"/>
              </w:rPr>
              <w:t>Код бюджетной классификации Российской Федерации</w:t>
            </w:r>
          </w:p>
        </w:tc>
        <w:tc>
          <w:tcPr>
            <w:tcW w:w="5634" w:type="dxa"/>
            <w:vMerge w:val="restart"/>
            <w:tcBorders>
              <w:top w:val="single" w:sz="4" w:space="0" w:color="000000"/>
              <w:left w:val="single" w:sz="4" w:space="0" w:color="000000"/>
              <w:bottom w:val="single" w:sz="4" w:space="0" w:color="auto"/>
              <w:right w:val="single" w:sz="4" w:space="0" w:color="000000"/>
            </w:tcBorders>
          </w:tcPr>
          <w:p w:rsidR="00C362BE" w:rsidRPr="00BF17FB" w:rsidRDefault="00C362BE" w:rsidP="00C362BE">
            <w:pPr>
              <w:spacing w:line="240" w:lineRule="atLeast"/>
              <w:jc w:val="center"/>
              <w:rPr>
                <w:rFonts w:ascii="Times New Roman" w:hAnsi="Times New Roman"/>
                <w:b/>
                <w:i/>
                <w:sz w:val="20"/>
                <w:szCs w:val="20"/>
              </w:rPr>
            </w:pPr>
          </w:p>
          <w:p w:rsidR="00C362BE" w:rsidRPr="00BF17FB" w:rsidRDefault="00C362BE" w:rsidP="00C362BE">
            <w:pPr>
              <w:spacing w:line="240" w:lineRule="atLeast"/>
              <w:jc w:val="center"/>
              <w:rPr>
                <w:rFonts w:ascii="Times New Roman" w:hAnsi="Times New Roman"/>
                <w:b/>
                <w:i/>
                <w:sz w:val="20"/>
                <w:szCs w:val="20"/>
              </w:rPr>
            </w:pPr>
            <w:r w:rsidRPr="00BF17FB">
              <w:rPr>
                <w:rFonts w:ascii="Times New Roman" w:hAnsi="Times New Roman"/>
                <w:b/>
                <w:i/>
                <w:sz w:val="20"/>
                <w:szCs w:val="20"/>
              </w:rPr>
              <w:t>Наименование главного администратора доходов бюджета  Кугеевского сельского поселения</w:t>
            </w:r>
          </w:p>
        </w:tc>
      </w:tr>
      <w:tr w:rsidR="00C362BE" w:rsidRPr="00BF17FB" w:rsidTr="00C362BE">
        <w:tc>
          <w:tcPr>
            <w:tcW w:w="1809" w:type="dxa"/>
            <w:tcBorders>
              <w:top w:val="single" w:sz="4" w:space="0" w:color="000000"/>
              <w:left w:val="single" w:sz="4" w:space="0" w:color="000000"/>
              <w:bottom w:val="single" w:sz="4" w:space="0" w:color="auto"/>
              <w:right w:val="single" w:sz="4" w:space="0" w:color="000000"/>
            </w:tcBorders>
            <w:hideMark/>
          </w:tcPr>
          <w:p w:rsidR="00C362BE" w:rsidRPr="00BF17FB" w:rsidRDefault="00C362BE" w:rsidP="00C362BE">
            <w:pPr>
              <w:spacing w:line="240" w:lineRule="atLeast"/>
              <w:jc w:val="both"/>
              <w:rPr>
                <w:rFonts w:ascii="Times New Roman" w:hAnsi="Times New Roman"/>
                <w:b/>
                <w:i/>
                <w:sz w:val="20"/>
                <w:szCs w:val="20"/>
              </w:rPr>
            </w:pPr>
            <w:r w:rsidRPr="00BF17FB">
              <w:rPr>
                <w:rFonts w:ascii="Times New Roman" w:hAnsi="Times New Roman"/>
                <w:b/>
                <w:i/>
                <w:sz w:val="20"/>
                <w:szCs w:val="20"/>
              </w:rPr>
              <w:t>главного администратора доходов</w:t>
            </w:r>
          </w:p>
        </w:tc>
        <w:tc>
          <w:tcPr>
            <w:tcW w:w="2694" w:type="dxa"/>
            <w:tcBorders>
              <w:top w:val="single" w:sz="4" w:space="0" w:color="000000"/>
              <w:left w:val="single" w:sz="4" w:space="0" w:color="000000"/>
              <w:bottom w:val="single" w:sz="4" w:space="0" w:color="auto"/>
              <w:right w:val="single" w:sz="4" w:space="0" w:color="000000"/>
            </w:tcBorders>
            <w:hideMark/>
          </w:tcPr>
          <w:p w:rsidR="00C362BE" w:rsidRPr="00BF17FB" w:rsidRDefault="00C362BE" w:rsidP="00C362BE">
            <w:pPr>
              <w:spacing w:line="240" w:lineRule="atLeast"/>
              <w:jc w:val="both"/>
              <w:rPr>
                <w:rFonts w:ascii="Times New Roman" w:hAnsi="Times New Roman"/>
                <w:b/>
                <w:i/>
                <w:sz w:val="20"/>
                <w:szCs w:val="20"/>
              </w:rPr>
            </w:pPr>
            <w:r w:rsidRPr="00BF17FB">
              <w:rPr>
                <w:rFonts w:ascii="Times New Roman" w:hAnsi="Times New Roman"/>
                <w:b/>
                <w:i/>
                <w:sz w:val="20"/>
                <w:szCs w:val="20"/>
              </w:rPr>
              <w:t>доходов бюджета  Кугеевского сельского поселения</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362BE" w:rsidRPr="00BF17FB" w:rsidRDefault="00C362BE" w:rsidP="00C362BE">
            <w:pPr>
              <w:rPr>
                <w:rFonts w:ascii="Times New Roman" w:hAnsi="Times New Roman"/>
                <w:b/>
                <w:i/>
                <w:sz w:val="20"/>
                <w:szCs w:val="20"/>
              </w:rPr>
            </w:pPr>
          </w:p>
        </w:tc>
      </w:tr>
      <w:tr w:rsidR="00C362BE" w:rsidRPr="00BF17FB" w:rsidTr="00C362BE">
        <w:tc>
          <w:tcPr>
            <w:tcW w:w="1809" w:type="dxa"/>
            <w:tcBorders>
              <w:top w:val="single" w:sz="4" w:space="0" w:color="auto"/>
              <w:left w:val="nil"/>
              <w:bottom w:val="nil"/>
              <w:right w:val="nil"/>
            </w:tcBorders>
            <w:hideMark/>
          </w:tcPr>
          <w:p w:rsidR="00C362BE" w:rsidRPr="00BF17FB" w:rsidRDefault="00C362BE" w:rsidP="00C362BE">
            <w:pPr>
              <w:spacing w:line="240" w:lineRule="atLeast"/>
              <w:jc w:val="center"/>
              <w:rPr>
                <w:rFonts w:ascii="Times New Roman" w:hAnsi="Times New Roman"/>
                <w:b/>
                <w:i/>
                <w:sz w:val="20"/>
                <w:szCs w:val="20"/>
              </w:rPr>
            </w:pPr>
            <w:r w:rsidRPr="00BF17FB">
              <w:rPr>
                <w:rFonts w:ascii="Times New Roman" w:hAnsi="Times New Roman"/>
                <w:b/>
                <w:i/>
                <w:sz w:val="20"/>
                <w:szCs w:val="20"/>
              </w:rPr>
              <w:t>1</w:t>
            </w:r>
          </w:p>
        </w:tc>
        <w:tc>
          <w:tcPr>
            <w:tcW w:w="2694" w:type="dxa"/>
            <w:tcBorders>
              <w:top w:val="single" w:sz="4" w:space="0" w:color="auto"/>
              <w:left w:val="nil"/>
              <w:bottom w:val="nil"/>
              <w:right w:val="nil"/>
            </w:tcBorders>
            <w:hideMark/>
          </w:tcPr>
          <w:p w:rsidR="00C362BE" w:rsidRPr="00BF17FB" w:rsidRDefault="00C362BE" w:rsidP="00C362BE">
            <w:pPr>
              <w:spacing w:line="240" w:lineRule="atLeast"/>
              <w:jc w:val="center"/>
              <w:rPr>
                <w:rFonts w:ascii="Times New Roman" w:hAnsi="Times New Roman"/>
                <w:b/>
                <w:i/>
                <w:sz w:val="20"/>
                <w:szCs w:val="20"/>
              </w:rPr>
            </w:pPr>
            <w:r w:rsidRPr="00BF17FB">
              <w:rPr>
                <w:rFonts w:ascii="Times New Roman" w:hAnsi="Times New Roman"/>
                <w:b/>
                <w:i/>
                <w:sz w:val="20"/>
                <w:szCs w:val="20"/>
              </w:rPr>
              <w:t>2</w:t>
            </w:r>
          </w:p>
        </w:tc>
        <w:tc>
          <w:tcPr>
            <w:tcW w:w="5634" w:type="dxa"/>
            <w:tcBorders>
              <w:top w:val="single" w:sz="4" w:space="0" w:color="auto"/>
              <w:left w:val="nil"/>
              <w:bottom w:val="nil"/>
              <w:right w:val="nil"/>
            </w:tcBorders>
            <w:hideMark/>
          </w:tcPr>
          <w:p w:rsidR="00C362BE" w:rsidRPr="00BF17FB" w:rsidRDefault="00C362BE" w:rsidP="00C362BE">
            <w:pPr>
              <w:spacing w:line="240" w:lineRule="atLeast"/>
              <w:jc w:val="center"/>
              <w:rPr>
                <w:rFonts w:ascii="Times New Roman" w:hAnsi="Times New Roman"/>
                <w:b/>
                <w:i/>
                <w:sz w:val="20"/>
                <w:szCs w:val="20"/>
              </w:rPr>
            </w:pPr>
            <w:r w:rsidRPr="00BF17FB">
              <w:rPr>
                <w:rFonts w:ascii="Times New Roman" w:hAnsi="Times New Roman"/>
                <w:b/>
                <w:i/>
                <w:sz w:val="20"/>
                <w:szCs w:val="20"/>
              </w:rPr>
              <w:t>3</w:t>
            </w: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i/>
                <w:sz w:val="20"/>
                <w:szCs w:val="20"/>
              </w:rPr>
            </w:pPr>
            <w:r w:rsidRPr="00BF17FB">
              <w:rPr>
                <w:rFonts w:ascii="Times New Roman" w:hAnsi="Times New Roman"/>
                <w:i/>
                <w:sz w:val="20"/>
                <w:szCs w:val="20"/>
              </w:rPr>
              <w:t>993</w:t>
            </w:r>
          </w:p>
        </w:tc>
        <w:tc>
          <w:tcPr>
            <w:tcW w:w="8328" w:type="dxa"/>
            <w:gridSpan w:val="2"/>
            <w:tcBorders>
              <w:top w:val="nil"/>
              <w:left w:val="nil"/>
              <w:bottom w:val="nil"/>
              <w:right w:val="nil"/>
            </w:tcBorders>
          </w:tcPr>
          <w:p w:rsidR="00C362BE" w:rsidRPr="00BF17FB" w:rsidRDefault="00C362BE" w:rsidP="00C362BE">
            <w:pPr>
              <w:spacing w:line="240" w:lineRule="atLeast"/>
              <w:jc w:val="center"/>
              <w:rPr>
                <w:rFonts w:ascii="Times New Roman" w:hAnsi="Times New Roman"/>
                <w:i/>
                <w:sz w:val="20"/>
                <w:szCs w:val="20"/>
              </w:rPr>
            </w:pPr>
            <w:r w:rsidRPr="00BF17FB">
              <w:rPr>
                <w:rFonts w:ascii="Times New Roman" w:hAnsi="Times New Roman"/>
                <w:i/>
                <w:sz w:val="20"/>
                <w:szCs w:val="20"/>
              </w:rPr>
              <w:t>Администрация Кугеевского  сельского поселения</w:t>
            </w:r>
          </w:p>
          <w:p w:rsidR="00C362BE" w:rsidRPr="00BF17FB" w:rsidRDefault="00C362BE" w:rsidP="00C362BE">
            <w:pPr>
              <w:spacing w:line="240" w:lineRule="atLeast"/>
              <w:jc w:val="center"/>
              <w:rPr>
                <w:rFonts w:ascii="Times New Roman" w:hAnsi="Times New Roman"/>
                <w:i/>
                <w:sz w:val="20"/>
                <w:szCs w:val="20"/>
              </w:rPr>
            </w:pP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108 04020 01 1000 110</w:t>
            </w:r>
          </w:p>
        </w:tc>
        <w:tc>
          <w:tcPr>
            <w:tcW w:w="5634" w:type="dxa"/>
            <w:tcBorders>
              <w:top w:val="nil"/>
              <w:left w:val="nil"/>
              <w:bottom w:val="nil"/>
              <w:right w:val="nil"/>
            </w:tcBorders>
            <w:hideMark/>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 (перерасчёты, недоимка и задолженность по соответствующему платежу, в том числе по отменённому)</w:t>
            </w: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108 07175 01 1000 110</w:t>
            </w:r>
          </w:p>
        </w:tc>
        <w:tc>
          <w:tcPr>
            <w:tcW w:w="5634" w:type="dxa"/>
            <w:tcBorders>
              <w:top w:val="nil"/>
              <w:left w:val="nil"/>
              <w:bottom w:val="nil"/>
              <w:right w:val="nil"/>
            </w:tcBorders>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Государственная пошлина за выдачу специального разрешения органов местного самоуправления поселения специального разрешения на движение по автомобильным дорогам транспортных средств, осуществляющих перевозки, тяжеловесных и (или) крупногабаритных грузов, зачисляемые в бюджеты поселений (перерасчёты, недоимка и задолженность по соответствующему платежу, в том числе по отменённому)</w:t>
            </w:r>
          </w:p>
          <w:p w:rsidR="00C362BE" w:rsidRPr="00BF17FB" w:rsidRDefault="00C362BE" w:rsidP="00C362BE">
            <w:pPr>
              <w:spacing w:line="240" w:lineRule="atLeast"/>
              <w:jc w:val="both"/>
              <w:rPr>
                <w:rFonts w:ascii="Times New Roman" w:hAnsi="Times New Roman"/>
                <w:sz w:val="20"/>
                <w:szCs w:val="20"/>
              </w:rPr>
            </w:pPr>
          </w:p>
        </w:tc>
      </w:tr>
      <w:tr w:rsidR="00C362BE" w:rsidRPr="00BF17FB" w:rsidTr="00C362BE">
        <w:tc>
          <w:tcPr>
            <w:tcW w:w="1809" w:type="dxa"/>
            <w:tcBorders>
              <w:top w:val="nil"/>
              <w:left w:val="nil"/>
              <w:bottom w:val="nil"/>
              <w:right w:val="nil"/>
            </w:tcBorders>
          </w:tcPr>
          <w:p w:rsidR="00C362BE" w:rsidRPr="00BF17FB" w:rsidRDefault="00C362BE" w:rsidP="00C362BE">
            <w:pPr>
              <w:spacing w:line="240" w:lineRule="atLeast"/>
              <w:jc w:val="center"/>
              <w:rPr>
                <w:rFonts w:ascii="Times New Roman" w:hAnsi="Times New Roman"/>
                <w:sz w:val="20"/>
                <w:szCs w:val="20"/>
              </w:rPr>
            </w:pPr>
          </w:p>
        </w:tc>
        <w:tc>
          <w:tcPr>
            <w:tcW w:w="2694" w:type="dxa"/>
            <w:tcBorders>
              <w:top w:val="nil"/>
              <w:left w:val="nil"/>
              <w:bottom w:val="nil"/>
              <w:right w:val="nil"/>
            </w:tcBorders>
          </w:tcPr>
          <w:p w:rsidR="00C362BE" w:rsidRPr="00BF17FB" w:rsidRDefault="00C362BE" w:rsidP="00C362BE">
            <w:pPr>
              <w:spacing w:line="240" w:lineRule="atLeast"/>
              <w:rPr>
                <w:rFonts w:ascii="Times New Roman" w:hAnsi="Times New Roman"/>
                <w:sz w:val="20"/>
                <w:szCs w:val="20"/>
              </w:rPr>
            </w:pPr>
          </w:p>
        </w:tc>
        <w:tc>
          <w:tcPr>
            <w:tcW w:w="5634" w:type="dxa"/>
            <w:tcBorders>
              <w:top w:val="nil"/>
              <w:left w:val="nil"/>
              <w:bottom w:val="nil"/>
              <w:right w:val="nil"/>
            </w:tcBorders>
          </w:tcPr>
          <w:p w:rsidR="00C362BE" w:rsidRPr="00BF17FB" w:rsidRDefault="00C362BE" w:rsidP="00C362BE">
            <w:pPr>
              <w:spacing w:line="240" w:lineRule="atLeast"/>
              <w:jc w:val="both"/>
              <w:rPr>
                <w:rFonts w:ascii="Times New Roman" w:hAnsi="Times New Roman"/>
                <w:sz w:val="20"/>
                <w:szCs w:val="20"/>
              </w:rPr>
            </w:pPr>
          </w:p>
        </w:tc>
      </w:tr>
      <w:tr w:rsidR="00C362BE" w:rsidRPr="00BF17FB" w:rsidTr="00C362BE">
        <w:tc>
          <w:tcPr>
            <w:tcW w:w="1809" w:type="dxa"/>
            <w:tcBorders>
              <w:top w:val="nil"/>
              <w:left w:val="nil"/>
              <w:bottom w:val="nil"/>
              <w:right w:val="nil"/>
            </w:tcBorders>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p w:rsidR="00C362BE" w:rsidRPr="00BF17FB" w:rsidRDefault="00C362BE" w:rsidP="00C362BE">
            <w:pPr>
              <w:spacing w:line="240" w:lineRule="atLeast"/>
              <w:jc w:val="center"/>
              <w:rPr>
                <w:rFonts w:ascii="Times New Roman" w:hAnsi="Times New Roman"/>
                <w:sz w:val="20"/>
                <w:szCs w:val="20"/>
              </w:rPr>
            </w:pPr>
          </w:p>
          <w:p w:rsidR="00C362BE" w:rsidRPr="00BF17FB" w:rsidRDefault="00C362BE" w:rsidP="00C362BE">
            <w:pPr>
              <w:spacing w:line="240" w:lineRule="atLeast"/>
              <w:jc w:val="center"/>
              <w:rPr>
                <w:rFonts w:ascii="Times New Roman" w:hAnsi="Times New Roman"/>
                <w:sz w:val="20"/>
                <w:szCs w:val="20"/>
              </w:rPr>
            </w:pPr>
          </w:p>
          <w:p w:rsidR="00C362BE" w:rsidRPr="00BF17FB" w:rsidRDefault="00C362BE" w:rsidP="00C362BE">
            <w:pPr>
              <w:spacing w:line="240" w:lineRule="atLeast"/>
              <w:jc w:val="center"/>
              <w:rPr>
                <w:rFonts w:ascii="Times New Roman" w:hAnsi="Times New Roman"/>
                <w:sz w:val="20"/>
                <w:szCs w:val="20"/>
              </w:rPr>
            </w:pPr>
          </w:p>
          <w:p w:rsidR="00C362BE" w:rsidRPr="00BF17FB" w:rsidRDefault="00C362BE" w:rsidP="00C362BE">
            <w:pPr>
              <w:spacing w:line="240" w:lineRule="atLeast"/>
              <w:jc w:val="center"/>
              <w:rPr>
                <w:rFonts w:ascii="Times New Roman" w:hAnsi="Times New Roman"/>
                <w:sz w:val="20"/>
                <w:szCs w:val="20"/>
              </w:rPr>
            </w:pPr>
          </w:p>
          <w:p w:rsidR="00C362BE" w:rsidRPr="00BF17FB" w:rsidRDefault="00C362BE" w:rsidP="00C362BE">
            <w:pPr>
              <w:tabs>
                <w:tab w:val="left" w:pos="525"/>
                <w:tab w:val="center" w:pos="796"/>
              </w:tabs>
              <w:spacing w:line="240" w:lineRule="atLeast"/>
              <w:rPr>
                <w:rFonts w:ascii="Times New Roman" w:hAnsi="Times New Roman"/>
                <w:sz w:val="20"/>
                <w:szCs w:val="20"/>
              </w:rPr>
            </w:pPr>
            <w:r w:rsidRPr="00BF17FB">
              <w:rPr>
                <w:rFonts w:ascii="Times New Roman" w:hAnsi="Times New Roman"/>
                <w:sz w:val="20"/>
                <w:szCs w:val="20"/>
              </w:rPr>
              <w:tab/>
            </w:r>
          </w:p>
          <w:p w:rsidR="00C362BE" w:rsidRPr="00BF17FB" w:rsidRDefault="00C362BE" w:rsidP="00C362BE">
            <w:pPr>
              <w:tabs>
                <w:tab w:val="left" w:pos="525"/>
                <w:tab w:val="center" w:pos="796"/>
              </w:tabs>
              <w:spacing w:line="240" w:lineRule="atLeast"/>
              <w:rPr>
                <w:rFonts w:ascii="Times New Roman" w:hAnsi="Times New Roman"/>
                <w:sz w:val="20"/>
                <w:szCs w:val="20"/>
              </w:rPr>
            </w:pPr>
            <w:r w:rsidRPr="00BF17FB">
              <w:rPr>
                <w:rFonts w:ascii="Times New Roman" w:hAnsi="Times New Roman"/>
                <w:sz w:val="20"/>
                <w:szCs w:val="20"/>
              </w:rPr>
              <w:tab/>
            </w:r>
          </w:p>
          <w:p w:rsidR="00C362BE" w:rsidRPr="00BF17FB" w:rsidRDefault="00C362BE" w:rsidP="00C362BE">
            <w:pPr>
              <w:tabs>
                <w:tab w:val="left" w:pos="525"/>
                <w:tab w:val="center" w:pos="796"/>
              </w:tabs>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111 05025 10 0000 120</w:t>
            </w:r>
          </w:p>
          <w:p w:rsidR="00C362BE" w:rsidRPr="00BF17FB" w:rsidRDefault="00C362BE" w:rsidP="00C362BE">
            <w:pPr>
              <w:spacing w:line="240" w:lineRule="atLeast"/>
              <w:rPr>
                <w:rFonts w:ascii="Times New Roman" w:hAnsi="Times New Roman"/>
                <w:sz w:val="20"/>
                <w:szCs w:val="20"/>
              </w:rPr>
            </w:pPr>
          </w:p>
          <w:p w:rsidR="00C362BE" w:rsidRPr="00BF17FB" w:rsidRDefault="00C362BE" w:rsidP="00C362BE">
            <w:pPr>
              <w:spacing w:line="240" w:lineRule="atLeast"/>
              <w:rPr>
                <w:rFonts w:ascii="Times New Roman" w:hAnsi="Times New Roman"/>
                <w:sz w:val="20"/>
                <w:szCs w:val="20"/>
              </w:rPr>
            </w:pPr>
          </w:p>
          <w:p w:rsidR="00C362BE" w:rsidRPr="00BF17FB" w:rsidRDefault="00C362BE" w:rsidP="00C362BE">
            <w:pPr>
              <w:spacing w:line="240" w:lineRule="atLeast"/>
              <w:rPr>
                <w:rFonts w:ascii="Times New Roman" w:hAnsi="Times New Roman"/>
                <w:sz w:val="20"/>
                <w:szCs w:val="20"/>
              </w:rPr>
            </w:pPr>
          </w:p>
          <w:p w:rsidR="00C362BE" w:rsidRPr="00BF17FB" w:rsidRDefault="00C362BE" w:rsidP="00C362BE">
            <w:pPr>
              <w:spacing w:line="240" w:lineRule="atLeast"/>
              <w:rPr>
                <w:rFonts w:ascii="Times New Roman" w:hAnsi="Times New Roman"/>
                <w:sz w:val="20"/>
                <w:szCs w:val="20"/>
              </w:rPr>
            </w:pPr>
          </w:p>
          <w:p w:rsidR="00C362BE" w:rsidRPr="00BF17FB" w:rsidRDefault="00C362BE" w:rsidP="00C362BE">
            <w:pPr>
              <w:spacing w:line="240" w:lineRule="atLeast"/>
              <w:rPr>
                <w:rFonts w:ascii="Times New Roman" w:hAnsi="Times New Roman"/>
                <w:sz w:val="20"/>
                <w:szCs w:val="20"/>
              </w:rPr>
            </w:pPr>
          </w:p>
          <w:p w:rsidR="00C362BE" w:rsidRPr="00BF17FB" w:rsidRDefault="00C362BE" w:rsidP="00C362BE">
            <w:pPr>
              <w:spacing w:line="240" w:lineRule="atLeast"/>
              <w:rPr>
                <w:rFonts w:ascii="Times New Roman" w:hAnsi="Times New Roman"/>
                <w:sz w:val="20"/>
                <w:szCs w:val="20"/>
              </w:rPr>
            </w:pPr>
          </w:p>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111 05035 10 0000 120</w:t>
            </w:r>
          </w:p>
        </w:tc>
        <w:tc>
          <w:tcPr>
            <w:tcW w:w="5634" w:type="dxa"/>
            <w:tcBorders>
              <w:top w:val="nil"/>
              <w:left w:val="nil"/>
              <w:bottom w:val="nil"/>
              <w:right w:val="nil"/>
            </w:tcBorders>
            <w:hideMark/>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Доходы, полученные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автономных учреждений, а также земельных участков муниципальных унитарных предприятий, в том числе казённых)</w:t>
            </w:r>
          </w:p>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и в хозяйственном введении муниципальных унитарных предприятий</w:t>
            </w: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111 09045 10 0000 120</w:t>
            </w:r>
          </w:p>
        </w:tc>
        <w:tc>
          <w:tcPr>
            <w:tcW w:w="5634" w:type="dxa"/>
            <w:tcBorders>
              <w:top w:val="nil"/>
              <w:left w:val="nil"/>
              <w:bottom w:val="nil"/>
              <w:right w:val="nil"/>
            </w:tcBorders>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rsidR="00C362BE" w:rsidRPr="00BF17FB" w:rsidRDefault="00C362BE" w:rsidP="00C362BE">
            <w:pPr>
              <w:spacing w:line="240" w:lineRule="atLeast"/>
              <w:jc w:val="both"/>
              <w:rPr>
                <w:rFonts w:ascii="Times New Roman" w:hAnsi="Times New Roman"/>
                <w:sz w:val="20"/>
                <w:szCs w:val="20"/>
              </w:rPr>
            </w:pP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113 02065 10 0000 130</w:t>
            </w:r>
          </w:p>
        </w:tc>
        <w:tc>
          <w:tcPr>
            <w:tcW w:w="5634" w:type="dxa"/>
            <w:tcBorders>
              <w:top w:val="nil"/>
              <w:left w:val="nil"/>
              <w:bottom w:val="nil"/>
              <w:right w:val="nil"/>
            </w:tcBorders>
            <w:hideMark/>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 xml:space="preserve">Доходы, поступающие в порядке возмещения расходов, понесенных в связи с эксплуатацией имущества сельских поселений </w:t>
            </w: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113 02995 10 0000 130</w:t>
            </w:r>
          </w:p>
        </w:tc>
        <w:tc>
          <w:tcPr>
            <w:tcW w:w="5634" w:type="dxa"/>
            <w:tcBorders>
              <w:top w:val="nil"/>
              <w:left w:val="nil"/>
              <w:bottom w:val="nil"/>
              <w:right w:val="nil"/>
            </w:tcBorders>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Прочие доходы от компенсации затрат  бюджетов сельских поселений</w:t>
            </w:r>
          </w:p>
          <w:p w:rsidR="00C362BE" w:rsidRPr="00BF17FB" w:rsidRDefault="00C362BE" w:rsidP="00C362BE">
            <w:pPr>
              <w:spacing w:line="240" w:lineRule="atLeast"/>
              <w:jc w:val="both"/>
              <w:rPr>
                <w:rFonts w:ascii="Times New Roman" w:hAnsi="Times New Roman"/>
                <w:sz w:val="20"/>
                <w:szCs w:val="20"/>
              </w:rPr>
            </w:pP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114 01050 10 0000 410</w:t>
            </w:r>
          </w:p>
        </w:tc>
        <w:tc>
          <w:tcPr>
            <w:tcW w:w="5634" w:type="dxa"/>
            <w:tcBorders>
              <w:top w:val="nil"/>
              <w:left w:val="nil"/>
              <w:bottom w:val="nil"/>
              <w:right w:val="nil"/>
            </w:tcBorders>
            <w:hideMark/>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Доходы от продажи квартир, находящихся в собственности сельских поселений</w:t>
            </w: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114 02052 10 0000 410</w:t>
            </w:r>
          </w:p>
        </w:tc>
        <w:tc>
          <w:tcPr>
            <w:tcW w:w="5634" w:type="dxa"/>
            <w:tcBorders>
              <w:top w:val="nil"/>
              <w:left w:val="nil"/>
              <w:bottom w:val="nil"/>
              <w:right w:val="nil"/>
            </w:tcBorders>
            <w:hideMark/>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114 02053 10 0000 410</w:t>
            </w:r>
          </w:p>
        </w:tc>
        <w:tc>
          <w:tcPr>
            <w:tcW w:w="5634" w:type="dxa"/>
            <w:tcBorders>
              <w:top w:val="nil"/>
              <w:left w:val="nil"/>
              <w:bottom w:val="nil"/>
              <w:right w:val="nil"/>
            </w:tcBorders>
            <w:hideMark/>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казённых), в части реализации основных средств по указанному имуществу</w:t>
            </w:r>
          </w:p>
        </w:tc>
      </w:tr>
      <w:tr w:rsidR="00C362BE" w:rsidRPr="00BF17FB" w:rsidTr="00C362BE">
        <w:tc>
          <w:tcPr>
            <w:tcW w:w="1809" w:type="dxa"/>
            <w:tcBorders>
              <w:top w:val="nil"/>
              <w:left w:val="nil"/>
              <w:bottom w:val="nil"/>
              <w:right w:val="nil"/>
            </w:tcBorders>
            <w:hideMark/>
          </w:tcPr>
          <w:p w:rsidR="00C362BE" w:rsidRPr="00BF17FB" w:rsidRDefault="00C362BE" w:rsidP="00C362BE">
            <w:pPr>
              <w:rPr>
                <w:rFonts w:ascii="Times New Roman" w:eastAsiaTheme="minorEastAsia" w:hAnsi="Times New Roman"/>
                <w:sz w:val="20"/>
                <w:szCs w:val="20"/>
              </w:rPr>
            </w:pPr>
          </w:p>
        </w:tc>
        <w:tc>
          <w:tcPr>
            <w:tcW w:w="2694" w:type="dxa"/>
            <w:tcBorders>
              <w:top w:val="nil"/>
              <w:left w:val="nil"/>
              <w:bottom w:val="nil"/>
              <w:right w:val="nil"/>
            </w:tcBorders>
            <w:hideMark/>
          </w:tcPr>
          <w:p w:rsidR="00C362BE" w:rsidRPr="00BF17FB" w:rsidRDefault="00C362BE" w:rsidP="00C362BE">
            <w:pPr>
              <w:rPr>
                <w:rFonts w:ascii="Times New Roman" w:eastAsiaTheme="minorEastAsia" w:hAnsi="Times New Roman"/>
                <w:sz w:val="20"/>
                <w:szCs w:val="20"/>
              </w:rPr>
            </w:pPr>
          </w:p>
        </w:tc>
        <w:tc>
          <w:tcPr>
            <w:tcW w:w="5634" w:type="dxa"/>
            <w:tcBorders>
              <w:top w:val="nil"/>
              <w:left w:val="nil"/>
              <w:bottom w:val="nil"/>
              <w:right w:val="nil"/>
            </w:tcBorders>
            <w:hideMark/>
          </w:tcPr>
          <w:p w:rsidR="00C362BE" w:rsidRPr="00BF17FB" w:rsidRDefault="00C362BE" w:rsidP="00C362BE">
            <w:pPr>
              <w:rPr>
                <w:rFonts w:ascii="Times New Roman" w:eastAsiaTheme="minorEastAsia" w:hAnsi="Times New Roman"/>
                <w:sz w:val="20"/>
                <w:szCs w:val="20"/>
              </w:rPr>
            </w:pP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114 06025 10 0000 430</w:t>
            </w:r>
          </w:p>
        </w:tc>
        <w:tc>
          <w:tcPr>
            <w:tcW w:w="5634" w:type="dxa"/>
            <w:tcBorders>
              <w:top w:val="nil"/>
              <w:left w:val="nil"/>
              <w:bottom w:val="nil"/>
              <w:right w:val="nil"/>
            </w:tcBorders>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p w:rsidR="00C362BE" w:rsidRPr="00BF17FB" w:rsidRDefault="00C362BE" w:rsidP="00C362BE">
            <w:pPr>
              <w:spacing w:line="240" w:lineRule="atLeast"/>
              <w:jc w:val="both"/>
              <w:rPr>
                <w:rFonts w:ascii="Times New Roman" w:hAnsi="Times New Roman"/>
                <w:sz w:val="20"/>
                <w:szCs w:val="20"/>
              </w:rPr>
            </w:pP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116 18050 10 0000 140</w:t>
            </w:r>
          </w:p>
        </w:tc>
        <w:tc>
          <w:tcPr>
            <w:tcW w:w="5634" w:type="dxa"/>
            <w:tcBorders>
              <w:top w:val="nil"/>
              <w:left w:val="nil"/>
              <w:bottom w:val="nil"/>
              <w:right w:val="nil"/>
            </w:tcBorders>
            <w:hideMark/>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Денежные взыскания (штрафы) за нарушение бюджетного законодательства (в части бюджетов сельских поселений)</w:t>
            </w: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116 33050 10 0000 140</w:t>
            </w:r>
          </w:p>
        </w:tc>
        <w:tc>
          <w:tcPr>
            <w:tcW w:w="5634" w:type="dxa"/>
            <w:tcBorders>
              <w:top w:val="nil"/>
              <w:left w:val="nil"/>
              <w:bottom w:val="nil"/>
              <w:right w:val="nil"/>
            </w:tcBorders>
            <w:hideMark/>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сельских поселений</w:t>
            </w: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lastRenderedPageBreak/>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116 90050 10 0000 140</w:t>
            </w:r>
          </w:p>
        </w:tc>
        <w:tc>
          <w:tcPr>
            <w:tcW w:w="5634" w:type="dxa"/>
            <w:tcBorders>
              <w:top w:val="nil"/>
              <w:left w:val="nil"/>
              <w:bottom w:val="nil"/>
              <w:right w:val="nil"/>
            </w:tcBorders>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Прочие поступления от денежных взысканий (штрафов) и иных сумм в возмещение ущерба, зачисляемые в бюджеты сельских поселений</w:t>
            </w:r>
          </w:p>
          <w:p w:rsidR="00C362BE" w:rsidRPr="00BF17FB" w:rsidRDefault="00C362BE" w:rsidP="00C362BE">
            <w:pPr>
              <w:spacing w:line="240" w:lineRule="atLeast"/>
              <w:jc w:val="both"/>
              <w:rPr>
                <w:rFonts w:ascii="Times New Roman" w:hAnsi="Times New Roman"/>
                <w:sz w:val="20"/>
                <w:szCs w:val="20"/>
              </w:rPr>
            </w:pP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 xml:space="preserve">993 </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117 01050 10 0000 180</w:t>
            </w:r>
          </w:p>
        </w:tc>
        <w:tc>
          <w:tcPr>
            <w:tcW w:w="5634" w:type="dxa"/>
            <w:tcBorders>
              <w:top w:val="nil"/>
              <w:left w:val="nil"/>
              <w:bottom w:val="nil"/>
              <w:right w:val="nil"/>
            </w:tcBorders>
            <w:hideMark/>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Невыясненные поступления, зачисляемые в бюджеты сельских поселений</w:t>
            </w: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117 05050 10 0000 180</w:t>
            </w:r>
          </w:p>
        </w:tc>
        <w:tc>
          <w:tcPr>
            <w:tcW w:w="5634" w:type="dxa"/>
            <w:tcBorders>
              <w:top w:val="nil"/>
              <w:left w:val="nil"/>
              <w:bottom w:val="nil"/>
              <w:right w:val="nil"/>
            </w:tcBorders>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Прочие неналоговые доходы бюджетов сельских поселений</w:t>
            </w:r>
          </w:p>
          <w:p w:rsidR="00C362BE" w:rsidRPr="00BF17FB" w:rsidRDefault="00C362BE" w:rsidP="00C362BE">
            <w:pPr>
              <w:spacing w:line="240" w:lineRule="atLeast"/>
              <w:jc w:val="both"/>
              <w:rPr>
                <w:rFonts w:ascii="Times New Roman" w:hAnsi="Times New Roman"/>
                <w:sz w:val="20"/>
                <w:szCs w:val="20"/>
              </w:rPr>
            </w:pP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117 14030 10 0000 180</w:t>
            </w:r>
          </w:p>
        </w:tc>
        <w:tc>
          <w:tcPr>
            <w:tcW w:w="5634" w:type="dxa"/>
            <w:tcBorders>
              <w:top w:val="nil"/>
              <w:left w:val="nil"/>
              <w:bottom w:val="nil"/>
              <w:right w:val="nil"/>
            </w:tcBorders>
            <w:hideMark/>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Средства самообложения граждан, зачисляемые в бюджеты сельских поселений</w:t>
            </w:r>
          </w:p>
        </w:tc>
      </w:tr>
      <w:tr w:rsidR="00C362BE" w:rsidRPr="00BF17FB" w:rsidTr="00C362BE">
        <w:tc>
          <w:tcPr>
            <w:tcW w:w="1809" w:type="dxa"/>
            <w:tcBorders>
              <w:top w:val="nil"/>
              <w:left w:val="nil"/>
              <w:bottom w:val="nil"/>
              <w:right w:val="nil"/>
            </w:tcBorders>
          </w:tcPr>
          <w:p w:rsidR="00C362BE" w:rsidRPr="00BF17FB" w:rsidRDefault="00C362BE" w:rsidP="00C362BE">
            <w:pPr>
              <w:spacing w:line="240" w:lineRule="atLeast"/>
              <w:jc w:val="center"/>
              <w:rPr>
                <w:rFonts w:ascii="Times New Roman" w:hAnsi="Times New Roman"/>
                <w:sz w:val="20"/>
                <w:szCs w:val="20"/>
              </w:rPr>
            </w:pPr>
          </w:p>
        </w:tc>
        <w:tc>
          <w:tcPr>
            <w:tcW w:w="2694" w:type="dxa"/>
            <w:tcBorders>
              <w:top w:val="nil"/>
              <w:left w:val="nil"/>
              <w:bottom w:val="nil"/>
              <w:right w:val="nil"/>
            </w:tcBorders>
          </w:tcPr>
          <w:p w:rsidR="00C362BE" w:rsidRPr="00BF17FB" w:rsidRDefault="00C362BE" w:rsidP="00C362BE">
            <w:pPr>
              <w:spacing w:line="240" w:lineRule="atLeast"/>
              <w:rPr>
                <w:rFonts w:ascii="Times New Roman" w:hAnsi="Times New Roman"/>
                <w:sz w:val="20"/>
                <w:szCs w:val="20"/>
              </w:rPr>
            </w:pPr>
          </w:p>
        </w:tc>
        <w:tc>
          <w:tcPr>
            <w:tcW w:w="5634" w:type="dxa"/>
            <w:tcBorders>
              <w:top w:val="nil"/>
              <w:left w:val="nil"/>
              <w:bottom w:val="nil"/>
              <w:right w:val="nil"/>
            </w:tcBorders>
          </w:tcPr>
          <w:p w:rsidR="00C362BE" w:rsidRPr="00BF17FB" w:rsidRDefault="00C362BE" w:rsidP="00C362BE">
            <w:pPr>
              <w:spacing w:line="240" w:lineRule="atLeast"/>
              <w:jc w:val="both"/>
              <w:rPr>
                <w:rFonts w:ascii="Times New Roman" w:hAnsi="Times New Roman"/>
                <w:sz w:val="20"/>
                <w:szCs w:val="20"/>
              </w:rPr>
            </w:pPr>
          </w:p>
        </w:tc>
      </w:tr>
      <w:tr w:rsidR="00C362BE" w:rsidRPr="00BF17FB" w:rsidTr="00C362BE">
        <w:tc>
          <w:tcPr>
            <w:tcW w:w="1809" w:type="dxa"/>
            <w:tcBorders>
              <w:top w:val="nil"/>
              <w:left w:val="nil"/>
              <w:bottom w:val="nil"/>
              <w:right w:val="nil"/>
            </w:tcBorders>
            <w:hideMark/>
          </w:tcPr>
          <w:p w:rsidR="00C362BE" w:rsidRPr="00BF17FB" w:rsidRDefault="00C362BE" w:rsidP="00C362BE">
            <w:pPr>
              <w:spacing w:line="240" w:lineRule="atLeast"/>
              <w:jc w:val="center"/>
              <w:rPr>
                <w:rFonts w:ascii="Times New Roman" w:hAnsi="Times New Roman"/>
                <w:sz w:val="20"/>
                <w:szCs w:val="20"/>
              </w:rPr>
            </w:pPr>
            <w:r w:rsidRPr="00BF17FB">
              <w:rPr>
                <w:rFonts w:ascii="Times New Roman" w:hAnsi="Times New Roman"/>
                <w:sz w:val="20"/>
                <w:szCs w:val="20"/>
              </w:rPr>
              <w:t>993</w:t>
            </w:r>
          </w:p>
        </w:tc>
        <w:tc>
          <w:tcPr>
            <w:tcW w:w="2694" w:type="dxa"/>
            <w:tcBorders>
              <w:top w:val="nil"/>
              <w:left w:val="nil"/>
              <w:bottom w:val="nil"/>
              <w:right w:val="nil"/>
            </w:tcBorders>
            <w:hideMark/>
          </w:tcPr>
          <w:p w:rsidR="00C362BE" w:rsidRPr="00BF17FB" w:rsidRDefault="00C362BE" w:rsidP="00C362BE">
            <w:pPr>
              <w:spacing w:line="240" w:lineRule="atLeast"/>
              <w:rPr>
                <w:rFonts w:ascii="Times New Roman" w:hAnsi="Times New Roman"/>
                <w:sz w:val="20"/>
                <w:szCs w:val="20"/>
              </w:rPr>
            </w:pPr>
            <w:r w:rsidRPr="00BF17FB">
              <w:rPr>
                <w:rFonts w:ascii="Times New Roman" w:hAnsi="Times New Roman"/>
                <w:sz w:val="20"/>
                <w:szCs w:val="20"/>
              </w:rPr>
              <w:t>200 00000 00 0000 000</w:t>
            </w:r>
          </w:p>
        </w:tc>
        <w:tc>
          <w:tcPr>
            <w:tcW w:w="5634" w:type="dxa"/>
            <w:tcBorders>
              <w:top w:val="nil"/>
              <w:left w:val="nil"/>
              <w:bottom w:val="nil"/>
              <w:right w:val="nil"/>
            </w:tcBorders>
            <w:hideMark/>
          </w:tcPr>
          <w:p w:rsidR="00C362BE" w:rsidRPr="00BF17FB" w:rsidRDefault="00C362BE" w:rsidP="00C362BE">
            <w:pPr>
              <w:spacing w:line="240" w:lineRule="atLeast"/>
              <w:jc w:val="both"/>
              <w:rPr>
                <w:rFonts w:ascii="Times New Roman" w:hAnsi="Times New Roman"/>
                <w:sz w:val="20"/>
                <w:szCs w:val="20"/>
              </w:rPr>
            </w:pPr>
            <w:r w:rsidRPr="00BF17FB">
              <w:rPr>
                <w:rFonts w:ascii="Times New Roman" w:hAnsi="Times New Roman"/>
                <w:sz w:val="20"/>
                <w:szCs w:val="20"/>
              </w:rPr>
              <w:t>Безвозмездные поступления</w:t>
            </w:r>
          </w:p>
        </w:tc>
      </w:tr>
    </w:tbl>
    <w:p w:rsidR="00C362BE" w:rsidRPr="00BF17FB" w:rsidRDefault="00C362BE" w:rsidP="00C362BE">
      <w:pPr>
        <w:ind w:left="6660"/>
        <w:jc w:val="center"/>
        <w:rPr>
          <w:rFonts w:ascii="Times New Roman" w:hAnsi="Times New Roman"/>
          <w:sz w:val="20"/>
          <w:szCs w:val="20"/>
        </w:rPr>
      </w:pPr>
    </w:p>
    <w:p w:rsidR="00C362BE" w:rsidRPr="00BF17FB" w:rsidRDefault="00C362BE" w:rsidP="00C362BE">
      <w:pPr>
        <w:ind w:left="6660"/>
        <w:jc w:val="center"/>
        <w:rPr>
          <w:rFonts w:ascii="Times New Roman" w:hAnsi="Times New Roman"/>
          <w:sz w:val="20"/>
          <w:szCs w:val="20"/>
        </w:rPr>
      </w:pPr>
    </w:p>
    <w:tbl>
      <w:tblPr>
        <w:tblW w:w="9525" w:type="dxa"/>
        <w:tblLayout w:type="fixed"/>
        <w:tblCellMar>
          <w:left w:w="30" w:type="dxa"/>
          <w:right w:w="30" w:type="dxa"/>
        </w:tblCellMar>
        <w:tblLook w:val="04A0"/>
      </w:tblPr>
      <w:tblGrid>
        <w:gridCol w:w="799"/>
        <w:gridCol w:w="2459"/>
        <w:gridCol w:w="6267"/>
      </w:tblGrid>
      <w:tr w:rsidR="00C362BE" w:rsidRPr="00BF17FB" w:rsidTr="00C362BE">
        <w:trPr>
          <w:trHeight w:val="1283"/>
        </w:trPr>
        <w:tc>
          <w:tcPr>
            <w:tcW w:w="9528" w:type="dxa"/>
            <w:gridSpan w:val="3"/>
            <w:tcBorders>
              <w:top w:val="single" w:sz="2" w:space="0" w:color="000000"/>
              <w:left w:val="single" w:sz="2" w:space="0" w:color="000000"/>
              <w:bottom w:val="nil"/>
              <w:right w:val="single" w:sz="2" w:space="0" w:color="000000"/>
            </w:tcBorders>
            <w:hideMark/>
          </w:tcPr>
          <w:p w:rsidR="00C362BE" w:rsidRPr="00BF17FB" w:rsidRDefault="00C362BE" w:rsidP="00C362BE">
            <w:pPr>
              <w:autoSpaceDE w:val="0"/>
              <w:autoSpaceDN w:val="0"/>
              <w:adjustRightInd w:val="0"/>
              <w:jc w:val="right"/>
              <w:rPr>
                <w:rFonts w:ascii="Times New Roman" w:hAnsi="Times New Roman"/>
                <w:color w:val="000000"/>
                <w:sz w:val="20"/>
                <w:szCs w:val="20"/>
              </w:rPr>
            </w:pPr>
            <w:r w:rsidRPr="00BF17FB">
              <w:rPr>
                <w:rFonts w:ascii="Times New Roman" w:hAnsi="Times New Roman"/>
                <w:color w:val="000000"/>
                <w:sz w:val="20"/>
                <w:szCs w:val="20"/>
              </w:rPr>
              <w:t xml:space="preserve">                                                                                    Приложение 3</w:t>
            </w:r>
          </w:p>
          <w:p w:rsidR="00C362BE" w:rsidRPr="00BF17FB" w:rsidRDefault="00C362BE" w:rsidP="00C362BE">
            <w:pPr>
              <w:autoSpaceDE w:val="0"/>
              <w:autoSpaceDN w:val="0"/>
              <w:adjustRightInd w:val="0"/>
              <w:jc w:val="right"/>
              <w:rPr>
                <w:rFonts w:ascii="Times New Roman" w:hAnsi="Times New Roman"/>
                <w:color w:val="000000"/>
                <w:sz w:val="20"/>
                <w:szCs w:val="20"/>
              </w:rPr>
            </w:pPr>
            <w:r w:rsidRPr="00BF17FB">
              <w:rPr>
                <w:rFonts w:ascii="Times New Roman" w:hAnsi="Times New Roman"/>
                <w:color w:val="000000"/>
                <w:sz w:val="20"/>
                <w:szCs w:val="20"/>
              </w:rPr>
              <w:t xml:space="preserve">                                                               к решению Собрания депутатов</w:t>
            </w:r>
          </w:p>
          <w:p w:rsidR="00C362BE" w:rsidRPr="00BF17FB" w:rsidRDefault="00C362BE" w:rsidP="00C362BE">
            <w:pPr>
              <w:autoSpaceDE w:val="0"/>
              <w:autoSpaceDN w:val="0"/>
              <w:adjustRightInd w:val="0"/>
              <w:jc w:val="right"/>
              <w:rPr>
                <w:rFonts w:ascii="Times New Roman" w:hAnsi="Times New Roman"/>
                <w:color w:val="000000"/>
                <w:sz w:val="20"/>
                <w:szCs w:val="20"/>
              </w:rPr>
            </w:pPr>
            <w:r w:rsidRPr="00BF17FB">
              <w:rPr>
                <w:rFonts w:ascii="Times New Roman" w:hAnsi="Times New Roman"/>
                <w:color w:val="000000"/>
                <w:sz w:val="20"/>
                <w:szCs w:val="20"/>
              </w:rPr>
              <w:t xml:space="preserve">                                             Кугеевского сельского поселения " О бюджете </w:t>
            </w:r>
          </w:p>
          <w:p w:rsidR="00C362BE" w:rsidRPr="00BF17FB" w:rsidRDefault="00C362BE" w:rsidP="00C362BE">
            <w:pPr>
              <w:autoSpaceDE w:val="0"/>
              <w:autoSpaceDN w:val="0"/>
              <w:adjustRightInd w:val="0"/>
              <w:jc w:val="right"/>
              <w:rPr>
                <w:rFonts w:ascii="Times New Roman" w:hAnsi="Times New Roman"/>
                <w:color w:val="000000"/>
                <w:sz w:val="20"/>
                <w:szCs w:val="20"/>
              </w:rPr>
            </w:pPr>
            <w:r w:rsidRPr="00BF17FB">
              <w:rPr>
                <w:rFonts w:ascii="Times New Roman" w:hAnsi="Times New Roman"/>
                <w:color w:val="000000"/>
                <w:sz w:val="20"/>
                <w:szCs w:val="20"/>
              </w:rPr>
              <w:t xml:space="preserve">                                             Кугеевского сельского поселения на 2018 год и </w:t>
            </w:r>
          </w:p>
          <w:p w:rsidR="00C362BE" w:rsidRPr="00BF17FB" w:rsidRDefault="00C362BE" w:rsidP="00C362BE">
            <w:pPr>
              <w:autoSpaceDE w:val="0"/>
              <w:autoSpaceDN w:val="0"/>
              <w:adjustRightInd w:val="0"/>
              <w:jc w:val="right"/>
              <w:rPr>
                <w:rFonts w:ascii="Times New Roman" w:hAnsi="Times New Roman"/>
                <w:color w:val="000000"/>
                <w:sz w:val="20"/>
                <w:szCs w:val="20"/>
              </w:rPr>
            </w:pPr>
            <w:r w:rsidRPr="00BF17FB">
              <w:rPr>
                <w:rFonts w:ascii="Times New Roman" w:hAnsi="Times New Roman"/>
                <w:color w:val="000000"/>
                <w:sz w:val="20"/>
                <w:szCs w:val="20"/>
              </w:rPr>
              <w:t xml:space="preserve">                          на плановый период 2019 и 2020 годов"</w:t>
            </w:r>
          </w:p>
        </w:tc>
      </w:tr>
      <w:tr w:rsidR="00C362BE" w:rsidRPr="00BF17FB" w:rsidTr="00C362BE">
        <w:trPr>
          <w:trHeight w:val="1145"/>
        </w:trPr>
        <w:tc>
          <w:tcPr>
            <w:tcW w:w="9528" w:type="dxa"/>
            <w:gridSpan w:val="3"/>
            <w:tcBorders>
              <w:top w:val="single" w:sz="2" w:space="0" w:color="000000"/>
              <w:left w:val="single" w:sz="2" w:space="0" w:color="000000"/>
              <w:bottom w:val="nil"/>
              <w:right w:val="single" w:sz="2" w:space="0" w:color="000000"/>
            </w:tcBorders>
            <w:hideMark/>
          </w:tcPr>
          <w:p w:rsidR="00C362BE" w:rsidRPr="00BF17FB" w:rsidRDefault="00C362BE" w:rsidP="00C362BE">
            <w:pPr>
              <w:autoSpaceDE w:val="0"/>
              <w:autoSpaceDN w:val="0"/>
              <w:adjustRightInd w:val="0"/>
              <w:jc w:val="center"/>
              <w:rPr>
                <w:rFonts w:ascii="Times New Roman" w:hAnsi="Times New Roman"/>
                <w:b/>
                <w:bCs/>
                <w:color w:val="000000"/>
                <w:sz w:val="20"/>
                <w:szCs w:val="20"/>
              </w:rPr>
            </w:pPr>
            <w:r w:rsidRPr="00BF17FB">
              <w:rPr>
                <w:rFonts w:ascii="Times New Roman" w:hAnsi="Times New Roman"/>
                <w:b/>
                <w:bCs/>
                <w:color w:val="000000"/>
                <w:sz w:val="20"/>
                <w:szCs w:val="20"/>
              </w:rPr>
              <w:t>ПЕРЕЧЕНЬ</w:t>
            </w:r>
          </w:p>
          <w:p w:rsidR="00C362BE" w:rsidRPr="00BF17FB" w:rsidRDefault="00C362BE" w:rsidP="00C362BE">
            <w:pPr>
              <w:autoSpaceDE w:val="0"/>
              <w:autoSpaceDN w:val="0"/>
              <w:adjustRightInd w:val="0"/>
              <w:jc w:val="center"/>
              <w:rPr>
                <w:rFonts w:ascii="Times New Roman" w:hAnsi="Times New Roman"/>
                <w:b/>
                <w:bCs/>
                <w:color w:val="000000"/>
                <w:sz w:val="20"/>
                <w:szCs w:val="20"/>
              </w:rPr>
            </w:pPr>
            <w:r w:rsidRPr="00BF17FB">
              <w:rPr>
                <w:rFonts w:ascii="Times New Roman" w:hAnsi="Times New Roman"/>
                <w:b/>
                <w:bCs/>
                <w:color w:val="000000"/>
                <w:sz w:val="20"/>
                <w:szCs w:val="20"/>
              </w:rPr>
              <w:t>главных администраторов источников финансирования дефицита</w:t>
            </w:r>
          </w:p>
          <w:p w:rsidR="00C362BE" w:rsidRPr="00BF17FB" w:rsidRDefault="00C362BE" w:rsidP="00C362BE">
            <w:pPr>
              <w:autoSpaceDE w:val="0"/>
              <w:autoSpaceDN w:val="0"/>
              <w:adjustRightInd w:val="0"/>
              <w:jc w:val="center"/>
              <w:rPr>
                <w:rFonts w:ascii="Times New Roman" w:hAnsi="Times New Roman"/>
                <w:b/>
                <w:bCs/>
                <w:color w:val="000000"/>
                <w:sz w:val="20"/>
                <w:szCs w:val="20"/>
              </w:rPr>
            </w:pPr>
            <w:r w:rsidRPr="00BF17FB">
              <w:rPr>
                <w:rFonts w:ascii="Times New Roman" w:hAnsi="Times New Roman"/>
                <w:b/>
                <w:bCs/>
                <w:color w:val="000000"/>
                <w:sz w:val="20"/>
                <w:szCs w:val="20"/>
              </w:rPr>
              <w:t>бюджета</w:t>
            </w:r>
          </w:p>
          <w:p w:rsidR="00C362BE" w:rsidRPr="00BF17FB" w:rsidRDefault="00C362BE" w:rsidP="00C362BE">
            <w:pPr>
              <w:autoSpaceDE w:val="0"/>
              <w:autoSpaceDN w:val="0"/>
              <w:adjustRightInd w:val="0"/>
              <w:jc w:val="center"/>
              <w:rPr>
                <w:rFonts w:ascii="Times New Roman" w:hAnsi="Times New Roman"/>
                <w:b/>
                <w:bCs/>
                <w:color w:val="000000"/>
                <w:sz w:val="20"/>
                <w:szCs w:val="20"/>
              </w:rPr>
            </w:pPr>
            <w:r w:rsidRPr="00BF17FB">
              <w:rPr>
                <w:rFonts w:ascii="Times New Roman" w:hAnsi="Times New Roman"/>
                <w:b/>
                <w:bCs/>
                <w:color w:val="000000"/>
                <w:sz w:val="20"/>
                <w:szCs w:val="20"/>
              </w:rPr>
              <w:t>Кугеевского сельского поселения</w:t>
            </w:r>
          </w:p>
        </w:tc>
      </w:tr>
      <w:tr w:rsidR="00C362BE" w:rsidRPr="00BF17FB" w:rsidTr="00C362BE">
        <w:trPr>
          <w:trHeight w:val="204"/>
        </w:trPr>
        <w:tc>
          <w:tcPr>
            <w:tcW w:w="3259" w:type="dxa"/>
            <w:gridSpan w:val="2"/>
            <w:tcBorders>
              <w:top w:val="single" w:sz="6" w:space="0" w:color="auto"/>
              <w:left w:val="single" w:sz="6" w:space="0" w:color="auto"/>
              <w:bottom w:val="single" w:sz="2" w:space="0" w:color="000000"/>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Код бюджетной классификации Российской Федерации</w:t>
            </w:r>
          </w:p>
        </w:tc>
        <w:tc>
          <w:tcPr>
            <w:tcW w:w="6269" w:type="dxa"/>
            <w:tcBorders>
              <w:top w:val="single" w:sz="6" w:space="0" w:color="auto"/>
              <w:left w:val="single" w:sz="6" w:space="0" w:color="auto"/>
              <w:bottom w:val="single" w:sz="2" w:space="0" w:color="000000"/>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Наименование главного администратора</w:t>
            </w:r>
          </w:p>
        </w:tc>
      </w:tr>
      <w:tr w:rsidR="00C362BE" w:rsidRPr="00BF17FB" w:rsidTr="00C362BE">
        <w:trPr>
          <w:trHeight w:val="204"/>
        </w:trPr>
        <w:tc>
          <w:tcPr>
            <w:tcW w:w="3259" w:type="dxa"/>
            <w:gridSpan w:val="2"/>
            <w:tcBorders>
              <w:top w:val="single" w:sz="2" w:space="0" w:color="000000"/>
              <w:left w:val="single" w:sz="6" w:space="0" w:color="auto"/>
              <w:bottom w:val="single" w:sz="6" w:space="0" w:color="auto"/>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Российской Федерации</w:t>
            </w:r>
          </w:p>
        </w:tc>
        <w:tc>
          <w:tcPr>
            <w:tcW w:w="6269" w:type="dxa"/>
            <w:tcBorders>
              <w:top w:val="single" w:sz="2" w:space="0" w:color="000000"/>
              <w:left w:val="single" w:sz="6" w:space="0" w:color="auto"/>
              <w:bottom w:val="single" w:sz="2" w:space="0" w:color="000000"/>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источников финансирования дефицита</w:t>
            </w:r>
          </w:p>
        </w:tc>
      </w:tr>
      <w:tr w:rsidR="00C362BE" w:rsidRPr="00BF17FB" w:rsidTr="00C362BE">
        <w:trPr>
          <w:trHeight w:val="204"/>
        </w:trPr>
        <w:tc>
          <w:tcPr>
            <w:tcW w:w="799" w:type="dxa"/>
            <w:tcBorders>
              <w:top w:val="single" w:sz="6" w:space="0" w:color="auto"/>
              <w:left w:val="single" w:sz="6" w:space="0" w:color="auto"/>
              <w:bottom w:val="nil"/>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главного администратора</w:t>
            </w:r>
          </w:p>
        </w:tc>
        <w:tc>
          <w:tcPr>
            <w:tcW w:w="2460" w:type="dxa"/>
            <w:tcBorders>
              <w:top w:val="single" w:sz="6" w:space="0" w:color="auto"/>
              <w:left w:val="single" w:sz="6" w:space="0" w:color="auto"/>
              <w:bottom w:val="single" w:sz="2" w:space="0" w:color="000000"/>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 xml:space="preserve">группы, подгруппы, статьи </w:t>
            </w:r>
          </w:p>
        </w:tc>
        <w:tc>
          <w:tcPr>
            <w:tcW w:w="6269" w:type="dxa"/>
            <w:tcBorders>
              <w:top w:val="single" w:sz="2" w:space="0" w:color="000000"/>
              <w:left w:val="single" w:sz="6" w:space="0" w:color="auto"/>
              <w:bottom w:val="single" w:sz="2" w:space="0" w:color="000000"/>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бюджета  Кугеевского сельского поселения</w:t>
            </w:r>
          </w:p>
        </w:tc>
      </w:tr>
      <w:tr w:rsidR="00C362BE" w:rsidRPr="00BF17FB" w:rsidTr="00C362BE">
        <w:trPr>
          <w:trHeight w:val="821"/>
        </w:trPr>
        <w:tc>
          <w:tcPr>
            <w:tcW w:w="799" w:type="dxa"/>
            <w:tcBorders>
              <w:top w:val="nil"/>
              <w:left w:val="single" w:sz="6" w:space="0" w:color="auto"/>
              <w:bottom w:val="single" w:sz="6" w:space="0" w:color="auto"/>
              <w:right w:val="single" w:sz="6" w:space="0" w:color="auto"/>
            </w:tcBorders>
          </w:tcPr>
          <w:p w:rsidR="00C362BE" w:rsidRPr="00BF17FB" w:rsidRDefault="00C362BE" w:rsidP="00C362BE">
            <w:pPr>
              <w:autoSpaceDE w:val="0"/>
              <w:autoSpaceDN w:val="0"/>
              <w:adjustRightInd w:val="0"/>
              <w:jc w:val="center"/>
              <w:rPr>
                <w:rFonts w:ascii="Times New Roman" w:hAnsi="Times New Roman"/>
                <w:color w:val="000000"/>
                <w:sz w:val="20"/>
                <w:szCs w:val="20"/>
              </w:rPr>
            </w:pPr>
          </w:p>
        </w:tc>
        <w:tc>
          <w:tcPr>
            <w:tcW w:w="8729" w:type="dxa"/>
            <w:gridSpan w:val="2"/>
            <w:tcBorders>
              <w:top w:val="single" w:sz="2" w:space="0" w:color="000000"/>
              <w:left w:val="single" w:sz="6" w:space="0" w:color="auto"/>
              <w:bottom w:val="single" w:sz="6" w:space="0" w:color="auto"/>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и вида источников финансирования дефицита бюджета  Кугеевского сельского поселения</w:t>
            </w:r>
          </w:p>
        </w:tc>
      </w:tr>
      <w:tr w:rsidR="00C362BE" w:rsidRPr="00BF17FB" w:rsidTr="00C362BE">
        <w:trPr>
          <w:trHeight w:val="204"/>
        </w:trPr>
        <w:tc>
          <w:tcPr>
            <w:tcW w:w="799" w:type="dxa"/>
            <w:tcBorders>
              <w:top w:val="single" w:sz="6" w:space="0" w:color="auto"/>
              <w:left w:val="single" w:sz="6" w:space="0" w:color="auto"/>
              <w:bottom w:val="single" w:sz="6" w:space="0" w:color="auto"/>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1</w:t>
            </w:r>
          </w:p>
        </w:tc>
        <w:tc>
          <w:tcPr>
            <w:tcW w:w="2460" w:type="dxa"/>
            <w:tcBorders>
              <w:top w:val="single" w:sz="6" w:space="0" w:color="auto"/>
              <w:left w:val="single" w:sz="6" w:space="0" w:color="auto"/>
              <w:bottom w:val="single" w:sz="6" w:space="0" w:color="auto"/>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2</w:t>
            </w:r>
          </w:p>
        </w:tc>
        <w:tc>
          <w:tcPr>
            <w:tcW w:w="6269" w:type="dxa"/>
            <w:tcBorders>
              <w:top w:val="single" w:sz="6" w:space="0" w:color="auto"/>
              <w:left w:val="single" w:sz="6" w:space="0" w:color="auto"/>
              <w:bottom w:val="single" w:sz="6" w:space="0" w:color="auto"/>
              <w:right w:val="single" w:sz="6" w:space="0" w:color="auto"/>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3</w:t>
            </w:r>
          </w:p>
        </w:tc>
      </w:tr>
      <w:tr w:rsidR="00C362BE" w:rsidRPr="00BF17FB" w:rsidTr="00C362BE">
        <w:trPr>
          <w:trHeight w:val="324"/>
        </w:trPr>
        <w:tc>
          <w:tcPr>
            <w:tcW w:w="799" w:type="dxa"/>
            <w:tcBorders>
              <w:top w:val="single" w:sz="6" w:space="0" w:color="auto"/>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jc w:val="center"/>
              <w:rPr>
                <w:rFonts w:ascii="Times New Roman" w:hAnsi="Times New Roman"/>
                <w:b/>
                <w:bCs/>
                <w:color w:val="000000"/>
                <w:sz w:val="20"/>
                <w:szCs w:val="20"/>
              </w:rPr>
            </w:pPr>
            <w:r w:rsidRPr="00BF17FB">
              <w:rPr>
                <w:rFonts w:ascii="Times New Roman" w:hAnsi="Times New Roman"/>
                <w:b/>
                <w:bCs/>
                <w:color w:val="000000"/>
                <w:sz w:val="20"/>
                <w:szCs w:val="20"/>
              </w:rPr>
              <w:t>993</w:t>
            </w:r>
          </w:p>
        </w:tc>
        <w:tc>
          <w:tcPr>
            <w:tcW w:w="8729" w:type="dxa"/>
            <w:gridSpan w:val="2"/>
            <w:tcBorders>
              <w:top w:val="single" w:sz="6" w:space="0" w:color="auto"/>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jc w:val="center"/>
              <w:rPr>
                <w:rFonts w:ascii="Times New Roman" w:hAnsi="Times New Roman"/>
                <w:b/>
                <w:bCs/>
                <w:color w:val="000000"/>
                <w:sz w:val="20"/>
                <w:szCs w:val="20"/>
              </w:rPr>
            </w:pPr>
            <w:r w:rsidRPr="00BF17FB">
              <w:rPr>
                <w:rFonts w:ascii="Times New Roman" w:hAnsi="Times New Roman"/>
                <w:b/>
                <w:bCs/>
                <w:color w:val="000000"/>
                <w:sz w:val="20"/>
                <w:szCs w:val="20"/>
              </w:rPr>
              <w:t>Администрация  Кугеевского сельского поселения</w:t>
            </w:r>
          </w:p>
        </w:tc>
      </w:tr>
      <w:tr w:rsidR="00C362BE" w:rsidRPr="00BF17FB" w:rsidTr="00C362BE">
        <w:trPr>
          <w:trHeight w:val="410"/>
        </w:trPr>
        <w:tc>
          <w:tcPr>
            <w:tcW w:w="799"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993</w:t>
            </w:r>
          </w:p>
        </w:tc>
        <w:tc>
          <w:tcPr>
            <w:tcW w:w="2460"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01 06 01 00 10 0000 630</w:t>
            </w:r>
          </w:p>
        </w:tc>
        <w:tc>
          <w:tcPr>
            <w:tcW w:w="6269" w:type="dxa"/>
            <w:tcBorders>
              <w:top w:val="single" w:sz="2" w:space="0" w:color="000000"/>
              <w:left w:val="single" w:sz="2" w:space="0" w:color="000000"/>
              <w:bottom w:val="single" w:sz="2" w:space="0" w:color="000000"/>
              <w:right w:val="single" w:sz="2" w:space="0" w:color="000000"/>
            </w:tcBorders>
            <w:hideMark/>
          </w:tcPr>
          <w:p w:rsidR="00C362BE" w:rsidRPr="00BF17FB" w:rsidRDefault="00C362BE" w:rsidP="00C362BE">
            <w:pPr>
              <w:autoSpaceDE w:val="0"/>
              <w:autoSpaceDN w:val="0"/>
              <w:adjustRightInd w:val="0"/>
              <w:rPr>
                <w:rFonts w:ascii="Times New Roman" w:hAnsi="Times New Roman"/>
                <w:color w:val="000000"/>
                <w:sz w:val="20"/>
                <w:szCs w:val="20"/>
              </w:rPr>
            </w:pPr>
            <w:r w:rsidRPr="00BF17FB">
              <w:rPr>
                <w:rFonts w:ascii="Times New Roman" w:hAnsi="Times New Roman"/>
                <w:color w:val="000000"/>
                <w:sz w:val="20"/>
                <w:szCs w:val="20"/>
              </w:rPr>
              <w:t>Средства от продажи акций и иных форм участия в капитале, находящихся в собственности сельских поселений</w:t>
            </w:r>
          </w:p>
        </w:tc>
      </w:tr>
    </w:tbl>
    <w:p w:rsidR="00C362BE" w:rsidRPr="00BF17FB" w:rsidRDefault="00C362BE" w:rsidP="00C362BE">
      <w:pPr>
        <w:pStyle w:val="afa"/>
        <w:ind w:left="5040" w:firstLine="720"/>
        <w:jc w:val="right"/>
        <w:rPr>
          <w:sz w:val="20"/>
        </w:rPr>
      </w:pPr>
      <w:r w:rsidRPr="00BF17FB">
        <w:rPr>
          <w:sz w:val="20"/>
        </w:rPr>
        <w:t>Приложение 4</w:t>
      </w:r>
    </w:p>
    <w:p w:rsidR="00C362BE" w:rsidRPr="00BF17FB" w:rsidRDefault="00C362BE" w:rsidP="00C362BE">
      <w:pPr>
        <w:pStyle w:val="afa"/>
        <w:jc w:val="right"/>
        <w:rPr>
          <w:sz w:val="20"/>
        </w:rPr>
      </w:pPr>
      <w:r w:rsidRPr="00BF17FB">
        <w:rPr>
          <w:sz w:val="20"/>
        </w:rPr>
        <w:t>к  Решению Собрания  депутатов Кугеевского</w:t>
      </w:r>
    </w:p>
    <w:p w:rsidR="00C362BE" w:rsidRPr="00BF17FB" w:rsidRDefault="00C362BE" w:rsidP="00C362BE">
      <w:pPr>
        <w:pStyle w:val="afa"/>
        <w:jc w:val="right"/>
        <w:rPr>
          <w:sz w:val="20"/>
        </w:rPr>
      </w:pPr>
      <w:r w:rsidRPr="00BF17FB">
        <w:rPr>
          <w:sz w:val="20"/>
        </w:rPr>
        <w:t>сельского поселения «О бюджете Кугеевского</w:t>
      </w:r>
    </w:p>
    <w:p w:rsidR="00C362BE" w:rsidRPr="00BF17FB" w:rsidRDefault="00C362BE" w:rsidP="00C362BE">
      <w:pPr>
        <w:pStyle w:val="afa"/>
        <w:jc w:val="right"/>
        <w:rPr>
          <w:sz w:val="20"/>
        </w:rPr>
      </w:pPr>
      <w:r w:rsidRPr="00BF17FB">
        <w:rPr>
          <w:sz w:val="20"/>
        </w:rPr>
        <w:t>сельского   поселения Мариинско-Посадского</w:t>
      </w:r>
    </w:p>
    <w:p w:rsidR="00C362BE" w:rsidRPr="00BF17FB" w:rsidRDefault="00C362BE" w:rsidP="00C362BE">
      <w:pPr>
        <w:pStyle w:val="afa"/>
        <w:jc w:val="right"/>
        <w:rPr>
          <w:sz w:val="20"/>
        </w:rPr>
      </w:pPr>
      <w:r w:rsidRPr="00BF17FB">
        <w:rPr>
          <w:sz w:val="20"/>
        </w:rPr>
        <w:t xml:space="preserve">района Чувашской Республики  на 2018 год и </w:t>
      </w:r>
    </w:p>
    <w:p w:rsidR="00C362BE" w:rsidRPr="00BF17FB" w:rsidRDefault="00C362BE" w:rsidP="00C362BE">
      <w:pPr>
        <w:pStyle w:val="afa"/>
        <w:jc w:val="right"/>
        <w:rPr>
          <w:sz w:val="20"/>
        </w:rPr>
      </w:pPr>
      <w:r w:rsidRPr="00BF17FB">
        <w:rPr>
          <w:sz w:val="20"/>
        </w:rPr>
        <w:t>на плановый период 2019 и 2020 годов »</w:t>
      </w:r>
    </w:p>
    <w:p w:rsidR="00C362BE" w:rsidRPr="00BF17FB" w:rsidRDefault="00C362BE" w:rsidP="00C362BE">
      <w:pPr>
        <w:pStyle w:val="afa"/>
        <w:jc w:val="right"/>
        <w:rPr>
          <w:sz w:val="20"/>
        </w:rPr>
      </w:pPr>
    </w:p>
    <w:p w:rsidR="00C362BE" w:rsidRPr="00BF17FB" w:rsidRDefault="00C362BE" w:rsidP="00C362BE">
      <w:pPr>
        <w:pStyle w:val="afa"/>
        <w:jc w:val="right"/>
        <w:rPr>
          <w:sz w:val="20"/>
        </w:rPr>
      </w:pPr>
    </w:p>
    <w:p w:rsidR="00C362BE" w:rsidRPr="00BF17FB" w:rsidRDefault="00C362BE" w:rsidP="00C362BE">
      <w:pPr>
        <w:pStyle w:val="afa"/>
        <w:rPr>
          <w:b w:val="0"/>
          <w:sz w:val="20"/>
        </w:rPr>
      </w:pPr>
      <w:r w:rsidRPr="00BF17FB">
        <w:rPr>
          <w:sz w:val="20"/>
        </w:rPr>
        <w:t>ПРОГНОЗИРУЕМЫЕ ОБЪЁМЫ</w:t>
      </w:r>
    </w:p>
    <w:p w:rsidR="00C362BE" w:rsidRPr="00BF17FB" w:rsidRDefault="00C362BE" w:rsidP="00C362BE">
      <w:pPr>
        <w:pStyle w:val="afc"/>
        <w:rPr>
          <w:rFonts w:ascii="Times New Roman" w:hAnsi="Times New Roman"/>
          <w:b/>
          <w:sz w:val="20"/>
        </w:rPr>
      </w:pPr>
      <w:r w:rsidRPr="00BF17FB">
        <w:rPr>
          <w:rFonts w:ascii="Times New Roman" w:hAnsi="Times New Roman"/>
          <w:b/>
          <w:sz w:val="20"/>
        </w:rPr>
        <w:t>поступления доходов в бюджет Кугеевского сельского поселения на 2018 год</w:t>
      </w:r>
    </w:p>
    <w:p w:rsidR="00C362BE" w:rsidRPr="00BF17FB" w:rsidRDefault="00C362BE" w:rsidP="00C362BE">
      <w:pPr>
        <w:pStyle w:val="afc"/>
        <w:rPr>
          <w:rFonts w:ascii="Times New Roman" w:hAnsi="Times New Roman"/>
          <w:b/>
          <w:sz w:val="20"/>
        </w:rPr>
      </w:pPr>
    </w:p>
    <w:p w:rsidR="00C362BE" w:rsidRPr="00BF17FB" w:rsidRDefault="00C362BE" w:rsidP="00C362BE">
      <w:pPr>
        <w:pStyle w:val="afc"/>
        <w:jc w:val="right"/>
        <w:rPr>
          <w:rFonts w:ascii="Times New Roman" w:hAnsi="Times New Roman"/>
          <w:b/>
          <w:sz w:val="20"/>
        </w:rPr>
      </w:pPr>
      <w:r w:rsidRPr="00BF17FB">
        <w:rPr>
          <w:rFonts w:ascii="Times New Roman" w:hAnsi="Times New Roman"/>
          <w:b/>
          <w:sz w:val="20"/>
        </w:rPr>
        <w:t>(таблица 1)</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379"/>
        <w:gridCol w:w="1370"/>
      </w:tblGrid>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Коды  бюджетной классификации Российской Федерации</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Наименование доходов</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Сумма (тыс.руб)</w:t>
            </w:r>
          </w:p>
        </w:tc>
      </w:tr>
      <w:tr w:rsidR="00C362BE" w:rsidRPr="00C362BE" w:rsidTr="00C362BE">
        <w:trPr>
          <w:trHeight w:val="223"/>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 xml:space="preserve">100 00000 00 0000 000 </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Доходы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997,3</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101 00000 00 0000 000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Налоги на прибыль, доходы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23,4</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101 02010 01 1000 110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Налоги на доходы физических лиц</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23,4</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103 00000 00 0000 000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Налоги на товары (работы, услуги) реализуемые на территории РФ</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350,1</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 xml:space="preserve">,1103 02230 01 0000 110 </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140,0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103 02250 01 0000 110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210,1</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105 00000 00 0000 000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Налоги на совокупный доход</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100,0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105 03010 01 1000 110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Единый сельскохозяйственный налог (сумма платежа)</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100,0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106 00000 00 0000 000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Налоги на имущество</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293,8</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106 01030 10 1000 110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48,0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106 06033 10 1000 110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Земельный налог с организаций, обладающих земельным участком, расположенным в границах сельских поселений (сумма платежа)</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245,8</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108 00000 00 0000 000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Государственная пошлина</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108 04020 01 1000 110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 </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10,0</w:t>
            </w:r>
          </w:p>
        </w:tc>
      </w:tr>
      <w:tr w:rsidR="00C362BE" w:rsidRPr="00C362BE" w:rsidTr="00C362BE">
        <w:trPr>
          <w:trHeight w:val="277"/>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111 00000 00 0000 000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использования имущества, находящегося в государственной и муниципальной собственности</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120,0</w:t>
            </w:r>
          </w:p>
        </w:tc>
      </w:tr>
      <w:tr w:rsidR="00C362BE" w:rsidRPr="00C362BE" w:rsidTr="00C362BE">
        <w:trPr>
          <w:trHeight w:val="277"/>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111 05025 10 0000 120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автономных учреждений, а также земельных участков муниципальных унитарных предприятий, в том числе казенных)</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120,0</w:t>
            </w:r>
          </w:p>
        </w:tc>
      </w:tr>
      <w:tr w:rsidR="00C362BE" w:rsidRPr="00C362BE" w:rsidTr="00C362BE">
        <w:trPr>
          <w:trHeight w:val="277"/>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bCs/>
                <w:sz w:val="20"/>
                <w:szCs w:val="20"/>
              </w:rPr>
              <w:t>114 00000 00 0000 000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продажи материальных и нематериальных активов</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100,0</w:t>
            </w:r>
          </w:p>
        </w:tc>
      </w:tr>
      <w:tr w:rsidR="00C362BE" w:rsidRPr="00C362BE" w:rsidTr="00C362BE">
        <w:trPr>
          <w:trHeight w:val="480"/>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114 06025 10 0000 430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100,0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lastRenderedPageBreak/>
              <w:t>200 00000 00 0000 000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Безвозмездные поступления</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1435,7</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202 10000 00 0000 151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Дотации от других уровней бюджетов</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1105,7</w:t>
            </w:r>
          </w:p>
        </w:tc>
      </w:tr>
      <w:tr w:rsidR="00C362BE" w:rsidRPr="00C362BE" w:rsidTr="00C362BE">
        <w:trPr>
          <w:trHeight w:val="397"/>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202 15001 10 0000 151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Дотации бюджетам поселений на выравнивание уровня бюджетной обеспеченности</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655,7</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202 15002 10 0000 151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Дотации бюджетам поселений на поддержку мер по обеспечению сбалансированности бюджетов</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450,0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202 20000 00 0000 151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Субсидии бюджетам субъектов Российской Федерации и муниципальных образований (межбюджетные субсидии)</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259,3</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202 29999 10 0000 151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Прочие субсидии бюджетам сельских поселений (дороги рес.)</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259,3</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202 30000 00 0000 151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Субвенции бюджетам субъектов Российской Федерации и муниципальных образований</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70,7</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202 35118 10 0000 151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t>Субвенции  бюджетам поселений на осуществление первичного воинского учета на территориях, где отсутствуют военные комиссариаты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70,7</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Итого доходов</w:t>
            </w:r>
          </w:p>
        </w:tc>
        <w:tc>
          <w:tcPr>
            <w:tcW w:w="6379" w:type="dxa"/>
            <w:tcBorders>
              <w:top w:val="single" w:sz="4" w:space="0" w:color="auto"/>
              <w:left w:val="single" w:sz="4" w:space="0" w:color="auto"/>
              <w:bottom w:val="single" w:sz="4" w:space="0" w:color="auto"/>
              <w:right w:val="single" w:sz="4" w:space="0" w:color="auto"/>
            </w:tcBorders>
          </w:tcPr>
          <w:p w:rsidR="00C362BE" w:rsidRPr="00C362BE" w:rsidRDefault="00C362BE" w:rsidP="00C362BE">
            <w:pPr>
              <w:jc w:val="both"/>
              <w:rPr>
                <w:rFonts w:ascii="Times New Roman" w:hAnsi="Times New Roman"/>
                <w:bCs/>
                <w:sz w:val="20"/>
                <w:szCs w:val="20"/>
              </w:rPr>
            </w:pP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2433,0</w:t>
            </w:r>
          </w:p>
        </w:tc>
      </w:tr>
    </w:tbl>
    <w:p w:rsidR="00C362BE" w:rsidRPr="00BF17FB" w:rsidRDefault="00C362BE" w:rsidP="00C362BE">
      <w:pPr>
        <w:rPr>
          <w:rFonts w:ascii="Times New Roman" w:hAnsi="Times New Roman"/>
          <w:sz w:val="20"/>
          <w:szCs w:val="20"/>
        </w:rPr>
      </w:pPr>
    </w:p>
    <w:p w:rsidR="00C362BE" w:rsidRPr="00BF17FB" w:rsidRDefault="00C362BE" w:rsidP="00C362BE">
      <w:pPr>
        <w:pStyle w:val="afa"/>
        <w:jc w:val="right"/>
        <w:rPr>
          <w:b w:val="0"/>
          <w:sz w:val="20"/>
        </w:rPr>
      </w:pPr>
    </w:p>
    <w:p w:rsidR="00C362BE" w:rsidRPr="00BF17FB" w:rsidRDefault="00C362BE" w:rsidP="00C362BE">
      <w:pPr>
        <w:pStyle w:val="afa"/>
        <w:jc w:val="right"/>
        <w:rPr>
          <w:b w:val="0"/>
          <w:sz w:val="20"/>
        </w:rPr>
      </w:pPr>
      <w:r w:rsidRPr="00BF17FB">
        <w:rPr>
          <w:sz w:val="20"/>
        </w:rPr>
        <w:t>Таблица 2</w:t>
      </w:r>
    </w:p>
    <w:p w:rsidR="00C362BE" w:rsidRPr="00BF17FB" w:rsidRDefault="00C362BE" w:rsidP="00C362BE">
      <w:pPr>
        <w:pStyle w:val="afa"/>
        <w:jc w:val="right"/>
        <w:rPr>
          <w:sz w:val="20"/>
        </w:rPr>
      </w:pPr>
    </w:p>
    <w:p w:rsidR="00C362BE" w:rsidRPr="00BF17FB" w:rsidRDefault="00C362BE" w:rsidP="00C362BE">
      <w:pPr>
        <w:pStyle w:val="afa"/>
        <w:rPr>
          <w:b w:val="0"/>
          <w:sz w:val="20"/>
        </w:rPr>
      </w:pPr>
      <w:r w:rsidRPr="00BF17FB">
        <w:rPr>
          <w:sz w:val="20"/>
        </w:rPr>
        <w:t>ПРОГНОЗИРУЕМЫЕ ОБЪЁМЫ</w:t>
      </w:r>
    </w:p>
    <w:p w:rsidR="00C362BE" w:rsidRPr="00BF17FB" w:rsidRDefault="00C362BE" w:rsidP="00C362BE">
      <w:pPr>
        <w:pStyle w:val="afc"/>
        <w:jc w:val="center"/>
        <w:rPr>
          <w:rFonts w:ascii="Times New Roman" w:hAnsi="Times New Roman"/>
          <w:b/>
          <w:sz w:val="20"/>
        </w:rPr>
      </w:pPr>
      <w:r w:rsidRPr="00BF17FB">
        <w:rPr>
          <w:rFonts w:ascii="Times New Roman" w:hAnsi="Times New Roman"/>
          <w:b/>
          <w:sz w:val="20"/>
        </w:rPr>
        <w:t>поступления доходов в бюджет Кугеевского сельского поселения на 2019 год</w:t>
      </w:r>
    </w:p>
    <w:p w:rsidR="00C362BE" w:rsidRPr="00BF17FB" w:rsidRDefault="00C362BE" w:rsidP="00C362BE">
      <w:pPr>
        <w:pStyle w:val="afc"/>
        <w:rPr>
          <w:rFonts w:ascii="Times New Roman" w:hAnsi="Times New Roman"/>
          <w:b/>
          <w:sz w:val="20"/>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379"/>
        <w:gridCol w:w="1370"/>
      </w:tblGrid>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Коды  бюджетной классификации Российской Федерации</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Наименование доходов</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Сумма (тыс.руб)</w:t>
            </w:r>
          </w:p>
        </w:tc>
      </w:tr>
      <w:tr w:rsidR="00C362BE" w:rsidRPr="00C362BE" w:rsidTr="00C362BE">
        <w:trPr>
          <w:trHeight w:val="223"/>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 xml:space="preserve">100 00000 00 0000 000 </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Доходы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1250,3</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101 00000 00 0000 000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Налоги на прибыль, доходы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23,4</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101 02010 01 1000 110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Налоги на доходы физических лиц</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23,4</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103 00000 00 0000 000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Налоги на товары (работы, услуги) реализуемые на территории РФ</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350,1</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 xml:space="preserve">103 02230 01 0000 110 </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140,0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103 02250 01 0000 110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210,1</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105 00000 00 0000 000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Налоги на совокупный доход</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110,0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105 03010 01 1000 110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Единый сельскохозяйственный налог (сумма платежа)</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110,0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106 00000 00 0000 000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Налоги на имущество</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321,8</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106 01030 10 1000 110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56,0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106 06033 10 1000 110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Земельный налог с организаций, обладающих земельным участком, расположенным в границах сельских поселений (сумма платежа)</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265,8</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108 00000 00 0000 000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Государственная пошлина</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15,0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108 04020 01 1000 110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 </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15,0</w:t>
            </w:r>
          </w:p>
        </w:tc>
      </w:tr>
      <w:tr w:rsidR="00C362BE" w:rsidRPr="00C362BE" w:rsidTr="00C362BE">
        <w:trPr>
          <w:trHeight w:val="277"/>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111 00000 00 0000 000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использования имущества, находящегося в государственной и муниципальной собственности</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30,0</w:t>
            </w:r>
          </w:p>
        </w:tc>
      </w:tr>
      <w:tr w:rsidR="00C362BE" w:rsidRPr="00C362BE" w:rsidTr="00C362BE">
        <w:trPr>
          <w:trHeight w:val="277"/>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111 05025 10 0000 120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автономных учреждений, а также земельных участков муниципальных унитарных предприятий, в том числе казенных)</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30,0</w:t>
            </w:r>
          </w:p>
        </w:tc>
      </w:tr>
      <w:tr w:rsidR="00C362BE" w:rsidRPr="00C362BE" w:rsidTr="00C362BE">
        <w:trPr>
          <w:trHeight w:val="277"/>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bCs/>
                <w:sz w:val="20"/>
                <w:szCs w:val="20"/>
              </w:rPr>
              <w:t>114 00000 00 0000 000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продажи материальных и нематериальных активов</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400,0</w:t>
            </w:r>
          </w:p>
        </w:tc>
      </w:tr>
      <w:tr w:rsidR="00C362BE" w:rsidRPr="00C362BE" w:rsidTr="00C362BE">
        <w:trPr>
          <w:trHeight w:val="480"/>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114 06025 10 0000 430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400,0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200 00000 00 0000 000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Безвозмездные поступления</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1360,3</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202 10000 00 0000 151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Дотации от других уровней бюджетов</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1029,6</w:t>
            </w:r>
          </w:p>
        </w:tc>
      </w:tr>
      <w:tr w:rsidR="00C362BE" w:rsidRPr="00C362BE" w:rsidTr="00C362BE">
        <w:trPr>
          <w:trHeight w:val="397"/>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202 15001 10 0000 151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Дотации бюджетам поселений на выравнивание уровня бюджетной обеспеченности</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579,6</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202 15002 10 0000 151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Дотации бюджетам поселений на поддержку мер по обеспечению сбалансированности бюджетов</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450,0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202 20000 00 0000 151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Субсидии бюджетам субъектов Российской Федерации и муниципальных образований (межбюджетные субсидии)</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259,3</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202 29999 10 0000 151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Прочие субсидии бюджетам сельских поселений (дороги рес.)</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259,3</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202 30000 00 0000 151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Субвенции бюджетам субъектов Российской Федерации и муниципальных образований</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71,4</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202 35118 10 0000 151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t>Субвенции  бюджетам поселений на осуществление первичного воинского учета на территориях, где отсутствуют военные комиссариаты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71,4</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Итого доходов</w:t>
            </w:r>
          </w:p>
        </w:tc>
        <w:tc>
          <w:tcPr>
            <w:tcW w:w="6379" w:type="dxa"/>
            <w:tcBorders>
              <w:top w:val="single" w:sz="4" w:space="0" w:color="auto"/>
              <w:left w:val="single" w:sz="4" w:space="0" w:color="auto"/>
              <w:bottom w:val="single" w:sz="4" w:space="0" w:color="auto"/>
              <w:right w:val="single" w:sz="4" w:space="0" w:color="auto"/>
            </w:tcBorders>
          </w:tcPr>
          <w:p w:rsidR="00C362BE" w:rsidRPr="00C362BE" w:rsidRDefault="00C362BE" w:rsidP="00C362BE">
            <w:pPr>
              <w:jc w:val="both"/>
              <w:rPr>
                <w:rFonts w:ascii="Times New Roman" w:hAnsi="Times New Roman"/>
                <w:bCs/>
                <w:sz w:val="20"/>
                <w:szCs w:val="20"/>
              </w:rPr>
            </w:pP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2610,6</w:t>
            </w:r>
          </w:p>
        </w:tc>
      </w:tr>
    </w:tbl>
    <w:p w:rsidR="00C362BE" w:rsidRPr="00BF17FB" w:rsidRDefault="00C362BE" w:rsidP="00C362BE">
      <w:pPr>
        <w:pStyle w:val="afa"/>
        <w:rPr>
          <w:sz w:val="20"/>
        </w:rPr>
      </w:pPr>
    </w:p>
    <w:p w:rsidR="00C362BE" w:rsidRPr="00BF17FB" w:rsidRDefault="00C362BE" w:rsidP="00C362BE">
      <w:pPr>
        <w:pStyle w:val="afa"/>
        <w:jc w:val="right"/>
        <w:rPr>
          <w:b w:val="0"/>
          <w:sz w:val="20"/>
        </w:rPr>
      </w:pPr>
    </w:p>
    <w:p w:rsidR="00C362BE" w:rsidRPr="00BF17FB" w:rsidRDefault="00C362BE" w:rsidP="00C362BE">
      <w:pPr>
        <w:pStyle w:val="afa"/>
        <w:jc w:val="right"/>
        <w:rPr>
          <w:b w:val="0"/>
          <w:sz w:val="20"/>
        </w:rPr>
      </w:pPr>
      <w:r w:rsidRPr="00BF17FB">
        <w:rPr>
          <w:sz w:val="20"/>
        </w:rPr>
        <w:t>Таблица 3</w:t>
      </w:r>
    </w:p>
    <w:p w:rsidR="00C362BE" w:rsidRPr="00BF17FB" w:rsidRDefault="00C362BE" w:rsidP="00C362BE">
      <w:pPr>
        <w:pStyle w:val="afa"/>
        <w:jc w:val="left"/>
        <w:rPr>
          <w:b w:val="0"/>
          <w:sz w:val="20"/>
        </w:rPr>
      </w:pPr>
    </w:p>
    <w:p w:rsidR="00C362BE" w:rsidRPr="00BF17FB" w:rsidRDefault="00C362BE" w:rsidP="00C362BE">
      <w:pPr>
        <w:pStyle w:val="afa"/>
        <w:jc w:val="right"/>
        <w:rPr>
          <w:b w:val="0"/>
          <w:sz w:val="20"/>
        </w:rPr>
      </w:pPr>
    </w:p>
    <w:p w:rsidR="00C362BE" w:rsidRPr="00BF17FB" w:rsidRDefault="00C362BE" w:rsidP="00C362BE">
      <w:pPr>
        <w:pStyle w:val="afa"/>
        <w:rPr>
          <w:b w:val="0"/>
          <w:sz w:val="20"/>
        </w:rPr>
      </w:pPr>
      <w:r w:rsidRPr="00BF17FB">
        <w:rPr>
          <w:sz w:val="20"/>
        </w:rPr>
        <w:t>ПРОГНОЗИРУЕМЫЕ ОБЪЁМЫ</w:t>
      </w:r>
    </w:p>
    <w:p w:rsidR="00C362BE" w:rsidRPr="00BF17FB" w:rsidRDefault="00C362BE" w:rsidP="00C362BE">
      <w:pPr>
        <w:pStyle w:val="afc"/>
        <w:rPr>
          <w:rFonts w:ascii="Times New Roman" w:hAnsi="Times New Roman"/>
          <w:b/>
          <w:sz w:val="20"/>
        </w:rPr>
      </w:pPr>
      <w:r w:rsidRPr="00BF17FB">
        <w:rPr>
          <w:rFonts w:ascii="Times New Roman" w:hAnsi="Times New Roman"/>
          <w:b/>
          <w:sz w:val="20"/>
        </w:rPr>
        <w:t>поступления доходов в бюджет Кугеевского сельского поселения на 2020 год</w:t>
      </w:r>
    </w:p>
    <w:p w:rsidR="00C362BE" w:rsidRPr="00BF17FB" w:rsidRDefault="00C362BE" w:rsidP="00C362BE">
      <w:pPr>
        <w:pStyle w:val="afa"/>
        <w:rPr>
          <w:sz w:val="20"/>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379"/>
        <w:gridCol w:w="1370"/>
      </w:tblGrid>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Коды  бюджетной классификации Российской Федерации</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Наименование доходов</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Сумма (тыс.руб)</w:t>
            </w:r>
          </w:p>
        </w:tc>
      </w:tr>
      <w:tr w:rsidR="00C362BE" w:rsidRPr="00C362BE" w:rsidTr="00C362BE">
        <w:trPr>
          <w:trHeight w:val="223"/>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 xml:space="preserve">100 00000 00 0000 000 </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Доходы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1260,5</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101 00000 00 0000 000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Налоги на прибыль, доходы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23,4</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101 02010 01 1000 110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Налоги на доходы физических лиц</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23,4</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lastRenderedPageBreak/>
              <w:t>103 00000 00 0000 000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Налоги на товары (работы, услуги) реализуемые на территории РФ</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350,1</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 xml:space="preserve">103 02230 01 0000 110 </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140,0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103 02250 01 0000 110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210,1</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105 00000 00 0000 000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Налоги на совокупный доход</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110,0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105 03010 01 1000 110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Единый сельскохозяйственный налог (сумма платежа)</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110,0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106 00000 00 0000 000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Налоги на имущество</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326,0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106 01030 10 1000 110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60,2</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106 06033 10 1000 110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Земельный налог с организаций, обладающих земельным участком, расположенным в границах сельских поселений (сумма платежа)</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265,8</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108 00000 00 0000 000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Государственная пошлина</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16,0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108 04020 01 1000 110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 </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16,0</w:t>
            </w:r>
          </w:p>
        </w:tc>
      </w:tr>
      <w:tr w:rsidR="00C362BE" w:rsidRPr="00C362BE" w:rsidTr="00C362BE">
        <w:trPr>
          <w:trHeight w:val="277"/>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111 00000 00 0000 000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использования имущества, находящегося в государственной и муниципальной собственности</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35,0</w:t>
            </w:r>
          </w:p>
        </w:tc>
      </w:tr>
      <w:tr w:rsidR="00C362BE" w:rsidRPr="00C362BE" w:rsidTr="00C362BE">
        <w:trPr>
          <w:trHeight w:val="277"/>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111 05025 10 0000 120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автономных учреждений, а также земельных участков муниципальных унитарных предприятий, в том числе казенных)</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35,0</w:t>
            </w:r>
          </w:p>
        </w:tc>
      </w:tr>
      <w:tr w:rsidR="00C362BE" w:rsidRPr="00C362BE" w:rsidTr="00C362BE">
        <w:trPr>
          <w:trHeight w:val="277"/>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bCs/>
                <w:sz w:val="20"/>
                <w:szCs w:val="20"/>
              </w:rPr>
              <w:t>114 00000 00 0000 000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продажи материальных и нематериальных активов</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400,0</w:t>
            </w:r>
          </w:p>
        </w:tc>
      </w:tr>
      <w:tr w:rsidR="00C362BE" w:rsidRPr="00C362BE" w:rsidTr="00C362BE">
        <w:trPr>
          <w:trHeight w:val="480"/>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114 06025 10 0000 430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400,0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200 00000 00 0000 000</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Безвозмездные поступления</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1217,8</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202 10000 00 0000 151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bCs w:val="0"/>
                <w:color w:val="auto"/>
                <w:sz w:val="20"/>
                <w:szCs w:val="20"/>
              </w:rPr>
            </w:pPr>
            <w:r w:rsidRPr="00C362BE">
              <w:rPr>
                <w:rFonts w:ascii="Times New Roman" w:eastAsiaTheme="minorEastAsia" w:hAnsi="Times New Roman" w:cs="Times New Roman"/>
                <w:b w:val="0"/>
                <w:color w:val="auto"/>
                <w:sz w:val="20"/>
                <w:szCs w:val="20"/>
              </w:rPr>
              <w:t>Дотации от других уровней бюджетов</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884,5</w:t>
            </w:r>
          </w:p>
        </w:tc>
      </w:tr>
      <w:tr w:rsidR="00C362BE" w:rsidRPr="00C362BE" w:rsidTr="00C362BE">
        <w:trPr>
          <w:trHeight w:val="397"/>
        </w:trPr>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202 15001 10 0000 151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pStyle w:val="1"/>
              <w:spacing w:before="0"/>
              <w:jc w:val="both"/>
              <w:rPr>
                <w:rFonts w:ascii="Times New Roman" w:eastAsiaTheme="minorEastAsia" w:hAnsi="Times New Roman" w:cs="Times New Roman"/>
                <w:b w:val="0"/>
                <w:color w:val="auto"/>
                <w:sz w:val="20"/>
                <w:szCs w:val="20"/>
              </w:rPr>
            </w:pPr>
            <w:r w:rsidRPr="00C362BE">
              <w:rPr>
                <w:rFonts w:ascii="Times New Roman" w:eastAsiaTheme="minorEastAsia" w:hAnsi="Times New Roman" w:cs="Times New Roman"/>
                <w:b w:val="0"/>
                <w:color w:val="auto"/>
                <w:sz w:val="20"/>
                <w:szCs w:val="20"/>
              </w:rPr>
              <w:t>Дотации бюджетам поселений на выравнивание уровня бюджетной обеспеченности</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534,5</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202 15002 10 0000 151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Дотации бюджетам поселений на поддержку мер по обеспечению сбалансированности бюджетов</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350,0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202 20000 00 0000 151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Субсидии бюджетам субъектов Российской Федерации и муниципальных образований (межбюджетные субсидии)</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259,3</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202 29999 10 0000 151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Прочие субсидии бюджетам сельских поселений (дороги рес.)</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259,3</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202 30000 00 0000 151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bCs/>
                <w:sz w:val="20"/>
                <w:szCs w:val="20"/>
              </w:rPr>
            </w:pPr>
            <w:r w:rsidRPr="00C362BE">
              <w:rPr>
                <w:rFonts w:ascii="Times New Roman" w:hAnsi="Times New Roman"/>
                <w:bCs/>
                <w:sz w:val="20"/>
                <w:szCs w:val="20"/>
              </w:rPr>
              <w:t>Субвенции бюджетам субъектов Российской Федерации и муниципальных образований</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74,0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sz w:val="20"/>
                <w:szCs w:val="20"/>
              </w:rPr>
            </w:pPr>
            <w:r w:rsidRPr="00C362BE">
              <w:rPr>
                <w:rFonts w:ascii="Times New Roman" w:hAnsi="Times New Roman"/>
                <w:sz w:val="20"/>
                <w:szCs w:val="20"/>
              </w:rPr>
              <w:t>202 35118 10 0000 151</w:t>
            </w:r>
          </w:p>
        </w:tc>
        <w:tc>
          <w:tcPr>
            <w:tcW w:w="6379"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both"/>
              <w:rPr>
                <w:rFonts w:ascii="Times New Roman" w:hAnsi="Times New Roman"/>
                <w:sz w:val="20"/>
                <w:szCs w:val="20"/>
              </w:rPr>
            </w:pPr>
            <w:r w:rsidRPr="00C362BE">
              <w:rPr>
                <w:rFonts w:ascii="Times New Roman" w:hAnsi="Times New Roman"/>
                <w:sz w:val="20"/>
                <w:szCs w:val="20"/>
              </w:rPr>
              <w:t>Субвенции  бюджетам поселений на осуществление первичного воинского учета на территориях, где отсутствуют военные комиссариаты</w:t>
            </w: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sz w:val="20"/>
                <w:szCs w:val="20"/>
              </w:rPr>
            </w:pPr>
            <w:r w:rsidRPr="00C362BE">
              <w:rPr>
                <w:rFonts w:ascii="Times New Roman" w:hAnsi="Times New Roman"/>
                <w:sz w:val="20"/>
                <w:szCs w:val="20"/>
              </w:rPr>
              <w:t>74,0</w:t>
            </w:r>
          </w:p>
        </w:tc>
      </w:tr>
      <w:tr w:rsidR="00C362BE" w:rsidRPr="00C362BE" w:rsidTr="00C362BE">
        <w:tc>
          <w:tcPr>
            <w:tcW w:w="2376"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rPr>
                <w:rFonts w:ascii="Times New Roman" w:hAnsi="Times New Roman"/>
                <w:bCs/>
                <w:sz w:val="20"/>
                <w:szCs w:val="20"/>
              </w:rPr>
            </w:pPr>
            <w:r w:rsidRPr="00C362BE">
              <w:rPr>
                <w:rFonts w:ascii="Times New Roman" w:hAnsi="Times New Roman"/>
                <w:bCs/>
                <w:sz w:val="20"/>
                <w:szCs w:val="20"/>
              </w:rPr>
              <w:t>Итого доходов</w:t>
            </w:r>
          </w:p>
        </w:tc>
        <w:tc>
          <w:tcPr>
            <w:tcW w:w="6379" w:type="dxa"/>
            <w:tcBorders>
              <w:top w:val="single" w:sz="4" w:space="0" w:color="auto"/>
              <w:left w:val="single" w:sz="4" w:space="0" w:color="auto"/>
              <w:bottom w:val="single" w:sz="4" w:space="0" w:color="auto"/>
              <w:right w:val="single" w:sz="4" w:space="0" w:color="auto"/>
            </w:tcBorders>
          </w:tcPr>
          <w:p w:rsidR="00C362BE" w:rsidRPr="00C362BE" w:rsidRDefault="00C362BE" w:rsidP="00C362BE">
            <w:pPr>
              <w:jc w:val="both"/>
              <w:rPr>
                <w:rFonts w:ascii="Times New Roman" w:hAnsi="Times New Roman"/>
                <w:bCs/>
                <w:sz w:val="20"/>
                <w:szCs w:val="20"/>
              </w:rPr>
            </w:pPr>
          </w:p>
        </w:tc>
        <w:tc>
          <w:tcPr>
            <w:tcW w:w="1370" w:type="dxa"/>
            <w:tcBorders>
              <w:top w:val="single" w:sz="4" w:space="0" w:color="auto"/>
              <w:left w:val="single" w:sz="4" w:space="0" w:color="auto"/>
              <w:bottom w:val="single" w:sz="4" w:space="0" w:color="auto"/>
              <w:right w:val="single" w:sz="4" w:space="0" w:color="auto"/>
            </w:tcBorders>
            <w:hideMark/>
          </w:tcPr>
          <w:p w:rsidR="00C362BE" w:rsidRPr="00C362BE" w:rsidRDefault="00C362BE" w:rsidP="00C362BE">
            <w:pPr>
              <w:jc w:val="center"/>
              <w:rPr>
                <w:rFonts w:ascii="Times New Roman" w:hAnsi="Times New Roman"/>
                <w:bCs/>
                <w:sz w:val="20"/>
                <w:szCs w:val="20"/>
              </w:rPr>
            </w:pPr>
            <w:r w:rsidRPr="00C362BE">
              <w:rPr>
                <w:rFonts w:ascii="Times New Roman" w:hAnsi="Times New Roman"/>
                <w:bCs/>
                <w:sz w:val="20"/>
                <w:szCs w:val="20"/>
              </w:rPr>
              <w:t>2478,3</w:t>
            </w:r>
          </w:p>
        </w:tc>
      </w:tr>
    </w:tbl>
    <w:p w:rsidR="00C362BE" w:rsidRPr="00BF17FB" w:rsidRDefault="00C362BE" w:rsidP="00C362BE">
      <w:pPr>
        <w:pStyle w:val="afa"/>
        <w:rPr>
          <w:sz w:val="20"/>
        </w:rPr>
      </w:pPr>
    </w:p>
    <w:p w:rsidR="00C362BE" w:rsidRPr="00BF17FB" w:rsidRDefault="00C362BE" w:rsidP="00C362BE">
      <w:pPr>
        <w:widowControl w:val="0"/>
        <w:tabs>
          <w:tab w:val="left" w:pos="4860"/>
        </w:tabs>
        <w:ind w:left="4962" w:firstLine="6"/>
        <w:jc w:val="right"/>
        <w:rPr>
          <w:rFonts w:ascii="Times New Roman" w:hAnsi="Times New Roman"/>
          <w:sz w:val="20"/>
          <w:szCs w:val="20"/>
        </w:rPr>
      </w:pPr>
    </w:p>
    <w:p w:rsidR="00C362BE" w:rsidRPr="00BF17FB" w:rsidRDefault="00C362BE" w:rsidP="00C362BE">
      <w:pPr>
        <w:widowControl w:val="0"/>
        <w:tabs>
          <w:tab w:val="left" w:pos="4860"/>
        </w:tabs>
        <w:ind w:left="4962" w:firstLine="6"/>
        <w:jc w:val="right"/>
        <w:rPr>
          <w:rFonts w:ascii="Times New Roman" w:hAnsi="Times New Roman"/>
          <w:sz w:val="20"/>
          <w:szCs w:val="20"/>
        </w:rPr>
      </w:pPr>
      <w:r w:rsidRPr="00BF17FB">
        <w:rPr>
          <w:rFonts w:ascii="Times New Roman" w:hAnsi="Times New Roman"/>
          <w:sz w:val="20"/>
          <w:szCs w:val="20"/>
        </w:rPr>
        <w:t>Приложение 5</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к Решению Собрания  депутатов Кугеевского</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сельского  поселения «О бюджете Кугеевского</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 xml:space="preserve">сельского  поселения Мариинско-Посадского района </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Чувашской   Республики на  2018 год и на плановый</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период 2019 и 2020 годов»</w:t>
      </w:r>
    </w:p>
    <w:p w:rsidR="00C362BE" w:rsidRPr="00BF17FB" w:rsidRDefault="00C362BE" w:rsidP="00C362BE">
      <w:pPr>
        <w:widowControl w:val="0"/>
        <w:jc w:val="right"/>
        <w:rPr>
          <w:rFonts w:ascii="Times New Roman" w:hAnsi="Times New Roman"/>
          <w:sz w:val="20"/>
          <w:szCs w:val="20"/>
        </w:rPr>
      </w:pPr>
    </w:p>
    <w:p w:rsidR="00C362BE" w:rsidRPr="00BF17FB" w:rsidRDefault="00C362BE" w:rsidP="00C362BE">
      <w:pPr>
        <w:pStyle w:val="7"/>
        <w:widowControl w:val="0"/>
        <w:jc w:val="center"/>
        <w:rPr>
          <w:b w:val="0"/>
          <w:caps/>
          <w:sz w:val="20"/>
          <w:szCs w:val="20"/>
        </w:rPr>
      </w:pPr>
      <w:r w:rsidRPr="00BF17FB">
        <w:rPr>
          <w:caps/>
          <w:sz w:val="20"/>
          <w:szCs w:val="20"/>
        </w:rPr>
        <w:t>Распределение</w:t>
      </w:r>
    </w:p>
    <w:p w:rsidR="00C362BE" w:rsidRPr="00BF17FB" w:rsidRDefault="00C362BE" w:rsidP="00C362BE">
      <w:pPr>
        <w:pStyle w:val="af0"/>
        <w:widowControl w:val="0"/>
        <w:jc w:val="center"/>
        <w:rPr>
          <w:rFonts w:ascii="Times New Roman" w:hAnsi="Times New Roman"/>
          <w:b/>
          <w:sz w:val="20"/>
          <w:szCs w:val="20"/>
        </w:rPr>
      </w:pPr>
      <w:r w:rsidRPr="00BF17FB">
        <w:rPr>
          <w:rFonts w:ascii="Times New Roman" w:hAnsi="Times New Roman"/>
          <w:b/>
          <w:sz w:val="20"/>
          <w:szCs w:val="20"/>
        </w:rPr>
        <w:t>бюджетных ассигнований по разделам, подразделам, целевым статьям (муниципальным программам Кугеевского сельского поселения и непрограммным направлениям деятельности) и группам (группам и подгруппам) видов расходов классификации расходов бюджета</w:t>
      </w:r>
    </w:p>
    <w:p w:rsidR="00C362BE" w:rsidRPr="00BF17FB" w:rsidRDefault="00C362BE" w:rsidP="00C362BE">
      <w:pPr>
        <w:pStyle w:val="af0"/>
        <w:widowControl w:val="0"/>
        <w:jc w:val="center"/>
        <w:rPr>
          <w:rFonts w:ascii="Times New Roman" w:hAnsi="Times New Roman"/>
          <w:b/>
          <w:sz w:val="20"/>
          <w:szCs w:val="20"/>
        </w:rPr>
      </w:pPr>
      <w:r w:rsidRPr="00BF17FB">
        <w:rPr>
          <w:rFonts w:ascii="Times New Roman" w:hAnsi="Times New Roman"/>
          <w:b/>
          <w:sz w:val="20"/>
          <w:szCs w:val="20"/>
        </w:rPr>
        <w:t>Кугеевского сельского поселения Мариинско-Посадского района</w:t>
      </w:r>
    </w:p>
    <w:p w:rsidR="00C362BE" w:rsidRPr="00BF17FB" w:rsidRDefault="00C362BE" w:rsidP="00C362BE">
      <w:pPr>
        <w:pStyle w:val="af0"/>
        <w:widowControl w:val="0"/>
        <w:jc w:val="center"/>
        <w:rPr>
          <w:rFonts w:ascii="Times New Roman" w:hAnsi="Times New Roman"/>
          <w:sz w:val="20"/>
          <w:szCs w:val="20"/>
        </w:rPr>
      </w:pPr>
      <w:r w:rsidRPr="00BF17FB">
        <w:rPr>
          <w:rFonts w:ascii="Times New Roman" w:hAnsi="Times New Roman"/>
          <w:b/>
          <w:sz w:val="20"/>
          <w:szCs w:val="20"/>
        </w:rPr>
        <w:t>Чувашской Республики на 2018 год</w:t>
      </w:r>
    </w:p>
    <w:p w:rsidR="00C362BE" w:rsidRPr="00BF17FB" w:rsidRDefault="00C362BE" w:rsidP="00C362BE">
      <w:pPr>
        <w:pStyle w:val="24"/>
        <w:widowControl w:val="0"/>
        <w:ind w:firstLine="720"/>
        <w:rPr>
          <w:rFonts w:ascii="Times New Roman" w:hAnsi="Times New Roman"/>
          <w:sz w:val="20"/>
          <w:szCs w:val="20"/>
        </w:rPr>
      </w:pPr>
      <w:r w:rsidRPr="00BF17FB">
        <w:rPr>
          <w:rFonts w:ascii="Times New Roman" w:hAnsi="Times New Roman"/>
          <w:sz w:val="20"/>
          <w:szCs w:val="20"/>
        </w:rPr>
        <w:t xml:space="preserve">                                                                                                                                      (тыс. рублей)</w:t>
      </w:r>
    </w:p>
    <w:p w:rsidR="00C362BE" w:rsidRPr="00BF17FB" w:rsidRDefault="00C362BE" w:rsidP="00C362BE">
      <w:pPr>
        <w:pStyle w:val="24"/>
        <w:widowControl w:val="0"/>
        <w:ind w:firstLine="720"/>
        <w:jc w:val="both"/>
        <w:rPr>
          <w:rFonts w:ascii="Times New Roman" w:hAnsi="Times New Roman"/>
          <w:sz w:val="20"/>
          <w:szCs w:val="20"/>
        </w:rPr>
      </w:pPr>
    </w:p>
    <w:tbl>
      <w:tblPr>
        <w:tblW w:w="10635"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3830"/>
        <w:gridCol w:w="423"/>
        <w:gridCol w:w="426"/>
        <w:gridCol w:w="1559"/>
        <w:gridCol w:w="570"/>
        <w:gridCol w:w="992"/>
        <w:gridCol w:w="1134"/>
        <w:gridCol w:w="1701"/>
      </w:tblGrid>
      <w:tr w:rsidR="00C362BE" w:rsidRPr="00BF17FB" w:rsidTr="00C362BE">
        <w:trPr>
          <w:cantSplit/>
          <w:trHeight w:val="187"/>
        </w:trPr>
        <w:tc>
          <w:tcPr>
            <w:tcW w:w="3830"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Наименование</w:t>
            </w:r>
          </w:p>
        </w:tc>
        <w:tc>
          <w:tcPr>
            <w:tcW w:w="423"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РЗ</w:t>
            </w:r>
          </w:p>
        </w:tc>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ПР</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ЦСР</w:t>
            </w:r>
          </w:p>
        </w:tc>
        <w:tc>
          <w:tcPr>
            <w:tcW w:w="570"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ВР</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Сумма</w:t>
            </w:r>
          </w:p>
        </w:tc>
      </w:tr>
      <w:tr w:rsidR="00C362BE" w:rsidRPr="00BF17FB" w:rsidTr="00C362BE">
        <w:trPr>
          <w:cantSplit/>
          <w:trHeight w:val="419"/>
        </w:trPr>
        <w:tc>
          <w:tcPr>
            <w:tcW w:w="3830"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23"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b/>
                <w:snapToGrid w:val="0"/>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b/>
                <w:snapToGrid w:val="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всего</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Субсидии, субвенции</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ind w:right="-30"/>
              <w:jc w:val="center"/>
              <w:rPr>
                <w:rFonts w:ascii="Times New Roman" w:hAnsi="Times New Roman"/>
                <w:snapToGrid w:val="0"/>
                <w:sz w:val="20"/>
                <w:szCs w:val="20"/>
              </w:rPr>
            </w:pPr>
            <w:r w:rsidRPr="00BF17FB">
              <w:rPr>
                <w:rFonts w:ascii="Times New Roman" w:hAnsi="Times New Roman"/>
                <w:snapToGrid w:val="0"/>
                <w:sz w:val="20"/>
                <w:szCs w:val="20"/>
              </w:rPr>
              <w:t>за счет  бюджета поселения</w:t>
            </w:r>
          </w:p>
        </w:tc>
      </w:tr>
      <w:tr w:rsidR="00C362BE" w:rsidRPr="00BF17FB" w:rsidTr="00C362BE">
        <w:trPr>
          <w:cantSplit/>
          <w:trHeight w:val="419"/>
        </w:trPr>
        <w:tc>
          <w:tcPr>
            <w:tcW w:w="3830"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23"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b/>
                <w:snapToGrid w:val="0"/>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b/>
                <w:snapToGrid w:val="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r>
      <w:tr w:rsidR="00C362BE" w:rsidRPr="00BF17FB" w:rsidTr="00C362BE">
        <w:trPr>
          <w:cantSplit/>
          <w:trHeight w:val="20"/>
          <w:tblHeader/>
        </w:trPr>
        <w:tc>
          <w:tcPr>
            <w:tcW w:w="3830"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4</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w:t>
            </w:r>
          </w:p>
        </w:tc>
      </w:tr>
      <w:tr w:rsidR="00C362BE" w:rsidRPr="00BF17FB" w:rsidTr="00C362BE">
        <w:trPr>
          <w:cantSplit/>
          <w:trHeight w:val="20"/>
          <w:tblHeader/>
        </w:trPr>
        <w:tc>
          <w:tcPr>
            <w:tcW w:w="3830"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widowControl w:val="0"/>
              <w:rPr>
                <w:rFonts w:ascii="Times New Roman" w:hAnsi="Times New Roman"/>
                <w:b/>
                <w:snapToGrid w:val="0"/>
                <w:sz w:val="20"/>
                <w:szCs w:val="20"/>
              </w:rPr>
            </w:pPr>
            <w:r w:rsidRPr="00BF17FB">
              <w:rPr>
                <w:rFonts w:ascii="Times New Roman" w:hAnsi="Times New Roman"/>
                <w:b/>
                <w:snapToGrid w:val="0"/>
                <w:sz w:val="20"/>
                <w:szCs w:val="20"/>
              </w:rPr>
              <w:t>ВСЕГО</w:t>
            </w:r>
          </w:p>
        </w:tc>
        <w:tc>
          <w:tcPr>
            <w:tcW w:w="423"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2433,0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330,0</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2103,0</w:t>
            </w:r>
          </w:p>
        </w:tc>
      </w:tr>
      <w:tr w:rsidR="00C362BE" w:rsidRPr="00BF17FB" w:rsidTr="00C362BE">
        <w:trPr>
          <w:cantSplit/>
          <w:trHeight w:val="20"/>
          <w:tblHeader/>
        </w:trPr>
        <w:tc>
          <w:tcPr>
            <w:tcW w:w="3830"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widowControl w:val="0"/>
              <w:rPr>
                <w:rFonts w:ascii="Times New Roman" w:hAnsi="Times New Roman"/>
                <w:b/>
                <w:snapToGrid w:val="0"/>
                <w:sz w:val="20"/>
                <w:szCs w:val="20"/>
              </w:rPr>
            </w:pPr>
          </w:p>
        </w:tc>
        <w:tc>
          <w:tcPr>
            <w:tcW w:w="423"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r>
      <w:tr w:rsidR="00C362BE" w:rsidRPr="00BF17FB" w:rsidTr="00C362BE">
        <w:trPr>
          <w:cantSplit/>
          <w:trHeight w:val="262"/>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ОБЩЕГОСУДАРСТВЕННЫЕ ВОПРОСЫ</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1039,2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1039,2</w:t>
            </w:r>
          </w:p>
        </w:tc>
      </w:tr>
      <w:tr w:rsidR="00C362BE" w:rsidRPr="00BF17FB" w:rsidTr="00C362BE">
        <w:trPr>
          <w:cantSplit/>
          <w:trHeight w:val="966"/>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1029,2</w:t>
            </w:r>
          </w:p>
        </w:tc>
      </w:tr>
      <w:tr w:rsidR="00C362BE" w:rsidRPr="00BF17FB" w:rsidTr="00C362BE">
        <w:trPr>
          <w:cantSplit/>
          <w:trHeight w:val="411"/>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i/>
                <w:sz w:val="20"/>
                <w:szCs w:val="20"/>
              </w:rPr>
            </w:pPr>
            <w:r w:rsidRPr="00BF17FB">
              <w:rPr>
                <w:rFonts w:ascii="Times New Roman" w:hAnsi="Times New Roman"/>
                <w:b/>
                <w:i/>
                <w:sz w:val="20"/>
                <w:szCs w:val="20"/>
              </w:rPr>
              <w:t>Муниципальная программа "Развитие потенциала муниципального управления"</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Ч500000000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1029,2</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Основное мероприятие "Общепрограммные расходы"</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lastRenderedPageBreak/>
              <w:t>Обеспечение функций муниципальных органов</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523"/>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523"/>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услуг для государственных (муниципальных) нужд</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109,1</w:t>
            </w: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523"/>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109,1</w:t>
            </w: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523"/>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0,9</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523"/>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Уплата налогов, сборов и иных платежей</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0,9</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291"/>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sz w:val="20"/>
                <w:szCs w:val="20"/>
              </w:rPr>
            </w:pPr>
            <w:r w:rsidRPr="00BF17FB">
              <w:rPr>
                <w:rFonts w:ascii="Times New Roman" w:hAnsi="Times New Roman"/>
                <w:b/>
                <w:sz w:val="20"/>
                <w:szCs w:val="20"/>
              </w:rPr>
              <w:t>Резервные фонды</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r>
      <w:tr w:rsidR="00C362BE" w:rsidRPr="00BF17FB" w:rsidTr="00C362BE">
        <w:trPr>
          <w:cantSplit/>
          <w:trHeight w:val="808"/>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Муниципальная программа "Управление общественными финансами и муниципальным долгом"</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Ч400000000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Ч410000000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Резервный фонд администрации муниципального образования Чувашской Республики</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Ч410173430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Ч410173430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Резервные средства</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Ч410173430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870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91"/>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sz w:val="20"/>
                <w:szCs w:val="20"/>
              </w:rPr>
            </w:pPr>
            <w:r w:rsidRPr="00BF17FB">
              <w:rPr>
                <w:rFonts w:ascii="Times New Roman" w:hAnsi="Times New Roman"/>
                <w:b/>
                <w:sz w:val="20"/>
                <w:szCs w:val="20"/>
              </w:rPr>
              <w:t>Другие общегосударственные вопросы</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r>
      <w:tr w:rsidR="00C362BE" w:rsidRPr="00BF17FB" w:rsidTr="00C362BE">
        <w:trPr>
          <w:cantSplit/>
          <w:trHeight w:val="415"/>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Муниципальная программа "Развитие потенциала муниципального управления"</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Ч500000000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Ч5Э0000000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Основное мероприятие "Общепрограммные расходы"</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Выполнение других обязательств муниципального образования Чувашской Республики</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Уплата налогов, сборов и иных платежей</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315"/>
        </w:trPr>
        <w:tc>
          <w:tcPr>
            <w:tcW w:w="383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
                <w:bCs/>
                <w:sz w:val="20"/>
                <w:szCs w:val="20"/>
              </w:rPr>
            </w:pPr>
          </w:p>
        </w:tc>
        <w:tc>
          <w:tcPr>
            <w:tcW w:w="423"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r>
      <w:tr w:rsidR="00C362BE" w:rsidRPr="00BF17FB" w:rsidTr="00C362BE">
        <w:trPr>
          <w:cantSplit/>
          <w:trHeight w:val="315"/>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НАЦИОНАЛЬНАЯ ОБОРОНА</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70,7</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70,7</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w:t>
            </w:r>
          </w:p>
        </w:tc>
      </w:tr>
      <w:tr w:rsidR="00C362BE" w:rsidRPr="00BF17FB" w:rsidTr="00C362BE">
        <w:trPr>
          <w:cantSplit/>
          <w:trHeight w:val="54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bCs/>
                <w:sz w:val="20"/>
                <w:szCs w:val="20"/>
              </w:rPr>
            </w:pPr>
            <w:r w:rsidRPr="00BF17FB">
              <w:rPr>
                <w:rFonts w:ascii="Times New Roman" w:hAnsi="Times New Roman"/>
                <w:b/>
                <w:bCs/>
                <w:sz w:val="20"/>
                <w:szCs w:val="20"/>
              </w:rPr>
              <w:t>Мобилизационная и вневойсковая подготовка</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70,7</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70,7</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w:t>
            </w:r>
          </w:p>
        </w:tc>
      </w:tr>
      <w:tr w:rsidR="00C362BE" w:rsidRPr="00BF17FB" w:rsidTr="00C362BE">
        <w:trPr>
          <w:cantSplit/>
          <w:trHeight w:val="653"/>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Муниципальная программа "Управление общественными финансами и муниципальным долгом"</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Ч400000000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70,7</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70,7</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Ч410000000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70,7</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70,7</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tabs>
                <w:tab w:val="left" w:pos="6"/>
              </w:tabs>
              <w:ind w:left="6"/>
              <w:jc w:val="both"/>
              <w:rPr>
                <w:rFonts w:ascii="Times New Roman" w:hAnsi="Times New Roman"/>
                <w:bCs/>
                <w:sz w:val="20"/>
                <w:szCs w:val="20"/>
              </w:rPr>
            </w:pPr>
            <w:r w:rsidRPr="00BF17FB">
              <w:rPr>
                <w:rFonts w:ascii="Times New Roman" w:hAnsi="Times New Roman"/>
                <w:bCs/>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70,7</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70,7</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tabs>
                <w:tab w:val="left" w:pos="6"/>
              </w:tabs>
              <w:ind w:left="6"/>
              <w:jc w:val="both"/>
              <w:rPr>
                <w:rFonts w:ascii="Times New Roman" w:hAnsi="Times New Roman"/>
                <w:bCs/>
                <w:sz w:val="20"/>
                <w:szCs w:val="20"/>
              </w:rPr>
            </w:pPr>
            <w:r w:rsidRPr="00BF17FB">
              <w:rPr>
                <w:rFonts w:ascii="Times New Roman" w:hAnsi="Times New Roman"/>
                <w:bCs/>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70,7</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70,7</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63,4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63,4</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63,4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63,4</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Закупка товаров, работ, услуг для государственных (муниципальных) нужд</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73"/>
        </w:trPr>
        <w:tc>
          <w:tcPr>
            <w:tcW w:w="383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
                <w:bCs/>
                <w:sz w:val="20"/>
                <w:szCs w:val="20"/>
              </w:rPr>
            </w:pPr>
          </w:p>
        </w:tc>
        <w:tc>
          <w:tcPr>
            <w:tcW w:w="423"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698"/>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НАЦИОНАЛЬНАЯ БЕЗОПАСНОСТЬ И ПРАВООХРАНИТЕЛЬНАЯ ДЕЯТЕЛЬНОСТЬ</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03</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5,0</w:t>
            </w:r>
          </w:p>
        </w:tc>
      </w:tr>
      <w:tr w:rsidR="00C362BE" w:rsidRPr="00BF17FB" w:rsidTr="00C362BE">
        <w:trPr>
          <w:cantSplit/>
          <w:trHeight w:val="359"/>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b/>
                <w:sz w:val="20"/>
                <w:szCs w:val="20"/>
              </w:rPr>
            </w:pPr>
            <w:r w:rsidRPr="00BF17FB">
              <w:rPr>
                <w:rFonts w:ascii="Times New Roman" w:hAnsi="Times New Roman"/>
                <w:b/>
                <w:sz w:val="20"/>
                <w:szCs w:val="20"/>
              </w:rPr>
              <w:t>Обеспечение пожарной безопасности</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03</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5,0</w:t>
            </w:r>
          </w:p>
        </w:tc>
      </w:tr>
      <w:tr w:rsidR="00C362BE" w:rsidRPr="00BF17FB" w:rsidTr="00C362BE">
        <w:trPr>
          <w:cantSplit/>
          <w:trHeight w:val="705"/>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"Повышение безопасности жизнедеятельности населения и территорий Чувашской Республики"</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03</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Ц800000000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03</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Ц810000000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03</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Ц810100000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03</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Ц810170020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Закупка товаров, работ и услуг для государственных (муниципальных) нужд</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03</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Ц810170020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napToGrid w:val="0"/>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03</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Ц810170020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321"/>
        </w:trPr>
        <w:tc>
          <w:tcPr>
            <w:tcW w:w="383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
                <w:snapToGrid w:val="0"/>
                <w:sz w:val="20"/>
                <w:szCs w:val="20"/>
              </w:rPr>
            </w:pPr>
          </w:p>
        </w:tc>
        <w:tc>
          <w:tcPr>
            <w:tcW w:w="423"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r>
      <w:tr w:rsidR="00C362BE" w:rsidRPr="00BF17FB" w:rsidTr="00C362BE">
        <w:trPr>
          <w:cantSplit/>
          <w:trHeight w:val="283"/>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snapToGrid w:val="0"/>
                <w:sz w:val="20"/>
                <w:szCs w:val="20"/>
              </w:rPr>
            </w:pPr>
            <w:r w:rsidRPr="00BF17FB">
              <w:rPr>
                <w:rFonts w:ascii="Times New Roman" w:hAnsi="Times New Roman"/>
                <w:b/>
                <w:snapToGrid w:val="0"/>
                <w:sz w:val="20"/>
                <w:szCs w:val="20"/>
              </w:rPr>
              <w:t>НАЦИОНАЛЬНАЯ ЭКОНОМИКА</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459,3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259,3</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200,0</w:t>
            </w:r>
          </w:p>
        </w:tc>
      </w:tr>
      <w:tr w:rsidR="00C362BE" w:rsidRPr="00BF17FB" w:rsidTr="00C362BE">
        <w:trPr>
          <w:cantSplit/>
          <w:trHeight w:val="329"/>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Дорожное хозяйство (дорожные фонды)</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459,3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259,3</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200,0</w:t>
            </w:r>
          </w:p>
        </w:tc>
      </w:tr>
      <w:tr w:rsidR="00C362BE" w:rsidRPr="00BF17FB" w:rsidTr="00C362BE">
        <w:trPr>
          <w:cantSplit/>
          <w:trHeight w:val="583"/>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транспортной системы"</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Ч200000000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i/>
                <w:snapToGrid w:val="0"/>
                <w:sz w:val="20"/>
                <w:szCs w:val="20"/>
              </w:rPr>
            </w:pPr>
            <w:r w:rsidRPr="00BF17FB">
              <w:rPr>
                <w:rFonts w:ascii="Times New Roman" w:hAnsi="Times New Roman"/>
                <w:b/>
                <w:i/>
                <w:snapToGrid w:val="0"/>
                <w:sz w:val="20"/>
                <w:szCs w:val="20"/>
              </w:rPr>
              <w:t>459,3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i/>
                <w:snapToGrid w:val="0"/>
                <w:sz w:val="20"/>
                <w:szCs w:val="20"/>
              </w:rPr>
            </w:pPr>
            <w:r w:rsidRPr="00BF17FB">
              <w:rPr>
                <w:rFonts w:ascii="Times New Roman" w:hAnsi="Times New Roman"/>
                <w:b/>
                <w:i/>
                <w:snapToGrid w:val="0"/>
                <w:sz w:val="20"/>
                <w:szCs w:val="20"/>
              </w:rPr>
              <w:t>259,3</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i/>
                <w:snapToGrid w:val="0"/>
                <w:sz w:val="20"/>
                <w:szCs w:val="20"/>
              </w:rPr>
            </w:pPr>
            <w:r w:rsidRPr="00BF17FB">
              <w:rPr>
                <w:rFonts w:ascii="Times New Roman" w:hAnsi="Times New Roman"/>
                <w:b/>
                <w:i/>
                <w:snapToGrid w:val="0"/>
                <w:sz w:val="20"/>
                <w:szCs w:val="20"/>
              </w:rPr>
              <w:t>200,0</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Подпрограмма "Автомобильные дороги" муниципальной программы "Развитие транспортной системы"</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459,3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259,3</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200,0</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Основное мероприятие "Мероприятия, реализуемые с привлечением межбюджетных трансфертов бюджетам другого уровня"</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459,3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259,3</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200,0</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459,3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259,3</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200,0</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и услуг для государственных (муниципальных) нужд</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459,3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259,3</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200,0</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459,3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259,3</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200,0</w:t>
            </w:r>
          </w:p>
        </w:tc>
      </w:tr>
      <w:tr w:rsidR="00C362BE" w:rsidRPr="00BF17FB" w:rsidTr="00C362BE">
        <w:trPr>
          <w:cantSplit/>
          <w:trHeight w:val="220"/>
        </w:trPr>
        <w:tc>
          <w:tcPr>
            <w:tcW w:w="383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Cs/>
                <w:sz w:val="20"/>
                <w:szCs w:val="20"/>
              </w:rPr>
            </w:pPr>
          </w:p>
        </w:tc>
        <w:tc>
          <w:tcPr>
            <w:tcW w:w="423"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r w:rsidR="00C362BE" w:rsidRPr="00BF17FB" w:rsidTr="00C362BE">
        <w:trPr>
          <w:cantSplit/>
          <w:trHeight w:val="476"/>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ЖИЛИЩНО-КОММУ</w:t>
            </w:r>
            <w:r w:rsidRPr="00BF17FB">
              <w:rPr>
                <w:rFonts w:ascii="Times New Roman" w:hAnsi="Times New Roman"/>
                <w:b/>
                <w:bCs/>
                <w:sz w:val="20"/>
                <w:szCs w:val="20"/>
              </w:rPr>
              <w:softHyphen/>
              <w:t>НАЛЬ</w:t>
            </w:r>
            <w:r w:rsidRPr="00BF17FB">
              <w:rPr>
                <w:rFonts w:ascii="Times New Roman" w:hAnsi="Times New Roman"/>
                <w:b/>
                <w:bCs/>
                <w:sz w:val="20"/>
                <w:szCs w:val="20"/>
              </w:rPr>
              <w:softHyphen/>
              <w:t>НОЕ ХОЗЯЙСТВО</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238,8</w:t>
            </w: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238,8</w:t>
            </w:r>
          </w:p>
        </w:tc>
      </w:tr>
      <w:tr w:rsidR="00C362BE" w:rsidRPr="00BF17FB" w:rsidTr="00C362BE">
        <w:trPr>
          <w:cantSplit/>
          <w:trHeight w:val="223"/>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Благоустройство</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r w:rsidRPr="00BF17FB">
              <w:rPr>
                <w:rFonts w:ascii="Times New Roman" w:hAnsi="Times New Roman"/>
                <w:b/>
                <w:color w:val="000000"/>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r w:rsidRPr="00BF17FB">
              <w:rPr>
                <w:rFonts w:ascii="Times New Roman" w:hAnsi="Times New Roman"/>
                <w:b/>
                <w:color w:val="000000"/>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238,8</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238,8</w:t>
            </w:r>
          </w:p>
        </w:tc>
      </w:tr>
      <w:tr w:rsidR="00C362BE" w:rsidRPr="00BF17FB" w:rsidTr="00C362BE">
        <w:trPr>
          <w:cantSplit/>
          <w:trHeight w:val="74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жилищного строительства и сферы жилищно-коммунального хозяйства"</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Ц100000000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238,8</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238,8</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238,8</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238,8</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"Содействие благоустройству населенных пунктов в Чувашской Республике"</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238,8</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238,8</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Уличное освещение</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150,0</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и услуг для государственных (муниципальных) нужд</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Ц110277400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150,0</w:t>
            </w:r>
          </w:p>
        </w:tc>
      </w:tr>
      <w:tr w:rsidR="00C362BE" w:rsidRPr="00BF17FB" w:rsidTr="00C362BE">
        <w:trPr>
          <w:cantSplit/>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Ц110277400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w:t>
            </w:r>
            <w:r w:rsidRPr="00BF17FB">
              <w:rPr>
                <w:rFonts w:ascii="Times New Roman" w:hAnsi="Times New Roman"/>
                <w:snapToGrid w:val="0"/>
                <w:sz w:val="20"/>
                <w:szCs w:val="20"/>
                <w:lang w:val="en-US"/>
              </w:rPr>
              <w:t>4</w:t>
            </w:r>
            <w:r w:rsidRPr="00BF17FB">
              <w:rPr>
                <w:rFonts w:ascii="Times New Roman" w:hAnsi="Times New Roman"/>
                <w:snapToGrid w:val="0"/>
                <w:sz w:val="20"/>
                <w:szCs w:val="20"/>
              </w:rPr>
              <w:t>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150,0</w:t>
            </w:r>
          </w:p>
        </w:tc>
      </w:tr>
      <w:tr w:rsidR="00C362BE" w:rsidRPr="00BF17FB" w:rsidTr="00C362BE">
        <w:trPr>
          <w:cantSplit/>
          <w:trHeight w:val="315"/>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Cs/>
                <w:sz w:val="20"/>
                <w:szCs w:val="20"/>
              </w:rPr>
            </w:pPr>
            <w:r w:rsidRPr="00BF17FB">
              <w:rPr>
                <w:rFonts w:ascii="Times New Roman" w:hAnsi="Times New Roman"/>
                <w:bCs/>
                <w:sz w:val="20"/>
                <w:szCs w:val="20"/>
              </w:rPr>
              <w:t>Реализация мероприятий по благоустройству территории</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Ц110277420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r>
      <w:tr w:rsidR="00C362BE" w:rsidRPr="00BF17FB" w:rsidTr="00C362BE">
        <w:trPr>
          <w:cantSplit/>
          <w:trHeight w:val="315"/>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Cs/>
                <w:sz w:val="20"/>
                <w:szCs w:val="20"/>
              </w:rPr>
            </w:pPr>
            <w:r w:rsidRPr="00BF17FB">
              <w:rPr>
                <w:rFonts w:ascii="Times New Roman" w:hAnsi="Times New Roman"/>
                <w:bCs/>
                <w:sz w:val="20"/>
                <w:szCs w:val="20"/>
              </w:rPr>
              <w:t>Закупка товаров, работ и услуг для государственных (муниципальных) нужд</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Ц110277420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r>
      <w:tr w:rsidR="00C362BE" w:rsidRPr="00BF17FB" w:rsidTr="00C362BE">
        <w:trPr>
          <w:cantSplit/>
          <w:trHeight w:val="315"/>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Cs/>
                <w:sz w:val="20"/>
                <w:szCs w:val="20"/>
              </w:rPr>
            </w:pPr>
            <w:r w:rsidRPr="00BF17FB">
              <w:rPr>
                <w:rFonts w:ascii="Times New Roman" w:hAnsi="Times New Roman"/>
                <w:bCs/>
                <w:sz w:val="20"/>
                <w:szCs w:val="20"/>
              </w:rPr>
              <w:t>Иные закупки товаров, работ и услуг для обеспечения государственных (муниципальных) нужд</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Ц110277420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r>
      <w:tr w:rsidR="00C362BE" w:rsidRPr="00BF17FB" w:rsidTr="00C362BE">
        <w:trPr>
          <w:cantSplit/>
          <w:trHeight w:val="315"/>
        </w:trPr>
        <w:tc>
          <w:tcPr>
            <w:tcW w:w="383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
                <w:bCs/>
                <w:sz w:val="20"/>
                <w:szCs w:val="20"/>
              </w:rPr>
            </w:pPr>
          </w:p>
        </w:tc>
        <w:tc>
          <w:tcPr>
            <w:tcW w:w="423"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315"/>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КУЛЬТУРА  И КИНЕМАТОГРАФИЯ</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r>
      <w:tr w:rsidR="00C362BE" w:rsidRPr="00BF17FB" w:rsidTr="00C362BE">
        <w:trPr>
          <w:cantSplit/>
          <w:trHeight w:val="277"/>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b/>
                <w:sz w:val="20"/>
                <w:szCs w:val="20"/>
              </w:rPr>
            </w:pPr>
            <w:r w:rsidRPr="00BF17FB">
              <w:rPr>
                <w:rFonts w:ascii="Times New Roman" w:hAnsi="Times New Roman"/>
                <w:b/>
                <w:sz w:val="20"/>
                <w:szCs w:val="20"/>
              </w:rPr>
              <w:t>Культура</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r>
      <w:tr w:rsidR="00C362BE" w:rsidRPr="00BF17FB" w:rsidTr="00C362BE">
        <w:trPr>
          <w:cantSplit/>
          <w:trHeight w:val="563"/>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культуры и туризма"</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Ц400000000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620,0</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"Развитие культуры в Чувашской Республике" муниципальной программы "Развитие культуры и туризма"</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Ц410000000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"Сохранение и развитие народного творчества"</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Ц410700000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деятельности учреждений в сфере культурно-досугового обслуживания населения</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Межбюджетные трансферты</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lang w:val="en-US"/>
              </w:rPr>
            </w:pPr>
            <w:r w:rsidRPr="00BF17FB">
              <w:rPr>
                <w:rFonts w:ascii="Times New Roman" w:hAnsi="Times New Roman"/>
                <w:snapToGrid w:val="0"/>
                <w:sz w:val="20"/>
                <w:szCs w:val="20"/>
                <w:lang w:val="en-US"/>
              </w:rPr>
              <w:t>500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Иные межбюджетные трансферты</w:t>
            </w:r>
          </w:p>
        </w:tc>
        <w:tc>
          <w:tcPr>
            <w:tcW w:w="423"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55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70"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lang w:val="en-US"/>
              </w:rPr>
            </w:pPr>
            <w:r w:rsidRPr="00BF17FB">
              <w:rPr>
                <w:rFonts w:ascii="Times New Roman" w:hAnsi="Times New Roman"/>
                <w:snapToGrid w:val="0"/>
                <w:sz w:val="20"/>
                <w:szCs w:val="20"/>
                <w:lang w:val="en-US"/>
              </w:rPr>
              <w:t>540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383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p>
        </w:tc>
        <w:tc>
          <w:tcPr>
            <w:tcW w:w="423"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570"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color w:val="FF0000"/>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color w:val="FF0000"/>
                <w:sz w:val="20"/>
                <w:szCs w:val="20"/>
              </w:rPr>
            </w:pPr>
          </w:p>
        </w:tc>
      </w:tr>
    </w:tbl>
    <w:p w:rsidR="00C362BE" w:rsidRPr="00BF17FB" w:rsidRDefault="00C362BE" w:rsidP="00C362BE">
      <w:pPr>
        <w:pStyle w:val="24"/>
        <w:widowControl w:val="0"/>
        <w:rPr>
          <w:rFonts w:ascii="Times New Roman" w:hAnsi="Times New Roman"/>
          <w:sz w:val="20"/>
          <w:szCs w:val="20"/>
        </w:rPr>
      </w:pPr>
    </w:p>
    <w:p w:rsidR="00C362BE" w:rsidRPr="00BF17FB" w:rsidRDefault="00C362BE" w:rsidP="00C362BE">
      <w:pPr>
        <w:widowControl w:val="0"/>
        <w:tabs>
          <w:tab w:val="left" w:pos="4860"/>
        </w:tabs>
        <w:ind w:left="4962" w:firstLine="6"/>
        <w:jc w:val="right"/>
        <w:rPr>
          <w:rFonts w:ascii="Times New Roman" w:hAnsi="Times New Roman"/>
          <w:sz w:val="20"/>
          <w:szCs w:val="20"/>
        </w:rPr>
      </w:pPr>
      <w:r w:rsidRPr="00BF17FB">
        <w:rPr>
          <w:rFonts w:ascii="Times New Roman" w:hAnsi="Times New Roman"/>
          <w:sz w:val="20"/>
          <w:szCs w:val="20"/>
        </w:rPr>
        <w:t>Приложение 6</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к Решению Собрания  депутатов Кугеевского</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сельского  поселения «О бюджете Кугеевского</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 xml:space="preserve">сельского  поселения Мариинско-Посадского района </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Чувашской   Республики на  2018 год и на плановый</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период 2019 и 2020 годов»</w:t>
      </w:r>
    </w:p>
    <w:p w:rsidR="00C362BE" w:rsidRPr="00BF17FB" w:rsidRDefault="00C362BE" w:rsidP="00C362BE">
      <w:pPr>
        <w:widowControl w:val="0"/>
        <w:jc w:val="right"/>
        <w:rPr>
          <w:rFonts w:ascii="Times New Roman" w:hAnsi="Times New Roman"/>
          <w:sz w:val="20"/>
          <w:szCs w:val="20"/>
        </w:rPr>
      </w:pPr>
    </w:p>
    <w:p w:rsidR="00C362BE" w:rsidRPr="00BF17FB" w:rsidRDefault="00C362BE" w:rsidP="00C362BE">
      <w:pPr>
        <w:pStyle w:val="7"/>
        <w:widowControl w:val="0"/>
        <w:jc w:val="center"/>
        <w:rPr>
          <w:b w:val="0"/>
          <w:caps/>
          <w:sz w:val="20"/>
          <w:szCs w:val="20"/>
        </w:rPr>
      </w:pPr>
      <w:r w:rsidRPr="00BF17FB">
        <w:rPr>
          <w:caps/>
          <w:sz w:val="20"/>
          <w:szCs w:val="20"/>
        </w:rPr>
        <w:t>Распределение</w:t>
      </w:r>
    </w:p>
    <w:p w:rsidR="00C362BE" w:rsidRPr="00BF17FB" w:rsidRDefault="00C362BE" w:rsidP="00C362BE">
      <w:pPr>
        <w:pStyle w:val="af0"/>
        <w:widowControl w:val="0"/>
        <w:jc w:val="center"/>
        <w:rPr>
          <w:rFonts w:ascii="Times New Roman" w:hAnsi="Times New Roman"/>
          <w:b/>
          <w:sz w:val="20"/>
          <w:szCs w:val="20"/>
        </w:rPr>
      </w:pPr>
      <w:r w:rsidRPr="00BF17FB">
        <w:rPr>
          <w:rFonts w:ascii="Times New Roman" w:hAnsi="Times New Roman"/>
          <w:b/>
          <w:sz w:val="20"/>
          <w:szCs w:val="20"/>
        </w:rPr>
        <w:t>бюджетных ассигнований по разделам, подразделам, целевым статьям (муниципальным программам Кугеевского сельского поселения и непрограммным направлениям деятельности) и группам (группам и подгруппам) видов расходов классификации расходов бюджета</w:t>
      </w:r>
    </w:p>
    <w:p w:rsidR="00C362BE" w:rsidRPr="00BF17FB" w:rsidRDefault="00C362BE" w:rsidP="00C362BE">
      <w:pPr>
        <w:pStyle w:val="af0"/>
        <w:widowControl w:val="0"/>
        <w:jc w:val="center"/>
        <w:rPr>
          <w:rFonts w:ascii="Times New Roman" w:hAnsi="Times New Roman"/>
          <w:b/>
          <w:sz w:val="20"/>
          <w:szCs w:val="20"/>
        </w:rPr>
      </w:pPr>
      <w:r w:rsidRPr="00BF17FB">
        <w:rPr>
          <w:rFonts w:ascii="Times New Roman" w:hAnsi="Times New Roman"/>
          <w:b/>
          <w:sz w:val="20"/>
          <w:szCs w:val="20"/>
        </w:rPr>
        <w:t>Кугеевского сельского поселения Мариинско-Посадского района</w:t>
      </w:r>
    </w:p>
    <w:p w:rsidR="00C362BE" w:rsidRPr="00BF17FB" w:rsidRDefault="00C362BE" w:rsidP="00C362BE">
      <w:pPr>
        <w:pStyle w:val="af0"/>
        <w:widowControl w:val="0"/>
        <w:jc w:val="center"/>
        <w:rPr>
          <w:rFonts w:ascii="Times New Roman" w:hAnsi="Times New Roman"/>
          <w:b/>
          <w:sz w:val="20"/>
          <w:szCs w:val="20"/>
        </w:rPr>
      </w:pPr>
      <w:r w:rsidRPr="00BF17FB">
        <w:rPr>
          <w:rFonts w:ascii="Times New Roman" w:hAnsi="Times New Roman"/>
          <w:b/>
          <w:sz w:val="20"/>
          <w:szCs w:val="20"/>
        </w:rPr>
        <w:t>Чувашской Республики на 2019 год</w:t>
      </w:r>
    </w:p>
    <w:p w:rsidR="00C362BE" w:rsidRPr="00BF17FB" w:rsidRDefault="00C362BE" w:rsidP="00C362BE">
      <w:pPr>
        <w:pStyle w:val="af0"/>
        <w:widowControl w:val="0"/>
        <w:jc w:val="center"/>
        <w:rPr>
          <w:rFonts w:ascii="Times New Roman" w:hAnsi="Times New Roman"/>
          <w:sz w:val="20"/>
          <w:szCs w:val="20"/>
        </w:rPr>
      </w:pPr>
    </w:p>
    <w:p w:rsidR="00C362BE" w:rsidRPr="00BF17FB" w:rsidRDefault="00C362BE" w:rsidP="00C362BE">
      <w:pPr>
        <w:pStyle w:val="24"/>
        <w:widowControl w:val="0"/>
        <w:ind w:firstLine="720"/>
        <w:rPr>
          <w:rFonts w:ascii="Times New Roman" w:hAnsi="Times New Roman"/>
          <w:sz w:val="20"/>
          <w:szCs w:val="20"/>
        </w:rPr>
      </w:pPr>
      <w:r w:rsidRPr="00BF17FB">
        <w:rPr>
          <w:rFonts w:ascii="Times New Roman" w:hAnsi="Times New Roman"/>
          <w:sz w:val="20"/>
          <w:szCs w:val="20"/>
        </w:rPr>
        <w:t xml:space="preserve">                                                                                                                                      (тыс. рублей)</w:t>
      </w:r>
    </w:p>
    <w:p w:rsidR="00C362BE" w:rsidRPr="00BF17FB" w:rsidRDefault="00C362BE" w:rsidP="00C362BE">
      <w:pPr>
        <w:pStyle w:val="24"/>
        <w:widowControl w:val="0"/>
        <w:ind w:firstLine="720"/>
        <w:jc w:val="both"/>
        <w:rPr>
          <w:rFonts w:ascii="Times New Roman" w:hAnsi="Times New Roman"/>
          <w:sz w:val="20"/>
          <w:szCs w:val="20"/>
        </w:rPr>
      </w:pPr>
    </w:p>
    <w:p w:rsidR="00C362BE" w:rsidRPr="00BF17FB" w:rsidRDefault="00C362BE" w:rsidP="00C362BE">
      <w:pPr>
        <w:pStyle w:val="af0"/>
        <w:widowControl w:val="0"/>
        <w:rPr>
          <w:rFonts w:ascii="Times New Roman" w:hAnsi="Times New Roman"/>
          <w:sz w:val="20"/>
          <w:szCs w:val="20"/>
        </w:rPr>
      </w:pPr>
    </w:p>
    <w:tbl>
      <w:tblPr>
        <w:tblW w:w="103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4397"/>
        <w:gridCol w:w="425"/>
        <w:gridCol w:w="425"/>
        <w:gridCol w:w="1276"/>
        <w:gridCol w:w="567"/>
        <w:gridCol w:w="1134"/>
        <w:gridCol w:w="1134"/>
        <w:gridCol w:w="992"/>
      </w:tblGrid>
      <w:tr w:rsidR="00C362BE" w:rsidRPr="00BF17FB" w:rsidTr="00C362BE">
        <w:trPr>
          <w:cantSplit/>
          <w:trHeight w:val="187"/>
        </w:trPr>
        <w:tc>
          <w:tcPr>
            <w:tcW w:w="4395"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Наименование</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РЗ</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ПР</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ЦСР</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ВР</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Сумма</w:t>
            </w:r>
          </w:p>
        </w:tc>
      </w:tr>
      <w:tr w:rsidR="00C362BE" w:rsidRPr="00BF17FB" w:rsidTr="00C362BE">
        <w:trPr>
          <w:cantSplit/>
          <w:trHeight w:val="419"/>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всего</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Субсидии, субвенции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ind w:right="-30"/>
              <w:jc w:val="center"/>
              <w:rPr>
                <w:rFonts w:ascii="Times New Roman" w:hAnsi="Times New Roman"/>
                <w:snapToGrid w:val="0"/>
                <w:sz w:val="20"/>
                <w:szCs w:val="20"/>
              </w:rPr>
            </w:pPr>
            <w:r w:rsidRPr="00BF17FB">
              <w:rPr>
                <w:rFonts w:ascii="Times New Roman" w:hAnsi="Times New Roman"/>
                <w:snapToGrid w:val="0"/>
                <w:sz w:val="20"/>
                <w:szCs w:val="20"/>
              </w:rPr>
              <w:t>за счет  бюджета поселения</w:t>
            </w:r>
          </w:p>
        </w:tc>
      </w:tr>
      <w:tr w:rsidR="00C362BE" w:rsidRPr="00BF17FB" w:rsidTr="00C362BE">
        <w:trPr>
          <w:cantSplit/>
          <w:trHeight w:val="419"/>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r>
      <w:tr w:rsidR="00C362BE" w:rsidRPr="00BF17FB" w:rsidTr="00C362BE">
        <w:trPr>
          <w:cantSplit/>
          <w:trHeight w:val="20"/>
          <w:tblHeader/>
        </w:trPr>
        <w:tc>
          <w:tcPr>
            <w:tcW w:w="4395"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w:t>
            </w:r>
          </w:p>
        </w:tc>
      </w:tr>
      <w:tr w:rsidR="00C362BE" w:rsidRPr="00BF17FB" w:rsidTr="00C362BE">
        <w:trPr>
          <w:cantSplit/>
          <w:trHeight w:val="20"/>
          <w:tblHeader/>
        </w:trPr>
        <w:tc>
          <w:tcPr>
            <w:tcW w:w="4395"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widowControl w:val="0"/>
              <w:rPr>
                <w:rFonts w:ascii="Times New Roman" w:hAnsi="Times New Roman"/>
                <w:b/>
                <w:snapToGrid w:val="0"/>
                <w:sz w:val="20"/>
                <w:szCs w:val="20"/>
              </w:rPr>
            </w:pPr>
            <w:r w:rsidRPr="00BF17FB">
              <w:rPr>
                <w:rFonts w:ascii="Times New Roman" w:hAnsi="Times New Roman"/>
                <w:b/>
                <w:snapToGrid w:val="0"/>
                <w:sz w:val="20"/>
                <w:szCs w:val="20"/>
              </w:rPr>
              <w:t>ВСЕГО</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2553,6</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330,7</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2222,9</w:t>
            </w:r>
          </w:p>
        </w:tc>
      </w:tr>
      <w:tr w:rsidR="00C362BE" w:rsidRPr="00BF17FB" w:rsidTr="00C362BE">
        <w:trPr>
          <w:cantSplit/>
          <w:trHeight w:val="20"/>
          <w:tblHeader/>
        </w:trPr>
        <w:tc>
          <w:tcPr>
            <w:tcW w:w="4395"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widowControl w:val="0"/>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r>
      <w:tr w:rsidR="00C362BE" w:rsidRPr="00BF17FB" w:rsidTr="00C362BE">
        <w:trPr>
          <w:cantSplit/>
          <w:trHeight w:val="262"/>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1039,2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1039,2</w:t>
            </w:r>
          </w:p>
        </w:tc>
      </w:tr>
      <w:tr w:rsidR="00C362BE" w:rsidRPr="00BF17FB" w:rsidTr="00C362BE">
        <w:trPr>
          <w:cantSplit/>
          <w:trHeight w:val="966"/>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1029,2</w:t>
            </w:r>
          </w:p>
        </w:tc>
      </w:tr>
      <w:tr w:rsidR="00C362BE" w:rsidRPr="00BF17FB" w:rsidTr="00C362BE">
        <w:trPr>
          <w:cantSplit/>
          <w:trHeight w:val="411"/>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i/>
                <w:sz w:val="20"/>
                <w:szCs w:val="20"/>
              </w:rPr>
            </w:pPr>
            <w:r w:rsidRPr="00BF17FB">
              <w:rPr>
                <w:rFonts w:ascii="Times New Roman" w:hAnsi="Times New Roman"/>
                <w:b/>
                <w:i/>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1029,2</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функций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919,2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109,1</w:t>
            </w: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109,1</w:t>
            </w: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0,9</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0,9</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291"/>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sz w:val="20"/>
                <w:szCs w:val="20"/>
              </w:rPr>
            </w:pPr>
            <w:r w:rsidRPr="00BF17FB">
              <w:rPr>
                <w:rFonts w:ascii="Times New Roman" w:hAnsi="Times New Roman"/>
                <w:b/>
                <w:sz w:val="20"/>
                <w:szCs w:val="20"/>
              </w:rPr>
              <w:t>Резервные фонды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r>
      <w:tr w:rsidR="00C362BE" w:rsidRPr="00BF17FB" w:rsidTr="00C362BE">
        <w:trPr>
          <w:cantSplit/>
          <w:trHeight w:val="808"/>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lastRenderedPageBreak/>
              <w:t>Резервный фонд администрации муниципального образования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Резервные средства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870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91"/>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sz w:val="20"/>
                <w:szCs w:val="20"/>
              </w:rPr>
            </w:pPr>
            <w:r w:rsidRPr="00BF17FB">
              <w:rPr>
                <w:rFonts w:ascii="Times New Roman" w:hAnsi="Times New Roman"/>
                <w:b/>
                <w:sz w:val="20"/>
                <w:szCs w:val="20"/>
              </w:rPr>
              <w:t>Другие 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r>
      <w:tr w:rsidR="00C362BE" w:rsidRPr="00BF17FB" w:rsidTr="00C362BE">
        <w:trPr>
          <w:cantSplit/>
          <w:trHeight w:val="415"/>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Выполнение других обязательств муниципального образования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НАЦИОНАЛЬНАЯ ОБОРОНА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71,4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71,4</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w:t>
            </w:r>
          </w:p>
        </w:tc>
      </w:tr>
      <w:tr w:rsidR="00C362BE" w:rsidRPr="00BF17FB" w:rsidTr="00C362BE">
        <w:trPr>
          <w:cantSplit/>
          <w:trHeight w:val="54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bCs/>
                <w:sz w:val="20"/>
                <w:szCs w:val="20"/>
              </w:rPr>
            </w:pPr>
            <w:r w:rsidRPr="00BF17FB">
              <w:rPr>
                <w:rFonts w:ascii="Times New Roman" w:hAnsi="Times New Roman"/>
                <w:b/>
                <w:bCs/>
                <w:sz w:val="20"/>
                <w:szCs w:val="20"/>
              </w:rPr>
              <w:t>Мобилизационная и вневойсковая подготовка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71,4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71,4</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w:t>
            </w:r>
          </w:p>
        </w:tc>
      </w:tr>
      <w:tr w:rsidR="00C362BE" w:rsidRPr="00BF17FB" w:rsidTr="00C362BE">
        <w:trPr>
          <w:cantSplit/>
          <w:trHeight w:val="65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71,4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71,4</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71,4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71,4</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tabs>
                <w:tab w:val="left" w:pos="6"/>
              </w:tabs>
              <w:ind w:left="6"/>
              <w:jc w:val="both"/>
              <w:rPr>
                <w:rFonts w:ascii="Times New Roman" w:hAnsi="Times New Roman"/>
                <w:bCs/>
                <w:sz w:val="20"/>
                <w:szCs w:val="20"/>
              </w:rPr>
            </w:pPr>
            <w:r w:rsidRPr="00BF17FB">
              <w:rPr>
                <w:rFonts w:ascii="Times New Roman" w:hAnsi="Times New Roman"/>
                <w:bCs/>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71,4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71,4</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tabs>
                <w:tab w:val="left" w:pos="6"/>
              </w:tabs>
              <w:ind w:left="6"/>
              <w:jc w:val="both"/>
              <w:rPr>
                <w:rFonts w:ascii="Times New Roman" w:hAnsi="Times New Roman"/>
                <w:bCs/>
                <w:sz w:val="20"/>
                <w:szCs w:val="20"/>
              </w:rPr>
            </w:pPr>
            <w:r w:rsidRPr="00BF17FB">
              <w:rPr>
                <w:rFonts w:ascii="Times New Roman" w:hAnsi="Times New Roman"/>
                <w:bCs/>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71,4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71,4</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64,1</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64,1</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64,1</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64,1</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Закупка товаров, работ,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73"/>
        </w:trPr>
        <w:tc>
          <w:tcPr>
            <w:tcW w:w="439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28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snapToGrid w:val="0"/>
                <w:sz w:val="20"/>
                <w:szCs w:val="20"/>
              </w:rPr>
            </w:pPr>
            <w:r w:rsidRPr="00BF17FB">
              <w:rPr>
                <w:rFonts w:ascii="Times New Roman" w:hAnsi="Times New Roman"/>
                <w:b/>
                <w:snapToGrid w:val="0"/>
                <w:sz w:val="20"/>
                <w:szCs w:val="20"/>
              </w:rPr>
              <w:t>НАЦИОНАЛЬНАЯ ЭКОНОМИКА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552,4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259,3</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293,1</w:t>
            </w:r>
          </w:p>
        </w:tc>
      </w:tr>
      <w:tr w:rsidR="00C362BE" w:rsidRPr="00BF17FB" w:rsidTr="00C362BE">
        <w:trPr>
          <w:cantSplit/>
          <w:trHeight w:val="329"/>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Дорожное хозяйство (дорожные фонды)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552,4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259,3</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293,1</w:t>
            </w:r>
          </w:p>
        </w:tc>
      </w:tr>
      <w:tr w:rsidR="00C362BE" w:rsidRPr="00BF17FB" w:rsidTr="00C362BE">
        <w:trPr>
          <w:cantSplit/>
          <w:trHeight w:val="58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транспортной системы"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i/>
                <w:snapToGrid w:val="0"/>
                <w:sz w:val="20"/>
                <w:szCs w:val="20"/>
              </w:rPr>
            </w:pPr>
            <w:r w:rsidRPr="00BF17FB">
              <w:rPr>
                <w:rFonts w:ascii="Times New Roman" w:hAnsi="Times New Roman"/>
                <w:b/>
                <w:i/>
                <w:snapToGrid w:val="0"/>
                <w:sz w:val="20"/>
                <w:szCs w:val="20"/>
              </w:rPr>
              <w:t>552,4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i/>
                <w:snapToGrid w:val="0"/>
                <w:sz w:val="20"/>
                <w:szCs w:val="20"/>
              </w:rPr>
            </w:pPr>
            <w:r w:rsidRPr="00BF17FB">
              <w:rPr>
                <w:rFonts w:ascii="Times New Roman" w:hAnsi="Times New Roman"/>
                <w:b/>
                <w:i/>
                <w:snapToGrid w:val="0"/>
                <w:sz w:val="20"/>
                <w:szCs w:val="20"/>
              </w:rPr>
              <w:t>259,3</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i/>
                <w:snapToGrid w:val="0"/>
                <w:sz w:val="20"/>
                <w:szCs w:val="20"/>
              </w:rPr>
            </w:pPr>
            <w:r w:rsidRPr="00BF17FB">
              <w:rPr>
                <w:rFonts w:ascii="Times New Roman" w:hAnsi="Times New Roman"/>
                <w:b/>
                <w:i/>
                <w:snapToGrid w:val="0"/>
                <w:sz w:val="20"/>
                <w:szCs w:val="20"/>
              </w:rPr>
              <w:t>293,1</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Подпрограмма "Автомобильные дороги" муниципальной программы "Развитие транспортной системы"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552,4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259,3</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293,1</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Основное мероприятие "Мероприятия, реализуемые с привлечением межбюджетных трансфертов бюджетам другого уровня"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552,4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259,3</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293,1</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552,4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259,3</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293,1</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552,4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259,3</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293,1</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552,4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259,3</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293,1</w:t>
            </w:r>
          </w:p>
        </w:tc>
      </w:tr>
      <w:tr w:rsidR="00C362BE" w:rsidRPr="00BF17FB" w:rsidTr="00C362BE">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r w:rsidR="00C362BE" w:rsidRPr="00BF17FB" w:rsidTr="00C362BE">
        <w:trPr>
          <w:cantSplit/>
          <w:trHeight w:val="476"/>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ЖИЛИЩНО-КОММУ</w:t>
            </w:r>
            <w:r w:rsidRPr="00BF17FB">
              <w:rPr>
                <w:rFonts w:ascii="Times New Roman" w:hAnsi="Times New Roman"/>
                <w:b/>
                <w:bCs/>
                <w:sz w:val="20"/>
                <w:szCs w:val="20"/>
              </w:rPr>
              <w:softHyphen/>
              <w:t>НАЛЬ</w:t>
            </w:r>
            <w:r w:rsidRPr="00BF17FB">
              <w:rPr>
                <w:rFonts w:ascii="Times New Roman" w:hAnsi="Times New Roman"/>
                <w:b/>
                <w:bCs/>
                <w:sz w:val="20"/>
                <w:szCs w:val="20"/>
              </w:rPr>
              <w:softHyphen/>
              <w:t>НОЕ ХОЗЯЙСТВО</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270,6</w:t>
            </w: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270,6</w:t>
            </w:r>
          </w:p>
        </w:tc>
      </w:tr>
      <w:tr w:rsidR="00C362BE" w:rsidRPr="00BF17FB" w:rsidTr="00C362BE">
        <w:trPr>
          <w:cantSplit/>
          <w:trHeight w:val="22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Благоустройство</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r w:rsidRPr="00BF17FB">
              <w:rPr>
                <w:rFonts w:ascii="Times New Roman" w:hAnsi="Times New Roman"/>
                <w:b/>
                <w:color w:val="000000"/>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r w:rsidRPr="00BF17FB">
              <w:rPr>
                <w:rFonts w:ascii="Times New Roman" w:hAnsi="Times New Roman"/>
                <w:b/>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270,6</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270,6</w:t>
            </w:r>
          </w:p>
        </w:tc>
      </w:tr>
      <w:tr w:rsidR="00C362BE" w:rsidRPr="00BF17FB" w:rsidTr="00C362BE">
        <w:trPr>
          <w:cantSplit/>
          <w:trHeight w:val="74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270,6</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270,6</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270,6</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270,6</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"Содействие благоустройству населенных пунктов в Чувашской Республике"</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270,6</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270,6</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Уличное освещение</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100,0</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lastRenderedPageBreak/>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100,0</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w:t>
            </w:r>
            <w:r w:rsidRPr="00BF17FB">
              <w:rPr>
                <w:rFonts w:ascii="Times New Roman" w:hAnsi="Times New Roman"/>
                <w:snapToGrid w:val="0"/>
                <w:sz w:val="20"/>
                <w:szCs w:val="20"/>
                <w:lang w:val="en-US"/>
              </w:rPr>
              <w:t>4</w:t>
            </w:r>
            <w:r w:rsidRPr="00BF17FB">
              <w:rPr>
                <w:rFonts w:ascii="Times New Roman" w:hAnsi="Times New Roman"/>
                <w:snapToGrid w:val="0"/>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100,0</w:t>
            </w: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Cs/>
                <w:sz w:val="20"/>
                <w:szCs w:val="20"/>
              </w:rPr>
            </w:pPr>
            <w:r w:rsidRPr="00BF17FB">
              <w:rPr>
                <w:rFonts w:ascii="Times New Roman" w:hAnsi="Times New Roman"/>
                <w:bCs/>
                <w:sz w:val="20"/>
                <w:szCs w:val="20"/>
              </w:rPr>
              <w:t>Реализация мероприятий по благоустройству территории</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Cs/>
                <w:sz w:val="20"/>
                <w:szCs w:val="20"/>
              </w:rPr>
            </w:pPr>
            <w:r w:rsidRPr="00BF17FB">
              <w:rPr>
                <w:rFonts w:ascii="Times New Roman" w:hAnsi="Times New Roman"/>
                <w:bCs/>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Cs/>
                <w:sz w:val="20"/>
                <w:szCs w:val="20"/>
              </w:rPr>
            </w:pPr>
            <w:r w:rsidRPr="00BF17FB">
              <w:rPr>
                <w:rFonts w:ascii="Times New Roman" w:hAnsi="Times New Roman"/>
                <w:bCs/>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КУЛЬТУРА  И КИНЕМАТОГРАФИЯ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r>
      <w:tr w:rsidR="00C362BE" w:rsidRPr="00BF17FB" w:rsidTr="00C362BE">
        <w:trPr>
          <w:cantSplit/>
          <w:trHeight w:val="277"/>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b/>
                <w:sz w:val="20"/>
                <w:szCs w:val="20"/>
              </w:rPr>
            </w:pPr>
            <w:r w:rsidRPr="00BF17FB">
              <w:rPr>
                <w:rFonts w:ascii="Times New Roman" w:hAnsi="Times New Roman"/>
                <w:b/>
                <w:sz w:val="20"/>
                <w:szCs w:val="20"/>
              </w:rPr>
              <w:t>Культура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r>
      <w:tr w:rsidR="00C362BE" w:rsidRPr="00BF17FB" w:rsidTr="00C362BE">
        <w:trPr>
          <w:cantSplit/>
          <w:trHeight w:val="56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культуры и туризма"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620,0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"Развитие культуры в Чувашской Республике" муниципальной программы "Развитие культуры и туризма"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"Сохранение и развитие народного творчества"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деятельности учреждений в сфере культурно-досугового обслуживания населения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lang w:val="en-US"/>
              </w:rPr>
            </w:pPr>
            <w:r w:rsidRPr="00BF17FB">
              <w:rPr>
                <w:rFonts w:ascii="Times New Roman" w:hAnsi="Times New Roman"/>
                <w:snapToGrid w:val="0"/>
                <w:sz w:val="20"/>
                <w:szCs w:val="20"/>
                <w:lang w:val="en-US"/>
              </w:rPr>
              <w:t>500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Иные 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lang w:val="en-US"/>
              </w:rPr>
            </w:pPr>
            <w:r w:rsidRPr="00BF17FB">
              <w:rPr>
                <w:rFonts w:ascii="Times New Roman" w:hAnsi="Times New Roman"/>
                <w:snapToGrid w:val="0"/>
                <w:sz w:val="20"/>
                <w:szCs w:val="20"/>
                <w:lang w:val="en-US"/>
              </w:rPr>
              <w:t>540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bl>
    <w:p w:rsidR="00C362BE" w:rsidRPr="00BF17FB" w:rsidRDefault="00C362BE" w:rsidP="00C362BE">
      <w:pPr>
        <w:pStyle w:val="24"/>
        <w:widowControl w:val="0"/>
        <w:rPr>
          <w:rFonts w:ascii="Times New Roman" w:hAnsi="Times New Roman"/>
          <w:sz w:val="20"/>
          <w:szCs w:val="20"/>
        </w:rPr>
      </w:pPr>
    </w:p>
    <w:p w:rsidR="00C362BE" w:rsidRPr="00BF17FB" w:rsidRDefault="00C362BE" w:rsidP="00C362BE">
      <w:pPr>
        <w:widowControl w:val="0"/>
        <w:tabs>
          <w:tab w:val="left" w:pos="4860"/>
        </w:tabs>
        <w:ind w:left="4962" w:firstLine="6"/>
        <w:jc w:val="right"/>
        <w:rPr>
          <w:rFonts w:ascii="Times New Roman" w:hAnsi="Times New Roman"/>
          <w:sz w:val="20"/>
          <w:szCs w:val="20"/>
        </w:rPr>
      </w:pPr>
    </w:p>
    <w:p w:rsidR="00C362BE" w:rsidRPr="00BF17FB" w:rsidRDefault="00C362BE" w:rsidP="00C362BE">
      <w:pPr>
        <w:widowControl w:val="0"/>
        <w:tabs>
          <w:tab w:val="left" w:pos="4860"/>
        </w:tabs>
        <w:ind w:left="4962" w:firstLine="6"/>
        <w:jc w:val="right"/>
        <w:rPr>
          <w:rFonts w:ascii="Times New Roman" w:hAnsi="Times New Roman"/>
          <w:sz w:val="20"/>
          <w:szCs w:val="20"/>
        </w:rPr>
      </w:pPr>
      <w:r w:rsidRPr="00BF17FB">
        <w:rPr>
          <w:rFonts w:ascii="Times New Roman" w:hAnsi="Times New Roman"/>
          <w:sz w:val="20"/>
          <w:szCs w:val="20"/>
        </w:rPr>
        <w:t>Приложение 7</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к Решению Собрания  депутатов Кугеевского</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сельского  поселения «О бюджете Кугеевского</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 xml:space="preserve">сельского  поселения Мариинско-Посадского района </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Чувашской   Республики на  2018 год и на плановый</w:t>
      </w:r>
    </w:p>
    <w:p w:rsidR="00C362BE" w:rsidRPr="00BF17FB" w:rsidRDefault="00C362BE" w:rsidP="00C362BE">
      <w:pPr>
        <w:widowControl w:val="0"/>
        <w:ind w:left="4962" w:firstLine="6"/>
        <w:jc w:val="right"/>
        <w:rPr>
          <w:rFonts w:ascii="Times New Roman" w:hAnsi="Times New Roman"/>
          <w:sz w:val="20"/>
          <w:szCs w:val="20"/>
        </w:rPr>
      </w:pPr>
      <w:r w:rsidRPr="00BF17FB">
        <w:rPr>
          <w:rFonts w:ascii="Times New Roman" w:hAnsi="Times New Roman"/>
          <w:sz w:val="20"/>
          <w:szCs w:val="20"/>
        </w:rPr>
        <w:t>период 2019 и 2020 годов»</w:t>
      </w:r>
    </w:p>
    <w:p w:rsidR="00C362BE" w:rsidRPr="00BF17FB" w:rsidRDefault="00C362BE" w:rsidP="00C362BE">
      <w:pPr>
        <w:widowControl w:val="0"/>
        <w:jc w:val="right"/>
        <w:rPr>
          <w:rFonts w:ascii="Times New Roman" w:hAnsi="Times New Roman"/>
          <w:sz w:val="20"/>
          <w:szCs w:val="20"/>
        </w:rPr>
      </w:pPr>
    </w:p>
    <w:p w:rsidR="00C362BE" w:rsidRPr="00BF17FB" w:rsidRDefault="00C362BE" w:rsidP="00C362BE">
      <w:pPr>
        <w:pStyle w:val="7"/>
        <w:widowControl w:val="0"/>
        <w:jc w:val="center"/>
        <w:rPr>
          <w:b w:val="0"/>
          <w:caps/>
          <w:sz w:val="20"/>
          <w:szCs w:val="20"/>
        </w:rPr>
      </w:pPr>
      <w:r w:rsidRPr="00BF17FB">
        <w:rPr>
          <w:caps/>
          <w:sz w:val="20"/>
          <w:szCs w:val="20"/>
        </w:rPr>
        <w:t>Распределение</w:t>
      </w:r>
    </w:p>
    <w:p w:rsidR="00C362BE" w:rsidRPr="00BF17FB" w:rsidRDefault="00C362BE" w:rsidP="00C362BE">
      <w:pPr>
        <w:pStyle w:val="af0"/>
        <w:widowControl w:val="0"/>
        <w:jc w:val="center"/>
        <w:rPr>
          <w:rFonts w:ascii="Times New Roman" w:hAnsi="Times New Roman"/>
          <w:b/>
          <w:sz w:val="20"/>
          <w:szCs w:val="20"/>
        </w:rPr>
      </w:pPr>
      <w:r w:rsidRPr="00BF17FB">
        <w:rPr>
          <w:rFonts w:ascii="Times New Roman" w:hAnsi="Times New Roman"/>
          <w:b/>
          <w:sz w:val="20"/>
          <w:szCs w:val="20"/>
        </w:rPr>
        <w:t>бюджетных ассигнований по разделам, подразделам, целевым статьям (муниципальным программам Кугеевского сельского поселения и непрограммным направлениям деятельности) и группам (группам и подгруппам) видов расходов классификации расходов бюджета</w:t>
      </w:r>
    </w:p>
    <w:p w:rsidR="00C362BE" w:rsidRPr="00BF17FB" w:rsidRDefault="00C362BE" w:rsidP="00C362BE">
      <w:pPr>
        <w:pStyle w:val="af0"/>
        <w:widowControl w:val="0"/>
        <w:jc w:val="center"/>
        <w:rPr>
          <w:rFonts w:ascii="Times New Roman" w:hAnsi="Times New Roman"/>
          <w:b/>
          <w:sz w:val="20"/>
          <w:szCs w:val="20"/>
        </w:rPr>
      </w:pPr>
      <w:r w:rsidRPr="00BF17FB">
        <w:rPr>
          <w:rFonts w:ascii="Times New Roman" w:hAnsi="Times New Roman"/>
          <w:b/>
          <w:sz w:val="20"/>
          <w:szCs w:val="20"/>
        </w:rPr>
        <w:t>Кугеевского сельского поселения Мариинско-Посадского района</w:t>
      </w:r>
    </w:p>
    <w:p w:rsidR="00C362BE" w:rsidRPr="00BF17FB" w:rsidRDefault="00C362BE" w:rsidP="00C362BE">
      <w:pPr>
        <w:pStyle w:val="af0"/>
        <w:widowControl w:val="0"/>
        <w:jc w:val="center"/>
        <w:rPr>
          <w:rFonts w:ascii="Times New Roman" w:hAnsi="Times New Roman"/>
          <w:b/>
          <w:sz w:val="20"/>
          <w:szCs w:val="20"/>
        </w:rPr>
      </w:pPr>
      <w:r w:rsidRPr="00BF17FB">
        <w:rPr>
          <w:rFonts w:ascii="Times New Roman" w:hAnsi="Times New Roman"/>
          <w:b/>
          <w:sz w:val="20"/>
          <w:szCs w:val="20"/>
        </w:rPr>
        <w:t>Чувашской Республики на 2020 год</w:t>
      </w:r>
    </w:p>
    <w:p w:rsidR="00C362BE" w:rsidRPr="00BF17FB" w:rsidRDefault="00C362BE" w:rsidP="00C362BE">
      <w:pPr>
        <w:pStyle w:val="af0"/>
        <w:widowControl w:val="0"/>
        <w:jc w:val="center"/>
        <w:rPr>
          <w:rFonts w:ascii="Times New Roman" w:hAnsi="Times New Roman"/>
          <w:sz w:val="20"/>
          <w:szCs w:val="20"/>
        </w:rPr>
      </w:pPr>
    </w:p>
    <w:p w:rsidR="00C362BE" w:rsidRPr="00BF17FB" w:rsidRDefault="00C362BE" w:rsidP="00C362BE">
      <w:pPr>
        <w:pStyle w:val="24"/>
        <w:widowControl w:val="0"/>
        <w:ind w:firstLine="720"/>
        <w:rPr>
          <w:rFonts w:ascii="Times New Roman" w:hAnsi="Times New Roman"/>
          <w:sz w:val="20"/>
          <w:szCs w:val="20"/>
        </w:rPr>
      </w:pPr>
      <w:r w:rsidRPr="00BF17FB">
        <w:rPr>
          <w:rFonts w:ascii="Times New Roman" w:hAnsi="Times New Roman"/>
          <w:sz w:val="20"/>
          <w:szCs w:val="20"/>
        </w:rPr>
        <w:t xml:space="preserve">                                                                                                                                      (тыс. рублей)</w:t>
      </w:r>
    </w:p>
    <w:tbl>
      <w:tblPr>
        <w:tblW w:w="103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4397"/>
        <w:gridCol w:w="425"/>
        <w:gridCol w:w="425"/>
        <w:gridCol w:w="1276"/>
        <w:gridCol w:w="567"/>
        <w:gridCol w:w="992"/>
        <w:gridCol w:w="992"/>
        <w:gridCol w:w="1276"/>
      </w:tblGrid>
      <w:tr w:rsidR="00C362BE" w:rsidRPr="00BF17FB" w:rsidTr="00C362BE">
        <w:trPr>
          <w:cantSplit/>
          <w:trHeight w:val="187"/>
        </w:trPr>
        <w:tc>
          <w:tcPr>
            <w:tcW w:w="4395"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Наименование</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РЗ</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ПР</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ЦСР</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ВР</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Сумма</w:t>
            </w:r>
          </w:p>
        </w:tc>
      </w:tr>
      <w:tr w:rsidR="00C362BE" w:rsidRPr="00BF17FB" w:rsidTr="00C362BE">
        <w:trPr>
          <w:cantSplit/>
          <w:trHeight w:val="419"/>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всего</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Субсидии, субвенции</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ind w:right="-30"/>
              <w:jc w:val="center"/>
              <w:rPr>
                <w:rFonts w:ascii="Times New Roman" w:hAnsi="Times New Roman"/>
                <w:snapToGrid w:val="0"/>
                <w:sz w:val="20"/>
                <w:szCs w:val="20"/>
              </w:rPr>
            </w:pPr>
            <w:r w:rsidRPr="00BF17FB">
              <w:rPr>
                <w:rFonts w:ascii="Times New Roman" w:hAnsi="Times New Roman"/>
                <w:snapToGrid w:val="0"/>
                <w:sz w:val="20"/>
                <w:szCs w:val="20"/>
              </w:rPr>
              <w:t>за счет  бюджета поселения</w:t>
            </w:r>
          </w:p>
        </w:tc>
      </w:tr>
      <w:tr w:rsidR="00C362BE" w:rsidRPr="00BF17FB" w:rsidTr="00C362BE">
        <w:trPr>
          <w:cantSplit/>
          <w:trHeight w:val="419"/>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r>
      <w:tr w:rsidR="00C362BE" w:rsidRPr="00BF17FB" w:rsidTr="00C362BE">
        <w:trPr>
          <w:cantSplit/>
          <w:trHeight w:val="20"/>
          <w:tblHeader/>
        </w:trPr>
        <w:tc>
          <w:tcPr>
            <w:tcW w:w="4395"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w:t>
            </w:r>
          </w:p>
        </w:tc>
      </w:tr>
      <w:tr w:rsidR="00C362BE" w:rsidRPr="00BF17FB" w:rsidTr="00C362BE">
        <w:trPr>
          <w:cantSplit/>
          <w:trHeight w:val="20"/>
          <w:tblHeader/>
        </w:trPr>
        <w:tc>
          <w:tcPr>
            <w:tcW w:w="4395"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widowControl w:val="0"/>
              <w:rPr>
                <w:rFonts w:ascii="Times New Roman" w:hAnsi="Times New Roman"/>
                <w:b/>
                <w:snapToGrid w:val="0"/>
                <w:sz w:val="20"/>
                <w:szCs w:val="20"/>
              </w:rPr>
            </w:pPr>
            <w:r w:rsidRPr="00BF17FB">
              <w:rPr>
                <w:rFonts w:ascii="Times New Roman" w:hAnsi="Times New Roman"/>
                <w:b/>
                <w:snapToGrid w:val="0"/>
                <w:sz w:val="20"/>
                <w:szCs w:val="20"/>
              </w:rPr>
              <w:t>ВСЕГО</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2371,0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333,3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2037,7</w:t>
            </w:r>
          </w:p>
        </w:tc>
      </w:tr>
      <w:tr w:rsidR="00C362BE" w:rsidRPr="00BF17FB" w:rsidTr="00C362BE">
        <w:trPr>
          <w:cantSplit/>
          <w:trHeight w:val="20"/>
          <w:tblHeader/>
        </w:trPr>
        <w:tc>
          <w:tcPr>
            <w:tcW w:w="4395"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widowControl w:val="0"/>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r>
      <w:tr w:rsidR="00C362BE" w:rsidRPr="00BF17FB" w:rsidTr="00C362BE">
        <w:trPr>
          <w:cantSplit/>
          <w:trHeight w:val="262"/>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1034,2</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1034,2</w:t>
            </w:r>
          </w:p>
        </w:tc>
      </w:tr>
      <w:tr w:rsidR="00C362BE" w:rsidRPr="00BF17FB" w:rsidTr="00C362BE">
        <w:trPr>
          <w:cantSplit/>
          <w:trHeight w:val="966"/>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1029,2</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1029,2</w:t>
            </w:r>
          </w:p>
        </w:tc>
      </w:tr>
      <w:tr w:rsidR="00C362BE" w:rsidRPr="00BF17FB" w:rsidTr="00C362BE">
        <w:trPr>
          <w:cantSplit/>
          <w:trHeight w:val="411"/>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i/>
                <w:sz w:val="20"/>
                <w:szCs w:val="20"/>
              </w:rPr>
            </w:pPr>
            <w:r w:rsidRPr="00BF17FB">
              <w:rPr>
                <w:rFonts w:ascii="Times New Roman" w:hAnsi="Times New Roman"/>
                <w:b/>
                <w:i/>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1029,2</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1029,2</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функций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919,2</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919,2</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109,1</w:t>
            </w: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109,1</w:t>
            </w: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0,9</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52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0,9</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291"/>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sz w:val="20"/>
                <w:szCs w:val="20"/>
              </w:rPr>
            </w:pPr>
            <w:r w:rsidRPr="00BF17FB">
              <w:rPr>
                <w:rFonts w:ascii="Times New Roman" w:hAnsi="Times New Roman"/>
                <w:b/>
                <w:sz w:val="20"/>
                <w:szCs w:val="20"/>
              </w:rPr>
              <w:t>Другие 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r>
      <w:tr w:rsidR="00C362BE" w:rsidRPr="00BF17FB" w:rsidTr="00C362BE">
        <w:trPr>
          <w:cantSplit/>
          <w:trHeight w:val="415"/>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lastRenderedPageBreak/>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Выполнение других обязательств муниципального образования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НАЦИОНАЛЬНАЯ ОБОРОНА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w:t>
            </w:r>
          </w:p>
        </w:tc>
      </w:tr>
      <w:tr w:rsidR="00C362BE" w:rsidRPr="00BF17FB" w:rsidTr="00C362BE">
        <w:trPr>
          <w:cantSplit/>
          <w:trHeight w:val="54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bCs/>
                <w:sz w:val="20"/>
                <w:szCs w:val="20"/>
              </w:rPr>
            </w:pPr>
            <w:r w:rsidRPr="00BF17FB">
              <w:rPr>
                <w:rFonts w:ascii="Times New Roman" w:hAnsi="Times New Roman"/>
                <w:b/>
                <w:bCs/>
                <w:sz w:val="20"/>
                <w:szCs w:val="20"/>
              </w:rPr>
              <w:t>Мобилизационная и вневойсковая подготовка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w:t>
            </w:r>
          </w:p>
        </w:tc>
      </w:tr>
      <w:tr w:rsidR="00C362BE" w:rsidRPr="00BF17FB" w:rsidTr="00C362BE">
        <w:trPr>
          <w:cantSplit/>
          <w:trHeight w:val="65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74,0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74,0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tabs>
                <w:tab w:val="left" w:pos="6"/>
              </w:tabs>
              <w:ind w:left="6"/>
              <w:jc w:val="both"/>
              <w:rPr>
                <w:rFonts w:ascii="Times New Roman" w:hAnsi="Times New Roman"/>
                <w:bCs/>
                <w:sz w:val="20"/>
                <w:szCs w:val="20"/>
              </w:rPr>
            </w:pPr>
            <w:r w:rsidRPr="00BF17FB">
              <w:rPr>
                <w:rFonts w:ascii="Times New Roman" w:hAnsi="Times New Roman"/>
                <w:bCs/>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tabs>
                <w:tab w:val="left" w:pos="6"/>
              </w:tabs>
              <w:ind w:left="6"/>
              <w:jc w:val="both"/>
              <w:rPr>
                <w:rFonts w:ascii="Times New Roman" w:hAnsi="Times New Roman"/>
                <w:bCs/>
                <w:sz w:val="20"/>
                <w:szCs w:val="20"/>
              </w:rPr>
            </w:pPr>
            <w:r w:rsidRPr="00BF17FB">
              <w:rPr>
                <w:rFonts w:ascii="Times New Roman" w:hAnsi="Times New Roman"/>
                <w:bCs/>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66,7</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66,7</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66,7</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66,7</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Закупка товаров, работ,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73"/>
        </w:trPr>
        <w:tc>
          <w:tcPr>
            <w:tcW w:w="439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28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snapToGrid w:val="0"/>
                <w:sz w:val="20"/>
                <w:szCs w:val="20"/>
              </w:rPr>
            </w:pPr>
            <w:r w:rsidRPr="00BF17FB">
              <w:rPr>
                <w:rFonts w:ascii="Times New Roman" w:hAnsi="Times New Roman"/>
                <w:b/>
                <w:snapToGrid w:val="0"/>
                <w:sz w:val="20"/>
                <w:szCs w:val="20"/>
              </w:rPr>
              <w:t>НАЦИОНАЛЬНАЯ ЭКОНОМИКА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626,0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259,3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366,7</w:t>
            </w:r>
          </w:p>
        </w:tc>
      </w:tr>
      <w:tr w:rsidR="00C362BE" w:rsidRPr="00BF17FB" w:rsidTr="00C362BE">
        <w:trPr>
          <w:cantSplit/>
          <w:trHeight w:val="329"/>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Дорожное хозяйство (дорожные фонды)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626,0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259,3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366,7</w:t>
            </w:r>
          </w:p>
        </w:tc>
      </w:tr>
      <w:tr w:rsidR="00C362BE" w:rsidRPr="00BF17FB" w:rsidTr="00C362BE">
        <w:trPr>
          <w:cantSplit/>
          <w:trHeight w:val="58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транспортной системы"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i/>
                <w:snapToGrid w:val="0"/>
                <w:sz w:val="20"/>
                <w:szCs w:val="20"/>
              </w:rPr>
            </w:pPr>
            <w:r w:rsidRPr="00BF17FB">
              <w:rPr>
                <w:rFonts w:ascii="Times New Roman" w:hAnsi="Times New Roman"/>
                <w:b/>
                <w:i/>
                <w:snapToGrid w:val="0"/>
                <w:sz w:val="20"/>
                <w:szCs w:val="20"/>
              </w:rPr>
              <w:t>626,0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i/>
                <w:snapToGrid w:val="0"/>
                <w:sz w:val="20"/>
                <w:szCs w:val="20"/>
              </w:rPr>
            </w:pPr>
            <w:r w:rsidRPr="00BF17FB">
              <w:rPr>
                <w:rFonts w:ascii="Times New Roman" w:hAnsi="Times New Roman"/>
                <w:b/>
                <w:i/>
                <w:snapToGrid w:val="0"/>
                <w:sz w:val="20"/>
                <w:szCs w:val="20"/>
              </w:rPr>
              <w:t>259,3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i/>
                <w:snapToGrid w:val="0"/>
                <w:sz w:val="20"/>
                <w:szCs w:val="20"/>
              </w:rPr>
            </w:pPr>
            <w:r w:rsidRPr="00BF17FB">
              <w:rPr>
                <w:rFonts w:ascii="Times New Roman" w:hAnsi="Times New Roman"/>
                <w:b/>
                <w:i/>
                <w:snapToGrid w:val="0"/>
                <w:sz w:val="20"/>
                <w:szCs w:val="20"/>
              </w:rPr>
              <w:t>366,7</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Подпрограмма "Автомобильные дороги" муниципальной программы "Развитие транспортной системы"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626,0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259,3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366,7</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Основное мероприятие "Мероприятия, реализуемые с привлечением межбюджетных трансфертов бюджетам другого уровня"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626,0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259,3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366,7</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626,0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259,3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366,7</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626,0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259,3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366,7</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626,0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259,3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366,7</w:t>
            </w:r>
          </w:p>
        </w:tc>
      </w:tr>
      <w:tr w:rsidR="00C362BE" w:rsidRPr="00BF17FB" w:rsidTr="00C362BE">
        <w:trPr>
          <w:cantSplit/>
          <w:trHeight w:val="220"/>
        </w:trPr>
        <w:tc>
          <w:tcPr>
            <w:tcW w:w="439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r w:rsidR="00C362BE" w:rsidRPr="00BF17FB" w:rsidTr="00C362BE">
        <w:trPr>
          <w:cantSplit/>
          <w:trHeight w:val="476"/>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ЖИЛИЩНО-КОММУ</w:t>
            </w:r>
            <w:r w:rsidRPr="00BF17FB">
              <w:rPr>
                <w:rFonts w:ascii="Times New Roman" w:hAnsi="Times New Roman"/>
                <w:b/>
                <w:bCs/>
                <w:sz w:val="20"/>
                <w:szCs w:val="20"/>
              </w:rPr>
              <w:softHyphen/>
              <w:t>НАЛЬ</w:t>
            </w:r>
            <w:r w:rsidRPr="00BF17FB">
              <w:rPr>
                <w:rFonts w:ascii="Times New Roman" w:hAnsi="Times New Roman"/>
                <w:b/>
                <w:bCs/>
                <w:sz w:val="20"/>
                <w:szCs w:val="20"/>
              </w:rPr>
              <w:softHyphen/>
              <w:t>НОЕ ХОЗЯЙСТВО</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16,8</w:t>
            </w: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16,8</w:t>
            </w:r>
          </w:p>
        </w:tc>
      </w:tr>
      <w:tr w:rsidR="00C362BE" w:rsidRPr="00BF17FB" w:rsidTr="00C362BE">
        <w:trPr>
          <w:cantSplit/>
          <w:trHeight w:val="22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Благоустройство</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r w:rsidRPr="00BF17FB">
              <w:rPr>
                <w:rFonts w:ascii="Times New Roman" w:hAnsi="Times New Roman"/>
                <w:b/>
                <w:color w:val="000000"/>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r w:rsidRPr="00BF17FB">
              <w:rPr>
                <w:rFonts w:ascii="Times New Roman" w:hAnsi="Times New Roman"/>
                <w:b/>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16,8</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16,8</w:t>
            </w:r>
          </w:p>
        </w:tc>
      </w:tr>
      <w:tr w:rsidR="00C362BE" w:rsidRPr="00BF17FB" w:rsidTr="00C362BE">
        <w:trPr>
          <w:cantSplit/>
          <w:trHeight w:val="74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16,8</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16,8</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"Содействие благоустройству населенных пунктов в Чувашской Республике"</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Cs/>
                <w:sz w:val="20"/>
                <w:szCs w:val="20"/>
              </w:rPr>
            </w:pPr>
            <w:r w:rsidRPr="00BF17FB">
              <w:rPr>
                <w:rFonts w:ascii="Times New Roman" w:hAnsi="Times New Roman"/>
                <w:bCs/>
                <w:sz w:val="20"/>
                <w:szCs w:val="20"/>
              </w:rPr>
              <w:t>Реализация мероприятий по благоустройству территории</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Cs/>
                <w:sz w:val="20"/>
                <w:szCs w:val="20"/>
              </w:rPr>
            </w:pPr>
            <w:r w:rsidRPr="00BF17FB">
              <w:rPr>
                <w:rFonts w:ascii="Times New Roman" w:hAnsi="Times New Roman"/>
                <w:bCs/>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Cs/>
                <w:sz w:val="20"/>
                <w:szCs w:val="20"/>
              </w:rPr>
            </w:pPr>
            <w:r w:rsidRPr="00BF17FB">
              <w:rPr>
                <w:rFonts w:ascii="Times New Roman" w:hAnsi="Times New Roman"/>
                <w:bCs/>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315"/>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lastRenderedPageBreak/>
              <w:t>КУЛЬТУРА  И КИНЕМАТОГРАФИЯ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r>
      <w:tr w:rsidR="00C362BE" w:rsidRPr="00BF17FB" w:rsidTr="00C362BE">
        <w:trPr>
          <w:cantSplit/>
          <w:trHeight w:val="277"/>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b/>
                <w:sz w:val="20"/>
                <w:szCs w:val="20"/>
              </w:rPr>
            </w:pPr>
            <w:r w:rsidRPr="00BF17FB">
              <w:rPr>
                <w:rFonts w:ascii="Times New Roman" w:hAnsi="Times New Roman"/>
                <w:b/>
                <w:sz w:val="20"/>
                <w:szCs w:val="20"/>
              </w:rPr>
              <w:t>Культура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r>
      <w:tr w:rsidR="00C362BE" w:rsidRPr="00BF17FB" w:rsidTr="00C362BE">
        <w:trPr>
          <w:cantSplit/>
          <w:trHeight w:val="563"/>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культуры и туризма"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620,0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620,0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"Развитие культуры в Чувашской Республике" муниципальной программы "Развитие культуры и туризма"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"Сохранение и развитие народного творчества"</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деятельности учреждений в сфере культурно-досугового обслуживания населения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lang w:val="en-US"/>
              </w:rPr>
            </w:pPr>
            <w:r w:rsidRPr="00BF17FB">
              <w:rPr>
                <w:rFonts w:ascii="Times New Roman" w:hAnsi="Times New Roman"/>
                <w:snapToGrid w:val="0"/>
                <w:sz w:val="20"/>
                <w:szCs w:val="20"/>
                <w:lang w:val="en-US"/>
              </w:rPr>
              <w:t>500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Иные межбюджетные трансферты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lang w:val="en-US"/>
              </w:rPr>
            </w:pPr>
            <w:r w:rsidRPr="00BF17FB">
              <w:rPr>
                <w:rFonts w:ascii="Times New Roman" w:hAnsi="Times New Roman"/>
                <w:snapToGrid w:val="0"/>
                <w:sz w:val="20"/>
                <w:szCs w:val="20"/>
                <w:lang w:val="en-US"/>
              </w:rPr>
              <w:t>540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39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bl>
    <w:p w:rsidR="00C362BE" w:rsidRPr="00BF17FB" w:rsidRDefault="00C362BE" w:rsidP="00C362BE">
      <w:pPr>
        <w:pStyle w:val="af0"/>
        <w:widowControl w:val="0"/>
        <w:rPr>
          <w:rFonts w:ascii="Times New Roman" w:hAnsi="Times New Roman"/>
          <w:sz w:val="20"/>
          <w:szCs w:val="20"/>
        </w:rPr>
      </w:pPr>
    </w:p>
    <w:p w:rsidR="00C362BE" w:rsidRPr="00BF17FB" w:rsidRDefault="00C362BE" w:rsidP="00C362BE">
      <w:pPr>
        <w:pStyle w:val="24"/>
        <w:widowControl w:val="0"/>
        <w:rPr>
          <w:rFonts w:ascii="Times New Roman" w:hAnsi="Times New Roman"/>
          <w:sz w:val="20"/>
          <w:szCs w:val="20"/>
        </w:rPr>
      </w:pPr>
    </w:p>
    <w:p w:rsidR="00C362BE" w:rsidRPr="00BF17FB" w:rsidRDefault="00C362BE" w:rsidP="00C362BE">
      <w:pPr>
        <w:widowControl w:val="0"/>
        <w:tabs>
          <w:tab w:val="left" w:pos="4860"/>
        </w:tabs>
        <w:ind w:left="4962" w:firstLine="6"/>
        <w:jc w:val="center"/>
        <w:rPr>
          <w:rFonts w:ascii="Times New Roman" w:hAnsi="Times New Roman"/>
          <w:sz w:val="20"/>
          <w:szCs w:val="20"/>
        </w:rPr>
      </w:pPr>
      <w:r w:rsidRPr="00BF17FB">
        <w:rPr>
          <w:rFonts w:ascii="Times New Roman" w:hAnsi="Times New Roman"/>
          <w:sz w:val="20"/>
          <w:szCs w:val="20"/>
        </w:rPr>
        <w:t>Приложение 8</w:t>
      </w:r>
    </w:p>
    <w:p w:rsidR="00C362BE" w:rsidRPr="00BF17FB" w:rsidRDefault="00C362BE" w:rsidP="00C362BE">
      <w:pPr>
        <w:widowControl w:val="0"/>
        <w:ind w:left="4962" w:firstLine="6"/>
        <w:jc w:val="center"/>
        <w:rPr>
          <w:rFonts w:ascii="Times New Roman" w:hAnsi="Times New Roman"/>
          <w:sz w:val="20"/>
          <w:szCs w:val="20"/>
        </w:rPr>
      </w:pPr>
      <w:r w:rsidRPr="00BF17FB">
        <w:rPr>
          <w:rFonts w:ascii="Times New Roman" w:hAnsi="Times New Roman"/>
          <w:sz w:val="20"/>
          <w:szCs w:val="20"/>
        </w:rPr>
        <w:t>к Решению Собрания  депутатов Кугеевского сельского поселения «О бюджете Кугеевского сельского  поселения   Мариинско-Посадского района Чувашской Республики на 2018 год и на плановый период 2019 и 2020 годов»</w:t>
      </w:r>
    </w:p>
    <w:p w:rsidR="00C362BE" w:rsidRPr="00BF17FB" w:rsidRDefault="00C362BE" w:rsidP="00C362BE">
      <w:pPr>
        <w:widowControl w:val="0"/>
        <w:jc w:val="right"/>
        <w:rPr>
          <w:rFonts w:ascii="Times New Roman" w:hAnsi="Times New Roman"/>
          <w:sz w:val="20"/>
          <w:szCs w:val="20"/>
        </w:rPr>
      </w:pPr>
    </w:p>
    <w:p w:rsidR="00C362BE" w:rsidRPr="00BF17FB" w:rsidRDefault="00C362BE" w:rsidP="00C362BE">
      <w:pPr>
        <w:pStyle w:val="7"/>
        <w:widowControl w:val="0"/>
        <w:jc w:val="center"/>
        <w:rPr>
          <w:b w:val="0"/>
          <w:caps/>
          <w:sz w:val="20"/>
          <w:szCs w:val="20"/>
        </w:rPr>
      </w:pPr>
      <w:r w:rsidRPr="00BF17FB">
        <w:rPr>
          <w:caps/>
          <w:sz w:val="20"/>
          <w:szCs w:val="20"/>
        </w:rPr>
        <w:t>Распределение</w:t>
      </w:r>
    </w:p>
    <w:p w:rsidR="00C362BE" w:rsidRPr="00BF17FB" w:rsidRDefault="00C362BE" w:rsidP="00C362BE">
      <w:pPr>
        <w:pStyle w:val="af0"/>
        <w:widowControl w:val="0"/>
        <w:spacing w:after="0"/>
        <w:jc w:val="center"/>
        <w:rPr>
          <w:rFonts w:ascii="Times New Roman" w:hAnsi="Times New Roman"/>
          <w:b/>
          <w:sz w:val="20"/>
          <w:szCs w:val="20"/>
        </w:rPr>
      </w:pPr>
      <w:r w:rsidRPr="00BF17FB">
        <w:rPr>
          <w:rFonts w:ascii="Times New Roman" w:hAnsi="Times New Roman"/>
          <w:b/>
          <w:sz w:val="20"/>
          <w:szCs w:val="20"/>
        </w:rPr>
        <w:t>бюджетных ассигнований по целевым статьям (муниципальным программам</w:t>
      </w:r>
    </w:p>
    <w:p w:rsidR="00C362BE" w:rsidRPr="00BF17FB" w:rsidRDefault="00C362BE" w:rsidP="00C362BE">
      <w:pPr>
        <w:pStyle w:val="af0"/>
        <w:widowControl w:val="0"/>
        <w:spacing w:after="0"/>
        <w:jc w:val="center"/>
        <w:rPr>
          <w:rFonts w:ascii="Times New Roman" w:hAnsi="Times New Roman"/>
          <w:b/>
          <w:sz w:val="20"/>
          <w:szCs w:val="20"/>
        </w:rPr>
      </w:pPr>
      <w:r w:rsidRPr="00BF17FB">
        <w:rPr>
          <w:rFonts w:ascii="Times New Roman" w:hAnsi="Times New Roman"/>
          <w:b/>
          <w:sz w:val="20"/>
          <w:szCs w:val="20"/>
        </w:rPr>
        <w:t>Кугеевского сельского поселения и непрограммным направлениям</w:t>
      </w:r>
    </w:p>
    <w:p w:rsidR="00C362BE" w:rsidRPr="00BF17FB" w:rsidRDefault="00C362BE" w:rsidP="00C362BE">
      <w:pPr>
        <w:pStyle w:val="af0"/>
        <w:widowControl w:val="0"/>
        <w:spacing w:after="0"/>
        <w:jc w:val="center"/>
        <w:rPr>
          <w:rFonts w:ascii="Times New Roman" w:hAnsi="Times New Roman"/>
          <w:b/>
          <w:sz w:val="20"/>
          <w:szCs w:val="20"/>
        </w:rPr>
      </w:pPr>
      <w:r w:rsidRPr="00BF17FB">
        <w:rPr>
          <w:rFonts w:ascii="Times New Roman" w:hAnsi="Times New Roman"/>
          <w:b/>
          <w:sz w:val="20"/>
          <w:szCs w:val="20"/>
        </w:rPr>
        <w:t>деятельности), группам (группа и подгруппа) видов расходов, разделам, подразделам классификации расходов бюджета Кугеевского сельского поселения</w:t>
      </w:r>
    </w:p>
    <w:p w:rsidR="00C362BE" w:rsidRPr="00BF17FB" w:rsidRDefault="00C362BE" w:rsidP="00C362BE">
      <w:pPr>
        <w:pStyle w:val="af0"/>
        <w:widowControl w:val="0"/>
        <w:spacing w:after="0"/>
        <w:jc w:val="center"/>
        <w:rPr>
          <w:rFonts w:ascii="Times New Roman" w:hAnsi="Times New Roman"/>
          <w:b/>
          <w:sz w:val="20"/>
          <w:szCs w:val="20"/>
        </w:rPr>
      </w:pPr>
      <w:r w:rsidRPr="00BF17FB">
        <w:rPr>
          <w:rFonts w:ascii="Times New Roman" w:hAnsi="Times New Roman"/>
          <w:b/>
          <w:sz w:val="20"/>
          <w:szCs w:val="20"/>
        </w:rPr>
        <w:t>Мариинско-Посадского района Чувашской Республики на 2018 год</w:t>
      </w:r>
    </w:p>
    <w:p w:rsidR="00C362BE" w:rsidRPr="00BF17FB" w:rsidRDefault="00C362BE" w:rsidP="00C362BE">
      <w:pPr>
        <w:pStyle w:val="af0"/>
        <w:widowControl w:val="0"/>
        <w:jc w:val="center"/>
        <w:rPr>
          <w:rFonts w:ascii="Times New Roman" w:hAnsi="Times New Roman"/>
          <w:sz w:val="20"/>
          <w:szCs w:val="20"/>
        </w:rPr>
      </w:pPr>
    </w:p>
    <w:p w:rsidR="00C362BE" w:rsidRPr="00BF17FB" w:rsidRDefault="00C362BE" w:rsidP="00C362BE">
      <w:pPr>
        <w:pStyle w:val="24"/>
        <w:widowControl w:val="0"/>
        <w:ind w:firstLine="720"/>
        <w:rPr>
          <w:rFonts w:ascii="Times New Roman" w:hAnsi="Times New Roman"/>
          <w:sz w:val="20"/>
          <w:szCs w:val="20"/>
        </w:rPr>
      </w:pPr>
      <w:r w:rsidRPr="00BF17FB">
        <w:rPr>
          <w:rFonts w:ascii="Times New Roman" w:hAnsi="Times New Roman"/>
          <w:sz w:val="20"/>
          <w:szCs w:val="20"/>
        </w:rPr>
        <w:t xml:space="preserve">                                                                                                                                      (тыс. рублей)</w:t>
      </w:r>
    </w:p>
    <w:tbl>
      <w:tblPr>
        <w:tblW w:w="993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68"/>
        <w:gridCol w:w="5531"/>
        <w:gridCol w:w="1277"/>
        <w:gridCol w:w="567"/>
        <w:gridCol w:w="426"/>
        <w:gridCol w:w="426"/>
        <w:gridCol w:w="1135"/>
      </w:tblGrid>
      <w:tr w:rsidR="00C362BE" w:rsidRPr="00BF17FB" w:rsidTr="00C362BE">
        <w:trPr>
          <w:cantSplit/>
          <w:trHeight w:val="3048"/>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widowControl w:val="0"/>
              <w:jc w:val="center"/>
              <w:rPr>
                <w:rFonts w:ascii="Times New Roman" w:hAnsi="Times New Roman"/>
                <w:snapToGrid w:val="0"/>
                <w:sz w:val="20"/>
                <w:szCs w:val="20"/>
              </w:rPr>
            </w:pPr>
          </w:p>
        </w:tc>
        <w:tc>
          <w:tcPr>
            <w:tcW w:w="552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Наименование</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Целевая статья (государственные программы и 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Группа (группа и подгруппа) вида расходов</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Раздел</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Подраздел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Сумма</w:t>
            </w:r>
          </w:p>
        </w:tc>
      </w:tr>
      <w:tr w:rsidR="00C362BE" w:rsidRPr="00BF17FB" w:rsidTr="00C362BE">
        <w:trPr>
          <w:cantSplit/>
          <w:trHeight w:val="181"/>
        </w:trPr>
        <w:tc>
          <w:tcPr>
            <w:tcW w:w="56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w:t>
            </w:r>
          </w:p>
        </w:tc>
        <w:tc>
          <w:tcPr>
            <w:tcW w:w="552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4</w:t>
            </w:r>
          </w:p>
        </w:tc>
        <w:tc>
          <w:tcPr>
            <w:tcW w:w="426"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w:t>
            </w:r>
          </w:p>
        </w:tc>
        <w:tc>
          <w:tcPr>
            <w:tcW w:w="426"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ВСЕГО</w:t>
            </w: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2433,0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1.</w:t>
            </w: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Муниципальная программа "Развитие жилищного строительства и сферы жилищно-коммунального хозяйства"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sz w:val="20"/>
                <w:szCs w:val="20"/>
              </w:rPr>
            </w:pPr>
            <w:r w:rsidRPr="00BF17FB">
              <w:rPr>
                <w:rFonts w:ascii="Times New Roman" w:hAnsi="Times New Roman"/>
                <w:b/>
                <w:color w:val="00000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238,8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i/>
                <w:sz w:val="20"/>
                <w:szCs w:val="20"/>
              </w:rPr>
            </w:pPr>
            <w:r w:rsidRPr="00BF17FB">
              <w:rPr>
                <w:rFonts w:ascii="Times New Roman" w:hAnsi="Times New Roman"/>
                <w:b/>
                <w:bCs/>
                <w:i/>
                <w:sz w:val="20"/>
                <w:szCs w:val="20"/>
              </w:rPr>
              <w:t>1.1.</w:t>
            </w: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238,8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"Содействие благоустройству населенных пунктов в Чувашской Республике"</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238,8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Уличное освещение</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lang w:val="en-US"/>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150,0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Закупка товаров, работ и услуг для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lang w:val="en-US"/>
              </w:rPr>
            </w:pPr>
            <w:r w:rsidRPr="00BF17FB">
              <w:rPr>
                <w:rFonts w:ascii="Times New Roman" w:hAnsi="Times New Roman"/>
                <w:sz w:val="20"/>
                <w:szCs w:val="20"/>
                <w:lang w:val="en-US"/>
              </w:rPr>
              <w:t>2</w:t>
            </w:r>
            <w:r w:rsidRPr="00BF17FB">
              <w:rPr>
                <w:rFonts w:ascii="Times New Roman" w:hAnsi="Times New Roman"/>
                <w:sz w:val="20"/>
                <w:szCs w:val="20"/>
              </w:rPr>
              <w:t>0</w:t>
            </w:r>
            <w:r w:rsidRPr="00BF17FB">
              <w:rPr>
                <w:rFonts w:ascii="Times New Roman" w:hAnsi="Times New Roman"/>
                <w:sz w:val="20"/>
                <w:szCs w:val="20"/>
                <w:lang w:val="en-US"/>
              </w:rPr>
              <w:t>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150,0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150,0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Жилищно-коммунальное хозяйство</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150,0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color w:val="000000"/>
                <w:sz w:val="20"/>
                <w:szCs w:val="20"/>
              </w:rPr>
              <w:t>Благоустройство</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lang w:val="en-US"/>
              </w:rPr>
            </w:pPr>
            <w:r w:rsidRPr="00BF17FB">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color w:val="000000"/>
                <w:sz w:val="20"/>
                <w:szCs w:val="20"/>
              </w:rPr>
              <w:t>03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150,0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r w:rsidRPr="00BF17FB">
              <w:rPr>
                <w:rFonts w:ascii="Times New Roman" w:hAnsi="Times New Roman"/>
                <w:bCs/>
                <w:sz w:val="20"/>
                <w:szCs w:val="20"/>
              </w:rPr>
              <w:t>Реализация мероприятий по благоустройству территории</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r w:rsidRPr="00BF17FB">
              <w:rPr>
                <w:rFonts w:ascii="Times New Roman" w:hAnsi="Times New Roman"/>
                <w:color w:val="000000"/>
                <w:sz w:val="20"/>
                <w:szCs w:val="20"/>
              </w:rPr>
              <w:t>Закупка товаров, работ и услуг для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r w:rsidRPr="00BF17FB">
              <w:rPr>
                <w:rFonts w:ascii="Times New Roman" w:hAnsi="Times New Roman"/>
                <w:sz w:val="20"/>
                <w:szCs w:val="20"/>
              </w:rPr>
              <w:t>Жилищно-коммунальное хозяйство</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r w:rsidRPr="00BF17FB">
              <w:rPr>
                <w:rFonts w:ascii="Times New Roman" w:hAnsi="Times New Roman"/>
                <w:color w:val="000000"/>
                <w:sz w:val="20"/>
                <w:szCs w:val="20"/>
              </w:rPr>
              <w:t>Благоустройство</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03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2.</w:t>
            </w: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Муниципальная программа "Развитие культуры и туризма"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sz w:val="20"/>
                <w:szCs w:val="20"/>
              </w:rPr>
            </w:pPr>
            <w:r w:rsidRPr="00BF17FB">
              <w:rPr>
                <w:rFonts w:ascii="Times New Roman" w:hAnsi="Times New Roman"/>
                <w:b/>
                <w:color w:val="000000"/>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i/>
                <w:sz w:val="20"/>
                <w:szCs w:val="20"/>
              </w:rPr>
            </w:pPr>
            <w:r w:rsidRPr="00BF17FB">
              <w:rPr>
                <w:rFonts w:ascii="Times New Roman" w:hAnsi="Times New Roman"/>
                <w:b/>
                <w:bCs/>
                <w:i/>
                <w:sz w:val="20"/>
                <w:szCs w:val="20"/>
              </w:rPr>
              <w:t>2.1.</w:t>
            </w: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Подпрограмма "Развитие культуры в Чувашской Республике" муниципальной программы «Развитие культуры и туризма»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Ц410000000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"Сохранение и развитие народного творчества"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деятельности учреждений в сфере культурно-досугового обслуживания населения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lang w:val="en-US"/>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 xml:space="preserve">Межбюджетные трансферты </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lang w:val="en-US"/>
              </w:rPr>
            </w:pPr>
            <w:r w:rsidRPr="00BF17FB">
              <w:rPr>
                <w:rFonts w:ascii="Times New Roman" w:hAnsi="Times New Roman"/>
                <w:sz w:val="20"/>
                <w:szCs w:val="20"/>
              </w:rPr>
              <w:t>50</w:t>
            </w:r>
            <w:r w:rsidRPr="00BF17FB">
              <w:rPr>
                <w:rFonts w:ascii="Times New Roman" w:hAnsi="Times New Roman"/>
                <w:sz w:val="20"/>
                <w:szCs w:val="20"/>
                <w:lang w:val="en-US"/>
              </w:rPr>
              <w:t>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межбюджетные трансферты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540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Культура и кинематография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noProof/>
                <w:sz w:val="20"/>
                <w:szCs w:val="20"/>
              </w:rPr>
              <w:t>Культура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lang w:val="en-US"/>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01</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both"/>
              <w:rPr>
                <w:rFonts w:ascii="Times New Roman" w:hAnsi="Times New Roman"/>
                <w:b/>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4.</w:t>
            </w: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Муниципальная программа "Повышение безопасности жизнедеятельности населения и территорий Чувашской Республики"</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sz w:val="20"/>
                <w:szCs w:val="20"/>
              </w:rPr>
            </w:pPr>
            <w:r w:rsidRPr="00BF17FB">
              <w:rPr>
                <w:rFonts w:ascii="Times New Roman" w:hAnsi="Times New Roman"/>
                <w:b/>
                <w:color w:val="000000"/>
                <w:sz w:val="20"/>
                <w:szCs w:val="20"/>
              </w:rPr>
              <w:t>Ц800000000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i/>
                <w:sz w:val="20"/>
                <w:szCs w:val="20"/>
              </w:rPr>
            </w:pPr>
            <w:r w:rsidRPr="00BF17FB">
              <w:rPr>
                <w:rFonts w:ascii="Times New Roman" w:hAnsi="Times New Roman"/>
                <w:b/>
                <w:bCs/>
                <w:i/>
                <w:sz w:val="20"/>
                <w:szCs w:val="20"/>
              </w:rPr>
              <w:lastRenderedPageBreak/>
              <w:t>4.1.</w:t>
            </w: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Ц810000000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Ц810100000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Закупка товаров, работ и услуг для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200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Национальная безопасность и правоохранительная деятельность</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03</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sz w:val="20"/>
                <w:szCs w:val="20"/>
              </w:rPr>
            </w:pPr>
          </w:p>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noProof/>
                <w:sz w:val="20"/>
                <w:szCs w:val="20"/>
              </w:rPr>
              <w:t>Обеспечение пожарной безопасности</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Ц810170020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03</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6.</w:t>
            </w: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Муниципальная программа "Развитие транспортной системы"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sz w:val="20"/>
                <w:szCs w:val="20"/>
              </w:rPr>
            </w:pPr>
            <w:r w:rsidRPr="00BF17FB">
              <w:rPr>
                <w:rFonts w:ascii="Times New Roman" w:hAnsi="Times New Roman"/>
                <w:b/>
                <w:color w:val="000000"/>
                <w:sz w:val="20"/>
                <w:szCs w:val="20"/>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459,3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i/>
                <w:sz w:val="20"/>
                <w:szCs w:val="20"/>
              </w:rPr>
            </w:pPr>
            <w:r w:rsidRPr="00BF17FB">
              <w:rPr>
                <w:rFonts w:ascii="Times New Roman" w:hAnsi="Times New Roman"/>
                <w:b/>
                <w:bCs/>
                <w:i/>
                <w:sz w:val="20"/>
                <w:szCs w:val="20"/>
              </w:rPr>
              <w:t>6.1.</w:t>
            </w: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Подпрограмма "Автомобильные дороги" муниципальной программы "Развитие транспортной системы"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459,3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"Мероприятия, реализуемые с привлечением межбюджетных трансфертов бюджетам другого уровня"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459,3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459,3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Закупка товаров, работ и услуг для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459,3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459,3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r w:rsidRPr="00BF17FB">
              <w:rPr>
                <w:rFonts w:ascii="Times New Roman" w:hAnsi="Times New Roman"/>
                <w:sz w:val="20"/>
                <w:szCs w:val="20"/>
              </w:rPr>
              <w:t>Национальная экономика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459,3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r w:rsidRPr="00BF17FB">
              <w:rPr>
                <w:rFonts w:ascii="Times New Roman" w:hAnsi="Times New Roman"/>
                <w:noProof/>
                <w:sz w:val="20"/>
                <w:szCs w:val="20"/>
              </w:rPr>
              <w:t>Дорожное хозяйство (дорожные фонды)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09</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459,3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both"/>
              <w:rPr>
                <w:rFonts w:ascii="Times New Roman" w:hAnsi="Times New Roman"/>
                <w:b/>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7.</w:t>
            </w: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Муниципальная программа "Управление общественными финансами и муниципальным долгом"</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sz w:val="20"/>
                <w:szCs w:val="20"/>
              </w:rPr>
            </w:pPr>
            <w:r w:rsidRPr="00BF17FB">
              <w:rPr>
                <w:rFonts w:ascii="Times New Roman" w:hAnsi="Times New Roman"/>
                <w:b/>
                <w:color w:val="00000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75,7</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i/>
                <w:sz w:val="20"/>
                <w:szCs w:val="20"/>
              </w:rPr>
            </w:pPr>
            <w:r w:rsidRPr="00BF17FB">
              <w:rPr>
                <w:rFonts w:ascii="Times New Roman" w:hAnsi="Times New Roman"/>
                <w:b/>
                <w:bCs/>
                <w:i/>
                <w:sz w:val="20"/>
                <w:szCs w:val="20"/>
              </w:rPr>
              <w:t>7.1.</w:t>
            </w: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75,7</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Ч410100000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Резервный фонд администрации муниципального образования Чувашской Республики</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 xml:space="preserve">Иные бюджетные ассигнования </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800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Резервные средства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870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870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noProof/>
                <w:sz w:val="20"/>
                <w:szCs w:val="20"/>
              </w:rPr>
              <w:t>Резервные фонды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870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11</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70,7</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70,7</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100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63,4</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63,4</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Национальная оборона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63,4</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Мобилизация и вневойсковая подготовка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134"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63,4</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Закупка товаров, работ и услуг для государственных (муниципальных) нужд</w:t>
            </w:r>
            <w:r w:rsidRPr="00BF17FB">
              <w:rPr>
                <w:rFonts w:ascii="Times New Roman" w:hAnsi="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200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Национальная оборона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Мобилизация и вневойсковая подготовка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134"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7,3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left="6"/>
              <w:jc w:val="both"/>
              <w:rPr>
                <w:rFonts w:ascii="Times New Roman" w:hAnsi="Times New Roman"/>
                <w:noProof/>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8.</w:t>
            </w: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Муниципальная программа "Развитие потенциала муниципального управления"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sz w:val="20"/>
                <w:szCs w:val="20"/>
              </w:rPr>
            </w:pPr>
            <w:r w:rsidRPr="00BF17FB">
              <w:rPr>
                <w:rFonts w:ascii="Times New Roman" w:hAnsi="Times New Roman"/>
                <w:b/>
                <w:color w:val="00000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1034,2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i/>
                <w:sz w:val="20"/>
                <w:szCs w:val="20"/>
              </w:rPr>
            </w:pPr>
            <w:r w:rsidRPr="00BF17FB">
              <w:rPr>
                <w:rFonts w:ascii="Times New Roman" w:hAnsi="Times New Roman"/>
                <w:b/>
                <w:bCs/>
                <w:i/>
                <w:sz w:val="20"/>
                <w:szCs w:val="20"/>
              </w:rPr>
              <w:t>8.1.</w:t>
            </w: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i/>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1034,2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"Общепрограммные расходы"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функций муниципальных органов</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976,2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100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919,2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Закупка товаров, работ и услуг для государственных (муниципальных) нужд</w:t>
            </w:r>
            <w:r w:rsidRPr="00BF17FB">
              <w:rPr>
                <w:rFonts w:ascii="Times New Roman" w:hAnsi="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200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109,1</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800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Уплата налогов, сборов и иных платежей</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0,9</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Выполнение других обязательств муниципального образования Чувашской Республики</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800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sz w:val="20"/>
                <w:szCs w:val="20"/>
              </w:rPr>
              <w:t>Уплата налогов, сборов и иных платежей</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Другие 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552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both"/>
              <w:rPr>
                <w:rFonts w:ascii="Times New Roman" w:hAnsi="Times New Roman"/>
                <w:noProof/>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bl>
    <w:p w:rsidR="00C362BE" w:rsidRPr="00BF17FB" w:rsidRDefault="00C362BE" w:rsidP="00C362BE">
      <w:pPr>
        <w:pStyle w:val="24"/>
        <w:widowControl w:val="0"/>
        <w:rPr>
          <w:rFonts w:ascii="Times New Roman" w:hAnsi="Times New Roman"/>
          <w:sz w:val="20"/>
          <w:szCs w:val="20"/>
        </w:rPr>
      </w:pPr>
    </w:p>
    <w:p w:rsidR="00C362BE" w:rsidRPr="00BF17FB" w:rsidRDefault="00C362BE" w:rsidP="00C362BE">
      <w:pPr>
        <w:widowControl w:val="0"/>
        <w:tabs>
          <w:tab w:val="left" w:pos="4860"/>
        </w:tabs>
        <w:ind w:left="4962" w:firstLine="6"/>
        <w:jc w:val="center"/>
        <w:rPr>
          <w:rFonts w:ascii="Times New Roman" w:hAnsi="Times New Roman"/>
          <w:sz w:val="20"/>
          <w:szCs w:val="20"/>
        </w:rPr>
      </w:pPr>
      <w:r w:rsidRPr="00BF17FB">
        <w:rPr>
          <w:rFonts w:ascii="Times New Roman" w:hAnsi="Times New Roman"/>
          <w:sz w:val="20"/>
          <w:szCs w:val="20"/>
        </w:rPr>
        <w:t>Приложение 9</w:t>
      </w:r>
    </w:p>
    <w:p w:rsidR="00C362BE" w:rsidRPr="00BF17FB" w:rsidRDefault="00C362BE" w:rsidP="00C362BE">
      <w:pPr>
        <w:widowControl w:val="0"/>
        <w:ind w:left="4962" w:firstLine="6"/>
        <w:jc w:val="center"/>
        <w:rPr>
          <w:rFonts w:ascii="Times New Roman" w:hAnsi="Times New Roman"/>
          <w:sz w:val="20"/>
          <w:szCs w:val="20"/>
        </w:rPr>
      </w:pPr>
      <w:r w:rsidRPr="00BF17FB">
        <w:rPr>
          <w:rFonts w:ascii="Times New Roman" w:hAnsi="Times New Roman"/>
          <w:sz w:val="20"/>
          <w:szCs w:val="20"/>
        </w:rPr>
        <w:t>к Решению Собрания  депутатов Кугеевского сельского поселения «О бюджете Кугеевского сельского поселения   Мариинско-Посадского района Чувашской Республики на 2018 год и на плановый период 2019 и 2020 годов»</w:t>
      </w:r>
    </w:p>
    <w:p w:rsidR="00C362BE" w:rsidRPr="00BF17FB" w:rsidRDefault="00C362BE" w:rsidP="00C362BE">
      <w:pPr>
        <w:widowControl w:val="0"/>
        <w:jc w:val="right"/>
        <w:rPr>
          <w:rFonts w:ascii="Times New Roman" w:hAnsi="Times New Roman"/>
          <w:sz w:val="20"/>
          <w:szCs w:val="20"/>
        </w:rPr>
      </w:pPr>
    </w:p>
    <w:p w:rsidR="00C362BE" w:rsidRPr="00BF17FB" w:rsidRDefault="00C362BE" w:rsidP="00C362BE">
      <w:pPr>
        <w:pStyle w:val="7"/>
        <w:widowControl w:val="0"/>
        <w:jc w:val="center"/>
        <w:rPr>
          <w:b w:val="0"/>
          <w:caps/>
          <w:sz w:val="20"/>
          <w:szCs w:val="20"/>
        </w:rPr>
      </w:pPr>
      <w:r w:rsidRPr="00BF17FB">
        <w:rPr>
          <w:caps/>
          <w:sz w:val="20"/>
          <w:szCs w:val="20"/>
        </w:rPr>
        <w:t>Распределение</w:t>
      </w:r>
    </w:p>
    <w:p w:rsidR="00C362BE" w:rsidRPr="00BF17FB" w:rsidRDefault="00C362BE" w:rsidP="00C362BE">
      <w:pPr>
        <w:pStyle w:val="af0"/>
        <w:widowControl w:val="0"/>
        <w:jc w:val="center"/>
        <w:rPr>
          <w:rFonts w:ascii="Times New Roman" w:hAnsi="Times New Roman"/>
          <w:b/>
          <w:sz w:val="20"/>
          <w:szCs w:val="20"/>
        </w:rPr>
      </w:pPr>
      <w:r w:rsidRPr="00BF17FB">
        <w:rPr>
          <w:rFonts w:ascii="Times New Roman" w:hAnsi="Times New Roman"/>
          <w:b/>
          <w:sz w:val="20"/>
          <w:szCs w:val="20"/>
        </w:rPr>
        <w:t>бюджетных ассигнований по целевым статьям (муниципальным программам</w:t>
      </w:r>
    </w:p>
    <w:p w:rsidR="00C362BE" w:rsidRPr="00BF17FB" w:rsidRDefault="00C362BE" w:rsidP="00C362BE">
      <w:pPr>
        <w:pStyle w:val="af0"/>
        <w:widowControl w:val="0"/>
        <w:jc w:val="center"/>
        <w:rPr>
          <w:rFonts w:ascii="Times New Roman" w:hAnsi="Times New Roman"/>
          <w:b/>
          <w:sz w:val="20"/>
          <w:szCs w:val="20"/>
        </w:rPr>
      </w:pPr>
      <w:r w:rsidRPr="00BF17FB">
        <w:rPr>
          <w:rFonts w:ascii="Times New Roman" w:hAnsi="Times New Roman"/>
          <w:b/>
          <w:sz w:val="20"/>
          <w:szCs w:val="20"/>
        </w:rPr>
        <w:t>Кугеевского сельского поселения и непрограммным направлениям</w:t>
      </w:r>
    </w:p>
    <w:p w:rsidR="00C362BE" w:rsidRPr="00BF17FB" w:rsidRDefault="00C362BE" w:rsidP="00C362BE">
      <w:pPr>
        <w:pStyle w:val="af0"/>
        <w:widowControl w:val="0"/>
        <w:jc w:val="center"/>
        <w:rPr>
          <w:rFonts w:ascii="Times New Roman" w:hAnsi="Times New Roman"/>
          <w:b/>
          <w:sz w:val="20"/>
          <w:szCs w:val="20"/>
        </w:rPr>
      </w:pPr>
      <w:r w:rsidRPr="00BF17FB">
        <w:rPr>
          <w:rFonts w:ascii="Times New Roman" w:hAnsi="Times New Roman"/>
          <w:b/>
          <w:sz w:val="20"/>
          <w:szCs w:val="20"/>
        </w:rPr>
        <w:t>деятельности), группам (группа и подгруппа) видов расходов, разделам, подразделам классификации расходов бюджета Кугеевского сельского поселения</w:t>
      </w:r>
    </w:p>
    <w:p w:rsidR="00C362BE" w:rsidRPr="00BF17FB" w:rsidRDefault="00C362BE" w:rsidP="00C362BE">
      <w:pPr>
        <w:pStyle w:val="af0"/>
        <w:widowControl w:val="0"/>
        <w:jc w:val="center"/>
        <w:rPr>
          <w:rFonts w:ascii="Times New Roman" w:hAnsi="Times New Roman"/>
          <w:b/>
          <w:sz w:val="20"/>
          <w:szCs w:val="20"/>
        </w:rPr>
      </w:pPr>
      <w:r w:rsidRPr="00BF17FB">
        <w:rPr>
          <w:rFonts w:ascii="Times New Roman" w:hAnsi="Times New Roman"/>
          <w:b/>
          <w:sz w:val="20"/>
          <w:szCs w:val="20"/>
        </w:rPr>
        <w:t>Мариинско-Посадского района Чувашской Республики на 2019 и 2020 годы</w:t>
      </w:r>
    </w:p>
    <w:p w:rsidR="00C362BE" w:rsidRPr="00BF17FB" w:rsidRDefault="00C362BE" w:rsidP="00C362BE">
      <w:pPr>
        <w:pStyle w:val="af0"/>
        <w:widowControl w:val="0"/>
        <w:jc w:val="center"/>
        <w:rPr>
          <w:rFonts w:ascii="Times New Roman" w:hAnsi="Times New Roman"/>
          <w:sz w:val="20"/>
          <w:szCs w:val="20"/>
        </w:rPr>
      </w:pPr>
    </w:p>
    <w:p w:rsidR="00C362BE" w:rsidRPr="00BF17FB" w:rsidRDefault="00C362BE" w:rsidP="00C362BE">
      <w:pPr>
        <w:pStyle w:val="24"/>
        <w:widowControl w:val="0"/>
        <w:ind w:firstLine="720"/>
        <w:rPr>
          <w:rFonts w:ascii="Times New Roman" w:hAnsi="Times New Roman"/>
          <w:sz w:val="20"/>
          <w:szCs w:val="20"/>
        </w:rPr>
      </w:pPr>
      <w:r w:rsidRPr="00BF17FB">
        <w:rPr>
          <w:rFonts w:ascii="Times New Roman" w:hAnsi="Times New Roman"/>
          <w:sz w:val="20"/>
          <w:szCs w:val="20"/>
        </w:rPr>
        <w:t xml:space="preserve">                                                                                                                                      (тыс. рублей)</w:t>
      </w:r>
    </w:p>
    <w:tbl>
      <w:tblPr>
        <w:tblW w:w="10065"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68"/>
        <w:gridCol w:w="4111"/>
        <w:gridCol w:w="1417"/>
        <w:gridCol w:w="567"/>
        <w:gridCol w:w="426"/>
        <w:gridCol w:w="425"/>
        <w:gridCol w:w="1276"/>
        <w:gridCol w:w="1275"/>
      </w:tblGrid>
      <w:tr w:rsidR="00C362BE" w:rsidRPr="00BF17FB" w:rsidTr="00C362BE">
        <w:trPr>
          <w:cantSplit/>
          <w:trHeight w:val="573"/>
        </w:trPr>
        <w:tc>
          <w:tcPr>
            <w:tcW w:w="567" w:type="dxa"/>
            <w:vMerge w:val="restart"/>
            <w:tcBorders>
              <w:top w:val="single" w:sz="4" w:space="0" w:color="auto"/>
              <w:left w:val="single" w:sz="4" w:space="0" w:color="auto"/>
              <w:bottom w:val="single" w:sz="4" w:space="0" w:color="auto"/>
              <w:right w:val="single" w:sz="4" w:space="0" w:color="auto"/>
            </w:tcBorders>
          </w:tcPr>
          <w:p w:rsidR="00C362BE" w:rsidRPr="00BF17FB" w:rsidRDefault="00C362BE" w:rsidP="00C362BE">
            <w:pPr>
              <w:widowControl w:val="0"/>
              <w:jc w:val="center"/>
              <w:rPr>
                <w:rFonts w:ascii="Times New Roman" w:hAnsi="Times New Roman"/>
                <w:snapToGrid w:val="0"/>
                <w:sz w:val="20"/>
                <w:szCs w:val="20"/>
              </w:rPr>
            </w:pP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Наименование</w:t>
            </w:r>
          </w:p>
        </w:tc>
        <w:tc>
          <w:tcPr>
            <w:tcW w:w="14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Целевая статья (государственные программы и непрограммные направления деятельности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Группа (группа и подгруппа) вида расходов</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Раздел</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Подраздел</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Сумма</w:t>
            </w:r>
          </w:p>
        </w:tc>
      </w:tr>
      <w:tr w:rsidR="00C362BE" w:rsidRPr="00BF17FB" w:rsidTr="00C362BE">
        <w:trPr>
          <w:cantSplit/>
          <w:trHeight w:val="24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2019</w:t>
            </w:r>
          </w:p>
        </w:tc>
        <w:tc>
          <w:tcPr>
            <w:tcW w:w="1275"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widowControl w:val="0"/>
              <w:jc w:val="center"/>
              <w:rPr>
                <w:rFonts w:ascii="Times New Roman" w:hAnsi="Times New Roman"/>
                <w:snapToGrid w:val="0"/>
                <w:sz w:val="20"/>
                <w:szCs w:val="20"/>
              </w:rPr>
            </w:pPr>
          </w:p>
          <w:p w:rsidR="00C362BE" w:rsidRPr="00BF17FB" w:rsidRDefault="00C362BE" w:rsidP="00C362BE">
            <w:pPr>
              <w:widowControl w:val="0"/>
              <w:jc w:val="center"/>
              <w:rPr>
                <w:rFonts w:ascii="Times New Roman" w:hAnsi="Times New Roman"/>
                <w:snapToGrid w:val="0"/>
                <w:sz w:val="20"/>
                <w:szCs w:val="20"/>
              </w:rPr>
            </w:pPr>
          </w:p>
          <w:p w:rsidR="00C362BE" w:rsidRPr="00BF17FB" w:rsidRDefault="00C362BE" w:rsidP="00C362BE">
            <w:pPr>
              <w:widowControl w:val="0"/>
              <w:jc w:val="center"/>
              <w:rPr>
                <w:rFonts w:ascii="Times New Roman" w:hAnsi="Times New Roman"/>
                <w:snapToGrid w:val="0"/>
                <w:sz w:val="20"/>
                <w:szCs w:val="20"/>
              </w:rPr>
            </w:pPr>
          </w:p>
          <w:p w:rsidR="00C362BE" w:rsidRPr="00BF17FB" w:rsidRDefault="00C362BE" w:rsidP="00C362BE">
            <w:pPr>
              <w:widowControl w:val="0"/>
              <w:jc w:val="center"/>
              <w:rPr>
                <w:rFonts w:ascii="Times New Roman" w:hAnsi="Times New Roman"/>
                <w:snapToGrid w:val="0"/>
                <w:sz w:val="20"/>
                <w:szCs w:val="20"/>
              </w:rPr>
            </w:pPr>
          </w:p>
          <w:p w:rsidR="00C362BE" w:rsidRPr="00BF17FB" w:rsidRDefault="00C362BE" w:rsidP="00C362BE">
            <w:pPr>
              <w:widowControl w:val="0"/>
              <w:jc w:val="center"/>
              <w:rPr>
                <w:rFonts w:ascii="Times New Roman" w:hAnsi="Times New Roman"/>
                <w:snapToGrid w:val="0"/>
                <w:sz w:val="20"/>
                <w:szCs w:val="20"/>
              </w:rPr>
            </w:pPr>
          </w:p>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2020</w:t>
            </w:r>
          </w:p>
        </w:tc>
      </w:tr>
      <w:tr w:rsidR="00C362BE" w:rsidRPr="00BF17FB" w:rsidTr="00C362BE">
        <w:trPr>
          <w:cantSplit/>
          <w:trHeight w:val="181"/>
        </w:trPr>
        <w:tc>
          <w:tcPr>
            <w:tcW w:w="56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w:t>
            </w:r>
          </w:p>
        </w:tc>
        <w:tc>
          <w:tcPr>
            <w:tcW w:w="4111"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4</w:t>
            </w:r>
          </w:p>
        </w:tc>
        <w:tc>
          <w:tcPr>
            <w:tcW w:w="426"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w:t>
            </w:r>
          </w:p>
        </w:tc>
        <w:tc>
          <w:tcPr>
            <w:tcW w:w="425"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w:t>
            </w:r>
          </w:p>
        </w:tc>
        <w:tc>
          <w:tcPr>
            <w:tcW w:w="1275"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w:t>
            </w:r>
          </w:p>
        </w:tc>
      </w:tr>
    </w:tbl>
    <w:p w:rsidR="00C362BE" w:rsidRPr="00BF17FB" w:rsidRDefault="00C362BE" w:rsidP="00C362BE">
      <w:pPr>
        <w:widowControl w:val="0"/>
        <w:rPr>
          <w:rFonts w:ascii="Times New Roman" w:hAnsi="Times New Roman"/>
          <w:snapToGrid w:val="0"/>
          <w:color w:val="000000"/>
          <w:sz w:val="20"/>
          <w:szCs w:val="20"/>
        </w:rPr>
      </w:pPr>
      <w:r w:rsidRPr="00BF17FB">
        <w:rPr>
          <w:rFonts w:ascii="Times New Roman" w:hAnsi="Times New Roman"/>
          <w:snapToGrid w:val="0"/>
          <w:color w:val="000000"/>
          <w:sz w:val="20"/>
          <w:szCs w:val="20"/>
        </w:rPr>
        <w:t xml:space="preserve">  </w:t>
      </w:r>
    </w:p>
    <w:tbl>
      <w:tblPr>
        <w:tblW w:w="10065" w:type="dxa"/>
        <w:tblInd w:w="172" w:type="dxa"/>
        <w:tblLayout w:type="fixed"/>
        <w:tblCellMar>
          <w:left w:w="30" w:type="dxa"/>
          <w:right w:w="30" w:type="dxa"/>
        </w:tblCellMar>
        <w:tblLook w:val="04A0"/>
      </w:tblPr>
      <w:tblGrid>
        <w:gridCol w:w="567"/>
        <w:gridCol w:w="4111"/>
        <w:gridCol w:w="1417"/>
        <w:gridCol w:w="567"/>
        <w:gridCol w:w="426"/>
        <w:gridCol w:w="425"/>
        <w:gridCol w:w="1276"/>
        <w:gridCol w:w="1276"/>
      </w:tblGrid>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ВСЕГО</w:t>
            </w:r>
          </w:p>
        </w:tc>
        <w:tc>
          <w:tcPr>
            <w:tcW w:w="141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2553,6</w:t>
            </w:r>
          </w:p>
        </w:tc>
        <w:tc>
          <w:tcPr>
            <w:tcW w:w="1276"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2371,0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widowControl w:val="0"/>
              <w:jc w:val="center"/>
              <w:rPr>
                <w:rFonts w:ascii="Times New Roman" w:hAnsi="Times New Roman"/>
                <w:snapToGrid w:val="0"/>
                <w:sz w:val="20"/>
                <w:szCs w:val="20"/>
              </w:rPr>
            </w:pP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1.</w:t>
            </w: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Муниципальная программа "Развитие жилищного строительства и сферы жилищно-коммунального хозяйства"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sz w:val="20"/>
                <w:szCs w:val="20"/>
              </w:rPr>
            </w:pPr>
            <w:r w:rsidRPr="00BF17FB">
              <w:rPr>
                <w:rFonts w:ascii="Times New Roman" w:hAnsi="Times New Roman"/>
                <w:b/>
                <w:color w:val="00000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270,6</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16,8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i/>
                <w:sz w:val="20"/>
                <w:szCs w:val="20"/>
              </w:rPr>
            </w:pPr>
            <w:r w:rsidRPr="00BF17FB">
              <w:rPr>
                <w:rFonts w:ascii="Times New Roman" w:hAnsi="Times New Roman"/>
                <w:b/>
                <w:bCs/>
                <w:i/>
                <w:sz w:val="20"/>
                <w:szCs w:val="20"/>
              </w:rPr>
              <w:t>1.1.</w:t>
            </w: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270,6</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16,8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"Содействие благоустройству населенных пунктов в Чувашской Республике"</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270,6</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Уличное освещение</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lang w:val="en-US"/>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Закупка товаров, работ и услуг для государственных (муниципальных) нужд</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lang w:val="en-US"/>
              </w:rPr>
            </w:pPr>
            <w:r w:rsidRPr="00BF17FB">
              <w:rPr>
                <w:rFonts w:ascii="Times New Roman" w:hAnsi="Times New Roman"/>
                <w:sz w:val="20"/>
                <w:szCs w:val="20"/>
                <w:lang w:val="en-US"/>
              </w:rPr>
              <w:t>2</w:t>
            </w:r>
            <w:r w:rsidRPr="00BF17FB">
              <w:rPr>
                <w:rFonts w:ascii="Times New Roman" w:hAnsi="Times New Roman"/>
                <w:sz w:val="20"/>
                <w:szCs w:val="20"/>
              </w:rPr>
              <w:t>0</w:t>
            </w:r>
            <w:r w:rsidRPr="00BF17FB">
              <w:rPr>
                <w:rFonts w:ascii="Times New Roman" w:hAnsi="Times New Roman"/>
                <w:sz w:val="20"/>
                <w:szCs w:val="20"/>
                <w:lang w:val="en-US"/>
              </w:rPr>
              <w:t>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Жилищно-коммунальное хозяйство</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100,0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color w:val="000000"/>
                <w:sz w:val="20"/>
                <w:szCs w:val="20"/>
              </w:rPr>
              <w:t>Благоустройство</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lang w:val="en-US"/>
              </w:rPr>
            </w:pPr>
            <w:r w:rsidRPr="00BF17FB">
              <w:rPr>
                <w:rFonts w:ascii="Times New Roman" w:hAnsi="Times New Roman"/>
                <w:color w:val="000000"/>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r w:rsidRPr="00BF17FB">
              <w:rPr>
                <w:rFonts w:ascii="Times New Roman" w:hAnsi="Times New Roman"/>
                <w:bCs/>
                <w:sz w:val="20"/>
                <w:szCs w:val="20"/>
              </w:rPr>
              <w:t>Реализация мероприятий по благоустройству территории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r w:rsidRPr="00BF17FB">
              <w:rPr>
                <w:rFonts w:ascii="Times New Roman" w:hAnsi="Times New Roman"/>
                <w:color w:val="000000"/>
                <w:sz w:val="20"/>
                <w:szCs w:val="20"/>
              </w:rPr>
              <w:t>Закупка товаров, работ и услуг для государственных (муниципальных) нужд</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r w:rsidRPr="00BF17FB">
              <w:rPr>
                <w:rFonts w:ascii="Times New Roman" w:hAnsi="Times New Roman"/>
                <w:sz w:val="20"/>
                <w:szCs w:val="20"/>
              </w:rPr>
              <w:t>Жилищно-коммунальное хозяйство</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r w:rsidRPr="00BF17FB">
              <w:rPr>
                <w:rFonts w:ascii="Times New Roman" w:hAnsi="Times New Roman"/>
                <w:color w:val="000000"/>
                <w:sz w:val="20"/>
                <w:szCs w:val="20"/>
              </w:rPr>
              <w:t>Благоустройство</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2.</w:t>
            </w: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Муниципальная программа "Развитие культуры и туризма"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sz w:val="20"/>
                <w:szCs w:val="20"/>
              </w:rPr>
            </w:pPr>
            <w:r w:rsidRPr="00BF17FB">
              <w:rPr>
                <w:rFonts w:ascii="Times New Roman" w:hAnsi="Times New Roman"/>
                <w:b/>
                <w:color w:val="000000"/>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i/>
                <w:sz w:val="20"/>
                <w:szCs w:val="20"/>
              </w:rPr>
            </w:pPr>
            <w:r w:rsidRPr="00BF17FB">
              <w:rPr>
                <w:rFonts w:ascii="Times New Roman" w:hAnsi="Times New Roman"/>
                <w:b/>
                <w:bCs/>
                <w:i/>
                <w:sz w:val="20"/>
                <w:szCs w:val="20"/>
              </w:rPr>
              <w:lastRenderedPageBreak/>
              <w:t>2.1.</w:t>
            </w: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Подпрограмма "Развитие культуры в Чувашской Республике" муниципальной программы «Развитие культуры и туризма»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Ц410000000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620,0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"Сохранение и развитие народного творчества"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деятельности учреждений в сфере культурно-досугового обслуживания населения</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lang w:val="en-US"/>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 xml:space="preserve">Межбюджетные трансферты </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lang w:val="en-US"/>
              </w:rPr>
            </w:pPr>
            <w:r w:rsidRPr="00BF17FB">
              <w:rPr>
                <w:rFonts w:ascii="Times New Roman" w:hAnsi="Times New Roman"/>
                <w:sz w:val="20"/>
                <w:szCs w:val="20"/>
              </w:rPr>
              <w:t>50</w:t>
            </w:r>
            <w:r w:rsidRPr="00BF17FB">
              <w:rPr>
                <w:rFonts w:ascii="Times New Roman" w:hAnsi="Times New Roman"/>
                <w:sz w:val="20"/>
                <w:szCs w:val="20"/>
                <w:lang w:val="en-US"/>
              </w:rPr>
              <w:t>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межбюджетные трансферты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540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Культура и кинематография</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noProof/>
                <w:sz w:val="20"/>
                <w:szCs w:val="20"/>
              </w:rPr>
              <w:t>Культура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lang w:val="en-US"/>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both"/>
              <w:rPr>
                <w:rFonts w:ascii="Times New Roman" w:hAnsi="Times New Roman"/>
                <w:b/>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3.</w:t>
            </w: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Муниципальная программа "Развитие транспортной системы"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sz w:val="20"/>
                <w:szCs w:val="20"/>
              </w:rPr>
            </w:pPr>
            <w:r w:rsidRPr="00BF17FB">
              <w:rPr>
                <w:rFonts w:ascii="Times New Roman" w:hAnsi="Times New Roman"/>
                <w:b/>
                <w:color w:val="000000"/>
                <w:sz w:val="20"/>
                <w:szCs w:val="20"/>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552,4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626,0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i/>
                <w:sz w:val="20"/>
                <w:szCs w:val="20"/>
              </w:rPr>
            </w:pPr>
            <w:r w:rsidRPr="00BF17FB">
              <w:rPr>
                <w:rFonts w:ascii="Times New Roman" w:hAnsi="Times New Roman"/>
                <w:b/>
                <w:bCs/>
                <w:i/>
                <w:sz w:val="20"/>
                <w:szCs w:val="20"/>
              </w:rPr>
              <w:t>3.1.</w:t>
            </w: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Подпрограмма "Автомобильные дороги" муниципальной программы "Развитие транспортной системы"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552,4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626,0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"Мероприятия, реализуемые с привлечением межбюджетных трансфертов бюджетам другого уровня"</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552,4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626,0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552,4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626,0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Закупка товаров, работ и услуг для государственных (муниципальных) нужд</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552,4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626,0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552,4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626,0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r w:rsidRPr="00BF17FB">
              <w:rPr>
                <w:rFonts w:ascii="Times New Roman" w:hAnsi="Times New Roman"/>
                <w:sz w:val="20"/>
                <w:szCs w:val="20"/>
              </w:rPr>
              <w:t>Национальная экономика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552,4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626,0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color w:val="000000"/>
                <w:sz w:val="20"/>
                <w:szCs w:val="20"/>
              </w:rPr>
            </w:pPr>
            <w:r w:rsidRPr="00BF17FB">
              <w:rPr>
                <w:rFonts w:ascii="Times New Roman" w:hAnsi="Times New Roman"/>
                <w:noProof/>
                <w:sz w:val="20"/>
                <w:szCs w:val="20"/>
              </w:rPr>
              <w:t>Дорожное хозяйство (дорожные фонды)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552,4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626,0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both"/>
              <w:rPr>
                <w:rFonts w:ascii="Times New Roman" w:hAnsi="Times New Roman"/>
                <w:b/>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4.</w:t>
            </w: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Муниципальная программа "Управление общественными финансами и муниципальным долгом"</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sz w:val="20"/>
                <w:szCs w:val="20"/>
              </w:rPr>
            </w:pPr>
            <w:r w:rsidRPr="00BF17FB">
              <w:rPr>
                <w:rFonts w:ascii="Times New Roman" w:hAnsi="Times New Roman"/>
                <w:b/>
                <w:color w:val="00000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76,4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74,0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i/>
                <w:sz w:val="20"/>
                <w:szCs w:val="20"/>
              </w:rPr>
            </w:pPr>
            <w:r w:rsidRPr="00BF17FB">
              <w:rPr>
                <w:rFonts w:ascii="Times New Roman" w:hAnsi="Times New Roman"/>
                <w:b/>
                <w:bCs/>
                <w:i/>
                <w:sz w:val="20"/>
                <w:szCs w:val="20"/>
              </w:rPr>
              <w:t>4.1.</w:t>
            </w: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76,4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74,0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Ч410100000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Резервный фонд администрации муниципального образования Чувашской Республики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 xml:space="preserve">Иные бюджетные ассигнования </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800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Резервные средства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870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Общегосударственные вопросы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870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noProof/>
                <w:sz w:val="20"/>
                <w:szCs w:val="20"/>
              </w:rPr>
              <w:t>Резервные фонды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870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71,4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74,0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71,4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74,0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100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66,7</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66,7</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Национальная оборона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66,7</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Мобилизация и вневойсковая подготовка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66,7</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Закупка товаров, работ и услуг для государственных (муниципальных) нужд</w:t>
            </w:r>
            <w:r w:rsidRPr="00BF17FB">
              <w:rPr>
                <w:rFonts w:ascii="Times New Roman" w:hAnsi="Times New Roman"/>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200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Национальная оборона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7,3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Мобилизация и вневойсковая подготовка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7,3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7,3</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left="6"/>
              <w:jc w:val="both"/>
              <w:rPr>
                <w:rFonts w:ascii="Times New Roman" w:hAnsi="Times New Roman"/>
                <w:noProof/>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sz w:val="20"/>
                <w:szCs w:val="20"/>
              </w:rPr>
            </w:pPr>
            <w:r w:rsidRPr="00BF17FB">
              <w:rPr>
                <w:rFonts w:ascii="Times New Roman" w:hAnsi="Times New Roman"/>
                <w:b/>
                <w:bCs/>
                <w:sz w:val="20"/>
                <w:szCs w:val="20"/>
              </w:rPr>
              <w:t>5.</w:t>
            </w: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Муниципальная программа "Развитие потенциала муниципального управления"</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sz w:val="20"/>
                <w:szCs w:val="20"/>
              </w:rPr>
            </w:pPr>
            <w:r w:rsidRPr="00BF17FB">
              <w:rPr>
                <w:rFonts w:ascii="Times New Roman" w:hAnsi="Times New Roman"/>
                <w:b/>
                <w:color w:val="00000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1034,2</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1034,2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both"/>
              <w:rPr>
                <w:rFonts w:ascii="Times New Roman" w:hAnsi="Times New Roman"/>
                <w:b/>
                <w:bCs/>
                <w:i/>
                <w:sz w:val="20"/>
                <w:szCs w:val="20"/>
              </w:rPr>
            </w:pPr>
            <w:r w:rsidRPr="00BF17FB">
              <w:rPr>
                <w:rFonts w:ascii="Times New Roman" w:hAnsi="Times New Roman"/>
                <w:b/>
                <w:bCs/>
                <w:i/>
                <w:sz w:val="20"/>
                <w:szCs w:val="20"/>
              </w:rPr>
              <w:t>5.1.</w:t>
            </w: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i/>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1034,2</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1034,2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"Общепрограммные расходы"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1034,2</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1034,2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функций муниципальных органов</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100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Общегосударственные вопросы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919,2</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919,2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Закупка товаров, работ и услуг для государственных (муниципальных) нужд</w:t>
            </w:r>
            <w:r w:rsidRPr="00BF17FB">
              <w:rPr>
                <w:rFonts w:ascii="Times New Roman" w:hAnsi="Times New Roman"/>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200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Общегосударственные вопросы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109,1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109,1</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800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Уплата налогов, сборов и иных платежей</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Общегосударственные вопросы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0,9</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Выполнение других обязательств муниципального образования Чувашской Республики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800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noProof/>
                <w:sz w:val="20"/>
                <w:szCs w:val="20"/>
              </w:rPr>
            </w:pPr>
            <w:r w:rsidRPr="00BF17FB">
              <w:rPr>
                <w:rFonts w:ascii="Times New Roman" w:hAnsi="Times New Roman"/>
                <w:sz w:val="20"/>
                <w:szCs w:val="20"/>
              </w:rPr>
              <w:t>Уплата налогов, сборов и иных платежей</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Общегосударственные вопросы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Другие общегосударственные вопросы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42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5,0</w:t>
            </w:r>
          </w:p>
        </w:tc>
      </w:tr>
      <w:tr w:rsidR="00C362BE" w:rsidRPr="00BF17FB" w:rsidTr="00C362BE">
        <w:trPr>
          <w:cantSplit/>
          <w:trHeight w:val="209"/>
        </w:trPr>
        <w:tc>
          <w:tcPr>
            <w:tcW w:w="567"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both"/>
              <w:rPr>
                <w:rFonts w:ascii="Times New Roman" w:hAnsi="Times New Roman"/>
                <w:bCs/>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both"/>
              <w:rPr>
                <w:rFonts w:ascii="Times New Roman" w:hAnsi="Times New Roman"/>
                <w:noProof/>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bl>
    <w:p w:rsidR="00C362BE" w:rsidRPr="00BF17FB" w:rsidRDefault="00C362BE" w:rsidP="00C362BE">
      <w:pPr>
        <w:widowControl w:val="0"/>
        <w:rPr>
          <w:rFonts w:ascii="Times New Roman" w:hAnsi="Times New Roman"/>
          <w:snapToGrid w:val="0"/>
          <w:color w:val="000000"/>
          <w:sz w:val="20"/>
          <w:szCs w:val="20"/>
        </w:rPr>
      </w:pPr>
    </w:p>
    <w:p w:rsidR="00C362BE" w:rsidRPr="00BF17FB" w:rsidRDefault="00C362BE" w:rsidP="00C362BE">
      <w:pPr>
        <w:widowControl w:val="0"/>
        <w:tabs>
          <w:tab w:val="left" w:pos="4860"/>
        </w:tabs>
        <w:ind w:left="4962" w:firstLine="6"/>
        <w:jc w:val="center"/>
        <w:rPr>
          <w:rFonts w:ascii="Times New Roman" w:hAnsi="Times New Roman"/>
          <w:sz w:val="20"/>
          <w:szCs w:val="20"/>
        </w:rPr>
      </w:pPr>
      <w:r w:rsidRPr="00BF17FB">
        <w:rPr>
          <w:rFonts w:ascii="Times New Roman" w:hAnsi="Times New Roman"/>
          <w:sz w:val="20"/>
          <w:szCs w:val="20"/>
        </w:rPr>
        <w:t>Приложение 10</w:t>
      </w:r>
    </w:p>
    <w:p w:rsidR="00C362BE" w:rsidRPr="00BF17FB" w:rsidRDefault="00C362BE" w:rsidP="00C362BE">
      <w:pPr>
        <w:widowControl w:val="0"/>
        <w:ind w:left="4962" w:firstLine="6"/>
        <w:jc w:val="center"/>
        <w:rPr>
          <w:rFonts w:ascii="Times New Roman" w:hAnsi="Times New Roman"/>
          <w:sz w:val="20"/>
          <w:szCs w:val="20"/>
        </w:rPr>
      </w:pPr>
      <w:r w:rsidRPr="00BF17FB">
        <w:rPr>
          <w:rFonts w:ascii="Times New Roman" w:hAnsi="Times New Roman"/>
          <w:sz w:val="20"/>
          <w:szCs w:val="20"/>
        </w:rPr>
        <w:t>к Решению Собрания  депутатов Кугеевского сельского поселения «О бюджете Кугеевского сельского поселения   Мариинско-Посадского района Чувашской Республики на 2018 год и на плановый период 2019 и 2020 годов»</w:t>
      </w:r>
    </w:p>
    <w:p w:rsidR="00C362BE" w:rsidRPr="00BF17FB" w:rsidRDefault="00C362BE" w:rsidP="00C362BE">
      <w:pPr>
        <w:widowControl w:val="0"/>
        <w:jc w:val="right"/>
        <w:rPr>
          <w:rFonts w:ascii="Times New Roman" w:hAnsi="Times New Roman"/>
          <w:sz w:val="20"/>
          <w:szCs w:val="20"/>
        </w:rPr>
      </w:pPr>
    </w:p>
    <w:p w:rsidR="00C362BE" w:rsidRPr="00BF17FB" w:rsidRDefault="00C362BE" w:rsidP="00C362BE">
      <w:pPr>
        <w:pStyle w:val="af0"/>
        <w:widowControl w:val="0"/>
        <w:spacing w:after="0"/>
        <w:jc w:val="center"/>
        <w:rPr>
          <w:rFonts w:ascii="Times New Roman" w:hAnsi="Times New Roman"/>
          <w:b/>
          <w:sz w:val="20"/>
          <w:szCs w:val="20"/>
        </w:rPr>
      </w:pPr>
      <w:r w:rsidRPr="00BF17FB">
        <w:rPr>
          <w:rFonts w:ascii="Times New Roman" w:hAnsi="Times New Roman"/>
          <w:b/>
          <w:sz w:val="20"/>
          <w:szCs w:val="20"/>
        </w:rPr>
        <w:t xml:space="preserve">Ведомственная структура расходов бюджета </w:t>
      </w:r>
    </w:p>
    <w:p w:rsidR="00C362BE" w:rsidRPr="00BF17FB" w:rsidRDefault="00C362BE" w:rsidP="00C362BE">
      <w:pPr>
        <w:pStyle w:val="af0"/>
        <w:widowControl w:val="0"/>
        <w:spacing w:after="0"/>
        <w:jc w:val="center"/>
        <w:rPr>
          <w:rFonts w:ascii="Times New Roman" w:hAnsi="Times New Roman"/>
          <w:b/>
          <w:sz w:val="20"/>
          <w:szCs w:val="20"/>
        </w:rPr>
      </w:pPr>
      <w:r w:rsidRPr="00BF17FB">
        <w:rPr>
          <w:rFonts w:ascii="Times New Roman" w:hAnsi="Times New Roman"/>
          <w:b/>
          <w:sz w:val="20"/>
          <w:szCs w:val="20"/>
        </w:rPr>
        <w:t xml:space="preserve">Кугеевского сельского поселения Мариинско-Посадского района </w:t>
      </w:r>
    </w:p>
    <w:p w:rsidR="00C362BE" w:rsidRPr="00BF17FB" w:rsidRDefault="00C362BE" w:rsidP="00C362BE">
      <w:pPr>
        <w:pStyle w:val="af0"/>
        <w:widowControl w:val="0"/>
        <w:spacing w:after="0"/>
        <w:jc w:val="center"/>
        <w:rPr>
          <w:rFonts w:ascii="Times New Roman" w:hAnsi="Times New Roman"/>
          <w:b/>
          <w:sz w:val="20"/>
          <w:szCs w:val="20"/>
        </w:rPr>
      </w:pPr>
      <w:r w:rsidRPr="00BF17FB">
        <w:rPr>
          <w:rFonts w:ascii="Times New Roman" w:hAnsi="Times New Roman"/>
          <w:b/>
          <w:sz w:val="20"/>
          <w:szCs w:val="20"/>
        </w:rPr>
        <w:t>Чувашской Республики на 2018 год</w:t>
      </w:r>
    </w:p>
    <w:p w:rsidR="00C362BE" w:rsidRPr="00BF17FB" w:rsidRDefault="00C362BE" w:rsidP="00C362BE">
      <w:pPr>
        <w:pStyle w:val="af0"/>
        <w:widowControl w:val="0"/>
        <w:jc w:val="center"/>
        <w:rPr>
          <w:rFonts w:ascii="Times New Roman" w:hAnsi="Times New Roman"/>
          <w:sz w:val="20"/>
          <w:szCs w:val="20"/>
        </w:rPr>
      </w:pPr>
    </w:p>
    <w:p w:rsidR="00C362BE" w:rsidRPr="00BF17FB" w:rsidRDefault="00C362BE" w:rsidP="00C362BE">
      <w:pPr>
        <w:pStyle w:val="24"/>
        <w:widowControl w:val="0"/>
        <w:ind w:firstLine="720"/>
        <w:rPr>
          <w:rFonts w:ascii="Times New Roman" w:hAnsi="Times New Roman"/>
          <w:sz w:val="20"/>
          <w:szCs w:val="20"/>
        </w:rPr>
      </w:pPr>
      <w:r w:rsidRPr="00BF17FB">
        <w:rPr>
          <w:rFonts w:ascii="Times New Roman" w:hAnsi="Times New Roman"/>
          <w:sz w:val="20"/>
          <w:szCs w:val="20"/>
        </w:rPr>
        <w:t xml:space="preserve">                                                                                                                                      (тыс. рублей)</w:t>
      </w:r>
    </w:p>
    <w:tbl>
      <w:tblPr>
        <w:tblW w:w="1006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4962"/>
        <w:gridCol w:w="567"/>
        <w:gridCol w:w="567"/>
        <w:gridCol w:w="567"/>
        <w:gridCol w:w="1275"/>
        <w:gridCol w:w="709"/>
        <w:gridCol w:w="1418"/>
      </w:tblGrid>
      <w:tr w:rsidR="00C362BE" w:rsidRPr="00BF17FB" w:rsidTr="00C362BE">
        <w:trPr>
          <w:cantSplit/>
          <w:trHeight w:val="3163"/>
        </w:trPr>
        <w:tc>
          <w:tcPr>
            <w:tcW w:w="4962"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 xml:space="preserve">Наименование </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Главный распорядитель</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Раздел</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Подраздел</w:t>
            </w:r>
          </w:p>
        </w:tc>
        <w:tc>
          <w:tcPr>
            <w:tcW w:w="1275" w:type="dxa"/>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Целевая статья (государственные программы и непрограммные направления деятельности</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Группа (группа и подгруппа) вида расходов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Сумма</w:t>
            </w:r>
          </w:p>
        </w:tc>
      </w:tr>
      <w:tr w:rsidR="00C362BE" w:rsidRPr="00BF17FB" w:rsidTr="00C362BE">
        <w:trPr>
          <w:cantSplit/>
          <w:trHeight w:val="20"/>
          <w:tblHeader/>
        </w:trPr>
        <w:tc>
          <w:tcPr>
            <w:tcW w:w="4962"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w:t>
            </w:r>
          </w:p>
        </w:tc>
      </w:tr>
      <w:tr w:rsidR="00C362BE" w:rsidRPr="00BF17FB" w:rsidTr="00C362BE">
        <w:trPr>
          <w:cantSplit/>
          <w:trHeight w:val="70"/>
        </w:trPr>
        <w:tc>
          <w:tcPr>
            <w:tcW w:w="496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pStyle w:val="afffa"/>
              <w:rPr>
                <w:sz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r>
      <w:tr w:rsidR="00C362BE" w:rsidRPr="00BF17FB" w:rsidTr="00C362BE">
        <w:trPr>
          <w:cantSplit/>
          <w:trHeight w:val="8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sz w:val="20"/>
              </w:rPr>
            </w:pPr>
            <w:r w:rsidRPr="00BF17FB">
              <w:rPr>
                <w:sz w:val="20"/>
              </w:rPr>
              <w:t>АДМИНИСТРАЦИЯ КУГЕЕВСКОГО СЕЛЬСКОГО ПОСЕЛЕНИЯ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2433,0</w:t>
            </w:r>
          </w:p>
        </w:tc>
      </w:tr>
      <w:tr w:rsidR="00C362BE" w:rsidRPr="00BF17FB" w:rsidTr="00C362BE">
        <w:trPr>
          <w:cantSplit/>
          <w:trHeight w:val="123"/>
        </w:trPr>
        <w:tc>
          <w:tcPr>
            <w:tcW w:w="496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pStyle w:val="afffa"/>
              <w:rPr>
                <w:sz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r>
      <w:tr w:rsidR="00C362BE" w:rsidRPr="00BF17FB" w:rsidTr="00C362BE">
        <w:trPr>
          <w:cantSplit/>
          <w:trHeight w:val="262"/>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sz w:val="20"/>
              </w:rPr>
            </w:pPr>
            <w:r w:rsidRPr="00BF17FB">
              <w:rPr>
                <w:sz w:val="20"/>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1039,2</w:t>
            </w:r>
          </w:p>
        </w:tc>
      </w:tr>
      <w:tr w:rsidR="00C362BE" w:rsidRPr="00BF17FB" w:rsidTr="00C362BE">
        <w:trPr>
          <w:cantSplit/>
          <w:trHeight w:val="966"/>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04</w:t>
            </w: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1029,2</w:t>
            </w:r>
          </w:p>
        </w:tc>
      </w:tr>
      <w:tr w:rsidR="00C362BE" w:rsidRPr="00BF17FB" w:rsidTr="00C362BE">
        <w:trPr>
          <w:cantSplit/>
          <w:trHeight w:val="411"/>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i/>
                <w:sz w:val="20"/>
                <w:szCs w:val="20"/>
              </w:rPr>
            </w:pPr>
            <w:r w:rsidRPr="00BF17FB">
              <w:rPr>
                <w:rFonts w:ascii="Times New Roman" w:hAnsi="Times New Roman"/>
                <w:b/>
                <w:i/>
                <w:sz w:val="20"/>
                <w:szCs w:val="20"/>
              </w:rPr>
              <w:t>Муниципальная программа "Развитие потенциала муниципального управления"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04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Ч500000000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1029,2</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Основное мероприятие "Общепрограммные расходы"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функций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523"/>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523"/>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523"/>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267"/>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258"/>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291"/>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sz w:val="20"/>
                <w:szCs w:val="20"/>
              </w:rPr>
            </w:pPr>
            <w:r w:rsidRPr="00BF17FB">
              <w:rPr>
                <w:rFonts w:ascii="Times New Roman" w:hAnsi="Times New Roman"/>
                <w:b/>
                <w:sz w:val="20"/>
                <w:szCs w:val="20"/>
              </w:rPr>
              <w:t>Резервные фонды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11</w:t>
            </w: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r>
      <w:tr w:rsidR="00C362BE" w:rsidRPr="00BF17FB" w:rsidTr="00C362BE">
        <w:trPr>
          <w:cantSplit/>
          <w:trHeight w:val="808"/>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Муниципальная программа "Управление общественными финансами и муниципальным долгом"</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11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Ч400000000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rPr>
                <w:rFonts w:ascii="Times New Roman" w:hAnsi="Times New Roman"/>
                <w:b/>
                <w: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Ч410000000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Резервный фонд администрации муниципального образования Чувашской Республики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Ч410173430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Ч410173430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Резервные средства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Ч410173430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870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91"/>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sz w:val="20"/>
                <w:szCs w:val="20"/>
              </w:rPr>
            </w:pPr>
            <w:r w:rsidRPr="00BF17FB">
              <w:rPr>
                <w:rFonts w:ascii="Times New Roman" w:hAnsi="Times New Roman"/>
                <w:b/>
                <w:sz w:val="20"/>
                <w:szCs w:val="20"/>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13</w:t>
            </w: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r>
      <w:tr w:rsidR="00C362BE" w:rsidRPr="00BF17FB" w:rsidTr="00C362BE">
        <w:trPr>
          <w:cantSplit/>
          <w:trHeight w:val="421"/>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i/>
                <w:sz w:val="20"/>
                <w:szCs w:val="20"/>
              </w:rPr>
            </w:pPr>
            <w:r w:rsidRPr="00BF17FB">
              <w:rPr>
                <w:rFonts w:ascii="Times New Roman" w:hAnsi="Times New Roman"/>
                <w:b/>
                <w:i/>
                <w:sz w:val="20"/>
                <w:szCs w:val="20"/>
              </w:rPr>
              <w:t>Муниципальная программа "Развитие потенциала муниципального управления"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13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Ч500000000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rPr>
                <w:rFonts w:ascii="Times New Roman" w:hAnsi="Times New Roman"/>
                <w:b/>
                <w: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Ч5Э0000000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Основное мероприятие "Общепрограммные расходы"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Выполнение других обязательств муниципального образования Чувашской Республики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315"/>
        </w:trPr>
        <w:tc>
          <w:tcPr>
            <w:tcW w:w="496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pStyle w:val="afffa"/>
              <w:rPr>
                <w:sz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r>
      <w:tr w:rsidR="00C362BE" w:rsidRPr="00BF17FB" w:rsidTr="00C362BE">
        <w:trPr>
          <w:cantSplit/>
          <w:trHeight w:val="315"/>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sz w:val="20"/>
              </w:rPr>
            </w:pPr>
            <w:r w:rsidRPr="00BF17FB">
              <w:rPr>
                <w:sz w:val="20"/>
              </w:rPr>
              <w:t>НАЦИОНАЛЬНАЯ ОБОРОНА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70,7</w:t>
            </w:r>
          </w:p>
        </w:tc>
      </w:tr>
      <w:tr w:rsidR="00C362BE" w:rsidRPr="00BF17FB" w:rsidTr="00C362BE">
        <w:trPr>
          <w:cantSplit/>
          <w:trHeight w:val="277"/>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bCs/>
                <w:sz w:val="20"/>
                <w:szCs w:val="20"/>
              </w:rPr>
            </w:pPr>
            <w:r w:rsidRPr="00BF17FB">
              <w:rPr>
                <w:rFonts w:ascii="Times New Roman" w:hAnsi="Times New Roman"/>
                <w:b/>
                <w:bCs/>
                <w:sz w:val="20"/>
                <w:szCs w:val="20"/>
              </w:rPr>
              <w:t>Мобилизационная и вневойсковая подготовка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70,7</w:t>
            </w:r>
          </w:p>
        </w:tc>
      </w:tr>
      <w:tr w:rsidR="00C362BE" w:rsidRPr="00BF17FB" w:rsidTr="00C362BE">
        <w:trPr>
          <w:cantSplit/>
          <w:trHeight w:val="653"/>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Муниципальная программа "Управление общественными финансами и муниципальным долгом"</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Ч400000000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70,7</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Ч410000000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70,7</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tabs>
                <w:tab w:val="left" w:pos="6"/>
              </w:tabs>
              <w:ind w:left="6"/>
              <w:jc w:val="both"/>
              <w:rPr>
                <w:rFonts w:ascii="Times New Roman" w:hAnsi="Times New Roman"/>
                <w:bCs/>
                <w:sz w:val="20"/>
                <w:szCs w:val="20"/>
              </w:rPr>
            </w:pPr>
            <w:r w:rsidRPr="00BF17FB">
              <w:rPr>
                <w:rFonts w:ascii="Times New Roman" w:hAnsi="Times New Roman"/>
                <w:bCs/>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70,7</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tabs>
                <w:tab w:val="left" w:pos="6"/>
              </w:tabs>
              <w:ind w:left="6"/>
              <w:jc w:val="both"/>
              <w:rPr>
                <w:rFonts w:ascii="Times New Roman" w:hAnsi="Times New Roman"/>
                <w:bCs/>
                <w:sz w:val="20"/>
                <w:szCs w:val="20"/>
              </w:rPr>
            </w:pPr>
            <w:r w:rsidRPr="00BF17FB">
              <w:rPr>
                <w:rFonts w:ascii="Times New Roman" w:hAnsi="Times New Roman"/>
                <w:bCs/>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70,7</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63,4</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63,4</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Закупка товаров, работ,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r>
      <w:tr w:rsidR="00C362BE" w:rsidRPr="00BF17FB" w:rsidTr="00C362BE">
        <w:trPr>
          <w:cantSplit/>
          <w:trHeight w:val="273"/>
        </w:trPr>
        <w:tc>
          <w:tcPr>
            <w:tcW w:w="496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pStyle w:val="afffa"/>
              <w:rPr>
                <w:sz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r>
      <w:tr w:rsidR="00C362BE" w:rsidRPr="00BF17FB" w:rsidTr="00C362BE">
        <w:trPr>
          <w:cantSplit/>
          <w:trHeight w:val="698"/>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sz w:val="20"/>
              </w:rPr>
            </w:pPr>
            <w:r w:rsidRPr="00BF17FB">
              <w:rPr>
                <w:sz w:val="20"/>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03</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r>
      <w:tr w:rsidR="00C362BE" w:rsidRPr="00BF17FB" w:rsidTr="00C362BE">
        <w:trPr>
          <w:cantSplit/>
          <w:trHeight w:val="359"/>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b/>
                <w:sz w:val="20"/>
                <w:szCs w:val="20"/>
              </w:rPr>
            </w:pPr>
            <w:r w:rsidRPr="00BF17FB">
              <w:rPr>
                <w:rFonts w:ascii="Times New Roman" w:hAnsi="Times New Roman"/>
                <w:b/>
                <w:sz w:val="20"/>
                <w:szCs w:val="20"/>
              </w:rPr>
              <w:t>Обеспечение пожарной безопасности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10</w:t>
            </w: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r>
      <w:tr w:rsidR="00C362BE" w:rsidRPr="00BF17FB" w:rsidTr="00C362BE">
        <w:trPr>
          <w:cantSplit/>
          <w:trHeight w:val="705"/>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"Повышение безопасности жизнедеятельности населения и территорий Чувашской Республики"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color w:val="000000"/>
                <w:sz w:val="20"/>
                <w:szCs w:val="20"/>
              </w:rPr>
            </w:pPr>
            <w:r w:rsidRPr="00BF17FB">
              <w:rPr>
                <w:rFonts w:ascii="Times New Roman" w:hAnsi="Times New Roman"/>
                <w:b/>
                <w:i/>
                <w:color w:val="00000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10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Ц800000000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10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Ц810000000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10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Ц810100000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10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Ц810170020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lastRenderedPageBreak/>
              <w:t>Закупка товаров, работ,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10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Ц810170020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200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napToGrid w:val="0"/>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10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Ц810170020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240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321"/>
        </w:trPr>
        <w:tc>
          <w:tcPr>
            <w:tcW w:w="496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both"/>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r>
      <w:tr w:rsidR="00C362BE" w:rsidRPr="00BF17FB" w:rsidTr="00C362BE">
        <w:trPr>
          <w:cantSplit/>
          <w:trHeight w:val="283"/>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snapToGrid w:val="0"/>
                <w:sz w:val="20"/>
                <w:szCs w:val="20"/>
              </w:rPr>
            </w:pPr>
            <w:r w:rsidRPr="00BF17FB">
              <w:rPr>
                <w:rFonts w:ascii="Times New Roman" w:hAnsi="Times New Roman"/>
                <w:b/>
                <w:snapToGrid w:val="0"/>
                <w:sz w:val="20"/>
                <w:szCs w:val="20"/>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459,3</w:t>
            </w:r>
          </w:p>
        </w:tc>
      </w:tr>
      <w:tr w:rsidR="00C362BE" w:rsidRPr="00BF17FB" w:rsidTr="00C362BE">
        <w:trPr>
          <w:cantSplit/>
          <w:trHeight w:val="329"/>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09</w:t>
            </w: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459,3</w:t>
            </w:r>
          </w:p>
        </w:tc>
      </w:tr>
      <w:tr w:rsidR="00C362BE" w:rsidRPr="00BF17FB" w:rsidTr="00C362BE">
        <w:trPr>
          <w:cantSplit/>
          <w:trHeight w:val="583"/>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транспортной системы"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color w:val="000000"/>
                <w:sz w:val="20"/>
                <w:szCs w:val="20"/>
              </w:rPr>
            </w:pPr>
            <w:r w:rsidRPr="00BF17FB">
              <w:rPr>
                <w:rFonts w:ascii="Times New Roman" w:hAnsi="Times New Roman"/>
                <w:b/>
                <w:i/>
                <w:color w:val="00000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09</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Ч200000000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i/>
                <w:snapToGrid w:val="0"/>
                <w:sz w:val="20"/>
                <w:szCs w:val="20"/>
              </w:rPr>
            </w:pPr>
            <w:r w:rsidRPr="00BF17FB">
              <w:rPr>
                <w:rFonts w:ascii="Times New Roman" w:hAnsi="Times New Roman"/>
                <w:b/>
                <w:i/>
                <w:snapToGrid w:val="0"/>
                <w:sz w:val="20"/>
                <w:szCs w:val="20"/>
              </w:rPr>
              <w:t>459,3</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Подпрограмма "Автомобильные дороги" муниципальной программы "Развитие транспортной системы"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09</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459,3</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Основное мероприятие "Мероприятия, реализуемые с привлечением межбюджетных трансфертов бюджетам другого уровня"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09</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459,3</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459,3</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459,3</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459,3</w:t>
            </w:r>
          </w:p>
        </w:tc>
      </w:tr>
      <w:tr w:rsidR="00C362BE" w:rsidRPr="00BF17FB" w:rsidTr="00C362BE">
        <w:trPr>
          <w:cantSplit/>
          <w:trHeight w:val="220"/>
        </w:trPr>
        <w:tc>
          <w:tcPr>
            <w:tcW w:w="496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pStyle w:val="afffa"/>
              <w:rPr>
                <w:sz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476"/>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sz w:val="20"/>
              </w:rPr>
            </w:pPr>
            <w:r w:rsidRPr="00BF17FB">
              <w:rPr>
                <w:sz w:val="20"/>
              </w:rPr>
              <w:t>ЖИЛИЩНО-КОММУ</w:t>
            </w:r>
            <w:r w:rsidRPr="00BF17FB">
              <w:rPr>
                <w:sz w:val="20"/>
              </w:rPr>
              <w:softHyphen/>
              <w:t>НАЛЬ</w:t>
            </w:r>
            <w:r w:rsidRPr="00BF17FB">
              <w:rPr>
                <w:sz w:val="20"/>
              </w:rPr>
              <w:softHyphen/>
              <w:t>НОЕ ХОЗЯЙСТВО</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238,8</w:t>
            </w:r>
          </w:p>
        </w:tc>
      </w:tr>
      <w:tr w:rsidR="00C362BE" w:rsidRPr="00BF17FB" w:rsidTr="00C362BE">
        <w:trPr>
          <w:cantSplit/>
          <w:trHeight w:val="223"/>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Благоустройство</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r w:rsidRPr="00BF17FB">
              <w:rPr>
                <w:rFonts w:ascii="Times New Roman" w:hAnsi="Times New Roman"/>
                <w:b/>
                <w:color w:val="00000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r w:rsidRPr="00BF17FB">
              <w:rPr>
                <w:rFonts w:ascii="Times New Roman" w:hAnsi="Times New Roman"/>
                <w:b/>
                <w:color w:val="000000"/>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r w:rsidRPr="00BF17FB">
              <w:rPr>
                <w:rFonts w:ascii="Times New Roman" w:hAnsi="Times New Roman"/>
                <w:b/>
                <w:color w:val="000000"/>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238,8</w:t>
            </w:r>
          </w:p>
        </w:tc>
      </w:tr>
      <w:tr w:rsidR="00C362BE" w:rsidRPr="00BF17FB" w:rsidTr="00C362BE">
        <w:trPr>
          <w:cantSplit/>
          <w:trHeight w:val="74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жилищного строительства и сферы жилищно-коммунального хозяйства"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color w:val="000000"/>
                <w:sz w:val="20"/>
                <w:szCs w:val="20"/>
              </w:rPr>
            </w:pPr>
            <w:r w:rsidRPr="00BF17FB">
              <w:rPr>
                <w:rFonts w:ascii="Times New Roman" w:hAnsi="Times New Roman"/>
                <w:b/>
                <w:i/>
                <w:color w:val="00000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Ц100000000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238,8</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238,8</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"Содействие благоустройству населенных пунктов в Чувашской Республике"</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238,8</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Уличное освещение</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150,0</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Ц110277400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150,0</w:t>
            </w:r>
          </w:p>
        </w:tc>
      </w:tr>
      <w:tr w:rsidR="00C362BE" w:rsidRPr="00BF17FB" w:rsidTr="00C362BE">
        <w:trPr>
          <w:cantSplit/>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Ц110277400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w:t>
            </w:r>
            <w:r w:rsidRPr="00BF17FB">
              <w:rPr>
                <w:rFonts w:ascii="Times New Roman" w:hAnsi="Times New Roman"/>
                <w:snapToGrid w:val="0"/>
                <w:sz w:val="20"/>
                <w:szCs w:val="20"/>
                <w:lang w:val="en-US"/>
              </w:rPr>
              <w:t>4</w:t>
            </w:r>
            <w:r w:rsidRPr="00BF17FB">
              <w:rPr>
                <w:rFonts w:ascii="Times New Roman" w:hAnsi="Times New Roman"/>
                <w:snapToGrid w:val="0"/>
                <w:sz w:val="20"/>
                <w:szCs w:val="20"/>
              </w:rPr>
              <w:t>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150,0</w:t>
            </w:r>
          </w:p>
        </w:tc>
      </w:tr>
      <w:tr w:rsidR="00C362BE" w:rsidRPr="00BF17FB" w:rsidTr="00C362BE">
        <w:trPr>
          <w:cantSplit/>
          <w:trHeight w:val="315"/>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b w:val="0"/>
                <w:sz w:val="20"/>
              </w:rPr>
            </w:pPr>
            <w:r w:rsidRPr="00BF17FB">
              <w:rPr>
                <w:b w:val="0"/>
                <w:sz w:val="20"/>
              </w:rPr>
              <w:t>Реализация мероприятий по благоустройству территории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Ц110277420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r>
      <w:tr w:rsidR="00C362BE" w:rsidRPr="00BF17FB" w:rsidTr="00C362BE">
        <w:trPr>
          <w:cantSplit/>
          <w:trHeight w:val="315"/>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b w:val="0"/>
                <w:sz w:val="20"/>
              </w:rPr>
            </w:pPr>
            <w:r w:rsidRPr="00BF17FB">
              <w:rPr>
                <w:b w:val="0"/>
                <w:sz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Ц110277420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r>
      <w:tr w:rsidR="00C362BE" w:rsidRPr="00BF17FB" w:rsidTr="00C362BE">
        <w:trPr>
          <w:cantSplit/>
          <w:trHeight w:val="315"/>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b w:val="0"/>
                <w:sz w:val="20"/>
              </w:rPr>
            </w:pPr>
            <w:r w:rsidRPr="00BF17FB">
              <w:rPr>
                <w:b w:val="0"/>
                <w:sz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Ц110277420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88,8</w:t>
            </w:r>
          </w:p>
        </w:tc>
      </w:tr>
      <w:tr w:rsidR="00C362BE" w:rsidRPr="00BF17FB" w:rsidTr="00C362BE">
        <w:trPr>
          <w:cantSplit/>
          <w:trHeight w:val="315"/>
        </w:trPr>
        <w:tc>
          <w:tcPr>
            <w:tcW w:w="496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pStyle w:val="afffa"/>
              <w:rPr>
                <w:sz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315"/>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sz w:val="20"/>
              </w:rPr>
            </w:pPr>
            <w:r w:rsidRPr="00BF17FB">
              <w:rPr>
                <w:sz w:val="20"/>
              </w:rPr>
              <w:t>КУЛЬТУРА  И КИНЕМАТОГРАФИЯ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r>
      <w:tr w:rsidR="00C362BE" w:rsidRPr="00BF17FB" w:rsidTr="00C362BE">
        <w:trPr>
          <w:cantSplit/>
          <w:trHeight w:val="277"/>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b/>
                <w:sz w:val="20"/>
                <w:szCs w:val="20"/>
              </w:rPr>
            </w:pPr>
            <w:r w:rsidRPr="00BF17FB">
              <w:rPr>
                <w:rFonts w:ascii="Times New Roman" w:hAnsi="Times New Roman"/>
                <w:b/>
                <w:sz w:val="20"/>
                <w:szCs w:val="20"/>
              </w:rPr>
              <w:t>Культура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r>
      <w:tr w:rsidR="00C362BE" w:rsidRPr="00BF17FB" w:rsidTr="00C362BE">
        <w:trPr>
          <w:cantSplit/>
          <w:trHeight w:val="563"/>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культуры и туризма"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color w:val="000000"/>
                <w:sz w:val="20"/>
                <w:szCs w:val="20"/>
              </w:rPr>
            </w:pPr>
            <w:r w:rsidRPr="00BF17FB">
              <w:rPr>
                <w:rFonts w:ascii="Times New Roman" w:hAnsi="Times New Roman"/>
                <w:b/>
                <w:i/>
                <w:color w:val="000000"/>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Ц400000000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620,0</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"Развитие культуры в Чувашской Республике" муниципальной программы "Развитие культуры и туризма"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Ц410000000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"Сохранение и развитие народного творчества"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Ц410700000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деятельности учреждений в сфере культурно-досугового обслуживания населения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lang w:val="en-US"/>
              </w:rPr>
            </w:pP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lang w:val="en-US"/>
              </w:rPr>
            </w:pPr>
            <w:r w:rsidRPr="00BF17FB">
              <w:rPr>
                <w:rFonts w:ascii="Times New Roman" w:hAnsi="Times New Roman"/>
                <w:snapToGrid w:val="0"/>
                <w:sz w:val="20"/>
                <w:szCs w:val="20"/>
                <w:lang w:val="en-US"/>
              </w:rPr>
              <w:t>500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709"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lang w:val="en-US"/>
              </w:rPr>
            </w:pPr>
            <w:r w:rsidRPr="00BF17FB">
              <w:rPr>
                <w:rFonts w:ascii="Times New Roman" w:hAnsi="Times New Roman"/>
                <w:snapToGrid w:val="0"/>
                <w:sz w:val="20"/>
                <w:szCs w:val="20"/>
                <w:lang w:val="en-US"/>
              </w:rPr>
              <w:t>540</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962"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bl>
    <w:p w:rsidR="00C362BE" w:rsidRPr="00BF17FB" w:rsidRDefault="00C362BE" w:rsidP="00C362BE">
      <w:pPr>
        <w:widowControl w:val="0"/>
        <w:tabs>
          <w:tab w:val="left" w:pos="4860"/>
        </w:tabs>
        <w:ind w:left="4962" w:firstLine="6"/>
        <w:jc w:val="center"/>
        <w:rPr>
          <w:rFonts w:ascii="Times New Roman" w:hAnsi="Times New Roman"/>
          <w:sz w:val="20"/>
          <w:szCs w:val="20"/>
        </w:rPr>
      </w:pPr>
      <w:r w:rsidRPr="00BF17FB">
        <w:rPr>
          <w:rFonts w:ascii="Times New Roman" w:hAnsi="Times New Roman"/>
          <w:sz w:val="20"/>
          <w:szCs w:val="20"/>
        </w:rPr>
        <w:t>Приложение 11</w:t>
      </w:r>
    </w:p>
    <w:p w:rsidR="00C362BE" w:rsidRPr="00BF17FB" w:rsidRDefault="00C362BE" w:rsidP="00C362BE">
      <w:pPr>
        <w:widowControl w:val="0"/>
        <w:ind w:left="4962" w:firstLine="6"/>
        <w:jc w:val="center"/>
        <w:rPr>
          <w:rFonts w:ascii="Times New Roman" w:hAnsi="Times New Roman"/>
          <w:sz w:val="20"/>
          <w:szCs w:val="20"/>
        </w:rPr>
      </w:pPr>
      <w:r w:rsidRPr="00BF17FB">
        <w:rPr>
          <w:rFonts w:ascii="Times New Roman" w:hAnsi="Times New Roman"/>
          <w:sz w:val="20"/>
          <w:szCs w:val="20"/>
        </w:rPr>
        <w:t>к Решению Собрания  депутатов Кугеевского сельского поселения «О бюджете Кугеевского сельского поселения   Мариинско-Посадского района Чувашской Республики на 2018 год и на плановый период 2019 и 2020 годов»</w:t>
      </w:r>
    </w:p>
    <w:p w:rsidR="00C362BE" w:rsidRPr="00BF17FB" w:rsidRDefault="00C362BE" w:rsidP="00C362BE">
      <w:pPr>
        <w:widowControl w:val="0"/>
        <w:jc w:val="right"/>
        <w:rPr>
          <w:rFonts w:ascii="Times New Roman" w:hAnsi="Times New Roman"/>
          <w:sz w:val="20"/>
          <w:szCs w:val="20"/>
        </w:rPr>
      </w:pPr>
    </w:p>
    <w:p w:rsidR="00C362BE" w:rsidRPr="00BF17FB" w:rsidRDefault="00C362BE" w:rsidP="00C362BE">
      <w:pPr>
        <w:pStyle w:val="af0"/>
        <w:widowControl w:val="0"/>
        <w:spacing w:after="0"/>
        <w:jc w:val="center"/>
        <w:rPr>
          <w:rFonts w:ascii="Times New Roman" w:hAnsi="Times New Roman"/>
          <w:b/>
          <w:sz w:val="20"/>
          <w:szCs w:val="20"/>
        </w:rPr>
      </w:pPr>
      <w:r w:rsidRPr="00BF17FB">
        <w:rPr>
          <w:rFonts w:ascii="Times New Roman" w:hAnsi="Times New Roman"/>
          <w:b/>
          <w:sz w:val="20"/>
          <w:szCs w:val="20"/>
        </w:rPr>
        <w:t xml:space="preserve">Ведомственная структура расходов бюджета </w:t>
      </w:r>
    </w:p>
    <w:p w:rsidR="00C362BE" w:rsidRPr="00BF17FB" w:rsidRDefault="00C362BE" w:rsidP="00C362BE">
      <w:pPr>
        <w:pStyle w:val="af0"/>
        <w:widowControl w:val="0"/>
        <w:spacing w:after="0"/>
        <w:jc w:val="center"/>
        <w:rPr>
          <w:rFonts w:ascii="Times New Roman" w:hAnsi="Times New Roman"/>
          <w:b/>
          <w:sz w:val="20"/>
          <w:szCs w:val="20"/>
        </w:rPr>
      </w:pPr>
      <w:r w:rsidRPr="00BF17FB">
        <w:rPr>
          <w:rFonts w:ascii="Times New Roman" w:hAnsi="Times New Roman"/>
          <w:b/>
          <w:sz w:val="20"/>
          <w:szCs w:val="20"/>
        </w:rPr>
        <w:t xml:space="preserve">Кугеевского сельского поселения Мариинско-Посадского района </w:t>
      </w:r>
    </w:p>
    <w:p w:rsidR="00C362BE" w:rsidRPr="00BF17FB" w:rsidRDefault="00C362BE" w:rsidP="00C362BE">
      <w:pPr>
        <w:pStyle w:val="af0"/>
        <w:widowControl w:val="0"/>
        <w:spacing w:after="0"/>
        <w:jc w:val="center"/>
        <w:rPr>
          <w:rFonts w:ascii="Times New Roman" w:hAnsi="Times New Roman"/>
          <w:b/>
          <w:sz w:val="20"/>
          <w:szCs w:val="20"/>
        </w:rPr>
      </w:pPr>
      <w:r w:rsidRPr="00BF17FB">
        <w:rPr>
          <w:rFonts w:ascii="Times New Roman" w:hAnsi="Times New Roman"/>
          <w:b/>
          <w:sz w:val="20"/>
          <w:szCs w:val="20"/>
        </w:rPr>
        <w:t>Чувашской Республики на 2019 и 2020 годы</w:t>
      </w:r>
    </w:p>
    <w:p w:rsidR="00C362BE" w:rsidRPr="00BF17FB" w:rsidRDefault="00C362BE" w:rsidP="00C362BE">
      <w:pPr>
        <w:pStyle w:val="af0"/>
        <w:widowControl w:val="0"/>
        <w:jc w:val="center"/>
        <w:rPr>
          <w:rFonts w:ascii="Times New Roman" w:hAnsi="Times New Roman"/>
          <w:sz w:val="20"/>
          <w:szCs w:val="20"/>
        </w:rPr>
      </w:pPr>
    </w:p>
    <w:p w:rsidR="00C362BE" w:rsidRPr="00BF17FB" w:rsidRDefault="00C362BE" w:rsidP="00C362BE">
      <w:pPr>
        <w:pStyle w:val="24"/>
        <w:widowControl w:val="0"/>
        <w:ind w:firstLine="720"/>
        <w:rPr>
          <w:rFonts w:ascii="Times New Roman" w:hAnsi="Times New Roman"/>
          <w:sz w:val="20"/>
          <w:szCs w:val="20"/>
        </w:rPr>
      </w:pPr>
      <w:r w:rsidRPr="00BF17FB">
        <w:rPr>
          <w:rFonts w:ascii="Times New Roman" w:hAnsi="Times New Roman"/>
          <w:sz w:val="20"/>
          <w:szCs w:val="20"/>
        </w:rPr>
        <w:t xml:space="preserve">                                                                                                                                      (тыс. рублей)</w:t>
      </w:r>
    </w:p>
    <w:tbl>
      <w:tblPr>
        <w:tblW w:w="1020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4108"/>
        <w:gridCol w:w="567"/>
        <w:gridCol w:w="425"/>
        <w:gridCol w:w="567"/>
        <w:gridCol w:w="1417"/>
        <w:gridCol w:w="567"/>
        <w:gridCol w:w="1275"/>
        <w:gridCol w:w="1274"/>
      </w:tblGrid>
      <w:tr w:rsidR="00C362BE" w:rsidRPr="00BF17FB" w:rsidTr="00C362BE">
        <w:trPr>
          <w:cantSplit/>
          <w:trHeight w:val="598"/>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 xml:space="preserve">Наименование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Главный распорядитель</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Раздел</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Подраздел</w:t>
            </w:r>
          </w:p>
        </w:tc>
        <w:tc>
          <w:tcPr>
            <w:tcW w:w="14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Целевая статья (государственные программы и непрограммные направления деятельности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2BE" w:rsidRPr="00BF17FB" w:rsidRDefault="00C362BE" w:rsidP="00C362BE">
            <w:pPr>
              <w:widowControl w:val="0"/>
              <w:ind w:left="113" w:right="113"/>
              <w:jc w:val="center"/>
              <w:rPr>
                <w:rFonts w:ascii="Times New Roman" w:hAnsi="Times New Roman"/>
                <w:snapToGrid w:val="0"/>
                <w:sz w:val="20"/>
                <w:szCs w:val="20"/>
              </w:rPr>
            </w:pPr>
            <w:r w:rsidRPr="00BF17FB">
              <w:rPr>
                <w:rFonts w:ascii="Times New Roman" w:hAnsi="Times New Roman"/>
                <w:snapToGrid w:val="0"/>
                <w:sz w:val="20"/>
                <w:szCs w:val="20"/>
              </w:rPr>
              <w:t>Группа (группа и подгруппа) вида расходов</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сумма</w:t>
            </w:r>
          </w:p>
        </w:tc>
      </w:tr>
      <w:tr w:rsidR="00C362BE" w:rsidRPr="00BF17FB" w:rsidTr="00C362BE">
        <w:trPr>
          <w:cantSplit/>
          <w:trHeight w:val="2550"/>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2019</w:t>
            </w:r>
          </w:p>
        </w:tc>
        <w:tc>
          <w:tcPr>
            <w:tcW w:w="1275"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widowControl w:val="0"/>
              <w:jc w:val="center"/>
              <w:rPr>
                <w:rFonts w:ascii="Times New Roman" w:hAnsi="Times New Roman"/>
                <w:snapToGrid w:val="0"/>
                <w:sz w:val="20"/>
                <w:szCs w:val="20"/>
              </w:rPr>
            </w:pPr>
          </w:p>
          <w:p w:rsidR="00C362BE" w:rsidRPr="00BF17FB" w:rsidRDefault="00C362BE" w:rsidP="00C362BE">
            <w:pPr>
              <w:widowControl w:val="0"/>
              <w:jc w:val="center"/>
              <w:rPr>
                <w:rFonts w:ascii="Times New Roman" w:hAnsi="Times New Roman"/>
                <w:snapToGrid w:val="0"/>
                <w:sz w:val="20"/>
                <w:szCs w:val="20"/>
              </w:rPr>
            </w:pPr>
          </w:p>
          <w:p w:rsidR="00C362BE" w:rsidRPr="00BF17FB" w:rsidRDefault="00C362BE" w:rsidP="00C362BE">
            <w:pPr>
              <w:widowControl w:val="0"/>
              <w:jc w:val="center"/>
              <w:rPr>
                <w:rFonts w:ascii="Times New Roman" w:hAnsi="Times New Roman"/>
                <w:snapToGrid w:val="0"/>
                <w:sz w:val="20"/>
                <w:szCs w:val="20"/>
              </w:rPr>
            </w:pPr>
          </w:p>
          <w:p w:rsidR="00C362BE" w:rsidRPr="00BF17FB" w:rsidRDefault="00C362BE" w:rsidP="00C362BE">
            <w:pPr>
              <w:widowControl w:val="0"/>
              <w:jc w:val="center"/>
              <w:rPr>
                <w:rFonts w:ascii="Times New Roman" w:hAnsi="Times New Roman"/>
                <w:snapToGrid w:val="0"/>
                <w:sz w:val="20"/>
                <w:szCs w:val="20"/>
              </w:rPr>
            </w:pPr>
          </w:p>
          <w:p w:rsidR="00C362BE" w:rsidRPr="00BF17FB" w:rsidRDefault="00C362BE" w:rsidP="00C362BE">
            <w:pPr>
              <w:widowControl w:val="0"/>
              <w:jc w:val="center"/>
              <w:rPr>
                <w:rFonts w:ascii="Times New Roman" w:hAnsi="Times New Roman"/>
                <w:snapToGrid w:val="0"/>
                <w:sz w:val="20"/>
                <w:szCs w:val="20"/>
              </w:rPr>
            </w:pPr>
          </w:p>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2020</w:t>
            </w:r>
          </w:p>
        </w:tc>
      </w:tr>
      <w:tr w:rsidR="00C362BE" w:rsidRPr="00BF17FB" w:rsidTr="00C362BE">
        <w:trPr>
          <w:cantSplit/>
          <w:trHeight w:val="20"/>
          <w:tblHeader/>
        </w:trPr>
        <w:tc>
          <w:tcPr>
            <w:tcW w:w="4111"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w:t>
            </w:r>
          </w:p>
        </w:tc>
        <w:tc>
          <w:tcPr>
            <w:tcW w:w="1275"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w:t>
            </w:r>
          </w:p>
        </w:tc>
      </w:tr>
      <w:tr w:rsidR="00C362BE" w:rsidRPr="00BF17FB" w:rsidTr="00C362BE">
        <w:trPr>
          <w:cantSplit/>
          <w:trHeight w:val="70"/>
        </w:trPr>
        <w:tc>
          <w:tcPr>
            <w:tcW w:w="411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pStyle w:val="afffa"/>
              <w:rPr>
                <w:sz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5"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widowControl w:val="0"/>
              <w:jc w:val="center"/>
              <w:rPr>
                <w:rFonts w:ascii="Times New Roman" w:hAnsi="Times New Roman"/>
                <w:snapToGrid w:val="0"/>
                <w:sz w:val="20"/>
                <w:szCs w:val="20"/>
              </w:rPr>
            </w:pPr>
          </w:p>
        </w:tc>
      </w:tr>
      <w:tr w:rsidR="00C362BE" w:rsidRPr="00BF17FB" w:rsidTr="00C362BE">
        <w:trPr>
          <w:cantSplit/>
          <w:trHeight w:val="8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sz w:val="20"/>
              </w:rPr>
            </w:pPr>
            <w:r w:rsidRPr="00BF17FB">
              <w:rPr>
                <w:sz w:val="20"/>
              </w:rPr>
              <w:t>АДМИНИСТРАЦИЯ КУГЕЕВСКОГО СЕЛЬСКОГО ПОСЕЛЕНИЯ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2553,6</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2371,0</w:t>
            </w:r>
          </w:p>
        </w:tc>
      </w:tr>
      <w:tr w:rsidR="00C362BE" w:rsidRPr="00BF17FB" w:rsidTr="00C362BE">
        <w:trPr>
          <w:cantSplit/>
          <w:trHeight w:val="123"/>
        </w:trPr>
        <w:tc>
          <w:tcPr>
            <w:tcW w:w="411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pStyle w:val="afffa"/>
              <w:rPr>
                <w:sz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r>
      <w:tr w:rsidR="00C362BE" w:rsidRPr="00BF17FB" w:rsidTr="00C362BE">
        <w:trPr>
          <w:cantSplit/>
          <w:trHeight w:val="262"/>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sz w:val="20"/>
              </w:rPr>
            </w:pPr>
            <w:r w:rsidRPr="00BF17FB">
              <w:rPr>
                <w:sz w:val="20"/>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1039,2</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1034,2</w:t>
            </w:r>
          </w:p>
        </w:tc>
      </w:tr>
      <w:tr w:rsidR="00C362BE" w:rsidRPr="00BF17FB" w:rsidTr="00C362BE">
        <w:trPr>
          <w:cantSplit/>
          <w:trHeight w:val="966"/>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04</w:t>
            </w: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1029,2</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1029,2</w:t>
            </w:r>
          </w:p>
        </w:tc>
      </w:tr>
      <w:tr w:rsidR="00C362BE" w:rsidRPr="00BF17FB" w:rsidTr="00C362BE">
        <w:trPr>
          <w:cantSplit/>
          <w:trHeight w:val="411"/>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i/>
                <w:sz w:val="20"/>
                <w:szCs w:val="20"/>
              </w:rPr>
            </w:pPr>
            <w:r w:rsidRPr="00BF17FB">
              <w:rPr>
                <w:rFonts w:ascii="Times New Roman" w:hAnsi="Times New Roman"/>
                <w:b/>
                <w:i/>
                <w:sz w:val="20"/>
                <w:szCs w:val="20"/>
              </w:rPr>
              <w:t>Муниципальная программа "Развитие потенциала муниципального управления"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04</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1029,2</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1029,2</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Основное мероприятие "Общепрограммные расходы"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функций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1029,2</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1029,2</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919,2</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523"/>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919,2</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919,2</w:t>
            </w:r>
          </w:p>
        </w:tc>
      </w:tr>
      <w:tr w:rsidR="00C362BE" w:rsidRPr="00BF17FB" w:rsidTr="00C362BE">
        <w:trPr>
          <w:cantSplit/>
          <w:trHeight w:val="523"/>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109,1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523"/>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109,1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109,1</w:t>
            </w:r>
          </w:p>
        </w:tc>
      </w:tr>
      <w:tr w:rsidR="00C362BE" w:rsidRPr="00BF17FB" w:rsidTr="00C362BE">
        <w:trPr>
          <w:cantSplit/>
          <w:trHeight w:val="523"/>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0,9</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523"/>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04</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0,9</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0,9</w:t>
            </w:r>
          </w:p>
        </w:tc>
      </w:tr>
      <w:tr w:rsidR="00C362BE" w:rsidRPr="00BF17FB" w:rsidTr="00C362BE">
        <w:trPr>
          <w:cantSplit/>
          <w:trHeight w:val="291"/>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sz w:val="20"/>
                <w:szCs w:val="20"/>
              </w:rPr>
            </w:pPr>
            <w:r w:rsidRPr="00BF17FB">
              <w:rPr>
                <w:rFonts w:ascii="Times New Roman" w:hAnsi="Times New Roman"/>
                <w:b/>
                <w:sz w:val="20"/>
                <w:szCs w:val="20"/>
              </w:rPr>
              <w:t>Резервные фонды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11</w:t>
            </w: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0,0</w:t>
            </w:r>
          </w:p>
        </w:tc>
      </w:tr>
      <w:tr w:rsidR="00C362BE" w:rsidRPr="00BF17FB" w:rsidTr="00C362BE">
        <w:trPr>
          <w:cantSplit/>
          <w:trHeight w:val="808"/>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Муниципальная программа "Управление общественными финансами и муниципальным долгом"</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11</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197"/>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Резервный фонд администрации муниципального образования Чувашской Республики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197"/>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Резервные средства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870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Height w:val="291"/>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sz w:val="20"/>
                <w:szCs w:val="20"/>
              </w:rPr>
            </w:pPr>
            <w:r w:rsidRPr="00BF17FB">
              <w:rPr>
                <w:rFonts w:ascii="Times New Roman" w:hAnsi="Times New Roman"/>
                <w:b/>
                <w:sz w:val="20"/>
                <w:szCs w:val="20"/>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13</w:t>
            </w: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5,0</w:t>
            </w:r>
          </w:p>
        </w:tc>
      </w:tr>
      <w:tr w:rsidR="00C362BE" w:rsidRPr="00BF17FB" w:rsidTr="00C362BE">
        <w:trPr>
          <w:cantSplit/>
          <w:trHeight w:val="421"/>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i/>
                <w:sz w:val="20"/>
                <w:szCs w:val="20"/>
              </w:rPr>
            </w:pPr>
            <w:r w:rsidRPr="00BF17FB">
              <w:rPr>
                <w:rFonts w:ascii="Times New Roman" w:hAnsi="Times New Roman"/>
                <w:b/>
                <w:i/>
                <w:sz w:val="20"/>
                <w:szCs w:val="20"/>
              </w:rPr>
              <w:t>Муниципальная программа "Развитие потенциала муниципального управления"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z w:val="20"/>
                <w:szCs w:val="20"/>
              </w:rPr>
            </w:pPr>
            <w:r w:rsidRPr="00BF17FB">
              <w:rPr>
                <w:rFonts w:ascii="Times New Roman" w:hAnsi="Times New Roman"/>
                <w:b/>
                <w:i/>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13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5,0</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sz w:val="20"/>
                <w:szCs w:val="20"/>
              </w:rPr>
            </w:pPr>
            <w:r w:rsidRPr="00BF17FB">
              <w:rPr>
                <w:rFonts w:ascii="Times New Roman" w:hAnsi="Times New Roman"/>
                <w:sz w:val="20"/>
                <w:szCs w:val="20"/>
              </w:rPr>
              <w:t>Основное мероприятие "Общепрограммные расходы"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Выполнение других обязательств муниципального образования Чувашской Республики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197"/>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13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850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5,0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5,0</w:t>
            </w:r>
          </w:p>
        </w:tc>
      </w:tr>
      <w:tr w:rsidR="00C362BE" w:rsidRPr="00BF17FB" w:rsidTr="00C362BE">
        <w:trPr>
          <w:cantSplit/>
          <w:trHeight w:val="315"/>
        </w:trPr>
        <w:tc>
          <w:tcPr>
            <w:tcW w:w="411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pStyle w:val="afffa"/>
              <w:rPr>
                <w:sz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r>
      <w:tr w:rsidR="00C362BE" w:rsidRPr="00BF17FB" w:rsidTr="00C362BE">
        <w:trPr>
          <w:cantSplit/>
          <w:trHeight w:val="315"/>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sz w:val="20"/>
              </w:rPr>
            </w:pPr>
            <w:r w:rsidRPr="00BF17FB">
              <w:rPr>
                <w:sz w:val="20"/>
              </w:rPr>
              <w:t>НАЦИОНАЛЬНАЯ ОБОРОНА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71,4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74,0</w:t>
            </w:r>
          </w:p>
        </w:tc>
      </w:tr>
      <w:tr w:rsidR="00C362BE" w:rsidRPr="00BF17FB" w:rsidTr="00C362BE">
        <w:trPr>
          <w:cantSplit/>
          <w:trHeight w:val="54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both"/>
              <w:rPr>
                <w:rFonts w:ascii="Times New Roman" w:hAnsi="Times New Roman"/>
                <w:b/>
                <w:bCs/>
                <w:sz w:val="20"/>
                <w:szCs w:val="20"/>
              </w:rPr>
            </w:pPr>
            <w:r w:rsidRPr="00BF17FB">
              <w:rPr>
                <w:rFonts w:ascii="Times New Roman" w:hAnsi="Times New Roman"/>
                <w:b/>
                <w:bCs/>
                <w:sz w:val="20"/>
                <w:szCs w:val="20"/>
              </w:rPr>
              <w:t>Мобилизационная и вневойсковая подготовка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71,4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napToGrid w:val="0"/>
                <w:sz w:val="20"/>
                <w:szCs w:val="20"/>
              </w:rPr>
            </w:pPr>
            <w:r w:rsidRPr="00BF17FB">
              <w:rPr>
                <w:rFonts w:ascii="Times New Roman" w:hAnsi="Times New Roman"/>
                <w:b/>
                <w:snapToGrid w:val="0"/>
                <w:sz w:val="20"/>
                <w:szCs w:val="20"/>
              </w:rPr>
              <w:t>74,0</w:t>
            </w:r>
          </w:p>
        </w:tc>
      </w:tr>
      <w:tr w:rsidR="00C362BE" w:rsidRPr="00BF17FB" w:rsidTr="00C362BE">
        <w:trPr>
          <w:cantSplit/>
          <w:trHeight w:val="653"/>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sz w:val="20"/>
                <w:szCs w:val="20"/>
              </w:rPr>
              <w:t>Муниципальная программа "Управление общественными финансами и муниципальным долгом"</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71,4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i/>
                <w:snapToGrid w:val="0"/>
                <w:sz w:val="20"/>
                <w:szCs w:val="20"/>
              </w:rPr>
            </w:pPr>
            <w:r w:rsidRPr="00BF17FB">
              <w:rPr>
                <w:rFonts w:ascii="Times New Roman" w:hAnsi="Times New Roman"/>
                <w:b/>
                <w:i/>
                <w:snapToGrid w:val="0"/>
                <w:sz w:val="20"/>
                <w:szCs w:val="20"/>
              </w:rPr>
              <w:t>74,0</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71,4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74,0</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tabs>
                <w:tab w:val="left" w:pos="6"/>
              </w:tabs>
              <w:ind w:left="6"/>
              <w:jc w:val="both"/>
              <w:rPr>
                <w:rFonts w:ascii="Times New Roman" w:hAnsi="Times New Roman"/>
                <w:bCs/>
                <w:sz w:val="20"/>
                <w:szCs w:val="20"/>
              </w:rPr>
            </w:pPr>
            <w:r w:rsidRPr="00BF17FB">
              <w:rPr>
                <w:rFonts w:ascii="Times New Roman" w:hAnsi="Times New Roman"/>
                <w:bCs/>
                <w:sz w:val="20"/>
                <w:szCs w:val="20"/>
              </w:rPr>
              <w:lastRenderedPageBreak/>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71,4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74,0</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tabs>
                <w:tab w:val="left" w:pos="6"/>
              </w:tabs>
              <w:ind w:left="6"/>
              <w:jc w:val="both"/>
              <w:rPr>
                <w:rFonts w:ascii="Times New Roman" w:hAnsi="Times New Roman"/>
                <w:bCs/>
                <w:sz w:val="20"/>
                <w:szCs w:val="20"/>
              </w:rPr>
            </w:pPr>
            <w:r w:rsidRPr="00BF17FB">
              <w:rPr>
                <w:rFonts w:ascii="Times New Roman" w:hAnsi="Times New Roman"/>
                <w:bCs/>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71,4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74,0</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64,1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66,7</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120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64,1</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66,7</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Закупка товаров, работ,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7,3</w:t>
            </w:r>
          </w:p>
        </w:tc>
      </w:tr>
      <w:tr w:rsidR="00C362BE" w:rsidRPr="00BF17FB" w:rsidTr="00C362BE">
        <w:trPr>
          <w:cantSplit/>
          <w:trHeight w:val="273"/>
        </w:trPr>
        <w:tc>
          <w:tcPr>
            <w:tcW w:w="411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pStyle w:val="afffa"/>
              <w:rPr>
                <w:sz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283"/>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both"/>
              <w:rPr>
                <w:rFonts w:ascii="Times New Roman" w:hAnsi="Times New Roman"/>
                <w:b/>
                <w:snapToGrid w:val="0"/>
                <w:sz w:val="20"/>
                <w:szCs w:val="20"/>
              </w:rPr>
            </w:pPr>
            <w:r w:rsidRPr="00BF17FB">
              <w:rPr>
                <w:rFonts w:ascii="Times New Roman" w:hAnsi="Times New Roman"/>
                <w:b/>
                <w:snapToGrid w:val="0"/>
                <w:sz w:val="20"/>
                <w:szCs w:val="20"/>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552,4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626,0</w:t>
            </w:r>
          </w:p>
        </w:tc>
      </w:tr>
      <w:tr w:rsidR="00C362BE" w:rsidRPr="00BF17FB" w:rsidTr="00C362BE">
        <w:trPr>
          <w:cantSplit/>
          <w:trHeight w:val="329"/>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z w:val="20"/>
                <w:szCs w:val="20"/>
              </w:rPr>
            </w:pPr>
            <w:r w:rsidRPr="00BF17FB">
              <w:rPr>
                <w:rFonts w:ascii="Times New Roman" w:hAnsi="Times New Roman"/>
                <w:b/>
                <w:sz w:val="20"/>
                <w:szCs w:val="20"/>
              </w:rPr>
              <w:t>09</w:t>
            </w: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552,4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snapToGrid w:val="0"/>
                <w:sz w:val="20"/>
                <w:szCs w:val="20"/>
              </w:rPr>
            </w:pPr>
            <w:r w:rsidRPr="00BF17FB">
              <w:rPr>
                <w:rFonts w:ascii="Times New Roman" w:hAnsi="Times New Roman"/>
                <w:b/>
                <w:snapToGrid w:val="0"/>
                <w:sz w:val="20"/>
                <w:szCs w:val="20"/>
              </w:rPr>
              <w:t>626,0</w:t>
            </w:r>
          </w:p>
        </w:tc>
      </w:tr>
      <w:tr w:rsidR="00C362BE" w:rsidRPr="00BF17FB" w:rsidTr="00C362BE">
        <w:trPr>
          <w:cantSplit/>
          <w:trHeight w:val="583"/>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транспортной системы"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color w:val="000000"/>
                <w:sz w:val="20"/>
                <w:szCs w:val="20"/>
              </w:rPr>
            </w:pPr>
            <w:r w:rsidRPr="00BF17FB">
              <w:rPr>
                <w:rFonts w:ascii="Times New Roman" w:hAnsi="Times New Roman"/>
                <w:b/>
                <w:i/>
                <w:color w:val="00000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09</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i/>
                <w:snapToGrid w:val="0"/>
                <w:sz w:val="20"/>
                <w:szCs w:val="20"/>
              </w:rPr>
            </w:pPr>
            <w:r w:rsidRPr="00BF17FB">
              <w:rPr>
                <w:rFonts w:ascii="Times New Roman" w:hAnsi="Times New Roman"/>
                <w:b/>
                <w:i/>
                <w:snapToGrid w:val="0"/>
                <w:sz w:val="20"/>
                <w:szCs w:val="20"/>
              </w:rPr>
              <w:t>552,4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b/>
                <w:i/>
                <w:snapToGrid w:val="0"/>
                <w:sz w:val="20"/>
                <w:szCs w:val="20"/>
              </w:rPr>
            </w:pPr>
            <w:r w:rsidRPr="00BF17FB">
              <w:rPr>
                <w:rFonts w:ascii="Times New Roman" w:hAnsi="Times New Roman"/>
                <w:b/>
                <w:i/>
                <w:snapToGrid w:val="0"/>
                <w:sz w:val="20"/>
                <w:szCs w:val="20"/>
              </w:rPr>
              <w:t>626,0</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Подпрограмма "Автомобильные дороги" муниципальной программы "Развитие транспортной системы"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09</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552,4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626,0</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Основное мероприятие "Мероприятия, реализуемые с привлечением межбюджетных трансфертов бюджетам другого уровня"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color w:val="000000"/>
                <w:sz w:val="20"/>
                <w:szCs w:val="20"/>
              </w:rPr>
            </w:pPr>
            <w:r w:rsidRPr="00BF17FB">
              <w:rPr>
                <w:rFonts w:ascii="Times New Roman" w:hAnsi="Times New Roman"/>
                <w:color w:val="00000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color w:val="000000"/>
                <w:sz w:val="20"/>
                <w:szCs w:val="20"/>
              </w:rPr>
              <w:t>09</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552,4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626,0</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552,4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626,0</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552,4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626,0</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09</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napToGrid w:val="0"/>
                <w:sz w:val="20"/>
                <w:szCs w:val="20"/>
              </w:rPr>
            </w:pPr>
            <w:r w:rsidRPr="00BF17FB">
              <w:rPr>
                <w:rFonts w:ascii="Times New Roman" w:hAnsi="Times New Roman"/>
                <w:snapToGrid w:val="0"/>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552,4</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626,0</w:t>
            </w:r>
          </w:p>
        </w:tc>
      </w:tr>
      <w:tr w:rsidR="00C362BE" w:rsidRPr="00BF17FB" w:rsidTr="00C362BE">
        <w:trPr>
          <w:cantSplit/>
          <w:trHeight w:val="220"/>
        </w:trPr>
        <w:tc>
          <w:tcPr>
            <w:tcW w:w="411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pStyle w:val="afffa"/>
              <w:rPr>
                <w:sz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476"/>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sz w:val="20"/>
              </w:rPr>
            </w:pPr>
            <w:r w:rsidRPr="00BF17FB">
              <w:rPr>
                <w:sz w:val="20"/>
              </w:rPr>
              <w:t>ЖИЛИЩНО-КОММУ</w:t>
            </w:r>
            <w:r w:rsidRPr="00BF17FB">
              <w:rPr>
                <w:sz w:val="20"/>
              </w:rPr>
              <w:softHyphen/>
              <w:t>НАЛЬ</w:t>
            </w:r>
            <w:r w:rsidRPr="00BF17FB">
              <w:rPr>
                <w:sz w:val="20"/>
              </w:rPr>
              <w:softHyphen/>
              <w:t>НОЕ ХОЗЯЙСТВО</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270,6</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16,8</w:t>
            </w:r>
          </w:p>
        </w:tc>
      </w:tr>
      <w:tr w:rsidR="00C362BE" w:rsidRPr="00BF17FB" w:rsidTr="00C362BE">
        <w:trPr>
          <w:cantSplit/>
          <w:trHeight w:val="223"/>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sz w:val="20"/>
                <w:szCs w:val="20"/>
              </w:rPr>
            </w:pPr>
            <w:r w:rsidRPr="00BF17FB">
              <w:rPr>
                <w:rFonts w:ascii="Times New Roman" w:hAnsi="Times New Roman"/>
                <w:b/>
                <w:color w:val="000000"/>
                <w:sz w:val="20"/>
                <w:szCs w:val="20"/>
              </w:rPr>
              <w:t>Благоустройство</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r w:rsidRPr="00BF17FB">
              <w:rPr>
                <w:rFonts w:ascii="Times New Roman" w:hAnsi="Times New Roman"/>
                <w:b/>
                <w:color w:val="00000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r w:rsidRPr="00BF17FB">
              <w:rPr>
                <w:rFonts w:ascii="Times New Roman" w:hAnsi="Times New Roman"/>
                <w:b/>
                <w:color w:val="000000"/>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r w:rsidRPr="00BF17FB">
              <w:rPr>
                <w:rFonts w:ascii="Times New Roman" w:hAnsi="Times New Roman"/>
                <w:b/>
                <w:color w:val="000000"/>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270,6</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16,8</w:t>
            </w:r>
          </w:p>
        </w:tc>
      </w:tr>
      <w:tr w:rsidR="00C362BE" w:rsidRPr="00BF17FB" w:rsidTr="00C362BE">
        <w:trPr>
          <w:cantSplit/>
          <w:trHeight w:val="74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жилищного строительства и сферы жилищно-коммунального хозяйства"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color w:val="000000"/>
                <w:sz w:val="20"/>
                <w:szCs w:val="20"/>
              </w:rPr>
            </w:pPr>
            <w:r w:rsidRPr="00BF17FB">
              <w:rPr>
                <w:rFonts w:ascii="Times New Roman" w:hAnsi="Times New Roman"/>
                <w:b/>
                <w:i/>
                <w:color w:val="00000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270,6</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270,6</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"Содействие благоустройству населенных пунктов в Чувашской Республике"</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270,6</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Уличное освещение</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w:t>
            </w:r>
            <w:r w:rsidRPr="00BF17FB">
              <w:rPr>
                <w:rFonts w:ascii="Times New Roman" w:hAnsi="Times New Roman"/>
                <w:snapToGrid w:val="0"/>
                <w:sz w:val="20"/>
                <w:szCs w:val="20"/>
                <w:lang w:val="en-US"/>
              </w:rPr>
              <w:t>4</w:t>
            </w:r>
            <w:r w:rsidRPr="00BF17FB">
              <w:rPr>
                <w:rFonts w:ascii="Times New Roman" w:hAnsi="Times New Roman"/>
                <w:snapToGrid w:val="0"/>
                <w:sz w:val="20"/>
                <w:szCs w:val="20"/>
              </w:rPr>
              <w:t>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Реализация мероприятий по благоустройству территории</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jc w:val="center"/>
              <w:rPr>
                <w:rFonts w:ascii="Times New Roman" w:hAnsi="Times New Roman"/>
                <w:sz w:val="20"/>
                <w:szCs w:val="20"/>
              </w:rPr>
            </w:pPr>
            <w:r w:rsidRPr="00BF17FB">
              <w:rPr>
                <w:rFonts w:ascii="Times New Roman" w:hAnsi="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rPr>
            </w:pPr>
            <w:r w:rsidRPr="00BF17FB">
              <w:rPr>
                <w:rFonts w:ascii="Times New Roman" w:hAnsi="Times New Roman"/>
                <w:snapToGrid w:val="0"/>
                <w:sz w:val="20"/>
                <w:szCs w:val="20"/>
              </w:rPr>
              <w:t>2</w:t>
            </w:r>
            <w:r w:rsidRPr="00BF17FB">
              <w:rPr>
                <w:rFonts w:ascii="Times New Roman" w:hAnsi="Times New Roman"/>
                <w:snapToGrid w:val="0"/>
                <w:sz w:val="20"/>
                <w:szCs w:val="20"/>
                <w:lang w:val="en-US"/>
              </w:rPr>
              <w:t>4</w:t>
            </w:r>
            <w:r w:rsidRPr="00BF17FB">
              <w:rPr>
                <w:rFonts w:ascii="Times New Roman" w:hAnsi="Times New Roman"/>
                <w:snapToGrid w:val="0"/>
                <w:sz w:val="20"/>
                <w:szCs w:val="20"/>
              </w:rPr>
              <w:t>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170,6</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16,8</w:t>
            </w:r>
          </w:p>
        </w:tc>
      </w:tr>
      <w:tr w:rsidR="00C362BE" w:rsidRPr="00BF17FB" w:rsidTr="00C362BE">
        <w:trPr>
          <w:cantSplit/>
          <w:trHeight w:val="315"/>
        </w:trPr>
        <w:tc>
          <w:tcPr>
            <w:tcW w:w="411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pStyle w:val="afffa"/>
              <w:rPr>
                <w:sz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b/>
                <w:snapToGrid w:val="0"/>
                <w:sz w:val="20"/>
                <w:szCs w:val="20"/>
              </w:rPr>
            </w:pPr>
          </w:p>
        </w:tc>
      </w:tr>
      <w:tr w:rsidR="00C362BE" w:rsidRPr="00BF17FB" w:rsidTr="00C362BE">
        <w:trPr>
          <w:cantSplit/>
          <w:trHeight w:val="315"/>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pStyle w:val="afffa"/>
              <w:rPr>
                <w:sz w:val="20"/>
              </w:rPr>
            </w:pPr>
            <w:r w:rsidRPr="00BF17FB">
              <w:rPr>
                <w:sz w:val="20"/>
              </w:rPr>
              <w:t>КУЛЬТУРА  И КИНЕМАТОГРАФИЯ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r>
      <w:tr w:rsidR="00C362BE" w:rsidRPr="00BF17FB" w:rsidTr="00C362BE">
        <w:trPr>
          <w:cantSplit/>
          <w:trHeight w:val="277"/>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left="6"/>
              <w:jc w:val="both"/>
              <w:rPr>
                <w:rFonts w:ascii="Times New Roman" w:hAnsi="Times New Roman"/>
                <w:b/>
                <w:sz w:val="20"/>
                <w:szCs w:val="20"/>
              </w:rPr>
            </w:pPr>
            <w:r w:rsidRPr="00BF17FB">
              <w:rPr>
                <w:rFonts w:ascii="Times New Roman" w:hAnsi="Times New Roman"/>
                <w:b/>
                <w:sz w:val="20"/>
                <w:szCs w:val="20"/>
              </w:rPr>
              <w:t>Культура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b/>
                <w:sz w:val="20"/>
                <w:szCs w:val="20"/>
              </w:rPr>
            </w:pPr>
            <w:r w:rsidRPr="00BF17FB">
              <w:rPr>
                <w:rFonts w:ascii="Times New Roman" w:hAnsi="Times New Roman"/>
                <w:b/>
                <w:sz w:val="20"/>
                <w:szCs w:val="20"/>
              </w:rPr>
              <w:t>01</w:t>
            </w: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snapToGrid w:val="0"/>
                <w:sz w:val="20"/>
                <w:szCs w:val="20"/>
              </w:rPr>
            </w:pPr>
            <w:r w:rsidRPr="00BF17FB">
              <w:rPr>
                <w:rFonts w:ascii="Times New Roman" w:hAnsi="Times New Roman"/>
                <w:b/>
                <w:snapToGrid w:val="0"/>
                <w:sz w:val="20"/>
                <w:szCs w:val="20"/>
              </w:rPr>
              <w:t>620,0</w:t>
            </w:r>
          </w:p>
        </w:tc>
      </w:tr>
      <w:tr w:rsidR="00C362BE" w:rsidRPr="00BF17FB" w:rsidTr="00C362BE">
        <w:trPr>
          <w:cantSplit/>
          <w:trHeight w:val="563"/>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b/>
                <w:i/>
                <w:sz w:val="20"/>
                <w:szCs w:val="20"/>
              </w:rPr>
            </w:pPr>
            <w:r w:rsidRPr="00BF17FB">
              <w:rPr>
                <w:rFonts w:ascii="Times New Roman" w:hAnsi="Times New Roman"/>
                <w:b/>
                <w:i/>
                <w:color w:val="000000"/>
                <w:sz w:val="20"/>
                <w:szCs w:val="20"/>
              </w:rPr>
              <w:t>Муниципальная программа "Развитие культуры и туризма"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color w:val="000000"/>
                <w:sz w:val="20"/>
                <w:szCs w:val="20"/>
              </w:rPr>
            </w:pPr>
            <w:r w:rsidRPr="00BF17FB">
              <w:rPr>
                <w:rFonts w:ascii="Times New Roman" w:hAnsi="Times New Roman"/>
                <w:b/>
                <w:i/>
                <w:color w:val="00000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color w:val="000000"/>
                <w:sz w:val="20"/>
                <w:szCs w:val="20"/>
              </w:rPr>
              <w:t>01</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b/>
                <w:i/>
                <w:sz w:val="20"/>
                <w:szCs w:val="20"/>
              </w:rPr>
            </w:pPr>
            <w:r w:rsidRPr="00BF17FB">
              <w:rPr>
                <w:rFonts w:ascii="Times New Roman" w:hAnsi="Times New Roman"/>
                <w:b/>
                <w:i/>
                <w:sz w:val="20"/>
                <w:szCs w:val="20"/>
              </w:rPr>
              <w:t>Ц400000000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b/>
                <w:i/>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620,0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b/>
                <w:i/>
                <w:snapToGrid w:val="0"/>
                <w:sz w:val="20"/>
                <w:szCs w:val="20"/>
              </w:rPr>
            </w:pPr>
            <w:r w:rsidRPr="00BF17FB">
              <w:rPr>
                <w:rFonts w:ascii="Times New Roman" w:hAnsi="Times New Roman"/>
                <w:b/>
                <w:i/>
                <w:snapToGrid w:val="0"/>
                <w:sz w:val="20"/>
                <w:szCs w:val="20"/>
              </w:rPr>
              <w:t>620,0</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Подпрограмма "Развитие культуры в Чувашской Республике" муниципальной программы "Развитие культуры и туризма"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Ц410000000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Основное мероприятие "Сохранение и развитие народного творчества"</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Ц410700000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Обеспечение деятельности учреждений в сфере культурно-досугового обслуживания населения</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lang w:val="en-US"/>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lang w:val="en-US"/>
              </w:rPr>
            </w:pPr>
            <w:r w:rsidRPr="00BF17FB">
              <w:rPr>
                <w:rFonts w:ascii="Times New Roman" w:hAnsi="Times New Roman"/>
                <w:snapToGrid w:val="0"/>
                <w:sz w:val="20"/>
                <w:szCs w:val="20"/>
                <w:lang w:val="en-US"/>
              </w:rPr>
              <w:t>500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Height w:val="20"/>
        </w:trPr>
        <w:tc>
          <w:tcPr>
            <w:tcW w:w="4111"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both"/>
              <w:rPr>
                <w:rFonts w:ascii="Times New Roman" w:hAnsi="Times New Roman"/>
                <w:sz w:val="20"/>
                <w:szCs w:val="20"/>
              </w:rPr>
            </w:pPr>
            <w:r w:rsidRPr="00BF17FB">
              <w:rPr>
                <w:rFonts w:ascii="Times New Roman" w:hAnsi="Times New Roman"/>
                <w:color w:val="000000"/>
                <w:sz w:val="20"/>
                <w:szCs w:val="20"/>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autoSpaceDE w:val="0"/>
              <w:autoSpaceDN w:val="0"/>
              <w:adjustRightInd w:val="0"/>
              <w:jc w:val="center"/>
              <w:rPr>
                <w:rFonts w:ascii="Times New Roman" w:hAnsi="Times New Roman"/>
                <w:sz w:val="20"/>
                <w:szCs w:val="20"/>
              </w:rPr>
            </w:pPr>
            <w:r w:rsidRPr="00BF17FB">
              <w:rPr>
                <w:rFonts w:ascii="Times New Roman" w:hAnsi="Times New Roman"/>
                <w:sz w:val="20"/>
                <w:szCs w:val="20"/>
              </w:rPr>
              <w:t>Ц410740390</w:t>
            </w:r>
          </w:p>
        </w:tc>
        <w:tc>
          <w:tcPr>
            <w:tcW w:w="567"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jc w:val="center"/>
              <w:rPr>
                <w:rFonts w:ascii="Times New Roman" w:hAnsi="Times New Roman"/>
                <w:snapToGrid w:val="0"/>
                <w:sz w:val="20"/>
                <w:szCs w:val="20"/>
                <w:lang w:val="en-US"/>
              </w:rPr>
            </w:pPr>
            <w:r w:rsidRPr="00BF17FB">
              <w:rPr>
                <w:rFonts w:ascii="Times New Roman" w:hAnsi="Times New Roman"/>
                <w:snapToGrid w:val="0"/>
                <w:sz w:val="20"/>
                <w:szCs w:val="20"/>
                <w:lang w:val="en-US"/>
              </w:rPr>
              <w:t>540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C362BE" w:rsidRPr="00BF17FB" w:rsidRDefault="00C362BE" w:rsidP="00C362BE">
            <w:pPr>
              <w:widowControl w:val="0"/>
              <w:ind w:right="57"/>
              <w:jc w:val="center"/>
              <w:rPr>
                <w:rFonts w:ascii="Times New Roman" w:hAnsi="Times New Roman"/>
                <w:snapToGrid w:val="0"/>
                <w:sz w:val="20"/>
                <w:szCs w:val="20"/>
              </w:rPr>
            </w:pPr>
            <w:r w:rsidRPr="00BF17FB">
              <w:rPr>
                <w:rFonts w:ascii="Times New Roman" w:hAnsi="Times New Roman"/>
                <w:snapToGrid w:val="0"/>
                <w:sz w:val="20"/>
                <w:szCs w:val="20"/>
              </w:rPr>
              <w:t>620,0</w:t>
            </w:r>
          </w:p>
        </w:tc>
      </w:tr>
      <w:tr w:rsidR="00C362BE" w:rsidRPr="00BF17FB" w:rsidTr="00C362BE">
        <w:trPr>
          <w:cantSplit/>
        </w:trPr>
        <w:tc>
          <w:tcPr>
            <w:tcW w:w="4111"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autoSpaceDE w:val="0"/>
              <w:autoSpaceDN w:val="0"/>
              <w:adjustRightInd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c>
          <w:tcPr>
            <w:tcW w:w="1275" w:type="dxa"/>
            <w:tcBorders>
              <w:top w:val="single" w:sz="4" w:space="0" w:color="auto"/>
              <w:left w:val="single" w:sz="4" w:space="0" w:color="auto"/>
              <w:bottom w:val="single" w:sz="4" w:space="0" w:color="auto"/>
              <w:right w:val="single" w:sz="4" w:space="0" w:color="auto"/>
            </w:tcBorders>
            <w:vAlign w:val="bottom"/>
          </w:tcPr>
          <w:p w:rsidR="00C362BE" w:rsidRPr="00BF17FB" w:rsidRDefault="00C362BE" w:rsidP="00C362BE">
            <w:pPr>
              <w:widowControl w:val="0"/>
              <w:ind w:right="57"/>
              <w:jc w:val="center"/>
              <w:rPr>
                <w:rFonts w:ascii="Times New Roman" w:hAnsi="Times New Roman"/>
                <w:snapToGrid w:val="0"/>
                <w:sz w:val="20"/>
                <w:szCs w:val="20"/>
              </w:rPr>
            </w:pPr>
          </w:p>
        </w:tc>
      </w:tr>
    </w:tbl>
    <w:p w:rsidR="00C362BE" w:rsidRPr="00BF17FB" w:rsidRDefault="00C362BE" w:rsidP="00C362BE">
      <w:pPr>
        <w:pStyle w:val="24"/>
        <w:widowControl w:val="0"/>
        <w:rPr>
          <w:rFonts w:ascii="Times New Roman" w:hAnsi="Times New Roman"/>
          <w:sz w:val="20"/>
          <w:szCs w:val="20"/>
        </w:rPr>
      </w:pPr>
    </w:p>
    <w:p w:rsidR="00C362BE" w:rsidRPr="00BF17FB" w:rsidRDefault="00C362BE" w:rsidP="00C362BE">
      <w:pPr>
        <w:ind w:left="5040" w:firstLine="720"/>
        <w:jc w:val="center"/>
        <w:rPr>
          <w:rFonts w:ascii="Times New Roman" w:hAnsi="Times New Roman"/>
          <w:color w:val="000000"/>
          <w:sz w:val="20"/>
          <w:szCs w:val="20"/>
        </w:rPr>
      </w:pPr>
      <w:r w:rsidRPr="00BF17FB">
        <w:rPr>
          <w:rFonts w:ascii="Times New Roman" w:hAnsi="Times New Roman"/>
          <w:color w:val="000000"/>
          <w:sz w:val="20"/>
          <w:szCs w:val="20"/>
        </w:rPr>
        <w:lastRenderedPageBreak/>
        <w:t>Приложение 12</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к Решению Собрания депутатов Кугеевского</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сельского поселения «О бюджете Кугеевского</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 xml:space="preserve">сельского поселения Мариинско-Посадского </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района Чувашской Республики на 2018 год и</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на плановый период 2019 и 2020 годов»</w:t>
      </w:r>
    </w:p>
    <w:p w:rsidR="00C362BE" w:rsidRPr="00BF17FB" w:rsidRDefault="00C362BE" w:rsidP="00C362BE">
      <w:pPr>
        <w:rPr>
          <w:rFonts w:ascii="Times New Roman" w:hAnsi="Times New Roman"/>
          <w:color w:val="000000"/>
          <w:sz w:val="20"/>
          <w:szCs w:val="20"/>
        </w:rPr>
      </w:pPr>
    </w:p>
    <w:p w:rsidR="00C362BE" w:rsidRPr="00BF17FB" w:rsidRDefault="00C362BE" w:rsidP="00C362BE">
      <w:pPr>
        <w:jc w:val="center"/>
        <w:rPr>
          <w:rFonts w:ascii="Times New Roman" w:hAnsi="Times New Roman"/>
          <w:b/>
          <w:color w:val="000000"/>
          <w:sz w:val="20"/>
          <w:szCs w:val="20"/>
        </w:rPr>
      </w:pP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 xml:space="preserve">Распределение межбюджетных трансфертов </w:t>
      </w: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 xml:space="preserve">из бюджета Мариинско-Посадского района бюджету Кугеевского </w:t>
      </w: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сельского поселения Мариинско-Посадского района на 2018 год</w:t>
      </w:r>
    </w:p>
    <w:p w:rsidR="00C362BE" w:rsidRPr="00BF17FB" w:rsidRDefault="00C362BE" w:rsidP="00C362BE">
      <w:pPr>
        <w:jc w:val="center"/>
        <w:rPr>
          <w:rFonts w:ascii="Times New Roman" w:hAnsi="Times New Roman"/>
          <w:b/>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8"/>
        <w:gridCol w:w="1962"/>
      </w:tblGrid>
      <w:tr w:rsidR="00C362BE" w:rsidRPr="00BF17FB" w:rsidTr="00C362BE">
        <w:tc>
          <w:tcPr>
            <w:tcW w:w="7608"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color w:val="000000"/>
                <w:sz w:val="20"/>
                <w:szCs w:val="20"/>
              </w:rPr>
            </w:pPr>
          </w:p>
          <w:p w:rsidR="00C362BE" w:rsidRPr="00BF17FB" w:rsidRDefault="00C362BE" w:rsidP="00C362BE">
            <w:pPr>
              <w:jc w:val="center"/>
              <w:rPr>
                <w:rFonts w:ascii="Times New Roman" w:hAnsi="Times New Roman"/>
                <w:color w:val="000000"/>
                <w:sz w:val="20"/>
                <w:szCs w:val="20"/>
              </w:rPr>
            </w:pPr>
            <w:r w:rsidRPr="00BF17FB">
              <w:rPr>
                <w:rFonts w:ascii="Times New Roman" w:hAnsi="Times New Roman"/>
                <w:color w:val="000000"/>
                <w:sz w:val="20"/>
                <w:szCs w:val="20"/>
              </w:rPr>
              <w:t>Наименование межбюджетных трансфертов</w:t>
            </w:r>
          </w:p>
          <w:p w:rsidR="00C362BE" w:rsidRPr="00BF17FB" w:rsidRDefault="00C362BE" w:rsidP="00C362BE">
            <w:pPr>
              <w:jc w:val="center"/>
              <w:rPr>
                <w:rFonts w:ascii="Times New Roman" w:hAnsi="Times New Roman"/>
                <w:color w:val="000000"/>
                <w:sz w:val="20"/>
                <w:szCs w:val="20"/>
              </w:rPr>
            </w:pPr>
          </w:p>
        </w:tc>
        <w:tc>
          <w:tcPr>
            <w:tcW w:w="1962"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color w:val="000000"/>
                <w:sz w:val="20"/>
                <w:szCs w:val="20"/>
              </w:rPr>
            </w:pPr>
          </w:p>
          <w:p w:rsidR="00C362BE" w:rsidRPr="00BF17FB" w:rsidRDefault="00C362BE" w:rsidP="00C362BE">
            <w:pPr>
              <w:jc w:val="center"/>
              <w:rPr>
                <w:rFonts w:ascii="Times New Roman" w:hAnsi="Times New Roman"/>
                <w:color w:val="000000"/>
                <w:sz w:val="20"/>
                <w:szCs w:val="20"/>
              </w:rPr>
            </w:pPr>
            <w:r w:rsidRPr="00BF17FB">
              <w:rPr>
                <w:rFonts w:ascii="Times New Roman" w:hAnsi="Times New Roman"/>
                <w:color w:val="000000"/>
                <w:sz w:val="20"/>
                <w:szCs w:val="20"/>
              </w:rPr>
              <w:t>Сумма</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Дотации бюджетам поселений на выравнивание уровня бюджетной обеспеченности</w:t>
            </w:r>
          </w:p>
        </w:tc>
        <w:tc>
          <w:tcPr>
            <w:tcW w:w="1962"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color w:val="000000"/>
                <w:sz w:val="20"/>
                <w:szCs w:val="20"/>
              </w:rPr>
            </w:pPr>
            <w:r w:rsidRPr="00BF17FB">
              <w:rPr>
                <w:rFonts w:ascii="Times New Roman" w:hAnsi="Times New Roman"/>
                <w:color w:val="000000"/>
                <w:sz w:val="20"/>
                <w:szCs w:val="20"/>
              </w:rPr>
              <w:t>655,7</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rPr>
                <w:rFonts w:ascii="Times New Roman" w:hAnsi="Times New Roman"/>
                <w:bCs/>
                <w:sz w:val="20"/>
                <w:szCs w:val="20"/>
              </w:rPr>
            </w:pPr>
            <w:r w:rsidRPr="00BF17FB">
              <w:rPr>
                <w:rFonts w:ascii="Times New Roman" w:hAnsi="Times New Roman"/>
                <w:bCs/>
                <w:sz w:val="20"/>
                <w:szCs w:val="20"/>
              </w:rPr>
              <w:t>Дотации бюджетам поселений на поддержку мер по обеспечению сбалансированности бюджетов</w:t>
            </w:r>
          </w:p>
        </w:tc>
        <w:tc>
          <w:tcPr>
            <w:tcW w:w="1962"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color w:val="000000"/>
                <w:sz w:val="20"/>
                <w:szCs w:val="20"/>
              </w:rPr>
            </w:pPr>
            <w:r w:rsidRPr="00BF17FB">
              <w:rPr>
                <w:rFonts w:ascii="Times New Roman" w:hAnsi="Times New Roman"/>
                <w:color w:val="000000"/>
                <w:sz w:val="20"/>
                <w:szCs w:val="20"/>
              </w:rPr>
              <w:t>450,0</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rPr>
                <w:rFonts w:ascii="Times New Roman" w:hAnsi="Times New Roman"/>
                <w:bCs/>
                <w:sz w:val="20"/>
                <w:szCs w:val="20"/>
              </w:rPr>
            </w:pPr>
            <w:r w:rsidRPr="00BF17FB">
              <w:rPr>
                <w:rFonts w:ascii="Times New Roman" w:hAnsi="Times New Roman"/>
                <w:bCs/>
                <w:sz w:val="20"/>
                <w:szCs w:val="20"/>
              </w:rPr>
              <w:t>Прочие субсидии бюджетам сельских поселений (дороги рес.)</w:t>
            </w:r>
          </w:p>
        </w:tc>
        <w:tc>
          <w:tcPr>
            <w:tcW w:w="1962"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bCs/>
                <w:sz w:val="20"/>
                <w:szCs w:val="20"/>
              </w:rPr>
            </w:pPr>
            <w:r w:rsidRPr="00BF17FB">
              <w:rPr>
                <w:rFonts w:ascii="Times New Roman" w:hAnsi="Times New Roman"/>
                <w:bCs/>
                <w:sz w:val="20"/>
                <w:szCs w:val="20"/>
              </w:rPr>
              <w:t>259,3</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Субвенции бюджетам сельских поселений на осуществление первичного воинского учета на территории где отсутствуют военные комиссариаты</w:t>
            </w:r>
          </w:p>
        </w:tc>
        <w:tc>
          <w:tcPr>
            <w:tcW w:w="1962"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bCs/>
                <w:sz w:val="20"/>
                <w:szCs w:val="20"/>
              </w:rPr>
            </w:pPr>
          </w:p>
          <w:p w:rsidR="00C362BE" w:rsidRPr="00BF17FB" w:rsidRDefault="00C362BE" w:rsidP="00C362BE">
            <w:pPr>
              <w:jc w:val="center"/>
              <w:rPr>
                <w:rFonts w:ascii="Times New Roman" w:hAnsi="Times New Roman"/>
                <w:bCs/>
                <w:sz w:val="20"/>
                <w:szCs w:val="20"/>
              </w:rPr>
            </w:pPr>
            <w:r w:rsidRPr="00BF17FB">
              <w:rPr>
                <w:rFonts w:ascii="Times New Roman" w:hAnsi="Times New Roman"/>
                <w:bCs/>
                <w:sz w:val="20"/>
                <w:szCs w:val="20"/>
              </w:rPr>
              <w:t>70,7</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b/>
                <w:color w:val="000000"/>
                <w:sz w:val="20"/>
                <w:szCs w:val="20"/>
              </w:rPr>
            </w:pP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Итого</w:t>
            </w:r>
          </w:p>
          <w:p w:rsidR="00C362BE" w:rsidRPr="00BF17FB" w:rsidRDefault="00C362BE" w:rsidP="00C362BE">
            <w:pPr>
              <w:jc w:val="center"/>
              <w:rPr>
                <w:rFonts w:ascii="Times New Roman" w:hAnsi="Times New Roman"/>
                <w:b/>
                <w:color w:val="000000"/>
                <w:sz w:val="20"/>
                <w:szCs w:val="20"/>
              </w:rPr>
            </w:pPr>
          </w:p>
        </w:tc>
        <w:tc>
          <w:tcPr>
            <w:tcW w:w="1962"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b/>
                <w:color w:val="000000"/>
                <w:sz w:val="20"/>
                <w:szCs w:val="20"/>
              </w:rPr>
            </w:pP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1435,7</w:t>
            </w:r>
          </w:p>
        </w:tc>
      </w:tr>
    </w:tbl>
    <w:p w:rsidR="00C362BE" w:rsidRPr="00BF17FB" w:rsidRDefault="00C362BE" w:rsidP="00C362BE">
      <w:pPr>
        <w:jc w:val="center"/>
        <w:rPr>
          <w:rFonts w:ascii="Times New Roman" w:hAnsi="Times New Roman"/>
          <w:color w:val="000000"/>
          <w:sz w:val="20"/>
          <w:szCs w:val="20"/>
        </w:rPr>
      </w:pPr>
    </w:p>
    <w:p w:rsidR="00C362BE" w:rsidRPr="00BF17FB" w:rsidRDefault="00C362BE" w:rsidP="00C362BE">
      <w:pPr>
        <w:ind w:left="5040" w:firstLine="720"/>
        <w:jc w:val="right"/>
        <w:rPr>
          <w:rFonts w:ascii="Times New Roman" w:hAnsi="Times New Roman"/>
          <w:color w:val="000000"/>
          <w:sz w:val="20"/>
          <w:szCs w:val="20"/>
        </w:rPr>
      </w:pPr>
      <w:r w:rsidRPr="00BF17FB">
        <w:rPr>
          <w:rFonts w:ascii="Times New Roman" w:hAnsi="Times New Roman"/>
          <w:color w:val="000000"/>
          <w:sz w:val="20"/>
          <w:szCs w:val="20"/>
        </w:rPr>
        <w:t>Приложение 13</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к Решению Собрания депутатов Кугеевского</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сельского поселения «О бюджете Кугеевского</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сельского поселения Мариинско-Посадского</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района Чувашской Республики на 2018 и</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на плановый период 2019 и 2020 годов»</w:t>
      </w:r>
    </w:p>
    <w:p w:rsidR="00C362BE" w:rsidRPr="00BF17FB" w:rsidRDefault="00C362BE" w:rsidP="00C362BE">
      <w:pPr>
        <w:rPr>
          <w:rFonts w:ascii="Times New Roman" w:hAnsi="Times New Roman"/>
          <w:color w:val="000000"/>
          <w:sz w:val="20"/>
          <w:szCs w:val="20"/>
        </w:rPr>
      </w:pPr>
    </w:p>
    <w:p w:rsidR="00C362BE" w:rsidRPr="00BF17FB" w:rsidRDefault="00C362BE" w:rsidP="00C362BE">
      <w:pPr>
        <w:jc w:val="center"/>
        <w:rPr>
          <w:rFonts w:ascii="Times New Roman" w:hAnsi="Times New Roman"/>
          <w:b/>
          <w:color w:val="000000"/>
          <w:sz w:val="20"/>
          <w:szCs w:val="20"/>
        </w:rPr>
      </w:pP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 xml:space="preserve">Распределение межбюджетных трансфертов </w:t>
      </w: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 xml:space="preserve">из бюджета Мариинско-Посадского района бюджету Кугеевского </w:t>
      </w: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сельского поселения Мариинско-Посадского района на 2019 год</w:t>
      </w:r>
    </w:p>
    <w:p w:rsidR="00C362BE" w:rsidRPr="00BF17FB" w:rsidRDefault="00C362BE" w:rsidP="00C362BE">
      <w:pPr>
        <w:jc w:val="center"/>
        <w:rPr>
          <w:rFonts w:ascii="Times New Roman" w:hAnsi="Times New Roman"/>
          <w:b/>
          <w:color w:val="000000"/>
          <w:sz w:val="20"/>
          <w:szCs w:val="20"/>
        </w:rPr>
      </w:pPr>
    </w:p>
    <w:p w:rsidR="00C362BE" w:rsidRPr="00BF17FB" w:rsidRDefault="00C362BE" w:rsidP="00C362BE">
      <w:pPr>
        <w:jc w:val="center"/>
        <w:rPr>
          <w:rFonts w:ascii="Times New Roman" w:hAnsi="Times New Roman"/>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8"/>
        <w:gridCol w:w="1962"/>
      </w:tblGrid>
      <w:tr w:rsidR="00C362BE" w:rsidRPr="00BF17FB" w:rsidTr="00C362BE">
        <w:tc>
          <w:tcPr>
            <w:tcW w:w="7608"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color w:val="000000"/>
                <w:sz w:val="20"/>
                <w:szCs w:val="20"/>
              </w:rPr>
            </w:pPr>
          </w:p>
          <w:p w:rsidR="00C362BE" w:rsidRPr="00BF17FB" w:rsidRDefault="00C362BE" w:rsidP="00C362BE">
            <w:pPr>
              <w:jc w:val="center"/>
              <w:rPr>
                <w:rFonts w:ascii="Times New Roman" w:hAnsi="Times New Roman"/>
                <w:color w:val="000000"/>
                <w:sz w:val="20"/>
                <w:szCs w:val="20"/>
              </w:rPr>
            </w:pPr>
            <w:r w:rsidRPr="00BF17FB">
              <w:rPr>
                <w:rFonts w:ascii="Times New Roman" w:hAnsi="Times New Roman"/>
                <w:color w:val="000000"/>
                <w:sz w:val="20"/>
                <w:szCs w:val="20"/>
              </w:rPr>
              <w:t>Наименование межбюджетных трансфертов</w:t>
            </w:r>
          </w:p>
          <w:p w:rsidR="00C362BE" w:rsidRPr="00BF17FB" w:rsidRDefault="00C362BE" w:rsidP="00C362BE">
            <w:pPr>
              <w:jc w:val="center"/>
              <w:rPr>
                <w:rFonts w:ascii="Times New Roman" w:hAnsi="Times New Roman"/>
                <w:color w:val="000000"/>
                <w:sz w:val="20"/>
                <w:szCs w:val="20"/>
              </w:rPr>
            </w:pPr>
          </w:p>
        </w:tc>
        <w:tc>
          <w:tcPr>
            <w:tcW w:w="1962"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color w:val="000000"/>
                <w:sz w:val="20"/>
                <w:szCs w:val="20"/>
              </w:rPr>
            </w:pPr>
          </w:p>
          <w:p w:rsidR="00C362BE" w:rsidRPr="00BF17FB" w:rsidRDefault="00C362BE" w:rsidP="00C362BE">
            <w:pPr>
              <w:jc w:val="center"/>
              <w:rPr>
                <w:rFonts w:ascii="Times New Roman" w:hAnsi="Times New Roman"/>
                <w:color w:val="000000"/>
                <w:sz w:val="20"/>
                <w:szCs w:val="20"/>
              </w:rPr>
            </w:pPr>
            <w:r w:rsidRPr="00BF17FB">
              <w:rPr>
                <w:rFonts w:ascii="Times New Roman" w:hAnsi="Times New Roman"/>
                <w:color w:val="000000"/>
                <w:sz w:val="20"/>
                <w:szCs w:val="20"/>
              </w:rPr>
              <w:t>Сумма</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Дотации бюджетам поселений на выравнивание уровня бюджетной обеспеченности</w:t>
            </w:r>
          </w:p>
        </w:tc>
        <w:tc>
          <w:tcPr>
            <w:tcW w:w="1962"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color w:val="000000"/>
                <w:sz w:val="20"/>
                <w:szCs w:val="20"/>
              </w:rPr>
            </w:pPr>
            <w:r w:rsidRPr="00BF17FB">
              <w:rPr>
                <w:rFonts w:ascii="Times New Roman" w:hAnsi="Times New Roman"/>
                <w:color w:val="000000"/>
                <w:sz w:val="20"/>
                <w:szCs w:val="20"/>
              </w:rPr>
              <w:t>579,6</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rPr>
                <w:rFonts w:ascii="Times New Roman" w:hAnsi="Times New Roman"/>
                <w:bCs/>
                <w:sz w:val="20"/>
                <w:szCs w:val="20"/>
              </w:rPr>
            </w:pPr>
            <w:r w:rsidRPr="00BF17FB">
              <w:rPr>
                <w:rFonts w:ascii="Times New Roman" w:hAnsi="Times New Roman"/>
                <w:bCs/>
                <w:sz w:val="20"/>
                <w:szCs w:val="20"/>
              </w:rPr>
              <w:t>Дотации бюджетам поселений на поддержку мер по обеспечению сбалансированности бюджетов</w:t>
            </w:r>
          </w:p>
        </w:tc>
        <w:tc>
          <w:tcPr>
            <w:tcW w:w="1962"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color w:val="000000"/>
                <w:sz w:val="20"/>
                <w:szCs w:val="20"/>
              </w:rPr>
            </w:pPr>
            <w:r w:rsidRPr="00BF17FB">
              <w:rPr>
                <w:rFonts w:ascii="Times New Roman" w:hAnsi="Times New Roman"/>
                <w:color w:val="000000"/>
                <w:sz w:val="20"/>
                <w:szCs w:val="20"/>
              </w:rPr>
              <w:t>450,0</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rPr>
                <w:rFonts w:ascii="Times New Roman" w:hAnsi="Times New Roman"/>
                <w:bCs/>
                <w:sz w:val="20"/>
                <w:szCs w:val="20"/>
              </w:rPr>
            </w:pPr>
            <w:r w:rsidRPr="00BF17FB">
              <w:rPr>
                <w:rFonts w:ascii="Times New Roman" w:hAnsi="Times New Roman"/>
                <w:bCs/>
                <w:sz w:val="20"/>
                <w:szCs w:val="20"/>
              </w:rPr>
              <w:t>Прочие субсидии бюджетам сельских поселений (дороги рес.)</w:t>
            </w:r>
          </w:p>
        </w:tc>
        <w:tc>
          <w:tcPr>
            <w:tcW w:w="1962"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bCs/>
                <w:sz w:val="20"/>
                <w:szCs w:val="20"/>
              </w:rPr>
            </w:pPr>
            <w:r w:rsidRPr="00BF17FB">
              <w:rPr>
                <w:rFonts w:ascii="Times New Roman" w:hAnsi="Times New Roman"/>
                <w:bCs/>
                <w:sz w:val="20"/>
                <w:szCs w:val="20"/>
              </w:rPr>
              <w:t>259,3</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Субвенции бюджетам сельских поселений на осуществление первичного воинского учета на территории где отсутствуют военные комиссариаты</w:t>
            </w:r>
          </w:p>
        </w:tc>
        <w:tc>
          <w:tcPr>
            <w:tcW w:w="1962"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bCs/>
                <w:sz w:val="20"/>
                <w:szCs w:val="20"/>
              </w:rPr>
            </w:pPr>
          </w:p>
          <w:p w:rsidR="00C362BE" w:rsidRPr="00BF17FB" w:rsidRDefault="00C362BE" w:rsidP="00C362BE">
            <w:pPr>
              <w:jc w:val="center"/>
              <w:rPr>
                <w:rFonts w:ascii="Times New Roman" w:hAnsi="Times New Roman"/>
                <w:bCs/>
                <w:sz w:val="20"/>
                <w:szCs w:val="20"/>
              </w:rPr>
            </w:pPr>
            <w:r w:rsidRPr="00BF17FB">
              <w:rPr>
                <w:rFonts w:ascii="Times New Roman" w:hAnsi="Times New Roman"/>
                <w:bCs/>
                <w:sz w:val="20"/>
                <w:szCs w:val="20"/>
              </w:rPr>
              <w:t>71,4</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b/>
                <w:color w:val="000000"/>
                <w:sz w:val="20"/>
                <w:szCs w:val="20"/>
              </w:rPr>
            </w:pP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Итого</w:t>
            </w:r>
          </w:p>
          <w:p w:rsidR="00C362BE" w:rsidRPr="00BF17FB" w:rsidRDefault="00C362BE" w:rsidP="00C362BE">
            <w:pPr>
              <w:jc w:val="center"/>
              <w:rPr>
                <w:rFonts w:ascii="Times New Roman" w:hAnsi="Times New Roman"/>
                <w:b/>
                <w:color w:val="000000"/>
                <w:sz w:val="20"/>
                <w:szCs w:val="20"/>
              </w:rPr>
            </w:pPr>
          </w:p>
        </w:tc>
        <w:tc>
          <w:tcPr>
            <w:tcW w:w="1962"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b/>
                <w:color w:val="000000"/>
                <w:sz w:val="20"/>
                <w:szCs w:val="20"/>
              </w:rPr>
            </w:pP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1360,3</w:t>
            </w:r>
          </w:p>
        </w:tc>
      </w:tr>
    </w:tbl>
    <w:p w:rsidR="00C362BE" w:rsidRPr="00BF17FB" w:rsidRDefault="00C362BE" w:rsidP="00C362BE">
      <w:pPr>
        <w:pStyle w:val="24"/>
        <w:widowControl w:val="0"/>
        <w:ind w:firstLine="720"/>
        <w:jc w:val="both"/>
        <w:rPr>
          <w:rFonts w:ascii="Times New Roman" w:hAnsi="Times New Roman"/>
          <w:sz w:val="20"/>
          <w:szCs w:val="20"/>
        </w:rPr>
      </w:pPr>
    </w:p>
    <w:p w:rsidR="00C362BE" w:rsidRPr="00BF17FB" w:rsidRDefault="00C362BE" w:rsidP="00C362BE">
      <w:pPr>
        <w:ind w:left="5040" w:firstLine="720"/>
        <w:jc w:val="center"/>
        <w:rPr>
          <w:rFonts w:ascii="Times New Roman" w:hAnsi="Times New Roman"/>
          <w:color w:val="000000"/>
          <w:sz w:val="20"/>
          <w:szCs w:val="20"/>
        </w:rPr>
      </w:pPr>
      <w:r w:rsidRPr="00BF17FB">
        <w:rPr>
          <w:rFonts w:ascii="Times New Roman" w:hAnsi="Times New Roman"/>
          <w:color w:val="000000"/>
          <w:sz w:val="20"/>
          <w:szCs w:val="20"/>
        </w:rPr>
        <w:t>Приложение 14</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к Решению Собрания депутатов Кугеевского</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сельского поселения «О бюджете Кугеевского</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сельского поселения Мариинско-Посадского</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района Чувашской Республики на 2018 и</w:t>
      </w:r>
    </w:p>
    <w:p w:rsidR="00C362BE" w:rsidRPr="00BF17FB" w:rsidRDefault="00C362BE" w:rsidP="00C362BE">
      <w:pPr>
        <w:jc w:val="right"/>
        <w:rPr>
          <w:rFonts w:ascii="Times New Roman" w:hAnsi="Times New Roman"/>
          <w:color w:val="000000"/>
          <w:sz w:val="20"/>
          <w:szCs w:val="20"/>
        </w:rPr>
      </w:pPr>
      <w:r w:rsidRPr="00BF17FB">
        <w:rPr>
          <w:rFonts w:ascii="Times New Roman" w:hAnsi="Times New Roman"/>
          <w:color w:val="000000"/>
          <w:sz w:val="20"/>
          <w:szCs w:val="20"/>
        </w:rPr>
        <w:t>на плановый период 2019 и 2020 годов»</w:t>
      </w:r>
    </w:p>
    <w:p w:rsidR="00C362BE" w:rsidRPr="00BF17FB" w:rsidRDefault="00C362BE" w:rsidP="00C362BE">
      <w:pPr>
        <w:rPr>
          <w:rFonts w:ascii="Times New Roman" w:hAnsi="Times New Roman"/>
          <w:color w:val="000000"/>
          <w:sz w:val="20"/>
          <w:szCs w:val="20"/>
        </w:rPr>
      </w:pPr>
    </w:p>
    <w:p w:rsidR="00C362BE" w:rsidRPr="00BF17FB" w:rsidRDefault="00C362BE" w:rsidP="00C362BE">
      <w:pPr>
        <w:jc w:val="center"/>
        <w:rPr>
          <w:rFonts w:ascii="Times New Roman" w:hAnsi="Times New Roman"/>
          <w:b/>
          <w:color w:val="000000"/>
          <w:sz w:val="20"/>
          <w:szCs w:val="20"/>
        </w:rPr>
      </w:pP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 xml:space="preserve">Распределение межбюджетных трансфертов </w:t>
      </w: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 xml:space="preserve">из бюджета Мариинско-Посадского района бюджету Кугеевского </w:t>
      </w: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сельского поселения Мариинско-Посадского района на 2020 год</w:t>
      </w:r>
    </w:p>
    <w:p w:rsidR="00C362BE" w:rsidRPr="00BF17FB" w:rsidRDefault="00C362BE" w:rsidP="00C362BE">
      <w:pPr>
        <w:jc w:val="center"/>
        <w:rPr>
          <w:rFonts w:ascii="Times New Roman" w:hAnsi="Times New Roman"/>
          <w:b/>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8"/>
        <w:gridCol w:w="1962"/>
      </w:tblGrid>
      <w:tr w:rsidR="00C362BE" w:rsidRPr="00BF17FB" w:rsidTr="00C362BE">
        <w:tc>
          <w:tcPr>
            <w:tcW w:w="7608"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color w:val="000000"/>
                <w:sz w:val="20"/>
                <w:szCs w:val="20"/>
              </w:rPr>
            </w:pPr>
          </w:p>
          <w:p w:rsidR="00C362BE" w:rsidRPr="00BF17FB" w:rsidRDefault="00C362BE" w:rsidP="00C362BE">
            <w:pPr>
              <w:jc w:val="center"/>
              <w:rPr>
                <w:rFonts w:ascii="Times New Roman" w:hAnsi="Times New Roman"/>
                <w:color w:val="000000"/>
                <w:sz w:val="20"/>
                <w:szCs w:val="20"/>
              </w:rPr>
            </w:pPr>
            <w:r w:rsidRPr="00BF17FB">
              <w:rPr>
                <w:rFonts w:ascii="Times New Roman" w:hAnsi="Times New Roman"/>
                <w:color w:val="000000"/>
                <w:sz w:val="20"/>
                <w:szCs w:val="20"/>
              </w:rPr>
              <w:t>Наименование межбюджетных трансфертов</w:t>
            </w:r>
          </w:p>
          <w:p w:rsidR="00C362BE" w:rsidRPr="00BF17FB" w:rsidRDefault="00C362BE" w:rsidP="00C362BE">
            <w:pPr>
              <w:jc w:val="center"/>
              <w:rPr>
                <w:rFonts w:ascii="Times New Roman" w:hAnsi="Times New Roman"/>
                <w:color w:val="000000"/>
                <w:sz w:val="20"/>
                <w:szCs w:val="20"/>
              </w:rPr>
            </w:pPr>
          </w:p>
        </w:tc>
        <w:tc>
          <w:tcPr>
            <w:tcW w:w="1962"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color w:val="000000"/>
                <w:sz w:val="20"/>
                <w:szCs w:val="20"/>
              </w:rPr>
            </w:pPr>
          </w:p>
          <w:p w:rsidR="00C362BE" w:rsidRPr="00BF17FB" w:rsidRDefault="00C362BE" w:rsidP="00C362BE">
            <w:pPr>
              <w:jc w:val="center"/>
              <w:rPr>
                <w:rFonts w:ascii="Times New Roman" w:hAnsi="Times New Roman"/>
                <w:color w:val="000000"/>
                <w:sz w:val="20"/>
                <w:szCs w:val="20"/>
              </w:rPr>
            </w:pPr>
            <w:r w:rsidRPr="00BF17FB">
              <w:rPr>
                <w:rFonts w:ascii="Times New Roman" w:hAnsi="Times New Roman"/>
                <w:color w:val="000000"/>
                <w:sz w:val="20"/>
                <w:szCs w:val="20"/>
              </w:rPr>
              <w:t>Сумма</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Дотации бюджетам поселений на выравнивание уровня бюджетной обеспеченности</w:t>
            </w:r>
          </w:p>
        </w:tc>
        <w:tc>
          <w:tcPr>
            <w:tcW w:w="1962"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color w:val="000000"/>
                <w:sz w:val="20"/>
                <w:szCs w:val="20"/>
              </w:rPr>
            </w:pPr>
            <w:r w:rsidRPr="00BF17FB">
              <w:rPr>
                <w:rFonts w:ascii="Times New Roman" w:hAnsi="Times New Roman"/>
                <w:color w:val="000000"/>
                <w:sz w:val="20"/>
                <w:szCs w:val="20"/>
              </w:rPr>
              <w:t>534,5</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rPr>
                <w:rFonts w:ascii="Times New Roman" w:hAnsi="Times New Roman"/>
                <w:bCs/>
                <w:sz w:val="20"/>
                <w:szCs w:val="20"/>
              </w:rPr>
            </w:pPr>
            <w:r w:rsidRPr="00BF17FB">
              <w:rPr>
                <w:rFonts w:ascii="Times New Roman" w:hAnsi="Times New Roman"/>
                <w:bCs/>
                <w:sz w:val="20"/>
                <w:szCs w:val="20"/>
              </w:rPr>
              <w:t>Дотации бюджетам поселений на поддержку мер по обеспечению сбалансированности бюджетов</w:t>
            </w:r>
          </w:p>
        </w:tc>
        <w:tc>
          <w:tcPr>
            <w:tcW w:w="1962"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bCs/>
                <w:sz w:val="20"/>
                <w:szCs w:val="20"/>
              </w:rPr>
            </w:pPr>
            <w:r w:rsidRPr="00BF17FB">
              <w:rPr>
                <w:rFonts w:ascii="Times New Roman" w:hAnsi="Times New Roman"/>
                <w:bCs/>
                <w:sz w:val="20"/>
                <w:szCs w:val="20"/>
              </w:rPr>
              <w:t>350,0</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rPr>
                <w:rFonts w:ascii="Times New Roman" w:hAnsi="Times New Roman"/>
                <w:bCs/>
                <w:sz w:val="20"/>
                <w:szCs w:val="20"/>
              </w:rPr>
            </w:pPr>
            <w:r w:rsidRPr="00BF17FB">
              <w:rPr>
                <w:rFonts w:ascii="Times New Roman" w:hAnsi="Times New Roman"/>
                <w:bCs/>
                <w:sz w:val="20"/>
                <w:szCs w:val="20"/>
              </w:rPr>
              <w:t>Прочие субсидии бюджетам сельских поселений (дороги рес.)</w:t>
            </w:r>
          </w:p>
        </w:tc>
        <w:tc>
          <w:tcPr>
            <w:tcW w:w="1962"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bCs/>
                <w:sz w:val="20"/>
                <w:szCs w:val="20"/>
              </w:rPr>
            </w:pPr>
            <w:r w:rsidRPr="00BF17FB">
              <w:rPr>
                <w:rFonts w:ascii="Times New Roman" w:hAnsi="Times New Roman"/>
                <w:bCs/>
                <w:sz w:val="20"/>
                <w:szCs w:val="20"/>
              </w:rPr>
              <w:t>259,3</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Субвенции бюджетам сельских поселений на осуществление первичного воинского учета на территории где отсутствуют военные комиссариаты</w:t>
            </w:r>
          </w:p>
        </w:tc>
        <w:tc>
          <w:tcPr>
            <w:tcW w:w="1962"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bCs/>
                <w:sz w:val="20"/>
                <w:szCs w:val="20"/>
              </w:rPr>
            </w:pPr>
          </w:p>
          <w:p w:rsidR="00C362BE" w:rsidRPr="00BF17FB" w:rsidRDefault="00C362BE" w:rsidP="00C362BE">
            <w:pPr>
              <w:jc w:val="center"/>
              <w:rPr>
                <w:rFonts w:ascii="Times New Roman" w:hAnsi="Times New Roman"/>
                <w:bCs/>
                <w:sz w:val="20"/>
                <w:szCs w:val="20"/>
              </w:rPr>
            </w:pPr>
            <w:r w:rsidRPr="00BF17FB">
              <w:rPr>
                <w:rFonts w:ascii="Times New Roman" w:hAnsi="Times New Roman"/>
                <w:bCs/>
                <w:sz w:val="20"/>
                <w:szCs w:val="20"/>
              </w:rPr>
              <w:t>74,0</w:t>
            </w:r>
          </w:p>
        </w:tc>
      </w:tr>
      <w:tr w:rsidR="00C362BE" w:rsidRPr="00BF17FB" w:rsidTr="00C362BE">
        <w:tc>
          <w:tcPr>
            <w:tcW w:w="7608"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b/>
                <w:color w:val="000000"/>
                <w:sz w:val="20"/>
                <w:szCs w:val="20"/>
              </w:rPr>
            </w:pP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Итого</w:t>
            </w:r>
          </w:p>
          <w:p w:rsidR="00C362BE" w:rsidRPr="00BF17FB" w:rsidRDefault="00C362BE" w:rsidP="00C362BE">
            <w:pPr>
              <w:jc w:val="center"/>
              <w:rPr>
                <w:rFonts w:ascii="Times New Roman" w:hAnsi="Times New Roman"/>
                <w:b/>
                <w:color w:val="000000"/>
                <w:sz w:val="20"/>
                <w:szCs w:val="20"/>
              </w:rPr>
            </w:pPr>
          </w:p>
        </w:tc>
        <w:tc>
          <w:tcPr>
            <w:tcW w:w="1962" w:type="dxa"/>
            <w:tcBorders>
              <w:top w:val="single" w:sz="4" w:space="0" w:color="auto"/>
              <w:left w:val="single" w:sz="4" w:space="0" w:color="auto"/>
              <w:bottom w:val="single" w:sz="4" w:space="0" w:color="auto"/>
              <w:right w:val="single" w:sz="4" w:space="0" w:color="auto"/>
            </w:tcBorders>
          </w:tcPr>
          <w:p w:rsidR="00C362BE" w:rsidRPr="00BF17FB" w:rsidRDefault="00C362BE" w:rsidP="00C362BE">
            <w:pPr>
              <w:jc w:val="center"/>
              <w:rPr>
                <w:rFonts w:ascii="Times New Roman" w:hAnsi="Times New Roman"/>
                <w:b/>
                <w:color w:val="000000"/>
                <w:sz w:val="20"/>
                <w:szCs w:val="20"/>
              </w:rPr>
            </w:pP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1217,8</w:t>
            </w:r>
          </w:p>
        </w:tc>
      </w:tr>
    </w:tbl>
    <w:p w:rsidR="00C362BE" w:rsidRPr="00BF17FB" w:rsidRDefault="00C362BE" w:rsidP="00C362BE">
      <w:pPr>
        <w:pStyle w:val="24"/>
        <w:widowControl w:val="0"/>
        <w:rPr>
          <w:rFonts w:ascii="Times New Roman" w:hAnsi="Times New Roman"/>
          <w:sz w:val="20"/>
          <w:szCs w:val="20"/>
        </w:rPr>
      </w:pPr>
    </w:p>
    <w:p w:rsidR="00C362BE" w:rsidRPr="00BF17FB" w:rsidRDefault="00C362BE" w:rsidP="00C362BE">
      <w:pPr>
        <w:widowControl w:val="0"/>
        <w:ind w:left="4685"/>
        <w:jc w:val="center"/>
        <w:rPr>
          <w:rFonts w:ascii="Times New Roman" w:hAnsi="Times New Roman"/>
          <w:sz w:val="20"/>
          <w:szCs w:val="20"/>
        </w:rPr>
      </w:pPr>
    </w:p>
    <w:tbl>
      <w:tblPr>
        <w:tblW w:w="4900" w:type="pct"/>
        <w:jc w:val="center"/>
        <w:tblBorders>
          <w:top w:val="single" w:sz="2" w:space="0" w:color="284D73"/>
          <w:left w:val="single" w:sz="2" w:space="0" w:color="284D73"/>
          <w:bottom w:val="single" w:sz="2" w:space="0" w:color="284D73"/>
          <w:right w:val="single" w:sz="2" w:space="0" w:color="284D73"/>
        </w:tblBorders>
        <w:tblCellMar>
          <w:top w:w="30" w:type="dxa"/>
          <w:left w:w="30" w:type="dxa"/>
          <w:bottom w:w="30" w:type="dxa"/>
          <w:right w:w="30" w:type="dxa"/>
        </w:tblCellMar>
        <w:tblLook w:val="0000"/>
      </w:tblPr>
      <w:tblGrid>
        <w:gridCol w:w="15438"/>
      </w:tblGrid>
      <w:tr w:rsidR="00C362BE" w:rsidRPr="00BF17FB" w:rsidTr="00C362BE">
        <w:trPr>
          <w:jc w:val="center"/>
        </w:trPr>
        <w:tc>
          <w:tcPr>
            <w:tcW w:w="0" w:type="auto"/>
            <w:tcBorders>
              <w:top w:val="nil"/>
              <w:left w:val="nil"/>
              <w:bottom w:val="nil"/>
              <w:right w:val="nil"/>
            </w:tcBorders>
            <w:tcMar>
              <w:top w:w="0" w:type="dxa"/>
              <w:left w:w="160" w:type="dxa"/>
              <w:bottom w:w="0" w:type="dxa"/>
              <w:right w:w="0" w:type="dxa"/>
            </w:tcMar>
            <w:vAlign w:val="center"/>
          </w:tcPr>
          <w:p w:rsidR="00C362BE" w:rsidRPr="00BF17FB" w:rsidRDefault="00C362BE" w:rsidP="00C362BE">
            <w:pPr>
              <w:widowControl w:val="0"/>
              <w:ind w:left="4685"/>
              <w:jc w:val="center"/>
              <w:rPr>
                <w:rFonts w:ascii="Times New Roman" w:hAnsi="Times New Roman"/>
                <w:sz w:val="20"/>
                <w:szCs w:val="20"/>
              </w:rPr>
            </w:pPr>
            <w:r w:rsidRPr="00BF17FB">
              <w:rPr>
                <w:rFonts w:ascii="Times New Roman" w:hAnsi="Times New Roman"/>
                <w:sz w:val="20"/>
                <w:szCs w:val="20"/>
              </w:rPr>
              <w:t>Приложение 15</w:t>
            </w:r>
          </w:p>
          <w:p w:rsidR="00C362BE" w:rsidRPr="00BF17FB" w:rsidRDefault="00C362BE" w:rsidP="00C362BE">
            <w:pPr>
              <w:widowControl w:val="0"/>
              <w:ind w:left="4685"/>
              <w:jc w:val="center"/>
              <w:rPr>
                <w:rFonts w:ascii="Times New Roman" w:hAnsi="Times New Roman"/>
                <w:sz w:val="20"/>
                <w:szCs w:val="20"/>
              </w:rPr>
            </w:pPr>
            <w:r w:rsidRPr="00BF17FB">
              <w:rPr>
                <w:rFonts w:ascii="Times New Roman" w:hAnsi="Times New Roman"/>
                <w:sz w:val="20"/>
                <w:szCs w:val="20"/>
              </w:rPr>
              <w:t xml:space="preserve">к Решению Собрания  депутатов Кугеевского сельского поселения «О бюджете Кугеевского сельского поселения Мариинско-Посадского </w:t>
            </w:r>
          </w:p>
          <w:p w:rsidR="00C362BE" w:rsidRPr="00BF17FB" w:rsidRDefault="00C362BE" w:rsidP="00C362BE">
            <w:pPr>
              <w:widowControl w:val="0"/>
              <w:ind w:left="4685"/>
              <w:jc w:val="center"/>
              <w:rPr>
                <w:rFonts w:ascii="Times New Roman" w:hAnsi="Times New Roman"/>
                <w:sz w:val="20"/>
                <w:szCs w:val="20"/>
              </w:rPr>
            </w:pPr>
            <w:r w:rsidRPr="00BF17FB">
              <w:rPr>
                <w:rFonts w:ascii="Times New Roman" w:hAnsi="Times New Roman"/>
                <w:sz w:val="20"/>
                <w:szCs w:val="20"/>
              </w:rPr>
              <w:t>района Чувашской Республики на 2018 год и на плановый период 2019 и 2020 годов»</w:t>
            </w:r>
          </w:p>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 </w:t>
            </w:r>
          </w:p>
          <w:p w:rsidR="00C362BE" w:rsidRPr="00BF17FB" w:rsidRDefault="00C362BE" w:rsidP="00C362BE">
            <w:pPr>
              <w:ind w:left="5045"/>
              <w:jc w:val="center"/>
              <w:rPr>
                <w:rFonts w:ascii="Times New Roman" w:hAnsi="Times New Roman"/>
                <w:color w:val="000000"/>
                <w:sz w:val="20"/>
                <w:szCs w:val="20"/>
              </w:rPr>
            </w:pPr>
          </w:p>
          <w:p w:rsidR="00C362BE" w:rsidRPr="00BF17FB" w:rsidRDefault="00C362BE" w:rsidP="00C362BE">
            <w:pPr>
              <w:rPr>
                <w:rFonts w:ascii="Times New Roman" w:hAnsi="Times New Roman"/>
                <w:color w:val="000000"/>
                <w:sz w:val="20"/>
                <w:szCs w:val="20"/>
              </w:rPr>
            </w:pPr>
          </w:p>
          <w:p w:rsidR="00C362BE" w:rsidRPr="00BF17FB" w:rsidRDefault="00C362BE" w:rsidP="00C362BE">
            <w:pPr>
              <w:pStyle w:val="afc"/>
              <w:rPr>
                <w:rStyle w:val="afff0"/>
                <w:rFonts w:ascii="Times New Roman" w:hAnsi="Times New Roman"/>
                <w:sz w:val="20"/>
              </w:rPr>
            </w:pPr>
            <w:r w:rsidRPr="00BF17FB">
              <w:rPr>
                <w:rStyle w:val="afff0"/>
                <w:rFonts w:ascii="Times New Roman" w:hAnsi="Times New Roman"/>
                <w:color w:val="000000"/>
                <w:sz w:val="20"/>
              </w:rPr>
              <w:t>Источники</w:t>
            </w:r>
          </w:p>
          <w:p w:rsidR="00C362BE" w:rsidRPr="00BF17FB" w:rsidRDefault="00C362BE" w:rsidP="00C362BE">
            <w:pPr>
              <w:widowControl w:val="0"/>
              <w:jc w:val="center"/>
              <w:rPr>
                <w:rFonts w:ascii="Times New Roman" w:hAnsi="Times New Roman"/>
                <w:b/>
                <w:color w:val="000000"/>
                <w:sz w:val="20"/>
                <w:szCs w:val="20"/>
              </w:rPr>
            </w:pPr>
            <w:r w:rsidRPr="00BF17FB">
              <w:rPr>
                <w:rStyle w:val="afff0"/>
                <w:rFonts w:ascii="Times New Roman" w:hAnsi="Times New Roman"/>
                <w:color w:val="000000"/>
                <w:sz w:val="20"/>
                <w:szCs w:val="20"/>
              </w:rPr>
              <w:t xml:space="preserve">внутреннего финансирования дефицита бюджета Кугеевского сельского поселения </w:t>
            </w:r>
            <w:r w:rsidRPr="00BF17FB">
              <w:rPr>
                <w:rFonts w:ascii="Times New Roman" w:hAnsi="Times New Roman"/>
                <w:b/>
                <w:color w:val="000000"/>
                <w:sz w:val="20"/>
                <w:szCs w:val="20"/>
              </w:rPr>
              <w:t>Мариинско-Посадского района Чувашской Республики на 2018 год</w:t>
            </w:r>
          </w:p>
          <w:p w:rsidR="00C362BE" w:rsidRPr="00BF17FB" w:rsidRDefault="00C362BE" w:rsidP="00C362BE">
            <w:pPr>
              <w:widowControl w:val="0"/>
              <w:spacing w:line="288" w:lineRule="auto"/>
              <w:jc w:val="center"/>
              <w:rPr>
                <w:rFonts w:ascii="Times New Roman" w:hAnsi="Times New Roman"/>
                <w:sz w:val="20"/>
                <w:szCs w:val="20"/>
              </w:rPr>
            </w:pPr>
          </w:p>
          <w:p w:rsidR="00C362BE" w:rsidRPr="00BF17FB" w:rsidRDefault="00C362BE" w:rsidP="00C362BE">
            <w:pPr>
              <w:rPr>
                <w:rFonts w:ascii="Times New Roman" w:hAnsi="Times New Roman"/>
                <w:sz w:val="20"/>
                <w:szCs w:val="20"/>
              </w:rPr>
            </w:pPr>
          </w:p>
          <w:tbl>
            <w:tblPr>
              <w:tblW w:w="9347" w:type="dxa"/>
              <w:tblBorders>
                <w:top w:val="single" w:sz="4" w:space="0" w:color="auto"/>
              </w:tblBorders>
              <w:tblCellMar>
                <w:left w:w="40" w:type="dxa"/>
                <w:right w:w="40" w:type="dxa"/>
              </w:tblCellMar>
              <w:tblLook w:val="0000"/>
            </w:tblPr>
            <w:tblGrid>
              <w:gridCol w:w="3080"/>
              <w:gridCol w:w="3747"/>
              <w:gridCol w:w="2520"/>
            </w:tblGrid>
            <w:tr w:rsidR="00C362BE" w:rsidRPr="00BF17FB" w:rsidTr="00C362BE">
              <w:trPr>
                <w:trHeight w:val="345"/>
              </w:trPr>
              <w:tc>
                <w:tcPr>
                  <w:tcW w:w="3080" w:type="dxa"/>
                  <w:vMerge w:val="restart"/>
                  <w:tcBorders>
                    <w:top w:val="single" w:sz="4" w:space="0" w:color="auto"/>
                    <w:left w:val="single" w:sz="4" w:space="0" w:color="auto"/>
                    <w:right w:val="single" w:sz="4" w:space="0" w:color="auto"/>
                  </w:tcBorders>
                  <w:shd w:val="clear" w:color="auto" w:fill="auto"/>
                  <w:vAlign w:val="center"/>
                </w:tcPr>
                <w:p w:rsidR="00C362BE" w:rsidRPr="00BF17FB" w:rsidRDefault="00C362BE" w:rsidP="00C362BE">
                  <w:pPr>
                    <w:widowControl w:val="0"/>
                    <w:jc w:val="center"/>
                    <w:rPr>
                      <w:rFonts w:ascii="Times New Roman" w:hAnsi="Times New Roman"/>
                      <w:color w:val="000000"/>
                      <w:sz w:val="20"/>
                      <w:szCs w:val="20"/>
                    </w:rPr>
                  </w:pPr>
                  <w:r w:rsidRPr="00BF17FB">
                    <w:rPr>
                      <w:rFonts w:ascii="Times New Roman" w:hAnsi="Times New Roman"/>
                      <w:color w:val="000000"/>
                      <w:sz w:val="20"/>
                      <w:szCs w:val="20"/>
                    </w:rPr>
                    <w:t>Код бюджетной</w:t>
                  </w:r>
                </w:p>
                <w:p w:rsidR="00C362BE" w:rsidRPr="00BF17FB" w:rsidRDefault="00C362BE" w:rsidP="00C362BE">
                  <w:pPr>
                    <w:widowControl w:val="0"/>
                    <w:jc w:val="center"/>
                    <w:rPr>
                      <w:rFonts w:ascii="Times New Roman" w:hAnsi="Times New Roman"/>
                      <w:color w:val="000000"/>
                      <w:sz w:val="20"/>
                      <w:szCs w:val="20"/>
                    </w:rPr>
                  </w:pPr>
                  <w:r w:rsidRPr="00BF17FB">
                    <w:rPr>
                      <w:rFonts w:ascii="Times New Roman" w:hAnsi="Times New Roman"/>
                      <w:color w:val="000000"/>
                      <w:sz w:val="20"/>
                      <w:szCs w:val="20"/>
                    </w:rPr>
                    <w:lastRenderedPageBreak/>
                    <w:t>классификации Российской Федерации</w:t>
                  </w:r>
                </w:p>
              </w:tc>
              <w:tc>
                <w:tcPr>
                  <w:tcW w:w="3747" w:type="dxa"/>
                  <w:vMerge w:val="restart"/>
                  <w:tcBorders>
                    <w:top w:val="single" w:sz="4" w:space="0" w:color="auto"/>
                    <w:left w:val="single" w:sz="4" w:space="0" w:color="auto"/>
                    <w:right w:val="single" w:sz="4" w:space="0" w:color="auto"/>
                  </w:tcBorders>
                  <w:shd w:val="clear" w:color="auto" w:fill="auto"/>
                  <w:vAlign w:val="center"/>
                </w:tcPr>
                <w:p w:rsidR="00C362BE" w:rsidRPr="00BF17FB" w:rsidRDefault="00C362BE" w:rsidP="00C362BE">
                  <w:pPr>
                    <w:widowControl w:val="0"/>
                    <w:jc w:val="center"/>
                    <w:rPr>
                      <w:rFonts w:ascii="Times New Roman" w:hAnsi="Times New Roman"/>
                      <w:color w:val="000000"/>
                      <w:sz w:val="20"/>
                      <w:szCs w:val="20"/>
                    </w:rPr>
                  </w:pPr>
                  <w:r w:rsidRPr="00BF17FB">
                    <w:rPr>
                      <w:rFonts w:ascii="Times New Roman" w:hAnsi="Times New Roman"/>
                      <w:color w:val="000000"/>
                      <w:sz w:val="20"/>
                      <w:szCs w:val="20"/>
                    </w:rPr>
                    <w:lastRenderedPageBreak/>
                    <w:t>Наименование</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C362BE" w:rsidRPr="00BF17FB" w:rsidRDefault="00C362BE" w:rsidP="00C362BE">
                  <w:pPr>
                    <w:widowControl w:val="0"/>
                    <w:jc w:val="center"/>
                    <w:rPr>
                      <w:rFonts w:ascii="Times New Roman" w:hAnsi="Times New Roman"/>
                      <w:color w:val="000000"/>
                      <w:sz w:val="20"/>
                      <w:szCs w:val="20"/>
                    </w:rPr>
                  </w:pPr>
                  <w:r w:rsidRPr="00BF17FB">
                    <w:rPr>
                      <w:rFonts w:ascii="Times New Roman" w:hAnsi="Times New Roman"/>
                      <w:color w:val="000000"/>
                      <w:sz w:val="20"/>
                      <w:szCs w:val="20"/>
                    </w:rPr>
                    <w:t>Сумма,  тыс. рублей</w:t>
                  </w:r>
                </w:p>
              </w:tc>
            </w:tr>
            <w:tr w:rsidR="00C362BE" w:rsidRPr="00BF17FB" w:rsidTr="00C362BE">
              <w:trPr>
                <w:trHeight w:val="465"/>
              </w:trPr>
              <w:tc>
                <w:tcPr>
                  <w:tcW w:w="3080" w:type="dxa"/>
                  <w:vMerge/>
                  <w:tcBorders>
                    <w:left w:val="single" w:sz="4" w:space="0" w:color="auto"/>
                    <w:bottom w:val="single" w:sz="4" w:space="0" w:color="auto"/>
                    <w:right w:val="single" w:sz="4" w:space="0" w:color="auto"/>
                  </w:tcBorders>
                  <w:shd w:val="clear" w:color="auto" w:fill="auto"/>
                  <w:vAlign w:val="center"/>
                </w:tcPr>
                <w:p w:rsidR="00C362BE" w:rsidRPr="00BF17FB" w:rsidRDefault="00C362BE" w:rsidP="00C362BE">
                  <w:pPr>
                    <w:widowControl w:val="0"/>
                    <w:jc w:val="center"/>
                    <w:rPr>
                      <w:rFonts w:ascii="Times New Roman" w:hAnsi="Times New Roman"/>
                      <w:color w:val="000000"/>
                      <w:sz w:val="20"/>
                      <w:szCs w:val="20"/>
                    </w:rPr>
                  </w:pPr>
                </w:p>
              </w:tc>
              <w:tc>
                <w:tcPr>
                  <w:tcW w:w="3747" w:type="dxa"/>
                  <w:vMerge/>
                  <w:tcBorders>
                    <w:left w:val="single" w:sz="4" w:space="0" w:color="auto"/>
                    <w:bottom w:val="single" w:sz="4" w:space="0" w:color="auto"/>
                    <w:right w:val="single" w:sz="4" w:space="0" w:color="auto"/>
                  </w:tcBorders>
                  <w:shd w:val="clear" w:color="auto" w:fill="auto"/>
                  <w:vAlign w:val="center"/>
                </w:tcPr>
                <w:p w:rsidR="00C362BE" w:rsidRPr="00BF17FB" w:rsidRDefault="00C362BE" w:rsidP="00C362BE">
                  <w:pPr>
                    <w:widowControl w:val="0"/>
                    <w:jc w:val="center"/>
                    <w:rPr>
                      <w:rFonts w:ascii="Times New Roman" w:hAnsi="Times New Roman"/>
                      <w:color w:val="000000"/>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C362BE" w:rsidRPr="00BF17FB" w:rsidRDefault="00C362BE" w:rsidP="00C362BE">
                  <w:pPr>
                    <w:widowControl w:val="0"/>
                    <w:jc w:val="center"/>
                    <w:rPr>
                      <w:rFonts w:ascii="Times New Roman" w:hAnsi="Times New Roman"/>
                      <w:color w:val="000000"/>
                      <w:sz w:val="20"/>
                      <w:szCs w:val="20"/>
                    </w:rPr>
                  </w:pPr>
                  <w:r w:rsidRPr="00BF17FB">
                    <w:rPr>
                      <w:rFonts w:ascii="Times New Roman" w:hAnsi="Times New Roman"/>
                      <w:color w:val="000000"/>
                      <w:sz w:val="20"/>
                      <w:szCs w:val="20"/>
                    </w:rPr>
                    <w:t>2018 год</w:t>
                  </w:r>
                </w:p>
                <w:p w:rsidR="00C362BE" w:rsidRPr="00BF17FB" w:rsidRDefault="00C362BE" w:rsidP="00C362BE">
                  <w:pPr>
                    <w:widowControl w:val="0"/>
                    <w:jc w:val="center"/>
                    <w:rPr>
                      <w:rFonts w:ascii="Times New Roman" w:hAnsi="Times New Roman"/>
                      <w:color w:val="000000"/>
                      <w:sz w:val="20"/>
                      <w:szCs w:val="20"/>
                    </w:rPr>
                  </w:pPr>
                </w:p>
              </w:tc>
            </w:tr>
            <w:tr w:rsidR="00C362BE" w:rsidRPr="00BF17FB" w:rsidTr="00C362BE">
              <w:tc>
                <w:tcPr>
                  <w:tcW w:w="3080" w:type="dxa"/>
                  <w:tcBorders>
                    <w:top w:val="nil"/>
                    <w:left w:val="nil"/>
                    <w:bottom w:val="nil"/>
                    <w:right w:val="nil"/>
                  </w:tcBorders>
                  <w:shd w:val="clear" w:color="auto" w:fill="auto"/>
                </w:tcPr>
                <w:p w:rsidR="00C362BE" w:rsidRPr="00BF17FB" w:rsidRDefault="00C362BE" w:rsidP="00C362BE">
                  <w:pPr>
                    <w:pStyle w:val="a3"/>
                    <w:widowControl w:val="0"/>
                    <w:tabs>
                      <w:tab w:val="left" w:pos="708"/>
                    </w:tabs>
                    <w:jc w:val="both"/>
                    <w:rPr>
                      <w:rFonts w:ascii="Times New Roman" w:hAnsi="Times New Roman"/>
                      <w:color w:val="000000"/>
                      <w:sz w:val="20"/>
                      <w:szCs w:val="20"/>
                    </w:rPr>
                  </w:pPr>
                  <w:r w:rsidRPr="00BF17FB">
                    <w:rPr>
                      <w:rFonts w:ascii="Times New Roman" w:hAnsi="Times New Roman"/>
                      <w:color w:val="000000"/>
                      <w:sz w:val="20"/>
                      <w:szCs w:val="20"/>
                    </w:rPr>
                    <w:lastRenderedPageBreak/>
                    <w:t>000 01 02 00 00 00 0000 000</w:t>
                  </w:r>
                </w:p>
              </w:tc>
              <w:tc>
                <w:tcPr>
                  <w:tcW w:w="3747" w:type="dxa"/>
                  <w:tcBorders>
                    <w:top w:val="nil"/>
                    <w:left w:val="nil"/>
                    <w:bottom w:val="nil"/>
                    <w:right w:val="nil"/>
                  </w:tcBorders>
                  <w:shd w:val="clear" w:color="auto" w:fill="auto"/>
                </w:tcPr>
                <w:p w:rsidR="00C362BE" w:rsidRPr="00BF17FB" w:rsidRDefault="00C362BE" w:rsidP="00C362BE">
                  <w:pPr>
                    <w:widowControl w:val="0"/>
                    <w:jc w:val="both"/>
                    <w:rPr>
                      <w:rFonts w:ascii="Times New Roman" w:hAnsi="Times New Roman"/>
                      <w:color w:val="000000"/>
                      <w:sz w:val="20"/>
                      <w:szCs w:val="20"/>
                    </w:rPr>
                  </w:pPr>
                  <w:r w:rsidRPr="00BF17FB">
                    <w:rPr>
                      <w:rFonts w:ascii="Times New Roman" w:hAnsi="Times New Roman"/>
                      <w:color w:val="000000"/>
                      <w:sz w:val="20"/>
                      <w:szCs w:val="20"/>
                    </w:rPr>
                    <w:t xml:space="preserve">Кредиты кредитных организаций в валюте Российской Федерации </w:t>
                  </w:r>
                </w:p>
              </w:tc>
              <w:tc>
                <w:tcPr>
                  <w:tcW w:w="2520" w:type="dxa"/>
                  <w:tcBorders>
                    <w:top w:val="nil"/>
                    <w:left w:val="nil"/>
                    <w:bottom w:val="nil"/>
                    <w:right w:val="single" w:sz="4" w:space="0" w:color="auto"/>
                  </w:tcBorders>
                  <w:shd w:val="clear" w:color="auto" w:fill="auto"/>
                  <w:vAlign w:val="bottom"/>
                </w:tcPr>
                <w:p w:rsidR="00C362BE" w:rsidRPr="00BF17FB" w:rsidRDefault="00C362BE" w:rsidP="00C362BE">
                  <w:pPr>
                    <w:widowControl w:val="0"/>
                    <w:ind w:right="283"/>
                    <w:jc w:val="center"/>
                    <w:rPr>
                      <w:rFonts w:ascii="Times New Roman" w:hAnsi="Times New Roman"/>
                      <w:color w:val="000000"/>
                      <w:sz w:val="20"/>
                      <w:szCs w:val="20"/>
                    </w:rPr>
                  </w:pPr>
                  <w:r w:rsidRPr="00BF17FB">
                    <w:rPr>
                      <w:rFonts w:ascii="Times New Roman" w:hAnsi="Times New Roman"/>
                      <w:color w:val="000000"/>
                      <w:sz w:val="20"/>
                      <w:szCs w:val="20"/>
                    </w:rPr>
                    <w:t xml:space="preserve">0,0 </w:t>
                  </w:r>
                </w:p>
                <w:p w:rsidR="00C362BE" w:rsidRPr="00BF17FB" w:rsidRDefault="00C362BE" w:rsidP="00C362BE">
                  <w:pPr>
                    <w:widowControl w:val="0"/>
                    <w:ind w:right="283"/>
                    <w:jc w:val="right"/>
                    <w:rPr>
                      <w:rFonts w:ascii="Times New Roman" w:hAnsi="Times New Roman"/>
                      <w:color w:val="000000"/>
                      <w:sz w:val="20"/>
                      <w:szCs w:val="20"/>
                    </w:rPr>
                  </w:pPr>
                </w:p>
              </w:tc>
            </w:tr>
            <w:tr w:rsidR="00C362BE" w:rsidRPr="00BF17FB" w:rsidTr="00C362BE">
              <w:tc>
                <w:tcPr>
                  <w:tcW w:w="3080" w:type="dxa"/>
                  <w:tcBorders>
                    <w:top w:val="nil"/>
                    <w:left w:val="nil"/>
                    <w:bottom w:val="nil"/>
                    <w:right w:val="nil"/>
                  </w:tcBorders>
                  <w:shd w:val="clear" w:color="auto" w:fill="auto"/>
                </w:tcPr>
                <w:p w:rsidR="00C362BE" w:rsidRPr="00BF17FB" w:rsidRDefault="00C362BE" w:rsidP="00C362BE">
                  <w:pPr>
                    <w:pStyle w:val="a3"/>
                    <w:widowControl w:val="0"/>
                    <w:tabs>
                      <w:tab w:val="left" w:pos="708"/>
                    </w:tabs>
                    <w:jc w:val="both"/>
                    <w:rPr>
                      <w:rFonts w:ascii="Times New Roman" w:hAnsi="Times New Roman"/>
                      <w:color w:val="000000"/>
                      <w:sz w:val="20"/>
                      <w:szCs w:val="20"/>
                    </w:rPr>
                  </w:pPr>
                  <w:r w:rsidRPr="00BF17FB">
                    <w:rPr>
                      <w:rFonts w:ascii="Times New Roman" w:hAnsi="Times New Roman"/>
                      <w:color w:val="000000"/>
                      <w:sz w:val="20"/>
                      <w:szCs w:val="20"/>
                    </w:rPr>
                    <w:t>000 01 05 00 00 00 0000 000</w:t>
                  </w:r>
                </w:p>
              </w:tc>
              <w:tc>
                <w:tcPr>
                  <w:tcW w:w="3747" w:type="dxa"/>
                  <w:tcBorders>
                    <w:top w:val="nil"/>
                    <w:left w:val="nil"/>
                    <w:bottom w:val="nil"/>
                    <w:right w:val="nil"/>
                  </w:tcBorders>
                  <w:shd w:val="clear" w:color="auto" w:fill="auto"/>
                </w:tcPr>
                <w:p w:rsidR="00C362BE" w:rsidRPr="00BF17FB" w:rsidRDefault="00C362BE" w:rsidP="00C362BE">
                  <w:pPr>
                    <w:widowControl w:val="0"/>
                    <w:jc w:val="both"/>
                    <w:rPr>
                      <w:rFonts w:ascii="Times New Roman" w:hAnsi="Times New Roman"/>
                      <w:color w:val="000000"/>
                      <w:sz w:val="20"/>
                      <w:szCs w:val="20"/>
                    </w:rPr>
                  </w:pPr>
                  <w:r w:rsidRPr="00BF17FB">
                    <w:rPr>
                      <w:rFonts w:ascii="Times New Roman" w:hAnsi="Times New Roman"/>
                      <w:color w:val="000000"/>
                      <w:sz w:val="20"/>
                      <w:szCs w:val="20"/>
                    </w:rPr>
                    <w:t>Изменение остатков средств на счетах по учету средств бюджета</w:t>
                  </w:r>
                </w:p>
              </w:tc>
              <w:tc>
                <w:tcPr>
                  <w:tcW w:w="2520" w:type="dxa"/>
                  <w:tcBorders>
                    <w:top w:val="nil"/>
                    <w:left w:val="nil"/>
                    <w:bottom w:val="nil"/>
                    <w:right w:val="single" w:sz="4" w:space="0" w:color="auto"/>
                  </w:tcBorders>
                  <w:shd w:val="clear" w:color="auto" w:fill="auto"/>
                  <w:vAlign w:val="bottom"/>
                </w:tcPr>
                <w:p w:rsidR="00C362BE" w:rsidRPr="00BF17FB" w:rsidRDefault="00C362BE" w:rsidP="00C362BE">
                  <w:pPr>
                    <w:widowControl w:val="0"/>
                    <w:ind w:right="283"/>
                    <w:jc w:val="center"/>
                    <w:rPr>
                      <w:rFonts w:ascii="Times New Roman" w:hAnsi="Times New Roman"/>
                      <w:color w:val="000000"/>
                      <w:sz w:val="20"/>
                      <w:szCs w:val="20"/>
                    </w:rPr>
                  </w:pPr>
                  <w:r w:rsidRPr="00BF17FB">
                    <w:rPr>
                      <w:rFonts w:ascii="Times New Roman" w:hAnsi="Times New Roman"/>
                      <w:color w:val="000000"/>
                      <w:sz w:val="20"/>
                      <w:szCs w:val="20"/>
                    </w:rPr>
                    <w:t>0,0</w:t>
                  </w:r>
                </w:p>
                <w:p w:rsidR="00C362BE" w:rsidRPr="00BF17FB" w:rsidRDefault="00C362BE" w:rsidP="00C362BE">
                  <w:pPr>
                    <w:widowControl w:val="0"/>
                    <w:ind w:right="283"/>
                    <w:jc w:val="right"/>
                    <w:rPr>
                      <w:rFonts w:ascii="Times New Roman" w:hAnsi="Times New Roman"/>
                      <w:color w:val="000000"/>
                      <w:sz w:val="20"/>
                      <w:szCs w:val="20"/>
                    </w:rPr>
                  </w:pPr>
                </w:p>
              </w:tc>
            </w:tr>
            <w:tr w:rsidR="00C362BE" w:rsidRPr="00BF17FB" w:rsidTr="00C362BE">
              <w:tc>
                <w:tcPr>
                  <w:tcW w:w="3080" w:type="dxa"/>
                  <w:tcBorders>
                    <w:top w:val="nil"/>
                    <w:left w:val="nil"/>
                    <w:bottom w:val="nil"/>
                    <w:right w:val="nil"/>
                  </w:tcBorders>
                  <w:shd w:val="clear" w:color="auto" w:fill="auto"/>
                </w:tcPr>
                <w:p w:rsidR="00C362BE" w:rsidRPr="00BF17FB" w:rsidRDefault="00C362BE" w:rsidP="00C362BE">
                  <w:pPr>
                    <w:pStyle w:val="a3"/>
                    <w:widowControl w:val="0"/>
                    <w:tabs>
                      <w:tab w:val="left" w:pos="708"/>
                    </w:tabs>
                    <w:jc w:val="both"/>
                    <w:rPr>
                      <w:rFonts w:ascii="Times New Roman" w:hAnsi="Times New Roman"/>
                      <w:color w:val="000000"/>
                      <w:sz w:val="20"/>
                      <w:szCs w:val="20"/>
                    </w:rPr>
                  </w:pPr>
                  <w:r w:rsidRPr="00BF17FB">
                    <w:rPr>
                      <w:rFonts w:ascii="Times New Roman" w:hAnsi="Times New Roman"/>
                      <w:color w:val="000000"/>
                      <w:sz w:val="20"/>
                      <w:szCs w:val="20"/>
                    </w:rPr>
                    <w:t>000 01 06 04 00 00 0000 000</w:t>
                  </w:r>
                </w:p>
              </w:tc>
              <w:tc>
                <w:tcPr>
                  <w:tcW w:w="3747" w:type="dxa"/>
                  <w:tcBorders>
                    <w:top w:val="nil"/>
                    <w:left w:val="nil"/>
                    <w:bottom w:val="nil"/>
                    <w:right w:val="nil"/>
                  </w:tcBorders>
                  <w:shd w:val="clear" w:color="auto" w:fill="auto"/>
                </w:tcPr>
                <w:p w:rsidR="00C362BE" w:rsidRPr="00BF17FB" w:rsidRDefault="00C362BE" w:rsidP="00C362BE">
                  <w:pPr>
                    <w:widowControl w:val="0"/>
                    <w:jc w:val="both"/>
                    <w:rPr>
                      <w:rFonts w:ascii="Times New Roman" w:hAnsi="Times New Roman"/>
                      <w:color w:val="000000"/>
                      <w:sz w:val="20"/>
                      <w:szCs w:val="20"/>
                    </w:rPr>
                  </w:pPr>
                  <w:r w:rsidRPr="00BF17FB">
                    <w:rPr>
                      <w:rFonts w:ascii="Times New Roman" w:hAnsi="Times New Roman"/>
                      <w:color w:val="000000"/>
                      <w:sz w:val="20"/>
                      <w:szCs w:val="20"/>
                    </w:rPr>
                    <w:t>Исполнение государственных и муниципальных гарантий в валюте Российской Федерации</w:t>
                  </w:r>
                </w:p>
              </w:tc>
              <w:tc>
                <w:tcPr>
                  <w:tcW w:w="2520" w:type="dxa"/>
                  <w:tcBorders>
                    <w:top w:val="nil"/>
                    <w:left w:val="nil"/>
                    <w:bottom w:val="nil"/>
                    <w:right w:val="single" w:sz="4" w:space="0" w:color="auto"/>
                  </w:tcBorders>
                  <w:shd w:val="clear" w:color="auto" w:fill="auto"/>
                  <w:vAlign w:val="bottom"/>
                </w:tcPr>
                <w:p w:rsidR="00C362BE" w:rsidRPr="00BF17FB" w:rsidRDefault="00C362BE" w:rsidP="00C362BE">
                  <w:pPr>
                    <w:widowControl w:val="0"/>
                    <w:ind w:right="283"/>
                    <w:jc w:val="center"/>
                    <w:rPr>
                      <w:rFonts w:ascii="Times New Roman" w:hAnsi="Times New Roman"/>
                      <w:color w:val="000000"/>
                      <w:sz w:val="20"/>
                      <w:szCs w:val="20"/>
                    </w:rPr>
                  </w:pPr>
                  <w:r w:rsidRPr="00BF17FB">
                    <w:rPr>
                      <w:rFonts w:ascii="Times New Roman" w:hAnsi="Times New Roman"/>
                      <w:color w:val="000000"/>
                      <w:sz w:val="20"/>
                      <w:szCs w:val="20"/>
                    </w:rPr>
                    <w:t>0,0</w:t>
                  </w:r>
                </w:p>
                <w:p w:rsidR="00C362BE" w:rsidRPr="00BF17FB" w:rsidRDefault="00C362BE" w:rsidP="00C362BE">
                  <w:pPr>
                    <w:widowControl w:val="0"/>
                    <w:ind w:right="283"/>
                    <w:jc w:val="right"/>
                    <w:rPr>
                      <w:rFonts w:ascii="Times New Roman" w:hAnsi="Times New Roman"/>
                      <w:color w:val="000000"/>
                      <w:sz w:val="20"/>
                      <w:szCs w:val="20"/>
                    </w:rPr>
                  </w:pPr>
                </w:p>
              </w:tc>
            </w:tr>
            <w:tr w:rsidR="00C362BE" w:rsidRPr="00BF17FB" w:rsidTr="00C362BE">
              <w:tc>
                <w:tcPr>
                  <w:tcW w:w="3080" w:type="dxa"/>
                  <w:tcBorders>
                    <w:top w:val="nil"/>
                    <w:left w:val="nil"/>
                    <w:bottom w:val="nil"/>
                    <w:right w:val="nil"/>
                  </w:tcBorders>
                  <w:shd w:val="clear" w:color="auto" w:fill="auto"/>
                </w:tcPr>
                <w:p w:rsidR="00C362BE" w:rsidRPr="00BF17FB" w:rsidRDefault="00C362BE" w:rsidP="00C362BE">
                  <w:pPr>
                    <w:pStyle w:val="a3"/>
                    <w:widowControl w:val="0"/>
                    <w:tabs>
                      <w:tab w:val="left" w:pos="708"/>
                    </w:tabs>
                    <w:jc w:val="both"/>
                    <w:rPr>
                      <w:rFonts w:ascii="Times New Roman" w:hAnsi="Times New Roman"/>
                      <w:color w:val="000000"/>
                      <w:sz w:val="20"/>
                      <w:szCs w:val="20"/>
                    </w:rPr>
                  </w:pPr>
                  <w:r w:rsidRPr="00BF17FB">
                    <w:rPr>
                      <w:rFonts w:ascii="Times New Roman" w:hAnsi="Times New Roman"/>
                      <w:color w:val="000000"/>
                      <w:sz w:val="20"/>
                      <w:szCs w:val="20"/>
                    </w:rPr>
                    <w:t> </w:t>
                  </w:r>
                </w:p>
              </w:tc>
              <w:tc>
                <w:tcPr>
                  <w:tcW w:w="3747" w:type="dxa"/>
                  <w:vAlign w:val="center"/>
                </w:tcPr>
                <w:p w:rsidR="00C362BE" w:rsidRPr="00BF17FB" w:rsidRDefault="00C362BE" w:rsidP="00C362BE">
                  <w:pPr>
                    <w:rPr>
                      <w:rFonts w:ascii="Times New Roman" w:hAnsi="Times New Roman"/>
                      <w:sz w:val="20"/>
                      <w:szCs w:val="20"/>
                    </w:rPr>
                  </w:pPr>
                </w:p>
              </w:tc>
              <w:tc>
                <w:tcPr>
                  <w:tcW w:w="2520" w:type="dxa"/>
                  <w:vAlign w:val="center"/>
                </w:tcPr>
                <w:p w:rsidR="00C362BE" w:rsidRPr="00BF17FB" w:rsidRDefault="00C362BE" w:rsidP="00C362BE">
                  <w:pPr>
                    <w:rPr>
                      <w:rFonts w:ascii="Times New Roman" w:hAnsi="Times New Roman"/>
                      <w:sz w:val="20"/>
                      <w:szCs w:val="20"/>
                    </w:rPr>
                  </w:pPr>
                </w:p>
              </w:tc>
            </w:tr>
          </w:tbl>
          <w:p w:rsidR="00C362BE" w:rsidRPr="00BF17FB" w:rsidRDefault="00C362BE" w:rsidP="00C362BE">
            <w:pPr>
              <w:rPr>
                <w:rFonts w:ascii="Times New Roman" w:hAnsi="Times New Roman"/>
                <w:color w:val="000000"/>
                <w:sz w:val="20"/>
                <w:szCs w:val="20"/>
              </w:rPr>
            </w:pPr>
          </w:p>
        </w:tc>
      </w:tr>
    </w:tbl>
    <w:p w:rsidR="00C362BE" w:rsidRPr="00BF17FB" w:rsidRDefault="00C362BE" w:rsidP="00C362BE">
      <w:pPr>
        <w:rPr>
          <w:rFonts w:ascii="Times New Roman" w:hAnsi="Times New Roman"/>
          <w:sz w:val="20"/>
          <w:szCs w:val="20"/>
        </w:rPr>
      </w:pPr>
    </w:p>
    <w:p w:rsidR="00C362BE" w:rsidRPr="00BF17FB" w:rsidRDefault="00C362BE" w:rsidP="00C362BE">
      <w:pPr>
        <w:widowControl w:val="0"/>
        <w:rPr>
          <w:rFonts w:ascii="Times New Roman" w:hAnsi="Times New Roman"/>
          <w:sz w:val="20"/>
          <w:szCs w:val="20"/>
        </w:rPr>
      </w:pPr>
    </w:p>
    <w:p w:rsidR="00C362BE" w:rsidRPr="00BF17FB" w:rsidRDefault="00C362BE" w:rsidP="00C362BE">
      <w:pPr>
        <w:widowControl w:val="0"/>
        <w:ind w:left="4685"/>
        <w:jc w:val="center"/>
        <w:rPr>
          <w:rFonts w:ascii="Times New Roman" w:hAnsi="Times New Roman"/>
          <w:sz w:val="20"/>
          <w:szCs w:val="20"/>
        </w:rPr>
      </w:pPr>
      <w:r w:rsidRPr="00BF17FB">
        <w:rPr>
          <w:rFonts w:ascii="Times New Roman" w:hAnsi="Times New Roman"/>
          <w:sz w:val="20"/>
          <w:szCs w:val="20"/>
        </w:rPr>
        <w:t>Приложение 16</w:t>
      </w:r>
    </w:p>
    <w:p w:rsidR="00C362BE" w:rsidRPr="00BF17FB" w:rsidRDefault="00C362BE" w:rsidP="00C362BE">
      <w:pPr>
        <w:widowControl w:val="0"/>
        <w:ind w:left="4685"/>
        <w:jc w:val="center"/>
        <w:rPr>
          <w:rFonts w:ascii="Times New Roman" w:hAnsi="Times New Roman"/>
          <w:sz w:val="20"/>
          <w:szCs w:val="20"/>
        </w:rPr>
      </w:pPr>
      <w:r w:rsidRPr="00BF17FB">
        <w:rPr>
          <w:rFonts w:ascii="Times New Roman" w:hAnsi="Times New Roman"/>
          <w:sz w:val="20"/>
          <w:szCs w:val="20"/>
        </w:rPr>
        <w:t>к Решению Собрания  депутатов Кугеевского сельского поселения «О бюджете Кугеевского сельского поселения Мариинско-Посадского района Чувашской Республики на 2018 год и на плановый период 2019 и 2020 годов»</w:t>
      </w:r>
    </w:p>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 </w:t>
      </w:r>
    </w:p>
    <w:p w:rsidR="00C362BE" w:rsidRPr="00BF17FB" w:rsidRDefault="00C362BE" w:rsidP="00C362BE">
      <w:pPr>
        <w:ind w:left="5045"/>
        <w:jc w:val="center"/>
        <w:rPr>
          <w:rFonts w:ascii="Times New Roman" w:hAnsi="Times New Roman"/>
          <w:color w:val="000000"/>
          <w:sz w:val="20"/>
          <w:szCs w:val="20"/>
        </w:rPr>
      </w:pPr>
    </w:p>
    <w:p w:rsidR="00C362BE" w:rsidRPr="00BF17FB" w:rsidRDefault="00C362BE" w:rsidP="00C362BE">
      <w:pPr>
        <w:rPr>
          <w:rFonts w:ascii="Times New Roman" w:hAnsi="Times New Roman"/>
          <w:color w:val="000000"/>
          <w:sz w:val="20"/>
          <w:szCs w:val="20"/>
        </w:rPr>
      </w:pPr>
    </w:p>
    <w:p w:rsidR="00C362BE" w:rsidRPr="00BF17FB" w:rsidRDefault="00C362BE" w:rsidP="00C362BE">
      <w:pPr>
        <w:pStyle w:val="afc"/>
        <w:rPr>
          <w:rStyle w:val="afff0"/>
          <w:rFonts w:ascii="Times New Roman" w:hAnsi="Times New Roman"/>
          <w:sz w:val="20"/>
        </w:rPr>
      </w:pPr>
      <w:r w:rsidRPr="00BF17FB">
        <w:rPr>
          <w:rStyle w:val="afff0"/>
          <w:rFonts w:ascii="Times New Roman" w:hAnsi="Times New Roman"/>
          <w:sz w:val="20"/>
        </w:rPr>
        <w:t>Источники</w:t>
      </w:r>
    </w:p>
    <w:p w:rsidR="00C362BE" w:rsidRPr="00BF17FB" w:rsidRDefault="00C362BE" w:rsidP="00C362BE">
      <w:pPr>
        <w:widowControl w:val="0"/>
        <w:jc w:val="center"/>
        <w:rPr>
          <w:rFonts w:ascii="Times New Roman" w:hAnsi="Times New Roman"/>
          <w:color w:val="000000"/>
          <w:sz w:val="20"/>
          <w:szCs w:val="20"/>
        </w:rPr>
      </w:pPr>
      <w:r w:rsidRPr="00BF17FB">
        <w:rPr>
          <w:rStyle w:val="afff0"/>
          <w:rFonts w:ascii="Times New Roman" w:hAnsi="Times New Roman"/>
          <w:sz w:val="20"/>
          <w:szCs w:val="20"/>
        </w:rPr>
        <w:t xml:space="preserve">внутреннего финансирования дефицита бюджета Кугеевского сельского поселения </w:t>
      </w:r>
      <w:r w:rsidRPr="00BF17FB">
        <w:rPr>
          <w:rFonts w:ascii="Times New Roman" w:hAnsi="Times New Roman"/>
          <w:b/>
          <w:color w:val="000000"/>
          <w:sz w:val="20"/>
          <w:szCs w:val="20"/>
        </w:rPr>
        <w:t xml:space="preserve">Мариинско-Посадского района Чувашской Республики </w:t>
      </w:r>
    </w:p>
    <w:p w:rsidR="00C362BE" w:rsidRPr="00BF17FB" w:rsidRDefault="00C362BE" w:rsidP="00C362BE">
      <w:pPr>
        <w:widowControl w:val="0"/>
        <w:jc w:val="center"/>
        <w:rPr>
          <w:rFonts w:ascii="Times New Roman" w:hAnsi="Times New Roman"/>
          <w:b/>
          <w:color w:val="000000"/>
          <w:sz w:val="20"/>
          <w:szCs w:val="20"/>
        </w:rPr>
      </w:pPr>
      <w:r w:rsidRPr="00BF17FB">
        <w:rPr>
          <w:rFonts w:ascii="Times New Roman" w:hAnsi="Times New Roman"/>
          <w:b/>
          <w:color w:val="000000"/>
          <w:sz w:val="20"/>
          <w:szCs w:val="20"/>
        </w:rPr>
        <w:t>на 2019 и 2020 годы</w:t>
      </w:r>
    </w:p>
    <w:p w:rsidR="00C362BE" w:rsidRPr="00BF17FB" w:rsidRDefault="00C362BE" w:rsidP="00C362BE">
      <w:pPr>
        <w:widowControl w:val="0"/>
        <w:spacing w:line="288" w:lineRule="auto"/>
        <w:jc w:val="center"/>
        <w:rPr>
          <w:rFonts w:ascii="Times New Roman" w:hAnsi="Times New Roman"/>
          <w:sz w:val="20"/>
          <w:szCs w:val="20"/>
        </w:rPr>
      </w:pPr>
    </w:p>
    <w:p w:rsidR="00C362BE" w:rsidRPr="00BF17FB" w:rsidRDefault="00C362BE" w:rsidP="00C362BE">
      <w:pPr>
        <w:rPr>
          <w:rFonts w:ascii="Times New Roman" w:hAnsi="Times New Roman"/>
          <w:sz w:val="20"/>
          <w:szCs w:val="20"/>
        </w:rPr>
      </w:pPr>
    </w:p>
    <w:tbl>
      <w:tblPr>
        <w:tblW w:w="9155" w:type="dxa"/>
        <w:tblBorders>
          <w:top w:val="single" w:sz="4" w:space="0" w:color="auto"/>
        </w:tblBorders>
        <w:tblCellMar>
          <w:left w:w="40" w:type="dxa"/>
          <w:right w:w="40" w:type="dxa"/>
        </w:tblCellMar>
        <w:tblLook w:val="04A0"/>
      </w:tblPr>
      <w:tblGrid>
        <w:gridCol w:w="2925"/>
        <w:gridCol w:w="3541"/>
        <w:gridCol w:w="1304"/>
        <w:gridCol w:w="1385"/>
      </w:tblGrid>
      <w:tr w:rsidR="00C362BE" w:rsidRPr="00BF17FB" w:rsidTr="00C362BE">
        <w:trPr>
          <w:trHeight w:val="345"/>
        </w:trPr>
        <w:tc>
          <w:tcPr>
            <w:tcW w:w="2925"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color w:val="000000"/>
                <w:sz w:val="20"/>
                <w:szCs w:val="20"/>
              </w:rPr>
            </w:pPr>
            <w:r w:rsidRPr="00BF17FB">
              <w:rPr>
                <w:rFonts w:ascii="Times New Roman" w:hAnsi="Times New Roman"/>
                <w:color w:val="000000"/>
                <w:sz w:val="20"/>
                <w:szCs w:val="20"/>
              </w:rPr>
              <w:t>Код бюджетной</w:t>
            </w:r>
          </w:p>
          <w:p w:rsidR="00C362BE" w:rsidRPr="00BF17FB" w:rsidRDefault="00C362BE" w:rsidP="00C362BE">
            <w:pPr>
              <w:widowControl w:val="0"/>
              <w:jc w:val="center"/>
              <w:rPr>
                <w:rFonts w:ascii="Times New Roman" w:hAnsi="Times New Roman"/>
                <w:color w:val="000000"/>
                <w:sz w:val="20"/>
                <w:szCs w:val="20"/>
              </w:rPr>
            </w:pPr>
            <w:r w:rsidRPr="00BF17FB">
              <w:rPr>
                <w:rFonts w:ascii="Times New Roman" w:hAnsi="Times New Roman"/>
                <w:color w:val="000000"/>
                <w:sz w:val="20"/>
                <w:szCs w:val="20"/>
              </w:rPr>
              <w:t>классификации Российской Федерации</w:t>
            </w:r>
          </w:p>
        </w:tc>
        <w:tc>
          <w:tcPr>
            <w:tcW w:w="3541"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widowControl w:val="0"/>
              <w:jc w:val="center"/>
              <w:rPr>
                <w:rFonts w:ascii="Times New Roman" w:hAnsi="Times New Roman"/>
                <w:color w:val="000000"/>
                <w:sz w:val="20"/>
                <w:szCs w:val="20"/>
              </w:rPr>
            </w:pPr>
            <w:r w:rsidRPr="00BF17FB">
              <w:rPr>
                <w:rFonts w:ascii="Times New Roman" w:hAnsi="Times New Roman"/>
                <w:color w:val="000000"/>
                <w:sz w:val="20"/>
                <w:szCs w:val="20"/>
              </w:rPr>
              <w:t>Наименование</w:t>
            </w:r>
          </w:p>
        </w:tc>
        <w:tc>
          <w:tcPr>
            <w:tcW w:w="2689" w:type="dxa"/>
            <w:gridSpan w:val="2"/>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widowControl w:val="0"/>
              <w:jc w:val="center"/>
              <w:rPr>
                <w:rFonts w:ascii="Times New Roman" w:hAnsi="Times New Roman"/>
                <w:color w:val="000000"/>
                <w:sz w:val="20"/>
                <w:szCs w:val="20"/>
              </w:rPr>
            </w:pPr>
            <w:r w:rsidRPr="00BF17FB">
              <w:rPr>
                <w:rFonts w:ascii="Times New Roman" w:hAnsi="Times New Roman"/>
                <w:color w:val="000000"/>
                <w:sz w:val="20"/>
                <w:szCs w:val="20"/>
              </w:rPr>
              <w:t>Сумма,  тыс. рублей</w:t>
            </w:r>
          </w:p>
        </w:tc>
      </w:tr>
      <w:tr w:rsidR="00C362BE" w:rsidRPr="00BF17FB" w:rsidTr="00C362BE">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color w:val="000000"/>
                <w:sz w:val="20"/>
                <w:szCs w:val="20"/>
              </w:rPr>
            </w:pPr>
          </w:p>
        </w:tc>
        <w:tc>
          <w:tcPr>
            <w:tcW w:w="1304"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widowControl w:val="0"/>
              <w:jc w:val="center"/>
              <w:rPr>
                <w:rFonts w:ascii="Times New Roman" w:hAnsi="Times New Roman"/>
                <w:color w:val="000000"/>
                <w:sz w:val="20"/>
                <w:szCs w:val="20"/>
              </w:rPr>
            </w:pPr>
            <w:r w:rsidRPr="00BF17FB">
              <w:rPr>
                <w:rFonts w:ascii="Times New Roman" w:hAnsi="Times New Roman"/>
                <w:color w:val="000000"/>
                <w:sz w:val="20"/>
                <w:szCs w:val="20"/>
              </w:rPr>
              <w:t>2019 год</w:t>
            </w:r>
          </w:p>
        </w:tc>
        <w:tc>
          <w:tcPr>
            <w:tcW w:w="1385" w:type="dxa"/>
            <w:tcBorders>
              <w:top w:val="single" w:sz="4" w:space="0" w:color="auto"/>
              <w:left w:val="single" w:sz="4" w:space="0" w:color="auto"/>
              <w:bottom w:val="single" w:sz="4" w:space="0" w:color="auto"/>
              <w:right w:val="single" w:sz="4" w:space="0" w:color="auto"/>
            </w:tcBorders>
            <w:vAlign w:val="center"/>
          </w:tcPr>
          <w:p w:rsidR="00C362BE" w:rsidRPr="00BF17FB" w:rsidRDefault="00C362BE" w:rsidP="00C362BE">
            <w:pPr>
              <w:widowControl w:val="0"/>
              <w:jc w:val="center"/>
              <w:rPr>
                <w:rFonts w:ascii="Times New Roman" w:hAnsi="Times New Roman"/>
                <w:color w:val="000000"/>
                <w:sz w:val="20"/>
                <w:szCs w:val="20"/>
              </w:rPr>
            </w:pPr>
            <w:r w:rsidRPr="00BF17FB">
              <w:rPr>
                <w:rFonts w:ascii="Times New Roman" w:hAnsi="Times New Roman"/>
                <w:color w:val="000000"/>
                <w:sz w:val="20"/>
                <w:szCs w:val="20"/>
              </w:rPr>
              <w:t>2020 год</w:t>
            </w:r>
          </w:p>
          <w:p w:rsidR="00C362BE" w:rsidRPr="00BF17FB" w:rsidRDefault="00C362BE" w:rsidP="00C362BE">
            <w:pPr>
              <w:widowControl w:val="0"/>
              <w:jc w:val="center"/>
              <w:rPr>
                <w:rFonts w:ascii="Times New Roman" w:hAnsi="Times New Roman"/>
                <w:color w:val="000000"/>
                <w:sz w:val="20"/>
                <w:szCs w:val="20"/>
              </w:rPr>
            </w:pPr>
          </w:p>
        </w:tc>
      </w:tr>
      <w:tr w:rsidR="00C362BE" w:rsidRPr="00BF17FB" w:rsidTr="00C362BE">
        <w:tc>
          <w:tcPr>
            <w:tcW w:w="2925" w:type="dxa"/>
            <w:tcBorders>
              <w:top w:val="nil"/>
              <w:left w:val="nil"/>
              <w:bottom w:val="nil"/>
              <w:right w:val="nil"/>
            </w:tcBorders>
            <w:hideMark/>
          </w:tcPr>
          <w:p w:rsidR="00C362BE" w:rsidRPr="00BF17FB" w:rsidRDefault="00C362BE" w:rsidP="00C362BE">
            <w:pPr>
              <w:pStyle w:val="a3"/>
              <w:widowControl w:val="0"/>
              <w:tabs>
                <w:tab w:val="left" w:pos="708"/>
              </w:tabs>
              <w:jc w:val="both"/>
              <w:rPr>
                <w:rFonts w:ascii="Times New Roman" w:hAnsi="Times New Roman"/>
                <w:color w:val="000000"/>
                <w:sz w:val="20"/>
                <w:szCs w:val="20"/>
              </w:rPr>
            </w:pPr>
            <w:r w:rsidRPr="00BF17FB">
              <w:rPr>
                <w:rFonts w:ascii="Times New Roman" w:hAnsi="Times New Roman"/>
                <w:color w:val="000000"/>
                <w:sz w:val="20"/>
                <w:szCs w:val="20"/>
              </w:rPr>
              <w:t>000 01 02 00 00 00 0000 000</w:t>
            </w:r>
          </w:p>
        </w:tc>
        <w:tc>
          <w:tcPr>
            <w:tcW w:w="3541" w:type="dxa"/>
            <w:tcBorders>
              <w:top w:val="nil"/>
              <w:left w:val="nil"/>
              <w:bottom w:val="nil"/>
              <w:right w:val="nil"/>
            </w:tcBorders>
            <w:hideMark/>
          </w:tcPr>
          <w:p w:rsidR="00C362BE" w:rsidRPr="00BF17FB" w:rsidRDefault="00C362BE" w:rsidP="00C362BE">
            <w:pPr>
              <w:widowControl w:val="0"/>
              <w:jc w:val="both"/>
              <w:rPr>
                <w:rFonts w:ascii="Times New Roman" w:hAnsi="Times New Roman"/>
                <w:color w:val="000000"/>
                <w:sz w:val="20"/>
                <w:szCs w:val="20"/>
              </w:rPr>
            </w:pPr>
            <w:r w:rsidRPr="00BF17FB">
              <w:rPr>
                <w:rFonts w:ascii="Times New Roman" w:hAnsi="Times New Roman"/>
                <w:color w:val="000000"/>
                <w:sz w:val="20"/>
                <w:szCs w:val="20"/>
              </w:rPr>
              <w:t xml:space="preserve">Кредиты кредитных организаций в валюте Российской Федерации </w:t>
            </w:r>
          </w:p>
        </w:tc>
        <w:tc>
          <w:tcPr>
            <w:tcW w:w="1304" w:type="dxa"/>
            <w:tcBorders>
              <w:top w:val="nil"/>
              <w:left w:val="nil"/>
              <w:bottom w:val="nil"/>
              <w:right w:val="nil"/>
            </w:tcBorders>
            <w:hideMark/>
          </w:tcPr>
          <w:p w:rsidR="00C362BE" w:rsidRPr="00BF17FB" w:rsidRDefault="00C362BE" w:rsidP="00C362BE">
            <w:pPr>
              <w:widowControl w:val="0"/>
              <w:ind w:right="283"/>
              <w:jc w:val="center"/>
              <w:rPr>
                <w:rFonts w:ascii="Times New Roman" w:hAnsi="Times New Roman"/>
                <w:color w:val="000000"/>
                <w:sz w:val="20"/>
                <w:szCs w:val="20"/>
              </w:rPr>
            </w:pPr>
            <w:r w:rsidRPr="00BF17FB">
              <w:rPr>
                <w:rFonts w:ascii="Times New Roman" w:hAnsi="Times New Roman"/>
                <w:color w:val="000000"/>
                <w:sz w:val="20"/>
                <w:szCs w:val="20"/>
              </w:rPr>
              <w:t>0,0</w:t>
            </w:r>
          </w:p>
        </w:tc>
        <w:tc>
          <w:tcPr>
            <w:tcW w:w="1385" w:type="dxa"/>
            <w:tcBorders>
              <w:top w:val="nil"/>
              <w:left w:val="nil"/>
              <w:bottom w:val="nil"/>
              <w:right w:val="single" w:sz="4" w:space="0" w:color="auto"/>
            </w:tcBorders>
            <w:vAlign w:val="bottom"/>
          </w:tcPr>
          <w:p w:rsidR="00C362BE" w:rsidRPr="00BF17FB" w:rsidRDefault="00C362BE" w:rsidP="00C362BE">
            <w:pPr>
              <w:widowControl w:val="0"/>
              <w:ind w:right="283"/>
              <w:jc w:val="center"/>
              <w:rPr>
                <w:rFonts w:ascii="Times New Roman" w:hAnsi="Times New Roman"/>
                <w:color w:val="000000"/>
                <w:sz w:val="20"/>
                <w:szCs w:val="20"/>
              </w:rPr>
            </w:pPr>
            <w:r w:rsidRPr="00BF17FB">
              <w:rPr>
                <w:rFonts w:ascii="Times New Roman" w:hAnsi="Times New Roman"/>
                <w:color w:val="000000"/>
                <w:sz w:val="20"/>
                <w:szCs w:val="20"/>
              </w:rPr>
              <w:t xml:space="preserve">0,0 </w:t>
            </w:r>
          </w:p>
          <w:p w:rsidR="00C362BE" w:rsidRPr="00BF17FB" w:rsidRDefault="00C362BE" w:rsidP="00C362BE">
            <w:pPr>
              <w:widowControl w:val="0"/>
              <w:ind w:right="283"/>
              <w:jc w:val="right"/>
              <w:rPr>
                <w:rFonts w:ascii="Times New Roman" w:hAnsi="Times New Roman"/>
                <w:color w:val="000000"/>
                <w:sz w:val="20"/>
                <w:szCs w:val="20"/>
              </w:rPr>
            </w:pPr>
          </w:p>
        </w:tc>
      </w:tr>
      <w:tr w:rsidR="00C362BE" w:rsidRPr="00BF17FB" w:rsidTr="00C362BE">
        <w:tc>
          <w:tcPr>
            <w:tcW w:w="2925" w:type="dxa"/>
            <w:tcBorders>
              <w:top w:val="nil"/>
              <w:left w:val="nil"/>
              <w:bottom w:val="nil"/>
              <w:right w:val="nil"/>
            </w:tcBorders>
            <w:hideMark/>
          </w:tcPr>
          <w:p w:rsidR="00C362BE" w:rsidRPr="00BF17FB" w:rsidRDefault="00C362BE" w:rsidP="00C362BE">
            <w:pPr>
              <w:pStyle w:val="a3"/>
              <w:widowControl w:val="0"/>
              <w:tabs>
                <w:tab w:val="left" w:pos="708"/>
              </w:tabs>
              <w:jc w:val="both"/>
              <w:rPr>
                <w:rFonts w:ascii="Times New Roman" w:hAnsi="Times New Roman"/>
                <w:color w:val="000000"/>
                <w:sz w:val="20"/>
                <w:szCs w:val="20"/>
              </w:rPr>
            </w:pPr>
            <w:r w:rsidRPr="00BF17FB">
              <w:rPr>
                <w:rFonts w:ascii="Times New Roman" w:hAnsi="Times New Roman"/>
                <w:color w:val="000000"/>
                <w:sz w:val="20"/>
                <w:szCs w:val="20"/>
              </w:rPr>
              <w:t>000 01 05 00 00 00 0000 000</w:t>
            </w:r>
          </w:p>
        </w:tc>
        <w:tc>
          <w:tcPr>
            <w:tcW w:w="3541" w:type="dxa"/>
            <w:tcBorders>
              <w:top w:val="nil"/>
              <w:left w:val="nil"/>
              <w:bottom w:val="nil"/>
              <w:right w:val="nil"/>
            </w:tcBorders>
            <w:hideMark/>
          </w:tcPr>
          <w:p w:rsidR="00C362BE" w:rsidRPr="00BF17FB" w:rsidRDefault="00C362BE" w:rsidP="00C362BE">
            <w:pPr>
              <w:widowControl w:val="0"/>
              <w:jc w:val="both"/>
              <w:rPr>
                <w:rFonts w:ascii="Times New Roman" w:hAnsi="Times New Roman"/>
                <w:color w:val="000000"/>
                <w:sz w:val="20"/>
                <w:szCs w:val="20"/>
              </w:rPr>
            </w:pPr>
            <w:r w:rsidRPr="00BF17FB">
              <w:rPr>
                <w:rFonts w:ascii="Times New Roman" w:hAnsi="Times New Roman"/>
                <w:color w:val="000000"/>
                <w:sz w:val="20"/>
                <w:szCs w:val="20"/>
              </w:rPr>
              <w:t>Изменение остатков средств на счетах по учету средств бюджета</w:t>
            </w:r>
          </w:p>
        </w:tc>
        <w:tc>
          <w:tcPr>
            <w:tcW w:w="1304" w:type="dxa"/>
            <w:tcBorders>
              <w:top w:val="nil"/>
              <w:left w:val="nil"/>
              <w:bottom w:val="nil"/>
              <w:right w:val="nil"/>
            </w:tcBorders>
            <w:hideMark/>
          </w:tcPr>
          <w:p w:rsidR="00C362BE" w:rsidRPr="00BF17FB" w:rsidRDefault="00C362BE" w:rsidP="00C362BE">
            <w:pPr>
              <w:widowControl w:val="0"/>
              <w:ind w:right="283"/>
              <w:jc w:val="center"/>
              <w:rPr>
                <w:rFonts w:ascii="Times New Roman" w:hAnsi="Times New Roman"/>
                <w:color w:val="000000"/>
                <w:sz w:val="20"/>
                <w:szCs w:val="20"/>
              </w:rPr>
            </w:pPr>
            <w:r w:rsidRPr="00BF17FB">
              <w:rPr>
                <w:rFonts w:ascii="Times New Roman" w:hAnsi="Times New Roman"/>
                <w:color w:val="000000"/>
                <w:sz w:val="20"/>
                <w:szCs w:val="20"/>
              </w:rPr>
              <w:t>0,0</w:t>
            </w:r>
          </w:p>
        </w:tc>
        <w:tc>
          <w:tcPr>
            <w:tcW w:w="1385" w:type="dxa"/>
            <w:tcBorders>
              <w:top w:val="nil"/>
              <w:left w:val="nil"/>
              <w:bottom w:val="nil"/>
              <w:right w:val="single" w:sz="4" w:space="0" w:color="auto"/>
            </w:tcBorders>
            <w:vAlign w:val="bottom"/>
          </w:tcPr>
          <w:p w:rsidR="00C362BE" w:rsidRPr="00BF17FB" w:rsidRDefault="00C362BE" w:rsidP="00C362BE">
            <w:pPr>
              <w:widowControl w:val="0"/>
              <w:ind w:right="283"/>
              <w:jc w:val="center"/>
              <w:rPr>
                <w:rFonts w:ascii="Times New Roman" w:hAnsi="Times New Roman"/>
                <w:color w:val="000000"/>
                <w:sz w:val="20"/>
                <w:szCs w:val="20"/>
              </w:rPr>
            </w:pPr>
            <w:r w:rsidRPr="00BF17FB">
              <w:rPr>
                <w:rFonts w:ascii="Times New Roman" w:hAnsi="Times New Roman"/>
                <w:color w:val="000000"/>
                <w:sz w:val="20"/>
                <w:szCs w:val="20"/>
              </w:rPr>
              <w:t>0,0</w:t>
            </w:r>
          </w:p>
          <w:p w:rsidR="00C362BE" w:rsidRPr="00BF17FB" w:rsidRDefault="00C362BE" w:rsidP="00C362BE">
            <w:pPr>
              <w:widowControl w:val="0"/>
              <w:ind w:right="283"/>
              <w:jc w:val="right"/>
              <w:rPr>
                <w:rFonts w:ascii="Times New Roman" w:hAnsi="Times New Roman"/>
                <w:color w:val="000000"/>
                <w:sz w:val="20"/>
                <w:szCs w:val="20"/>
              </w:rPr>
            </w:pPr>
          </w:p>
        </w:tc>
      </w:tr>
      <w:tr w:rsidR="00C362BE" w:rsidRPr="00BF17FB" w:rsidTr="00C362BE">
        <w:tc>
          <w:tcPr>
            <w:tcW w:w="2925" w:type="dxa"/>
            <w:tcBorders>
              <w:top w:val="nil"/>
              <w:left w:val="nil"/>
              <w:bottom w:val="nil"/>
              <w:right w:val="nil"/>
            </w:tcBorders>
            <w:hideMark/>
          </w:tcPr>
          <w:p w:rsidR="00C362BE" w:rsidRPr="00BF17FB" w:rsidRDefault="00C362BE" w:rsidP="00C362BE">
            <w:pPr>
              <w:pStyle w:val="a3"/>
              <w:widowControl w:val="0"/>
              <w:tabs>
                <w:tab w:val="left" w:pos="708"/>
              </w:tabs>
              <w:jc w:val="both"/>
              <w:rPr>
                <w:rFonts w:ascii="Times New Roman" w:hAnsi="Times New Roman"/>
                <w:color w:val="000000"/>
                <w:sz w:val="20"/>
                <w:szCs w:val="20"/>
              </w:rPr>
            </w:pPr>
            <w:r w:rsidRPr="00BF17FB">
              <w:rPr>
                <w:rFonts w:ascii="Times New Roman" w:hAnsi="Times New Roman"/>
                <w:color w:val="000000"/>
                <w:sz w:val="20"/>
                <w:szCs w:val="20"/>
              </w:rPr>
              <w:t>000 01 06 04 00 00 0000 000</w:t>
            </w:r>
          </w:p>
        </w:tc>
        <w:tc>
          <w:tcPr>
            <w:tcW w:w="3541" w:type="dxa"/>
            <w:tcBorders>
              <w:top w:val="nil"/>
              <w:left w:val="nil"/>
              <w:bottom w:val="nil"/>
              <w:right w:val="nil"/>
            </w:tcBorders>
            <w:hideMark/>
          </w:tcPr>
          <w:p w:rsidR="00C362BE" w:rsidRPr="00BF17FB" w:rsidRDefault="00C362BE" w:rsidP="00C362BE">
            <w:pPr>
              <w:widowControl w:val="0"/>
              <w:jc w:val="both"/>
              <w:rPr>
                <w:rFonts w:ascii="Times New Roman" w:hAnsi="Times New Roman"/>
                <w:color w:val="000000"/>
                <w:sz w:val="20"/>
                <w:szCs w:val="20"/>
              </w:rPr>
            </w:pPr>
            <w:r w:rsidRPr="00BF17FB">
              <w:rPr>
                <w:rFonts w:ascii="Times New Roman" w:hAnsi="Times New Roman"/>
                <w:color w:val="000000"/>
                <w:sz w:val="20"/>
                <w:szCs w:val="20"/>
              </w:rPr>
              <w:t>Исполнение государственных и муниципальных гарантий в валюте Российской Федерации</w:t>
            </w:r>
          </w:p>
        </w:tc>
        <w:tc>
          <w:tcPr>
            <w:tcW w:w="1304" w:type="dxa"/>
            <w:tcBorders>
              <w:top w:val="nil"/>
              <w:left w:val="nil"/>
              <w:bottom w:val="nil"/>
              <w:right w:val="nil"/>
            </w:tcBorders>
            <w:hideMark/>
          </w:tcPr>
          <w:p w:rsidR="00C362BE" w:rsidRPr="00BF17FB" w:rsidRDefault="00C362BE" w:rsidP="00C362BE">
            <w:pPr>
              <w:widowControl w:val="0"/>
              <w:ind w:right="283"/>
              <w:jc w:val="center"/>
              <w:rPr>
                <w:rFonts w:ascii="Times New Roman" w:hAnsi="Times New Roman"/>
                <w:color w:val="000000"/>
                <w:sz w:val="20"/>
                <w:szCs w:val="20"/>
              </w:rPr>
            </w:pPr>
            <w:r w:rsidRPr="00BF17FB">
              <w:rPr>
                <w:rFonts w:ascii="Times New Roman" w:hAnsi="Times New Roman"/>
                <w:color w:val="000000"/>
                <w:sz w:val="20"/>
                <w:szCs w:val="20"/>
              </w:rPr>
              <w:t>0,0</w:t>
            </w:r>
          </w:p>
        </w:tc>
        <w:tc>
          <w:tcPr>
            <w:tcW w:w="1385" w:type="dxa"/>
            <w:tcBorders>
              <w:top w:val="nil"/>
              <w:left w:val="nil"/>
              <w:bottom w:val="nil"/>
              <w:right w:val="single" w:sz="4" w:space="0" w:color="auto"/>
            </w:tcBorders>
          </w:tcPr>
          <w:p w:rsidR="00C362BE" w:rsidRPr="00BF17FB" w:rsidRDefault="00C362BE" w:rsidP="00C362BE">
            <w:pPr>
              <w:widowControl w:val="0"/>
              <w:ind w:right="283"/>
              <w:jc w:val="center"/>
              <w:rPr>
                <w:rFonts w:ascii="Times New Roman" w:hAnsi="Times New Roman"/>
                <w:color w:val="000000"/>
                <w:sz w:val="20"/>
                <w:szCs w:val="20"/>
              </w:rPr>
            </w:pPr>
            <w:r w:rsidRPr="00BF17FB">
              <w:rPr>
                <w:rFonts w:ascii="Times New Roman" w:hAnsi="Times New Roman"/>
                <w:color w:val="000000"/>
                <w:sz w:val="20"/>
                <w:szCs w:val="20"/>
              </w:rPr>
              <w:t>0,0</w:t>
            </w:r>
          </w:p>
          <w:p w:rsidR="00C362BE" w:rsidRPr="00BF17FB" w:rsidRDefault="00C362BE" w:rsidP="00C362BE">
            <w:pPr>
              <w:widowControl w:val="0"/>
              <w:ind w:right="283"/>
              <w:jc w:val="center"/>
              <w:rPr>
                <w:rFonts w:ascii="Times New Roman" w:hAnsi="Times New Roman"/>
                <w:color w:val="000000"/>
                <w:sz w:val="20"/>
                <w:szCs w:val="20"/>
              </w:rPr>
            </w:pPr>
          </w:p>
        </w:tc>
      </w:tr>
      <w:tr w:rsidR="00C362BE" w:rsidRPr="00BF17FB" w:rsidTr="00C362BE">
        <w:tc>
          <w:tcPr>
            <w:tcW w:w="2925" w:type="dxa"/>
            <w:tcBorders>
              <w:top w:val="nil"/>
              <w:left w:val="nil"/>
              <w:bottom w:val="nil"/>
              <w:right w:val="nil"/>
            </w:tcBorders>
            <w:hideMark/>
          </w:tcPr>
          <w:p w:rsidR="00C362BE" w:rsidRPr="00BF17FB" w:rsidRDefault="00C362BE" w:rsidP="00C362BE">
            <w:pPr>
              <w:pStyle w:val="a3"/>
              <w:widowControl w:val="0"/>
              <w:tabs>
                <w:tab w:val="left" w:pos="708"/>
              </w:tabs>
              <w:jc w:val="both"/>
              <w:rPr>
                <w:rFonts w:ascii="Times New Roman" w:hAnsi="Times New Roman"/>
                <w:color w:val="000000"/>
                <w:sz w:val="20"/>
                <w:szCs w:val="20"/>
              </w:rPr>
            </w:pPr>
            <w:r w:rsidRPr="00BF17FB">
              <w:rPr>
                <w:rFonts w:ascii="Times New Roman" w:hAnsi="Times New Roman"/>
                <w:color w:val="000000"/>
                <w:sz w:val="20"/>
                <w:szCs w:val="20"/>
              </w:rPr>
              <w:t> </w:t>
            </w:r>
          </w:p>
        </w:tc>
        <w:tc>
          <w:tcPr>
            <w:tcW w:w="3541" w:type="dxa"/>
            <w:tcBorders>
              <w:top w:val="nil"/>
              <w:left w:val="nil"/>
              <w:bottom w:val="nil"/>
              <w:right w:val="nil"/>
            </w:tcBorders>
            <w:vAlign w:val="center"/>
          </w:tcPr>
          <w:p w:rsidR="00C362BE" w:rsidRPr="00BF17FB" w:rsidRDefault="00C362BE" w:rsidP="00C362BE">
            <w:pPr>
              <w:rPr>
                <w:rFonts w:ascii="Times New Roman" w:hAnsi="Times New Roman"/>
                <w:sz w:val="20"/>
                <w:szCs w:val="20"/>
              </w:rPr>
            </w:pPr>
          </w:p>
        </w:tc>
        <w:tc>
          <w:tcPr>
            <w:tcW w:w="1304" w:type="dxa"/>
            <w:tcBorders>
              <w:top w:val="nil"/>
              <w:left w:val="nil"/>
              <w:bottom w:val="nil"/>
              <w:right w:val="nil"/>
            </w:tcBorders>
          </w:tcPr>
          <w:p w:rsidR="00C362BE" w:rsidRPr="00BF17FB" w:rsidRDefault="00C362BE" w:rsidP="00C362BE">
            <w:pPr>
              <w:rPr>
                <w:rFonts w:ascii="Times New Roman" w:hAnsi="Times New Roman"/>
                <w:sz w:val="20"/>
                <w:szCs w:val="20"/>
              </w:rPr>
            </w:pPr>
          </w:p>
        </w:tc>
        <w:tc>
          <w:tcPr>
            <w:tcW w:w="1385" w:type="dxa"/>
            <w:tcBorders>
              <w:top w:val="nil"/>
              <w:left w:val="nil"/>
              <w:bottom w:val="nil"/>
              <w:right w:val="nil"/>
            </w:tcBorders>
            <w:vAlign w:val="center"/>
          </w:tcPr>
          <w:p w:rsidR="00C362BE" w:rsidRPr="00BF17FB" w:rsidRDefault="00C362BE" w:rsidP="00C362BE">
            <w:pPr>
              <w:rPr>
                <w:rFonts w:ascii="Times New Roman" w:hAnsi="Times New Roman"/>
                <w:sz w:val="20"/>
                <w:szCs w:val="20"/>
              </w:rPr>
            </w:pPr>
          </w:p>
        </w:tc>
      </w:tr>
    </w:tbl>
    <w:p w:rsidR="00C362BE" w:rsidRPr="00BF17FB" w:rsidRDefault="00C362BE" w:rsidP="00C362BE">
      <w:pPr>
        <w:widowControl w:val="0"/>
        <w:ind w:left="4685"/>
        <w:jc w:val="center"/>
        <w:rPr>
          <w:rFonts w:ascii="Times New Roman" w:hAnsi="Times New Roman"/>
          <w:sz w:val="20"/>
          <w:szCs w:val="20"/>
        </w:rPr>
      </w:pPr>
    </w:p>
    <w:tbl>
      <w:tblPr>
        <w:tblW w:w="4900" w:type="pct"/>
        <w:jc w:val="center"/>
        <w:tblBorders>
          <w:top w:val="single" w:sz="2" w:space="0" w:color="284D73"/>
          <w:left w:val="single" w:sz="2" w:space="0" w:color="284D73"/>
          <w:bottom w:val="single" w:sz="2" w:space="0" w:color="284D73"/>
          <w:right w:val="single" w:sz="2" w:space="0" w:color="284D73"/>
        </w:tblBorders>
        <w:tblCellMar>
          <w:top w:w="30" w:type="dxa"/>
          <w:left w:w="30" w:type="dxa"/>
          <w:bottom w:w="30" w:type="dxa"/>
          <w:right w:w="30" w:type="dxa"/>
        </w:tblCellMar>
        <w:tblLook w:val="04A0"/>
      </w:tblPr>
      <w:tblGrid>
        <w:gridCol w:w="15438"/>
      </w:tblGrid>
      <w:tr w:rsidR="00C362BE" w:rsidRPr="00BF17FB" w:rsidTr="00C362BE">
        <w:trPr>
          <w:jc w:val="center"/>
        </w:trPr>
        <w:tc>
          <w:tcPr>
            <w:tcW w:w="0" w:type="auto"/>
            <w:tcBorders>
              <w:top w:val="nil"/>
              <w:left w:val="nil"/>
              <w:bottom w:val="nil"/>
              <w:right w:val="nil"/>
            </w:tcBorders>
            <w:tcMar>
              <w:top w:w="0" w:type="dxa"/>
              <w:left w:w="160" w:type="dxa"/>
              <w:bottom w:w="0" w:type="dxa"/>
              <w:right w:w="0" w:type="dxa"/>
            </w:tcMar>
            <w:vAlign w:val="center"/>
            <w:hideMark/>
          </w:tcPr>
          <w:p w:rsidR="00C362BE" w:rsidRPr="00BF17FB" w:rsidRDefault="00C362BE" w:rsidP="00C362BE">
            <w:pPr>
              <w:widowControl w:val="0"/>
              <w:ind w:left="4685"/>
              <w:jc w:val="center"/>
              <w:rPr>
                <w:rFonts w:ascii="Times New Roman" w:hAnsi="Times New Roman"/>
                <w:sz w:val="20"/>
                <w:szCs w:val="20"/>
              </w:rPr>
            </w:pPr>
            <w:r w:rsidRPr="00BF17FB">
              <w:rPr>
                <w:rFonts w:ascii="Times New Roman" w:hAnsi="Times New Roman"/>
                <w:sz w:val="20"/>
                <w:szCs w:val="20"/>
              </w:rPr>
              <w:t>Приложение 17</w:t>
            </w:r>
          </w:p>
          <w:p w:rsidR="00C362BE" w:rsidRPr="00BF17FB" w:rsidRDefault="00C362BE" w:rsidP="00C362BE">
            <w:pPr>
              <w:widowControl w:val="0"/>
              <w:ind w:left="4685"/>
              <w:jc w:val="center"/>
              <w:rPr>
                <w:rFonts w:ascii="Times New Roman" w:hAnsi="Times New Roman"/>
                <w:sz w:val="20"/>
                <w:szCs w:val="20"/>
              </w:rPr>
            </w:pPr>
            <w:r w:rsidRPr="00BF17FB">
              <w:rPr>
                <w:rFonts w:ascii="Times New Roman" w:hAnsi="Times New Roman"/>
                <w:sz w:val="20"/>
                <w:szCs w:val="20"/>
              </w:rPr>
              <w:t>к Решению Собрания  депутатов Кугеевского сельского поселения «О бюджете Кугеевского сельского поселения Мариинско-Посадского района Чувашской Республики на 2018  год и на плановый период 2019 и 2020 годов»</w:t>
            </w:r>
          </w:p>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  </w:t>
            </w:r>
          </w:p>
          <w:p w:rsidR="00C362BE" w:rsidRPr="00BF17FB" w:rsidRDefault="00C362BE" w:rsidP="00C362BE">
            <w:pPr>
              <w:pStyle w:val="1"/>
              <w:tabs>
                <w:tab w:val="left" w:pos="7088"/>
              </w:tabs>
              <w:spacing w:before="0"/>
              <w:jc w:val="center"/>
              <w:rPr>
                <w:rFonts w:ascii="Times New Roman" w:eastAsiaTheme="minorEastAsia" w:hAnsi="Times New Roman" w:cs="Times New Roman"/>
                <w:bCs w:val="0"/>
                <w:color w:val="000000"/>
                <w:sz w:val="20"/>
                <w:szCs w:val="20"/>
              </w:rPr>
            </w:pPr>
            <w:r w:rsidRPr="00BF17FB">
              <w:rPr>
                <w:rFonts w:ascii="Times New Roman" w:eastAsiaTheme="minorEastAsia" w:hAnsi="Times New Roman" w:cs="Times New Roman"/>
                <w:color w:val="000000"/>
                <w:sz w:val="20"/>
                <w:szCs w:val="20"/>
              </w:rPr>
              <w:t xml:space="preserve">ПРОГРАММА </w:t>
            </w:r>
          </w:p>
          <w:p w:rsidR="00C362BE" w:rsidRPr="00BF17FB" w:rsidRDefault="00C362BE" w:rsidP="00C362BE">
            <w:pPr>
              <w:pStyle w:val="1"/>
              <w:tabs>
                <w:tab w:val="left" w:pos="7088"/>
              </w:tabs>
              <w:spacing w:before="0"/>
              <w:jc w:val="center"/>
              <w:rPr>
                <w:rFonts w:ascii="Times New Roman" w:eastAsiaTheme="minorEastAsia" w:hAnsi="Times New Roman" w:cs="Times New Roman"/>
                <w:color w:val="000000"/>
                <w:sz w:val="20"/>
                <w:szCs w:val="20"/>
              </w:rPr>
            </w:pPr>
            <w:r w:rsidRPr="00BF17FB">
              <w:rPr>
                <w:rFonts w:ascii="Times New Roman" w:eastAsiaTheme="minorEastAsia" w:hAnsi="Times New Roman" w:cs="Times New Roman"/>
                <w:color w:val="000000"/>
                <w:sz w:val="20"/>
                <w:szCs w:val="20"/>
              </w:rPr>
              <w:t>муниципальных внутренних заимствований Кугеевского сельского поселения Мариинско-Посадского района Чувашской Республики на 2018 год</w:t>
            </w:r>
          </w:p>
          <w:p w:rsidR="00C362BE" w:rsidRPr="00BF17FB" w:rsidRDefault="00C362BE" w:rsidP="00C362BE">
            <w:pPr>
              <w:ind w:left="-567" w:right="-1050"/>
              <w:jc w:val="center"/>
              <w:rPr>
                <w:rFonts w:ascii="Times New Roman" w:hAnsi="Times New Roman"/>
                <w:color w:val="000000"/>
                <w:sz w:val="20"/>
                <w:szCs w:val="20"/>
              </w:rPr>
            </w:pPr>
            <w:r w:rsidRPr="00BF17FB">
              <w:rPr>
                <w:rFonts w:ascii="Times New Roman" w:hAnsi="Times New Roman"/>
                <w:color w:val="000000"/>
                <w:sz w:val="20"/>
                <w:szCs w:val="20"/>
              </w:rPr>
              <w:t> </w:t>
            </w:r>
          </w:p>
          <w:p w:rsidR="00C362BE" w:rsidRPr="00BF17FB" w:rsidRDefault="00C362BE" w:rsidP="00C362BE">
            <w:pPr>
              <w:spacing w:after="60"/>
              <w:ind w:left="-567"/>
              <w:jc w:val="center"/>
              <w:rPr>
                <w:rFonts w:ascii="Times New Roman" w:hAnsi="Times New Roman"/>
                <w:i/>
                <w:color w:val="000000"/>
                <w:sz w:val="20"/>
                <w:szCs w:val="20"/>
              </w:rPr>
            </w:pPr>
            <w:r w:rsidRPr="00BF17FB">
              <w:rPr>
                <w:rFonts w:ascii="Times New Roman" w:hAnsi="Times New Roman"/>
                <w:i/>
                <w:color w:val="000000"/>
                <w:sz w:val="20"/>
                <w:szCs w:val="20"/>
              </w:rPr>
              <w:t xml:space="preserve">                                                                                                                                       (в тыс. рублей)</w:t>
            </w:r>
          </w:p>
          <w:tbl>
            <w:tblPr>
              <w:tblW w:w="0" w:type="auto"/>
              <w:tblBorders>
                <w:top w:val="single" w:sz="4" w:space="0" w:color="auto"/>
                <w:left w:val="single" w:sz="4" w:space="0" w:color="auto"/>
                <w:bottom w:val="single" w:sz="4" w:space="0" w:color="auto"/>
                <w:right w:val="single" w:sz="4" w:space="0" w:color="auto"/>
              </w:tblBorders>
              <w:tblCellMar>
                <w:left w:w="48" w:type="dxa"/>
                <w:right w:w="48" w:type="dxa"/>
              </w:tblCellMar>
              <w:tblLook w:val="04A0"/>
            </w:tblPr>
            <w:tblGrid>
              <w:gridCol w:w="577"/>
              <w:gridCol w:w="5387"/>
              <w:gridCol w:w="1701"/>
              <w:gridCol w:w="1739"/>
            </w:tblGrid>
            <w:tr w:rsidR="00C362BE" w:rsidRPr="00BF17FB" w:rsidTr="00C362BE">
              <w:tc>
                <w:tcPr>
                  <w:tcW w:w="57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w:t>
                  </w:r>
                </w:p>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п/п</w:t>
                  </w:r>
                </w:p>
              </w:tc>
              <w:tc>
                <w:tcPr>
                  <w:tcW w:w="5387"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Муниципальные внутренние заимствования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Привлечение</w:t>
                  </w:r>
                </w:p>
              </w:tc>
              <w:tc>
                <w:tcPr>
                  <w:tcW w:w="1739"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Погашение</w:t>
                  </w:r>
                </w:p>
              </w:tc>
            </w:tr>
            <w:tr w:rsidR="00C362BE" w:rsidRPr="00BF17FB" w:rsidTr="00C362BE">
              <w:tc>
                <w:tcPr>
                  <w:tcW w:w="577" w:type="dxa"/>
                  <w:tcBorders>
                    <w:top w:val="single" w:sz="4" w:space="0" w:color="auto"/>
                    <w:left w:val="nil"/>
                    <w:bottom w:val="nil"/>
                    <w:right w:val="nil"/>
                  </w:tcBorders>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5387" w:type="dxa"/>
                  <w:tcBorders>
                    <w:top w:val="single" w:sz="4" w:space="0" w:color="auto"/>
                    <w:left w:val="nil"/>
                    <w:bottom w:val="nil"/>
                    <w:right w:val="nil"/>
                  </w:tcBorders>
                  <w:hideMark/>
                </w:tcPr>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701" w:type="dxa"/>
                  <w:tcBorders>
                    <w:top w:val="single" w:sz="4" w:space="0" w:color="auto"/>
                    <w:left w:val="nil"/>
                    <w:bottom w:val="nil"/>
                    <w:right w:val="nil"/>
                  </w:tcBorders>
                  <w:vAlign w:val="bottom"/>
                  <w:hideMark/>
                </w:tcPr>
                <w:p w:rsidR="00C362BE" w:rsidRPr="00BF17FB" w:rsidRDefault="00C362BE" w:rsidP="00C362BE">
                  <w:pPr>
                    <w:ind w:right="198"/>
                    <w:jc w:val="right"/>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739" w:type="dxa"/>
                  <w:tcBorders>
                    <w:top w:val="single" w:sz="4" w:space="0" w:color="auto"/>
                    <w:left w:val="nil"/>
                    <w:bottom w:val="nil"/>
                    <w:right w:val="nil"/>
                  </w:tcBorders>
                  <w:vAlign w:val="bottom"/>
                  <w:hideMark/>
                </w:tcPr>
                <w:p w:rsidR="00C362BE" w:rsidRPr="00BF17FB" w:rsidRDefault="00C362BE" w:rsidP="00C362BE">
                  <w:pPr>
                    <w:ind w:right="236"/>
                    <w:jc w:val="right"/>
                    <w:rPr>
                      <w:rFonts w:ascii="Times New Roman" w:hAnsi="Times New Roman"/>
                      <w:snapToGrid w:val="0"/>
                      <w:color w:val="000000"/>
                      <w:sz w:val="20"/>
                      <w:szCs w:val="20"/>
                    </w:rPr>
                  </w:pPr>
                  <w:r w:rsidRPr="00BF17FB">
                    <w:rPr>
                      <w:rFonts w:ascii="Times New Roman" w:hAnsi="Times New Roman"/>
                      <w:color w:val="000000"/>
                      <w:sz w:val="20"/>
                      <w:szCs w:val="20"/>
                    </w:rPr>
                    <w:t> </w:t>
                  </w:r>
                </w:p>
              </w:tc>
            </w:tr>
            <w:tr w:rsidR="00C362BE" w:rsidRPr="00BF17FB" w:rsidTr="00C362BE">
              <w:tc>
                <w:tcPr>
                  <w:tcW w:w="577" w:type="dxa"/>
                  <w:tcBorders>
                    <w:top w:val="nil"/>
                    <w:left w:val="nil"/>
                    <w:bottom w:val="nil"/>
                    <w:right w:val="nil"/>
                  </w:tcBorders>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 </w:t>
                  </w:r>
                </w:p>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1.</w:t>
                  </w:r>
                </w:p>
              </w:tc>
              <w:tc>
                <w:tcPr>
                  <w:tcW w:w="5387" w:type="dxa"/>
                  <w:tcBorders>
                    <w:top w:val="nil"/>
                    <w:left w:val="nil"/>
                    <w:bottom w:val="nil"/>
                    <w:right w:val="nil"/>
                  </w:tcBorders>
                  <w:hideMark/>
                </w:tcPr>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snapToGrid w:val="0"/>
                      <w:color w:val="000000"/>
                      <w:sz w:val="20"/>
                      <w:szCs w:val="20"/>
                    </w:rPr>
                    <w:t> </w:t>
                  </w:r>
                </w:p>
                <w:p w:rsidR="00C362BE" w:rsidRPr="00BF17FB" w:rsidRDefault="00C362BE" w:rsidP="00C362BE">
                  <w:pPr>
                    <w:jc w:val="both"/>
                    <w:rPr>
                      <w:rFonts w:ascii="Times New Roman" w:hAnsi="Times New Roman"/>
                      <w:color w:val="000000"/>
                      <w:sz w:val="20"/>
                      <w:szCs w:val="20"/>
                    </w:rPr>
                  </w:pPr>
                  <w:r w:rsidRPr="00BF17FB">
                    <w:rPr>
                      <w:rFonts w:ascii="Times New Roman" w:hAnsi="Times New Roman"/>
                      <w:snapToGrid w:val="0"/>
                      <w:color w:val="000000"/>
                      <w:sz w:val="20"/>
                      <w:szCs w:val="20"/>
                    </w:rPr>
                    <w:t>Кредиты</w:t>
                  </w:r>
                  <w:r w:rsidRPr="00BF17FB">
                    <w:rPr>
                      <w:rFonts w:ascii="Times New Roman" w:hAnsi="Times New Roman"/>
                      <w:color w:val="000000"/>
                      <w:sz w:val="20"/>
                      <w:szCs w:val="20"/>
                    </w:rPr>
                    <w:t>, предоставленные Чувашской Республикой в  валюте Российской Федерации</w:t>
                  </w:r>
                </w:p>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701" w:type="dxa"/>
                  <w:tcBorders>
                    <w:top w:val="nil"/>
                    <w:left w:val="nil"/>
                    <w:bottom w:val="nil"/>
                    <w:right w:val="nil"/>
                  </w:tcBorders>
                  <w:vAlign w:val="center"/>
                  <w:hideMark/>
                </w:tcPr>
                <w:p w:rsidR="00C362BE" w:rsidRPr="00BF17FB" w:rsidRDefault="00C362BE" w:rsidP="00C362BE">
                  <w:pPr>
                    <w:ind w:right="198"/>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c>
                <w:tcPr>
                  <w:tcW w:w="1739" w:type="dxa"/>
                  <w:tcBorders>
                    <w:top w:val="nil"/>
                    <w:left w:val="nil"/>
                    <w:bottom w:val="nil"/>
                    <w:right w:val="nil"/>
                  </w:tcBorders>
                  <w:vAlign w:val="center"/>
                  <w:hideMark/>
                </w:tcPr>
                <w:p w:rsidR="00C362BE" w:rsidRPr="00BF17FB" w:rsidRDefault="00C362BE" w:rsidP="00C362BE">
                  <w:pPr>
                    <w:ind w:right="236"/>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r>
            <w:tr w:rsidR="00C362BE" w:rsidRPr="00BF17FB" w:rsidTr="00C362BE">
              <w:tc>
                <w:tcPr>
                  <w:tcW w:w="577" w:type="dxa"/>
                  <w:tcBorders>
                    <w:top w:val="nil"/>
                    <w:left w:val="nil"/>
                    <w:bottom w:val="nil"/>
                    <w:right w:val="nil"/>
                  </w:tcBorders>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 </w:t>
                  </w:r>
                </w:p>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2.</w:t>
                  </w:r>
                </w:p>
              </w:tc>
              <w:tc>
                <w:tcPr>
                  <w:tcW w:w="5387" w:type="dxa"/>
                  <w:tcBorders>
                    <w:top w:val="nil"/>
                    <w:left w:val="nil"/>
                    <w:bottom w:val="nil"/>
                    <w:right w:val="nil"/>
                  </w:tcBorders>
                  <w:hideMark/>
                </w:tcPr>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snapToGrid w:val="0"/>
                      <w:color w:val="000000"/>
                      <w:sz w:val="20"/>
                      <w:szCs w:val="20"/>
                    </w:rPr>
                    <w:t> </w:t>
                  </w:r>
                </w:p>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snapToGrid w:val="0"/>
                      <w:color w:val="000000"/>
                      <w:sz w:val="20"/>
                      <w:szCs w:val="20"/>
                    </w:rPr>
                    <w:t xml:space="preserve">Кредиты, </w:t>
                  </w:r>
                  <w:r w:rsidRPr="00BF17FB">
                    <w:rPr>
                      <w:rFonts w:ascii="Times New Roman" w:hAnsi="Times New Roman"/>
                      <w:color w:val="000000"/>
                      <w:sz w:val="20"/>
                      <w:szCs w:val="20"/>
                    </w:rPr>
                    <w:t xml:space="preserve">привлекаемые </w:t>
                  </w:r>
                  <w:r w:rsidRPr="00BF17FB">
                    <w:rPr>
                      <w:rFonts w:ascii="Times New Roman" w:hAnsi="Times New Roman"/>
                      <w:snapToGrid w:val="0"/>
                      <w:color w:val="000000"/>
                      <w:sz w:val="20"/>
                      <w:szCs w:val="20"/>
                    </w:rPr>
                    <w:t xml:space="preserve">в валюте Российской Федерации от кредитных организаций </w:t>
                  </w:r>
                </w:p>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701" w:type="dxa"/>
                  <w:tcBorders>
                    <w:top w:val="nil"/>
                    <w:left w:val="nil"/>
                    <w:bottom w:val="nil"/>
                    <w:right w:val="nil"/>
                  </w:tcBorders>
                  <w:vAlign w:val="center"/>
                  <w:hideMark/>
                </w:tcPr>
                <w:p w:rsidR="00C362BE" w:rsidRPr="00BF17FB" w:rsidRDefault="00C362BE" w:rsidP="00C362BE">
                  <w:pPr>
                    <w:ind w:right="198"/>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c>
                <w:tcPr>
                  <w:tcW w:w="1739" w:type="dxa"/>
                  <w:tcBorders>
                    <w:top w:val="nil"/>
                    <w:left w:val="nil"/>
                    <w:bottom w:val="nil"/>
                    <w:right w:val="nil"/>
                  </w:tcBorders>
                  <w:vAlign w:val="center"/>
                  <w:hideMark/>
                </w:tcPr>
                <w:p w:rsidR="00C362BE" w:rsidRPr="00BF17FB" w:rsidRDefault="00C362BE" w:rsidP="00C362BE">
                  <w:pPr>
                    <w:ind w:right="236"/>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r>
            <w:tr w:rsidR="00C362BE" w:rsidRPr="00BF17FB" w:rsidTr="00C362BE">
              <w:tc>
                <w:tcPr>
                  <w:tcW w:w="577" w:type="dxa"/>
                  <w:tcBorders>
                    <w:top w:val="nil"/>
                    <w:left w:val="nil"/>
                    <w:bottom w:val="nil"/>
                    <w:right w:val="nil"/>
                  </w:tcBorders>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5387" w:type="dxa"/>
                  <w:tcBorders>
                    <w:top w:val="nil"/>
                    <w:left w:val="nil"/>
                    <w:bottom w:val="nil"/>
                    <w:right w:val="nil"/>
                  </w:tcBorders>
                  <w:hideMark/>
                </w:tcPr>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701" w:type="dxa"/>
                  <w:tcBorders>
                    <w:top w:val="nil"/>
                    <w:left w:val="nil"/>
                    <w:bottom w:val="nil"/>
                    <w:right w:val="nil"/>
                  </w:tcBorders>
                  <w:vAlign w:val="bottom"/>
                  <w:hideMark/>
                </w:tcPr>
                <w:p w:rsidR="00C362BE" w:rsidRPr="00BF17FB" w:rsidRDefault="00C362BE" w:rsidP="00C362BE">
                  <w:pPr>
                    <w:ind w:right="198"/>
                    <w:jc w:val="right"/>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739" w:type="dxa"/>
                  <w:tcBorders>
                    <w:top w:val="nil"/>
                    <w:left w:val="nil"/>
                    <w:bottom w:val="nil"/>
                    <w:right w:val="nil"/>
                  </w:tcBorders>
                  <w:vAlign w:val="bottom"/>
                  <w:hideMark/>
                </w:tcPr>
                <w:p w:rsidR="00C362BE" w:rsidRPr="00BF17FB" w:rsidRDefault="00C362BE" w:rsidP="00C362BE">
                  <w:pPr>
                    <w:ind w:right="236"/>
                    <w:jc w:val="right"/>
                    <w:rPr>
                      <w:rFonts w:ascii="Times New Roman" w:hAnsi="Times New Roman"/>
                      <w:snapToGrid w:val="0"/>
                      <w:color w:val="000000"/>
                      <w:sz w:val="20"/>
                      <w:szCs w:val="20"/>
                    </w:rPr>
                  </w:pPr>
                  <w:r w:rsidRPr="00BF17FB">
                    <w:rPr>
                      <w:rFonts w:ascii="Times New Roman" w:hAnsi="Times New Roman"/>
                      <w:color w:val="000000"/>
                      <w:sz w:val="20"/>
                      <w:szCs w:val="20"/>
                    </w:rPr>
                    <w:t> </w:t>
                  </w:r>
                </w:p>
              </w:tc>
            </w:tr>
            <w:tr w:rsidR="00C362BE" w:rsidRPr="00BF17FB" w:rsidTr="00C362BE">
              <w:tc>
                <w:tcPr>
                  <w:tcW w:w="577" w:type="dxa"/>
                  <w:tcBorders>
                    <w:top w:val="nil"/>
                    <w:left w:val="nil"/>
                    <w:bottom w:val="nil"/>
                    <w:right w:val="nil"/>
                  </w:tcBorders>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5387" w:type="dxa"/>
                  <w:tcBorders>
                    <w:top w:val="nil"/>
                    <w:left w:val="nil"/>
                    <w:bottom w:val="nil"/>
                    <w:right w:val="nil"/>
                  </w:tcBorders>
                  <w:hideMark/>
                </w:tcPr>
                <w:p w:rsidR="00C362BE" w:rsidRPr="00BF17FB" w:rsidRDefault="00C362BE" w:rsidP="00C362BE">
                  <w:pPr>
                    <w:rPr>
                      <w:rFonts w:ascii="Times New Roman" w:hAnsi="Times New Roman"/>
                      <w:snapToGrid w:val="0"/>
                      <w:color w:val="000000"/>
                      <w:sz w:val="20"/>
                      <w:szCs w:val="20"/>
                    </w:rPr>
                  </w:pPr>
                  <w:r w:rsidRPr="00BF17FB">
                    <w:rPr>
                      <w:rFonts w:ascii="Times New Roman" w:hAnsi="Times New Roman"/>
                      <w:snapToGrid w:val="0"/>
                      <w:color w:val="000000"/>
                      <w:sz w:val="20"/>
                      <w:szCs w:val="20"/>
                    </w:rPr>
                    <w:t>Итого</w:t>
                  </w:r>
                </w:p>
              </w:tc>
              <w:tc>
                <w:tcPr>
                  <w:tcW w:w="1701" w:type="dxa"/>
                  <w:tcBorders>
                    <w:top w:val="nil"/>
                    <w:left w:val="nil"/>
                    <w:bottom w:val="nil"/>
                    <w:right w:val="nil"/>
                  </w:tcBorders>
                  <w:vAlign w:val="bottom"/>
                  <w:hideMark/>
                </w:tcPr>
                <w:p w:rsidR="00C362BE" w:rsidRPr="00BF17FB" w:rsidRDefault="00C362BE" w:rsidP="00C362BE">
                  <w:pPr>
                    <w:ind w:right="198"/>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c>
                <w:tcPr>
                  <w:tcW w:w="1739" w:type="dxa"/>
                  <w:tcBorders>
                    <w:top w:val="nil"/>
                    <w:left w:val="nil"/>
                    <w:bottom w:val="nil"/>
                    <w:right w:val="nil"/>
                  </w:tcBorders>
                  <w:vAlign w:val="bottom"/>
                  <w:hideMark/>
                </w:tcPr>
                <w:p w:rsidR="00C362BE" w:rsidRPr="00BF17FB" w:rsidRDefault="00C362BE" w:rsidP="00C362BE">
                  <w:pPr>
                    <w:ind w:right="236"/>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r>
          </w:tbl>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 </w:t>
            </w:r>
          </w:p>
          <w:p w:rsidR="00C362BE" w:rsidRPr="00BF17FB" w:rsidRDefault="00C362BE" w:rsidP="00C362BE">
            <w:pPr>
              <w:rPr>
                <w:rFonts w:ascii="Times New Roman" w:hAnsi="Times New Roman"/>
                <w:b/>
                <w:color w:val="000000"/>
                <w:sz w:val="20"/>
                <w:szCs w:val="20"/>
              </w:rPr>
            </w:pPr>
            <w:r w:rsidRPr="00BF17FB">
              <w:rPr>
                <w:rFonts w:ascii="Times New Roman" w:hAnsi="Times New Roman"/>
                <w:color w:val="000000"/>
                <w:sz w:val="20"/>
                <w:szCs w:val="20"/>
              </w:rPr>
              <w:t> </w:t>
            </w:r>
            <w:r w:rsidRPr="00BF17FB">
              <w:rPr>
                <w:rFonts w:ascii="Times New Roman" w:hAnsi="Times New Roman"/>
                <w:b/>
                <w:color w:val="000000"/>
                <w:sz w:val="20"/>
                <w:szCs w:val="20"/>
              </w:rPr>
              <w:t> </w:t>
            </w:r>
          </w:p>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 </w:t>
            </w:r>
          </w:p>
          <w:p w:rsidR="00C362BE" w:rsidRPr="00BF17FB" w:rsidRDefault="00C362BE" w:rsidP="00C362BE">
            <w:pPr>
              <w:rPr>
                <w:rFonts w:ascii="Times New Roman" w:hAnsi="Times New Roman"/>
                <w:b/>
                <w:color w:val="000000"/>
                <w:sz w:val="20"/>
                <w:szCs w:val="20"/>
              </w:rPr>
            </w:pPr>
            <w:r w:rsidRPr="00BF17FB">
              <w:rPr>
                <w:rFonts w:ascii="Times New Roman" w:hAnsi="Times New Roman"/>
                <w:b/>
                <w:color w:val="000000"/>
                <w:sz w:val="20"/>
                <w:szCs w:val="20"/>
              </w:rPr>
              <w:t xml:space="preserve">                         </w:t>
            </w:r>
          </w:p>
        </w:tc>
      </w:tr>
    </w:tbl>
    <w:p w:rsidR="00C362BE" w:rsidRPr="00BF17FB" w:rsidRDefault="00C362BE" w:rsidP="00C362BE">
      <w:pPr>
        <w:widowControl w:val="0"/>
        <w:ind w:left="4685"/>
        <w:jc w:val="center"/>
        <w:rPr>
          <w:rFonts w:ascii="Times New Roman" w:hAnsi="Times New Roman"/>
          <w:sz w:val="20"/>
          <w:szCs w:val="20"/>
        </w:rPr>
      </w:pPr>
    </w:p>
    <w:p w:rsidR="00C362BE" w:rsidRPr="00BF17FB" w:rsidRDefault="00C362BE" w:rsidP="00C362BE">
      <w:pPr>
        <w:widowControl w:val="0"/>
        <w:ind w:left="4685"/>
        <w:jc w:val="center"/>
        <w:rPr>
          <w:rFonts w:ascii="Times New Roman" w:hAnsi="Times New Roman"/>
          <w:sz w:val="20"/>
          <w:szCs w:val="20"/>
        </w:rPr>
      </w:pPr>
      <w:r w:rsidRPr="00BF17FB">
        <w:rPr>
          <w:rFonts w:ascii="Times New Roman" w:hAnsi="Times New Roman"/>
          <w:sz w:val="20"/>
          <w:szCs w:val="20"/>
        </w:rPr>
        <w:t>Приложение 18</w:t>
      </w:r>
    </w:p>
    <w:p w:rsidR="00C362BE" w:rsidRPr="00BF17FB" w:rsidRDefault="00C362BE" w:rsidP="00C362BE">
      <w:pPr>
        <w:widowControl w:val="0"/>
        <w:ind w:left="4685"/>
        <w:jc w:val="center"/>
        <w:rPr>
          <w:rFonts w:ascii="Times New Roman" w:hAnsi="Times New Roman"/>
          <w:sz w:val="20"/>
          <w:szCs w:val="20"/>
        </w:rPr>
      </w:pPr>
      <w:r w:rsidRPr="00BF17FB">
        <w:rPr>
          <w:rFonts w:ascii="Times New Roman" w:hAnsi="Times New Roman"/>
          <w:sz w:val="20"/>
          <w:szCs w:val="20"/>
        </w:rPr>
        <w:t xml:space="preserve">к Решению Собрания  депутатов Кугеевского сельского поселения «О бюджете Кугеевского сельского поселения Мариинско-Посадского района Чувашской Республики на 2018  год и </w:t>
      </w:r>
    </w:p>
    <w:p w:rsidR="00C362BE" w:rsidRPr="00BF17FB" w:rsidRDefault="00C362BE" w:rsidP="00C362BE">
      <w:pPr>
        <w:widowControl w:val="0"/>
        <w:ind w:left="4685"/>
        <w:jc w:val="center"/>
        <w:rPr>
          <w:rFonts w:ascii="Times New Roman" w:hAnsi="Times New Roman"/>
          <w:sz w:val="20"/>
          <w:szCs w:val="20"/>
        </w:rPr>
      </w:pPr>
      <w:r w:rsidRPr="00BF17FB">
        <w:rPr>
          <w:rFonts w:ascii="Times New Roman" w:hAnsi="Times New Roman"/>
          <w:sz w:val="20"/>
          <w:szCs w:val="20"/>
        </w:rPr>
        <w:t>на плановый период 2019 и 2020 годов»</w:t>
      </w:r>
    </w:p>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 </w:t>
      </w:r>
    </w:p>
    <w:p w:rsidR="00C362BE" w:rsidRPr="00BF17FB" w:rsidRDefault="00C362BE" w:rsidP="00C362BE">
      <w:pPr>
        <w:pStyle w:val="afa"/>
        <w:rPr>
          <w:color w:val="000000"/>
          <w:sz w:val="20"/>
        </w:rPr>
      </w:pPr>
      <w:r w:rsidRPr="00BF17FB">
        <w:rPr>
          <w:color w:val="000000"/>
          <w:sz w:val="20"/>
        </w:rPr>
        <w:t> </w:t>
      </w:r>
    </w:p>
    <w:p w:rsidR="00C362BE" w:rsidRPr="00BF17FB" w:rsidRDefault="00C362BE" w:rsidP="00C362BE">
      <w:pPr>
        <w:pStyle w:val="1"/>
        <w:tabs>
          <w:tab w:val="left" w:pos="7088"/>
        </w:tabs>
        <w:spacing w:before="0"/>
        <w:jc w:val="center"/>
        <w:rPr>
          <w:rFonts w:ascii="Times New Roman" w:hAnsi="Times New Roman" w:cs="Times New Roman"/>
          <w:bCs w:val="0"/>
          <w:color w:val="000000"/>
          <w:sz w:val="20"/>
          <w:szCs w:val="20"/>
        </w:rPr>
      </w:pPr>
      <w:r w:rsidRPr="00BF17FB">
        <w:rPr>
          <w:rFonts w:ascii="Times New Roman" w:hAnsi="Times New Roman" w:cs="Times New Roman"/>
          <w:color w:val="000000"/>
          <w:sz w:val="20"/>
          <w:szCs w:val="20"/>
        </w:rPr>
        <w:t xml:space="preserve">ПРОГРАММА </w:t>
      </w:r>
    </w:p>
    <w:p w:rsidR="00C362BE" w:rsidRPr="00BF17FB" w:rsidRDefault="00C362BE" w:rsidP="00C362BE">
      <w:pPr>
        <w:pStyle w:val="1"/>
        <w:tabs>
          <w:tab w:val="left" w:pos="7088"/>
        </w:tabs>
        <w:spacing w:before="0"/>
        <w:jc w:val="center"/>
        <w:rPr>
          <w:rFonts w:ascii="Times New Roman" w:hAnsi="Times New Roman" w:cs="Times New Roman"/>
          <w:color w:val="000000"/>
          <w:sz w:val="20"/>
          <w:szCs w:val="20"/>
        </w:rPr>
      </w:pPr>
      <w:r w:rsidRPr="00BF17FB">
        <w:rPr>
          <w:rFonts w:ascii="Times New Roman" w:hAnsi="Times New Roman" w:cs="Times New Roman"/>
          <w:color w:val="000000"/>
          <w:sz w:val="20"/>
          <w:szCs w:val="20"/>
        </w:rPr>
        <w:t>муниципальных внутренних заимствований Кугеевского сельского поселения Мариинско-Посадского района Чувашской Республики</w:t>
      </w:r>
    </w:p>
    <w:p w:rsidR="00C362BE" w:rsidRPr="00BF17FB" w:rsidRDefault="00C362BE" w:rsidP="00C362BE">
      <w:pPr>
        <w:pStyle w:val="1"/>
        <w:tabs>
          <w:tab w:val="left" w:pos="7088"/>
        </w:tabs>
        <w:spacing w:before="0"/>
        <w:jc w:val="center"/>
        <w:rPr>
          <w:rFonts w:ascii="Times New Roman" w:hAnsi="Times New Roman" w:cs="Times New Roman"/>
          <w:color w:val="000000"/>
          <w:sz w:val="20"/>
          <w:szCs w:val="20"/>
        </w:rPr>
      </w:pPr>
      <w:r w:rsidRPr="00BF17FB">
        <w:rPr>
          <w:rFonts w:ascii="Times New Roman" w:hAnsi="Times New Roman" w:cs="Times New Roman"/>
          <w:color w:val="000000"/>
          <w:sz w:val="20"/>
          <w:szCs w:val="20"/>
        </w:rPr>
        <w:t>на 2019 и 2020 годы</w:t>
      </w:r>
    </w:p>
    <w:p w:rsidR="00C362BE" w:rsidRPr="00BF17FB" w:rsidRDefault="00C362BE" w:rsidP="00C362BE">
      <w:pPr>
        <w:ind w:left="-567" w:right="-1050"/>
        <w:jc w:val="center"/>
        <w:rPr>
          <w:rFonts w:ascii="Times New Roman" w:hAnsi="Times New Roman"/>
          <w:color w:val="000000"/>
          <w:sz w:val="20"/>
          <w:szCs w:val="20"/>
        </w:rPr>
      </w:pPr>
      <w:r w:rsidRPr="00BF17FB">
        <w:rPr>
          <w:rFonts w:ascii="Times New Roman" w:hAnsi="Times New Roman"/>
          <w:color w:val="000000"/>
          <w:sz w:val="20"/>
          <w:szCs w:val="20"/>
        </w:rPr>
        <w:t> </w:t>
      </w:r>
    </w:p>
    <w:p w:rsidR="00C362BE" w:rsidRPr="00BF17FB" w:rsidRDefault="00C362BE" w:rsidP="00C362BE">
      <w:pPr>
        <w:spacing w:after="60"/>
        <w:ind w:left="-567"/>
        <w:jc w:val="center"/>
        <w:rPr>
          <w:rFonts w:ascii="Times New Roman" w:hAnsi="Times New Roman"/>
          <w:i/>
          <w:color w:val="000000"/>
          <w:sz w:val="20"/>
          <w:szCs w:val="20"/>
        </w:rPr>
      </w:pPr>
      <w:r w:rsidRPr="00BF17FB">
        <w:rPr>
          <w:rFonts w:ascii="Times New Roman" w:hAnsi="Times New Roman"/>
          <w:i/>
          <w:color w:val="000000"/>
          <w:sz w:val="20"/>
          <w:szCs w:val="20"/>
        </w:rPr>
        <w:t xml:space="preserve">                                                                                                                                       (в тыс. рублей)</w:t>
      </w:r>
    </w:p>
    <w:tbl>
      <w:tblPr>
        <w:tblW w:w="0" w:type="auto"/>
        <w:tblBorders>
          <w:top w:val="single" w:sz="4" w:space="0" w:color="auto"/>
          <w:left w:val="single" w:sz="4" w:space="0" w:color="auto"/>
          <w:bottom w:val="single" w:sz="4" w:space="0" w:color="auto"/>
          <w:right w:val="single" w:sz="4" w:space="0" w:color="auto"/>
        </w:tblBorders>
        <w:tblCellMar>
          <w:left w:w="48" w:type="dxa"/>
          <w:right w:w="48" w:type="dxa"/>
        </w:tblCellMar>
        <w:tblLook w:val="04A0"/>
      </w:tblPr>
      <w:tblGrid>
        <w:gridCol w:w="528"/>
        <w:gridCol w:w="3843"/>
        <w:gridCol w:w="1448"/>
        <w:gridCol w:w="1250"/>
        <w:gridCol w:w="1223"/>
        <w:gridCol w:w="1057"/>
      </w:tblGrid>
      <w:tr w:rsidR="00C362BE" w:rsidRPr="00BF17FB" w:rsidTr="00C362BE">
        <w:tc>
          <w:tcPr>
            <w:tcW w:w="528"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w:t>
            </w:r>
          </w:p>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п/п</w:t>
            </w:r>
          </w:p>
        </w:tc>
        <w:tc>
          <w:tcPr>
            <w:tcW w:w="3843"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Муниципальные внутренние заимствования</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2019 год</w:t>
            </w:r>
          </w:p>
        </w:tc>
        <w:tc>
          <w:tcPr>
            <w:tcW w:w="2086" w:type="dxa"/>
            <w:gridSpan w:val="2"/>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2020</w:t>
            </w:r>
          </w:p>
        </w:tc>
      </w:tr>
      <w:tr w:rsidR="00C362BE" w:rsidRPr="00BF17FB" w:rsidTr="00C362BE">
        <w:tc>
          <w:tcPr>
            <w:tcW w:w="0" w:type="auto"/>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snapToGrid w:val="0"/>
                <w:color w:val="000000"/>
                <w:sz w:val="20"/>
                <w:szCs w:val="20"/>
              </w:rPr>
            </w:pPr>
          </w:p>
        </w:tc>
        <w:tc>
          <w:tcPr>
            <w:tcW w:w="1448"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Привлечение</w:t>
            </w:r>
          </w:p>
        </w:tc>
        <w:tc>
          <w:tcPr>
            <w:tcW w:w="1250"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Погашение</w:t>
            </w:r>
          </w:p>
        </w:tc>
        <w:tc>
          <w:tcPr>
            <w:tcW w:w="1043"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Привлечение</w:t>
            </w:r>
          </w:p>
        </w:tc>
        <w:tc>
          <w:tcPr>
            <w:tcW w:w="1043"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Погашение</w:t>
            </w:r>
          </w:p>
        </w:tc>
      </w:tr>
      <w:tr w:rsidR="00C362BE" w:rsidRPr="00BF17FB" w:rsidTr="00C362BE">
        <w:tc>
          <w:tcPr>
            <w:tcW w:w="528" w:type="dxa"/>
            <w:tcBorders>
              <w:top w:val="single" w:sz="4" w:space="0" w:color="auto"/>
              <w:left w:val="nil"/>
              <w:bottom w:val="nil"/>
              <w:right w:val="nil"/>
            </w:tcBorders>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3843" w:type="dxa"/>
            <w:tcBorders>
              <w:top w:val="single" w:sz="4" w:space="0" w:color="auto"/>
              <w:left w:val="nil"/>
              <w:bottom w:val="nil"/>
              <w:right w:val="nil"/>
            </w:tcBorders>
            <w:hideMark/>
          </w:tcPr>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448" w:type="dxa"/>
            <w:tcBorders>
              <w:top w:val="single" w:sz="4" w:space="0" w:color="auto"/>
              <w:left w:val="nil"/>
              <w:bottom w:val="nil"/>
              <w:right w:val="nil"/>
            </w:tcBorders>
            <w:vAlign w:val="bottom"/>
            <w:hideMark/>
          </w:tcPr>
          <w:p w:rsidR="00C362BE" w:rsidRPr="00BF17FB" w:rsidRDefault="00C362BE" w:rsidP="00C362BE">
            <w:pPr>
              <w:ind w:right="198"/>
              <w:jc w:val="right"/>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250" w:type="dxa"/>
            <w:tcBorders>
              <w:top w:val="single" w:sz="4" w:space="0" w:color="auto"/>
              <w:left w:val="nil"/>
              <w:bottom w:val="nil"/>
              <w:right w:val="nil"/>
            </w:tcBorders>
            <w:vAlign w:val="bottom"/>
            <w:hideMark/>
          </w:tcPr>
          <w:p w:rsidR="00C362BE" w:rsidRPr="00BF17FB" w:rsidRDefault="00C362BE" w:rsidP="00C362BE">
            <w:pPr>
              <w:ind w:right="236"/>
              <w:jc w:val="right"/>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043" w:type="dxa"/>
            <w:tcBorders>
              <w:top w:val="single" w:sz="4" w:space="0" w:color="auto"/>
              <w:left w:val="nil"/>
              <w:bottom w:val="nil"/>
              <w:right w:val="nil"/>
            </w:tcBorders>
          </w:tcPr>
          <w:p w:rsidR="00C362BE" w:rsidRPr="00BF17FB" w:rsidRDefault="00C362BE" w:rsidP="00C362BE">
            <w:pPr>
              <w:ind w:right="236"/>
              <w:jc w:val="right"/>
              <w:rPr>
                <w:rFonts w:ascii="Times New Roman" w:hAnsi="Times New Roman"/>
                <w:color w:val="000000"/>
                <w:sz w:val="20"/>
                <w:szCs w:val="20"/>
              </w:rPr>
            </w:pPr>
          </w:p>
        </w:tc>
        <w:tc>
          <w:tcPr>
            <w:tcW w:w="1043" w:type="dxa"/>
            <w:tcBorders>
              <w:top w:val="single" w:sz="4" w:space="0" w:color="auto"/>
              <w:left w:val="nil"/>
              <w:bottom w:val="nil"/>
              <w:right w:val="nil"/>
            </w:tcBorders>
          </w:tcPr>
          <w:p w:rsidR="00C362BE" w:rsidRPr="00BF17FB" w:rsidRDefault="00C362BE" w:rsidP="00C362BE">
            <w:pPr>
              <w:ind w:right="236"/>
              <w:jc w:val="right"/>
              <w:rPr>
                <w:rFonts w:ascii="Times New Roman" w:hAnsi="Times New Roman"/>
                <w:color w:val="000000"/>
                <w:sz w:val="20"/>
                <w:szCs w:val="20"/>
              </w:rPr>
            </w:pPr>
          </w:p>
        </w:tc>
      </w:tr>
      <w:tr w:rsidR="00C362BE" w:rsidRPr="00BF17FB" w:rsidTr="00C362BE">
        <w:tc>
          <w:tcPr>
            <w:tcW w:w="528" w:type="dxa"/>
            <w:tcBorders>
              <w:top w:val="nil"/>
              <w:left w:val="nil"/>
              <w:bottom w:val="nil"/>
              <w:right w:val="nil"/>
            </w:tcBorders>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 </w:t>
            </w:r>
          </w:p>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1.</w:t>
            </w:r>
          </w:p>
        </w:tc>
        <w:tc>
          <w:tcPr>
            <w:tcW w:w="3843" w:type="dxa"/>
            <w:tcBorders>
              <w:top w:val="nil"/>
              <w:left w:val="nil"/>
              <w:bottom w:val="nil"/>
              <w:right w:val="nil"/>
            </w:tcBorders>
            <w:hideMark/>
          </w:tcPr>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snapToGrid w:val="0"/>
                <w:color w:val="000000"/>
                <w:sz w:val="20"/>
                <w:szCs w:val="20"/>
              </w:rPr>
              <w:t> </w:t>
            </w:r>
          </w:p>
          <w:p w:rsidR="00C362BE" w:rsidRPr="00BF17FB" w:rsidRDefault="00C362BE" w:rsidP="00C362BE">
            <w:pPr>
              <w:jc w:val="both"/>
              <w:rPr>
                <w:rFonts w:ascii="Times New Roman" w:hAnsi="Times New Roman"/>
                <w:color w:val="000000"/>
                <w:sz w:val="20"/>
                <w:szCs w:val="20"/>
              </w:rPr>
            </w:pPr>
            <w:r w:rsidRPr="00BF17FB">
              <w:rPr>
                <w:rFonts w:ascii="Times New Roman" w:hAnsi="Times New Roman"/>
                <w:snapToGrid w:val="0"/>
                <w:color w:val="000000"/>
                <w:sz w:val="20"/>
                <w:szCs w:val="20"/>
              </w:rPr>
              <w:t>Кредиты</w:t>
            </w:r>
            <w:r w:rsidRPr="00BF17FB">
              <w:rPr>
                <w:rFonts w:ascii="Times New Roman" w:hAnsi="Times New Roman"/>
                <w:color w:val="000000"/>
                <w:sz w:val="20"/>
                <w:szCs w:val="20"/>
              </w:rPr>
              <w:t>, предоставленные Чувашской Республикой в  валюте Российской Федерации</w:t>
            </w:r>
          </w:p>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448" w:type="dxa"/>
            <w:tcBorders>
              <w:top w:val="nil"/>
              <w:left w:val="nil"/>
              <w:bottom w:val="nil"/>
              <w:right w:val="nil"/>
            </w:tcBorders>
            <w:vAlign w:val="center"/>
            <w:hideMark/>
          </w:tcPr>
          <w:p w:rsidR="00C362BE" w:rsidRPr="00BF17FB" w:rsidRDefault="00C362BE" w:rsidP="00C362BE">
            <w:pPr>
              <w:ind w:right="198"/>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c>
          <w:tcPr>
            <w:tcW w:w="1250" w:type="dxa"/>
            <w:tcBorders>
              <w:top w:val="nil"/>
              <w:left w:val="nil"/>
              <w:bottom w:val="nil"/>
              <w:right w:val="nil"/>
            </w:tcBorders>
            <w:vAlign w:val="center"/>
            <w:hideMark/>
          </w:tcPr>
          <w:p w:rsidR="00C362BE" w:rsidRPr="00BF17FB" w:rsidRDefault="00C362BE" w:rsidP="00C362BE">
            <w:pPr>
              <w:ind w:right="236"/>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c>
          <w:tcPr>
            <w:tcW w:w="1043" w:type="dxa"/>
            <w:tcBorders>
              <w:top w:val="nil"/>
              <w:left w:val="nil"/>
              <w:bottom w:val="nil"/>
              <w:right w:val="nil"/>
            </w:tcBorders>
            <w:vAlign w:val="center"/>
            <w:hideMark/>
          </w:tcPr>
          <w:p w:rsidR="00C362BE" w:rsidRPr="00BF17FB" w:rsidRDefault="00C362BE" w:rsidP="00C362BE">
            <w:pPr>
              <w:ind w:right="236"/>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c>
          <w:tcPr>
            <w:tcW w:w="1043" w:type="dxa"/>
            <w:tcBorders>
              <w:top w:val="nil"/>
              <w:left w:val="nil"/>
              <w:bottom w:val="nil"/>
              <w:right w:val="nil"/>
            </w:tcBorders>
            <w:vAlign w:val="center"/>
            <w:hideMark/>
          </w:tcPr>
          <w:p w:rsidR="00C362BE" w:rsidRPr="00BF17FB" w:rsidRDefault="00C362BE" w:rsidP="00C362BE">
            <w:pPr>
              <w:ind w:right="236"/>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r>
      <w:tr w:rsidR="00C362BE" w:rsidRPr="00BF17FB" w:rsidTr="00C362BE">
        <w:tc>
          <w:tcPr>
            <w:tcW w:w="528" w:type="dxa"/>
            <w:tcBorders>
              <w:top w:val="nil"/>
              <w:left w:val="nil"/>
              <w:bottom w:val="nil"/>
              <w:right w:val="nil"/>
            </w:tcBorders>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 </w:t>
            </w:r>
          </w:p>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2.</w:t>
            </w:r>
          </w:p>
        </w:tc>
        <w:tc>
          <w:tcPr>
            <w:tcW w:w="3843" w:type="dxa"/>
            <w:tcBorders>
              <w:top w:val="nil"/>
              <w:left w:val="nil"/>
              <w:bottom w:val="nil"/>
              <w:right w:val="nil"/>
            </w:tcBorders>
            <w:hideMark/>
          </w:tcPr>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snapToGrid w:val="0"/>
                <w:color w:val="000000"/>
                <w:sz w:val="20"/>
                <w:szCs w:val="20"/>
              </w:rPr>
              <w:t> </w:t>
            </w:r>
          </w:p>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snapToGrid w:val="0"/>
                <w:color w:val="000000"/>
                <w:sz w:val="20"/>
                <w:szCs w:val="20"/>
              </w:rPr>
              <w:t xml:space="preserve">Кредиты, </w:t>
            </w:r>
            <w:r w:rsidRPr="00BF17FB">
              <w:rPr>
                <w:rFonts w:ascii="Times New Roman" w:hAnsi="Times New Roman"/>
                <w:color w:val="000000"/>
                <w:sz w:val="20"/>
                <w:szCs w:val="20"/>
              </w:rPr>
              <w:t xml:space="preserve">привлекаемые </w:t>
            </w:r>
            <w:r w:rsidRPr="00BF17FB">
              <w:rPr>
                <w:rFonts w:ascii="Times New Roman" w:hAnsi="Times New Roman"/>
                <w:snapToGrid w:val="0"/>
                <w:color w:val="000000"/>
                <w:sz w:val="20"/>
                <w:szCs w:val="20"/>
              </w:rPr>
              <w:t xml:space="preserve">в валюте Российской Федерации от кредитных организаций </w:t>
            </w:r>
          </w:p>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448" w:type="dxa"/>
            <w:tcBorders>
              <w:top w:val="nil"/>
              <w:left w:val="nil"/>
              <w:bottom w:val="nil"/>
              <w:right w:val="nil"/>
            </w:tcBorders>
            <w:vAlign w:val="center"/>
            <w:hideMark/>
          </w:tcPr>
          <w:p w:rsidR="00C362BE" w:rsidRPr="00BF17FB" w:rsidRDefault="00C362BE" w:rsidP="00C362BE">
            <w:pPr>
              <w:ind w:right="198"/>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c>
          <w:tcPr>
            <w:tcW w:w="1250" w:type="dxa"/>
            <w:tcBorders>
              <w:top w:val="nil"/>
              <w:left w:val="nil"/>
              <w:bottom w:val="nil"/>
              <w:right w:val="nil"/>
            </w:tcBorders>
            <w:vAlign w:val="center"/>
            <w:hideMark/>
          </w:tcPr>
          <w:p w:rsidR="00C362BE" w:rsidRPr="00BF17FB" w:rsidRDefault="00C362BE" w:rsidP="00C362BE">
            <w:pPr>
              <w:ind w:right="236"/>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c>
          <w:tcPr>
            <w:tcW w:w="1043" w:type="dxa"/>
            <w:tcBorders>
              <w:top w:val="nil"/>
              <w:left w:val="nil"/>
              <w:bottom w:val="nil"/>
              <w:right w:val="nil"/>
            </w:tcBorders>
            <w:vAlign w:val="center"/>
            <w:hideMark/>
          </w:tcPr>
          <w:p w:rsidR="00C362BE" w:rsidRPr="00BF17FB" w:rsidRDefault="00C362BE" w:rsidP="00C362BE">
            <w:pPr>
              <w:ind w:right="236"/>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c>
          <w:tcPr>
            <w:tcW w:w="1043" w:type="dxa"/>
            <w:tcBorders>
              <w:top w:val="nil"/>
              <w:left w:val="nil"/>
              <w:bottom w:val="nil"/>
              <w:right w:val="nil"/>
            </w:tcBorders>
            <w:vAlign w:val="center"/>
            <w:hideMark/>
          </w:tcPr>
          <w:p w:rsidR="00C362BE" w:rsidRPr="00BF17FB" w:rsidRDefault="00C362BE" w:rsidP="00C362BE">
            <w:pPr>
              <w:ind w:right="236"/>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r>
      <w:tr w:rsidR="00C362BE" w:rsidRPr="00BF17FB" w:rsidTr="00C362BE">
        <w:tc>
          <w:tcPr>
            <w:tcW w:w="528" w:type="dxa"/>
            <w:tcBorders>
              <w:top w:val="nil"/>
              <w:left w:val="nil"/>
              <w:bottom w:val="nil"/>
              <w:right w:val="nil"/>
            </w:tcBorders>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3843" w:type="dxa"/>
            <w:tcBorders>
              <w:top w:val="nil"/>
              <w:left w:val="nil"/>
              <w:bottom w:val="nil"/>
              <w:right w:val="nil"/>
            </w:tcBorders>
            <w:hideMark/>
          </w:tcPr>
          <w:p w:rsidR="00C362BE" w:rsidRPr="00BF17FB" w:rsidRDefault="00C362BE" w:rsidP="00C362BE">
            <w:pPr>
              <w:jc w:val="both"/>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448" w:type="dxa"/>
            <w:tcBorders>
              <w:top w:val="nil"/>
              <w:left w:val="nil"/>
              <w:bottom w:val="nil"/>
              <w:right w:val="nil"/>
            </w:tcBorders>
            <w:vAlign w:val="bottom"/>
            <w:hideMark/>
          </w:tcPr>
          <w:p w:rsidR="00C362BE" w:rsidRPr="00BF17FB" w:rsidRDefault="00C362BE" w:rsidP="00C362BE">
            <w:pPr>
              <w:ind w:right="198"/>
              <w:jc w:val="right"/>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250" w:type="dxa"/>
            <w:tcBorders>
              <w:top w:val="nil"/>
              <w:left w:val="nil"/>
              <w:bottom w:val="nil"/>
              <w:right w:val="nil"/>
            </w:tcBorders>
            <w:vAlign w:val="bottom"/>
            <w:hideMark/>
          </w:tcPr>
          <w:p w:rsidR="00C362BE" w:rsidRPr="00BF17FB" w:rsidRDefault="00C362BE" w:rsidP="00C362BE">
            <w:pPr>
              <w:ind w:right="236"/>
              <w:jc w:val="right"/>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1043" w:type="dxa"/>
            <w:tcBorders>
              <w:top w:val="nil"/>
              <w:left w:val="nil"/>
              <w:bottom w:val="nil"/>
              <w:right w:val="nil"/>
            </w:tcBorders>
            <w:vAlign w:val="center"/>
          </w:tcPr>
          <w:p w:rsidR="00C362BE" w:rsidRPr="00BF17FB" w:rsidRDefault="00C362BE" w:rsidP="00C362BE">
            <w:pPr>
              <w:ind w:right="236"/>
              <w:jc w:val="center"/>
              <w:rPr>
                <w:rFonts w:ascii="Times New Roman" w:hAnsi="Times New Roman"/>
                <w:color w:val="000000"/>
                <w:sz w:val="20"/>
                <w:szCs w:val="20"/>
              </w:rPr>
            </w:pPr>
          </w:p>
        </w:tc>
        <w:tc>
          <w:tcPr>
            <w:tcW w:w="1043" w:type="dxa"/>
            <w:tcBorders>
              <w:top w:val="nil"/>
              <w:left w:val="nil"/>
              <w:bottom w:val="nil"/>
              <w:right w:val="nil"/>
            </w:tcBorders>
            <w:vAlign w:val="center"/>
          </w:tcPr>
          <w:p w:rsidR="00C362BE" w:rsidRPr="00BF17FB" w:rsidRDefault="00C362BE" w:rsidP="00C362BE">
            <w:pPr>
              <w:ind w:right="236"/>
              <w:jc w:val="center"/>
              <w:rPr>
                <w:rFonts w:ascii="Times New Roman" w:hAnsi="Times New Roman"/>
                <w:color w:val="000000"/>
                <w:sz w:val="20"/>
                <w:szCs w:val="20"/>
              </w:rPr>
            </w:pPr>
          </w:p>
        </w:tc>
      </w:tr>
      <w:tr w:rsidR="00C362BE" w:rsidRPr="00BF17FB" w:rsidTr="00C362BE">
        <w:tc>
          <w:tcPr>
            <w:tcW w:w="528" w:type="dxa"/>
            <w:tcBorders>
              <w:top w:val="nil"/>
              <w:left w:val="nil"/>
              <w:bottom w:val="nil"/>
              <w:right w:val="nil"/>
            </w:tcBorders>
            <w:hideMark/>
          </w:tcPr>
          <w:p w:rsidR="00C362BE" w:rsidRPr="00BF17FB" w:rsidRDefault="00C362BE" w:rsidP="00C362BE">
            <w:pPr>
              <w:jc w:val="center"/>
              <w:rPr>
                <w:rFonts w:ascii="Times New Roman" w:hAnsi="Times New Roman"/>
                <w:snapToGrid w:val="0"/>
                <w:color w:val="000000"/>
                <w:sz w:val="20"/>
                <w:szCs w:val="20"/>
              </w:rPr>
            </w:pPr>
            <w:r w:rsidRPr="00BF17FB">
              <w:rPr>
                <w:rFonts w:ascii="Times New Roman" w:hAnsi="Times New Roman"/>
                <w:color w:val="000000"/>
                <w:sz w:val="20"/>
                <w:szCs w:val="20"/>
              </w:rPr>
              <w:t> </w:t>
            </w:r>
          </w:p>
        </w:tc>
        <w:tc>
          <w:tcPr>
            <w:tcW w:w="3843" w:type="dxa"/>
            <w:tcBorders>
              <w:top w:val="nil"/>
              <w:left w:val="nil"/>
              <w:bottom w:val="nil"/>
              <w:right w:val="nil"/>
            </w:tcBorders>
            <w:hideMark/>
          </w:tcPr>
          <w:p w:rsidR="00C362BE" w:rsidRPr="00BF17FB" w:rsidRDefault="00C362BE" w:rsidP="00C362BE">
            <w:pPr>
              <w:rPr>
                <w:rFonts w:ascii="Times New Roman" w:hAnsi="Times New Roman"/>
                <w:snapToGrid w:val="0"/>
                <w:color w:val="000000"/>
                <w:sz w:val="20"/>
                <w:szCs w:val="20"/>
              </w:rPr>
            </w:pPr>
            <w:r w:rsidRPr="00BF17FB">
              <w:rPr>
                <w:rFonts w:ascii="Times New Roman" w:hAnsi="Times New Roman"/>
                <w:snapToGrid w:val="0"/>
                <w:color w:val="000000"/>
                <w:sz w:val="20"/>
                <w:szCs w:val="20"/>
              </w:rPr>
              <w:t>Итого</w:t>
            </w:r>
          </w:p>
        </w:tc>
        <w:tc>
          <w:tcPr>
            <w:tcW w:w="1448" w:type="dxa"/>
            <w:tcBorders>
              <w:top w:val="nil"/>
              <w:left w:val="nil"/>
              <w:bottom w:val="nil"/>
              <w:right w:val="nil"/>
            </w:tcBorders>
            <w:vAlign w:val="bottom"/>
            <w:hideMark/>
          </w:tcPr>
          <w:p w:rsidR="00C362BE" w:rsidRPr="00BF17FB" w:rsidRDefault="00C362BE" w:rsidP="00C362BE">
            <w:pPr>
              <w:ind w:right="198"/>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c>
          <w:tcPr>
            <w:tcW w:w="1250" w:type="dxa"/>
            <w:tcBorders>
              <w:top w:val="nil"/>
              <w:left w:val="nil"/>
              <w:bottom w:val="nil"/>
              <w:right w:val="nil"/>
            </w:tcBorders>
            <w:vAlign w:val="bottom"/>
            <w:hideMark/>
          </w:tcPr>
          <w:p w:rsidR="00C362BE" w:rsidRPr="00BF17FB" w:rsidRDefault="00C362BE" w:rsidP="00C362BE">
            <w:pPr>
              <w:ind w:right="236"/>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c>
          <w:tcPr>
            <w:tcW w:w="1043" w:type="dxa"/>
            <w:tcBorders>
              <w:top w:val="nil"/>
              <w:left w:val="nil"/>
              <w:bottom w:val="nil"/>
              <w:right w:val="nil"/>
            </w:tcBorders>
            <w:vAlign w:val="center"/>
            <w:hideMark/>
          </w:tcPr>
          <w:p w:rsidR="00C362BE" w:rsidRPr="00BF17FB" w:rsidRDefault="00C362BE" w:rsidP="00C362BE">
            <w:pPr>
              <w:ind w:right="236"/>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c>
          <w:tcPr>
            <w:tcW w:w="1043" w:type="dxa"/>
            <w:tcBorders>
              <w:top w:val="nil"/>
              <w:left w:val="nil"/>
              <w:bottom w:val="nil"/>
              <w:right w:val="nil"/>
            </w:tcBorders>
            <w:vAlign w:val="center"/>
            <w:hideMark/>
          </w:tcPr>
          <w:p w:rsidR="00C362BE" w:rsidRPr="00BF17FB" w:rsidRDefault="00C362BE" w:rsidP="00C362BE">
            <w:pPr>
              <w:ind w:right="236"/>
              <w:jc w:val="center"/>
              <w:rPr>
                <w:rFonts w:ascii="Times New Roman" w:hAnsi="Times New Roman"/>
                <w:snapToGrid w:val="0"/>
                <w:color w:val="000000"/>
                <w:sz w:val="20"/>
                <w:szCs w:val="20"/>
              </w:rPr>
            </w:pPr>
            <w:r w:rsidRPr="00BF17FB">
              <w:rPr>
                <w:rFonts w:ascii="Times New Roman" w:hAnsi="Times New Roman"/>
                <w:snapToGrid w:val="0"/>
                <w:color w:val="000000"/>
                <w:sz w:val="20"/>
                <w:szCs w:val="20"/>
              </w:rPr>
              <w:t>0,00</w:t>
            </w:r>
          </w:p>
        </w:tc>
      </w:tr>
    </w:tbl>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 </w:t>
      </w:r>
    </w:p>
    <w:tbl>
      <w:tblPr>
        <w:tblW w:w="4900" w:type="pct"/>
        <w:jc w:val="center"/>
        <w:tblBorders>
          <w:top w:val="single" w:sz="2" w:space="0" w:color="284D73"/>
          <w:left w:val="single" w:sz="2" w:space="0" w:color="284D73"/>
          <w:bottom w:val="single" w:sz="2" w:space="0" w:color="284D73"/>
          <w:right w:val="single" w:sz="2" w:space="0" w:color="284D73"/>
        </w:tblBorders>
        <w:tblCellMar>
          <w:top w:w="30" w:type="dxa"/>
          <w:left w:w="30" w:type="dxa"/>
          <w:bottom w:w="30" w:type="dxa"/>
          <w:right w:w="30" w:type="dxa"/>
        </w:tblCellMar>
        <w:tblLook w:val="04A0"/>
      </w:tblPr>
      <w:tblGrid>
        <w:gridCol w:w="15438"/>
      </w:tblGrid>
      <w:tr w:rsidR="00C362BE" w:rsidRPr="00BF17FB" w:rsidTr="00C362BE">
        <w:trPr>
          <w:jc w:val="center"/>
        </w:trPr>
        <w:tc>
          <w:tcPr>
            <w:tcW w:w="0" w:type="auto"/>
            <w:tcBorders>
              <w:top w:val="nil"/>
              <w:left w:val="nil"/>
              <w:bottom w:val="nil"/>
              <w:right w:val="nil"/>
            </w:tcBorders>
            <w:tcMar>
              <w:top w:w="0" w:type="dxa"/>
              <w:left w:w="160" w:type="dxa"/>
              <w:bottom w:w="0" w:type="dxa"/>
              <w:right w:w="0" w:type="dxa"/>
            </w:tcMar>
            <w:vAlign w:val="center"/>
          </w:tcPr>
          <w:p w:rsidR="00C362BE" w:rsidRPr="00BF17FB" w:rsidRDefault="00C362BE" w:rsidP="00C362BE">
            <w:pPr>
              <w:widowControl w:val="0"/>
              <w:ind w:left="4865"/>
              <w:jc w:val="center"/>
              <w:rPr>
                <w:rFonts w:ascii="Times New Roman" w:hAnsi="Times New Roman"/>
                <w:sz w:val="20"/>
                <w:szCs w:val="20"/>
              </w:rPr>
            </w:pPr>
            <w:r w:rsidRPr="00BF17FB">
              <w:rPr>
                <w:rFonts w:ascii="Times New Roman" w:hAnsi="Times New Roman"/>
                <w:sz w:val="20"/>
                <w:szCs w:val="20"/>
              </w:rPr>
              <w:t>Приложение 19</w:t>
            </w:r>
          </w:p>
          <w:p w:rsidR="00C362BE" w:rsidRPr="00BF17FB" w:rsidRDefault="00C362BE" w:rsidP="00C362BE">
            <w:pPr>
              <w:widowControl w:val="0"/>
              <w:ind w:left="4865"/>
              <w:jc w:val="center"/>
              <w:rPr>
                <w:rFonts w:ascii="Times New Roman" w:hAnsi="Times New Roman"/>
                <w:sz w:val="20"/>
                <w:szCs w:val="20"/>
              </w:rPr>
            </w:pPr>
            <w:r w:rsidRPr="00BF17FB">
              <w:rPr>
                <w:rFonts w:ascii="Times New Roman" w:hAnsi="Times New Roman"/>
                <w:sz w:val="20"/>
                <w:szCs w:val="20"/>
              </w:rPr>
              <w:t>к Решению Собрания депутатов Кугеевского сельского поселения «О бюджете Кугеевского сельского поселения Мариинско-Посадского района Чувашской Республики на 2018 год и на плановый период 2019 и 2020 годов»</w:t>
            </w:r>
          </w:p>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lastRenderedPageBreak/>
              <w:t> </w:t>
            </w:r>
          </w:p>
          <w:p w:rsidR="00C362BE" w:rsidRPr="00BF17FB" w:rsidRDefault="00C362BE" w:rsidP="00C362BE">
            <w:pPr>
              <w:rPr>
                <w:rFonts w:ascii="Times New Roman" w:hAnsi="Times New Roman"/>
                <w:color w:val="000000"/>
                <w:sz w:val="20"/>
                <w:szCs w:val="20"/>
              </w:rPr>
            </w:pPr>
          </w:p>
          <w:p w:rsidR="00C362BE" w:rsidRPr="00BF17FB" w:rsidRDefault="00C362BE" w:rsidP="00C362BE">
            <w:pPr>
              <w:jc w:val="center"/>
              <w:rPr>
                <w:rFonts w:ascii="Times New Roman" w:hAnsi="Times New Roman"/>
                <w:b/>
                <w:caps/>
                <w:color w:val="000000"/>
                <w:sz w:val="20"/>
                <w:szCs w:val="20"/>
              </w:rPr>
            </w:pPr>
            <w:r w:rsidRPr="00BF17FB">
              <w:rPr>
                <w:rFonts w:ascii="Times New Roman" w:hAnsi="Times New Roman"/>
                <w:b/>
                <w:caps/>
                <w:color w:val="000000"/>
                <w:sz w:val="20"/>
                <w:szCs w:val="20"/>
              </w:rPr>
              <w:t xml:space="preserve">Программа </w:t>
            </w: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муниципальных гарантий Кугеевского сельского поселения Мариинско-Посадского района Чувашской Республики в валюте Российской Федерации на 2018 год</w:t>
            </w:r>
          </w:p>
          <w:p w:rsidR="00C362BE" w:rsidRPr="00BF17FB" w:rsidRDefault="00C362BE" w:rsidP="00C362BE">
            <w:pPr>
              <w:jc w:val="both"/>
              <w:rPr>
                <w:rFonts w:ascii="Times New Roman" w:hAnsi="Times New Roman"/>
                <w:b/>
                <w:color w:val="000000"/>
                <w:sz w:val="20"/>
                <w:szCs w:val="20"/>
              </w:rPr>
            </w:pPr>
            <w:r w:rsidRPr="00BF17FB">
              <w:rPr>
                <w:rFonts w:ascii="Times New Roman" w:hAnsi="Times New Roman"/>
                <w:b/>
                <w:color w:val="000000"/>
                <w:sz w:val="20"/>
                <w:szCs w:val="20"/>
              </w:rPr>
              <w:tab/>
            </w:r>
          </w:p>
          <w:p w:rsidR="00C362BE" w:rsidRPr="00BF17FB" w:rsidRDefault="00C362BE" w:rsidP="00C362BE">
            <w:pPr>
              <w:jc w:val="both"/>
              <w:rPr>
                <w:rFonts w:ascii="Times New Roman" w:hAnsi="Times New Roman"/>
                <w:b/>
                <w:color w:val="000000"/>
                <w:sz w:val="20"/>
                <w:szCs w:val="20"/>
              </w:rPr>
            </w:pPr>
            <w:r w:rsidRPr="00BF17FB">
              <w:rPr>
                <w:rFonts w:ascii="Times New Roman" w:hAnsi="Times New Roman"/>
                <w:b/>
                <w:color w:val="000000"/>
                <w:sz w:val="20"/>
                <w:szCs w:val="20"/>
              </w:rPr>
              <w:t>1.1. Перечень подлежащих предоставлению в 2018 году муниципальных гарантий Кугеевского сельского поселения Мариинско-Посадского района Чувашской Республики</w:t>
            </w:r>
          </w:p>
          <w:p w:rsidR="00C362BE" w:rsidRPr="00BF17FB" w:rsidRDefault="00C362BE" w:rsidP="00C362BE">
            <w:pPr>
              <w:rPr>
                <w:rFonts w:ascii="Times New Roman" w:hAnsi="Times New Roman"/>
                <w:b/>
                <w:color w:val="000000"/>
                <w:sz w:val="20"/>
                <w:szCs w:val="20"/>
              </w:rPr>
            </w:pPr>
            <w:r w:rsidRPr="00BF17FB">
              <w:rPr>
                <w:rFonts w:ascii="Times New Roman" w:hAnsi="Times New Roman"/>
                <w:b/>
                <w:color w:val="000000"/>
                <w:sz w:val="20"/>
                <w:szCs w:val="20"/>
              </w:rPr>
              <w:t> </w:t>
            </w:r>
          </w:p>
          <w:tbl>
            <w:tblPr>
              <w:tblW w:w="0" w:type="auto"/>
              <w:tblLook w:val="04A0"/>
            </w:tblPr>
            <w:tblGrid>
              <w:gridCol w:w="426"/>
              <w:gridCol w:w="2182"/>
              <w:gridCol w:w="3391"/>
              <w:gridCol w:w="1786"/>
              <w:gridCol w:w="1370"/>
            </w:tblGrid>
            <w:tr w:rsidR="00C362BE" w:rsidRPr="00BF17FB" w:rsidTr="00C362BE">
              <w:tc>
                <w:tcPr>
                  <w:tcW w:w="426"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п/п</w:t>
                  </w:r>
                </w:p>
              </w:tc>
              <w:tc>
                <w:tcPr>
                  <w:tcW w:w="2182"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Наименование</w:t>
                  </w:r>
                </w:p>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принципала</w:t>
                  </w:r>
                </w:p>
              </w:tc>
              <w:tc>
                <w:tcPr>
                  <w:tcW w:w="3391"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Цель гарантирования</w:t>
                  </w:r>
                </w:p>
              </w:tc>
              <w:tc>
                <w:tcPr>
                  <w:tcW w:w="1786"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Сумма муниципальной гарантии</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Кугеевского сельского поселения,</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 xml:space="preserve"> тыс. рублей</w:t>
                  </w:r>
                </w:p>
              </w:tc>
              <w:tc>
                <w:tcPr>
                  <w:tcW w:w="1370"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Наличие</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права</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регрессного требования</w:t>
                  </w:r>
                </w:p>
              </w:tc>
            </w:tr>
            <w:tr w:rsidR="00C362BE" w:rsidRPr="00BF17FB" w:rsidTr="00C362BE">
              <w:tc>
                <w:tcPr>
                  <w:tcW w:w="5999" w:type="dxa"/>
                  <w:gridSpan w:val="3"/>
                  <w:vMerge w:val="restart"/>
                  <w:tcBorders>
                    <w:top w:val="single" w:sz="4" w:space="0" w:color="auto"/>
                    <w:left w:val="nil"/>
                    <w:bottom w:val="nil"/>
                    <w:right w:val="nil"/>
                  </w:tcBorders>
                  <w:hideMark/>
                </w:tcPr>
                <w:p w:rsidR="00C362BE" w:rsidRPr="00BF17FB" w:rsidRDefault="00C362BE" w:rsidP="00C362BE">
                  <w:pPr>
                    <w:pStyle w:val="af0"/>
                    <w:rPr>
                      <w:rFonts w:ascii="Times New Roman" w:hAnsi="Times New Roman"/>
                      <w:color w:val="000000"/>
                      <w:sz w:val="20"/>
                      <w:szCs w:val="20"/>
                    </w:rPr>
                  </w:pPr>
                  <w:r w:rsidRPr="00BF17FB">
                    <w:rPr>
                      <w:rFonts w:ascii="Times New Roman" w:hAnsi="Times New Roman"/>
                      <w:color w:val="000000"/>
                      <w:sz w:val="20"/>
                      <w:szCs w:val="20"/>
                    </w:rPr>
                    <w:t>Общий объем предоставления муниципальных гарантий Кугеевского сельского поселения Мариинско-Посадского района Чувашской Республики</w:t>
                  </w:r>
                </w:p>
              </w:tc>
              <w:tc>
                <w:tcPr>
                  <w:tcW w:w="1786" w:type="dxa"/>
                  <w:tcBorders>
                    <w:top w:val="single" w:sz="4" w:space="0" w:color="auto"/>
                    <w:left w:val="nil"/>
                    <w:bottom w:val="nil"/>
                    <w:right w:val="nil"/>
                  </w:tcBorders>
                  <w:vAlign w:val="bottom"/>
                </w:tcPr>
                <w:p w:rsidR="00C362BE" w:rsidRPr="00BF17FB" w:rsidRDefault="00C362BE" w:rsidP="00C362BE">
                  <w:pPr>
                    <w:pStyle w:val="af0"/>
                    <w:ind w:right="175"/>
                    <w:jc w:val="right"/>
                    <w:rPr>
                      <w:rFonts w:ascii="Times New Roman" w:hAnsi="Times New Roman"/>
                      <w:color w:val="000000"/>
                      <w:sz w:val="20"/>
                      <w:szCs w:val="20"/>
                    </w:rPr>
                  </w:pPr>
                </w:p>
              </w:tc>
              <w:tc>
                <w:tcPr>
                  <w:tcW w:w="1370" w:type="dxa"/>
                  <w:tcBorders>
                    <w:top w:val="single" w:sz="4" w:space="0" w:color="auto"/>
                    <w:left w:val="nil"/>
                    <w:bottom w:val="nil"/>
                    <w:right w:val="nil"/>
                  </w:tcBorders>
                  <w:vAlign w:val="bottom"/>
                </w:tcPr>
                <w:p w:rsidR="00C362BE" w:rsidRPr="00BF17FB" w:rsidRDefault="00C362BE" w:rsidP="00C362BE">
                  <w:pPr>
                    <w:pStyle w:val="af0"/>
                    <w:jc w:val="center"/>
                    <w:rPr>
                      <w:rFonts w:ascii="Times New Roman" w:hAnsi="Times New Roman"/>
                      <w:color w:val="000000"/>
                      <w:sz w:val="20"/>
                      <w:szCs w:val="20"/>
                    </w:rPr>
                  </w:pPr>
                </w:p>
              </w:tc>
            </w:tr>
            <w:tr w:rsidR="00C362BE" w:rsidRPr="00BF17FB" w:rsidTr="00C362BE">
              <w:tc>
                <w:tcPr>
                  <w:tcW w:w="0" w:type="auto"/>
                  <w:gridSpan w:val="3"/>
                  <w:vMerge/>
                  <w:tcBorders>
                    <w:top w:val="single" w:sz="4" w:space="0" w:color="auto"/>
                    <w:left w:val="nil"/>
                    <w:bottom w:val="nil"/>
                    <w:right w:val="nil"/>
                  </w:tcBorders>
                  <w:vAlign w:val="center"/>
                  <w:hideMark/>
                </w:tcPr>
                <w:p w:rsidR="00C362BE" w:rsidRPr="00BF17FB" w:rsidRDefault="00C362BE" w:rsidP="00C362BE">
                  <w:pPr>
                    <w:rPr>
                      <w:rFonts w:ascii="Times New Roman" w:hAnsi="Times New Roman"/>
                      <w:color w:val="000000"/>
                      <w:sz w:val="20"/>
                      <w:szCs w:val="20"/>
                    </w:rPr>
                  </w:pPr>
                </w:p>
              </w:tc>
              <w:tc>
                <w:tcPr>
                  <w:tcW w:w="1786" w:type="dxa"/>
                  <w:vAlign w:val="bottom"/>
                  <w:hideMark/>
                </w:tcPr>
                <w:p w:rsidR="00C362BE" w:rsidRPr="00BF17FB" w:rsidRDefault="00C362BE" w:rsidP="00C362BE">
                  <w:pPr>
                    <w:pStyle w:val="af0"/>
                    <w:ind w:right="175"/>
                    <w:jc w:val="center"/>
                    <w:rPr>
                      <w:rFonts w:ascii="Times New Roman" w:hAnsi="Times New Roman"/>
                      <w:color w:val="000000"/>
                      <w:sz w:val="20"/>
                      <w:szCs w:val="20"/>
                    </w:rPr>
                  </w:pPr>
                  <w:r w:rsidRPr="00BF17FB">
                    <w:rPr>
                      <w:rFonts w:ascii="Times New Roman" w:hAnsi="Times New Roman"/>
                      <w:color w:val="000000"/>
                      <w:sz w:val="20"/>
                      <w:szCs w:val="20"/>
                    </w:rPr>
                    <w:t>0,0</w:t>
                  </w:r>
                </w:p>
              </w:tc>
              <w:tc>
                <w:tcPr>
                  <w:tcW w:w="1370" w:type="dxa"/>
                  <w:vAlign w:val="bottom"/>
                  <w:hideMark/>
                </w:tcPr>
                <w:p w:rsidR="00C362BE" w:rsidRPr="00BF17FB" w:rsidRDefault="00C362BE" w:rsidP="00C362BE">
                  <w:pPr>
                    <w:pStyle w:val="af0"/>
                    <w:jc w:val="center"/>
                    <w:rPr>
                      <w:rFonts w:ascii="Times New Roman" w:hAnsi="Times New Roman"/>
                      <w:color w:val="000000"/>
                      <w:sz w:val="20"/>
                      <w:szCs w:val="20"/>
                    </w:rPr>
                  </w:pPr>
                  <w:r w:rsidRPr="00BF17FB">
                    <w:rPr>
                      <w:rFonts w:ascii="Times New Roman" w:hAnsi="Times New Roman"/>
                      <w:color w:val="000000"/>
                      <w:sz w:val="20"/>
                      <w:szCs w:val="20"/>
                    </w:rPr>
                    <w:t>0,0</w:t>
                  </w:r>
                </w:p>
              </w:tc>
            </w:tr>
          </w:tbl>
          <w:p w:rsidR="00C362BE" w:rsidRPr="00BF17FB" w:rsidRDefault="00C362BE" w:rsidP="00C362BE">
            <w:pPr>
              <w:pStyle w:val="af0"/>
              <w:rPr>
                <w:rFonts w:ascii="Times New Roman" w:hAnsi="Times New Roman"/>
                <w:color w:val="000000"/>
                <w:sz w:val="20"/>
                <w:szCs w:val="20"/>
              </w:rPr>
            </w:pPr>
          </w:p>
          <w:p w:rsidR="00C362BE" w:rsidRPr="00BF17FB" w:rsidRDefault="00C362BE" w:rsidP="00C362BE">
            <w:pPr>
              <w:pStyle w:val="af0"/>
              <w:rPr>
                <w:rFonts w:ascii="Times New Roman" w:hAnsi="Times New Roman"/>
                <w:color w:val="000000"/>
                <w:sz w:val="20"/>
                <w:szCs w:val="20"/>
              </w:rPr>
            </w:pPr>
            <w:r w:rsidRPr="00BF17FB">
              <w:rPr>
                <w:rFonts w:ascii="Times New Roman" w:hAnsi="Times New Roman"/>
                <w:color w:val="000000"/>
                <w:sz w:val="20"/>
                <w:szCs w:val="20"/>
              </w:rPr>
              <w:t xml:space="preserve">              Итого предоставление муниципальных гарантий Кугеевского сельского поселения Мариинско-Посадского района Чувашской Республики– 0,0 тыс. рублей.</w:t>
            </w:r>
          </w:p>
          <w:p w:rsidR="00C362BE" w:rsidRPr="00BF17FB" w:rsidRDefault="00C362BE" w:rsidP="00C362BE">
            <w:pPr>
              <w:pStyle w:val="af0"/>
              <w:rPr>
                <w:rFonts w:ascii="Times New Roman" w:hAnsi="Times New Roman"/>
                <w:color w:val="000000"/>
                <w:sz w:val="20"/>
                <w:szCs w:val="20"/>
              </w:rPr>
            </w:pPr>
          </w:p>
          <w:p w:rsidR="00C362BE" w:rsidRPr="00BF17FB" w:rsidRDefault="00C362BE" w:rsidP="00C362BE">
            <w:pPr>
              <w:pStyle w:val="af0"/>
              <w:rPr>
                <w:rFonts w:ascii="Times New Roman" w:hAnsi="Times New Roman"/>
                <w:b/>
                <w:color w:val="000000"/>
                <w:sz w:val="20"/>
                <w:szCs w:val="20"/>
              </w:rPr>
            </w:pPr>
            <w:r w:rsidRPr="00BF17FB">
              <w:rPr>
                <w:rFonts w:ascii="Times New Roman" w:hAnsi="Times New Roman"/>
                <w:b/>
                <w:color w:val="000000"/>
                <w:sz w:val="20"/>
                <w:szCs w:val="20"/>
              </w:rPr>
              <w:t>1.2.Перечень подлежащих исполнению в 2018 году муниципальных гарантий Кугеевского сельского поселения Мариинско-Посадского района Чувашской Республики</w:t>
            </w:r>
          </w:p>
          <w:tbl>
            <w:tblPr>
              <w:tblW w:w="0" w:type="auto"/>
              <w:tblLook w:val="04A0"/>
            </w:tblPr>
            <w:tblGrid>
              <w:gridCol w:w="426"/>
              <w:gridCol w:w="2131"/>
              <w:gridCol w:w="3441"/>
              <w:gridCol w:w="1786"/>
              <w:gridCol w:w="1371"/>
            </w:tblGrid>
            <w:tr w:rsidR="00C362BE" w:rsidRPr="00BF17FB" w:rsidTr="00C362BE">
              <w:tc>
                <w:tcPr>
                  <w:tcW w:w="426"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п/п</w:t>
                  </w:r>
                </w:p>
              </w:tc>
              <w:tc>
                <w:tcPr>
                  <w:tcW w:w="2131"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Наименование</w:t>
                  </w:r>
                </w:p>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принципала</w:t>
                  </w:r>
                </w:p>
              </w:tc>
              <w:tc>
                <w:tcPr>
                  <w:tcW w:w="3441"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Цель гарантирования</w:t>
                  </w:r>
                </w:p>
              </w:tc>
              <w:tc>
                <w:tcPr>
                  <w:tcW w:w="1786"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Сумма муниципальной гарантии</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Кугеевского сельского поселения,</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тыс. рублей</w:t>
                  </w:r>
                </w:p>
              </w:tc>
              <w:tc>
                <w:tcPr>
                  <w:tcW w:w="1371"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Наличие</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права</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регрессного требования</w:t>
                  </w:r>
                </w:p>
              </w:tc>
            </w:tr>
            <w:tr w:rsidR="00C362BE" w:rsidRPr="00BF17FB" w:rsidTr="00C362BE">
              <w:trPr>
                <w:trHeight w:val="835"/>
              </w:trPr>
              <w:tc>
                <w:tcPr>
                  <w:tcW w:w="5998" w:type="dxa"/>
                  <w:gridSpan w:val="3"/>
                  <w:tcBorders>
                    <w:top w:val="single" w:sz="4" w:space="0" w:color="auto"/>
                    <w:left w:val="nil"/>
                    <w:bottom w:val="nil"/>
                    <w:right w:val="nil"/>
                  </w:tcBorders>
                  <w:hideMark/>
                </w:tcPr>
                <w:p w:rsidR="00C362BE" w:rsidRPr="00BF17FB" w:rsidRDefault="00C362BE" w:rsidP="00C362BE">
                  <w:pPr>
                    <w:pStyle w:val="af0"/>
                    <w:rPr>
                      <w:rFonts w:ascii="Times New Roman" w:hAnsi="Times New Roman"/>
                      <w:color w:val="000000"/>
                      <w:sz w:val="20"/>
                      <w:szCs w:val="20"/>
                    </w:rPr>
                  </w:pPr>
                  <w:r w:rsidRPr="00BF17FB">
                    <w:rPr>
                      <w:rFonts w:ascii="Times New Roman" w:hAnsi="Times New Roman"/>
                      <w:color w:val="000000"/>
                      <w:sz w:val="20"/>
                      <w:szCs w:val="20"/>
                    </w:rPr>
                    <w:t>Общий объем исполнения муниципальных гарантий Кугеевского сельского поселения Мариинско-Посадского района Чувашской Республики</w:t>
                  </w:r>
                </w:p>
              </w:tc>
              <w:tc>
                <w:tcPr>
                  <w:tcW w:w="1786" w:type="dxa"/>
                  <w:tcBorders>
                    <w:top w:val="single" w:sz="4" w:space="0" w:color="auto"/>
                    <w:left w:val="nil"/>
                    <w:bottom w:val="nil"/>
                    <w:right w:val="nil"/>
                  </w:tcBorders>
                  <w:vAlign w:val="bottom"/>
                  <w:hideMark/>
                </w:tcPr>
                <w:p w:rsidR="00C362BE" w:rsidRPr="00BF17FB" w:rsidRDefault="00C362BE" w:rsidP="00C362BE">
                  <w:pPr>
                    <w:pStyle w:val="af0"/>
                    <w:ind w:right="175"/>
                    <w:jc w:val="center"/>
                    <w:rPr>
                      <w:rFonts w:ascii="Times New Roman" w:hAnsi="Times New Roman"/>
                      <w:color w:val="000000"/>
                      <w:sz w:val="20"/>
                      <w:szCs w:val="20"/>
                    </w:rPr>
                  </w:pPr>
                  <w:r w:rsidRPr="00BF17FB">
                    <w:rPr>
                      <w:rFonts w:ascii="Times New Roman" w:hAnsi="Times New Roman"/>
                      <w:color w:val="000000"/>
                      <w:sz w:val="20"/>
                      <w:szCs w:val="20"/>
                    </w:rPr>
                    <w:t>0,0</w:t>
                  </w:r>
                </w:p>
              </w:tc>
              <w:tc>
                <w:tcPr>
                  <w:tcW w:w="1371" w:type="dxa"/>
                  <w:tcBorders>
                    <w:top w:val="single" w:sz="4" w:space="0" w:color="auto"/>
                    <w:left w:val="nil"/>
                    <w:bottom w:val="nil"/>
                    <w:right w:val="nil"/>
                  </w:tcBorders>
                  <w:vAlign w:val="bottom"/>
                  <w:hideMark/>
                </w:tcPr>
                <w:p w:rsidR="00C362BE" w:rsidRPr="00BF17FB" w:rsidRDefault="00C362BE" w:rsidP="00C362BE">
                  <w:pPr>
                    <w:pStyle w:val="af0"/>
                    <w:jc w:val="center"/>
                    <w:rPr>
                      <w:rFonts w:ascii="Times New Roman" w:hAnsi="Times New Roman"/>
                      <w:color w:val="000000"/>
                      <w:sz w:val="20"/>
                      <w:szCs w:val="20"/>
                    </w:rPr>
                  </w:pPr>
                  <w:r w:rsidRPr="00BF17FB">
                    <w:rPr>
                      <w:rFonts w:ascii="Times New Roman" w:hAnsi="Times New Roman"/>
                      <w:color w:val="000000"/>
                      <w:sz w:val="20"/>
                      <w:szCs w:val="20"/>
                    </w:rPr>
                    <w:t>0,0</w:t>
                  </w:r>
                </w:p>
              </w:tc>
            </w:tr>
          </w:tbl>
          <w:p w:rsidR="00C362BE" w:rsidRPr="00BF17FB" w:rsidRDefault="00C362BE" w:rsidP="00C362BE">
            <w:pPr>
              <w:pStyle w:val="af0"/>
              <w:ind w:firstLine="365"/>
              <w:rPr>
                <w:rFonts w:ascii="Times New Roman" w:hAnsi="Times New Roman"/>
                <w:color w:val="000000"/>
                <w:sz w:val="20"/>
                <w:szCs w:val="20"/>
              </w:rPr>
            </w:pPr>
          </w:p>
          <w:p w:rsidR="00C362BE" w:rsidRPr="00BF17FB" w:rsidRDefault="00C362BE" w:rsidP="00C362BE">
            <w:pPr>
              <w:pStyle w:val="af0"/>
              <w:ind w:firstLine="545"/>
              <w:rPr>
                <w:rFonts w:ascii="Times New Roman" w:hAnsi="Times New Roman"/>
                <w:b/>
                <w:color w:val="000000"/>
                <w:sz w:val="20"/>
                <w:szCs w:val="20"/>
              </w:rPr>
            </w:pPr>
            <w:r w:rsidRPr="00BF17FB">
              <w:rPr>
                <w:rFonts w:ascii="Times New Roman" w:hAnsi="Times New Roman"/>
                <w:b/>
                <w:color w:val="000000"/>
                <w:sz w:val="20"/>
                <w:szCs w:val="20"/>
              </w:rPr>
              <w:t>Общий объем бюджетных ассигнований, предусмотренных на исполнение муниципальных гарантий Кугеевского сельского поселения Мариинско-Посадского района Чувашской Республики</w:t>
            </w:r>
          </w:p>
          <w:tbl>
            <w:tblPr>
              <w:tblW w:w="0" w:type="auto"/>
              <w:tblLook w:val="04A0"/>
            </w:tblPr>
            <w:tblGrid>
              <w:gridCol w:w="4140"/>
              <w:gridCol w:w="5015"/>
            </w:tblGrid>
            <w:tr w:rsidR="00C362BE" w:rsidRPr="00BF17FB" w:rsidTr="00C362BE">
              <w:tc>
                <w:tcPr>
                  <w:tcW w:w="4140" w:type="dxa"/>
                  <w:tcBorders>
                    <w:top w:val="single" w:sz="4" w:space="0" w:color="auto"/>
                    <w:left w:val="single" w:sz="4" w:space="0" w:color="auto"/>
                    <w:bottom w:val="single" w:sz="4" w:space="0" w:color="auto"/>
                    <w:right w:val="single" w:sz="4" w:space="0" w:color="auto"/>
                  </w:tcBorders>
                  <w:vAlign w:val="center"/>
                </w:tcPr>
                <w:p w:rsidR="00C362BE" w:rsidRPr="00BF17FB" w:rsidRDefault="00C362BE" w:rsidP="00C362BE">
                  <w:pPr>
                    <w:pStyle w:val="af0"/>
                    <w:spacing w:line="228" w:lineRule="auto"/>
                    <w:ind w:left="-57" w:right="-57"/>
                    <w:jc w:val="center"/>
                    <w:rPr>
                      <w:rFonts w:ascii="Times New Roman" w:hAnsi="Times New Roman"/>
                      <w:color w:val="000000"/>
                      <w:sz w:val="20"/>
                      <w:szCs w:val="20"/>
                    </w:rPr>
                  </w:pPr>
                </w:p>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Исполнение муниципальных гарантий Кугеевского сельского поселения</w:t>
                  </w:r>
                </w:p>
              </w:tc>
              <w:tc>
                <w:tcPr>
                  <w:tcW w:w="5015" w:type="dxa"/>
                  <w:tcBorders>
                    <w:top w:val="single" w:sz="4" w:space="0" w:color="auto"/>
                    <w:left w:val="single" w:sz="4" w:space="0" w:color="auto"/>
                    <w:bottom w:val="single" w:sz="4" w:space="0" w:color="auto"/>
                    <w:right w:val="single" w:sz="4" w:space="0" w:color="auto"/>
                  </w:tcBorders>
                  <w:vAlign w:val="center"/>
                </w:tcPr>
                <w:p w:rsidR="00C362BE" w:rsidRPr="00BF17FB" w:rsidRDefault="00C362BE" w:rsidP="00C362BE">
                  <w:pPr>
                    <w:pStyle w:val="af0"/>
                    <w:spacing w:line="228" w:lineRule="auto"/>
                    <w:ind w:left="-57" w:right="-57"/>
                    <w:jc w:val="center"/>
                    <w:rPr>
                      <w:rFonts w:ascii="Times New Roman" w:hAnsi="Times New Roman"/>
                      <w:color w:val="000000"/>
                      <w:sz w:val="20"/>
                      <w:szCs w:val="20"/>
                    </w:rPr>
                  </w:pP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 xml:space="preserve">Объем бюджетных ассигнований на исполнение муниципальных гарантий Кугеевского сельского поселения по возможным гарантийным случаям, тыс.рублей  </w:t>
                  </w:r>
                </w:p>
              </w:tc>
            </w:tr>
            <w:tr w:rsidR="00C362BE" w:rsidRPr="00BF17FB" w:rsidTr="00C362BE">
              <w:trPr>
                <w:trHeight w:val="1427"/>
              </w:trPr>
              <w:tc>
                <w:tcPr>
                  <w:tcW w:w="4140" w:type="dxa"/>
                  <w:tcBorders>
                    <w:top w:val="single" w:sz="4" w:space="0" w:color="auto"/>
                    <w:left w:val="nil"/>
                    <w:bottom w:val="nil"/>
                    <w:right w:val="nil"/>
                  </w:tcBorders>
                  <w:hideMark/>
                </w:tcPr>
                <w:p w:rsidR="00C362BE" w:rsidRPr="00BF17FB" w:rsidRDefault="00C362BE" w:rsidP="00C362BE">
                  <w:pPr>
                    <w:pStyle w:val="af0"/>
                    <w:rPr>
                      <w:rFonts w:ascii="Times New Roman" w:hAnsi="Times New Roman"/>
                      <w:color w:val="000000"/>
                      <w:sz w:val="20"/>
                      <w:szCs w:val="20"/>
                    </w:rPr>
                  </w:pPr>
                  <w:r w:rsidRPr="00BF17FB">
                    <w:rPr>
                      <w:rFonts w:ascii="Times New Roman" w:hAnsi="Times New Roman"/>
                      <w:color w:val="000000"/>
                      <w:sz w:val="20"/>
                      <w:szCs w:val="20"/>
                    </w:rPr>
                    <w:t>за счет источников финансирования дефицита бюджета Кугеевского сельского поселения Мариинско-Посадского района Чувашской Республики</w:t>
                  </w:r>
                </w:p>
              </w:tc>
              <w:tc>
                <w:tcPr>
                  <w:tcW w:w="5015" w:type="dxa"/>
                  <w:tcBorders>
                    <w:top w:val="single" w:sz="4" w:space="0" w:color="auto"/>
                    <w:left w:val="nil"/>
                    <w:bottom w:val="nil"/>
                    <w:right w:val="nil"/>
                  </w:tcBorders>
                  <w:vAlign w:val="bottom"/>
                  <w:hideMark/>
                </w:tcPr>
                <w:p w:rsidR="00C362BE" w:rsidRPr="00BF17FB" w:rsidRDefault="00C362BE" w:rsidP="00C362BE">
                  <w:pPr>
                    <w:pStyle w:val="af0"/>
                    <w:jc w:val="center"/>
                    <w:rPr>
                      <w:rFonts w:ascii="Times New Roman" w:hAnsi="Times New Roman"/>
                      <w:color w:val="000000"/>
                      <w:sz w:val="20"/>
                      <w:szCs w:val="20"/>
                    </w:rPr>
                  </w:pPr>
                  <w:r w:rsidRPr="00BF17FB">
                    <w:rPr>
                      <w:rFonts w:ascii="Times New Roman" w:hAnsi="Times New Roman"/>
                      <w:color w:val="000000"/>
                      <w:sz w:val="20"/>
                      <w:szCs w:val="20"/>
                    </w:rPr>
                    <w:t>0,0</w:t>
                  </w:r>
                </w:p>
              </w:tc>
            </w:tr>
          </w:tbl>
          <w:p w:rsidR="00C362BE" w:rsidRPr="00BF17FB" w:rsidRDefault="00C362BE" w:rsidP="00C362BE">
            <w:pPr>
              <w:pStyle w:val="af0"/>
              <w:rPr>
                <w:rFonts w:ascii="Times New Roman" w:hAnsi="Times New Roman"/>
                <w:color w:val="000000"/>
                <w:sz w:val="20"/>
                <w:szCs w:val="20"/>
              </w:rPr>
            </w:pPr>
          </w:p>
        </w:tc>
      </w:tr>
      <w:tr w:rsidR="00C362BE" w:rsidRPr="00BF17FB" w:rsidTr="00C362BE">
        <w:trPr>
          <w:jc w:val="center"/>
        </w:trPr>
        <w:tc>
          <w:tcPr>
            <w:tcW w:w="0" w:type="auto"/>
            <w:tcBorders>
              <w:top w:val="nil"/>
              <w:left w:val="nil"/>
              <w:bottom w:val="nil"/>
              <w:right w:val="nil"/>
            </w:tcBorders>
            <w:tcMar>
              <w:top w:w="0" w:type="dxa"/>
              <w:left w:w="160" w:type="dxa"/>
              <w:bottom w:w="0" w:type="dxa"/>
              <w:right w:w="0" w:type="dxa"/>
            </w:tcMar>
            <w:vAlign w:val="center"/>
          </w:tcPr>
          <w:p w:rsidR="00C362BE" w:rsidRPr="00BF17FB" w:rsidRDefault="00C362BE" w:rsidP="00C362BE">
            <w:pPr>
              <w:widowControl w:val="0"/>
              <w:ind w:left="4865"/>
              <w:jc w:val="center"/>
              <w:rPr>
                <w:rFonts w:ascii="Times New Roman" w:hAnsi="Times New Roman"/>
                <w:sz w:val="20"/>
                <w:szCs w:val="20"/>
              </w:rPr>
            </w:pPr>
            <w:r w:rsidRPr="00BF17FB">
              <w:rPr>
                <w:rFonts w:ascii="Times New Roman" w:hAnsi="Times New Roman"/>
                <w:sz w:val="20"/>
                <w:szCs w:val="20"/>
              </w:rPr>
              <w:lastRenderedPageBreak/>
              <w:t>Приложение 20</w:t>
            </w:r>
          </w:p>
          <w:p w:rsidR="00C362BE" w:rsidRPr="00BF17FB" w:rsidRDefault="00C362BE" w:rsidP="00C362BE">
            <w:pPr>
              <w:widowControl w:val="0"/>
              <w:ind w:left="4865"/>
              <w:jc w:val="center"/>
              <w:rPr>
                <w:rFonts w:ascii="Times New Roman" w:hAnsi="Times New Roman"/>
                <w:sz w:val="20"/>
                <w:szCs w:val="20"/>
              </w:rPr>
            </w:pPr>
            <w:r w:rsidRPr="00BF17FB">
              <w:rPr>
                <w:rFonts w:ascii="Times New Roman" w:hAnsi="Times New Roman"/>
                <w:sz w:val="20"/>
                <w:szCs w:val="20"/>
              </w:rPr>
              <w:t>к Решению Собрания депутатов Кугеевского сельского поселения «О бюджете Кугеевского сельского поселения Мариинско-Посадского района Чувашской Республики на 2018 год и</w:t>
            </w:r>
          </w:p>
          <w:p w:rsidR="00C362BE" w:rsidRPr="00BF17FB" w:rsidRDefault="00C362BE" w:rsidP="00C362BE">
            <w:pPr>
              <w:widowControl w:val="0"/>
              <w:ind w:left="4865"/>
              <w:jc w:val="center"/>
              <w:rPr>
                <w:rFonts w:ascii="Times New Roman" w:hAnsi="Times New Roman"/>
                <w:sz w:val="20"/>
                <w:szCs w:val="20"/>
              </w:rPr>
            </w:pPr>
            <w:r w:rsidRPr="00BF17FB">
              <w:rPr>
                <w:rFonts w:ascii="Times New Roman" w:hAnsi="Times New Roman"/>
                <w:sz w:val="20"/>
                <w:szCs w:val="20"/>
              </w:rPr>
              <w:t>на плановый период 2019 и 2020 годов»</w:t>
            </w:r>
          </w:p>
          <w:p w:rsidR="00C362BE" w:rsidRPr="00BF17FB" w:rsidRDefault="00C362BE" w:rsidP="00C362BE">
            <w:pPr>
              <w:rPr>
                <w:rFonts w:ascii="Times New Roman" w:hAnsi="Times New Roman"/>
                <w:color w:val="000000"/>
                <w:sz w:val="20"/>
                <w:szCs w:val="20"/>
              </w:rPr>
            </w:pPr>
            <w:r w:rsidRPr="00BF17FB">
              <w:rPr>
                <w:rFonts w:ascii="Times New Roman" w:hAnsi="Times New Roman"/>
                <w:color w:val="000000"/>
                <w:sz w:val="20"/>
                <w:szCs w:val="20"/>
              </w:rPr>
              <w:t> </w:t>
            </w:r>
          </w:p>
          <w:p w:rsidR="00C362BE" w:rsidRPr="00BF17FB" w:rsidRDefault="00C362BE" w:rsidP="00C362BE">
            <w:pPr>
              <w:rPr>
                <w:rFonts w:ascii="Times New Roman" w:hAnsi="Times New Roman"/>
                <w:color w:val="000000"/>
                <w:sz w:val="20"/>
                <w:szCs w:val="20"/>
              </w:rPr>
            </w:pPr>
          </w:p>
          <w:p w:rsidR="00C362BE" w:rsidRPr="00BF17FB" w:rsidRDefault="00C362BE" w:rsidP="00C362BE">
            <w:pPr>
              <w:jc w:val="center"/>
              <w:rPr>
                <w:rFonts w:ascii="Times New Roman" w:hAnsi="Times New Roman"/>
                <w:b/>
                <w:caps/>
                <w:color w:val="000000"/>
                <w:sz w:val="20"/>
                <w:szCs w:val="20"/>
              </w:rPr>
            </w:pPr>
            <w:r w:rsidRPr="00BF17FB">
              <w:rPr>
                <w:rFonts w:ascii="Times New Roman" w:hAnsi="Times New Roman"/>
                <w:b/>
                <w:caps/>
                <w:color w:val="000000"/>
                <w:sz w:val="20"/>
                <w:szCs w:val="20"/>
              </w:rPr>
              <w:t xml:space="preserve">Программа </w:t>
            </w:r>
          </w:p>
          <w:p w:rsidR="00C362BE" w:rsidRPr="00BF17FB" w:rsidRDefault="00C362BE" w:rsidP="00C362BE">
            <w:pPr>
              <w:jc w:val="center"/>
              <w:rPr>
                <w:rFonts w:ascii="Times New Roman" w:hAnsi="Times New Roman"/>
                <w:b/>
                <w:color w:val="000000"/>
                <w:sz w:val="20"/>
                <w:szCs w:val="20"/>
              </w:rPr>
            </w:pPr>
            <w:r w:rsidRPr="00BF17FB">
              <w:rPr>
                <w:rFonts w:ascii="Times New Roman" w:hAnsi="Times New Roman"/>
                <w:b/>
                <w:color w:val="000000"/>
                <w:sz w:val="20"/>
                <w:szCs w:val="20"/>
              </w:rPr>
              <w:t>муниципальных гарантий Кугеевского сельского поселения Мариинско-Посадского района Чувашской Республики в валюте Российской Федерации на 2019 и 2020 годы</w:t>
            </w:r>
          </w:p>
          <w:p w:rsidR="00C362BE" w:rsidRPr="00BF17FB" w:rsidRDefault="00C362BE" w:rsidP="00C362BE">
            <w:pPr>
              <w:jc w:val="both"/>
              <w:rPr>
                <w:rFonts w:ascii="Times New Roman" w:hAnsi="Times New Roman"/>
                <w:b/>
                <w:color w:val="000000"/>
                <w:sz w:val="20"/>
                <w:szCs w:val="20"/>
              </w:rPr>
            </w:pPr>
            <w:r w:rsidRPr="00BF17FB">
              <w:rPr>
                <w:rFonts w:ascii="Times New Roman" w:hAnsi="Times New Roman"/>
                <w:b/>
                <w:color w:val="000000"/>
                <w:sz w:val="20"/>
                <w:szCs w:val="20"/>
              </w:rPr>
              <w:tab/>
            </w:r>
          </w:p>
          <w:p w:rsidR="00C362BE" w:rsidRPr="00BF17FB" w:rsidRDefault="00C362BE" w:rsidP="00C362BE">
            <w:pPr>
              <w:jc w:val="both"/>
              <w:rPr>
                <w:rFonts w:ascii="Times New Roman" w:hAnsi="Times New Roman"/>
                <w:b/>
                <w:color w:val="000000"/>
                <w:sz w:val="20"/>
                <w:szCs w:val="20"/>
              </w:rPr>
            </w:pPr>
            <w:r w:rsidRPr="00BF17FB">
              <w:rPr>
                <w:rFonts w:ascii="Times New Roman" w:hAnsi="Times New Roman"/>
                <w:b/>
                <w:color w:val="000000"/>
                <w:sz w:val="20"/>
                <w:szCs w:val="20"/>
              </w:rPr>
              <w:t>1.1. Перечень подлежащих предоставлению в 2019 и 2020 годах муниципальных гарантий Кугеевского сельского поселения Мариинско-Посадского района Чувашской Республики</w:t>
            </w:r>
          </w:p>
          <w:tbl>
            <w:tblPr>
              <w:tblW w:w="0" w:type="auto"/>
              <w:tblLook w:val="04A0"/>
            </w:tblPr>
            <w:tblGrid>
              <w:gridCol w:w="426"/>
              <w:gridCol w:w="2049"/>
              <w:gridCol w:w="2483"/>
              <w:gridCol w:w="1729"/>
              <w:gridCol w:w="1133"/>
              <w:gridCol w:w="1334"/>
            </w:tblGrid>
            <w:tr w:rsidR="00C362BE" w:rsidRPr="00BF17FB" w:rsidTr="00C362BE">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b/>
                      <w:color w:val="000000"/>
                      <w:sz w:val="20"/>
                      <w:szCs w:val="20"/>
                    </w:rPr>
                    <w:t> </w:t>
                  </w:r>
                  <w:r w:rsidRPr="00BF17FB">
                    <w:rPr>
                      <w:rFonts w:ascii="Times New Roman" w:hAnsi="Times New Roman"/>
                      <w:color w:val="000000"/>
                      <w:sz w:val="20"/>
                      <w:szCs w:val="20"/>
                    </w:rPr>
                    <w:t>№</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п/п</w:t>
                  </w:r>
                </w:p>
              </w:tc>
              <w:tc>
                <w:tcPr>
                  <w:tcW w:w="2049"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Наименование</w:t>
                  </w:r>
                </w:p>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принципала</w:t>
                  </w:r>
                </w:p>
              </w:tc>
              <w:tc>
                <w:tcPr>
                  <w:tcW w:w="2483"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Цель гарантирования</w:t>
                  </w:r>
                </w:p>
              </w:tc>
              <w:tc>
                <w:tcPr>
                  <w:tcW w:w="2862" w:type="dxa"/>
                  <w:gridSpan w:val="2"/>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Сумма муниципальной гарантии</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Кугеевского сельского поселения,</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 xml:space="preserve"> тыс. рублей</w:t>
                  </w:r>
                </w:p>
              </w:tc>
              <w:tc>
                <w:tcPr>
                  <w:tcW w:w="1334"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Наличие</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права</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регрессного требования</w:t>
                  </w:r>
                </w:p>
              </w:tc>
            </w:tr>
            <w:tr w:rsidR="00C362BE" w:rsidRPr="00BF17FB" w:rsidTr="00C362BE">
              <w:tc>
                <w:tcPr>
                  <w:tcW w:w="0" w:type="auto"/>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color w:val="000000"/>
                      <w:sz w:val="20"/>
                      <w:szCs w:val="20"/>
                    </w:rPr>
                  </w:pPr>
                </w:p>
              </w:tc>
              <w:tc>
                <w:tcPr>
                  <w:tcW w:w="1729"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2019 год</w:t>
                  </w:r>
                </w:p>
              </w:tc>
              <w:tc>
                <w:tcPr>
                  <w:tcW w:w="1133"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2020 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color w:val="000000"/>
                      <w:sz w:val="20"/>
                      <w:szCs w:val="20"/>
                    </w:rPr>
                  </w:pPr>
                </w:p>
              </w:tc>
            </w:tr>
            <w:tr w:rsidR="00C362BE" w:rsidRPr="00BF17FB" w:rsidTr="00C362BE">
              <w:tc>
                <w:tcPr>
                  <w:tcW w:w="4958" w:type="dxa"/>
                  <w:gridSpan w:val="3"/>
                  <w:vMerge w:val="restart"/>
                  <w:tcBorders>
                    <w:top w:val="single" w:sz="4" w:space="0" w:color="auto"/>
                    <w:left w:val="nil"/>
                    <w:bottom w:val="nil"/>
                    <w:right w:val="nil"/>
                  </w:tcBorders>
                  <w:hideMark/>
                </w:tcPr>
                <w:p w:rsidR="00C362BE" w:rsidRPr="00BF17FB" w:rsidRDefault="00C362BE" w:rsidP="00C362BE">
                  <w:pPr>
                    <w:pStyle w:val="af0"/>
                    <w:rPr>
                      <w:rFonts w:ascii="Times New Roman" w:hAnsi="Times New Roman"/>
                      <w:color w:val="000000"/>
                      <w:sz w:val="20"/>
                      <w:szCs w:val="20"/>
                    </w:rPr>
                  </w:pPr>
                  <w:r w:rsidRPr="00BF17FB">
                    <w:rPr>
                      <w:rFonts w:ascii="Times New Roman" w:hAnsi="Times New Roman"/>
                      <w:color w:val="000000"/>
                      <w:sz w:val="20"/>
                      <w:szCs w:val="20"/>
                    </w:rPr>
                    <w:t>Общий объем предоставления муниципальных гарантий Кугеевского сельского поселения Мариинско-Посадского района Чувашской Республики</w:t>
                  </w:r>
                </w:p>
              </w:tc>
              <w:tc>
                <w:tcPr>
                  <w:tcW w:w="1729" w:type="dxa"/>
                  <w:tcBorders>
                    <w:top w:val="single" w:sz="4" w:space="0" w:color="auto"/>
                    <w:left w:val="nil"/>
                    <w:bottom w:val="nil"/>
                    <w:right w:val="nil"/>
                  </w:tcBorders>
                  <w:vAlign w:val="bottom"/>
                </w:tcPr>
                <w:p w:rsidR="00C362BE" w:rsidRPr="00BF17FB" w:rsidRDefault="00C362BE" w:rsidP="00C362BE">
                  <w:pPr>
                    <w:pStyle w:val="af0"/>
                    <w:ind w:right="175"/>
                    <w:jc w:val="right"/>
                    <w:rPr>
                      <w:rFonts w:ascii="Times New Roman" w:hAnsi="Times New Roman"/>
                      <w:color w:val="000000"/>
                      <w:sz w:val="20"/>
                      <w:szCs w:val="20"/>
                    </w:rPr>
                  </w:pPr>
                </w:p>
              </w:tc>
              <w:tc>
                <w:tcPr>
                  <w:tcW w:w="1133" w:type="dxa"/>
                  <w:tcBorders>
                    <w:top w:val="single" w:sz="4" w:space="0" w:color="auto"/>
                    <w:left w:val="nil"/>
                    <w:bottom w:val="nil"/>
                    <w:right w:val="nil"/>
                  </w:tcBorders>
                </w:tcPr>
                <w:p w:rsidR="00C362BE" w:rsidRPr="00BF17FB" w:rsidRDefault="00C362BE" w:rsidP="00C362BE">
                  <w:pPr>
                    <w:pStyle w:val="af0"/>
                    <w:jc w:val="center"/>
                    <w:rPr>
                      <w:rFonts w:ascii="Times New Roman" w:hAnsi="Times New Roman"/>
                      <w:color w:val="000000"/>
                      <w:sz w:val="20"/>
                      <w:szCs w:val="20"/>
                    </w:rPr>
                  </w:pPr>
                </w:p>
              </w:tc>
              <w:tc>
                <w:tcPr>
                  <w:tcW w:w="1334" w:type="dxa"/>
                  <w:tcBorders>
                    <w:top w:val="single" w:sz="4" w:space="0" w:color="auto"/>
                    <w:left w:val="nil"/>
                    <w:bottom w:val="nil"/>
                    <w:right w:val="nil"/>
                  </w:tcBorders>
                  <w:vAlign w:val="bottom"/>
                </w:tcPr>
                <w:p w:rsidR="00C362BE" w:rsidRPr="00BF17FB" w:rsidRDefault="00C362BE" w:rsidP="00C362BE">
                  <w:pPr>
                    <w:pStyle w:val="af0"/>
                    <w:jc w:val="center"/>
                    <w:rPr>
                      <w:rFonts w:ascii="Times New Roman" w:hAnsi="Times New Roman"/>
                      <w:color w:val="000000"/>
                      <w:sz w:val="20"/>
                      <w:szCs w:val="20"/>
                    </w:rPr>
                  </w:pPr>
                </w:p>
              </w:tc>
            </w:tr>
            <w:tr w:rsidR="00C362BE" w:rsidRPr="00BF17FB" w:rsidTr="00C362BE">
              <w:tc>
                <w:tcPr>
                  <w:tcW w:w="0" w:type="auto"/>
                  <w:gridSpan w:val="3"/>
                  <w:vMerge/>
                  <w:tcBorders>
                    <w:top w:val="single" w:sz="4" w:space="0" w:color="auto"/>
                    <w:left w:val="nil"/>
                    <w:bottom w:val="nil"/>
                    <w:right w:val="nil"/>
                  </w:tcBorders>
                  <w:vAlign w:val="center"/>
                  <w:hideMark/>
                </w:tcPr>
                <w:p w:rsidR="00C362BE" w:rsidRPr="00BF17FB" w:rsidRDefault="00C362BE" w:rsidP="00C362BE">
                  <w:pPr>
                    <w:rPr>
                      <w:rFonts w:ascii="Times New Roman" w:hAnsi="Times New Roman"/>
                      <w:color w:val="000000"/>
                      <w:sz w:val="20"/>
                      <w:szCs w:val="20"/>
                    </w:rPr>
                  </w:pPr>
                </w:p>
              </w:tc>
              <w:tc>
                <w:tcPr>
                  <w:tcW w:w="1729" w:type="dxa"/>
                  <w:vAlign w:val="bottom"/>
                  <w:hideMark/>
                </w:tcPr>
                <w:p w:rsidR="00C362BE" w:rsidRPr="00BF17FB" w:rsidRDefault="00C362BE" w:rsidP="00C362BE">
                  <w:pPr>
                    <w:pStyle w:val="af0"/>
                    <w:ind w:right="175"/>
                    <w:jc w:val="center"/>
                    <w:rPr>
                      <w:rFonts w:ascii="Times New Roman" w:hAnsi="Times New Roman"/>
                      <w:color w:val="000000"/>
                      <w:sz w:val="20"/>
                      <w:szCs w:val="20"/>
                    </w:rPr>
                  </w:pPr>
                  <w:r w:rsidRPr="00BF17FB">
                    <w:rPr>
                      <w:rFonts w:ascii="Times New Roman" w:hAnsi="Times New Roman"/>
                      <w:color w:val="000000"/>
                      <w:sz w:val="20"/>
                      <w:szCs w:val="20"/>
                    </w:rPr>
                    <w:t>0,0</w:t>
                  </w:r>
                </w:p>
              </w:tc>
              <w:tc>
                <w:tcPr>
                  <w:tcW w:w="1133" w:type="dxa"/>
                  <w:vAlign w:val="bottom"/>
                  <w:hideMark/>
                </w:tcPr>
                <w:p w:rsidR="00C362BE" w:rsidRPr="00BF17FB" w:rsidRDefault="00C362BE" w:rsidP="00C362BE">
                  <w:pPr>
                    <w:pStyle w:val="af0"/>
                    <w:jc w:val="center"/>
                    <w:rPr>
                      <w:rFonts w:ascii="Times New Roman" w:hAnsi="Times New Roman"/>
                      <w:color w:val="000000"/>
                      <w:sz w:val="20"/>
                      <w:szCs w:val="20"/>
                    </w:rPr>
                  </w:pPr>
                  <w:r w:rsidRPr="00BF17FB">
                    <w:rPr>
                      <w:rFonts w:ascii="Times New Roman" w:hAnsi="Times New Roman"/>
                      <w:color w:val="000000"/>
                      <w:sz w:val="20"/>
                      <w:szCs w:val="20"/>
                    </w:rPr>
                    <w:t>0,0</w:t>
                  </w:r>
                </w:p>
              </w:tc>
              <w:tc>
                <w:tcPr>
                  <w:tcW w:w="1334" w:type="dxa"/>
                  <w:vAlign w:val="bottom"/>
                  <w:hideMark/>
                </w:tcPr>
                <w:p w:rsidR="00C362BE" w:rsidRPr="00BF17FB" w:rsidRDefault="00C362BE" w:rsidP="00C362BE">
                  <w:pPr>
                    <w:pStyle w:val="af0"/>
                    <w:jc w:val="center"/>
                    <w:rPr>
                      <w:rFonts w:ascii="Times New Roman" w:hAnsi="Times New Roman"/>
                      <w:color w:val="000000"/>
                      <w:sz w:val="20"/>
                      <w:szCs w:val="20"/>
                    </w:rPr>
                  </w:pPr>
                  <w:r w:rsidRPr="00BF17FB">
                    <w:rPr>
                      <w:rFonts w:ascii="Times New Roman" w:hAnsi="Times New Roman"/>
                      <w:color w:val="000000"/>
                      <w:sz w:val="20"/>
                      <w:szCs w:val="20"/>
                    </w:rPr>
                    <w:t>0,0</w:t>
                  </w:r>
                </w:p>
              </w:tc>
            </w:tr>
          </w:tbl>
          <w:p w:rsidR="00C362BE" w:rsidRPr="00BF17FB" w:rsidRDefault="00C362BE" w:rsidP="00C362BE">
            <w:pPr>
              <w:pStyle w:val="af0"/>
              <w:rPr>
                <w:rFonts w:ascii="Times New Roman" w:hAnsi="Times New Roman"/>
                <w:color w:val="000000"/>
                <w:sz w:val="20"/>
                <w:szCs w:val="20"/>
              </w:rPr>
            </w:pPr>
          </w:p>
          <w:p w:rsidR="00C362BE" w:rsidRPr="00BF17FB" w:rsidRDefault="00C362BE" w:rsidP="00C362BE">
            <w:pPr>
              <w:pStyle w:val="af0"/>
              <w:rPr>
                <w:rFonts w:ascii="Times New Roman" w:hAnsi="Times New Roman"/>
                <w:color w:val="000000"/>
                <w:sz w:val="20"/>
                <w:szCs w:val="20"/>
              </w:rPr>
            </w:pPr>
            <w:r w:rsidRPr="00BF17FB">
              <w:rPr>
                <w:rFonts w:ascii="Times New Roman" w:hAnsi="Times New Roman"/>
                <w:color w:val="000000"/>
                <w:sz w:val="20"/>
                <w:szCs w:val="20"/>
              </w:rPr>
              <w:t xml:space="preserve">              Итого предоставление муниципальных гарантий Кугеевского сельского поселения Мариинско-Посадского района Чувашской Республики– 0,0 тыс. рублей.</w:t>
            </w:r>
          </w:p>
          <w:p w:rsidR="00C362BE" w:rsidRPr="00BF17FB" w:rsidRDefault="00C362BE" w:rsidP="00C362BE">
            <w:pPr>
              <w:pStyle w:val="af0"/>
              <w:rPr>
                <w:rFonts w:ascii="Times New Roman" w:hAnsi="Times New Roman"/>
                <w:color w:val="000000"/>
                <w:sz w:val="20"/>
                <w:szCs w:val="20"/>
              </w:rPr>
            </w:pPr>
          </w:p>
          <w:p w:rsidR="00C362BE" w:rsidRPr="00BF17FB" w:rsidRDefault="00C362BE" w:rsidP="00C362BE">
            <w:pPr>
              <w:pStyle w:val="af0"/>
              <w:rPr>
                <w:rFonts w:ascii="Times New Roman" w:hAnsi="Times New Roman"/>
                <w:b/>
                <w:color w:val="000000"/>
                <w:sz w:val="20"/>
                <w:szCs w:val="20"/>
              </w:rPr>
            </w:pPr>
            <w:r w:rsidRPr="00BF17FB">
              <w:rPr>
                <w:rFonts w:ascii="Times New Roman" w:hAnsi="Times New Roman"/>
                <w:b/>
                <w:color w:val="000000"/>
                <w:sz w:val="20"/>
                <w:szCs w:val="20"/>
              </w:rPr>
              <w:t>1.2.Перечень подлежащих исполнению в 2019 и 2020 годах муниципальных гарантий Кугеевского сельского поселения Мариинско-Посадского района Чувашской Республики</w:t>
            </w:r>
          </w:p>
          <w:tbl>
            <w:tblPr>
              <w:tblW w:w="0" w:type="auto"/>
              <w:tblLook w:val="04A0"/>
            </w:tblPr>
            <w:tblGrid>
              <w:gridCol w:w="427"/>
              <w:gridCol w:w="1989"/>
              <w:gridCol w:w="2385"/>
              <w:gridCol w:w="1828"/>
              <w:gridCol w:w="1191"/>
              <w:gridCol w:w="1334"/>
            </w:tblGrid>
            <w:tr w:rsidR="00C362BE" w:rsidRPr="00BF17FB" w:rsidTr="00C362BE">
              <w:tc>
                <w:tcPr>
                  <w:tcW w:w="427"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п/п</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Наименование</w:t>
                  </w:r>
                </w:p>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принципала</w:t>
                  </w:r>
                </w:p>
              </w:tc>
              <w:tc>
                <w:tcPr>
                  <w:tcW w:w="2385"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Цель гарантирования</w:t>
                  </w:r>
                </w:p>
              </w:tc>
              <w:tc>
                <w:tcPr>
                  <w:tcW w:w="3019" w:type="dxa"/>
                  <w:gridSpan w:val="2"/>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Сумма муниципальной гарантии</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Кугеевского сельского поселения,</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тыс. рублей</w:t>
                  </w:r>
                </w:p>
              </w:tc>
              <w:tc>
                <w:tcPr>
                  <w:tcW w:w="1334" w:type="dxa"/>
                  <w:vMerge w:val="restart"/>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Наличие</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права</w:t>
                  </w: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регрессного требования</w:t>
                  </w:r>
                </w:p>
              </w:tc>
            </w:tr>
            <w:tr w:rsidR="00C362BE" w:rsidRPr="00BF17FB" w:rsidTr="00C362BE">
              <w:tc>
                <w:tcPr>
                  <w:tcW w:w="0" w:type="auto"/>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color w:val="000000"/>
                      <w:sz w:val="20"/>
                      <w:szCs w:val="20"/>
                    </w:rPr>
                  </w:pPr>
                </w:p>
              </w:tc>
              <w:tc>
                <w:tcPr>
                  <w:tcW w:w="1828"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2019 год</w:t>
                  </w:r>
                </w:p>
              </w:tc>
              <w:tc>
                <w:tcPr>
                  <w:tcW w:w="1191"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2020 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color w:val="000000"/>
                      <w:sz w:val="20"/>
                      <w:szCs w:val="20"/>
                    </w:rPr>
                  </w:pPr>
                </w:p>
              </w:tc>
            </w:tr>
            <w:tr w:rsidR="00C362BE" w:rsidRPr="00BF17FB" w:rsidTr="00C362BE">
              <w:trPr>
                <w:trHeight w:val="835"/>
              </w:trPr>
              <w:tc>
                <w:tcPr>
                  <w:tcW w:w="4801" w:type="dxa"/>
                  <w:gridSpan w:val="3"/>
                  <w:tcBorders>
                    <w:top w:val="single" w:sz="4" w:space="0" w:color="auto"/>
                    <w:left w:val="nil"/>
                    <w:bottom w:val="nil"/>
                    <w:right w:val="nil"/>
                  </w:tcBorders>
                  <w:hideMark/>
                </w:tcPr>
                <w:p w:rsidR="00C362BE" w:rsidRPr="00BF17FB" w:rsidRDefault="00C362BE" w:rsidP="00C362BE">
                  <w:pPr>
                    <w:pStyle w:val="af0"/>
                    <w:rPr>
                      <w:rFonts w:ascii="Times New Roman" w:hAnsi="Times New Roman"/>
                      <w:color w:val="000000"/>
                      <w:sz w:val="20"/>
                      <w:szCs w:val="20"/>
                    </w:rPr>
                  </w:pPr>
                  <w:r w:rsidRPr="00BF17FB">
                    <w:rPr>
                      <w:rFonts w:ascii="Times New Roman" w:hAnsi="Times New Roman"/>
                      <w:color w:val="000000"/>
                      <w:sz w:val="20"/>
                      <w:szCs w:val="20"/>
                    </w:rPr>
                    <w:lastRenderedPageBreak/>
                    <w:t>Общий объем исполнения муниципальных гарантий Кугеевского сельского поселения Мариинско-Посадского района Чувашской Республики</w:t>
                  </w:r>
                </w:p>
              </w:tc>
              <w:tc>
                <w:tcPr>
                  <w:tcW w:w="1828" w:type="dxa"/>
                  <w:tcBorders>
                    <w:top w:val="single" w:sz="4" w:space="0" w:color="auto"/>
                    <w:left w:val="nil"/>
                    <w:bottom w:val="nil"/>
                    <w:right w:val="nil"/>
                  </w:tcBorders>
                  <w:vAlign w:val="bottom"/>
                  <w:hideMark/>
                </w:tcPr>
                <w:p w:rsidR="00C362BE" w:rsidRPr="00BF17FB" w:rsidRDefault="00C362BE" w:rsidP="00C362BE">
                  <w:pPr>
                    <w:pStyle w:val="af0"/>
                    <w:ind w:right="175"/>
                    <w:jc w:val="center"/>
                    <w:rPr>
                      <w:rFonts w:ascii="Times New Roman" w:hAnsi="Times New Roman"/>
                      <w:color w:val="000000"/>
                      <w:sz w:val="20"/>
                      <w:szCs w:val="20"/>
                    </w:rPr>
                  </w:pPr>
                  <w:r w:rsidRPr="00BF17FB">
                    <w:rPr>
                      <w:rFonts w:ascii="Times New Roman" w:hAnsi="Times New Roman"/>
                      <w:color w:val="000000"/>
                      <w:sz w:val="20"/>
                      <w:szCs w:val="20"/>
                    </w:rPr>
                    <w:t>0,0</w:t>
                  </w:r>
                </w:p>
              </w:tc>
              <w:tc>
                <w:tcPr>
                  <w:tcW w:w="1191" w:type="dxa"/>
                  <w:tcBorders>
                    <w:top w:val="single" w:sz="4" w:space="0" w:color="auto"/>
                    <w:left w:val="nil"/>
                    <w:bottom w:val="nil"/>
                    <w:right w:val="nil"/>
                  </w:tcBorders>
                  <w:vAlign w:val="bottom"/>
                  <w:hideMark/>
                </w:tcPr>
                <w:p w:rsidR="00C362BE" w:rsidRPr="00BF17FB" w:rsidRDefault="00C362BE" w:rsidP="00C362BE">
                  <w:pPr>
                    <w:pStyle w:val="af0"/>
                    <w:jc w:val="center"/>
                    <w:rPr>
                      <w:rFonts w:ascii="Times New Roman" w:hAnsi="Times New Roman"/>
                      <w:color w:val="000000"/>
                      <w:sz w:val="20"/>
                      <w:szCs w:val="20"/>
                    </w:rPr>
                  </w:pPr>
                  <w:r w:rsidRPr="00BF17FB">
                    <w:rPr>
                      <w:rFonts w:ascii="Times New Roman" w:hAnsi="Times New Roman"/>
                      <w:color w:val="000000"/>
                      <w:sz w:val="20"/>
                      <w:szCs w:val="20"/>
                    </w:rPr>
                    <w:t>0,0</w:t>
                  </w:r>
                </w:p>
              </w:tc>
              <w:tc>
                <w:tcPr>
                  <w:tcW w:w="1334" w:type="dxa"/>
                  <w:tcBorders>
                    <w:top w:val="single" w:sz="4" w:space="0" w:color="auto"/>
                    <w:left w:val="nil"/>
                    <w:bottom w:val="nil"/>
                    <w:right w:val="nil"/>
                  </w:tcBorders>
                  <w:vAlign w:val="bottom"/>
                  <w:hideMark/>
                </w:tcPr>
                <w:p w:rsidR="00C362BE" w:rsidRPr="00BF17FB" w:rsidRDefault="00C362BE" w:rsidP="00C362BE">
                  <w:pPr>
                    <w:pStyle w:val="af0"/>
                    <w:jc w:val="center"/>
                    <w:rPr>
                      <w:rFonts w:ascii="Times New Roman" w:hAnsi="Times New Roman"/>
                      <w:color w:val="000000"/>
                      <w:sz w:val="20"/>
                      <w:szCs w:val="20"/>
                    </w:rPr>
                  </w:pPr>
                  <w:r w:rsidRPr="00BF17FB">
                    <w:rPr>
                      <w:rFonts w:ascii="Times New Roman" w:hAnsi="Times New Roman"/>
                      <w:color w:val="000000"/>
                      <w:sz w:val="20"/>
                      <w:szCs w:val="20"/>
                    </w:rPr>
                    <w:t>0,0</w:t>
                  </w:r>
                </w:p>
              </w:tc>
            </w:tr>
          </w:tbl>
          <w:p w:rsidR="00C362BE" w:rsidRPr="00BF17FB" w:rsidRDefault="00C362BE" w:rsidP="00C362BE">
            <w:pPr>
              <w:pStyle w:val="af0"/>
              <w:ind w:firstLine="365"/>
              <w:rPr>
                <w:rFonts w:ascii="Times New Roman" w:hAnsi="Times New Roman"/>
                <w:color w:val="000000"/>
                <w:sz w:val="20"/>
                <w:szCs w:val="20"/>
              </w:rPr>
            </w:pPr>
          </w:p>
          <w:p w:rsidR="00C362BE" w:rsidRPr="00BF17FB" w:rsidRDefault="00C362BE" w:rsidP="00C362BE">
            <w:pPr>
              <w:pStyle w:val="af0"/>
              <w:ind w:firstLine="545"/>
              <w:rPr>
                <w:rFonts w:ascii="Times New Roman" w:hAnsi="Times New Roman"/>
                <w:b/>
                <w:color w:val="000000"/>
                <w:sz w:val="20"/>
                <w:szCs w:val="20"/>
              </w:rPr>
            </w:pPr>
            <w:r w:rsidRPr="00BF17FB">
              <w:rPr>
                <w:rFonts w:ascii="Times New Roman" w:hAnsi="Times New Roman"/>
                <w:b/>
                <w:color w:val="000000"/>
                <w:sz w:val="20"/>
                <w:szCs w:val="20"/>
              </w:rPr>
              <w:t>Общий объем бюджетных ассигнований, предусмотренных на исполнение муниципальных гарантий Кугеевского сельского поселения Мариинско-Посадского района Чувашской Республики</w:t>
            </w:r>
          </w:p>
          <w:tbl>
            <w:tblPr>
              <w:tblW w:w="9176" w:type="dxa"/>
              <w:tblLook w:val="04A0"/>
            </w:tblPr>
            <w:tblGrid>
              <w:gridCol w:w="4140"/>
              <w:gridCol w:w="2921"/>
              <w:gridCol w:w="2115"/>
            </w:tblGrid>
            <w:tr w:rsidR="00C362BE" w:rsidRPr="00BF17FB" w:rsidTr="00C362BE">
              <w:tc>
                <w:tcPr>
                  <w:tcW w:w="4140" w:type="dxa"/>
                  <w:vMerge w:val="restart"/>
                  <w:tcBorders>
                    <w:top w:val="single" w:sz="4" w:space="0" w:color="auto"/>
                    <w:left w:val="single" w:sz="4" w:space="0" w:color="auto"/>
                    <w:bottom w:val="single" w:sz="4" w:space="0" w:color="auto"/>
                    <w:right w:val="single" w:sz="4" w:space="0" w:color="auto"/>
                  </w:tcBorders>
                  <w:vAlign w:val="center"/>
                </w:tcPr>
                <w:p w:rsidR="00C362BE" w:rsidRPr="00BF17FB" w:rsidRDefault="00C362BE" w:rsidP="00C362BE">
                  <w:pPr>
                    <w:pStyle w:val="af0"/>
                    <w:spacing w:line="228" w:lineRule="auto"/>
                    <w:ind w:left="-57" w:right="-57"/>
                    <w:jc w:val="center"/>
                    <w:rPr>
                      <w:rFonts w:ascii="Times New Roman" w:hAnsi="Times New Roman"/>
                      <w:color w:val="000000"/>
                      <w:sz w:val="20"/>
                      <w:szCs w:val="20"/>
                    </w:rPr>
                  </w:pPr>
                </w:p>
                <w:p w:rsidR="00C362BE" w:rsidRPr="00BF17FB" w:rsidRDefault="00C362BE" w:rsidP="00C362BE">
                  <w:pPr>
                    <w:pStyle w:val="af0"/>
                    <w:spacing w:line="228" w:lineRule="auto"/>
                    <w:jc w:val="center"/>
                    <w:rPr>
                      <w:rFonts w:ascii="Times New Roman" w:hAnsi="Times New Roman"/>
                      <w:color w:val="000000"/>
                      <w:sz w:val="20"/>
                      <w:szCs w:val="20"/>
                    </w:rPr>
                  </w:pPr>
                  <w:r w:rsidRPr="00BF17FB">
                    <w:rPr>
                      <w:rFonts w:ascii="Times New Roman" w:hAnsi="Times New Roman"/>
                      <w:color w:val="000000"/>
                      <w:sz w:val="20"/>
                      <w:szCs w:val="20"/>
                    </w:rPr>
                    <w:t>Исполнение муниципальных гарантий Кугеевского сельского поселения</w:t>
                  </w:r>
                </w:p>
              </w:tc>
              <w:tc>
                <w:tcPr>
                  <w:tcW w:w="5036" w:type="dxa"/>
                  <w:gridSpan w:val="2"/>
                  <w:tcBorders>
                    <w:top w:val="single" w:sz="4" w:space="0" w:color="auto"/>
                    <w:left w:val="single" w:sz="4" w:space="0" w:color="auto"/>
                    <w:bottom w:val="single" w:sz="4" w:space="0" w:color="auto"/>
                    <w:right w:val="single" w:sz="4" w:space="0" w:color="auto"/>
                  </w:tcBorders>
                  <w:vAlign w:val="center"/>
                </w:tcPr>
                <w:p w:rsidR="00C362BE" w:rsidRPr="00BF17FB" w:rsidRDefault="00C362BE" w:rsidP="00C362BE">
                  <w:pPr>
                    <w:pStyle w:val="af0"/>
                    <w:spacing w:line="228" w:lineRule="auto"/>
                    <w:ind w:left="-57" w:right="-57"/>
                    <w:jc w:val="center"/>
                    <w:rPr>
                      <w:rFonts w:ascii="Times New Roman" w:hAnsi="Times New Roman"/>
                      <w:color w:val="000000"/>
                      <w:sz w:val="20"/>
                      <w:szCs w:val="20"/>
                    </w:rPr>
                  </w:pPr>
                </w:p>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 xml:space="preserve">Объем бюджетных ассигнований на исполнение муниципальных гарантий Кугеевского сельского поселения по возможным гарантийным случаям, тыс.рублей  </w:t>
                  </w:r>
                </w:p>
              </w:tc>
            </w:tr>
            <w:tr w:rsidR="00C362BE" w:rsidRPr="00BF17FB" w:rsidTr="00C362BE">
              <w:tc>
                <w:tcPr>
                  <w:tcW w:w="0" w:type="auto"/>
                  <w:vMerge/>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rPr>
                      <w:rFonts w:ascii="Times New Roman" w:hAnsi="Times New Roman"/>
                      <w:color w:val="000000"/>
                      <w:sz w:val="20"/>
                      <w:szCs w:val="20"/>
                    </w:rPr>
                  </w:pPr>
                </w:p>
              </w:tc>
              <w:tc>
                <w:tcPr>
                  <w:tcW w:w="2921" w:type="dxa"/>
                  <w:tcBorders>
                    <w:top w:val="single" w:sz="4" w:space="0" w:color="auto"/>
                    <w:left w:val="single" w:sz="4" w:space="0" w:color="auto"/>
                    <w:bottom w:val="single" w:sz="4" w:space="0" w:color="auto"/>
                    <w:right w:val="single" w:sz="4" w:space="0" w:color="auto"/>
                  </w:tcBorders>
                  <w:vAlign w:val="center"/>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2019 год</w:t>
                  </w:r>
                </w:p>
              </w:tc>
              <w:tc>
                <w:tcPr>
                  <w:tcW w:w="2115" w:type="dxa"/>
                  <w:tcBorders>
                    <w:top w:val="single" w:sz="4" w:space="0" w:color="auto"/>
                    <w:left w:val="single" w:sz="4" w:space="0" w:color="auto"/>
                    <w:bottom w:val="single" w:sz="4" w:space="0" w:color="auto"/>
                    <w:right w:val="single" w:sz="4" w:space="0" w:color="auto"/>
                  </w:tcBorders>
                  <w:hideMark/>
                </w:tcPr>
                <w:p w:rsidR="00C362BE" w:rsidRPr="00BF17FB" w:rsidRDefault="00C362BE" w:rsidP="00C362BE">
                  <w:pPr>
                    <w:pStyle w:val="af0"/>
                    <w:spacing w:line="228" w:lineRule="auto"/>
                    <w:ind w:left="-57" w:right="-57"/>
                    <w:jc w:val="center"/>
                    <w:rPr>
                      <w:rFonts w:ascii="Times New Roman" w:hAnsi="Times New Roman"/>
                      <w:color w:val="000000"/>
                      <w:sz w:val="20"/>
                      <w:szCs w:val="20"/>
                    </w:rPr>
                  </w:pPr>
                  <w:r w:rsidRPr="00BF17FB">
                    <w:rPr>
                      <w:rFonts w:ascii="Times New Roman" w:hAnsi="Times New Roman"/>
                      <w:color w:val="000000"/>
                      <w:sz w:val="20"/>
                      <w:szCs w:val="20"/>
                    </w:rPr>
                    <w:t>2020 год</w:t>
                  </w:r>
                </w:p>
              </w:tc>
            </w:tr>
            <w:tr w:rsidR="00C362BE" w:rsidRPr="00BF17FB" w:rsidTr="00C362BE">
              <w:trPr>
                <w:trHeight w:val="1427"/>
              </w:trPr>
              <w:tc>
                <w:tcPr>
                  <w:tcW w:w="4140" w:type="dxa"/>
                  <w:tcBorders>
                    <w:top w:val="single" w:sz="4" w:space="0" w:color="auto"/>
                    <w:left w:val="nil"/>
                    <w:bottom w:val="nil"/>
                    <w:right w:val="nil"/>
                  </w:tcBorders>
                  <w:hideMark/>
                </w:tcPr>
                <w:p w:rsidR="00C362BE" w:rsidRPr="00BF17FB" w:rsidRDefault="00C362BE" w:rsidP="00C362BE">
                  <w:pPr>
                    <w:pStyle w:val="af0"/>
                    <w:rPr>
                      <w:rFonts w:ascii="Times New Roman" w:hAnsi="Times New Roman"/>
                      <w:color w:val="000000"/>
                      <w:sz w:val="20"/>
                      <w:szCs w:val="20"/>
                    </w:rPr>
                  </w:pPr>
                  <w:r w:rsidRPr="00BF17FB">
                    <w:rPr>
                      <w:rFonts w:ascii="Times New Roman" w:hAnsi="Times New Roman"/>
                      <w:color w:val="000000"/>
                      <w:sz w:val="20"/>
                      <w:szCs w:val="20"/>
                    </w:rPr>
                    <w:t>за счет источников финансирования дефицита бюджета Кугеевского сельского поселения Мариинско-Посадского района Чувашской Республики</w:t>
                  </w:r>
                </w:p>
              </w:tc>
              <w:tc>
                <w:tcPr>
                  <w:tcW w:w="2921" w:type="dxa"/>
                  <w:tcBorders>
                    <w:top w:val="single" w:sz="4" w:space="0" w:color="auto"/>
                    <w:left w:val="nil"/>
                    <w:bottom w:val="nil"/>
                    <w:right w:val="nil"/>
                  </w:tcBorders>
                  <w:vAlign w:val="bottom"/>
                  <w:hideMark/>
                </w:tcPr>
                <w:p w:rsidR="00C362BE" w:rsidRPr="00BF17FB" w:rsidRDefault="00C362BE" w:rsidP="00C362BE">
                  <w:pPr>
                    <w:pStyle w:val="af0"/>
                    <w:jc w:val="center"/>
                    <w:rPr>
                      <w:rFonts w:ascii="Times New Roman" w:hAnsi="Times New Roman"/>
                      <w:color w:val="000000"/>
                      <w:sz w:val="20"/>
                      <w:szCs w:val="20"/>
                    </w:rPr>
                  </w:pPr>
                  <w:r w:rsidRPr="00BF17FB">
                    <w:rPr>
                      <w:rFonts w:ascii="Times New Roman" w:hAnsi="Times New Roman"/>
                      <w:color w:val="000000"/>
                      <w:sz w:val="20"/>
                      <w:szCs w:val="20"/>
                    </w:rPr>
                    <w:t>0,0</w:t>
                  </w:r>
                </w:p>
              </w:tc>
              <w:tc>
                <w:tcPr>
                  <w:tcW w:w="2115" w:type="dxa"/>
                  <w:tcBorders>
                    <w:top w:val="single" w:sz="4" w:space="0" w:color="auto"/>
                    <w:left w:val="nil"/>
                    <w:bottom w:val="nil"/>
                    <w:right w:val="nil"/>
                  </w:tcBorders>
                  <w:vAlign w:val="bottom"/>
                  <w:hideMark/>
                </w:tcPr>
                <w:p w:rsidR="00C362BE" w:rsidRPr="00BF17FB" w:rsidRDefault="00C362BE" w:rsidP="00C362BE">
                  <w:pPr>
                    <w:pStyle w:val="af0"/>
                    <w:jc w:val="center"/>
                    <w:rPr>
                      <w:rFonts w:ascii="Times New Roman" w:hAnsi="Times New Roman"/>
                      <w:color w:val="000000"/>
                      <w:sz w:val="20"/>
                      <w:szCs w:val="20"/>
                    </w:rPr>
                  </w:pPr>
                  <w:r w:rsidRPr="00BF17FB">
                    <w:rPr>
                      <w:rFonts w:ascii="Times New Roman" w:hAnsi="Times New Roman"/>
                      <w:color w:val="000000"/>
                      <w:sz w:val="20"/>
                      <w:szCs w:val="20"/>
                    </w:rPr>
                    <w:t>0,0</w:t>
                  </w:r>
                </w:p>
              </w:tc>
            </w:tr>
          </w:tbl>
          <w:p w:rsidR="00C362BE" w:rsidRPr="00BF17FB" w:rsidRDefault="00C362BE" w:rsidP="00C362BE">
            <w:pPr>
              <w:pStyle w:val="af0"/>
              <w:rPr>
                <w:rFonts w:ascii="Times New Roman" w:hAnsi="Times New Roman"/>
                <w:color w:val="000000"/>
                <w:sz w:val="20"/>
                <w:szCs w:val="20"/>
              </w:rPr>
            </w:pPr>
          </w:p>
        </w:tc>
      </w:tr>
    </w:tbl>
    <w:p w:rsidR="00C362BE" w:rsidRPr="00BF17FB" w:rsidRDefault="00C362BE" w:rsidP="00C362BE">
      <w:pPr>
        <w:rPr>
          <w:rFonts w:ascii="Times New Roman" w:hAnsi="Times New Roman"/>
          <w:sz w:val="20"/>
          <w:szCs w:val="20"/>
        </w:rPr>
      </w:pPr>
    </w:p>
    <w:p w:rsidR="00C362BE" w:rsidRPr="00BF17FB" w:rsidRDefault="00C362BE" w:rsidP="00C362BE">
      <w:pPr>
        <w:ind w:left="-567"/>
        <w:jc w:val="center"/>
        <w:rPr>
          <w:rFonts w:ascii="Times New Roman" w:hAnsi="Times New Roman"/>
          <w:b/>
          <w:sz w:val="20"/>
          <w:szCs w:val="20"/>
        </w:rPr>
      </w:pPr>
    </w:p>
    <w:p w:rsidR="00217F85" w:rsidRPr="00CB09C2" w:rsidRDefault="00217F85" w:rsidP="00217F85">
      <w:pPr>
        <w:rPr>
          <w:rFonts w:ascii="Times New Roman" w:hAnsi="Times New Roman"/>
          <w:sz w:val="20"/>
          <w:szCs w:val="20"/>
        </w:rPr>
      </w:pPr>
    </w:p>
    <w:tbl>
      <w:tblPr>
        <w:tblW w:w="0" w:type="auto"/>
        <w:tblInd w:w="1" w:type="dxa"/>
        <w:tblLayout w:type="fixed"/>
        <w:tblCellMar>
          <w:left w:w="98" w:type="dxa"/>
          <w:right w:w="98" w:type="dxa"/>
        </w:tblCellMar>
        <w:tblLook w:val="04A0"/>
      </w:tblPr>
      <w:tblGrid>
        <w:gridCol w:w="3756"/>
        <w:gridCol w:w="1216"/>
        <w:gridCol w:w="3667"/>
      </w:tblGrid>
      <w:tr w:rsidR="00217F85" w:rsidRPr="00CB09C2" w:rsidTr="00D728EF">
        <w:trPr>
          <w:cantSplit/>
          <w:trHeight w:val="542"/>
        </w:trPr>
        <w:tc>
          <w:tcPr>
            <w:tcW w:w="3756" w:type="dxa"/>
            <w:hideMark/>
          </w:tcPr>
          <w:p w:rsidR="00217F85" w:rsidRPr="00CB09C2" w:rsidRDefault="00217F85" w:rsidP="00D728EF">
            <w:pPr>
              <w:jc w:val="center"/>
              <w:rPr>
                <w:rFonts w:ascii="Times New Roman" w:hAnsi="Times New Roman"/>
                <w:b/>
                <w:bCs/>
                <w:noProof/>
                <w:sz w:val="20"/>
                <w:szCs w:val="20"/>
              </w:rPr>
            </w:pPr>
            <w:r w:rsidRPr="00CB09C2">
              <w:rPr>
                <w:rFonts w:ascii="Times New Roman" w:hAnsi="Times New Roman"/>
                <w:b/>
                <w:bCs/>
                <w:noProof/>
                <w:sz w:val="20"/>
                <w:szCs w:val="20"/>
              </w:rPr>
              <w:t>ЧĂВАШ  РЕСПУБЛИКИ</w:t>
            </w:r>
          </w:p>
          <w:p w:rsidR="00217F85" w:rsidRPr="00CB09C2" w:rsidRDefault="00217F85" w:rsidP="00D728EF">
            <w:pPr>
              <w:jc w:val="center"/>
              <w:rPr>
                <w:rFonts w:ascii="Times New Roman" w:hAnsi="Times New Roman"/>
                <w:sz w:val="20"/>
                <w:szCs w:val="20"/>
              </w:rPr>
            </w:pPr>
            <w:r w:rsidRPr="00CB09C2">
              <w:rPr>
                <w:rFonts w:ascii="Times New Roman" w:hAnsi="Times New Roman"/>
                <w:b/>
                <w:caps/>
                <w:sz w:val="20"/>
                <w:szCs w:val="20"/>
              </w:rPr>
              <w:t>Сентерварри</w:t>
            </w:r>
            <w:r w:rsidRPr="00CB09C2">
              <w:rPr>
                <w:rFonts w:ascii="Times New Roman" w:hAnsi="Times New Roman"/>
                <w:b/>
                <w:bCs/>
                <w:noProof/>
                <w:sz w:val="20"/>
                <w:szCs w:val="20"/>
              </w:rPr>
              <w:t xml:space="preserve"> РАЙОНĚ</w:t>
            </w:r>
            <w:r w:rsidRPr="00CB09C2">
              <w:rPr>
                <w:rFonts w:ascii="Times New Roman" w:hAnsi="Times New Roman"/>
                <w:noProof/>
                <w:sz w:val="20"/>
                <w:szCs w:val="20"/>
              </w:rPr>
              <w:t xml:space="preserve"> </w:t>
            </w:r>
          </w:p>
        </w:tc>
        <w:tc>
          <w:tcPr>
            <w:tcW w:w="1216" w:type="dxa"/>
            <w:vMerge w:val="restart"/>
            <w:hideMark/>
          </w:tcPr>
          <w:p w:rsidR="00217F85" w:rsidRPr="00CB09C2" w:rsidRDefault="00217F85" w:rsidP="00D728EF">
            <w:pPr>
              <w:jc w:val="center"/>
              <w:rPr>
                <w:rFonts w:ascii="Times New Roman" w:hAnsi="Times New Roman"/>
                <w:sz w:val="20"/>
                <w:szCs w:val="20"/>
              </w:rPr>
            </w:pPr>
            <w:r w:rsidRPr="00CB09C2">
              <w:rPr>
                <w:rFonts w:ascii="Times New Roman" w:eastAsia="Calibri" w:hAnsi="Times New Roman"/>
                <w:noProof/>
                <w:sz w:val="20"/>
                <w:szCs w:val="20"/>
              </w:rPr>
              <w:drawing>
                <wp:anchor distT="0" distB="0" distL="114300" distR="114300" simplePos="0" relativeHeight="251709440" behindDoc="0" locked="0" layoutInCell="1" allowOverlap="1">
                  <wp:simplePos x="0" y="0"/>
                  <wp:positionH relativeFrom="column">
                    <wp:posOffset>-52070</wp:posOffset>
                  </wp:positionH>
                  <wp:positionV relativeFrom="paragraph">
                    <wp:posOffset>274320</wp:posOffset>
                  </wp:positionV>
                  <wp:extent cx="731520" cy="731520"/>
                  <wp:effectExtent l="19050" t="0" r="0" b="0"/>
                  <wp:wrapNone/>
                  <wp:docPr id="6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51" cstate="print"/>
                          <a:srcRect/>
                          <a:stretch>
                            <a:fillRect/>
                          </a:stretch>
                        </pic:blipFill>
                        <pic:spPr bwMode="auto">
                          <a:xfrm>
                            <a:off x="0" y="0"/>
                            <a:ext cx="731520" cy="731520"/>
                          </a:xfrm>
                          <a:prstGeom prst="rect">
                            <a:avLst/>
                          </a:prstGeom>
                          <a:noFill/>
                        </pic:spPr>
                      </pic:pic>
                    </a:graphicData>
                  </a:graphic>
                </wp:anchor>
              </w:drawing>
            </w:r>
          </w:p>
        </w:tc>
        <w:tc>
          <w:tcPr>
            <w:tcW w:w="3667" w:type="dxa"/>
            <w:hideMark/>
          </w:tcPr>
          <w:p w:rsidR="00217F85" w:rsidRPr="00CB09C2" w:rsidRDefault="00217F85" w:rsidP="00D728EF">
            <w:pPr>
              <w:jc w:val="center"/>
              <w:rPr>
                <w:rStyle w:val="ac"/>
                <w:rFonts w:ascii="Times New Roman" w:hAnsi="Times New Roman"/>
                <w:b w:val="0"/>
                <w:bCs w:val="0"/>
                <w:noProof/>
                <w:sz w:val="20"/>
                <w:szCs w:val="20"/>
              </w:rPr>
            </w:pPr>
            <w:r w:rsidRPr="00CB09C2">
              <w:rPr>
                <w:rFonts w:ascii="Times New Roman" w:hAnsi="Times New Roman"/>
                <w:b/>
                <w:bCs/>
                <w:noProof/>
                <w:sz w:val="20"/>
                <w:szCs w:val="20"/>
              </w:rPr>
              <w:t>ЧУВАШСКАЯ РЕСПУБЛИКА</w:t>
            </w:r>
            <w:r w:rsidRPr="00CB09C2">
              <w:rPr>
                <w:rStyle w:val="ac"/>
                <w:rFonts w:ascii="Times New Roman" w:hAnsi="Times New Roman"/>
                <w:noProof/>
                <w:sz w:val="20"/>
                <w:szCs w:val="20"/>
              </w:rPr>
              <w:t xml:space="preserve"> </w:t>
            </w:r>
          </w:p>
          <w:p w:rsidR="00217F85" w:rsidRPr="00CB09C2" w:rsidRDefault="00217F85" w:rsidP="00D728EF">
            <w:pPr>
              <w:jc w:val="center"/>
              <w:rPr>
                <w:rFonts w:ascii="Times New Roman" w:hAnsi="Times New Roman"/>
                <w:sz w:val="20"/>
                <w:szCs w:val="20"/>
              </w:rPr>
            </w:pPr>
            <w:r w:rsidRPr="00CB09C2">
              <w:rPr>
                <w:rFonts w:ascii="Times New Roman" w:hAnsi="Times New Roman"/>
                <w:b/>
                <w:bCs/>
                <w:noProof/>
                <w:sz w:val="20"/>
                <w:szCs w:val="20"/>
              </w:rPr>
              <w:t>МАРИИНСКО-ПОСАДСКИЙ РАЙОН</w:t>
            </w:r>
            <w:r w:rsidRPr="00CB09C2">
              <w:rPr>
                <w:rFonts w:ascii="Times New Roman" w:hAnsi="Times New Roman"/>
                <w:noProof/>
                <w:sz w:val="20"/>
                <w:szCs w:val="20"/>
              </w:rPr>
              <w:t xml:space="preserve"> </w:t>
            </w:r>
          </w:p>
        </w:tc>
      </w:tr>
      <w:tr w:rsidR="00217F85" w:rsidRPr="00CB09C2" w:rsidTr="00D728EF">
        <w:trPr>
          <w:cantSplit/>
          <w:trHeight w:val="1785"/>
        </w:trPr>
        <w:tc>
          <w:tcPr>
            <w:tcW w:w="3756" w:type="dxa"/>
          </w:tcPr>
          <w:p w:rsidR="00217F85" w:rsidRPr="00CB09C2" w:rsidRDefault="00217F85" w:rsidP="00D728EF">
            <w:pPr>
              <w:jc w:val="center"/>
              <w:rPr>
                <w:rFonts w:ascii="Times New Roman" w:hAnsi="Times New Roman"/>
                <w:b/>
                <w:bCs/>
                <w:noProof/>
                <w:sz w:val="20"/>
                <w:szCs w:val="20"/>
              </w:rPr>
            </w:pPr>
            <w:r w:rsidRPr="00CB09C2">
              <w:rPr>
                <w:rFonts w:ascii="Times New Roman" w:hAnsi="Times New Roman"/>
                <w:b/>
                <w:bCs/>
                <w:noProof/>
                <w:sz w:val="20"/>
                <w:szCs w:val="20"/>
              </w:rPr>
              <w:t xml:space="preserve">ЧАНКАССИ  ПОСЕЛЕНИЙĚН </w:t>
            </w:r>
          </w:p>
          <w:p w:rsidR="00217F85" w:rsidRPr="00CB09C2" w:rsidRDefault="00217F85" w:rsidP="00D728EF">
            <w:pPr>
              <w:jc w:val="center"/>
              <w:rPr>
                <w:rStyle w:val="ac"/>
                <w:rFonts w:ascii="Times New Roman" w:eastAsia="Calibri" w:hAnsi="Times New Roman"/>
                <w:sz w:val="20"/>
                <w:szCs w:val="20"/>
              </w:rPr>
            </w:pPr>
            <w:r w:rsidRPr="00CB09C2">
              <w:rPr>
                <w:rFonts w:ascii="Times New Roman" w:hAnsi="Times New Roman"/>
                <w:b/>
                <w:bCs/>
                <w:noProof/>
                <w:sz w:val="20"/>
                <w:szCs w:val="20"/>
              </w:rPr>
              <w:t>ДЕПУТАТСЕН ПУХĂВĚ</w:t>
            </w:r>
            <w:r w:rsidRPr="00CB09C2">
              <w:rPr>
                <w:rStyle w:val="ac"/>
                <w:rFonts w:ascii="Times New Roman" w:hAnsi="Times New Roman"/>
                <w:noProof/>
                <w:sz w:val="20"/>
                <w:szCs w:val="20"/>
              </w:rPr>
              <w:t xml:space="preserve"> </w:t>
            </w:r>
          </w:p>
          <w:p w:rsidR="00217F85" w:rsidRPr="00CB09C2" w:rsidRDefault="00217F85" w:rsidP="00D728EF">
            <w:pPr>
              <w:pStyle w:val="ab"/>
              <w:ind w:right="-35"/>
              <w:jc w:val="center"/>
              <w:rPr>
                <w:rFonts w:ascii="Times New Roman" w:hAnsi="Times New Roman" w:cs="Times New Roman"/>
              </w:rPr>
            </w:pPr>
          </w:p>
          <w:p w:rsidR="00217F85" w:rsidRPr="00CB09C2" w:rsidRDefault="00217F85" w:rsidP="00D728EF">
            <w:pPr>
              <w:pStyle w:val="ab"/>
              <w:ind w:right="-35"/>
              <w:jc w:val="center"/>
              <w:rPr>
                <w:rFonts w:ascii="Times New Roman" w:hAnsi="Times New Roman" w:cs="Times New Roman"/>
                <w:b/>
                <w:bCs/>
                <w:noProof/>
              </w:rPr>
            </w:pPr>
          </w:p>
          <w:p w:rsidR="00217F85" w:rsidRPr="00CB09C2" w:rsidRDefault="00217F85" w:rsidP="00D728EF">
            <w:pPr>
              <w:pStyle w:val="ab"/>
              <w:ind w:right="-35"/>
              <w:jc w:val="center"/>
              <w:rPr>
                <w:rFonts w:ascii="Times New Roman" w:hAnsi="Times New Roman" w:cs="Times New Roman"/>
                <w:b/>
                <w:bCs/>
                <w:noProof/>
              </w:rPr>
            </w:pPr>
            <w:r w:rsidRPr="00CB09C2">
              <w:rPr>
                <w:rFonts w:ascii="Times New Roman" w:hAnsi="Times New Roman" w:cs="Times New Roman"/>
                <w:b/>
                <w:bCs/>
                <w:noProof/>
              </w:rPr>
              <w:t>ЙЫШĂНУ</w:t>
            </w:r>
          </w:p>
          <w:p w:rsidR="00217F85" w:rsidRPr="00CB09C2" w:rsidRDefault="00217F85" w:rsidP="00D728EF">
            <w:pPr>
              <w:jc w:val="center"/>
              <w:rPr>
                <w:rFonts w:ascii="Times New Roman" w:hAnsi="Times New Roman"/>
                <w:sz w:val="20"/>
                <w:szCs w:val="20"/>
              </w:rPr>
            </w:pPr>
            <w:r w:rsidRPr="00CB09C2">
              <w:rPr>
                <w:rFonts w:ascii="Times New Roman" w:hAnsi="Times New Roman"/>
                <w:noProof/>
                <w:sz w:val="20"/>
                <w:szCs w:val="20"/>
              </w:rPr>
              <w:t>18.12. 2017 г. №28</w:t>
            </w:r>
          </w:p>
          <w:p w:rsidR="00217F85" w:rsidRPr="00CB09C2" w:rsidRDefault="00217F85" w:rsidP="00D728EF">
            <w:pPr>
              <w:pStyle w:val="ab"/>
              <w:jc w:val="center"/>
              <w:rPr>
                <w:rFonts w:ascii="Times New Roman" w:hAnsi="Times New Roman" w:cs="Times New Roman"/>
              </w:rPr>
            </w:pPr>
            <w:r w:rsidRPr="00CB09C2">
              <w:rPr>
                <w:rFonts w:ascii="Times New Roman" w:hAnsi="Times New Roman" w:cs="Times New Roman"/>
                <w:noProof/>
              </w:rPr>
              <w:t>Чанкасси ялě</w:t>
            </w:r>
          </w:p>
        </w:tc>
        <w:tc>
          <w:tcPr>
            <w:tcW w:w="1216" w:type="dxa"/>
            <w:vMerge/>
            <w:vAlign w:val="center"/>
            <w:hideMark/>
          </w:tcPr>
          <w:p w:rsidR="00217F85" w:rsidRPr="00CB09C2" w:rsidRDefault="00217F85" w:rsidP="00D728EF">
            <w:pPr>
              <w:rPr>
                <w:rFonts w:ascii="Times New Roman" w:hAnsi="Times New Roman"/>
                <w:sz w:val="20"/>
                <w:szCs w:val="20"/>
              </w:rPr>
            </w:pPr>
          </w:p>
        </w:tc>
        <w:tc>
          <w:tcPr>
            <w:tcW w:w="3667" w:type="dxa"/>
          </w:tcPr>
          <w:p w:rsidR="00217F85" w:rsidRPr="00CB09C2" w:rsidRDefault="00217F85" w:rsidP="00D728EF">
            <w:pPr>
              <w:jc w:val="center"/>
              <w:rPr>
                <w:rFonts w:ascii="Times New Roman" w:hAnsi="Times New Roman"/>
                <w:b/>
                <w:bCs/>
                <w:noProof/>
                <w:sz w:val="20"/>
                <w:szCs w:val="20"/>
              </w:rPr>
            </w:pPr>
            <w:r w:rsidRPr="00CB09C2">
              <w:rPr>
                <w:rFonts w:ascii="Times New Roman" w:hAnsi="Times New Roman"/>
                <w:b/>
                <w:bCs/>
                <w:noProof/>
                <w:sz w:val="20"/>
                <w:szCs w:val="20"/>
              </w:rPr>
              <w:t xml:space="preserve">СОБРАНИЕ ДЕПУТАТОВ </w:t>
            </w:r>
          </w:p>
          <w:p w:rsidR="00217F85" w:rsidRPr="00CB09C2" w:rsidRDefault="00217F85" w:rsidP="00D728EF">
            <w:pPr>
              <w:jc w:val="center"/>
              <w:rPr>
                <w:rFonts w:ascii="Times New Roman" w:eastAsia="Calibri" w:hAnsi="Times New Roman"/>
                <w:b/>
                <w:bCs/>
                <w:noProof/>
                <w:sz w:val="20"/>
                <w:szCs w:val="20"/>
              </w:rPr>
            </w:pPr>
            <w:r w:rsidRPr="00CB09C2">
              <w:rPr>
                <w:rFonts w:ascii="Times New Roman" w:hAnsi="Times New Roman"/>
                <w:b/>
                <w:bCs/>
                <w:noProof/>
                <w:sz w:val="20"/>
                <w:szCs w:val="20"/>
              </w:rPr>
              <w:t>КУГЕЕВСКОГО СЕЛЬСКОГО</w:t>
            </w:r>
          </w:p>
          <w:p w:rsidR="00217F85" w:rsidRPr="00CB09C2" w:rsidRDefault="00217F85" w:rsidP="00D728EF">
            <w:pPr>
              <w:jc w:val="center"/>
              <w:rPr>
                <w:rFonts w:ascii="Times New Roman" w:hAnsi="Times New Roman"/>
                <w:noProof/>
                <w:sz w:val="20"/>
                <w:szCs w:val="20"/>
              </w:rPr>
            </w:pPr>
            <w:r w:rsidRPr="00CB09C2">
              <w:rPr>
                <w:rFonts w:ascii="Times New Roman" w:hAnsi="Times New Roman"/>
                <w:b/>
                <w:bCs/>
                <w:noProof/>
                <w:sz w:val="20"/>
                <w:szCs w:val="20"/>
              </w:rPr>
              <w:t xml:space="preserve"> ПОСЕЛЕНИЯ</w:t>
            </w:r>
            <w:r w:rsidRPr="00CB09C2">
              <w:rPr>
                <w:rFonts w:ascii="Times New Roman" w:hAnsi="Times New Roman"/>
                <w:noProof/>
                <w:sz w:val="20"/>
                <w:szCs w:val="20"/>
              </w:rPr>
              <w:t xml:space="preserve"> </w:t>
            </w:r>
          </w:p>
          <w:p w:rsidR="00217F85" w:rsidRPr="00CB09C2" w:rsidRDefault="00217F85" w:rsidP="00D728EF">
            <w:pPr>
              <w:pStyle w:val="ab"/>
              <w:jc w:val="center"/>
              <w:rPr>
                <w:rFonts w:ascii="Times New Roman" w:hAnsi="Times New Roman" w:cs="Times New Roman"/>
                <w:b/>
              </w:rPr>
            </w:pPr>
          </w:p>
          <w:p w:rsidR="00217F85" w:rsidRPr="00CB09C2" w:rsidRDefault="00217F85" w:rsidP="00D728EF">
            <w:pPr>
              <w:pStyle w:val="ab"/>
              <w:jc w:val="center"/>
              <w:rPr>
                <w:rFonts w:ascii="Times New Roman" w:hAnsi="Times New Roman" w:cs="Times New Roman"/>
                <w:b/>
              </w:rPr>
            </w:pPr>
            <w:r w:rsidRPr="00CB09C2">
              <w:rPr>
                <w:rFonts w:ascii="Times New Roman" w:hAnsi="Times New Roman" w:cs="Times New Roman"/>
                <w:b/>
              </w:rPr>
              <w:t>РЕШЕНИЕ</w:t>
            </w:r>
          </w:p>
          <w:p w:rsidR="00217F85" w:rsidRPr="00CB09C2" w:rsidRDefault="00217F85" w:rsidP="00D728EF">
            <w:pPr>
              <w:jc w:val="center"/>
              <w:rPr>
                <w:rFonts w:ascii="Times New Roman" w:hAnsi="Times New Roman"/>
                <w:sz w:val="20"/>
                <w:szCs w:val="20"/>
              </w:rPr>
            </w:pPr>
            <w:r w:rsidRPr="00CB09C2">
              <w:rPr>
                <w:rFonts w:ascii="Times New Roman" w:hAnsi="Times New Roman"/>
                <w:noProof/>
                <w:sz w:val="20"/>
                <w:szCs w:val="20"/>
              </w:rPr>
              <w:t>18.12. 2017 г. №28</w:t>
            </w:r>
          </w:p>
          <w:p w:rsidR="00217F85" w:rsidRPr="00CB09C2" w:rsidRDefault="00217F85" w:rsidP="00D728EF">
            <w:pPr>
              <w:pStyle w:val="ab"/>
              <w:jc w:val="center"/>
              <w:rPr>
                <w:rFonts w:ascii="Times New Roman" w:hAnsi="Times New Roman" w:cs="Times New Roman"/>
              </w:rPr>
            </w:pPr>
            <w:r w:rsidRPr="00CB09C2">
              <w:rPr>
                <w:rFonts w:ascii="Times New Roman" w:hAnsi="Times New Roman" w:cs="Times New Roman"/>
              </w:rPr>
              <w:t>деревня Кугеево</w:t>
            </w:r>
          </w:p>
        </w:tc>
      </w:tr>
    </w:tbl>
    <w:p w:rsidR="00217F85" w:rsidRPr="00CB09C2" w:rsidRDefault="00217F85" w:rsidP="00217F85">
      <w:pPr>
        <w:suppressAutoHyphens/>
        <w:ind w:right="5103"/>
        <w:jc w:val="both"/>
        <w:rPr>
          <w:rFonts w:ascii="Times New Roman" w:hAnsi="Times New Roman"/>
          <w:b/>
          <w:sz w:val="20"/>
          <w:szCs w:val="20"/>
        </w:rPr>
      </w:pPr>
    </w:p>
    <w:p w:rsidR="00217F85" w:rsidRPr="00CB09C2" w:rsidRDefault="00217F85" w:rsidP="00217F85">
      <w:pPr>
        <w:suppressAutoHyphens/>
        <w:ind w:right="-1"/>
        <w:rPr>
          <w:rFonts w:ascii="Times New Roman" w:hAnsi="Times New Roman"/>
          <w:b/>
          <w:sz w:val="20"/>
          <w:szCs w:val="20"/>
        </w:rPr>
      </w:pPr>
      <w:r w:rsidRPr="00CB09C2">
        <w:rPr>
          <w:rFonts w:ascii="Times New Roman" w:hAnsi="Times New Roman"/>
          <w:b/>
          <w:sz w:val="20"/>
          <w:szCs w:val="20"/>
        </w:rPr>
        <w:t xml:space="preserve"> </w:t>
      </w:r>
    </w:p>
    <w:p w:rsidR="00217F85" w:rsidRPr="00CB09C2" w:rsidRDefault="00217F85" w:rsidP="00217F85">
      <w:pPr>
        <w:suppressAutoHyphens/>
        <w:ind w:right="-1"/>
        <w:rPr>
          <w:rFonts w:ascii="Times New Roman" w:hAnsi="Times New Roman"/>
          <w:b/>
          <w:sz w:val="20"/>
          <w:szCs w:val="20"/>
        </w:rPr>
      </w:pPr>
      <w:r w:rsidRPr="00CB09C2">
        <w:rPr>
          <w:rFonts w:ascii="Times New Roman" w:hAnsi="Times New Roman"/>
          <w:b/>
          <w:sz w:val="20"/>
          <w:szCs w:val="20"/>
        </w:rPr>
        <w:t xml:space="preserve">О Правилах благоустройства  и содержания </w:t>
      </w:r>
    </w:p>
    <w:p w:rsidR="00217F85" w:rsidRPr="00CB09C2" w:rsidRDefault="00217F85" w:rsidP="00217F85">
      <w:pPr>
        <w:suppressAutoHyphens/>
        <w:ind w:right="-1"/>
        <w:rPr>
          <w:rFonts w:ascii="Times New Roman" w:hAnsi="Times New Roman"/>
          <w:b/>
          <w:sz w:val="20"/>
          <w:szCs w:val="20"/>
        </w:rPr>
      </w:pPr>
      <w:r w:rsidRPr="00CB09C2">
        <w:rPr>
          <w:rFonts w:ascii="Times New Roman" w:hAnsi="Times New Roman"/>
          <w:b/>
          <w:sz w:val="20"/>
          <w:szCs w:val="20"/>
        </w:rPr>
        <w:t>территории Кугеевского сельского поселения</w:t>
      </w:r>
    </w:p>
    <w:p w:rsidR="00217F85" w:rsidRPr="00CB09C2" w:rsidRDefault="00217F85" w:rsidP="00217F85">
      <w:pPr>
        <w:suppressAutoHyphens/>
        <w:ind w:right="-1"/>
        <w:rPr>
          <w:rFonts w:ascii="Times New Roman" w:hAnsi="Times New Roman"/>
          <w:b/>
          <w:sz w:val="20"/>
          <w:szCs w:val="20"/>
        </w:rPr>
      </w:pPr>
      <w:r w:rsidRPr="00CB09C2">
        <w:rPr>
          <w:rFonts w:ascii="Times New Roman" w:hAnsi="Times New Roman"/>
          <w:b/>
          <w:sz w:val="20"/>
          <w:szCs w:val="20"/>
        </w:rPr>
        <w:t xml:space="preserve"> Мариинско-Посадского района Чувашской Республики</w:t>
      </w:r>
    </w:p>
    <w:p w:rsidR="00217F85" w:rsidRPr="00CB09C2" w:rsidRDefault="00217F85" w:rsidP="00217F85">
      <w:pPr>
        <w:rPr>
          <w:rFonts w:ascii="Times New Roman" w:hAnsi="Times New Roman"/>
          <w:sz w:val="20"/>
          <w:szCs w:val="20"/>
        </w:rPr>
      </w:pPr>
    </w:p>
    <w:p w:rsidR="00217F85" w:rsidRPr="00CB09C2" w:rsidRDefault="00217F85" w:rsidP="00217F85">
      <w:pPr>
        <w:ind w:right="-1" w:firstLine="708"/>
        <w:jc w:val="both"/>
        <w:rPr>
          <w:rFonts w:ascii="Times New Roman" w:hAnsi="Times New Roman"/>
          <w:sz w:val="20"/>
          <w:szCs w:val="20"/>
        </w:rPr>
      </w:pPr>
    </w:p>
    <w:p w:rsidR="00217F85" w:rsidRPr="00CB09C2" w:rsidRDefault="00217F85" w:rsidP="00217F85">
      <w:pPr>
        <w:ind w:right="-1" w:firstLine="708"/>
        <w:jc w:val="both"/>
        <w:rPr>
          <w:rFonts w:ascii="Times New Roman" w:hAnsi="Times New Roman"/>
          <w:sz w:val="20"/>
          <w:szCs w:val="20"/>
        </w:rPr>
      </w:pPr>
      <w:r w:rsidRPr="00CB09C2">
        <w:rPr>
          <w:rFonts w:ascii="Times New Roman" w:hAnsi="Times New Roman"/>
          <w:sz w:val="20"/>
          <w:szCs w:val="20"/>
        </w:rPr>
        <w:t>В соответствии со статьей 16 Федерального закона от 06.10.2003г. №131-ФЗ «Об общих принципах организации местного самоуправления в Российской Федерации», М</w:t>
      </w:r>
      <w:r w:rsidRPr="00CB09C2">
        <w:rPr>
          <w:rFonts w:ascii="Times New Roman" w:hAnsi="Times New Roman"/>
          <w:bCs/>
          <w:sz w:val="20"/>
          <w:szCs w:val="20"/>
        </w:rPr>
        <w:t xml:space="preserve">етодическими рекомендациями для подготовки правил благоустройства территорий поселений, городских округов, внутригородских районов, </w:t>
      </w:r>
      <w:r w:rsidRPr="00CB09C2">
        <w:rPr>
          <w:rFonts w:ascii="Times New Roman" w:hAnsi="Times New Roman"/>
          <w:sz w:val="20"/>
          <w:szCs w:val="20"/>
        </w:rPr>
        <w:t>утвержденными приказом Минстроя России от 13 апреля 2017 года № 711/пр., руководствуясь Уставом Кугеевского сельского поселения Мариинско-Посадского района Чувашской Республики, в целях установления единого порядка в решении вопросов содержания территории Кугеевского сельского поселения Мариинско-Посадского района Чувашской Республики, Собрание депутатов Кугеевского сельского поселения Мариинско-Посадского района Чувашской Республики      р е ш и л о:</w:t>
      </w:r>
    </w:p>
    <w:p w:rsidR="00217F85" w:rsidRPr="00CB09C2" w:rsidRDefault="00217F85" w:rsidP="00217F85">
      <w:pPr>
        <w:tabs>
          <w:tab w:val="left" w:pos="0"/>
        </w:tabs>
        <w:ind w:right="-1" w:firstLine="709"/>
        <w:jc w:val="both"/>
        <w:rPr>
          <w:rFonts w:ascii="Times New Roman" w:hAnsi="Times New Roman"/>
          <w:sz w:val="20"/>
          <w:szCs w:val="20"/>
        </w:rPr>
      </w:pPr>
      <w:r w:rsidRPr="00CB09C2">
        <w:rPr>
          <w:rFonts w:ascii="Times New Roman" w:hAnsi="Times New Roman"/>
          <w:sz w:val="20"/>
          <w:szCs w:val="20"/>
        </w:rPr>
        <w:t>1.</w:t>
      </w:r>
      <w:r w:rsidRPr="00CB09C2">
        <w:rPr>
          <w:rFonts w:ascii="Times New Roman" w:hAnsi="Times New Roman"/>
          <w:sz w:val="20"/>
          <w:szCs w:val="20"/>
        </w:rPr>
        <w:tab/>
        <w:t>Утвердить прилагаемые Правила благоустройства  и содержания территории Кугеевского сельского поселения Мариинско-Посадского района Чувашской Республики.</w:t>
      </w:r>
    </w:p>
    <w:p w:rsidR="00217F85" w:rsidRPr="00CB09C2" w:rsidRDefault="00217F85" w:rsidP="00217F85">
      <w:pPr>
        <w:tabs>
          <w:tab w:val="left" w:pos="0"/>
        </w:tabs>
        <w:ind w:right="-1" w:firstLine="709"/>
        <w:jc w:val="both"/>
        <w:rPr>
          <w:rFonts w:ascii="Times New Roman" w:hAnsi="Times New Roman"/>
          <w:sz w:val="20"/>
          <w:szCs w:val="20"/>
        </w:rPr>
      </w:pPr>
      <w:r w:rsidRPr="00CB09C2">
        <w:rPr>
          <w:rFonts w:ascii="Times New Roman" w:hAnsi="Times New Roman"/>
          <w:sz w:val="20"/>
          <w:szCs w:val="20"/>
        </w:rPr>
        <w:t>2.</w:t>
      </w:r>
      <w:r w:rsidRPr="00CB09C2">
        <w:rPr>
          <w:rFonts w:ascii="Times New Roman" w:hAnsi="Times New Roman"/>
          <w:sz w:val="20"/>
          <w:szCs w:val="20"/>
        </w:rPr>
        <w:tab/>
        <w:t>Признать утратившим силу:</w:t>
      </w:r>
    </w:p>
    <w:p w:rsidR="00217F85" w:rsidRPr="00CB09C2" w:rsidRDefault="00217F85" w:rsidP="00217F85">
      <w:pPr>
        <w:pStyle w:val="ConsPlusTitle"/>
        <w:ind w:firstLine="540"/>
        <w:rPr>
          <w:b w:val="0"/>
          <w:sz w:val="20"/>
          <w:szCs w:val="20"/>
        </w:rPr>
      </w:pPr>
      <w:r w:rsidRPr="00CB09C2">
        <w:rPr>
          <w:b w:val="0"/>
          <w:sz w:val="20"/>
          <w:szCs w:val="20"/>
        </w:rPr>
        <w:t>- решение Собрание депутатов Кугеевского сельского поселения Мариинско-Посадского района Чувашской Республики от 27.08.2012 г. № 34/1 «О Правилах благоустройства территории Кугеевского сельского поселения Мариинско-Посадского района Чувашской Республики»;</w:t>
      </w:r>
    </w:p>
    <w:p w:rsidR="00217F85" w:rsidRPr="00CB09C2" w:rsidRDefault="00217F85" w:rsidP="00217F85">
      <w:pPr>
        <w:ind w:right="-1"/>
        <w:rPr>
          <w:rFonts w:ascii="Times New Roman" w:hAnsi="Times New Roman"/>
          <w:sz w:val="20"/>
          <w:szCs w:val="20"/>
        </w:rPr>
      </w:pPr>
      <w:r w:rsidRPr="00CB09C2">
        <w:rPr>
          <w:rFonts w:ascii="Times New Roman" w:hAnsi="Times New Roman"/>
          <w:sz w:val="20"/>
          <w:szCs w:val="20"/>
        </w:rPr>
        <w:t>- решение Собрание депутатов Кугеевского сельского поселения Мариинско-Посадского района Чувашской Республики от 05.04.2013г. № 44-1 «О  внесении  изменений в решение Собрания депутатов  Кугеевского сельского поселения 27.08.2012 г. № 34/1 «О Правилах благоустройства территории Кугеевского сельского поселения Мариинско-Посадского  района Чувашской Республики»»;</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решение Собрание депутатов Кугеевского сельского поселения Мариинско-Посадского района Чувашской Республики от 29.03.2014г. №  53-1 «О внесении изменений в решение Собрания депутатов Кугеевского сельского поселения Мариинско-Посадского района № 27.08.2012 г. № 34/1 «О Правилах благоустройства территории Кугеевского сельского поселения Мариинско-Посадского района Чувашской Республики»»;</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решение Собрание депутатов Кугеевского сельского поселения Мариинско-Посадского района Чувашской Республики от 02.05.2017 г. № 21-3 «О  внесении  изменений в решение Собрания депутатов  Кугеевского сельского поселения  от 27.08.2012 г. № 34/1 «О Правилах благоустройства территории Кугеевского сельского поселения Мариинско-Посадского района Чувашской Республики»»;</w:t>
      </w:r>
    </w:p>
    <w:p w:rsidR="00217F85" w:rsidRPr="00CB09C2" w:rsidRDefault="00217F85" w:rsidP="00217F85">
      <w:pPr>
        <w:suppressAutoHyphens/>
        <w:ind w:firstLine="709"/>
        <w:jc w:val="both"/>
        <w:rPr>
          <w:rFonts w:ascii="Times New Roman" w:hAnsi="Times New Roman"/>
          <w:sz w:val="20"/>
          <w:szCs w:val="20"/>
        </w:rPr>
      </w:pPr>
      <w:r w:rsidRPr="00CB09C2">
        <w:rPr>
          <w:rFonts w:ascii="Times New Roman" w:hAnsi="Times New Roman"/>
          <w:sz w:val="20"/>
          <w:szCs w:val="20"/>
        </w:rPr>
        <w:t>3.</w:t>
      </w:r>
      <w:r w:rsidRPr="00CB09C2">
        <w:rPr>
          <w:rFonts w:ascii="Times New Roman" w:hAnsi="Times New Roman"/>
          <w:sz w:val="20"/>
          <w:szCs w:val="20"/>
        </w:rPr>
        <w:tab/>
        <w:t>Контроль за исполнением настоящего решения возложить на Собрание депутатов Кугеевского сельского поселения Мариинско-Посадского района Чувашской Республики.</w:t>
      </w:r>
    </w:p>
    <w:p w:rsidR="00217F85" w:rsidRPr="00CB09C2" w:rsidRDefault="00217F85" w:rsidP="00217F85">
      <w:pPr>
        <w:suppressAutoHyphens/>
        <w:ind w:firstLine="709"/>
        <w:jc w:val="both"/>
        <w:rPr>
          <w:rFonts w:ascii="Times New Roman" w:hAnsi="Times New Roman"/>
          <w:sz w:val="20"/>
          <w:szCs w:val="20"/>
        </w:rPr>
      </w:pPr>
      <w:r w:rsidRPr="00CB09C2">
        <w:rPr>
          <w:rFonts w:ascii="Times New Roman" w:hAnsi="Times New Roman"/>
          <w:sz w:val="20"/>
          <w:szCs w:val="20"/>
        </w:rPr>
        <w:t>4.</w:t>
      </w:r>
      <w:r w:rsidRPr="00CB09C2">
        <w:rPr>
          <w:rFonts w:ascii="Times New Roman" w:hAnsi="Times New Roman"/>
          <w:sz w:val="20"/>
          <w:szCs w:val="20"/>
        </w:rPr>
        <w:tab/>
        <w:t xml:space="preserve">Настоящее решение вступает  в силу после его </w:t>
      </w:r>
      <w:r w:rsidRPr="00217F85">
        <w:rPr>
          <w:rFonts w:ascii="Times New Roman" w:hAnsi="Times New Roman"/>
          <w:sz w:val="20"/>
          <w:szCs w:val="20"/>
        </w:rPr>
        <w:t>официального опубликования</w:t>
      </w:r>
      <w:r w:rsidRPr="00CB09C2">
        <w:rPr>
          <w:rFonts w:ascii="Times New Roman" w:hAnsi="Times New Roman"/>
          <w:sz w:val="20"/>
          <w:szCs w:val="20"/>
        </w:rPr>
        <w:t>.</w:t>
      </w:r>
    </w:p>
    <w:p w:rsidR="00217F85" w:rsidRPr="00CB09C2" w:rsidRDefault="00217F85" w:rsidP="00217F85">
      <w:pPr>
        <w:rPr>
          <w:rFonts w:ascii="Times New Roman" w:hAnsi="Times New Roman"/>
          <w:color w:val="000000"/>
          <w:sz w:val="20"/>
          <w:szCs w:val="20"/>
        </w:rPr>
      </w:pPr>
    </w:p>
    <w:p w:rsidR="00217F85" w:rsidRPr="00CB09C2" w:rsidRDefault="00217F85" w:rsidP="00217F85">
      <w:pPr>
        <w:rPr>
          <w:rFonts w:ascii="Times New Roman" w:hAnsi="Times New Roman"/>
          <w:color w:val="000000"/>
          <w:sz w:val="20"/>
          <w:szCs w:val="20"/>
        </w:rPr>
      </w:pPr>
      <w:r w:rsidRPr="00CB09C2">
        <w:rPr>
          <w:rFonts w:ascii="Times New Roman" w:hAnsi="Times New Roman"/>
          <w:color w:val="000000"/>
          <w:sz w:val="20"/>
          <w:szCs w:val="20"/>
        </w:rPr>
        <w:t xml:space="preserve">Председатель Собрания депутатов                                                               </w:t>
      </w:r>
    </w:p>
    <w:p w:rsidR="00217F85" w:rsidRPr="00CB09C2" w:rsidRDefault="00217F85" w:rsidP="00217F85">
      <w:pPr>
        <w:tabs>
          <w:tab w:val="left" w:pos="7560"/>
        </w:tabs>
        <w:ind w:right="-294"/>
        <w:rPr>
          <w:rFonts w:ascii="Times New Roman" w:hAnsi="Times New Roman"/>
          <w:color w:val="000000"/>
          <w:sz w:val="20"/>
          <w:szCs w:val="20"/>
        </w:rPr>
      </w:pPr>
      <w:r w:rsidRPr="00CB09C2">
        <w:rPr>
          <w:rFonts w:ascii="Times New Roman" w:hAnsi="Times New Roman"/>
          <w:color w:val="000000"/>
          <w:sz w:val="20"/>
          <w:szCs w:val="20"/>
        </w:rPr>
        <w:t xml:space="preserve">Кугеевского сельского поселения   </w:t>
      </w:r>
      <w:r w:rsidRPr="00CB09C2">
        <w:rPr>
          <w:rFonts w:ascii="Times New Roman" w:hAnsi="Times New Roman"/>
          <w:color w:val="000000"/>
          <w:sz w:val="20"/>
          <w:szCs w:val="20"/>
        </w:rPr>
        <w:tab/>
        <w:t xml:space="preserve">Л.А.Мельникова  </w:t>
      </w:r>
    </w:p>
    <w:p w:rsidR="00217F85" w:rsidRPr="00CB09C2" w:rsidRDefault="00217F85" w:rsidP="00217F85">
      <w:pPr>
        <w:rPr>
          <w:rFonts w:ascii="Times New Roman" w:hAnsi="Times New Roman"/>
          <w:color w:val="000000"/>
          <w:sz w:val="20"/>
          <w:szCs w:val="20"/>
          <w:shd w:val="clear" w:color="auto" w:fill="FFFFFF"/>
        </w:rPr>
      </w:pPr>
      <w:r w:rsidRPr="00CB09C2">
        <w:rPr>
          <w:rFonts w:ascii="Times New Roman" w:hAnsi="Times New Roman"/>
          <w:color w:val="000000"/>
          <w:sz w:val="20"/>
          <w:szCs w:val="20"/>
        </w:rPr>
        <w:t>Мариинско-Посадского района     Чувашской Республики</w:t>
      </w:r>
    </w:p>
    <w:p w:rsidR="00217F85" w:rsidRPr="00CB09C2" w:rsidRDefault="00217F85" w:rsidP="00217F85">
      <w:pPr>
        <w:rPr>
          <w:rFonts w:ascii="Times New Roman" w:hAnsi="Times New Roman"/>
          <w:sz w:val="20"/>
          <w:szCs w:val="20"/>
        </w:rPr>
      </w:pPr>
    </w:p>
    <w:p w:rsidR="00217F85" w:rsidRPr="00CB09C2" w:rsidRDefault="00217F85" w:rsidP="00217F85">
      <w:pPr>
        <w:suppressAutoHyphens/>
        <w:ind w:firstLine="709"/>
        <w:jc w:val="both"/>
        <w:rPr>
          <w:rFonts w:ascii="Times New Roman" w:hAnsi="Times New Roman"/>
          <w:sz w:val="20"/>
          <w:szCs w:val="20"/>
        </w:rPr>
      </w:pPr>
    </w:p>
    <w:p w:rsidR="00217F85" w:rsidRPr="00CB09C2" w:rsidRDefault="00217F85" w:rsidP="00217F85">
      <w:pPr>
        <w:suppressAutoHyphens/>
        <w:ind w:firstLine="709"/>
        <w:jc w:val="both"/>
        <w:rPr>
          <w:rFonts w:ascii="Times New Roman" w:hAnsi="Times New Roman"/>
          <w:sz w:val="20"/>
          <w:szCs w:val="20"/>
        </w:rPr>
      </w:pPr>
    </w:p>
    <w:p w:rsidR="00217F85" w:rsidRPr="00CB09C2" w:rsidRDefault="00217F85" w:rsidP="00217F85">
      <w:pPr>
        <w:tabs>
          <w:tab w:val="left" w:pos="750"/>
        </w:tabs>
        <w:rPr>
          <w:rFonts w:ascii="Times New Roman" w:hAnsi="Times New Roman"/>
          <w:sz w:val="20"/>
          <w:szCs w:val="20"/>
        </w:rPr>
      </w:pPr>
    </w:p>
    <w:p w:rsidR="00217F85" w:rsidRPr="00CB09C2" w:rsidRDefault="00217F85" w:rsidP="00217F85">
      <w:pPr>
        <w:tabs>
          <w:tab w:val="left" w:pos="750"/>
          <w:tab w:val="left" w:pos="7110"/>
        </w:tabs>
        <w:rPr>
          <w:rFonts w:ascii="Times New Roman" w:hAnsi="Times New Roman"/>
          <w:sz w:val="20"/>
          <w:szCs w:val="20"/>
        </w:rPr>
      </w:pPr>
      <w:r w:rsidRPr="00CB09C2">
        <w:rPr>
          <w:rFonts w:ascii="Times New Roman" w:hAnsi="Times New Roman"/>
          <w:sz w:val="20"/>
          <w:szCs w:val="20"/>
        </w:rPr>
        <w:t>И.о. главы  Кугеевского сельского поселения</w:t>
      </w:r>
      <w:r w:rsidRPr="00CB09C2">
        <w:rPr>
          <w:rFonts w:ascii="Times New Roman" w:hAnsi="Times New Roman"/>
          <w:sz w:val="20"/>
          <w:szCs w:val="20"/>
        </w:rPr>
        <w:tab/>
        <w:t xml:space="preserve">       М.В.Мельникова</w:t>
      </w:r>
    </w:p>
    <w:p w:rsidR="00217F85" w:rsidRPr="00CB09C2" w:rsidRDefault="00217F85" w:rsidP="00217F85">
      <w:pPr>
        <w:tabs>
          <w:tab w:val="left" w:pos="750"/>
        </w:tabs>
        <w:rPr>
          <w:rFonts w:ascii="Times New Roman" w:hAnsi="Times New Roman"/>
          <w:sz w:val="20"/>
          <w:szCs w:val="20"/>
        </w:rPr>
      </w:pPr>
      <w:r w:rsidRPr="00CB09C2">
        <w:rPr>
          <w:rFonts w:ascii="Times New Roman" w:hAnsi="Times New Roman"/>
          <w:sz w:val="20"/>
          <w:szCs w:val="20"/>
        </w:rPr>
        <w:t xml:space="preserve">Мариинско-Посадского района                                                                           </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w:t>
      </w:r>
    </w:p>
    <w:p w:rsidR="00217F85" w:rsidRPr="00CB09C2" w:rsidRDefault="00217F85" w:rsidP="00217F85">
      <w:pPr>
        <w:jc w:val="right"/>
        <w:rPr>
          <w:rFonts w:ascii="Times New Roman" w:hAnsi="Times New Roman"/>
          <w:bCs/>
          <w:sz w:val="20"/>
          <w:szCs w:val="20"/>
        </w:rPr>
      </w:pPr>
      <w:r w:rsidRPr="00CB09C2">
        <w:rPr>
          <w:rFonts w:ascii="Times New Roman" w:hAnsi="Times New Roman"/>
          <w:bCs/>
          <w:sz w:val="20"/>
          <w:szCs w:val="20"/>
        </w:rPr>
        <w:t xml:space="preserve">                             </w:t>
      </w:r>
    </w:p>
    <w:p w:rsidR="00217F85" w:rsidRPr="00CB09C2" w:rsidRDefault="00217F85" w:rsidP="00217F85">
      <w:pPr>
        <w:jc w:val="right"/>
        <w:rPr>
          <w:rFonts w:ascii="Times New Roman" w:hAnsi="Times New Roman"/>
          <w:bCs/>
          <w:sz w:val="20"/>
          <w:szCs w:val="20"/>
        </w:rPr>
      </w:pPr>
      <w:r w:rsidRPr="00CB09C2">
        <w:rPr>
          <w:rFonts w:ascii="Times New Roman" w:hAnsi="Times New Roman"/>
          <w:bCs/>
          <w:sz w:val="20"/>
          <w:szCs w:val="20"/>
        </w:rPr>
        <w:t xml:space="preserve">  Приложение к решению</w:t>
      </w:r>
    </w:p>
    <w:p w:rsidR="00217F85" w:rsidRPr="00CB09C2" w:rsidRDefault="00217F85" w:rsidP="00217F85">
      <w:pPr>
        <w:jc w:val="right"/>
        <w:rPr>
          <w:rFonts w:ascii="Times New Roman" w:hAnsi="Times New Roman"/>
          <w:bCs/>
          <w:sz w:val="20"/>
          <w:szCs w:val="20"/>
        </w:rPr>
      </w:pPr>
      <w:r w:rsidRPr="00CB09C2">
        <w:rPr>
          <w:rFonts w:ascii="Times New Roman" w:hAnsi="Times New Roman"/>
          <w:bCs/>
          <w:sz w:val="20"/>
          <w:szCs w:val="20"/>
        </w:rPr>
        <w:t>Собрания депутатов  Кугеевского</w:t>
      </w:r>
    </w:p>
    <w:p w:rsidR="00217F85" w:rsidRPr="00CB09C2" w:rsidRDefault="00217F85" w:rsidP="00217F85">
      <w:pPr>
        <w:jc w:val="right"/>
        <w:rPr>
          <w:rFonts w:ascii="Times New Roman" w:hAnsi="Times New Roman"/>
          <w:bCs/>
          <w:sz w:val="20"/>
          <w:szCs w:val="20"/>
        </w:rPr>
      </w:pPr>
      <w:r w:rsidRPr="00CB09C2">
        <w:rPr>
          <w:rFonts w:ascii="Times New Roman" w:hAnsi="Times New Roman"/>
          <w:bCs/>
          <w:sz w:val="20"/>
          <w:szCs w:val="20"/>
        </w:rPr>
        <w:t xml:space="preserve"> сельского поселения</w:t>
      </w:r>
    </w:p>
    <w:p w:rsidR="00217F85" w:rsidRPr="00CB09C2" w:rsidRDefault="00217F85" w:rsidP="00217F85">
      <w:pPr>
        <w:jc w:val="right"/>
        <w:rPr>
          <w:rFonts w:ascii="Times New Roman" w:hAnsi="Times New Roman"/>
          <w:bCs/>
          <w:sz w:val="20"/>
          <w:szCs w:val="20"/>
        </w:rPr>
      </w:pPr>
      <w:r w:rsidRPr="00CB09C2">
        <w:rPr>
          <w:rFonts w:ascii="Times New Roman" w:hAnsi="Times New Roman"/>
          <w:bCs/>
          <w:sz w:val="20"/>
          <w:szCs w:val="20"/>
        </w:rPr>
        <w:t xml:space="preserve">                                  от  18.12.2017 года   №28 </w:t>
      </w:r>
    </w:p>
    <w:p w:rsidR="00217F85" w:rsidRPr="00CB09C2" w:rsidRDefault="00217F85" w:rsidP="00217F85">
      <w:pPr>
        <w:jc w:val="both"/>
        <w:rPr>
          <w:rFonts w:ascii="Times New Roman" w:hAnsi="Times New Roman"/>
          <w:b/>
          <w:bCs/>
          <w:sz w:val="20"/>
          <w:szCs w:val="20"/>
        </w:rPr>
      </w:pPr>
      <w:r w:rsidRPr="00CB09C2">
        <w:rPr>
          <w:rFonts w:ascii="Times New Roman" w:hAnsi="Times New Roman"/>
          <w:bCs/>
          <w:sz w:val="20"/>
          <w:szCs w:val="20"/>
        </w:rPr>
        <w:t xml:space="preserve">       </w:t>
      </w:r>
      <w:r w:rsidRPr="00CB09C2">
        <w:rPr>
          <w:rFonts w:ascii="Times New Roman" w:hAnsi="Times New Roman"/>
          <w:b/>
          <w:bCs/>
          <w:sz w:val="20"/>
          <w:szCs w:val="20"/>
        </w:rPr>
        <w:t xml:space="preserve">     </w:t>
      </w:r>
    </w:p>
    <w:p w:rsidR="00217F85" w:rsidRPr="00CB09C2" w:rsidRDefault="00217F85" w:rsidP="00217F85">
      <w:pPr>
        <w:jc w:val="both"/>
        <w:rPr>
          <w:rFonts w:ascii="Times New Roman" w:hAnsi="Times New Roman"/>
          <w:b/>
          <w:bCs/>
          <w:sz w:val="20"/>
          <w:szCs w:val="20"/>
        </w:rPr>
      </w:pPr>
      <w:r w:rsidRPr="00CB09C2">
        <w:rPr>
          <w:rFonts w:ascii="Times New Roman" w:hAnsi="Times New Roman"/>
          <w:b/>
          <w:bCs/>
          <w:sz w:val="20"/>
          <w:szCs w:val="20"/>
        </w:rPr>
        <w:t xml:space="preserve">                                                                                                        </w:t>
      </w:r>
    </w:p>
    <w:p w:rsidR="00217F85" w:rsidRPr="00CB09C2" w:rsidRDefault="00217F85" w:rsidP="00217F85">
      <w:pPr>
        <w:jc w:val="center"/>
        <w:rPr>
          <w:rFonts w:ascii="Times New Roman" w:hAnsi="Times New Roman"/>
          <w:b/>
          <w:bCs/>
          <w:color w:val="FF0000"/>
          <w:sz w:val="20"/>
          <w:szCs w:val="20"/>
        </w:rPr>
      </w:pPr>
      <w:r w:rsidRPr="00CB09C2">
        <w:rPr>
          <w:rFonts w:ascii="Times New Roman" w:hAnsi="Times New Roman"/>
          <w:b/>
          <w:bCs/>
          <w:sz w:val="20"/>
          <w:szCs w:val="20"/>
        </w:rPr>
        <w:t xml:space="preserve">ПРАВИЛА </w:t>
      </w:r>
      <w:r w:rsidRPr="00CB09C2">
        <w:rPr>
          <w:rFonts w:ascii="Times New Roman" w:hAnsi="Times New Roman"/>
          <w:b/>
          <w:bCs/>
          <w:color w:val="FF0000"/>
          <w:sz w:val="20"/>
          <w:szCs w:val="20"/>
        </w:rPr>
        <w:t xml:space="preserve"> </w:t>
      </w:r>
      <w:r w:rsidRPr="00CB09C2">
        <w:rPr>
          <w:rFonts w:ascii="Times New Roman" w:hAnsi="Times New Roman"/>
          <w:b/>
          <w:bCs/>
          <w:sz w:val="20"/>
          <w:szCs w:val="20"/>
        </w:rPr>
        <w:t>БЛАГОУСТРОЙСТВА И СОДЕРЖАНИЯ ТЕРРИТОРИИ КУГЕЕВСКОГО СЕЛЬСКОГО ПОСЕЛЕНИЯ МАРИИНСКО-ПОСАДСКОГО РАЙОНА ЧУВАШСКОЙ РЕСПУБЛИКИ</w:t>
      </w:r>
    </w:p>
    <w:p w:rsidR="00217F85" w:rsidRPr="00CB09C2" w:rsidRDefault="00217F85" w:rsidP="00217F85">
      <w:pPr>
        <w:jc w:val="center"/>
        <w:rPr>
          <w:rFonts w:ascii="Times New Roman" w:hAnsi="Times New Roman"/>
          <w:b/>
          <w:sz w:val="20"/>
          <w:szCs w:val="20"/>
        </w:rPr>
      </w:pPr>
      <w:r w:rsidRPr="00CB09C2">
        <w:rPr>
          <w:rFonts w:ascii="Times New Roman" w:hAnsi="Times New Roman"/>
          <w:b/>
          <w:sz w:val="20"/>
          <w:szCs w:val="20"/>
        </w:rPr>
        <w:t>1. Общие положения</w:t>
      </w:r>
    </w:p>
    <w:p w:rsidR="00217F85" w:rsidRPr="00CB09C2" w:rsidRDefault="00217F85" w:rsidP="00217F85">
      <w:pPr>
        <w:ind w:firstLine="720"/>
        <w:jc w:val="both"/>
        <w:rPr>
          <w:rFonts w:ascii="Times New Roman" w:hAnsi="Times New Roman"/>
          <w:sz w:val="20"/>
          <w:szCs w:val="20"/>
        </w:rPr>
      </w:pPr>
      <w:r w:rsidRPr="00CB09C2">
        <w:rPr>
          <w:rFonts w:ascii="Times New Roman" w:hAnsi="Times New Roman"/>
          <w:sz w:val="20"/>
          <w:szCs w:val="20"/>
        </w:rPr>
        <w:t xml:space="preserve">1.1. Настоящие Правила благоустройства и содержания территории Кугеевского сельского поселения (далее по тексту - Правила) устанавливают основные требования по    объектам благоустройства муниципального образования и содержанию домашних животных. </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1.2. Правила направлены на повышение уровня благоустройства и содержания территории Кугеевского сельского поселения» (далее  –  Кугеевское сельское поселение) и создание благоприятной для жизни и здоровья людей среды обитания.</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xml:space="preserve">1.3. Настоящие Правила устанавливают порядок и требования по содержанию и уборке территорий Кугеевского сельского поселения, в том числе по сезонам года, порядок содержания зеленых насаждений, малых архитектурных форм, нестационарных торговых объектов, нестационарных объектов сферы услуг, элементов благоустройства, определяют </w:t>
      </w:r>
      <w:r w:rsidRPr="00CB09C2">
        <w:rPr>
          <w:rFonts w:ascii="Times New Roman" w:hAnsi="Times New Roman"/>
          <w:sz w:val="20"/>
          <w:szCs w:val="20"/>
        </w:rPr>
        <w:lastRenderedPageBreak/>
        <w:t>порядок выполнения работ по ремонту и окраске фасадов зданий, порядок сбора и вывоза твердых бытовых отходов, эксплуатации дорог, освещения территории, содержание мест захоронения и погребения, доступности среды территории, праздничного оформления территории, а также предусматривают ответственность за нарушение настоящих Правил.</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xml:space="preserve">1.4. Правовое регулирование отношений в сфере благоустройства и содержания территории Кугеевского сельского поселения осуществляется в соответствии с </w:t>
      </w:r>
      <w:hyperlink r:id="rId52" w:history="1">
        <w:r w:rsidRPr="00CB09C2">
          <w:rPr>
            <w:rStyle w:val="a9"/>
            <w:rFonts w:ascii="Times New Roman" w:hAnsi="Times New Roman"/>
            <w:sz w:val="20"/>
            <w:szCs w:val="20"/>
          </w:rPr>
          <w:t>Конституцией</w:t>
        </w:r>
      </w:hyperlink>
      <w:r w:rsidRPr="00CB09C2">
        <w:rPr>
          <w:rFonts w:ascii="Times New Roman" w:hAnsi="Times New Roman"/>
          <w:sz w:val="20"/>
          <w:szCs w:val="20"/>
        </w:rPr>
        <w:t xml:space="preserve"> Российской Федерации, Гражданским </w:t>
      </w:r>
      <w:hyperlink r:id="rId53" w:history="1">
        <w:r w:rsidRPr="00CB09C2">
          <w:rPr>
            <w:rStyle w:val="a9"/>
            <w:rFonts w:ascii="Times New Roman" w:hAnsi="Times New Roman"/>
            <w:sz w:val="20"/>
            <w:szCs w:val="20"/>
          </w:rPr>
          <w:t>кодексом</w:t>
        </w:r>
      </w:hyperlink>
      <w:r w:rsidRPr="00CB09C2">
        <w:rPr>
          <w:rFonts w:ascii="Times New Roman" w:hAnsi="Times New Roman"/>
          <w:sz w:val="20"/>
          <w:szCs w:val="20"/>
        </w:rPr>
        <w:t xml:space="preserve"> Российской Федерации, Федеральным </w:t>
      </w:r>
      <w:hyperlink r:id="rId54" w:history="1">
        <w:r w:rsidRPr="00CB09C2">
          <w:rPr>
            <w:rStyle w:val="a9"/>
            <w:rFonts w:ascii="Times New Roman" w:hAnsi="Times New Roman"/>
            <w:sz w:val="20"/>
            <w:szCs w:val="20"/>
          </w:rPr>
          <w:t>законом</w:t>
        </w:r>
      </w:hyperlink>
      <w:r w:rsidRPr="00CB09C2">
        <w:rPr>
          <w:rFonts w:ascii="Times New Roman" w:hAnsi="Times New Roman"/>
          <w:sz w:val="20"/>
          <w:szCs w:val="20"/>
        </w:rPr>
        <w:t xml:space="preserve"> от 06.10.2003 N 131-ФЗ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 613, иными  законами и нормативными правовыми актами Чувашской Республики, </w:t>
      </w:r>
      <w:hyperlink r:id="rId55" w:history="1">
        <w:r w:rsidRPr="00CB09C2">
          <w:rPr>
            <w:rStyle w:val="a9"/>
            <w:rFonts w:ascii="Times New Roman" w:hAnsi="Times New Roman"/>
            <w:sz w:val="20"/>
            <w:szCs w:val="20"/>
          </w:rPr>
          <w:t>Уставом</w:t>
        </w:r>
      </w:hyperlink>
      <w:r w:rsidRPr="00CB09C2">
        <w:rPr>
          <w:rFonts w:ascii="Times New Roman" w:hAnsi="Times New Roman"/>
          <w:sz w:val="20"/>
          <w:szCs w:val="20"/>
        </w:rPr>
        <w:t xml:space="preserve"> Кугеевского сельского поселения, иными муниципальными правовыми актами Кугеевского сельского поселения и настоящими Правилами.</w:t>
      </w:r>
    </w:p>
    <w:p w:rsidR="00217F85" w:rsidRPr="00CB09C2" w:rsidRDefault="00217F85" w:rsidP="00217F85">
      <w:pPr>
        <w:ind w:firstLine="720"/>
        <w:jc w:val="both"/>
        <w:rPr>
          <w:rFonts w:ascii="Times New Roman" w:hAnsi="Times New Roman"/>
          <w:sz w:val="20"/>
          <w:szCs w:val="20"/>
        </w:rPr>
      </w:pPr>
      <w:r w:rsidRPr="00CB09C2">
        <w:rPr>
          <w:rFonts w:ascii="Times New Roman" w:hAnsi="Times New Roman"/>
          <w:sz w:val="20"/>
          <w:szCs w:val="20"/>
        </w:rPr>
        <w:t>1.5. Настоящие Правила    включают в себя следующие разделы: общие положения, основные понятия, социально-значимые работы,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поселенческой среды, праздничное оформление населенного пункта, основные положения о контроле за эксплуатацией объектов благоустройства.</w:t>
      </w:r>
    </w:p>
    <w:p w:rsidR="00217F85" w:rsidRPr="00CB09C2" w:rsidRDefault="00217F85" w:rsidP="00217F85">
      <w:pPr>
        <w:shd w:val="clear" w:color="auto" w:fill="FFFFFF"/>
        <w:jc w:val="both"/>
        <w:rPr>
          <w:rFonts w:ascii="Times New Roman" w:hAnsi="Times New Roman"/>
          <w:b/>
          <w:sz w:val="20"/>
          <w:szCs w:val="20"/>
        </w:rPr>
      </w:pPr>
      <w:r w:rsidRPr="00CB09C2">
        <w:rPr>
          <w:rFonts w:ascii="Times New Roman" w:hAnsi="Times New Roman"/>
          <w:b/>
          <w:sz w:val="20"/>
          <w:szCs w:val="20"/>
        </w:rPr>
        <w:t>2. Основные понятия</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Для целей настоящих Правил применяются следующие понятия:</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благоустройство - совокупность работ и мероприятий, осуществляемых для создания здоровых, удобных и культурных условий жизни населения в границах Кугеевского сельского поселения;</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внутрипоселенческие дороги - дороги и проезды, обеспечивающие транспортную (без пропуска общественного и грузового транспорта) и пешеходную связь проездов внутри жилой застройки с улицами в пределах населенного пункта, предназначенные для движения легковых автомобилей и транспортных средств специального назначения (для перевозки продуктов питания, мебели, бытовой техники, вывоза твердых бытовых отходов, механизированной уборки дорог, "Скорой медицинской помощи", полиции и пр.), достаточные для встречного движения транспортных средств;</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владелец объекта благоустройства (далее по тексту - владелец) - физическое лицо, юридическое лицо или индивидуальный предприниматель, обладающее на праве собственности, хозяйственного ведения, оперативного управления или иных правах, переданных ему по договору, зданием, строением, сооружением, объектом благоустройства и (или) обладающее правом собственности, постоянного (бессрочного) пользования,  аренды и иного вида права на земельный участок, на котором расположено здание, строение, сооружение или объект благоустройства;</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выжигание сухой растительности - повреждение или уничтожение вследствие пожаров травянистой и древесно-кустарниковой растительности и, как следствие, уничтожение плодородного слоя почвы, среды обитания объектов животного мира, загрязнение атмосферного воздуха;</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зеленые насаждения - древесно-кустарниковая и травянистая растительность, расположенная в населенных пунктах, выполняющая средообразующие, рекреационные, санитарно-гигиенические и экологические функции;</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крупногабаритные отходы - старая мебель, велосипеды, остатки от текущего ремонта квартир и т.п.;</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малые архитектурные формы - киоски, павильоны, палатки, летние кафе, ограды, заборы, газонные ограждения, остановочные транспортные павильоны, телефонные кабины, гаражи, ограждения тротуаров, детские спортивные площадки, стенды, не являющиеся рекламными конструкциями, щиты для газет, афиш и объявлений, иные объекты. Малые архитектурные формы и элементы внешнего благоустройства могут быть стационарными и мобильными;</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нестационарный объект торговли, нестационарный объект сферы услуг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организация работ по благоустройству, содержанию и уборке - это как непосредственное выполнение работ владельцем объекта благоустройства, так и выполнение их путем привлечения на договорных условиях подрядной организации либо физическими лицами;</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объект озеленения - озелененная территория, организованная по принципам ландшафтной архитектуры, включающая в себя в соответствии с функциональным назначением все необходимые элементы благоустройства (дорожно-тропиночную сеть, площадки, скамейки, малые архитектурные формы);</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объекты благоустройства - улицы, площади, дороги, проезды, внутридворовые территории, пляжи, парки, скверы и иные территории (в том числе озелененные); фасады зданий, строений и сооружений, элементы их декора и иные внешние элементы зданий, строений, сооружений; урны, контейнерные площадки, контейнерные баки, павильоны, киоски, палатки; иные объекты;</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содержание объекта благоустройства - обеспечение надлежащего физического и (или) технического состояния и безопасности объекта благоустройства в процессе его создания, размещения, эксплуатации и демонтажа;</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твердые бытовые отходы и жидкие бытовые отходы - 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 и другие);</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уборка объекта благоустройства - выполнение работ по очистке от пыли, грязи, бытовых и промышленных отходов, органических отходов, образовавшихся в результате проведения уходных работ, снега, наледи, сорной растительности, очистке кровель, удалению грунтовых наносов, атмосферных осадков и их образований, подметанию, зачистке, мойке, поливке и другие работы;</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придомовая территория – это определенный участок земли, который прикреплен к той или иной  застройке, необходимый для эксплуатации жилого дома и связанных с ним хозяйственных зданий и сооружений; придомовая территория включает в себя несколько составных элементов: участок непосредственно под строениями, абсолютно все проезды и тротуары, отмостка, детские и спортивные площадки, зоны отдыха, озелененные территории и т.д.;</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 прилегающая территория – участок территории до оси  проезжей части улицы  с газонами, архитектурными объектами малых форм и другими сооружениями, непосредственно примыкающий к границе земельного участка (в том числе к зданиям, сооружениям, строительной площадке, объектам торговли, рекламы и иным объектам), принадлежащего физическому или юридическому лицу на праве собственности, аренды, постоянного (бессрочного) пользования, пожизненного наследуемого владения.</w:t>
      </w:r>
    </w:p>
    <w:p w:rsidR="00217F85" w:rsidRPr="00CB09C2" w:rsidRDefault="00217F85" w:rsidP="00217F85">
      <w:pPr>
        <w:shd w:val="clear" w:color="auto" w:fill="FFFFFF"/>
        <w:jc w:val="both"/>
        <w:rPr>
          <w:rFonts w:ascii="Times New Roman" w:hAnsi="Times New Roman"/>
          <w:color w:val="FF0000"/>
          <w:sz w:val="20"/>
          <w:szCs w:val="20"/>
        </w:rPr>
      </w:pPr>
    </w:p>
    <w:p w:rsidR="00217F85" w:rsidRPr="00CB09C2" w:rsidRDefault="00217F85" w:rsidP="00217F85">
      <w:pPr>
        <w:shd w:val="clear" w:color="auto" w:fill="FFFFFF"/>
        <w:jc w:val="both"/>
        <w:rPr>
          <w:rFonts w:ascii="Times New Roman" w:hAnsi="Times New Roman"/>
          <w:b/>
          <w:sz w:val="20"/>
          <w:szCs w:val="20"/>
        </w:rPr>
      </w:pPr>
      <w:r w:rsidRPr="00CB09C2">
        <w:rPr>
          <w:rFonts w:ascii="Times New Roman" w:hAnsi="Times New Roman"/>
          <w:b/>
          <w:sz w:val="20"/>
          <w:szCs w:val="20"/>
        </w:rPr>
        <w:t>3. Социально-значимые работы</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3.1. Администрация Кугеевского сельского поселения вправе привлекать граждан к выполнению на добровольной основе социально значимых для Кугеевского сельского поселения работ в сфере благоустройства и озеленения территории Кугеевского сельского поселения.</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3.2. К социально значимым работам относятся только работы, не требующие специальной профессиональной подготовки.</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3.3. К выполнению социально значимых работ привлекаются совершеннолетние трудоспособные жители Кугеевского сельского поселения в свободное от основной работы или учебы время на безвозмездной основе. При этом привлечение к выполнению социально значимых работ осуществляется не чаще чем один раз в месяц. Продолжительность социально значимых работ не может составлять более четырех часов подряд.</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3.4. Привлечение граждан к выполнению на добровольной основе работ по уборке, благоустройству и озеленению территории Кугеевского сельского поселения производится распоряжением Администрации Кугеевского сельского поселения.</w:t>
      </w:r>
    </w:p>
    <w:p w:rsidR="00217F85" w:rsidRPr="00CB09C2" w:rsidRDefault="00217F85" w:rsidP="00217F85">
      <w:pPr>
        <w:ind w:firstLine="540"/>
        <w:jc w:val="both"/>
        <w:rPr>
          <w:rFonts w:ascii="Times New Roman" w:hAnsi="Times New Roman"/>
          <w:sz w:val="20"/>
          <w:szCs w:val="20"/>
        </w:rPr>
      </w:pPr>
      <w:r w:rsidRPr="00CB09C2">
        <w:rPr>
          <w:rFonts w:ascii="Times New Roman" w:hAnsi="Times New Roman"/>
          <w:sz w:val="20"/>
          <w:szCs w:val="20"/>
        </w:rPr>
        <w:t>3.5. Распорядительными актами главы сельского поселения определяются:</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месячники по благоустройству и санитарной очистке территорий;</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субботники по благоустройству и очистке территорий;</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мероприятия по подготовке территорий к проведению праздников  сельского поселения.</w:t>
      </w:r>
    </w:p>
    <w:p w:rsidR="00217F85" w:rsidRPr="00CB09C2" w:rsidRDefault="00217F85" w:rsidP="00217F85">
      <w:pPr>
        <w:ind w:firstLine="540"/>
        <w:jc w:val="both"/>
        <w:rPr>
          <w:rFonts w:ascii="Times New Roman" w:hAnsi="Times New Roman"/>
          <w:sz w:val="20"/>
          <w:szCs w:val="20"/>
        </w:rPr>
      </w:pPr>
    </w:p>
    <w:p w:rsidR="00217F85" w:rsidRPr="00CB09C2" w:rsidRDefault="00217F85" w:rsidP="00217F85">
      <w:pPr>
        <w:shd w:val="clear" w:color="auto" w:fill="FFFFFF"/>
        <w:jc w:val="both"/>
        <w:rPr>
          <w:rFonts w:ascii="Times New Roman" w:hAnsi="Times New Roman"/>
          <w:sz w:val="20"/>
          <w:szCs w:val="20"/>
        </w:rPr>
      </w:pPr>
    </w:p>
    <w:p w:rsidR="00217F85" w:rsidRPr="00CB09C2" w:rsidRDefault="00217F85" w:rsidP="00217F85">
      <w:pPr>
        <w:shd w:val="clear" w:color="auto" w:fill="FFFFFF"/>
        <w:jc w:val="both"/>
        <w:rPr>
          <w:rFonts w:ascii="Times New Roman" w:hAnsi="Times New Roman"/>
          <w:b/>
          <w:sz w:val="20"/>
          <w:szCs w:val="20"/>
        </w:rPr>
      </w:pPr>
      <w:r w:rsidRPr="00CB09C2">
        <w:rPr>
          <w:rFonts w:ascii="Times New Roman" w:hAnsi="Times New Roman"/>
          <w:b/>
          <w:sz w:val="20"/>
          <w:szCs w:val="20"/>
        </w:rPr>
        <w:t>4. Уборка территории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4.1.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вещном праве земельных участков </w:t>
      </w:r>
      <w:r w:rsidRPr="00CB09C2">
        <w:rPr>
          <w:rFonts w:ascii="Times New Roman" w:hAnsi="Times New Roman"/>
          <w:sz w:val="20"/>
          <w:szCs w:val="20"/>
        </w:rPr>
        <w:br/>
        <w:t>и прилегающих территорий в соответствии с действующим законодательством, настоящих Правил и порядком сбора, вывоза и утилизации отходов производства и потребления, утверждаемых органами местного самоуправления.</w:t>
      </w:r>
    </w:p>
    <w:p w:rsidR="00217F85" w:rsidRPr="00CB09C2" w:rsidRDefault="00217F85" w:rsidP="00217F85">
      <w:pPr>
        <w:shd w:val="clear" w:color="auto" w:fill="FFFFFF"/>
        <w:ind w:firstLine="709"/>
        <w:jc w:val="both"/>
        <w:rPr>
          <w:rFonts w:ascii="Times New Roman" w:hAnsi="Times New Roman"/>
          <w:color w:val="FF0000"/>
          <w:sz w:val="20"/>
          <w:szCs w:val="20"/>
        </w:rPr>
      </w:pPr>
      <w:r w:rsidRPr="00CB09C2">
        <w:rPr>
          <w:rFonts w:ascii="Times New Roman" w:hAnsi="Times New Roman"/>
          <w:sz w:val="20"/>
          <w:szCs w:val="20"/>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r w:rsidRPr="00CB09C2">
        <w:rPr>
          <w:rFonts w:ascii="Times New Roman" w:hAnsi="Times New Roman"/>
          <w:color w:val="FF0000"/>
          <w:sz w:val="20"/>
          <w:szCs w:val="20"/>
        </w:rPr>
        <w:t>.</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4.2.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автодороги и улицы.</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4.3. На территории муниципального образования запрещается накапливать </w:t>
      </w:r>
      <w:r w:rsidRPr="00CB09C2">
        <w:rPr>
          <w:rFonts w:ascii="Times New Roman" w:hAnsi="Times New Roman"/>
          <w:sz w:val="20"/>
          <w:szCs w:val="20"/>
        </w:rPr>
        <w:br/>
        <w:t>и размещать отходы производства и потребления в несанкционированных местах.</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Лица, разместившие отходы производства и потребления в несанкционированных местах, обязаны за свой счет производить уборку и очистку данной территории, </w:t>
      </w:r>
      <w:r w:rsidRPr="00CB09C2">
        <w:rPr>
          <w:rFonts w:ascii="Times New Roman" w:hAnsi="Times New Roman"/>
          <w:sz w:val="20"/>
          <w:szCs w:val="20"/>
        </w:rPr>
        <w:br/>
        <w:t>а при необходимости - рекультивацию земельного участка.</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В случае невозможности установления лиц, разместивших отходы производства </w:t>
      </w:r>
      <w:r w:rsidRPr="00CB09C2">
        <w:rPr>
          <w:rFonts w:ascii="Times New Roman" w:hAnsi="Times New Roman"/>
          <w:sz w:val="20"/>
          <w:szCs w:val="20"/>
        </w:rPr>
        <w:br/>
        <w:t xml:space="preserve">и потребления на несанкционированных свалках, удаление отходов производства </w:t>
      </w:r>
      <w:r w:rsidRPr="00CB09C2">
        <w:rPr>
          <w:rFonts w:ascii="Times New Roman" w:hAnsi="Times New Roman"/>
          <w:sz w:val="20"/>
          <w:szCs w:val="20"/>
        </w:rPr>
        <w:br/>
        <w:t>и потребления и рекультивацию территорий свалок производится за счет лиц, обязанных обеспечивать уборку данной территорий в соответствии с пунктом 4.1 настоящих Правил.</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4.4. Сбор и вывоз отходов производства и потребления осуществляется по контейнерной или бестарной системе в установленном порядке.</w:t>
      </w:r>
    </w:p>
    <w:p w:rsidR="00217F85" w:rsidRPr="00CB09C2" w:rsidRDefault="00217F85" w:rsidP="00217F85">
      <w:pPr>
        <w:shd w:val="clear" w:color="auto" w:fill="FFFFFF"/>
        <w:tabs>
          <w:tab w:val="left" w:pos="1217"/>
        </w:tabs>
        <w:ind w:firstLine="709"/>
        <w:jc w:val="both"/>
        <w:rPr>
          <w:rFonts w:ascii="Times New Roman" w:hAnsi="Times New Roman"/>
          <w:sz w:val="20"/>
          <w:szCs w:val="20"/>
        </w:rPr>
      </w:pPr>
      <w:r w:rsidRPr="00CB09C2">
        <w:rPr>
          <w:rFonts w:ascii="Times New Roman" w:hAnsi="Times New Roman"/>
          <w:sz w:val="20"/>
          <w:szCs w:val="20"/>
        </w:rPr>
        <w:t xml:space="preserve">4.5. На территории общего пользования </w:t>
      </w:r>
      <w:r w:rsidRPr="00CB09C2">
        <w:rPr>
          <w:rFonts w:ascii="Times New Roman" w:hAnsi="Times New Roman"/>
          <w:bCs/>
          <w:sz w:val="20"/>
          <w:szCs w:val="20"/>
        </w:rPr>
        <w:t xml:space="preserve">муниципального </w:t>
      </w:r>
      <w:r w:rsidRPr="00CB09C2">
        <w:rPr>
          <w:rFonts w:ascii="Times New Roman" w:hAnsi="Times New Roman"/>
          <w:sz w:val="20"/>
          <w:szCs w:val="20"/>
        </w:rPr>
        <w:t>образования запрещается  сжигание отходов производства и потребления.</w:t>
      </w:r>
    </w:p>
    <w:p w:rsidR="00217F85" w:rsidRPr="00CB09C2" w:rsidRDefault="00217F85" w:rsidP="00217F85">
      <w:pPr>
        <w:shd w:val="clear" w:color="auto" w:fill="FFFFFF"/>
        <w:tabs>
          <w:tab w:val="left" w:pos="1152"/>
        </w:tabs>
        <w:ind w:firstLine="709"/>
        <w:jc w:val="both"/>
        <w:rPr>
          <w:rFonts w:ascii="Times New Roman" w:hAnsi="Times New Roman"/>
          <w:sz w:val="20"/>
          <w:szCs w:val="20"/>
        </w:rPr>
      </w:pPr>
      <w:r w:rsidRPr="00CB09C2">
        <w:rPr>
          <w:rFonts w:ascii="Times New Roman" w:hAnsi="Times New Roman"/>
          <w:sz w:val="20"/>
          <w:szCs w:val="20"/>
        </w:rPr>
        <w:t xml:space="preserve">4.6. Вывоз бытовых отходов производства и потребления из жилых домов, организаций торговли и общественного питания, культуры, детских </w:t>
      </w:r>
      <w:r w:rsidRPr="00CB09C2">
        <w:rPr>
          <w:rFonts w:ascii="Times New Roman" w:hAnsi="Times New Roman"/>
          <w:bCs/>
          <w:sz w:val="20"/>
          <w:szCs w:val="20"/>
        </w:rPr>
        <w:t xml:space="preserve">и </w:t>
      </w:r>
      <w:r w:rsidRPr="00CB09C2">
        <w:rPr>
          <w:rFonts w:ascii="Times New Roman" w:hAnsi="Times New Roman"/>
          <w:sz w:val="20"/>
          <w:szCs w:val="20"/>
        </w:rPr>
        <w:t>лечебных заведений осуществляется указанными организациями и домовладельцами, а также иными производителями отходов производства и потребления самостоятельно либо на основании договоров со специализированными организациями.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lastRenderedPageBreak/>
        <w:t xml:space="preserve">Вывоз отходов, образовавшихся во время ремонта, осуществляется </w:t>
      </w:r>
      <w:r w:rsidRPr="00CB09C2">
        <w:rPr>
          <w:rFonts w:ascii="Times New Roman" w:hAnsi="Times New Roman"/>
          <w:sz w:val="20"/>
          <w:szCs w:val="20"/>
        </w:rPr>
        <w:br/>
        <w:t>в специально отведенные для этого места лицами, производивших этот ремонт, самостоятельно.</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Запрещается складирование отходов, образовавшихся во время ремонта, в места временного хранения отходов.</w:t>
      </w:r>
    </w:p>
    <w:p w:rsidR="00217F85" w:rsidRPr="00CB09C2" w:rsidRDefault="00217F85" w:rsidP="00217F85">
      <w:pPr>
        <w:shd w:val="clear" w:color="auto" w:fill="FFFFFF"/>
        <w:tabs>
          <w:tab w:val="left" w:pos="1152"/>
        </w:tabs>
        <w:ind w:firstLine="709"/>
        <w:jc w:val="both"/>
        <w:rPr>
          <w:rFonts w:ascii="Times New Roman" w:hAnsi="Times New Roman"/>
          <w:color w:val="000000"/>
          <w:sz w:val="20"/>
          <w:szCs w:val="20"/>
        </w:rPr>
      </w:pPr>
      <w:r w:rsidRPr="00CB09C2">
        <w:rPr>
          <w:rFonts w:ascii="Times New Roman" w:hAnsi="Times New Roman"/>
          <w:sz w:val="20"/>
          <w:szCs w:val="20"/>
        </w:rPr>
        <w:t xml:space="preserve">4.7. </w:t>
      </w:r>
      <w:r w:rsidRPr="00CB09C2">
        <w:rPr>
          <w:rFonts w:ascii="Times New Roman" w:hAnsi="Times New Roman"/>
          <w:bCs/>
          <w:sz w:val="20"/>
          <w:szCs w:val="20"/>
        </w:rPr>
        <w:t xml:space="preserve">Для </w:t>
      </w:r>
      <w:r w:rsidRPr="00CB09C2">
        <w:rPr>
          <w:rFonts w:ascii="Times New Roman" w:hAnsi="Times New Roman"/>
          <w:sz w:val="20"/>
          <w:szCs w:val="20"/>
        </w:rPr>
        <w:t xml:space="preserve">сбора отходов производства и потребления физических и юридических лиц, указанных в пункте 4.1 настоящих Правил, в муниципальном образовании могут быть организованы  </w:t>
      </w:r>
      <w:r w:rsidRPr="00CB09C2">
        <w:rPr>
          <w:rFonts w:ascii="Times New Roman" w:hAnsi="Times New Roman"/>
          <w:color w:val="000000"/>
          <w:sz w:val="20"/>
          <w:szCs w:val="20"/>
        </w:rPr>
        <w:t>места временного хранения отходов с осуществлением  их уборки и технического  обслуживания.</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Разрешение на размещение мест временного хранения отходов дает орган местного самоуправления.</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4.8. В случае, если производитель отходов, осуществляющий свою бытовую </w:t>
      </w:r>
      <w:r w:rsidRPr="00CB09C2">
        <w:rPr>
          <w:rFonts w:ascii="Times New Roman" w:hAnsi="Times New Roman"/>
          <w:sz w:val="20"/>
          <w:szCs w:val="20"/>
        </w:rPr>
        <w:br/>
        <w:t xml:space="preserve">и хозяйственную деятельность на земельном участке, в жилом или нежилом помещении </w:t>
      </w:r>
      <w:r w:rsidRPr="00CB09C2">
        <w:rPr>
          <w:rFonts w:ascii="Times New Roman" w:hAnsi="Times New Roman"/>
          <w:sz w:val="20"/>
          <w:szCs w:val="20"/>
        </w:rPr>
        <w:br/>
        <w:t xml:space="preserve">на основании договора аренды или иного соглашения </w:t>
      </w:r>
      <w:r w:rsidRPr="00CB09C2">
        <w:rPr>
          <w:rFonts w:ascii="Times New Roman" w:hAnsi="Times New Roman"/>
          <w:bCs/>
          <w:sz w:val="20"/>
          <w:szCs w:val="20"/>
        </w:rPr>
        <w:t xml:space="preserve">с </w:t>
      </w:r>
      <w:r w:rsidRPr="00CB09C2">
        <w:rPr>
          <w:rFonts w:ascii="Times New Roman" w:hAnsi="Times New Roman"/>
          <w:sz w:val="20"/>
          <w:szCs w:val="20"/>
        </w:rPr>
        <w:t xml:space="preserve">собственником, не организовал сбор, </w:t>
      </w:r>
      <w:r w:rsidRPr="00CB09C2">
        <w:rPr>
          <w:rFonts w:ascii="Times New Roman" w:hAnsi="Times New Roman"/>
          <w:color w:val="000000"/>
          <w:sz w:val="20"/>
          <w:szCs w:val="20"/>
        </w:rPr>
        <w:t>вывоз и утилизацию</w:t>
      </w:r>
      <w:r w:rsidRPr="00CB09C2">
        <w:rPr>
          <w:rFonts w:ascii="Times New Roman" w:hAnsi="Times New Roman"/>
          <w:sz w:val="20"/>
          <w:szCs w:val="20"/>
        </w:rPr>
        <w:t xml:space="preserve"> отходов, обязанность по сбору, </w:t>
      </w:r>
      <w:r w:rsidRPr="00CB09C2">
        <w:rPr>
          <w:rFonts w:ascii="Times New Roman" w:hAnsi="Times New Roman"/>
          <w:color w:val="000000"/>
          <w:sz w:val="20"/>
          <w:szCs w:val="20"/>
        </w:rPr>
        <w:t>вывозу и утилизации</w:t>
      </w:r>
      <w:r w:rsidRPr="00CB09C2">
        <w:rPr>
          <w:rFonts w:ascii="Times New Roman" w:hAnsi="Times New Roman"/>
          <w:sz w:val="20"/>
          <w:szCs w:val="20"/>
        </w:rPr>
        <w:t xml:space="preserve"> отходов данного производителя отходов возлагается на собственника, вышеперечисленных объектов недвижимости, ответственного за уборку территорий </w:t>
      </w:r>
      <w:r w:rsidRPr="00CB09C2">
        <w:rPr>
          <w:rFonts w:ascii="Times New Roman" w:hAnsi="Times New Roman"/>
          <w:sz w:val="20"/>
          <w:szCs w:val="20"/>
        </w:rPr>
        <w:br/>
        <w:t>в соответствии с настоящими  Правилами.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4.9.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Установку емкостей для временного хранения отходов производства и потребления </w:t>
      </w:r>
      <w:r w:rsidRPr="00CB09C2">
        <w:rPr>
          <w:rFonts w:ascii="Times New Roman" w:hAnsi="Times New Roman"/>
          <w:sz w:val="20"/>
          <w:szCs w:val="20"/>
        </w:rPr>
        <w:br/>
        <w:t>и их очистку осуществляют лица, ответственные за уборку соответствующих территорий в соответствии с пунктом 4.1 настоящих Правил.</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4.10. Удаление с контейнерной площадки и прилегающей к ней территории отходов производства и потребления, высыпавшихся при выгрузке из</w:t>
      </w:r>
      <w:r w:rsidRPr="00CB09C2">
        <w:rPr>
          <w:rFonts w:ascii="Times New Roman" w:hAnsi="Times New Roman"/>
          <w:bCs/>
          <w:sz w:val="20"/>
          <w:szCs w:val="20"/>
        </w:rPr>
        <w:t xml:space="preserve"> </w:t>
      </w:r>
      <w:r w:rsidRPr="00CB09C2">
        <w:rPr>
          <w:rFonts w:ascii="Times New Roman" w:hAnsi="Times New Roman"/>
          <w:sz w:val="20"/>
          <w:szCs w:val="20"/>
        </w:rPr>
        <w:t xml:space="preserve">контейнеров в </w:t>
      </w:r>
      <w:r w:rsidRPr="00CB09C2">
        <w:rPr>
          <w:rFonts w:ascii="Times New Roman" w:hAnsi="Times New Roman"/>
          <w:bCs/>
          <w:sz w:val="20"/>
          <w:szCs w:val="20"/>
        </w:rPr>
        <w:t xml:space="preserve">мусоровозный </w:t>
      </w:r>
      <w:r w:rsidRPr="00CB09C2">
        <w:rPr>
          <w:rFonts w:ascii="Times New Roman" w:hAnsi="Times New Roman"/>
          <w:sz w:val="20"/>
          <w:szCs w:val="20"/>
        </w:rPr>
        <w:t>транспорт, производится работниками организации, осуществляющей вывоз отходов.</w:t>
      </w:r>
    </w:p>
    <w:p w:rsidR="00217F85" w:rsidRPr="00CB09C2" w:rsidRDefault="00217F85" w:rsidP="00217F85">
      <w:pPr>
        <w:shd w:val="clear" w:color="auto" w:fill="FFFFFF"/>
        <w:tabs>
          <w:tab w:val="left" w:pos="1238"/>
        </w:tabs>
        <w:ind w:firstLine="709"/>
        <w:jc w:val="both"/>
        <w:rPr>
          <w:rFonts w:ascii="Times New Roman" w:hAnsi="Times New Roman"/>
          <w:sz w:val="20"/>
          <w:szCs w:val="20"/>
        </w:rPr>
      </w:pPr>
      <w:r w:rsidRPr="00CB09C2">
        <w:rPr>
          <w:rFonts w:ascii="Times New Roman" w:hAnsi="Times New Roman"/>
          <w:sz w:val="20"/>
          <w:szCs w:val="20"/>
        </w:rPr>
        <w:t xml:space="preserve">4.11. Вывоз отходов должен осуществляться способами, исключающими возможность их потери при перевозке, создания аварийной </w:t>
      </w:r>
      <w:r w:rsidRPr="00CB09C2">
        <w:rPr>
          <w:rFonts w:ascii="Times New Roman" w:hAnsi="Times New Roman"/>
          <w:bCs/>
          <w:sz w:val="20"/>
          <w:szCs w:val="20"/>
        </w:rPr>
        <w:t xml:space="preserve">ситуации, </w:t>
      </w:r>
      <w:r w:rsidRPr="00CB09C2">
        <w:rPr>
          <w:rFonts w:ascii="Times New Roman" w:hAnsi="Times New Roman"/>
          <w:sz w:val="20"/>
          <w:szCs w:val="20"/>
        </w:rPr>
        <w:t>причинения транспортируемыми отходами вреда здоровью людей и окружающей среде.</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Вывоз опасных отходов должен осуществляться организациями, имеющими лицензию, в соответствии с требованиями законодательства Российской Федерации.</w:t>
      </w:r>
    </w:p>
    <w:p w:rsidR="00217F85" w:rsidRPr="00CB09C2" w:rsidRDefault="00217F85" w:rsidP="00217F85">
      <w:pPr>
        <w:shd w:val="clear" w:color="auto" w:fill="FFFFFF"/>
        <w:tabs>
          <w:tab w:val="left" w:pos="1404"/>
        </w:tabs>
        <w:ind w:firstLine="709"/>
        <w:jc w:val="both"/>
        <w:rPr>
          <w:rFonts w:ascii="Times New Roman" w:hAnsi="Times New Roman"/>
          <w:sz w:val="20"/>
          <w:szCs w:val="20"/>
        </w:rPr>
      </w:pPr>
      <w:r w:rsidRPr="00CB09C2">
        <w:rPr>
          <w:rFonts w:ascii="Times New Roman" w:hAnsi="Times New Roman"/>
          <w:sz w:val="20"/>
          <w:szCs w:val="20"/>
        </w:rPr>
        <w:t>4.12. При уборке в ночное время необходимо принимать меры, предупреждающие шум.</w:t>
      </w:r>
    </w:p>
    <w:p w:rsidR="00217F85" w:rsidRPr="00CB09C2" w:rsidRDefault="00217F85" w:rsidP="00217F85">
      <w:pPr>
        <w:shd w:val="clear" w:color="auto" w:fill="FFFFFF"/>
        <w:tabs>
          <w:tab w:val="left" w:pos="1404"/>
        </w:tabs>
        <w:ind w:firstLine="709"/>
        <w:jc w:val="both"/>
        <w:rPr>
          <w:rFonts w:ascii="Times New Roman" w:hAnsi="Times New Roman"/>
          <w:sz w:val="20"/>
          <w:szCs w:val="20"/>
        </w:rPr>
      </w:pPr>
      <w:r w:rsidRPr="00CB09C2">
        <w:rPr>
          <w:rFonts w:ascii="Times New Roman" w:hAnsi="Times New Roman"/>
          <w:sz w:val="20"/>
          <w:szCs w:val="20"/>
        </w:rPr>
        <w:t>4.13. Уборку и очистку автобусных остановок производится организациями, в обязанность которых входит уборка территорий улиц, на которых расположены эти остановки.</w:t>
      </w:r>
    </w:p>
    <w:p w:rsidR="00217F85" w:rsidRPr="00CB09C2" w:rsidRDefault="00217F85" w:rsidP="00217F85">
      <w:pPr>
        <w:shd w:val="clear" w:color="auto" w:fill="FFFFFF"/>
        <w:tabs>
          <w:tab w:val="left" w:pos="1404"/>
        </w:tabs>
        <w:ind w:firstLine="709"/>
        <w:jc w:val="both"/>
        <w:rPr>
          <w:rFonts w:ascii="Times New Roman" w:hAnsi="Times New Roman"/>
          <w:bCs/>
          <w:sz w:val="20"/>
          <w:szCs w:val="20"/>
        </w:rPr>
      </w:pPr>
      <w:r w:rsidRPr="00CB09C2">
        <w:rPr>
          <w:rFonts w:ascii="Times New Roman" w:hAnsi="Times New Roman"/>
          <w:sz w:val="20"/>
          <w:szCs w:val="20"/>
        </w:rPr>
        <w:t xml:space="preserve">4.14. Уборку и очистку остановок, на которых расположены некапитальные объекты торговли, осуществляют </w:t>
      </w:r>
      <w:r w:rsidRPr="00CB09C2">
        <w:rPr>
          <w:rFonts w:ascii="Times New Roman" w:hAnsi="Times New Roman"/>
          <w:bCs/>
          <w:sz w:val="20"/>
          <w:szCs w:val="20"/>
        </w:rPr>
        <w:t xml:space="preserve">владельцы </w:t>
      </w:r>
      <w:r w:rsidRPr="00CB09C2">
        <w:rPr>
          <w:rFonts w:ascii="Times New Roman" w:hAnsi="Times New Roman"/>
          <w:sz w:val="20"/>
          <w:szCs w:val="20"/>
        </w:rPr>
        <w:t xml:space="preserve">некапитальных объектов торговли </w:t>
      </w:r>
      <w:r w:rsidRPr="00CB09C2">
        <w:rPr>
          <w:rFonts w:ascii="Times New Roman" w:hAnsi="Times New Roman"/>
          <w:sz w:val="20"/>
          <w:szCs w:val="20"/>
        </w:rPr>
        <w:br/>
        <w:t xml:space="preserve">в </w:t>
      </w:r>
      <w:r w:rsidRPr="00CB09C2">
        <w:rPr>
          <w:rFonts w:ascii="Times New Roman" w:hAnsi="Times New Roman"/>
          <w:bCs/>
          <w:sz w:val="20"/>
          <w:szCs w:val="20"/>
        </w:rPr>
        <w:t>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217F85" w:rsidRPr="00CB09C2" w:rsidRDefault="00217F85" w:rsidP="00217F85">
      <w:pPr>
        <w:shd w:val="clear" w:color="auto" w:fill="FFFFFF"/>
        <w:ind w:firstLine="709"/>
        <w:jc w:val="both"/>
        <w:rPr>
          <w:rFonts w:ascii="Times New Roman" w:hAnsi="Times New Roman"/>
          <w:bCs/>
          <w:sz w:val="20"/>
          <w:szCs w:val="20"/>
        </w:rPr>
      </w:pPr>
      <w:r w:rsidRPr="00CB09C2">
        <w:rPr>
          <w:rFonts w:ascii="Times New Roman" w:hAnsi="Times New Roman"/>
          <w:bCs/>
          <w:sz w:val="20"/>
          <w:szCs w:val="20"/>
        </w:rPr>
        <w:t>Граница прилегающих территорий определяется следующим образом:</w:t>
      </w:r>
    </w:p>
    <w:p w:rsidR="00217F85" w:rsidRPr="00CB09C2" w:rsidRDefault="00217F85" w:rsidP="00217F85">
      <w:pPr>
        <w:shd w:val="clear" w:color="auto" w:fill="FFFFFF"/>
        <w:ind w:firstLine="709"/>
        <w:jc w:val="both"/>
        <w:rPr>
          <w:rFonts w:ascii="Times New Roman" w:hAnsi="Times New Roman"/>
          <w:bCs/>
          <w:sz w:val="20"/>
          <w:szCs w:val="20"/>
        </w:rPr>
      </w:pPr>
      <w:r w:rsidRPr="00CB09C2">
        <w:rPr>
          <w:rFonts w:ascii="Times New Roman" w:hAnsi="Times New Roman"/>
          <w:bCs/>
          <w:sz w:val="20"/>
          <w:szCs w:val="20"/>
        </w:rPr>
        <w:t>- на улицах с двухсторонней застройкой по длине занимаемого участка, по ширине - до оси проезжей части улицы;</w:t>
      </w:r>
    </w:p>
    <w:p w:rsidR="00217F85" w:rsidRPr="00CB09C2" w:rsidRDefault="00217F85" w:rsidP="00217F85">
      <w:pPr>
        <w:shd w:val="clear" w:color="auto" w:fill="FFFFFF"/>
        <w:ind w:firstLine="709"/>
        <w:jc w:val="both"/>
        <w:rPr>
          <w:rFonts w:ascii="Times New Roman" w:hAnsi="Times New Roman"/>
          <w:bCs/>
          <w:sz w:val="20"/>
          <w:szCs w:val="20"/>
        </w:rPr>
      </w:pPr>
      <w:r w:rsidRPr="00CB09C2">
        <w:rPr>
          <w:rFonts w:ascii="Times New Roman" w:hAnsi="Times New Roman"/>
          <w:bCs/>
          <w:sz w:val="20"/>
          <w:szCs w:val="20"/>
        </w:rPr>
        <w:t>- на улицах с односторонней застройкой по длине занимаемого участка, а по ширине - на всю ширину улицы, включая противоположный тротуар;</w:t>
      </w:r>
    </w:p>
    <w:p w:rsidR="00217F85" w:rsidRPr="00CB09C2" w:rsidRDefault="00217F85" w:rsidP="00217F85">
      <w:pPr>
        <w:shd w:val="clear" w:color="auto" w:fill="FFFFFF"/>
        <w:ind w:firstLine="709"/>
        <w:jc w:val="both"/>
        <w:rPr>
          <w:rFonts w:ascii="Times New Roman" w:hAnsi="Times New Roman"/>
          <w:bCs/>
          <w:sz w:val="20"/>
          <w:szCs w:val="20"/>
        </w:rPr>
      </w:pPr>
      <w:r w:rsidRPr="00CB09C2">
        <w:rPr>
          <w:rFonts w:ascii="Times New Roman" w:hAnsi="Times New Roman"/>
          <w:bCs/>
          <w:sz w:val="20"/>
          <w:szCs w:val="20"/>
        </w:rPr>
        <w:t>- на дорогах, подходах и подъездных путях к промышленным</w:t>
      </w:r>
      <w:r w:rsidRPr="00CB09C2">
        <w:rPr>
          <w:rFonts w:ascii="Times New Roman" w:hAnsi="Times New Roman"/>
          <w:bCs/>
          <w:sz w:val="20"/>
          <w:szCs w:val="20"/>
        </w:rPr>
        <w:br/>
        <w:t>организациям, а также к жилым застройкам, карьерам, гаражам, складам и земельным участкам - по всей длине дороги, включая 10-метровую зеленую зону;</w:t>
      </w:r>
    </w:p>
    <w:p w:rsidR="00217F85" w:rsidRPr="00CB09C2" w:rsidRDefault="00217F85" w:rsidP="00217F85">
      <w:pPr>
        <w:shd w:val="clear" w:color="auto" w:fill="FFFFFF"/>
        <w:ind w:firstLine="709"/>
        <w:jc w:val="both"/>
        <w:rPr>
          <w:rFonts w:ascii="Times New Roman" w:hAnsi="Times New Roman"/>
          <w:bCs/>
          <w:sz w:val="20"/>
          <w:szCs w:val="20"/>
        </w:rPr>
      </w:pPr>
      <w:r w:rsidRPr="00CB09C2">
        <w:rPr>
          <w:rFonts w:ascii="Times New Roman" w:hAnsi="Times New Roman"/>
          <w:bCs/>
          <w:sz w:val="20"/>
          <w:szCs w:val="20"/>
        </w:rPr>
        <w:t xml:space="preserve">- на строительных площадках - </w:t>
      </w:r>
      <w:r w:rsidRPr="00CB09C2">
        <w:rPr>
          <w:rFonts w:ascii="Times New Roman" w:hAnsi="Times New Roman"/>
          <w:bCs/>
          <w:color w:val="000000"/>
          <w:sz w:val="20"/>
          <w:szCs w:val="20"/>
        </w:rPr>
        <w:t xml:space="preserve">территория не менее </w:t>
      </w:r>
      <w:smartTag w:uri="urn:schemas-microsoft-com:office:smarttags" w:element="metricconverter">
        <w:smartTagPr>
          <w:attr w:name="ProductID" w:val="15 метров"/>
        </w:smartTagPr>
        <w:r w:rsidRPr="00CB09C2">
          <w:rPr>
            <w:rFonts w:ascii="Times New Roman" w:hAnsi="Times New Roman"/>
            <w:bCs/>
            <w:color w:val="000000"/>
            <w:sz w:val="20"/>
            <w:szCs w:val="20"/>
          </w:rPr>
          <w:t>15 метров</w:t>
        </w:r>
      </w:smartTag>
      <w:r w:rsidRPr="00CB09C2">
        <w:rPr>
          <w:rFonts w:ascii="Times New Roman" w:hAnsi="Times New Roman"/>
          <w:bCs/>
          <w:sz w:val="20"/>
          <w:szCs w:val="20"/>
        </w:rPr>
        <w:t xml:space="preserve"> от ограждения стройки по всему периметру;</w:t>
      </w:r>
    </w:p>
    <w:p w:rsidR="00217F85" w:rsidRPr="00CB09C2" w:rsidRDefault="00217F85" w:rsidP="00217F85">
      <w:pPr>
        <w:shd w:val="clear" w:color="auto" w:fill="FFFFFF"/>
        <w:ind w:firstLine="709"/>
        <w:jc w:val="both"/>
        <w:rPr>
          <w:rFonts w:ascii="Times New Roman" w:hAnsi="Times New Roman"/>
          <w:bCs/>
          <w:sz w:val="20"/>
          <w:szCs w:val="20"/>
        </w:rPr>
      </w:pPr>
      <w:r w:rsidRPr="00CB09C2">
        <w:rPr>
          <w:rFonts w:ascii="Times New Roman" w:hAnsi="Times New Roman"/>
          <w:bCs/>
          <w:sz w:val="20"/>
          <w:szCs w:val="20"/>
        </w:rPr>
        <w:t xml:space="preserve">- для некапитальных объектов торговли, общественного питания и бытового обслуживания населения - в радиусе не менее </w:t>
      </w:r>
      <w:smartTag w:uri="urn:schemas-microsoft-com:office:smarttags" w:element="metricconverter">
        <w:smartTagPr>
          <w:attr w:name="ProductID" w:val="10 метров"/>
        </w:smartTagPr>
        <w:r w:rsidRPr="00CB09C2">
          <w:rPr>
            <w:rFonts w:ascii="Times New Roman" w:hAnsi="Times New Roman"/>
            <w:bCs/>
            <w:sz w:val="20"/>
            <w:szCs w:val="20"/>
          </w:rPr>
          <w:t>10 метров</w:t>
        </w:r>
      </w:smartTag>
      <w:r w:rsidRPr="00CB09C2">
        <w:rPr>
          <w:rFonts w:ascii="Times New Roman" w:hAnsi="Times New Roman"/>
          <w:bCs/>
          <w:sz w:val="20"/>
          <w:szCs w:val="20"/>
        </w:rPr>
        <w:t>.</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4.15. Эксплуатацию и содержание в надлежащем </w:t>
      </w:r>
      <w:r w:rsidRPr="00CB09C2">
        <w:rPr>
          <w:rFonts w:ascii="Times New Roman" w:hAnsi="Times New Roman"/>
          <w:bCs/>
          <w:sz w:val="20"/>
          <w:szCs w:val="20"/>
        </w:rPr>
        <w:t xml:space="preserve">санитарно-техническом </w:t>
      </w:r>
      <w:r w:rsidRPr="00CB09C2">
        <w:rPr>
          <w:rFonts w:ascii="Times New Roman" w:hAnsi="Times New Roman"/>
          <w:sz w:val="20"/>
          <w:szCs w:val="20"/>
        </w:rPr>
        <w:t xml:space="preserve">состоянии водоразборных колонок, в том числе </w:t>
      </w:r>
      <w:r w:rsidRPr="00CB09C2">
        <w:rPr>
          <w:rFonts w:ascii="Times New Roman" w:hAnsi="Times New Roman"/>
          <w:bCs/>
          <w:sz w:val="20"/>
          <w:szCs w:val="20"/>
        </w:rPr>
        <w:t xml:space="preserve">их </w:t>
      </w:r>
      <w:r w:rsidRPr="00CB09C2">
        <w:rPr>
          <w:rFonts w:ascii="Times New Roman" w:hAnsi="Times New Roman"/>
          <w:sz w:val="20"/>
          <w:szCs w:val="20"/>
        </w:rPr>
        <w:t>очистку от мусора, льда и снега, а также обеспечение безопасных подходов к ним осуществляют организации, в чьей собственности находятся колонки.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4.16. Организацию работы по очистке и уборке территории рынков и прилегающих к ним территорий возлагается на администрации рынков в соответствии </w:t>
      </w:r>
      <w:r w:rsidRPr="00CB09C2">
        <w:rPr>
          <w:rFonts w:ascii="Times New Roman" w:hAnsi="Times New Roman"/>
          <w:sz w:val="20"/>
          <w:szCs w:val="20"/>
        </w:rPr>
        <w:br/>
        <w:t xml:space="preserve">с действующими санитарными нормами и </w:t>
      </w:r>
      <w:r w:rsidRPr="00CB09C2">
        <w:rPr>
          <w:rFonts w:ascii="Times New Roman" w:hAnsi="Times New Roman"/>
          <w:bCs/>
          <w:sz w:val="20"/>
          <w:szCs w:val="20"/>
        </w:rPr>
        <w:t xml:space="preserve">правилами </w:t>
      </w:r>
      <w:r w:rsidRPr="00CB09C2">
        <w:rPr>
          <w:rFonts w:ascii="Times New Roman" w:hAnsi="Times New Roman"/>
          <w:sz w:val="20"/>
          <w:szCs w:val="20"/>
        </w:rPr>
        <w:t>торговли на рынках.</w:t>
      </w:r>
    </w:p>
    <w:p w:rsidR="00217F85" w:rsidRPr="00CB09C2" w:rsidRDefault="00217F85" w:rsidP="00217F85">
      <w:pPr>
        <w:shd w:val="clear" w:color="auto" w:fill="FFFFFF"/>
        <w:tabs>
          <w:tab w:val="left" w:pos="1526"/>
        </w:tabs>
        <w:ind w:firstLine="709"/>
        <w:jc w:val="both"/>
        <w:rPr>
          <w:rFonts w:ascii="Times New Roman" w:hAnsi="Times New Roman"/>
          <w:sz w:val="20"/>
          <w:szCs w:val="20"/>
        </w:rPr>
      </w:pPr>
      <w:r w:rsidRPr="00CB09C2">
        <w:rPr>
          <w:rFonts w:ascii="Times New Roman" w:hAnsi="Times New Roman"/>
          <w:sz w:val="20"/>
          <w:szCs w:val="20"/>
        </w:rPr>
        <w:t xml:space="preserve">4.17. Содержание и уборка скверов и прилегающих к ним тротуаров, проездов </w:t>
      </w:r>
      <w:r w:rsidRPr="00CB09C2">
        <w:rPr>
          <w:rFonts w:ascii="Times New Roman" w:hAnsi="Times New Roman"/>
          <w:sz w:val="20"/>
          <w:szCs w:val="20"/>
        </w:rPr>
        <w:br/>
        <w:t>и газонов</w:t>
      </w:r>
      <w:r w:rsidRPr="00CB09C2">
        <w:rPr>
          <w:rFonts w:ascii="Times New Roman" w:hAnsi="Times New Roman"/>
          <w:bCs/>
          <w:sz w:val="20"/>
          <w:szCs w:val="20"/>
        </w:rPr>
        <w:t xml:space="preserve"> </w:t>
      </w:r>
      <w:r w:rsidRPr="00CB09C2">
        <w:rPr>
          <w:rFonts w:ascii="Times New Roman" w:hAnsi="Times New Roman"/>
          <w:sz w:val="20"/>
          <w:szCs w:val="20"/>
        </w:rPr>
        <w:t>осуществляется</w:t>
      </w:r>
      <w:r w:rsidRPr="00CB09C2">
        <w:rPr>
          <w:rFonts w:ascii="Times New Roman" w:hAnsi="Times New Roman"/>
          <w:bCs/>
          <w:sz w:val="20"/>
          <w:szCs w:val="20"/>
        </w:rPr>
        <w:t xml:space="preserve"> специализированными </w:t>
      </w:r>
      <w:r w:rsidRPr="00CB09C2">
        <w:rPr>
          <w:rFonts w:ascii="Times New Roman" w:hAnsi="Times New Roman"/>
          <w:sz w:val="20"/>
          <w:szCs w:val="20"/>
        </w:rPr>
        <w:t>организациями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bCs/>
          <w:sz w:val="20"/>
          <w:szCs w:val="20"/>
        </w:rPr>
        <w:t xml:space="preserve">4.18. </w:t>
      </w:r>
      <w:r w:rsidRPr="00CB09C2">
        <w:rPr>
          <w:rFonts w:ascii="Times New Roman" w:hAnsi="Times New Roman"/>
          <w:sz w:val="20"/>
          <w:szCs w:val="20"/>
        </w:rPr>
        <w:t xml:space="preserve">Содержание и уборка садов, скверов, парков, зеленых насаждений, находящихся в собственности организаций, собственников помещений либо </w:t>
      </w:r>
      <w:r w:rsidRPr="00CB09C2">
        <w:rPr>
          <w:rFonts w:ascii="Times New Roman" w:hAnsi="Times New Roman"/>
          <w:sz w:val="20"/>
          <w:szCs w:val="20"/>
        </w:rPr>
        <w:br/>
        <w:t xml:space="preserve">на прилегающих территориях, производятся силами </w:t>
      </w:r>
      <w:r w:rsidRPr="00CB09C2">
        <w:rPr>
          <w:rFonts w:ascii="Times New Roman" w:hAnsi="Times New Roman"/>
          <w:bCs/>
          <w:sz w:val="20"/>
          <w:szCs w:val="20"/>
        </w:rPr>
        <w:t xml:space="preserve">и </w:t>
      </w:r>
      <w:r w:rsidRPr="00CB09C2">
        <w:rPr>
          <w:rFonts w:ascii="Times New Roman" w:hAnsi="Times New Roman"/>
          <w:sz w:val="20"/>
          <w:szCs w:val="20"/>
        </w:rPr>
        <w:t xml:space="preserve">средствами этих организаций, собственников помещений самостоятельно или по </w:t>
      </w:r>
      <w:r w:rsidRPr="00CB09C2">
        <w:rPr>
          <w:rFonts w:ascii="Times New Roman" w:hAnsi="Times New Roman"/>
          <w:bCs/>
          <w:sz w:val="20"/>
          <w:szCs w:val="20"/>
        </w:rPr>
        <w:t xml:space="preserve">договорам </w:t>
      </w:r>
      <w:r w:rsidRPr="00CB09C2">
        <w:rPr>
          <w:rFonts w:ascii="Times New Roman" w:hAnsi="Times New Roman"/>
          <w:bCs/>
          <w:sz w:val="20"/>
          <w:szCs w:val="20"/>
        </w:rPr>
        <w:br/>
      </w:r>
      <w:r w:rsidRPr="00CB09C2">
        <w:rPr>
          <w:rFonts w:ascii="Times New Roman" w:hAnsi="Times New Roman"/>
          <w:sz w:val="20"/>
          <w:szCs w:val="20"/>
        </w:rPr>
        <w:t xml:space="preserve">со специализированными организациями под </w:t>
      </w:r>
      <w:r w:rsidRPr="00CB09C2">
        <w:rPr>
          <w:rFonts w:ascii="Times New Roman" w:hAnsi="Times New Roman"/>
          <w:bCs/>
          <w:sz w:val="20"/>
          <w:szCs w:val="20"/>
        </w:rPr>
        <w:t>контролем органов местного самоуправления</w:t>
      </w:r>
      <w:r w:rsidRPr="00CB09C2">
        <w:rPr>
          <w:rFonts w:ascii="Times New Roman" w:hAnsi="Times New Roman"/>
          <w:sz w:val="20"/>
          <w:szCs w:val="20"/>
        </w:rPr>
        <w:t>.</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4.19. Уборка мостов, путепроводов, пешеходных переходов, прилегающих к ним территорий, а также содержание коллекторов, труб ливневой канализации и дождеприемных колодцев производится организациями, обслуживающими данные объекты.</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4.20. В жилых зданиях, не имеющих канализации, должны быть предусмотрены утепленные выгребные ямы для совместного сбора туалетных и помойных нечистот </w:t>
      </w:r>
      <w:r w:rsidRPr="00CB09C2">
        <w:rPr>
          <w:rFonts w:ascii="Times New Roman" w:hAnsi="Times New Roman"/>
          <w:sz w:val="20"/>
          <w:szCs w:val="20"/>
        </w:rPr>
        <w:br/>
        <w:t>с непроницаемым дном, стенками и крышками с решетками, препятствующими попаданию крупных предметов в яму.</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В муниципальном образовании запрещается установка устройств наливных помоек, разлив помоев и нечистот за территорией домов и улиц, вынос отходов производства </w:t>
      </w:r>
      <w:r w:rsidRPr="00CB09C2">
        <w:rPr>
          <w:rFonts w:ascii="Times New Roman" w:hAnsi="Times New Roman"/>
          <w:sz w:val="20"/>
          <w:szCs w:val="20"/>
        </w:rPr>
        <w:br/>
        <w:t>и потребления на уличные проезды.</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4.21. Жидкие нечистоты следует вывозить по договорам или разовым заявкам организациям, имеющим специальный транспорт.</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4.22. Собственники помещений обязаны обеспечивать подъезды непосредственно к мусоросборникам и выгребным ямам.</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4.23. Очистка и уборка водосточных канав, лотков, труб, дренажей, предназначенных для отвода поверхностных и грунтовых вод из дворов должна производиться лицами, указанными в пункте 4.1 настоящих Правил.</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4.24. Слив воды на тротуары, газоны, проезжую часть дороги не должен допускаться, а при производстве аварийных работ слив воды разрешается только </w:t>
      </w:r>
      <w:r w:rsidRPr="00CB09C2">
        <w:rPr>
          <w:rFonts w:ascii="Times New Roman" w:hAnsi="Times New Roman"/>
          <w:sz w:val="20"/>
          <w:szCs w:val="20"/>
        </w:rPr>
        <w:br/>
        <w:t xml:space="preserve">по специальным отводам или шлангам в близлежащие колодцы ливневой канализации по согласованию с владельцами коммуникаций и с возмещением затрат </w:t>
      </w:r>
      <w:r w:rsidRPr="00CB09C2">
        <w:rPr>
          <w:rFonts w:ascii="Times New Roman" w:hAnsi="Times New Roman"/>
          <w:sz w:val="20"/>
          <w:szCs w:val="20"/>
        </w:rPr>
        <w:br/>
        <w:t>на работы по водоотведению сброшенных стоков.</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color w:val="000000"/>
          <w:sz w:val="20"/>
          <w:szCs w:val="20"/>
        </w:rPr>
        <w:t>4.25. Вывоз</w:t>
      </w:r>
      <w:r w:rsidRPr="00CB09C2">
        <w:rPr>
          <w:rFonts w:ascii="Times New Roman" w:hAnsi="Times New Roman"/>
          <w:sz w:val="20"/>
          <w:szCs w:val="20"/>
        </w:rPr>
        <w:t xml:space="preserve">  отходов следует осуществлять с территории систематически, по мере накопления, но не реже одного раза в шесть месяцев</w:t>
      </w:r>
      <w:r w:rsidRPr="00CB09C2">
        <w:rPr>
          <w:rFonts w:ascii="Times New Roman" w:hAnsi="Times New Roman"/>
          <w:color w:val="000000"/>
          <w:sz w:val="20"/>
          <w:szCs w:val="20"/>
        </w:rPr>
        <w:t>.</w:t>
      </w:r>
    </w:p>
    <w:p w:rsidR="00217F85" w:rsidRPr="00CB09C2" w:rsidRDefault="00217F85" w:rsidP="00217F85">
      <w:pPr>
        <w:shd w:val="clear" w:color="auto" w:fill="FFFFFF"/>
        <w:tabs>
          <w:tab w:val="left" w:pos="1346"/>
        </w:tabs>
        <w:ind w:firstLine="709"/>
        <w:jc w:val="both"/>
        <w:rPr>
          <w:rFonts w:ascii="Times New Roman" w:hAnsi="Times New Roman"/>
          <w:sz w:val="20"/>
          <w:szCs w:val="20"/>
        </w:rPr>
      </w:pPr>
      <w:r w:rsidRPr="00CB09C2">
        <w:rPr>
          <w:rFonts w:ascii="Times New Roman" w:hAnsi="Times New Roman"/>
          <w:sz w:val="20"/>
          <w:szCs w:val="20"/>
        </w:rPr>
        <w:t xml:space="preserve">4.26. Уборка и очистка территорий, отведенных для размещения    линий электропередач, газовых, водопроводных и тепловых сетей, осуществляются силами и средствами организаций, эксплуатирующих указанные сети </w:t>
      </w:r>
      <w:r w:rsidRPr="00CB09C2">
        <w:rPr>
          <w:rFonts w:ascii="Times New Roman" w:hAnsi="Times New Roman"/>
          <w:sz w:val="20"/>
          <w:szCs w:val="20"/>
        </w:rPr>
        <w:br/>
        <w:t xml:space="preserve">и линии </w:t>
      </w:r>
      <w:r w:rsidRPr="00CB09C2">
        <w:rPr>
          <w:rFonts w:ascii="Times New Roman" w:hAnsi="Times New Roman"/>
          <w:bCs/>
          <w:sz w:val="20"/>
          <w:szCs w:val="20"/>
        </w:rPr>
        <w:t xml:space="preserve">электропередач. В </w:t>
      </w:r>
      <w:r w:rsidRPr="00CB09C2">
        <w:rPr>
          <w:rFonts w:ascii="Times New Roman" w:hAnsi="Times New Roman"/>
          <w:sz w:val="20"/>
          <w:szCs w:val="20"/>
        </w:rPr>
        <w:t xml:space="preserve">случае, если указанные в данном пункте сети являются бесхозяйными, уборку и очистку территорий должна осуществлять организация, </w:t>
      </w:r>
      <w:r w:rsidRPr="00CB09C2">
        <w:rPr>
          <w:rFonts w:ascii="Times New Roman" w:hAnsi="Times New Roman"/>
          <w:sz w:val="20"/>
          <w:szCs w:val="20"/>
        </w:rPr>
        <w:br/>
        <w:t xml:space="preserve">с которой заключен </w:t>
      </w:r>
      <w:r w:rsidRPr="00CB09C2">
        <w:rPr>
          <w:rFonts w:ascii="Times New Roman" w:hAnsi="Times New Roman"/>
          <w:color w:val="000000"/>
          <w:sz w:val="20"/>
          <w:szCs w:val="20"/>
        </w:rPr>
        <w:t xml:space="preserve">договор об обеспечении сохранности  </w:t>
      </w:r>
      <w:r w:rsidRPr="00CB09C2">
        <w:rPr>
          <w:rFonts w:ascii="Times New Roman" w:hAnsi="Times New Roman"/>
          <w:bCs/>
          <w:color w:val="000000"/>
          <w:sz w:val="20"/>
          <w:szCs w:val="20"/>
        </w:rPr>
        <w:t xml:space="preserve">   </w:t>
      </w:r>
      <w:r w:rsidRPr="00CB09C2">
        <w:rPr>
          <w:rFonts w:ascii="Times New Roman" w:hAnsi="Times New Roman"/>
          <w:color w:val="000000"/>
          <w:sz w:val="20"/>
          <w:szCs w:val="20"/>
        </w:rPr>
        <w:t>бесхозяйного имущества</w:t>
      </w:r>
      <w:r w:rsidRPr="00CB09C2">
        <w:rPr>
          <w:rFonts w:ascii="Times New Roman" w:hAnsi="Times New Roman"/>
          <w:sz w:val="20"/>
          <w:szCs w:val="20"/>
        </w:rPr>
        <w:t>.</w:t>
      </w:r>
    </w:p>
    <w:p w:rsidR="00217F85" w:rsidRPr="00CB09C2" w:rsidRDefault="00217F85" w:rsidP="00217F85">
      <w:pPr>
        <w:shd w:val="clear" w:color="auto" w:fill="FFFFFF"/>
        <w:tabs>
          <w:tab w:val="left" w:pos="1260"/>
        </w:tabs>
        <w:ind w:firstLine="709"/>
        <w:jc w:val="both"/>
        <w:rPr>
          <w:rFonts w:ascii="Times New Roman" w:hAnsi="Times New Roman"/>
          <w:sz w:val="20"/>
          <w:szCs w:val="20"/>
        </w:rPr>
      </w:pPr>
      <w:r w:rsidRPr="00CB09C2">
        <w:rPr>
          <w:rFonts w:ascii="Times New Roman" w:hAnsi="Times New Roman"/>
          <w:sz w:val="20"/>
          <w:szCs w:val="20"/>
        </w:rPr>
        <w:t>4.27. Складирование нечистот на проезжую часть улиц, тротуары и газоны  запрещается.</w:t>
      </w:r>
    </w:p>
    <w:p w:rsidR="00217F85" w:rsidRPr="00CB09C2" w:rsidRDefault="00217F85" w:rsidP="00217F85">
      <w:pPr>
        <w:shd w:val="clear" w:color="auto" w:fill="FFFFFF"/>
        <w:tabs>
          <w:tab w:val="left" w:pos="1390"/>
        </w:tabs>
        <w:ind w:firstLine="709"/>
        <w:jc w:val="both"/>
        <w:rPr>
          <w:rFonts w:ascii="Times New Roman" w:hAnsi="Times New Roman"/>
          <w:sz w:val="20"/>
          <w:szCs w:val="20"/>
        </w:rPr>
      </w:pPr>
      <w:r w:rsidRPr="00CB09C2">
        <w:rPr>
          <w:rFonts w:ascii="Times New Roman" w:hAnsi="Times New Roman"/>
          <w:sz w:val="20"/>
          <w:szCs w:val="20"/>
        </w:rPr>
        <w:t>4.28. Сбор брошенных на улицах предметов, создающих помехи дорожному движению, возлагается на организации, обслуживающие данные объекты.</w:t>
      </w:r>
    </w:p>
    <w:p w:rsidR="00217F85" w:rsidRPr="00CB09C2" w:rsidRDefault="00217F85" w:rsidP="00217F85">
      <w:pPr>
        <w:jc w:val="both"/>
        <w:rPr>
          <w:rFonts w:ascii="Times New Roman" w:hAnsi="Times New Roman"/>
          <w:b/>
          <w:sz w:val="20"/>
          <w:szCs w:val="20"/>
        </w:rPr>
      </w:pPr>
    </w:p>
    <w:p w:rsidR="00217F85" w:rsidRPr="00CB09C2" w:rsidRDefault="00217F85" w:rsidP="00217F85">
      <w:pPr>
        <w:jc w:val="both"/>
        <w:rPr>
          <w:rFonts w:ascii="Times New Roman" w:hAnsi="Times New Roman"/>
          <w:b/>
          <w:sz w:val="20"/>
          <w:szCs w:val="20"/>
        </w:rPr>
      </w:pPr>
      <w:r w:rsidRPr="00CB09C2">
        <w:rPr>
          <w:rFonts w:ascii="Times New Roman" w:hAnsi="Times New Roman"/>
          <w:b/>
          <w:sz w:val="20"/>
          <w:szCs w:val="20"/>
        </w:rPr>
        <w:t>5. Особенности уборки территории в весенне-летний период</w:t>
      </w:r>
    </w:p>
    <w:p w:rsidR="00217F85" w:rsidRPr="00CB09C2" w:rsidRDefault="00217F85" w:rsidP="00217F85">
      <w:pPr>
        <w:ind w:firstLine="709"/>
        <w:jc w:val="both"/>
        <w:rPr>
          <w:rFonts w:ascii="Times New Roman" w:hAnsi="Times New Roman"/>
          <w:sz w:val="20"/>
          <w:szCs w:val="20"/>
        </w:rPr>
      </w:pPr>
      <w:r w:rsidRPr="00CB09C2">
        <w:rPr>
          <w:rFonts w:ascii="Times New Roman" w:hAnsi="Times New Roman"/>
          <w:sz w:val="20"/>
          <w:szCs w:val="20"/>
        </w:rPr>
        <w:t xml:space="preserve">5.1. Весенне-летняя уборка территории производится с 15 апреля </w:t>
      </w:r>
      <w:r w:rsidRPr="00CB09C2">
        <w:rPr>
          <w:rFonts w:ascii="Times New Roman" w:hAnsi="Times New Roman"/>
          <w:sz w:val="20"/>
          <w:szCs w:val="20"/>
        </w:rPr>
        <w:br/>
        <w:t>по 15 октября и предусматривает подметание проезжей части улиц, тротуаров, площадей.</w:t>
      </w:r>
    </w:p>
    <w:p w:rsidR="00217F85" w:rsidRPr="00CB09C2" w:rsidRDefault="00217F85" w:rsidP="00217F85">
      <w:pPr>
        <w:ind w:firstLine="709"/>
        <w:jc w:val="both"/>
        <w:rPr>
          <w:rFonts w:ascii="Times New Roman" w:hAnsi="Times New Roman"/>
          <w:sz w:val="20"/>
          <w:szCs w:val="20"/>
        </w:rPr>
      </w:pPr>
      <w:r w:rsidRPr="00CB09C2">
        <w:rPr>
          <w:rFonts w:ascii="Times New Roman" w:hAnsi="Times New Roman"/>
          <w:sz w:val="20"/>
          <w:szCs w:val="20"/>
        </w:rPr>
        <w:t>В зависимости от климатических условий постановлением Администрации муниципального образования период весенне-летней уборки может быть изменен.</w:t>
      </w:r>
    </w:p>
    <w:p w:rsidR="00217F85" w:rsidRPr="00CB09C2" w:rsidRDefault="00217F85" w:rsidP="00217F85">
      <w:pPr>
        <w:shd w:val="clear" w:color="auto" w:fill="FFFFFF"/>
        <w:jc w:val="both"/>
        <w:rPr>
          <w:rFonts w:ascii="Times New Roman" w:hAnsi="Times New Roman"/>
          <w:b/>
          <w:sz w:val="20"/>
          <w:szCs w:val="20"/>
        </w:rPr>
      </w:pPr>
    </w:p>
    <w:p w:rsidR="00217F85" w:rsidRPr="00CB09C2" w:rsidRDefault="00217F85" w:rsidP="00217F85">
      <w:pPr>
        <w:shd w:val="clear" w:color="auto" w:fill="FFFFFF"/>
        <w:jc w:val="both"/>
        <w:rPr>
          <w:rFonts w:ascii="Times New Roman" w:hAnsi="Times New Roman"/>
          <w:b/>
          <w:sz w:val="20"/>
          <w:szCs w:val="20"/>
        </w:rPr>
      </w:pPr>
    </w:p>
    <w:p w:rsidR="00217F85" w:rsidRPr="00CB09C2" w:rsidRDefault="00217F85" w:rsidP="00217F85">
      <w:pPr>
        <w:shd w:val="clear" w:color="auto" w:fill="FFFFFF"/>
        <w:jc w:val="both"/>
        <w:rPr>
          <w:rFonts w:ascii="Times New Roman" w:hAnsi="Times New Roman"/>
          <w:b/>
          <w:sz w:val="20"/>
          <w:szCs w:val="20"/>
        </w:rPr>
      </w:pPr>
      <w:r w:rsidRPr="00CB09C2">
        <w:rPr>
          <w:rFonts w:ascii="Times New Roman" w:hAnsi="Times New Roman"/>
          <w:b/>
          <w:sz w:val="20"/>
          <w:szCs w:val="20"/>
        </w:rPr>
        <w:t>6. Особенности уборки территории в осенне-зимний период</w:t>
      </w:r>
    </w:p>
    <w:p w:rsidR="00217F85" w:rsidRPr="00CB09C2" w:rsidRDefault="00217F85" w:rsidP="00217F85">
      <w:pPr>
        <w:shd w:val="clear" w:color="auto" w:fill="FFFFFF"/>
        <w:tabs>
          <w:tab w:val="left" w:pos="1800"/>
        </w:tabs>
        <w:ind w:firstLine="709"/>
        <w:jc w:val="both"/>
        <w:rPr>
          <w:rFonts w:ascii="Times New Roman" w:hAnsi="Times New Roman"/>
          <w:color w:val="000000"/>
          <w:sz w:val="20"/>
          <w:szCs w:val="20"/>
        </w:rPr>
      </w:pPr>
      <w:r w:rsidRPr="00CB09C2">
        <w:rPr>
          <w:rFonts w:ascii="Times New Roman" w:hAnsi="Times New Roman"/>
          <w:sz w:val="20"/>
          <w:szCs w:val="20"/>
        </w:rPr>
        <w:t xml:space="preserve">6.1. Осенне-зимняя уборка территории проводится с 15 октября </w:t>
      </w:r>
      <w:r w:rsidRPr="00CB09C2">
        <w:rPr>
          <w:rFonts w:ascii="Times New Roman" w:hAnsi="Times New Roman"/>
          <w:sz w:val="20"/>
          <w:szCs w:val="20"/>
        </w:rPr>
        <w:br/>
        <w:t>по 15 апреля и предусматривает уборку и вывоз мусора, снега и льда, грязи</w:t>
      </w:r>
      <w:r w:rsidRPr="00CB09C2">
        <w:rPr>
          <w:rFonts w:ascii="Times New Roman" w:hAnsi="Times New Roman"/>
          <w:color w:val="000000"/>
          <w:sz w:val="20"/>
          <w:szCs w:val="20"/>
        </w:rPr>
        <w:t>.</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6.2. Укладка </w:t>
      </w:r>
      <w:r w:rsidRPr="00CB09C2">
        <w:rPr>
          <w:rFonts w:ascii="Times New Roman" w:hAnsi="Times New Roman"/>
          <w:bCs/>
          <w:sz w:val="20"/>
          <w:szCs w:val="20"/>
        </w:rPr>
        <w:t xml:space="preserve">свежевыпавшего </w:t>
      </w:r>
      <w:r w:rsidRPr="00CB09C2">
        <w:rPr>
          <w:rFonts w:ascii="Times New Roman" w:hAnsi="Times New Roman"/>
          <w:sz w:val="20"/>
          <w:szCs w:val="20"/>
        </w:rPr>
        <w:t>снега в валы и кучи разрешена на всех улицах, площадях, набережных, бульварах и скверах с последующей вывозкой.</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6.3.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217F85" w:rsidRPr="00CB09C2" w:rsidRDefault="00217F85" w:rsidP="00217F85">
      <w:pPr>
        <w:shd w:val="clear" w:color="auto" w:fill="FFFFFF"/>
        <w:tabs>
          <w:tab w:val="left" w:pos="1159"/>
        </w:tabs>
        <w:ind w:firstLine="709"/>
        <w:jc w:val="both"/>
        <w:rPr>
          <w:rFonts w:ascii="Times New Roman" w:hAnsi="Times New Roman"/>
          <w:sz w:val="20"/>
          <w:szCs w:val="20"/>
        </w:rPr>
      </w:pPr>
      <w:r w:rsidRPr="00CB09C2">
        <w:rPr>
          <w:rFonts w:ascii="Times New Roman" w:hAnsi="Times New Roman"/>
          <w:sz w:val="20"/>
          <w:szCs w:val="20"/>
        </w:rPr>
        <w:t>6.4. Посыпка песком с примесью хлоридов, как правило, начинается с начала снегопада или появления гололеда.</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В первую очередь при гололеде посыпаются спуски, подъемы, перекрестки, места остановок общественного транспорта, пешеходные переходы.</w:t>
      </w:r>
    </w:p>
    <w:p w:rsidR="00217F85" w:rsidRPr="00CB09C2" w:rsidRDefault="00217F85" w:rsidP="00217F85">
      <w:pPr>
        <w:shd w:val="clear" w:color="auto" w:fill="FFFFFF"/>
        <w:ind w:firstLine="709"/>
        <w:jc w:val="both"/>
        <w:rPr>
          <w:rFonts w:ascii="Times New Roman" w:hAnsi="Times New Roman"/>
          <w:color w:val="FF0000"/>
          <w:sz w:val="20"/>
          <w:szCs w:val="20"/>
        </w:rPr>
      </w:pPr>
      <w:r w:rsidRPr="00CB09C2">
        <w:rPr>
          <w:rFonts w:ascii="Times New Roman" w:hAnsi="Times New Roman"/>
          <w:sz w:val="20"/>
          <w:szCs w:val="20"/>
        </w:rPr>
        <w:t xml:space="preserve">Тротуары должны посыпаться сухим </w:t>
      </w:r>
      <w:r w:rsidRPr="00CB09C2">
        <w:rPr>
          <w:rFonts w:ascii="Times New Roman" w:hAnsi="Times New Roman"/>
          <w:color w:val="000000"/>
          <w:sz w:val="20"/>
          <w:szCs w:val="20"/>
        </w:rPr>
        <w:t>песком без хлоридов.</w:t>
      </w:r>
    </w:p>
    <w:p w:rsidR="00217F85" w:rsidRPr="00CB09C2" w:rsidRDefault="00217F85" w:rsidP="00217F85">
      <w:pPr>
        <w:shd w:val="clear" w:color="auto" w:fill="FFFFFF"/>
        <w:tabs>
          <w:tab w:val="left" w:pos="1274"/>
        </w:tabs>
        <w:ind w:firstLine="709"/>
        <w:jc w:val="both"/>
        <w:rPr>
          <w:rFonts w:ascii="Times New Roman" w:hAnsi="Times New Roman"/>
          <w:sz w:val="20"/>
          <w:szCs w:val="20"/>
        </w:rPr>
      </w:pPr>
      <w:r w:rsidRPr="00CB09C2">
        <w:rPr>
          <w:rFonts w:ascii="Times New Roman" w:hAnsi="Times New Roman"/>
          <w:sz w:val="20"/>
          <w:szCs w:val="20"/>
        </w:rPr>
        <w:t>6.5. Очистка от снега крыш и удаление сосулек производится с обеспечением следующих мер безопасности: назначения дежурных, ограждения тротуаров, оснащения страховочным оборудованием лиц, работающих на высоте.</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Снег, сброшенный с крыш, должен быть вывезен </w:t>
      </w:r>
      <w:r w:rsidRPr="00CB09C2">
        <w:rPr>
          <w:rFonts w:ascii="Times New Roman" w:hAnsi="Times New Roman"/>
          <w:color w:val="000000"/>
          <w:sz w:val="20"/>
          <w:szCs w:val="20"/>
        </w:rPr>
        <w:t>немедленно.</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На проездах, убираемых специализированными организациями, снег следует сбрасывать с крыш до вывозки снега, сметенного с дорожных покрытий, и укладывать </w:t>
      </w:r>
      <w:r w:rsidRPr="00CB09C2">
        <w:rPr>
          <w:rFonts w:ascii="Times New Roman" w:hAnsi="Times New Roman"/>
          <w:sz w:val="20"/>
          <w:szCs w:val="20"/>
        </w:rPr>
        <w:br/>
        <w:t>в общий с ними вал.</w:t>
      </w:r>
    </w:p>
    <w:p w:rsidR="00217F85" w:rsidRPr="00CB09C2" w:rsidRDefault="00217F85" w:rsidP="00217F85">
      <w:pPr>
        <w:shd w:val="clear" w:color="auto" w:fill="FFFFFF"/>
        <w:tabs>
          <w:tab w:val="left" w:pos="1109"/>
        </w:tabs>
        <w:ind w:firstLine="709"/>
        <w:jc w:val="both"/>
        <w:rPr>
          <w:rFonts w:ascii="Times New Roman" w:hAnsi="Times New Roman"/>
          <w:sz w:val="20"/>
          <w:szCs w:val="20"/>
        </w:rPr>
      </w:pPr>
      <w:r w:rsidRPr="00CB09C2">
        <w:rPr>
          <w:rFonts w:ascii="Times New Roman" w:hAnsi="Times New Roman"/>
          <w:sz w:val="20"/>
          <w:szCs w:val="20"/>
        </w:rPr>
        <w:t>6.6. Вывоз снега разрешен только на специально отведенные места отвала, определяемые администрацией муниципального образования.</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Места отвала снега обеспечиваются удобными </w:t>
      </w:r>
      <w:r w:rsidRPr="00CB09C2">
        <w:rPr>
          <w:rFonts w:ascii="Times New Roman" w:hAnsi="Times New Roman"/>
          <w:bCs/>
          <w:sz w:val="20"/>
          <w:szCs w:val="20"/>
        </w:rPr>
        <w:t xml:space="preserve">подъездами, </w:t>
      </w:r>
      <w:r w:rsidRPr="00CB09C2">
        <w:rPr>
          <w:rFonts w:ascii="Times New Roman" w:hAnsi="Times New Roman"/>
          <w:sz w:val="20"/>
          <w:szCs w:val="20"/>
        </w:rPr>
        <w:t>необходимыми механизмами для складирования снега.</w:t>
      </w:r>
    </w:p>
    <w:p w:rsidR="00217F85" w:rsidRPr="00CB09C2" w:rsidRDefault="00217F85" w:rsidP="00217F85">
      <w:pPr>
        <w:shd w:val="clear" w:color="auto" w:fill="FFFFFF"/>
        <w:tabs>
          <w:tab w:val="left" w:pos="1258"/>
        </w:tabs>
        <w:ind w:firstLine="709"/>
        <w:jc w:val="both"/>
        <w:rPr>
          <w:rFonts w:ascii="Times New Roman" w:hAnsi="Times New Roman"/>
          <w:sz w:val="20"/>
          <w:szCs w:val="20"/>
        </w:rPr>
      </w:pPr>
      <w:r w:rsidRPr="00CB09C2">
        <w:rPr>
          <w:rFonts w:ascii="Times New Roman" w:hAnsi="Times New Roman"/>
          <w:sz w:val="20"/>
          <w:szCs w:val="20"/>
        </w:rPr>
        <w:t xml:space="preserve">6.7. Уборку и вывозку снега </w:t>
      </w:r>
      <w:r w:rsidRPr="00CB09C2">
        <w:rPr>
          <w:rFonts w:ascii="Times New Roman" w:hAnsi="Times New Roman"/>
          <w:bCs/>
          <w:sz w:val="20"/>
          <w:szCs w:val="20"/>
        </w:rPr>
        <w:t xml:space="preserve">и </w:t>
      </w:r>
      <w:r w:rsidRPr="00CB09C2">
        <w:rPr>
          <w:rFonts w:ascii="Times New Roman" w:hAnsi="Times New Roman"/>
          <w:sz w:val="20"/>
          <w:szCs w:val="20"/>
        </w:rPr>
        <w:t xml:space="preserve">льда с улиц, площадей, мостов, плотин и скверов </w:t>
      </w:r>
      <w:r w:rsidRPr="00CB09C2">
        <w:rPr>
          <w:rFonts w:ascii="Times New Roman" w:hAnsi="Times New Roman"/>
          <w:sz w:val="20"/>
          <w:szCs w:val="20"/>
        </w:rPr>
        <w:br/>
        <w:t xml:space="preserve"> необходимо начинать с начала снегопада и производить, </w:t>
      </w:r>
      <w:r w:rsidRPr="00CB09C2">
        <w:rPr>
          <w:rFonts w:ascii="Times New Roman" w:hAnsi="Times New Roman"/>
          <w:sz w:val="20"/>
          <w:szCs w:val="20"/>
        </w:rPr>
        <w:br/>
        <w:t>в первую очередь, с улиц, автобусных трасс, мостов, плотин и путепроводов для обеспечения бесперебойного движения транспорта во избежание наката.</w:t>
      </w:r>
    </w:p>
    <w:p w:rsidR="00217F85" w:rsidRPr="00CB09C2" w:rsidRDefault="00217F85" w:rsidP="00217F85">
      <w:pPr>
        <w:shd w:val="clear" w:color="auto" w:fill="FFFFFF"/>
        <w:jc w:val="both"/>
        <w:rPr>
          <w:rFonts w:ascii="Times New Roman" w:hAnsi="Times New Roman"/>
          <w:b/>
          <w:sz w:val="20"/>
          <w:szCs w:val="20"/>
        </w:rPr>
      </w:pPr>
      <w:r w:rsidRPr="00CB09C2">
        <w:rPr>
          <w:rFonts w:ascii="Times New Roman" w:hAnsi="Times New Roman"/>
          <w:b/>
          <w:sz w:val="20"/>
          <w:szCs w:val="20"/>
        </w:rPr>
        <w:t>7. Порядок содержания элементов благоустройства</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lastRenderedPageBreak/>
        <w:t>7.1. Общие требования к содержанию элементов благоустройства.</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7.1.1. Содержание элементов благоустройства, включая работы по восстановлению и ремонту памятников, мемориалов, должно осуществляться физическими </w:t>
      </w:r>
      <w:r w:rsidRPr="00CB09C2">
        <w:rPr>
          <w:rFonts w:ascii="Times New Roman" w:hAnsi="Times New Roman"/>
          <w:sz w:val="20"/>
          <w:szCs w:val="20"/>
        </w:rPr>
        <w:br/>
        <w:t xml:space="preserve">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w:t>
      </w:r>
      <w:r w:rsidRPr="00CB09C2">
        <w:rPr>
          <w:rFonts w:ascii="Times New Roman" w:hAnsi="Times New Roman"/>
          <w:sz w:val="20"/>
          <w:szCs w:val="20"/>
        </w:rPr>
        <w:br/>
      </w:r>
      <w:r w:rsidRPr="00CB09C2">
        <w:rPr>
          <w:rFonts w:ascii="Times New Roman" w:hAnsi="Times New Roman"/>
          <w:bCs/>
          <w:sz w:val="20"/>
          <w:szCs w:val="20"/>
        </w:rPr>
        <w:t xml:space="preserve">с </w:t>
      </w:r>
      <w:r w:rsidRPr="00CB09C2">
        <w:rPr>
          <w:rFonts w:ascii="Times New Roman" w:hAnsi="Times New Roman"/>
          <w:sz w:val="20"/>
          <w:szCs w:val="20"/>
        </w:rPr>
        <w:t>собственником или лицом, уполномоченным собственником.</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Организация содержания иных элементов благоустройства осуществляется </w:t>
      </w:r>
      <w:r w:rsidRPr="00CB09C2">
        <w:rPr>
          <w:rFonts w:ascii="Times New Roman" w:hAnsi="Times New Roman"/>
          <w:bCs/>
          <w:sz w:val="20"/>
          <w:szCs w:val="20"/>
        </w:rPr>
        <w:t xml:space="preserve">администрацией </w:t>
      </w:r>
      <w:r w:rsidRPr="00CB09C2">
        <w:rPr>
          <w:rFonts w:ascii="Times New Roman" w:hAnsi="Times New Roman"/>
          <w:sz w:val="20"/>
          <w:szCs w:val="20"/>
        </w:rPr>
        <w:t xml:space="preserve">муниципального образования по соглашениям </w:t>
      </w:r>
      <w:r w:rsidRPr="00CB09C2">
        <w:rPr>
          <w:rFonts w:ascii="Times New Roman" w:hAnsi="Times New Roman"/>
          <w:sz w:val="20"/>
          <w:szCs w:val="20"/>
        </w:rPr>
        <w:br/>
        <w:t xml:space="preserve">со специализированными организациями в пределах средств, предусмотренных на эти цели </w:t>
      </w:r>
      <w:r w:rsidRPr="00CB09C2">
        <w:rPr>
          <w:rFonts w:ascii="Times New Roman" w:hAnsi="Times New Roman"/>
          <w:sz w:val="20"/>
          <w:szCs w:val="20"/>
        </w:rPr>
        <w:br/>
        <w:t>в бюджете муниципального образования.</w:t>
      </w:r>
    </w:p>
    <w:p w:rsidR="00217F85" w:rsidRPr="00CB09C2" w:rsidRDefault="00217F85" w:rsidP="00217F85">
      <w:pPr>
        <w:shd w:val="clear" w:color="auto" w:fill="FFFFFF"/>
        <w:tabs>
          <w:tab w:val="left" w:pos="1447"/>
        </w:tabs>
        <w:ind w:firstLine="709"/>
        <w:jc w:val="both"/>
        <w:rPr>
          <w:rFonts w:ascii="Times New Roman" w:hAnsi="Times New Roman"/>
          <w:sz w:val="20"/>
          <w:szCs w:val="20"/>
        </w:rPr>
      </w:pPr>
      <w:r w:rsidRPr="00CB09C2">
        <w:rPr>
          <w:rFonts w:ascii="Times New Roman" w:hAnsi="Times New Roman"/>
          <w:sz w:val="20"/>
          <w:szCs w:val="20"/>
        </w:rPr>
        <w:t xml:space="preserve">7.1.2. Строительство и установка оград, заборов, газонных и </w:t>
      </w:r>
      <w:r w:rsidRPr="00CB09C2">
        <w:rPr>
          <w:rFonts w:ascii="Times New Roman" w:hAnsi="Times New Roman"/>
          <w:bCs/>
          <w:sz w:val="20"/>
          <w:szCs w:val="20"/>
        </w:rPr>
        <w:t xml:space="preserve">тротуарных </w:t>
      </w:r>
      <w:r w:rsidRPr="00CB09C2">
        <w:rPr>
          <w:rFonts w:ascii="Times New Roman" w:hAnsi="Times New Roman"/>
          <w:sz w:val="20"/>
          <w:szCs w:val="20"/>
        </w:rPr>
        <w:t>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217F85" w:rsidRPr="00CB09C2" w:rsidRDefault="00217F85" w:rsidP="00217F85">
      <w:pPr>
        <w:shd w:val="clear" w:color="auto" w:fill="FFFFFF"/>
        <w:tabs>
          <w:tab w:val="left" w:pos="1541"/>
        </w:tabs>
        <w:ind w:firstLine="709"/>
        <w:jc w:val="both"/>
        <w:rPr>
          <w:rFonts w:ascii="Times New Roman" w:hAnsi="Times New Roman"/>
          <w:sz w:val="20"/>
          <w:szCs w:val="20"/>
        </w:rPr>
      </w:pPr>
      <w:r w:rsidRPr="00CB09C2">
        <w:rPr>
          <w:rFonts w:ascii="Times New Roman" w:hAnsi="Times New Roman"/>
          <w:sz w:val="20"/>
          <w:szCs w:val="20"/>
        </w:rPr>
        <w:t>7.1.3. Строительные площадки должны быть ограждены по всему периметру плотным забором установленного образца. В ограждениях необходимо предусмотреть минимальное количество проездов.</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Проезды, как правило, должны выходить на второстепенные улицы и оборудоваться шлагбаумами или воротами.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Строительные площадки обеспечиваются благоустроенной проезжей частью не менее </w:t>
      </w:r>
      <w:smartTag w:uri="urn:schemas-microsoft-com:office:smarttags" w:element="metricconverter">
        <w:smartTagPr>
          <w:attr w:name="ProductID" w:val="20 метров"/>
        </w:smartTagPr>
        <w:r w:rsidRPr="00CB09C2">
          <w:rPr>
            <w:rFonts w:ascii="Times New Roman" w:hAnsi="Times New Roman"/>
            <w:sz w:val="20"/>
            <w:szCs w:val="20"/>
          </w:rPr>
          <w:t>20 метров</w:t>
        </w:r>
      </w:smartTag>
      <w:r w:rsidRPr="00CB09C2">
        <w:rPr>
          <w:rFonts w:ascii="Times New Roman" w:hAnsi="Times New Roman"/>
          <w:sz w:val="20"/>
          <w:szCs w:val="20"/>
        </w:rPr>
        <w:t xml:space="preserve"> у каждого выезда с оборудованием для очистки колес.</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7.2. Световые вывески, реклама и витрины.</w:t>
      </w:r>
    </w:p>
    <w:p w:rsidR="00217F85" w:rsidRPr="00CB09C2" w:rsidRDefault="00217F85" w:rsidP="00217F85">
      <w:pPr>
        <w:shd w:val="clear" w:color="auto" w:fill="FFFFFF"/>
        <w:ind w:firstLine="709"/>
        <w:jc w:val="both"/>
        <w:rPr>
          <w:rFonts w:ascii="Times New Roman" w:hAnsi="Times New Roman"/>
          <w:color w:val="000000"/>
          <w:sz w:val="20"/>
          <w:szCs w:val="20"/>
        </w:rPr>
      </w:pPr>
      <w:r w:rsidRPr="00CB09C2">
        <w:rPr>
          <w:rFonts w:ascii="Times New Roman" w:hAnsi="Times New Roman"/>
          <w:color w:val="000000"/>
          <w:sz w:val="20"/>
          <w:szCs w:val="20"/>
        </w:rPr>
        <w:t>7.2.1. Установка всякого рода вывесок может быть разрешена только после согласования эскизов с администрацией  сельского поселения и главным архитектором района.</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7.2.2.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w:t>
      </w:r>
      <w:r w:rsidRPr="00CB09C2">
        <w:rPr>
          <w:rFonts w:ascii="Times New Roman" w:hAnsi="Times New Roman"/>
          <w:bCs/>
          <w:sz w:val="20"/>
          <w:szCs w:val="20"/>
        </w:rPr>
        <w:t xml:space="preserve">своевременную </w:t>
      </w:r>
      <w:r w:rsidRPr="00CB09C2">
        <w:rPr>
          <w:rFonts w:ascii="Times New Roman" w:hAnsi="Times New Roman"/>
          <w:sz w:val="20"/>
          <w:szCs w:val="20"/>
        </w:rPr>
        <w:t>замену перегоревших газосветовых трубок и электроламп.</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В случае неисправности отдельных знаков рекламы или вывески их необходимо  выключать полностью.</w:t>
      </w:r>
    </w:p>
    <w:p w:rsidR="00217F85" w:rsidRPr="00CB09C2" w:rsidRDefault="00217F85" w:rsidP="00217F85">
      <w:pPr>
        <w:shd w:val="clear" w:color="auto" w:fill="FFFFFF"/>
        <w:tabs>
          <w:tab w:val="left" w:pos="1663"/>
        </w:tabs>
        <w:ind w:firstLine="709"/>
        <w:jc w:val="both"/>
        <w:rPr>
          <w:rFonts w:ascii="Times New Roman" w:hAnsi="Times New Roman"/>
          <w:sz w:val="20"/>
          <w:szCs w:val="20"/>
        </w:rPr>
      </w:pPr>
      <w:r w:rsidRPr="00CB09C2">
        <w:rPr>
          <w:rFonts w:ascii="Times New Roman" w:hAnsi="Times New Roman"/>
          <w:sz w:val="20"/>
          <w:szCs w:val="20"/>
        </w:rPr>
        <w:t>7.2.3. Витрины должны быть оборудованы специальными осветительными приборами.</w:t>
      </w:r>
    </w:p>
    <w:p w:rsidR="00217F85" w:rsidRPr="00CB09C2" w:rsidRDefault="00217F85" w:rsidP="00217F85">
      <w:pPr>
        <w:shd w:val="clear" w:color="auto" w:fill="FFFFFF"/>
        <w:tabs>
          <w:tab w:val="left" w:pos="1488"/>
        </w:tabs>
        <w:ind w:firstLine="709"/>
        <w:jc w:val="both"/>
        <w:rPr>
          <w:rFonts w:ascii="Times New Roman" w:hAnsi="Times New Roman"/>
          <w:sz w:val="20"/>
          <w:szCs w:val="20"/>
        </w:rPr>
      </w:pPr>
      <w:r w:rsidRPr="00CB09C2">
        <w:rPr>
          <w:rFonts w:ascii="Times New Roman" w:hAnsi="Times New Roman"/>
          <w:sz w:val="20"/>
          <w:szCs w:val="20"/>
        </w:rPr>
        <w:t>7.2.4. Расклейка газет, афиш, плакатов, различного рода объявлений и реклам  может быть произведена только на специально установленных стендах.</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Агитационные печатные материалы могут вывешиваться в специально отведенных местах, а также на зданиях, сооружениях и других объектах с согласия собственников или владельцев указанных объектов с установлением сроков их размещения.</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7.2.5. Запрещается размещать  рекламу, афиши, объявления и иную печатную продукцию на стенах, витринах, фасадах зданий,  столбах, деревьях, опорах наружного освещения и разделительных щитах, других объектах, не предназначенных для этой цели.</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Ответственность за расклейку афиш, объявлений, агитационных печатных материалов на объектах, не предназначенных для этих целей, несет заказчик указанной продукции.</w:t>
      </w:r>
    </w:p>
    <w:p w:rsidR="00217F85" w:rsidRPr="00CB09C2" w:rsidRDefault="00217F85" w:rsidP="00217F85">
      <w:pPr>
        <w:shd w:val="clear" w:color="auto" w:fill="FFFFFF"/>
        <w:tabs>
          <w:tab w:val="left" w:pos="1613"/>
        </w:tabs>
        <w:ind w:firstLine="709"/>
        <w:jc w:val="both"/>
        <w:rPr>
          <w:rFonts w:ascii="Times New Roman" w:hAnsi="Times New Roman"/>
          <w:sz w:val="20"/>
          <w:szCs w:val="20"/>
        </w:rPr>
      </w:pPr>
      <w:r w:rsidRPr="00CB09C2">
        <w:rPr>
          <w:rFonts w:ascii="Times New Roman" w:hAnsi="Times New Roman"/>
          <w:sz w:val="20"/>
          <w:szCs w:val="20"/>
        </w:rPr>
        <w:t>7.2.6. 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217F85" w:rsidRPr="00CB09C2" w:rsidRDefault="00217F85" w:rsidP="00217F85">
      <w:pPr>
        <w:shd w:val="clear" w:color="auto" w:fill="FFFFFF"/>
        <w:tabs>
          <w:tab w:val="left" w:pos="1613"/>
        </w:tabs>
        <w:ind w:firstLine="709"/>
        <w:jc w:val="both"/>
        <w:rPr>
          <w:rFonts w:ascii="Times New Roman" w:hAnsi="Times New Roman"/>
          <w:color w:val="000000"/>
          <w:sz w:val="20"/>
          <w:szCs w:val="20"/>
        </w:rPr>
      </w:pPr>
      <w:r w:rsidRPr="00CB09C2">
        <w:rPr>
          <w:rFonts w:ascii="Times New Roman" w:hAnsi="Times New Roman"/>
          <w:color w:val="000000"/>
          <w:sz w:val="20"/>
          <w:szCs w:val="20"/>
        </w:rPr>
        <w:t>7.2.7. Размещение и эксплуатацию средств наружной рекламы следует осуществлять в порядке, установленном решением представительного органа муниципального образования.</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7.3. Строительство, установка и содержание малых архитектурных форм.</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7.3.1. Физические и юридические лица независимо от их организационно-правовых форм обязаны за счет собственных средств, в пределах границ организовывать и проводить:</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своевременный ремонт и покраску зданий (фасадов, цоколей, окон, дверей, балконов), заборов и других ограждений;</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очистку закрепленной территории от мусора, опавшей листвы, порубочных остатков и их вывоз в специально отведенные места;</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посыпку песком пешеходных тротуаров, парковочных стоянок автомобильного транспорта во время возникновения гололеда в зимнее время года;</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очистку от снега в период снегопада;</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регулярный покос травы (при высоте достигшего травостоя свыше 15 см, до уровня 3 - 4 см), прополку газонов и цветников, посев трав, уничтожение сорной растительности; </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очистку прилегающей территории от сухой травы;</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установку, ремонт, покраску и очистку малых архитектурных форм (в том числе урн для мусора и емкостей для сбора твердых бытовых отходов);</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установку аншлагов с названиями улиц и номерных знаков домов;</w:t>
      </w:r>
    </w:p>
    <w:p w:rsidR="00217F85" w:rsidRPr="00CB09C2" w:rsidRDefault="00217F85" w:rsidP="00217F85">
      <w:pPr>
        <w:shd w:val="clear" w:color="auto" w:fill="FFFFFF"/>
        <w:tabs>
          <w:tab w:val="left" w:pos="1493"/>
        </w:tabs>
        <w:ind w:firstLine="709"/>
        <w:jc w:val="both"/>
        <w:rPr>
          <w:rFonts w:ascii="Times New Roman" w:hAnsi="Times New Roman"/>
          <w:sz w:val="20"/>
          <w:szCs w:val="20"/>
        </w:rPr>
      </w:pPr>
      <w:r w:rsidRPr="00CB09C2">
        <w:rPr>
          <w:rFonts w:ascii="Times New Roman" w:hAnsi="Times New Roman"/>
          <w:sz w:val="20"/>
          <w:szCs w:val="20"/>
        </w:rPr>
        <w:t>7.3.2.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217F85" w:rsidRPr="00CB09C2" w:rsidRDefault="00217F85" w:rsidP="00217F85">
      <w:pPr>
        <w:shd w:val="clear" w:color="auto" w:fill="FFFFFF"/>
        <w:tabs>
          <w:tab w:val="left" w:pos="1493"/>
        </w:tabs>
        <w:ind w:firstLine="709"/>
        <w:jc w:val="both"/>
        <w:rPr>
          <w:rFonts w:ascii="Times New Roman" w:hAnsi="Times New Roman"/>
          <w:sz w:val="20"/>
          <w:szCs w:val="20"/>
        </w:rPr>
      </w:pPr>
      <w:r w:rsidRPr="00CB09C2">
        <w:rPr>
          <w:rFonts w:ascii="Times New Roman" w:hAnsi="Times New Roman"/>
          <w:sz w:val="20"/>
          <w:szCs w:val="20"/>
        </w:rPr>
        <w:t>7.3.3.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7.4. Ремонт и содержание зданий и сооружений.</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7.4.1. Эксплуатацию зданий и сооружений, их ремонт необходимо производить </w:t>
      </w:r>
      <w:r w:rsidRPr="00CB09C2">
        <w:rPr>
          <w:rFonts w:ascii="Times New Roman" w:hAnsi="Times New Roman"/>
          <w:sz w:val="20"/>
          <w:szCs w:val="20"/>
        </w:rPr>
        <w:br/>
        <w:t>в соответствии с установленными правилами и нормами технической  эксплуатации.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7.4.2. Текущий и капитальный ремонт, окраску фасадов зданий и сооружений необходимо производить в зависимости от их технического состояния собственниками зданий и сооружений, либо по соглашению с собственником иными лицами.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7.4.3.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w:t>
      </w:r>
      <w:r w:rsidRPr="00CB09C2">
        <w:rPr>
          <w:rFonts w:ascii="Times New Roman" w:hAnsi="Times New Roman"/>
          <w:sz w:val="20"/>
          <w:szCs w:val="20"/>
        </w:rPr>
        <w:br/>
        <w:t xml:space="preserve">и дверных проемов, выходящих на главный фасад производится по согласованию </w:t>
      </w:r>
      <w:r w:rsidRPr="00CB09C2">
        <w:rPr>
          <w:rFonts w:ascii="Times New Roman" w:hAnsi="Times New Roman"/>
          <w:sz w:val="20"/>
          <w:szCs w:val="20"/>
        </w:rPr>
        <w:br/>
        <w:t>с администрацией муниципального образования.</w:t>
      </w:r>
    </w:p>
    <w:p w:rsidR="00217F85" w:rsidRPr="00CB09C2" w:rsidRDefault="00217F85" w:rsidP="00217F85">
      <w:pPr>
        <w:shd w:val="clear" w:color="auto" w:fill="FFFFFF"/>
        <w:tabs>
          <w:tab w:val="left" w:pos="1512"/>
        </w:tabs>
        <w:ind w:firstLine="709"/>
        <w:jc w:val="both"/>
        <w:rPr>
          <w:rFonts w:ascii="Times New Roman" w:hAnsi="Times New Roman"/>
          <w:sz w:val="20"/>
          <w:szCs w:val="20"/>
        </w:rPr>
      </w:pPr>
      <w:r w:rsidRPr="00CB09C2">
        <w:rPr>
          <w:rFonts w:ascii="Times New Roman" w:hAnsi="Times New Roman"/>
          <w:sz w:val="20"/>
          <w:szCs w:val="20"/>
        </w:rPr>
        <w:t>7.4.4. 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217F85" w:rsidRPr="00CB09C2" w:rsidRDefault="00217F85" w:rsidP="00217F85">
      <w:pPr>
        <w:shd w:val="clear" w:color="auto" w:fill="FFFFFF"/>
        <w:tabs>
          <w:tab w:val="left" w:pos="1375"/>
        </w:tabs>
        <w:ind w:firstLine="709"/>
        <w:jc w:val="both"/>
        <w:rPr>
          <w:rFonts w:ascii="Times New Roman" w:hAnsi="Times New Roman"/>
          <w:sz w:val="20"/>
          <w:szCs w:val="20"/>
        </w:rPr>
      </w:pPr>
      <w:r w:rsidRPr="00CB09C2">
        <w:rPr>
          <w:rFonts w:ascii="Times New Roman" w:hAnsi="Times New Roman"/>
          <w:sz w:val="20"/>
          <w:szCs w:val="20"/>
        </w:rPr>
        <w:t>7.4.5. Запрещается загромождение и засорение прилегающих к дворам территорий металлическим ломом, строительным и бытовым мусором, домашней утварью и другими материалами.</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7.4.6. Руководители организаций, в ведении которых находятся здания, а также собственники домов и строений обязаны:</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устанавливать и содержать в исправном состоянии  указатели на зданиях с обозначением наименования улицы и номерных знаков, на зданиях, выходящих на две и более улицы, номерные знаки устанавливаются со стороны каждой улицы.</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7.4.7.  Запрещается нанесение надписей, рисунков, а также иное повреждение и (или) нарушение внешнего вида фасадов зданий, построек, жилых домов, памятников, обелисков, элементов конструкций зданий и сооружений.</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Лица, допустившие данное нарушение, обязаны за свой счет восстановить внешний вид фасадов зданий, построек, жилых домов, памятников, обелисков, элементов конструкций зданий и сооружений.</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 На территории поселения запрещается:</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7.5.1. Самовольно использовать территории под строительные площадки, производить земляные работы, устанавливать строительные леса, рекламные щиты;</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7.5.2. Самовольно размещать стационарные и нестационарные объекты торговли и общественного питания, гаражи или иные строения и сооружения;</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7.5.3. Размещать в неустановленных местах или несвоевременно снимать (демонтировать) объявления, листовки, другую печатную рекламную продукцию;</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7.5.4. Размещать рекламу, логотипы, товарные знаки на стенах, витринах, фасадах, объектах потребительского рынка без согласования с администрацией Кугеевского сельского поселения.</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7.5.5. Устанавливать ограждения строительных площадок, земельных участков с выносом их за «красную линию» улицы, на тротуары, газоны, дороги без согласования с администрацией Кугеевского сельского поселения;</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7.5.6. Засорять проезжую часть улиц, кюветы, тротуары, дворы, скверы, парки   и другие места общего пользования, в том числе выбрасывать мусор, окурки из окон зданий, движущихся и припаркованных транспортных средств.</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7.5.7. Сбрасывать бытовые и промышленные отходы, грязь, бытовые стоки, скол льда и загрязненный снег в, водоемы, территории водоохранных зон, на газоны, под деревья и кустарники, на проезжую часть дорог, тротуары и в другие, не отведенные для этих целей места;</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7.5.8. Сбрасывать, складировать и сжигать промышленные и бытовые отходы, мусор, листья, обрезки деревьев на улицах, площадях, придомовых территориях, прилегающих территориях юридических лиц и индивидуальных предпринимателей, территориях индивидуальной жилой застройки, несанкционированных свалках, в скверах, а также в других местах, специально для этого не отведенных. </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7.5.9. Оставлять на территориях общего пользования (улицах, придомовых и прилегающих территориях) неисправные, разобранные транспортные средства, запчасти от автомобильного транспорта, прицепы, строительные вагоны, иной металлолом.</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7.5.10. Устанавливать изгороди в местах общего пользования без согласования с администрацией поселения;</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7.5.11. Заниматься огородничеством в местах, не отведенных для этих целей;</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7.5.12. Производить работы по озеленению территорий общего пользования без согласования с администрацией Кугеевского сельского поселения;</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7.5.13. Ломать и повреждать объекты внешнего благоустройства (детские площадки, скамейки, урны, бордюры, ограждения и т.п.);</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7.5.14. Повреждать информационные щиты, таблички, номерные знаки строений;</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7.5.15. Производить торговлю в неустановленных местах.</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7.5.16.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7.5.17. Самовольное переоборудование фасадов зданий и сооружений;</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7.5.18. Проезд транспортных средств по пешеходным тротуарам, газонам и клумбам.</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lastRenderedPageBreak/>
        <w:t xml:space="preserve">     7.5.19.Парковать автомобили, прицепы и иные механизмы на тротуарах, пешеходных дорожках, озелененных территориях, игровых, спортивных, детских и хозяйственных площадках, в местах размещения контейнеров, контейнерных площадок.</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7.5.20. Устраивать стоянку машин на длительное время в не установленных для этого местах (дорогах, тротуарах,  переулках, если данный транспорт мешает движению других транспортных средств, пешеходов и своевременной уборке улично – дорожной сети;</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7.5.21.  Вынос транспортным средством грунта и мусора на проезжую часть улиц и дорог, другое загрязнение транспортным средством проезжей части улиц и дорог.</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7.5.22.  Мыть автомобили и другие транспортные средства у водоразборных колонок, колодцев, на тротуарах, дорогах, в парках, скверах, на детских площадках, придомовых территориях, берегах рек, озер и иных водоемов и других неустановленных местах.</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7.5.23.  Загрязнение территорий предприятий, учреждений, организаций  и иных хозяйствующих субъектов  бытовым и прочим мусором.</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7.5.24. Допускать произрастание карантинных растений (амброзия полыннолистная, повелики).</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7.5.25.  Изъятие природных ресурсов (грунт, песок, чернозем и т.д.) на территории сельского поселения   без полученного в установленном порядке разрешения.</w:t>
      </w:r>
    </w:p>
    <w:p w:rsidR="00217F85" w:rsidRPr="00CB09C2" w:rsidRDefault="00217F85" w:rsidP="00217F85">
      <w:pPr>
        <w:shd w:val="clear" w:color="auto" w:fill="FFFFFF"/>
        <w:tabs>
          <w:tab w:val="left" w:pos="1267"/>
        </w:tabs>
        <w:ind w:firstLine="709"/>
        <w:jc w:val="both"/>
        <w:rPr>
          <w:rFonts w:ascii="Times New Roman" w:hAnsi="Times New Roman"/>
          <w:sz w:val="20"/>
          <w:szCs w:val="20"/>
        </w:rPr>
      </w:pPr>
    </w:p>
    <w:p w:rsidR="00217F85" w:rsidRPr="00CB09C2" w:rsidRDefault="00217F85" w:rsidP="00217F85">
      <w:pPr>
        <w:shd w:val="clear" w:color="auto" w:fill="FFFFFF"/>
        <w:jc w:val="both"/>
        <w:rPr>
          <w:rFonts w:ascii="Times New Roman" w:hAnsi="Times New Roman"/>
          <w:b/>
          <w:sz w:val="20"/>
          <w:szCs w:val="20"/>
        </w:rPr>
      </w:pPr>
      <w:r w:rsidRPr="00CB09C2">
        <w:rPr>
          <w:rFonts w:ascii="Times New Roman" w:hAnsi="Times New Roman"/>
          <w:b/>
          <w:sz w:val="20"/>
          <w:szCs w:val="20"/>
        </w:rPr>
        <w:t>8. Работы по озеленению территорий и содержанию зеленых насаждений</w:t>
      </w:r>
    </w:p>
    <w:p w:rsidR="00217F85" w:rsidRPr="00CB09C2" w:rsidRDefault="00217F85" w:rsidP="00217F85">
      <w:pPr>
        <w:shd w:val="clear" w:color="auto" w:fill="FFFFFF"/>
        <w:tabs>
          <w:tab w:val="left" w:pos="1310"/>
        </w:tabs>
        <w:ind w:firstLine="709"/>
        <w:jc w:val="both"/>
        <w:rPr>
          <w:rFonts w:ascii="Times New Roman" w:hAnsi="Times New Roman"/>
          <w:color w:val="000000"/>
          <w:sz w:val="20"/>
          <w:szCs w:val="20"/>
        </w:rPr>
      </w:pPr>
      <w:r w:rsidRPr="00CB09C2">
        <w:rPr>
          <w:rFonts w:ascii="Times New Roman" w:hAnsi="Times New Roman"/>
          <w:color w:val="000000"/>
          <w:sz w:val="20"/>
          <w:szCs w:val="20"/>
        </w:rPr>
        <w:t>8.1. Озеленение территории, работы по содержанию и восстановлению парков, скверов, зеленых зон могут осуществляться специализированными организациями по договорам с администрацией муниципального образования в пределах средств, предусмотренных в бюджете муниципального образования на эти цели.</w:t>
      </w:r>
    </w:p>
    <w:p w:rsidR="00217F85" w:rsidRPr="00CB09C2" w:rsidRDefault="00217F85" w:rsidP="00217F85">
      <w:pPr>
        <w:shd w:val="clear" w:color="auto" w:fill="FFFFFF"/>
        <w:tabs>
          <w:tab w:val="left" w:pos="1392"/>
        </w:tabs>
        <w:ind w:firstLine="709"/>
        <w:jc w:val="both"/>
        <w:rPr>
          <w:rFonts w:ascii="Times New Roman" w:hAnsi="Times New Roman"/>
          <w:color w:val="000000"/>
          <w:sz w:val="20"/>
          <w:szCs w:val="20"/>
        </w:rPr>
      </w:pPr>
      <w:r w:rsidRPr="00CB09C2">
        <w:rPr>
          <w:rFonts w:ascii="Times New Roman" w:hAnsi="Times New Roman"/>
          <w:sz w:val="20"/>
          <w:szCs w:val="20"/>
        </w:rPr>
        <w:t xml:space="preserve">8.2. Физическим и юридическим лицам, в собственности или в пользовании которых находятся земельные участки, надлежит обеспечивать содержание и сохранность зеленых </w:t>
      </w:r>
      <w:r w:rsidRPr="00CB09C2">
        <w:rPr>
          <w:rFonts w:ascii="Times New Roman" w:hAnsi="Times New Roman"/>
          <w:color w:val="000000"/>
          <w:sz w:val="20"/>
          <w:szCs w:val="20"/>
        </w:rPr>
        <w:t>насаждений, находящихся на этих участках, а также на прилегающих территориях.</w:t>
      </w:r>
    </w:p>
    <w:p w:rsidR="00217F85" w:rsidRPr="00CB09C2" w:rsidRDefault="00217F85" w:rsidP="00217F85">
      <w:pPr>
        <w:shd w:val="clear" w:color="auto" w:fill="FFFFFF"/>
        <w:tabs>
          <w:tab w:val="left" w:pos="1320"/>
        </w:tabs>
        <w:ind w:firstLine="709"/>
        <w:jc w:val="both"/>
        <w:rPr>
          <w:rFonts w:ascii="Times New Roman" w:hAnsi="Times New Roman"/>
          <w:color w:val="000000"/>
          <w:sz w:val="20"/>
          <w:szCs w:val="20"/>
        </w:rPr>
      </w:pPr>
      <w:r w:rsidRPr="00CB09C2">
        <w:rPr>
          <w:rFonts w:ascii="Times New Roman" w:hAnsi="Times New Roman"/>
          <w:color w:val="000000"/>
          <w:sz w:val="20"/>
          <w:szCs w:val="20"/>
        </w:rPr>
        <w:t xml:space="preserve">8.3.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w:t>
      </w:r>
      <w:r w:rsidRPr="00CB09C2">
        <w:rPr>
          <w:rFonts w:ascii="Times New Roman" w:hAnsi="Times New Roman"/>
          <w:color w:val="000000"/>
          <w:sz w:val="20"/>
          <w:szCs w:val="20"/>
        </w:rPr>
        <w:br/>
        <w:t>а также капитальный ремонт и реконструкция объектов ландшафтной архитектуры могут производиться только по проектам, согласованным с администрацией муниципального образования.</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8.4. Физические и юридические лица, обязаны:</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обеспечивать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xml:space="preserve">- осуществлять обрезку и вырубку сухостоя и аварийных деревьев, вырезку сухих </w:t>
      </w:r>
      <w:r w:rsidRPr="00CB09C2">
        <w:rPr>
          <w:rFonts w:ascii="Times New Roman" w:hAnsi="Times New Roman"/>
          <w:sz w:val="20"/>
          <w:szCs w:val="20"/>
        </w:rPr>
        <w:br/>
        <w:t xml:space="preserve">и поломанных сучьев и вырезку веток, ограничивающих видимость технических средств регулирования дорожного движения; </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проводить своевременный ремонт ограждений зеленых насаждений.</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8.5. На площадях зеленых насаждений запрещается:</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ходить и лежать на газонах и в молодых лесных посадках;</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xml:space="preserve">- ломать деревья, кустарники, сучья и ветви, срывать листья и цветы, сбивать </w:t>
      </w:r>
      <w:r w:rsidRPr="00CB09C2">
        <w:rPr>
          <w:rFonts w:ascii="Times New Roman" w:hAnsi="Times New Roman"/>
          <w:sz w:val="20"/>
          <w:szCs w:val="20"/>
        </w:rPr>
        <w:br/>
        <w:t>и собирать плоды;</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разбивать палатки и разводить костры;</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засорять газоны, цветники, дорожки и водоемы;</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портить скульптуры, скамейки, ограды;</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xml:space="preserve">-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w:t>
      </w:r>
      <w:r w:rsidRPr="00CB09C2">
        <w:rPr>
          <w:rFonts w:ascii="Times New Roman" w:hAnsi="Times New Roman"/>
          <w:sz w:val="20"/>
          <w:szCs w:val="20"/>
        </w:rPr>
        <w:br/>
        <w:t>и гвозди для подвешивания гамаков, качелей, веревок, сушить белье на ветвях;</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ездить на велосипедах, мотоциклах, лошадях, тракторах и автомашинах;</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xml:space="preserve">- мыть автотранспортные средства, стирать белье, а также купать животных </w:t>
      </w:r>
      <w:r w:rsidRPr="00CB09C2">
        <w:rPr>
          <w:rFonts w:ascii="Times New Roman" w:hAnsi="Times New Roman"/>
          <w:sz w:val="20"/>
          <w:szCs w:val="20"/>
        </w:rPr>
        <w:br/>
        <w:t>в водоемах, расположенных на территории зеленых насаждений;</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парковать автотранспортные средства на газонах;</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пасти скот;</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производить строительные и ремонтные работы без ограждений насаждений щитами, гарантирующими защиту их от повреждений;</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xml:space="preserve">- обнажать корни деревьев на расстоянии ближе </w:t>
      </w:r>
      <w:smartTag w:uri="urn:schemas-microsoft-com:office:smarttags" w:element="metricconverter">
        <w:smartTagPr>
          <w:attr w:name="ProductID" w:val="1,5 м"/>
        </w:smartTagPr>
        <w:r w:rsidRPr="00CB09C2">
          <w:rPr>
            <w:rFonts w:ascii="Times New Roman" w:hAnsi="Times New Roman"/>
            <w:sz w:val="20"/>
            <w:szCs w:val="20"/>
          </w:rPr>
          <w:t>1,5 м</w:t>
        </w:r>
      </w:smartTag>
      <w:r w:rsidRPr="00CB09C2">
        <w:rPr>
          <w:rFonts w:ascii="Times New Roman" w:hAnsi="Times New Roman"/>
          <w:sz w:val="20"/>
          <w:szCs w:val="20"/>
        </w:rPr>
        <w:t xml:space="preserve"> от ствола и засыпать шейки деревьев землей или строительным мусором;</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xml:space="preserve">- складировать на территории зеленых насаждений материалы, а также устраивать </w:t>
      </w:r>
      <w:r w:rsidRPr="00CB09C2">
        <w:rPr>
          <w:rFonts w:ascii="Times New Roman" w:hAnsi="Times New Roman"/>
          <w:sz w:val="20"/>
          <w:szCs w:val="20"/>
        </w:rPr>
        <w:br/>
        <w:t>на прилегающих территориях склады материалов, способствующие распространению вредителей зеленых насаждений;</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xml:space="preserve">- устраивать свалки мусора, снега и льда, сбрасывать снег с крыш на </w:t>
      </w:r>
      <w:r w:rsidRPr="00CB09C2">
        <w:rPr>
          <w:rFonts w:ascii="Times New Roman" w:hAnsi="Times New Roman"/>
          <w:bCs/>
          <w:sz w:val="20"/>
          <w:szCs w:val="20"/>
        </w:rPr>
        <w:t xml:space="preserve">участках, </w:t>
      </w:r>
      <w:r w:rsidRPr="00CB09C2">
        <w:rPr>
          <w:rFonts w:ascii="Times New Roman" w:hAnsi="Times New Roman"/>
          <w:sz w:val="20"/>
          <w:szCs w:val="20"/>
        </w:rPr>
        <w:t xml:space="preserve">имеющих зеленые насаждения, без принятия мер, обеспечивающих сохранность деревьев </w:t>
      </w:r>
      <w:r w:rsidRPr="00CB09C2">
        <w:rPr>
          <w:rFonts w:ascii="Times New Roman" w:hAnsi="Times New Roman"/>
          <w:sz w:val="20"/>
          <w:szCs w:val="20"/>
        </w:rPr>
        <w:br/>
        <w:t>и кустарников;</w:t>
      </w:r>
    </w:p>
    <w:p w:rsidR="00217F85" w:rsidRPr="00CB09C2" w:rsidRDefault="00217F85" w:rsidP="00217F85">
      <w:pPr>
        <w:shd w:val="clear" w:color="auto" w:fill="FFFFFF"/>
        <w:tabs>
          <w:tab w:val="left" w:pos="1114"/>
        </w:tabs>
        <w:ind w:firstLine="709"/>
        <w:jc w:val="both"/>
        <w:rPr>
          <w:rFonts w:ascii="Times New Roman" w:hAnsi="Times New Roman"/>
          <w:sz w:val="20"/>
          <w:szCs w:val="20"/>
        </w:rPr>
      </w:pPr>
      <w:r w:rsidRPr="00CB09C2">
        <w:rPr>
          <w:rFonts w:ascii="Times New Roman" w:hAnsi="Times New Roman"/>
          <w:sz w:val="20"/>
          <w:szCs w:val="20"/>
        </w:rPr>
        <w:t>- добывать растительную землю, песок и производить другие раскопки;</w:t>
      </w:r>
    </w:p>
    <w:p w:rsidR="00217F85" w:rsidRPr="00CB09C2" w:rsidRDefault="00217F85" w:rsidP="00217F85">
      <w:pPr>
        <w:shd w:val="clear" w:color="auto" w:fill="FFFFFF"/>
        <w:tabs>
          <w:tab w:val="left" w:pos="1090"/>
        </w:tabs>
        <w:ind w:firstLine="709"/>
        <w:jc w:val="both"/>
        <w:rPr>
          <w:rFonts w:ascii="Times New Roman" w:hAnsi="Times New Roman"/>
          <w:sz w:val="20"/>
          <w:szCs w:val="20"/>
        </w:rPr>
      </w:pPr>
      <w:r w:rsidRPr="00CB09C2">
        <w:rPr>
          <w:rFonts w:ascii="Times New Roman" w:hAnsi="Times New Roman"/>
          <w:sz w:val="20"/>
          <w:szCs w:val="20"/>
        </w:rPr>
        <w:t xml:space="preserve">- выгуливать и отпускать с поводка собак в парках, лесопарках, скверах </w:t>
      </w:r>
      <w:r w:rsidRPr="00CB09C2">
        <w:rPr>
          <w:rFonts w:ascii="Times New Roman" w:hAnsi="Times New Roman"/>
          <w:iCs/>
          <w:sz w:val="20"/>
          <w:szCs w:val="20"/>
        </w:rPr>
        <w:t xml:space="preserve">и </w:t>
      </w:r>
      <w:r w:rsidRPr="00CB09C2">
        <w:rPr>
          <w:rFonts w:ascii="Times New Roman" w:hAnsi="Times New Roman"/>
          <w:sz w:val="20"/>
          <w:szCs w:val="20"/>
        </w:rPr>
        <w:t>иных территориях зеленых насаждений;</w:t>
      </w:r>
    </w:p>
    <w:p w:rsidR="00217F85" w:rsidRPr="00CB09C2" w:rsidRDefault="00217F85" w:rsidP="00217F85">
      <w:pPr>
        <w:shd w:val="clear" w:color="auto" w:fill="FFFFFF"/>
        <w:tabs>
          <w:tab w:val="left" w:pos="1090"/>
        </w:tabs>
        <w:ind w:firstLine="709"/>
        <w:jc w:val="both"/>
        <w:rPr>
          <w:rFonts w:ascii="Times New Roman" w:hAnsi="Times New Roman"/>
          <w:sz w:val="20"/>
          <w:szCs w:val="20"/>
        </w:rPr>
      </w:pPr>
      <w:r w:rsidRPr="00CB09C2">
        <w:rPr>
          <w:rFonts w:ascii="Times New Roman" w:hAnsi="Times New Roman"/>
          <w:sz w:val="20"/>
          <w:szCs w:val="20"/>
        </w:rPr>
        <w:t xml:space="preserve">- сжигать листву и </w:t>
      </w:r>
      <w:r w:rsidRPr="00CB09C2">
        <w:rPr>
          <w:rFonts w:ascii="Times New Roman" w:hAnsi="Times New Roman"/>
          <w:bCs/>
          <w:sz w:val="20"/>
          <w:szCs w:val="20"/>
        </w:rPr>
        <w:t xml:space="preserve">мусор </w:t>
      </w:r>
      <w:r w:rsidRPr="00CB09C2">
        <w:rPr>
          <w:rFonts w:ascii="Times New Roman" w:hAnsi="Times New Roman"/>
          <w:sz w:val="20"/>
          <w:szCs w:val="20"/>
        </w:rPr>
        <w:t>на территориях общего пользования муниципального образования.</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iCs/>
          <w:sz w:val="20"/>
          <w:szCs w:val="20"/>
        </w:rPr>
        <w:t>8.6. Запрещается с</w:t>
      </w:r>
      <w:r w:rsidRPr="00CB09C2">
        <w:rPr>
          <w:rFonts w:ascii="Times New Roman" w:hAnsi="Times New Roman"/>
          <w:sz w:val="20"/>
          <w:szCs w:val="20"/>
        </w:rPr>
        <w:t xml:space="preserve">амовольная вырубка деревьев </w:t>
      </w:r>
      <w:r w:rsidRPr="00CB09C2">
        <w:rPr>
          <w:rFonts w:ascii="Times New Roman" w:hAnsi="Times New Roman"/>
          <w:sz w:val="20"/>
          <w:szCs w:val="20"/>
        </w:rPr>
        <w:br/>
        <w:t>и кустарников.</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iCs/>
          <w:sz w:val="20"/>
          <w:szCs w:val="20"/>
        </w:rPr>
        <w:t xml:space="preserve">8.7. </w:t>
      </w:r>
      <w:r w:rsidRPr="00CB09C2">
        <w:rPr>
          <w:rFonts w:ascii="Times New Roman" w:hAnsi="Times New Roman"/>
          <w:sz w:val="20"/>
          <w:szCs w:val="20"/>
        </w:rPr>
        <w:t xml:space="preserve">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может производиться только </w:t>
      </w:r>
      <w:r w:rsidRPr="00CB09C2">
        <w:rPr>
          <w:rFonts w:ascii="Times New Roman" w:hAnsi="Times New Roman"/>
          <w:sz w:val="20"/>
          <w:szCs w:val="20"/>
        </w:rPr>
        <w:br/>
        <w:t>по письменному разрешению администрации муниципального образования.</w:t>
      </w:r>
    </w:p>
    <w:p w:rsidR="00217F85" w:rsidRPr="00CB09C2" w:rsidRDefault="00217F85" w:rsidP="00217F85">
      <w:pPr>
        <w:shd w:val="clear" w:color="auto" w:fill="FFFFFF"/>
        <w:tabs>
          <w:tab w:val="left" w:pos="1291"/>
        </w:tabs>
        <w:ind w:firstLine="709"/>
        <w:jc w:val="both"/>
        <w:rPr>
          <w:rFonts w:ascii="Times New Roman" w:hAnsi="Times New Roman"/>
          <w:sz w:val="20"/>
          <w:szCs w:val="20"/>
        </w:rPr>
      </w:pPr>
      <w:r w:rsidRPr="00CB09C2">
        <w:rPr>
          <w:rFonts w:ascii="Times New Roman" w:hAnsi="Times New Roman"/>
          <w:sz w:val="20"/>
          <w:szCs w:val="20"/>
        </w:rPr>
        <w:t xml:space="preserve">8.8. За вынужденный снос крупномерных деревьев и кустарников, связанных </w:t>
      </w:r>
      <w:r w:rsidRPr="00CB09C2">
        <w:rPr>
          <w:rFonts w:ascii="Times New Roman" w:hAnsi="Times New Roman"/>
          <w:sz w:val="20"/>
          <w:szCs w:val="20"/>
        </w:rPr>
        <w:br/>
        <w:t>с застройкой или прокладкой подземных коммуникаций, взимается восстановительная стоимость.</w:t>
      </w:r>
    </w:p>
    <w:p w:rsidR="00217F85" w:rsidRPr="00CB09C2" w:rsidRDefault="00217F85" w:rsidP="00217F85">
      <w:pPr>
        <w:shd w:val="clear" w:color="auto" w:fill="FFFFFF"/>
        <w:tabs>
          <w:tab w:val="left" w:pos="1190"/>
        </w:tabs>
        <w:ind w:firstLine="709"/>
        <w:jc w:val="both"/>
        <w:rPr>
          <w:rFonts w:ascii="Times New Roman" w:hAnsi="Times New Roman"/>
          <w:sz w:val="20"/>
          <w:szCs w:val="20"/>
        </w:rPr>
      </w:pPr>
      <w:r w:rsidRPr="00CB09C2">
        <w:rPr>
          <w:rFonts w:ascii="Times New Roman" w:hAnsi="Times New Roman"/>
          <w:sz w:val="20"/>
          <w:szCs w:val="20"/>
        </w:rPr>
        <w:t>8.9. Выдачу разрешения на снос деревьев и кустарников следует производить после оплаты восстановительной стоимости.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Если указанные насаждения подлежат пересадке, выдачу разрешения следует производить без уплаты восстановительной стоимости.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Размер восстановительной стоимости зеленых насаждений и место посадок </w:t>
      </w:r>
      <w:r w:rsidRPr="00CB09C2">
        <w:rPr>
          <w:rFonts w:ascii="Times New Roman" w:hAnsi="Times New Roman"/>
          <w:bCs/>
          <w:sz w:val="20"/>
          <w:szCs w:val="20"/>
        </w:rPr>
        <w:t xml:space="preserve">определяются </w:t>
      </w:r>
      <w:r w:rsidRPr="00CB09C2">
        <w:rPr>
          <w:rFonts w:ascii="Times New Roman" w:hAnsi="Times New Roman"/>
          <w:sz w:val="20"/>
          <w:szCs w:val="20"/>
        </w:rPr>
        <w:t>администрацией муниципального образования.</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Восстановительная стоимость зеленых насаждений зачисляется в бюджет муниципального образования.</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8.10. За всякое повреждение или самовольную вырубку зеленых насаждений, </w:t>
      </w:r>
      <w:r w:rsidRPr="00CB09C2">
        <w:rPr>
          <w:rFonts w:ascii="Times New Roman" w:hAnsi="Times New Roman"/>
          <w:sz w:val="20"/>
          <w:szCs w:val="20"/>
        </w:rPr>
        <w:br/>
        <w:t xml:space="preserve">а также за непринятие мер охраны и халатное отношение </w:t>
      </w:r>
      <w:r w:rsidRPr="00CB09C2">
        <w:rPr>
          <w:rFonts w:ascii="Times New Roman" w:hAnsi="Times New Roman"/>
          <w:sz w:val="20"/>
          <w:szCs w:val="20"/>
        </w:rPr>
        <w:br/>
        <w:t xml:space="preserve">к зеленым насаждениям с виновных взимается восстановительная стоимость поврежденных или </w:t>
      </w:r>
      <w:r w:rsidRPr="00CB09C2">
        <w:rPr>
          <w:rFonts w:ascii="Times New Roman" w:hAnsi="Times New Roman"/>
          <w:bCs/>
          <w:sz w:val="20"/>
          <w:szCs w:val="20"/>
        </w:rPr>
        <w:t xml:space="preserve">уничтоженных </w:t>
      </w:r>
      <w:r w:rsidRPr="00CB09C2">
        <w:rPr>
          <w:rFonts w:ascii="Times New Roman" w:hAnsi="Times New Roman"/>
          <w:sz w:val="20"/>
          <w:szCs w:val="20"/>
        </w:rPr>
        <w:t>насаждений.</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8.11.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8.12. За незаконную вырубку или повреждение деревьев на территории муниципального образования виновные лица обязаны возместить убытки.</w:t>
      </w:r>
    </w:p>
    <w:p w:rsidR="00217F85" w:rsidRPr="00CB09C2" w:rsidRDefault="00217F85" w:rsidP="00217F85">
      <w:pPr>
        <w:shd w:val="clear" w:color="auto" w:fill="FFFFFF"/>
        <w:tabs>
          <w:tab w:val="left" w:pos="1390"/>
        </w:tabs>
        <w:ind w:firstLine="709"/>
        <w:jc w:val="both"/>
        <w:rPr>
          <w:rFonts w:ascii="Times New Roman" w:hAnsi="Times New Roman"/>
          <w:sz w:val="20"/>
          <w:szCs w:val="20"/>
        </w:rPr>
      </w:pPr>
      <w:r w:rsidRPr="00CB09C2">
        <w:rPr>
          <w:rFonts w:ascii="Times New Roman" w:hAnsi="Times New Roman"/>
          <w:sz w:val="20"/>
          <w:szCs w:val="20"/>
        </w:rPr>
        <w:t>8.13. При обнаружении признаков повреждения деревьев лица, ответственные за сохранность зеленых насаждений, обязаны немедленно поставить в известность администрацию муниципального образования для принятия необходимых мер.</w:t>
      </w:r>
    </w:p>
    <w:p w:rsidR="00217F85" w:rsidRPr="00CB09C2" w:rsidRDefault="00217F85" w:rsidP="00217F85">
      <w:pPr>
        <w:shd w:val="clear" w:color="auto" w:fill="FFFFFF"/>
        <w:tabs>
          <w:tab w:val="left" w:pos="1498"/>
        </w:tabs>
        <w:ind w:firstLine="709"/>
        <w:jc w:val="both"/>
        <w:rPr>
          <w:rFonts w:ascii="Times New Roman" w:hAnsi="Times New Roman"/>
          <w:sz w:val="20"/>
          <w:szCs w:val="20"/>
        </w:rPr>
      </w:pPr>
      <w:r w:rsidRPr="00CB09C2">
        <w:rPr>
          <w:rFonts w:ascii="Times New Roman" w:hAnsi="Times New Roman"/>
          <w:sz w:val="20"/>
          <w:szCs w:val="20"/>
        </w:rPr>
        <w:t>8.14. Разрешение на вырубку сухостоя выдается администрацией муниципального образования.</w:t>
      </w:r>
    </w:p>
    <w:p w:rsidR="00217F85" w:rsidRPr="00CB09C2" w:rsidRDefault="00217F85" w:rsidP="00217F85">
      <w:pPr>
        <w:shd w:val="clear" w:color="auto" w:fill="FFFFFF"/>
        <w:tabs>
          <w:tab w:val="left" w:pos="1498"/>
        </w:tabs>
        <w:ind w:firstLine="709"/>
        <w:jc w:val="both"/>
        <w:rPr>
          <w:rFonts w:ascii="Times New Roman" w:hAnsi="Times New Roman"/>
          <w:sz w:val="20"/>
          <w:szCs w:val="20"/>
        </w:rPr>
      </w:pPr>
      <w:r w:rsidRPr="00CB09C2">
        <w:rPr>
          <w:rFonts w:ascii="Times New Roman" w:hAnsi="Times New Roman"/>
          <w:sz w:val="20"/>
          <w:szCs w:val="20"/>
        </w:rPr>
        <w:t>Вывоз порубочных  остатков после сноса  и обрезки деревьев, удаления  упавших вследствие  возникновения аварийной (чрезвычайной)  ситуации деревьев, удаления пней, оставшихся после  вырубки сухостойных, аварийных деревьев осуществляется физическими или юридическими лицами,  осуществившими  снос  и обрезку деревьев, удаление  упавших вследствие  возникновения аварийной (чрезвычайной)  ситуации деревьев, вырубку сухостойных, аварийных деревьев,  в срок, не превышающий  семь календарных дней.</w:t>
      </w:r>
    </w:p>
    <w:p w:rsidR="00217F85" w:rsidRPr="00CB09C2" w:rsidRDefault="00217F85" w:rsidP="00217F85">
      <w:pPr>
        <w:shd w:val="clear" w:color="auto" w:fill="FFFFFF"/>
        <w:tabs>
          <w:tab w:val="left" w:pos="1498"/>
        </w:tabs>
        <w:ind w:firstLine="709"/>
        <w:jc w:val="both"/>
        <w:rPr>
          <w:rFonts w:ascii="Times New Roman" w:hAnsi="Times New Roman"/>
          <w:sz w:val="20"/>
          <w:szCs w:val="20"/>
        </w:rPr>
      </w:pPr>
      <w:r w:rsidRPr="00CB09C2">
        <w:rPr>
          <w:rFonts w:ascii="Times New Roman" w:hAnsi="Times New Roman"/>
          <w:sz w:val="20"/>
          <w:szCs w:val="20"/>
        </w:rPr>
        <w:t>8.15. Снос деревьев, кроме ценных пород деревьев и кустарников в зоне индивидуальной застройки следует осуществлять собственниками земельных участков самостоятельно за счет собственных средств.</w:t>
      </w:r>
    </w:p>
    <w:p w:rsidR="00217F85" w:rsidRPr="00CB09C2" w:rsidRDefault="00217F85" w:rsidP="00217F85">
      <w:pPr>
        <w:shd w:val="clear" w:color="auto" w:fill="FFFFFF"/>
        <w:jc w:val="both"/>
        <w:rPr>
          <w:rFonts w:ascii="Times New Roman" w:hAnsi="Times New Roman"/>
          <w:b/>
          <w:sz w:val="20"/>
          <w:szCs w:val="20"/>
        </w:rPr>
      </w:pPr>
      <w:r w:rsidRPr="00CB09C2">
        <w:rPr>
          <w:rFonts w:ascii="Times New Roman" w:hAnsi="Times New Roman"/>
          <w:b/>
          <w:sz w:val="20"/>
          <w:szCs w:val="20"/>
        </w:rPr>
        <w:t>9. Содержание и эксплуатация дорог</w:t>
      </w:r>
    </w:p>
    <w:p w:rsidR="00217F85" w:rsidRPr="00CB09C2" w:rsidRDefault="00217F85" w:rsidP="00217F85">
      <w:pPr>
        <w:shd w:val="clear" w:color="auto" w:fill="FFFFFF"/>
        <w:tabs>
          <w:tab w:val="left" w:pos="1450"/>
        </w:tabs>
        <w:ind w:firstLine="709"/>
        <w:jc w:val="both"/>
        <w:rPr>
          <w:rFonts w:ascii="Times New Roman" w:hAnsi="Times New Roman"/>
          <w:sz w:val="20"/>
          <w:szCs w:val="20"/>
        </w:rPr>
      </w:pPr>
      <w:r w:rsidRPr="00CB09C2">
        <w:rPr>
          <w:rFonts w:ascii="Times New Roman" w:hAnsi="Times New Roman"/>
          <w:sz w:val="20"/>
          <w:szCs w:val="20"/>
        </w:rPr>
        <w:t>9.1. С целью сохранения дорожных покрытий на территории муниципального образования запрещается:</w:t>
      </w:r>
    </w:p>
    <w:p w:rsidR="00217F85" w:rsidRPr="00CB09C2" w:rsidRDefault="00217F85" w:rsidP="00217F85">
      <w:pPr>
        <w:shd w:val="clear" w:color="auto" w:fill="FFFFFF"/>
        <w:tabs>
          <w:tab w:val="left" w:pos="1450"/>
        </w:tabs>
        <w:ind w:firstLine="709"/>
        <w:jc w:val="both"/>
        <w:rPr>
          <w:rFonts w:ascii="Times New Roman" w:hAnsi="Times New Roman"/>
          <w:sz w:val="20"/>
          <w:szCs w:val="20"/>
        </w:rPr>
      </w:pPr>
      <w:r w:rsidRPr="00CB09C2">
        <w:rPr>
          <w:rFonts w:ascii="Times New Roman" w:hAnsi="Times New Roman"/>
          <w:sz w:val="20"/>
          <w:szCs w:val="20"/>
        </w:rPr>
        <w:t>- подвоз груза волоком;</w:t>
      </w:r>
    </w:p>
    <w:p w:rsidR="00217F85" w:rsidRPr="00CB09C2" w:rsidRDefault="00217F85" w:rsidP="00217F85">
      <w:pPr>
        <w:shd w:val="clear" w:color="auto" w:fill="FFFFFF"/>
        <w:tabs>
          <w:tab w:val="left" w:pos="1450"/>
        </w:tabs>
        <w:ind w:firstLine="709"/>
        <w:jc w:val="both"/>
        <w:rPr>
          <w:rFonts w:ascii="Times New Roman" w:hAnsi="Times New Roman"/>
          <w:sz w:val="20"/>
          <w:szCs w:val="20"/>
        </w:rPr>
      </w:pPr>
      <w:r w:rsidRPr="00CB09C2">
        <w:rPr>
          <w:rFonts w:ascii="Times New Roman" w:hAnsi="Times New Roman"/>
          <w:sz w:val="20"/>
          <w:szCs w:val="20"/>
        </w:rPr>
        <w:t xml:space="preserve">- сбрасывание при </w:t>
      </w:r>
      <w:r w:rsidRPr="00CB09C2">
        <w:rPr>
          <w:rFonts w:ascii="Times New Roman" w:hAnsi="Times New Roman"/>
          <w:bCs/>
          <w:sz w:val="20"/>
          <w:szCs w:val="20"/>
        </w:rPr>
        <w:t xml:space="preserve">погрузочно-разгрузочных </w:t>
      </w:r>
      <w:r w:rsidRPr="00CB09C2">
        <w:rPr>
          <w:rFonts w:ascii="Times New Roman" w:hAnsi="Times New Roman"/>
          <w:sz w:val="20"/>
          <w:szCs w:val="20"/>
        </w:rPr>
        <w:t>работах на улицах рельсов, бревен, железных балок, труб, кирпича, других тяжелых предметов и складирование их;</w:t>
      </w:r>
    </w:p>
    <w:p w:rsidR="00217F85" w:rsidRPr="00CB09C2" w:rsidRDefault="00217F85" w:rsidP="00217F85">
      <w:pPr>
        <w:shd w:val="clear" w:color="auto" w:fill="FFFFFF"/>
        <w:tabs>
          <w:tab w:val="left" w:pos="1450"/>
        </w:tabs>
        <w:ind w:firstLine="709"/>
        <w:jc w:val="both"/>
        <w:rPr>
          <w:rFonts w:ascii="Times New Roman" w:hAnsi="Times New Roman"/>
          <w:color w:val="000000"/>
          <w:sz w:val="20"/>
          <w:szCs w:val="20"/>
        </w:rPr>
      </w:pPr>
      <w:r w:rsidRPr="00CB09C2">
        <w:rPr>
          <w:rFonts w:ascii="Times New Roman" w:hAnsi="Times New Roman"/>
          <w:color w:val="000000"/>
          <w:sz w:val="20"/>
          <w:szCs w:val="20"/>
        </w:rPr>
        <w:t>- перегон без разрешения администрации сельского поселения по улицам населенных пунктов, имеющим твердое покрытие, машин на гусеничном ходу;</w:t>
      </w:r>
    </w:p>
    <w:p w:rsidR="00217F85" w:rsidRPr="00CB09C2" w:rsidRDefault="00217F85" w:rsidP="00217F85">
      <w:pPr>
        <w:shd w:val="clear" w:color="auto" w:fill="FFFFFF"/>
        <w:tabs>
          <w:tab w:val="left" w:pos="1450"/>
        </w:tabs>
        <w:ind w:firstLine="709"/>
        <w:jc w:val="both"/>
        <w:rPr>
          <w:rFonts w:ascii="Times New Roman" w:hAnsi="Times New Roman"/>
          <w:sz w:val="20"/>
          <w:szCs w:val="20"/>
        </w:rPr>
      </w:pPr>
      <w:r w:rsidRPr="00CB09C2">
        <w:rPr>
          <w:rFonts w:ascii="Times New Roman" w:hAnsi="Times New Roman"/>
          <w:sz w:val="20"/>
          <w:szCs w:val="20"/>
        </w:rPr>
        <w:t>- движение и стоянка большегрузного транспорта на пешеходных дорожках, тротуарах.</w:t>
      </w:r>
    </w:p>
    <w:p w:rsidR="00217F85" w:rsidRPr="00CB09C2" w:rsidRDefault="00217F85" w:rsidP="00217F85">
      <w:pPr>
        <w:shd w:val="clear" w:color="auto" w:fill="FFFFFF"/>
        <w:tabs>
          <w:tab w:val="left" w:pos="1450"/>
        </w:tabs>
        <w:ind w:firstLine="709"/>
        <w:jc w:val="both"/>
        <w:rPr>
          <w:rFonts w:ascii="Times New Roman" w:hAnsi="Times New Roman"/>
          <w:sz w:val="20"/>
          <w:szCs w:val="20"/>
        </w:rPr>
      </w:pPr>
      <w:r w:rsidRPr="00CB09C2">
        <w:rPr>
          <w:rFonts w:ascii="Times New Roman" w:hAnsi="Times New Roman"/>
          <w:sz w:val="20"/>
          <w:szCs w:val="20"/>
        </w:rPr>
        <w:t>9.2. Специализированные организации производят уборку территорий муниципальных образований на основании соглашений с лицами, указанными в пункте 4.1 настоящих Правил.</w:t>
      </w:r>
    </w:p>
    <w:p w:rsidR="00217F85" w:rsidRPr="00CB09C2" w:rsidRDefault="00217F85" w:rsidP="00217F85">
      <w:pPr>
        <w:shd w:val="clear" w:color="auto" w:fill="FFFFFF"/>
        <w:tabs>
          <w:tab w:val="left" w:pos="1450"/>
        </w:tabs>
        <w:ind w:firstLine="709"/>
        <w:jc w:val="both"/>
        <w:rPr>
          <w:rFonts w:ascii="Times New Roman" w:hAnsi="Times New Roman"/>
          <w:sz w:val="20"/>
          <w:szCs w:val="20"/>
        </w:rPr>
      </w:pPr>
      <w:r w:rsidRPr="00CB09C2">
        <w:rPr>
          <w:rFonts w:ascii="Times New Roman" w:hAnsi="Times New Roman"/>
          <w:sz w:val="20"/>
          <w:szCs w:val="20"/>
        </w:rPr>
        <w:t>9.3.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
    <w:p w:rsidR="00217F85" w:rsidRPr="00CB09C2" w:rsidRDefault="00217F85" w:rsidP="00217F85">
      <w:pPr>
        <w:shd w:val="clear" w:color="auto" w:fill="FFFFFF"/>
        <w:tabs>
          <w:tab w:val="left" w:pos="1450"/>
        </w:tabs>
        <w:ind w:firstLine="709"/>
        <w:jc w:val="both"/>
        <w:rPr>
          <w:rFonts w:ascii="Times New Roman" w:hAnsi="Times New Roman"/>
          <w:sz w:val="20"/>
          <w:szCs w:val="20"/>
        </w:rPr>
      </w:pPr>
      <w:r w:rsidRPr="00CB09C2">
        <w:rPr>
          <w:rFonts w:ascii="Times New Roman" w:hAnsi="Times New Roman"/>
          <w:sz w:val="20"/>
          <w:szCs w:val="20"/>
        </w:rPr>
        <w:t>9.4. Эксплуатацию, текущий и капитальный ремонт дорожных знаков, разметки и иных объектов обеспечения безопасности уличного движения осуществляют специализированные организации по договорам с администрацией муниципального образования.</w:t>
      </w:r>
    </w:p>
    <w:p w:rsidR="00217F85" w:rsidRPr="00CB09C2" w:rsidRDefault="00217F85" w:rsidP="00217F85">
      <w:pPr>
        <w:shd w:val="clear" w:color="auto" w:fill="FFFFFF"/>
        <w:jc w:val="both"/>
        <w:rPr>
          <w:rFonts w:ascii="Times New Roman" w:hAnsi="Times New Roman"/>
          <w:b/>
          <w:sz w:val="20"/>
          <w:szCs w:val="20"/>
        </w:rPr>
      </w:pPr>
      <w:r w:rsidRPr="00CB09C2">
        <w:rPr>
          <w:rFonts w:ascii="Times New Roman" w:hAnsi="Times New Roman"/>
          <w:b/>
          <w:sz w:val="20"/>
          <w:szCs w:val="20"/>
        </w:rPr>
        <w:t>10. Освещение территории муниципального образования</w:t>
      </w:r>
    </w:p>
    <w:p w:rsidR="00217F85" w:rsidRPr="00CB09C2" w:rsidRDefault="00217F85" w:rsidP="00217F85">
      <w:pPr>
        <w:shd w:val="clear" w:color="auto" w:fill="FFFFFF"/>
        <w:ind w:firstLine="709"/>
        <w:jc w:val="both"/>
        <w:rPr>
          <w:rFonts w:ascii="Times New Roman" w:hAnsi="Times New Roman"/>
          <w:color w:val="000000"/>
          <w:sz w:val="20"/>
          <w:szCs w:val="20"/>
        </w:rPr>
      </w:pPr>
      <w:r w:rsidRPr="00CB09C2">
        <w:rPr>
          <w:rFonts w:ascii="Times New Roman" w:hAnsi="Times New Roman"/>
          <w:sz w:val="20"/>
          <w:szCs w:val="20"/>
        </w:rPr>
        <w:lastRenderedPageBreak/>
        <w:t xml:space="preserve">10.1. Улицы, дороги, площади, мосты 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w:t>
      </w:r>
      <w:r w:rsidRPr="00CB09C2">
        <w:rPr>
          <w:rFonts w:ascii="Times New Roman" w:hAnsi="Times New Roman"/>
          <w:color w:val="000000"/>
          <w:sz w:val="20"/>
          <w:szCs w:val="20"/>
        </w:rPr>
        <w:t>указатели, элементы информации о населенных пунктах должны быть освещены в темное время суток по расписанию, утвержденному администрацией муниципального образования.</w:t>
      </w:r>
    </w:p>
    <w:p w:rsidR="00217F85" w:rsidRPr="00CB09C2" w:rsidRDefault="00217F85" w:rsidP="00217F85">
      <w:pPr>
        <w:shd w:val="clear" w:color="auto" w:fill="FFFFFF"/>
        <w:ind w:firstLine="709"/>
        <w:jc w:val="both"/>
        <w:rPr>
          <w:rFonts w:ascii="Times New Roman" w:hAnsi="Times New Roman"/>
          <w:color w:val="000000"/>
          <w:sz w:val="20"/>
          <w:szCs w:val="20"/>
        </w:rPr>
      </w:pPr>
      <w:r w:rsidRPr="00CB09C2">
        <w:rPr>
          <w:rFonts w:ascii="Times New Roman" w:hAnsi="Times New Roman"/>
          <w:color w:val="000000"/>
          <w:sz w:val="20"/>
          <w:szCs w:val="20"/>
        </w:rPr>
        <w:t>Обязанность по освещению данных объектов возлагается на их собственников или уполномоченных собственником лиц.</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10.2. Освещение территории муниципального образования осуществляется энергоснабжающими организациями по договорам с физическими </w:t>
      </w:r>
      <w:r w:rsidRPr="00CB09C2">
        <w:rPr>
          <w:rFonts w:ascii="Times New Roman" w:hAnsi="Times New Roman"/>
          <w:sz w:val="20"/>
          <w:szCs w:val="20"/>
        </w:rPr>
        <w:br/>
        <w:t>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217F85" w:rsidRPr="00CB09C2" w:rsidRDefault="00217F85" w:rsidP="00217F85">
      <w:pPr>
        <w:ind w:firstLine="709"/>
        <w:jc w:val="both"/>
        <w:rPr>
          <w:rFonts w:ascii="Times New Roman" w:hAnsi="Times New Roman"/>
          <w:sz w:val="20"/>
          <w:szCs w:val="20"/>
        </w:rPr>
      </w:pPr>
      <w:r w:rsidRPr="00CB09C2">
        <w:rPr>
          <w:rFonts w:ascii="Times New Roman" w:hAnsi="Times New Roman"/>
          <w:sz w:val="20"/>
          <w:szCs w:val="20"/>
        </w:rPr>
        <w:t>10.3. Строительство, эксплуатацию, текущий и капитальный ремонт сетей наружного освещения улиц следует осуществлять специализированными организациями по договорам с администрацией муниципального образования.</w:t>
      </w:r>
    </w:p>
    <w:p w:rsidR="00217F85" w:rsidRPr="00CB09C2" w:rsidRDefault="00217F85" w:rsidP="00217F85">
      <w:pPr>
        <w:shd w:val="clear" w:color="auto" w:fill="FFFFFF"/>
        <w:jc w:val="both"/>
        <w:rPr>
          <w:rFonts w:ascii="Times New Roman" w:hAnsi="Times New Roman"/>
          <w:b/>
          <w:sz w:val="20"/>
          <w:szCs w:val="20"/>
        </w:rPr>
      </w:pPr>
      <w:r w:rsidRPr="00CB09C2">
        <w:rPr>
          <w:rFonts w:ascii="Times New Roman" w:hAnsi="Times New Roman"/>
          <w:b/>
          <w:sz w:val="20"/>
          <w:szCs w:val="20"/>
        </w:rPr>
        <w:t>11. Проведение работ при строительстве, ремонте, реконструкции коммуникаций</w:t>
      </w:r>
    </w:p>
    <w:p w:rsidR="00217F85" w:rsidRPr="00CB09C2" w:rsidRDefault="00217F85" w:rsidP="00217F85">
      <w:pPr>
        <w:shd w:val="clear" w:color="auto" w:fill="FFFFFF"/>
        <w:tabs>
          <w:tab w:val="left" w:pos="1267"/>
        </w:tabs>
        <w:ind w:firstLine="709"/>
        <w:jc w:val="both"/>
        <w:rPr>
          <w:rFonts w:ascii="Times New Roman" w:hAnsi="Times New Roman"/>
          <w:sz w:val="20"/>
          <w:szCs w:val="20"/>
        </w:rPr>
      </w:pPr>
      <w:r w:rsidRPr="00CB09C2">
        <w:rPr>
          <w:rFonts w:ascii="Times New Roman" w:hAnsi="Times New Roman"/>
          <w:sz w:val="20"/>
          <w:szCs w:val="20"/>
        </w:rPr>
        <w:t>11.1.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производиться только при наличии письменного разрешения (ордера на проведение земляных работ), выданного администрацией муниципального образования.</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Аварийные работы могут быть начаты владельцами сетей по телефонограмме или по уведомлению администрации муниципального образования с последующим оформлением </w:t>
      </w:r>
      <w:r w:rsidRPr="00CB09C2">
        <w:rPr>
          <w:rFonts w:ascii="Times New Roman" w:hAnsi="Times New Roman"/>
          <w:bCs/>
          <w:sz w:val="20"/>
          <w:szCs w:val="20"/>
        </w:rPr>
        <w:t xml:space="preserve">разрешения в </w:t>
      </w:r>
      <w:r w:rsidRPr="00CB09C2">
        <w:rPr>
          <w:rFonts w:ascii="Times New Roman" w:hAnsi="Times New Roman"/>
          <w:sz w:val="20"/>
          <w:szCs w:val="20"/>
        </w:rPr>
        <w:t>3-дневный срок.</w:t>
      </w:r>
    </w:p>
    <w:p w:rsidR="00217F85" w:rsidRPr="00CB09C2" w:rsidRDefault="00217F85" w:rsidP="00217F85">
      <w:pPr>
        <w:shd w:val="clear" w:color="auto" w:fill="FFFFFF"/>
        <w:tabs>
          <w:tab w:val="left" w:pos="1469"/>
        </w:tabs>
        <w:ind w:firstLine="709"/>
        <w:jc w:val="both"/>
        <w:rPr>
          <w:rFonts w:ascii="Times New Roman" w:hAnsi="Times New Roman"/>
          <w:sz w:val="20"/>
          <w:szCs w:val="20"/>
        </w:rPr>
      </w:pPr>
      <w:r w:rsidRPr="00CB09C2">
        <w:rPr>
          <w:rFonts w:ascii="Times New Roman" w:hAnsi="Times New Roman"/>
          <w:sz w:val="20"/>
          <w:szCs w:val="20"/>
        </w:rPr>
        <w:t>11.2. Разрешение на производство работ по строительству, реконструкции, ремонту коммуникаций выдается администрацией муниципального образования при предъявлении:</w:t>
      </w:r>
    </w:p>
    <w:p w:rsidR="00217F85" w:rsidRPr="00CB09C2" w:rsidRDefault="00217F85" w:rsidP="00217F85">
      <w:pPr>
        <w:shd w:val="clear" w:color="auto" w:fill="FFFFFF"/>
        <w:tabs>
          <w:tab w:val="left" w:pos="1469"/>
        </w:tabs>
        <w:ind w:firstLine="709"/>
        <w:jc w:val="both"/>
        <w:rPr>
          <w:rFonts w:ascii="Times New Roman" w:hAnsi="Times New Roman"/>
          <w:sz w:val="20"/>
          <w:szCs w:val="20"/>
        </w:rPr>
      </w:pPr>
      <w:r w:rsidRPr="00CB09C2">
        <w:rPr>
          <w:rFonts w:ascii="Times New Roman" w:hAnsi="Times New Roman"/>
          <w:sz w:val="20"/>
          <w:szCs w:val="20"/>
        </w:rPr>
        <w:t>- проекта проведения работ, согласованного с заинтересованными службами, отвечающими за сохранность инженерных коммуникаций;</w:t>
      </w:r>
    </w:p>
    <w:p w:rsidR="00217F85" w:rsidRPr="00CB09C2" w:rsidRDefault="00217F85" w:rsidP="00217F85">
      <w:pPr>
        <w:shd w:val="clear" w:color="auto" w:fill="FFFFFF"/>
        <w:tabs>
          <w:tab w:val="left" w:pos="1469"/>
        </w:tabs>
        <w:ind w:firstLine="709"/>
        <w:jc w:val="both"/>
        <w:rPr>
          <w:rFonts w:ascii="Times New Roman" w:hAnsi="Times New Roman"/>
          <w:sz w:val="20"/>
          <w:szCs w:val="20"/>
        </w:rPr>
      </w:pPr>
      <w:r w:rsidRPr="00CB09C2">
        <w:rPr>
          <w:rFonts w:ascii="Times New Roman" w:hAnsi="Times New Roman"/>
          <w:sz w:val="20"/>
          <w:szCs w:val="20"/>
        </w:rPr>
        <w:t>- схемы движения транспорта и пешеходов, согласованной с государственной инспекцией по безопасности дорожного движения;</w:t>
      </w:r>
    </w:p>
    <w:p w:rsidR="00217F85" w:rsidRPr="00CB09C2" w:rsidRDefault="00217F85" w:rsidP="00217F85">
      <w:pPr>
        <w:shd w:val="clear" w:color="auto" w:fill="FFFFFF"/>
        <w:tabs>
          <w:tab w:val="left" w:pos="1469"/>
        </w:tabs>
        <w:ind w:firstLine="709"/>
        <w:jc w:val="both"/>
        <w:rPr>
          <w:rFonts w:ascii="Times New Roman" w:hAnsi="Times New Roman"/>
          <w:sz w:val="20"/>
          <w:szCs w:val="20"/>
        </w:rPr>
      </w:pPr>
      <w:r w:rsidRPr="00CB09C2">
        <w:rPr>
          <w:rFonts w:ascii="Times New Roman" w:hAnsi="Times New Roman"/>
          <w:sz w:val="20"/>
          <w:szCs w:val="20"/>
        </w:rPr>
        <w:t>- условий производства работ, согласованных с местной администрацией муниципального образования;</w:t>
      </w:r>
    </w:p>
    <w:p w:rsidR="00217F85" w:rsidRPr="00CB09C2" w:rsidRDefault="00217F85" w:rsidP="00217F85">
      <w:pPr>
        <w:shd w:val="clear" w:color="auto" w:fill="FFFFFF"/>
        <w:tabs>
          <w:tab w:val="left" w:pos="1469"/>
        </w:tabs>
        <w:ind w:firstLine="709"/>
        <w:jc w:val="both"/>
        <w:rPr>
          <w:rFonts w:ascii="Times New Roman" w:hAnsi="Times New Roman"/>
          <w:sz w:val="20"/>
          <w:szCs w:val="20"/>
        </w:rPr>
      </w:pPr>
      <w:r w:rsidRPr="00CB09C2">
        <w:rPr>
          <w:rFonts w:ascii="Times New Roman" w:hAnsi="Times New Roman"/>
          <w:sz w:val="20"/>
          <w:szCs w:val="20"/>
        </w:rPr>
        <w:t xml:space="preserve">- календарного графика производства работ, а также соглашения с собственником </w:t>
      </w:r>
      <w:r w:rsidRPr="00CB09C2">
        <w:rPr>
          <w:rFonts w:ascii="Times New Roman" w:hAnsi="Times New Roman"/>
          <w:sz w:val="20"/>
          <w:szCs w:val="20"/>
        </w:rPr>
        <w:br/>
        <w:t xml:space="preserve">или уполномоченным им лицом о восстановлении благоустройства земельного участка, </w:t>
      </w:r>
      <w:r w:rsidRPr="00CB09C2">
        <w:rPr>
          <w:rFonts w:ascii="Times New Roman" w:hAnsi="Times New Roman"/>
          <w:sz w:val="20"/>
          <w:szCs w:val="20"/>
        </w:rPr>
        <w:br/>
        <w:t>на территории которого будут проводиться работы по строительству, реконструкции, ремонту коммуникаций.</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может быть выдано только при наличии согласования специализированной организации, обслуживающей дорожное покрытие, тротуары, газоны.</w:t>
      </w:r>
    </w:p>
    <w:p w:rsidR="00217F85" w:rsidRPr="00CB09C2" w:rsidRDefault="00217F85" w:rsidP="00217F85">
      <w:pPr>
        <w:shd w:val="clear" w:color="auto" w:fill="FFFFFF"/>
        <w:tabs>
          <w:tab w:val="left" w:pos="1188"/>
        </w:tabs>
        <w:ind w:firstLine="709"/>
        <w:jc w:val="both"/>
        <w:rPr>
          <w:rFonts w:ascii="Times New Roman" w:hAnsi="Times New Roman"/>
          <w:sz w:val="20"/>
          <w:szCs w:val="20"/>
        </w:rPr>
      </w:pPr>
      <w:r w:rsidRPr="00CB09C2">
        <w:rPr>
          <w:rFonts w:ascii="Times New Roman" w:hAnsi="Times New Roman"/>
          <w:sz w:val="20"/>
          <w:szCs w:val="20"/>
        </w:rPr>
        <w:t xml:space="preserve">11.3. 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w:t>
      </w:r>
      <w:r w:rsidRPr="00CB09C2">
        <w:rPr>
          <w:rFonts w:ascii="Times New Roman" w:hAnsi="Times New Roman"/>
          <w:sz w:val="20"/>
          <w:szCs w:val="20"/>
        </w:rPr>
        <w:br/>
        <w:t xml:space="preserve">в срок </w:t>
      </w:r>
      <w:r w:rsidRPr="00CB09C2">
        <w:rPr>
          <w:rFonts w:ascii="Times New Roman" w:hAnsi="Times New Roman"/>
          <w:color w:val="000000"/>
          <w:sz w:val="20"/>
          <w:szCs w:val="20"/>
        </w:rPr>
        <w:t>до 1 декабря</w:t>
      </w:r>
      <w:r w:rsidRPr="00CB09C2">
        <w:rPr>
          <w:rFonts w:ascii="Times New Roman" w:hAnsi="Times New Roman"/>
          <w:sz w:val="20"/>
          <w:szCs w:val="20"/>
        </w:rPr>
        <w:t xml:space="preserve"> предшествующего строительству года обязаны сообщить в администрацию муниципального образования о намеченных работах по прокладке коммуникаций с указанием предполагаемых сроков производства работ.</w:t>
      </w:r>
    </w:p>
    <w:p w:rsidR="00217F85" w:rsidRPr="00CB09C2" w:rsidRDefault="00217F85" w:rsidP="00217F85">
      <w:pPr>
        <w:ind w:firstLine="709"/>
        <w:jc w:val="both"/>
        <w:rPr>
          <w:rFonts w:ascii="Times New Roman" w:hAnsi="Times New Roman"/>
          <w:sz w:val="20"/>
          <w:szCs w:val="20"/>
        </w:rPr>
      </w:pPr>
      <w:r w:rsidRPr="00CB09C2">
        <w:rPr>
          <w:rFonts w:ascii="Times New Roman" w:hAnsi="Times New Roman"/>
          <w:sz w:val="20"/>
          <w:szCs w:val="20"/>
        </w:rPr>
        <w:t xml:space="preserve">11.4. Все разрушения и повреждения дорожных покрытий, озеленения и элементов благоустройства, произведенные по вине строительных и ремонтных организаций </w:t>
      </w:r>
      <w:r w:rsidRPr="00CB09C2">
        <w:rPr>
          <w:rFonts w:ascii="Times New Roman" w:hAnsi="Times New Roman"/>
          <w:sz w:val="20"/>
          <w:szCs w:val="20"/>
        </w:rPr>
        <w:br/>
        <w:t xml:space="preserve">при производстве работ по </w:t>
      </w:r>
      <w:r w:rsidRPr="00CB09C2">
        <w:rPr>
          <w:rFonts w:ascii="Times New Roman" w:hAnsi="Times New Roman"/>
          <w:bCs/>
          <w:sz w:val="20"/>
          <w:szCs w:val="20"/>
        </w:rPr>
        <w:t xml:space="preserve">прокладке </w:t>
      </w:r>
      <w:r w:rsidRPr="00CB09C2">
        <w:rPr>
          <w:rFonts w:ascii="Times New Roman" w:hAnsi="Times New Roman"/>
          <w:sz w:val="20"/>
          <w:szCs w:val="20"/>
        </w:rPr>
        <w:t>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согласованные с администрацией муниципального образования.</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11.5. До начала производства работ по разрытию необходимо:</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11.5.1. Установить дорожные знаки в соответствии с согласованной схемой;</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11.5.2. Оградить место производства работ, на ограждениях вывесить табличку </w:t>
      </w:r>
      <w:r w:rsidRPr="00CB09C2">
        <w:rPr>
          <w:rFonts w:ascii="Times New Roman" w:hAnsi="Times New Roman"/>
          <w:sz w:val="20"/>
          <w:szCs w:val="20"/>
        </w:rPr>
        <w:br/>
        <w:t xml:space="preserve">с наименованием организации, производящей работы, фамилией ответственного </w:t>
      </w:r>
      <w:r w:rsidRPr="00CB09C2">
        <w:rPr>
          <w:rFonts w:ascii="Times New Roman" w:hAnsi="Times New Roman"/>
          <w:sz w:val="20"/>
          <w:szCs w:val="20"/>
        </w:rPr>
        <w:br/>
        <w:t>за производство работ лица, номером телефона организации.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Ограждение должно быть сплошным и надежным, предотвращающим попадание посторонних на стройплощадку.</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На направлениях массовых пешеходных потоков через траншеи следует устраивать мостки </w:t>
      </w:r>
      <w:r w:rsidRPr="00CB09C2">
        <w:rPr>
          <w:rFonts w:ascii="Times New Roman" w:hAnsi="Times New Roman"/>
          <w:bCs/>
          <w:sz w:val="20"/>
          <w:szCs w:val="20"/>
        </w:rPr>
        <w:t xml:space="preserve">на расстоянии </w:t>
      </w:r>
      <w:r w:rsidRPr="00CB09C2">
        <w:rPr>
          <w:rFonts w:ascii="Times New Roman" w:hAnsi="Times New Roman"/>
          <w:sz w:val="20"/>
          <w:szCs w:val="20"/>
        </w:rPr>
        <w:t xml:space="preserve">не менее чем </w:t>
      </w:r>
      <w:smartTag w:uri="urn:schemas-microsoft-com:office:smarttags" w:element="metricconverter">
        <w:smartTagPr>
          <w:attr w:name="ProductID" w:val="200 метров"/>
        </w:smartTagPr>
        <w:r w:rsidRPr="00CB09C2">
          <w:rPr>
            <w:rFonts w:ascii="Times New Roman" w:hAnsi="Times New Roman"/>
            <w:sz w:val="20"/>
            <w:szCs w:val="20"/>
          </w:rPr>
          <w:t>200 метров</w:t>
        </w:r>
      </w:smartTag>
      <w:r w:rsidRPr="00CB09C2">
        <w:rPr>
          <w:rFonts w:ascii="Times New Roman" w:hAnsi="Times New Roman"/>
          <w:sz w:val="20"/>
          <w:szCs w:val="20"/>
        </w:rPr>
        <w:t xml:space="preserve"> друг от друга.</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11.5.3. В случаях, когда производство работ связано с закрытием, изменением маршрутов пассажирского транспорта, помещать соответствующие объявления в печати </w:t>
      </w:r>
      <w:r w:rsidRPr="00CB09C2">
        <w:rPr>
          <w:rFonts w:ascii="Times New Roman" w:hAnsi="Times New Roman"/>
          <w:sz w:val="20"/>
          <w:szCs w:val="20"/>
        </w:rPr>
        <w:br/>
        <w:t>с указанием сроков работ.</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11.5.4.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11.6. Разрешение на производство работ следует хранить на месте работ </w:t>
      </w:r>
      <w:r w:rsidRPr="00CB09C2">
        <w:rPr>
          <w:rFonts w:ascii="Times New Roman" w:hAnsi="Times New Roman"/>
          <w:sz w:val="20"/>
          <w:szCs w:val="20"/>
        </w:rPr>
        <w:br/>
        <w:t>и предъявлять по первому требованию лиц, осуществляющих контроль за выполнением Правил.</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11.7. В разрешении должны быть установлены сроки и условия производства работ.</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11.8.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Особые условия подлежат неукоснительному соблюдению строительной организацией, производящей земляные работы.</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11.9.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11.10. При производстве работ на проезжей части улиц асфальт и щебень в пределах траншеи должны быть разобраны и вывезены производителем работ в специально отведенное место.</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Бордюр разбирается, складируется на месте производства работ для дальнейшей установки.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При производстве работ на улицах, застроенных территориях грунт надлежит немедленно вывозить.</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При необходимости строительная организация может обеспечивать планировку грунта на отвале.</w:t>
      </w:r>
    </w:p>
    <w:p w:rsidR="00217F85" w:rsidRPr="00CB09C2" w:rsidRDefault="00217F85" w:rsidP="00217F85">
      <w:pPr>
        <w:ind w:firstLine="709"/>
        <w:jc w:val="both"/>
        <w:rPr>
          <w:rFonts w:ascii="Times New Roman" w:hAnsi="Times New Roman"/>
          <w:sz w:val="20"/>
          <w:szCs w:val="20"/>
        </w:rPr>
      </w:pPr>
      <w:r w:rsidRPr="00CB09C2">
        <w:rPr>
          <w:rFonts w:ascii="Times New Roman" w:hAnsi="Times New Roman"/>
          <w:sz w:val="20"/>
          <w:szCs w:val="20"/>
        </w:rPr>
        <w:t xml:space="preserve">11.11. Траншеи под проезжей частью и тротуарами необходимо засыпать песком </w:t>
      </w:r>
      <w:r w:rsidRPr="00CB09C2">
        <w:rPr>
          <w:rFonts w:ascii="Times New Roman" w:hAnsi="Times New Roman"/>
          <w:sz w:val="20"/>
          <w:szCs w:val="20"/>
        </w:rPr>
        <w:br/>
        <w:t>и песчаным фунтом с послойным уплотнением и поливкой водой.</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Траншеи на газонах должны быть засыпаны местным грунтом с уплотнением, восстановлением плодородного слоя и посевом травы.</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11.12. Засыпка траншеи до выполнения геодезической съемки не допускается. Организация, получившая разрешение на проведение земляных работ, </w:t>
      </w:r>
      <w:r w:rsidRPr="00CB09C2">
        <w:rPr>
          <w:rFonts w:ascii="Times New Roman" w:hAnsi="Times New Roman"/>
          <w:sz w:val="20"/>
          <w:szCs w:val="20"/>
        </w:rPr>
        <w:br/>
        <w:t xml:space="preserve">до окончания работ обязана произвести </w:t>
      </w:r>
      <w:r w:rsidRPr="00CB09C2">
        <w:rPr>
          <w:rFonts w:ascii="Times New Roman" w:hAnsi="Times New Roman"/>
          <w:color w:val="000000"/>
          <w:sz w:val="20"/>
          <w:szCs w:val="20"/>
        </w:rPr>
        <w:t>геодезическую съемку.</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11.13.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11.14.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11.15. Провалы, просадки грунта или дорожного покрытия, появившиеся </w:t>
      </w:r>
      <w:r w:rsidRPr="00CB09C2">
        <w:rPr>
          <w:rFonts w:ascii="Times New Roman" w:hAnsi="Times New Roman"/>
          <w:sz w:val="20"/>
          <w:szCs w:val="20"/>
        </w:rPr>
        <w:br/>
        <w:t xml:space="preserve">как над подземными коммуникациями, так и в других местах, где не проводились </w:t>
      </w:r>
      <w:r w:rsidRPr="00CB09C2">
        <w:rPr>
          <w:rFonts w:ascii="Times New Roman" w:hAnsi="Times New Roman"/>
          <w:bCs/>
          <w:sz w:val="20"/>
          <w:szCs w:val="20"/>
        </w:rPr>
        <w:t xml:space="preserve">ремонтно-восстановительные </w:t>
      </w:r>
      <w:r w:rsidRPr="00CB09C2">
        <w:rPr>
          <w:rFonts w:ascii="Times New Roman" w:hAnsi="Times New Roman"/>
          <w:sz w:val="20"/>
          <w:szCs w:val="20"/>
        </w:rPr>
        <w:t xml:space="preserve">работы, но в их результате появившиеся в течение 2 лет после проведения </w:t>
      </w:r>
      <w:r w:rsidRPr="00CB09C2">
        <w:rPr>
          <w:rFonts w:ascii="Times New Roman" w:hAnsi="Times New Roman"/>
          <w:bCs/>
          <w:sz w:val="20"/>
          <w:szCs w:val="20"/>
        </w:rPr>
        <w:t xml:space="preserve">ремонтно-восстановительных </w:t>
      </w:r>
      <w:r w:rsidRPr="00CB09C2">
        <w:rPr>
          <w:rFonts w:ascii="Times New Roman" w:hAnsi="Times New Roman"/>
          <w:sz w:val="20"/>
          <w:szCs w:val="20"/>
        </w:rPr>
        <w:t xml:space="preserve">работ, должны быть устранены организациями, </w:t>
      </w:r>
      <w:r w:rsidRPr="00CB09C2">
        <w:rPr>
          <w:rFonts w:ascii="Times New Roman" w:hAnsi="Times New Roman"/>
          <w:bCs/>
          <w:sz w:val="20"/>
          <w:szCs w:val="20"/>
        </w:rPr>
        <w:t xml:space="preserve">получившим </w:t>
      </w:r>
      <w:r w:rsidRPr="00CB09C2">
        <w:rPr>
          <w:rFonts w:ascii="Times New Roman" w:hAnsi="Times New Roman"/>
          <w:sz w:val="20"/>
          <w:szCs w:val="20"/>
        </w:rPr>
        <w:t>разрешение на производство работ, в течение суток.</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Наледи, образовавшиеся из-за аварий на </w:t>
      </w:r>
      <w:r w:rsidRPr="00CB09C2">
        <w:rPr>
          <w:rFonts w:ascii="Times New Roman" w:hAnsi="Times New Roman"/>
          <w:bCs/>
          <w:sz w:val="20"/>
          <w:szCs w:val="20"/>
        </w:rPr>
        <w:t xml:space="preserve">подземных </w:t>
      </w:r>
      <w:r w:rsidRPr="00CB09C2">
        <w:rPr>
          <w:rFonts w:ascii="Times New Roman" w:hAnsi="Times New Roman"/>
          <w:sz w:val="20"/>
          <w:szCs w:val="20"/>
        </w:rPr>
        <w:t xml:space="preserve">коммуникациях, должны быть </w:t>
      </w:r>
      <w:r w:rsidRPr="00CB09C2">
        <w:rPr>
          <w:rFonts w:ascii="Times New Roman" w:hAnsi="Times New Roman"/>
          <w:bCs/>
          <w:sz w:val="20"/>
          <w:szCs w:val="20"/>
        </w:rPr>
        <w:t xml:space="preserve">ликвидированы </w:t>
      </w:r>
      <w:r w:rsidRPr="00CB09C2">
        <w:rPr>
          <w:rFonts w:ascii="Times New Roman" w:hAnsi="Times New Roman"/>
          <w:sz w:val="20"/>
          <w:szCs w:val="20"/>
        </w:rPr>
        <w:t xml:space="preserve">организациями - владельцами коммуникаций, либо на основании договора специализированными </w:t>
      </w:r>
      <w:r w:rsidRPr="00CB09C2">
        <w:rPr>
          <w:rFonts w:ascii="Times New Roman" w:hAnsi="Times New Roman"/>
          <w:bCs/>
          <w:sz w:val="20"/>
          <w:szCs w:val="20"/>
        </w:rPr>
        <w:t xml:space="preserve">организациями </w:t>
      </w:r>
      <w:r w:rsidRPr="00CB09C2">
        <w:rPr>
          <w:rFonts w:ascii="Times New Roman" w:hAnsi="Times New Roman"/>
          <w:sz w:val="20"/>
          <w:szCs w:val="20"/>
        </w:rPr>
        <w:t>за счет владельцев коммуникаций.</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11.16. Проведение работ при строительстве, ремонте, реконструкции коммуникаций по просроченным ордерам признаются самовольным проведением земляных работ.</w:t>
      </w:r>
    </w:p>
    <w:p w:rsidR="00217F85" w:rsidRPr="00CB09C2" w:rsidRDefault="00217F85" w:rsidP="00217F85">
      <w:pPr>
        <w:shd w:val="clear" w:color="auto" w:fill="FFFFFF"/>
        <w:jc w:val="both"/>
        <w:rPr>
          <w:rFonts w:ascii="Times New Roman" w:hAnsi="Times New Roman"/>
          <w:b/>
          <w:sz w:val="20"/>
          <w:szCs w:val="20"/>
        </w:rPr>
      </w:pPr>
    </w:p>
    <w:p w:rsidR="00217F85" w:rsidRPr="00CB09C2" w:rsidRDefault="00217F85" w:rsidP="00217F85">
      <w:pPr>
        <w:shd w:val="clear" w:color="auto" w:fill="FFFFFF"/>
        <w:jc w:val="both"/>
        <w:rPr>
          <w:rFonts w:ascii="Times New Roman" w:hAnsi="Times New Roman"/>
          <w:b/>
          <w:sz w:val="20"/>
          <w:szCs w:val="20"/>
        </w:rPr>
      </w:pPr>
      <w:r w:rsidRPr="00CB09C2">
        <w:rPr>
          <w:rFonts w:ascii="Times New Roman" w:hAnsi="Times New Roman"/>
          <w:b/>
          <w:sz w:val="20"/>
          <w:szCs w:val="20"/>
        </w:rPr>
        <w:t>12. Содержание животных в муниципальном образовании</w:t>
      </w:r>
    </w:p>
    <w:p w:rsidR="00217F85" w:rsidRPr="00CB09C2" w:rsidRDefault="00217F85" w:rsidP="00217F85">
      <w:pPr>
        <w:shd w:val="clear" w:color="auto" w:fill="FFFFFF"/>
        <w:tabs>
          <w:tab w:val="left" w:pos="0"/>
        </w:tabs>
        <w:ind w:firstLine="720"/>
        <w:jc w:val="both"/>
        <w:rPr>
          <w:rFonts w:ascii="Times New Roman" w:hAnsi="Times New Roman"/>
          <w:sz w:val="20"/>
          <w:szCs w:val="20"/>
        </w:rPr>
      </w:pPr>
      <w:r w:rsidRPr="00CB09C2">
        <w:rPr>
          <w:rFonts w:ascii="Times New Roman" w:hAnsi="Times New Roman"/>
          <w:sz w:val="20"/>
          <w:szCs w:val="20"/>
        </w:rPr>
        <w:t xml:space="preserve">12.1. Владельцам животных и птиц необходимо предотвращать опасное воздействие своих животных на других животных и людей, а также обеспечивать </w:t>
      </w:r>
      <w:r w:rsidRPr="00CB09C2">
        <w:rPr>
          <w:rFonts w:ascii="Times New Roman" w:hAnsi="Times New Roman"/>
          <w:bCs/>
          <w:sz w:val="20"/>
          <w:szCs w:val="20"/>
        </w:rPr>
        <w:t xml:space="preserve">тишину </w:t>
      </w:r>
      <w:r w:rsidRPr="00CB09C2">
        <w:rPr>
          <w:rFonts w:ascii="Times New Roman" w:hAnsi="Times New Roman"/>
          <w:sz w:val="20"/>
          <w:szCs w:val="20"/>
        </w:rPr>
        <w:t>для окружающих в соответствии с санитарными нормами, соблюдать действующие санитарно-гигиенические и ветеринарные правила.</w:t>
      </w:r>
    </w:p>
    <w:p w:rsidR="00217F85" w:rsidRPr="00CB09C2" w:rsidRDefault="00217F85" w:rsidP="00217F85">
      <w:pPr>
        <w:shd w:val="clear" w:color="auto" w:fill="FFFFFF"/>
        <w:tabs>
          <w:tab w:val="left" w:pos="0"/>
        </w:tabs>
        <w:ind w:firstLine="720"/>
        <w:jc w:val="both"/>
        <w:rPr>
          <w:rFonts w:ascii="Times New Roman" w:hAnsi="Times New Roman"/>
          <w:sz w:val="20"/>
          <w:szCs w:val="20"/>
        </w:rPr>
      </w:pPr>
      <w:r w:rsidRPr="00CB09C2">
        <w:rPr>
          <w:rFonts w:ascii="Times New Roman" w:hAnsi="Times New Roman"/>
          <w:sz w:val="20"/>
          <w:szCs w:val="20"/>
        </w:rPr>
        <w:t>12.2. Содержать домашних животных и птицу разрешается в хозяйственных строениях, удовлетворяющих санитарно-эпидемиологическим правилам, в соответствии с Санитарными правилами и нормами СанПин 2.2./1.1.1200-03, в которых обозначены расстояния от помещения для содержания животных до объектов жилой застройки.</w:t>
      </w:r>
    </w:p>
    <w:p w:rsidR="00217F85" w:rsidRPr="00CB09C2" w:rsidRDefault="00217F85" w:rsidP="00217F85">
      <w:pPr>
        <w:shd w:val="clear" w:color="auto" w:fill="FFFFFF"/>
        <w:tabs>
          <w:tab w:val="left" w:pos="0"/>
        </w:tabs>
        <w:ind w:firstLine="720"/>
        <w:jc w:val="both"/>
        <w:rPr>
          <w:rFonts w:ascii="Times New Roman" w:hAnsi="Times New Roman"/>
          <w:sz w:val="20"/>
          <w:szCs w:val="20"/>
        </w:rPr>
      </w:pPr>
      <w:r w:rsidRPr="00CB09C2">
        <w:rPr>
          <w:rFonts w:ascii="Times New Roman" w:hAnsi="Times New Roman"/>
          <w:sz w:val="20"/>
          <w:szCs w:val="20"/>
        </w:rPr>
        <w:t xml:space="preserve">12.3. Запрещается  передвижение сельскохозяйственных животных и птицы  </w:t>
      </w:r>
      <w:r w:rsidRPr="00CB09C2">
        <w:rPr>
          <w:rFonts w:ascii="Times New Roman" w:hAnsi="Times New Roman"/>
          <w:sz w:val="20"/>
          <w:szCs w:val="20"/>
        </w:rPr>
        <w:br/>
        <w:t>на территории муниципального образования без поводка и без  сопровождающих лиц.</w:t>
      </w:r>
    </w:p>
    <w:p w:rsidR="00217F85" w:rsidRPr="00CB09C2" w:rsidRDefault="00217F85" w:rsidP="00217F85">
      <w:pPr>
        <w:shd w:val="clear" w:color="auto" w:fill="FFFFFF"/>
        <w:tabs>
          <w:tab w:val="left" w:pos="1490"/>
        </w:tabs>
        <w:ind w:firstLine="709"/>
        <w:jc w:val="both"/>
        <w:rPr>
          <w:rFonts w:ascii="Times New Roman" w:hAnsi="Times New Roman"/>
          <w:sz w:val="20"/>
          <w:szCs w:val="20"/>
        </w:rPr>
      </w:pPr>
      <w:r w:rsidRPr="00CB09C2">
        <w:rPr>
          <w:rFonts w:ascii="Times New Roman" w:hAnsi="Times New Roman"/>
          <w:sz w:val="20"/>
          <w:szCs w:val="20"/>
        </w:rPr>
        <w:t xml:space="preserve">12.4. Выпас сельскохозяйственных животных может осуществляться </w:t>
      </w:r>
      <w:r w:rsidRPr="00CB09C2">
        <w:rPr>
          <w:rFonts w:ascii="Times New Roman" w:hAnsi="Times New Roman"/>
          <w:sz w:val="20"/>
          <w:szCs w:val="20"/>
        </w:rPr>
        <w:br/>
        <w:t xml:space="preserve">на специально отведенных администрацией муниципального образования местах выпаса </w:t>
      </w:r>
      <w:r w:rsidRPr="00CB09C2">
        <w:rPr>
          <w:rFonts w:ascii="Times New Roman" w:hAnsi="Times New Roman"/>
          <w:sz w:val="20"/>
          <w:szCs w:val="20"/>
        </w:rPr>
        <w:br/>
        <w:t>под наблюдением владельца или уполномоченного им лица.</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12.5. Владельцы домашних животных обязаны не допускать загрязнения мест общего пользования, дворов, тротуаров и улиц.</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Уборка экскрементов домашних животных в местах общего пользования производится немедленно хозяевами животных.</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12.6. Запрещается выгуливать домашних животных на газонах, клумбах, бельевых, детских и спортивных площадках, на территории  детских учреждений и в иных местах общего пользования.</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12.7. Запрещается выгул собак без поводка и намордника (собак мелких и декоративных пород без поводка) на территории Кугеевского сельского поселения.</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12.8. Запрещается оставлять без присмотра домашних животных и птиц, действия которых создают помехи нормальному движению транспортных средств, проходу граждан, наносят вред зеленым насаждениям, посадкам на дачных и огородных участках.</w:t>
      </w:r>
    </w:p>
    <w:p w:rsidR="00217F85" w:rsidRPr="00CB09C2" w:rsidRDefault="00217F85" w:rsidP="00217F85">
      <w:pPr>
        <w:jc w:val="both"/>
        <w:rPr>
          <w:rFonts w:ascii="Times New Roman" w:hAnsi="Times New Roman"/>
          <w:b/>
          <w:color w:val="000000"/>
          <w:sz w:val="20"/>
          <w:szCs w:val="20"/>
        </w:rPr>
      </w:pPr>
      <w:r w:rsidRPr="00CB09C2">
        <w:rPr>
          <w:rFonts w:ascii="Times New Roman" w:hAnsi="Times New Roman"/>
          <w:b/>
          <w:color w:val="000000"/>
          <w:sz w:val="20"/>
          <w:szCs w:val="20"/>
        </w:rPr>
        <w:t>13. Особые требования к доступности жилой среды</w:t>
      </w:r>
    </w:p>
    <w:p w:rsidR="00217F85" w:rsidRPr="00CB09C2" w:rsidRDefault="00217F85" w:rsidP="00217F85">
      <w:pPr>
        <w:shd w:val="clear" w:color="auto" w:fill="FFFFFF"/>
        <w:tabs>
          <w:tab w:val="left" w:pos="0"/>
        </w:tabs>
        <w:ind w:firstLine="720"/>
        <w:jc w:val="both"/>
        <w:rPr>
          <w:rFonts w:ascii="Times New Roman" w:hAnsi="Times New Roman"/>
          <w:color w:val="000000"/>
          <w:sz w:val="20"/>
          <w:szCs w:val="20"/>
        </w:rPr>
      </w:pPr>
      <w:r w:rsidRPr="00CB09C2">
        <w:rPr>
          <w:rFonts w:ascii="Times New Roman" w:hAnsi="Times New Roman"/>
          <w:color w:val="000000"/>
          <w:sz w:val="20"/>
          <w:szCs w:val="20"/>
        </w:rPr>
        <w:lastRenderedPageBreak/>
        <w:t xml:space="preserve">13.1.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w:t>
      </w:r>
      <w:r w:rsidRPr="00CB09C2">
        <w:rPr>
          <w:rFonts w:ascii="Times New Roman" w:hAnsi="Times New Roman"/>
          <w:color w:val="000000"/>
          <w:sz w:val="20"/>
          <w:szCs w:val="20"/>
        </w:rPr>
        <w:br/>
        <w:t>и инвалидов.</w:t>
      </w:r>
    </w:p>
    <w:p w:rsidR="00217F85" w:rsidRPr="00CB09C2" w:rsidRDefault="00217F85" w:rsidP="00217F85">
      <w:pPr>
        <w:shd w:val="clear" w:color="auto" w:fill="FFFFFF"/>
        <w:tabs>
          <w:tab w:val="left" w:pos="0"/>
        </w:tabs>
        <w:ind w:firstLine="720"/>
        <w:jc w:val="both"/>
        <w:rPr>
          <w:rFonts w:ascii="Times New Roman" w:hAnsi="Times New Roman"/>
          <w:sz w:val="20"/>
          <w:szCs w:val="20"/>
        </w:rPr>
      </w:pPr>
      <w:r w:rsidRPr="00CB09C2">
        <w:rPr>
          <w:rFonts w:ascii="Times New Roman" w:hAnsi="Times New Roman"/>
          <w:color w:val="000000"/>
          <w:sz w:val="20"/>
          <w:szCs w:val="20"/>
        </w:rPr>
        <w:t xml:space="preserve">13.2. Проектирование, строительство, установка технических средств </w:t>
      </w:r>
      <w:r w:rsidRPr="00CB09C2">
        <w:rPr>
          <w:rFonts w:ascii="Times New Roman" w:hAnsi="Times New Roman"/>
          <w:color w:val="000000"/>
          <w:sz w:val="20"/>
          <w:szCs w:val="20"/>
        </w:rPr>
        <w:br/>
        <w:t>и оборудования, способствующих передвижению пожилых лиц и инвалидов, необходимо осуществлять при новом строительстве заказчиком в соответствии</w:t>
      </w:r>
      <w:r w:rsidRPr="00CB09C2">
        <w:rPr>
          <w:rFonts w:ascii="Times New Roman" w:hAnsi="Times New Roman"/>
          <w:sz w:val="20"/>
          <w:szCs w:val="20"/>
        </w:rPr>
        <w:t xml:space="preserve"> с утвержденной проектной документацией.</w:t>
      </w:r>
    </w:p>
    <w:p w:rsidR="00217F85" w:rsidRPr="00CB09C2" w:rsidRDefault="00217F85" w:rsidP="00217F85">
      <w:pPr>
        <w:shd w:val="clear" w:color="auto" w:fill="FFFFFF"/>
        <w:jc w:val="both"/>
        <w:rPr>
          <w:rFonts w:ascii="Times New Roman" w:hAnsi="Times New Roman"/>
          <w:b/>
          <w:sz w:val="20"/>
          <w:szCs w:val="20"/>
        </w:rPr>
      </w:pPr>
      <w:r w:rsidRPr="00CB09C2">
        <w:rPr>
          <w:rFonts w:ascii="Times New Roman" w:hAnsi="Times New Roman"/>
          <w:b/>
          <w:sz w:val="20"/>
          <w:szCs w:val="20"/>
        </w:rPr>
        <w:t>14. Праздничное оформление территории</w:t>
      </w:r>
    </w:p>
    <w:p w:rsidR="00217F85" w:rsidRPr="00CB09C2" w:rsidRDefault="00217F85" w:rsidP="00217F85">
      <w:pPr>
        <w:shd w:val="clear" w:color="auto" w:fill="FFFFFF"/>
        <w:tabs>
          <w:tab w:val="left" w:pos="1690"/>
        </w:tabs>
        <w:ind w:firstLine="709"/>
        <w:jc w:val="both"/>
        <w:rPr>
          <w:rFonts w:ascii="Times New Roman" w:hAnsi="Times New Roman"/>
          <w:sz w:val="20"/>
          <w:szCs w:val="20"/>
        </w:rPr>
      </w:pPr>
      <w:r w:rsidRPr="00CB09C2">
        <w:rPr>
          <w:rFonts w:ascii="Times New Roman" w:hAnsi="Times New Roman"/>
          <w:sz w:val="20"/>
          <w:szCs w:val="20"/>
        </w:rPr>
        <w:t xml:space="preserve">14.1. Праздничное оформление территории муниципального образования выполняется по решению администрации муниципального образования </w:t>
      </w:r>
      <w:r w:rsidRPr="00CB09C2">
        <w:rPr>
          <w:rFonts w:ascii="Times New Roman" w:hAnsi="Times New Roman"/>
          <w:sz w:val="20"/>
          <w:szCs w:val="20"/>
        </w:rPr>
        <w:br/>
        <w:t>на период проведения государственных и  поселенческих праздников, мероприятий, связанных со знаменательными событиями.</w:t>
      </w:r>
    </w:p>
    <w:p w:rsidR="00217F85" w:rsidRPr="00CB09C2" w:rsidRDefault="00217F85" w:rsidP="00217F85">
      <w:pPr>
        <w:shd w:val="clear" w:color="auto" w:fill="FFFFFF"/>
        <w:ind w:firstLine="709"/>
        <w:jc w:val="both"/>
        <w:rPr>
          <w:rFonts w:ascii="Times New Roman" w:hAnsi="Times New Roman"/>
          <w:sz w:val="20"/>
          <w:szCs w:val="20"/>
        </w:rPr>
      </w:pPr>
      <w:r w:rsidRPr="00CB09C2">
        <w:rPr>
          <w:rFonts w:ascii="Times New Roman" w:hAnsi="Times New Roman"/>
          <w:sz w:val="20"/>
          <w:szCs w:val="20"/>
        </w:rPr>
        <w:t xml:space="preserve">Оформление зданий, сооружений осуществляется их владельцами </w:t>
      </w:r>
      <w:r w:rsidRPr="00CB09C2">
        <w:rPr>
          <w:rFonts w:ascii="Times New Roman" w:hAnsi="Times New Roman"/>
          <w:sz w:val="20"/>
          <w:szCs w:val="20"/>
        </w:rPr>
        <w:br/>
        <w:t>в рамках концепции праздничного оформления территории муниципального образования.</w:t>
      </w:r>
    </w:p>
    <w:p w:rsidR="00217F85" w:rsidRPr="00CB09C2" w:rsidRDefault="00217F85" w:rsidP="00217F85">
      <w:pPr>
        <w:shd w:val="clear" w:color="auto" w:fill="FFFFFF"/>
        <w:tabs>
          <w:tab w:val="left" w:pos="1382"/>
        </w:tabs>
        <w:ind w:firstLine="709"/>
        <w:jc w:val="both"/>
        <w:rPr>
          <w:rFonts w:ascii="Times New Roman" w:hAnsi="Times New Roman"/>
          <w:sz w:val="20"/>
          <w:szCs w:val="20"/>
        </w:rPr>
      </w:pPr>
      <w:r w:rsidRPr="00CB09C2">
        <w:rPr>
          <w:rFonts w:ascii="Times New Roman" w:hAnsi="Times New Roman"/>
          <w:sz w:val="20"/>
          <w:szCs w:val="20"/>
        </w:rPr>
        <w:t xml:space="preserve">14.2. Работы, связанные с проведением  поселенческих торжественных </w:t>
      </w:r>
      <w:r w:rsidRPr="00CB09C2">
        <w:rPr>
          <w:rFonts w:ascii="Times New Roman" w:hAnsi="Times New Roman"/>
          <w:sz w:val="20"/>
          <w:szCs w:val="20"/>
        </w:rPr>
        <w:br/>
        <w:t xml:space="preserve">и праздничных мероприятий, осуществляются организациями самостоятельно </w:t>
      </w:r>
      <w:r w:rsidRPr="00CB09C2">
        <w:rPr>
          <w:rFonts w:ascii="Times New Roman" w:hAnsi="Times New Roman"/>
          <w:sz w:val="20"/>
          <w:szCs w:val="20"/>
        </w:rPr>
        <w:br/>
        <w:t>за счет собственных средств.</w:t>
      </w:r>
    </w:p>
    <w:p w:rsidR="00217F85" w:rsidRPr="00CB09C2" w:rsidRDefault="00217F85" w:rsidP="00217F85">
      <w:pPr>
        <w:shd w:val="clear" w:color="auto" w:fill="FFFFFF"/>
        <w:tabs>
          <w:tab w:val="left" w:pos="1205"/>
        </w:tabs>
        <w:ind w:firstLine="709"/>
        <w:jc w:val="both"/>
        <w:rPr>
          <w:rFonts w:ascii="Times New Roman" w:hAnsi="Times New Roman"/>
          <w:sz w:val="20"/>
          <w:szCs w:val="20"/>
        </w:rPr>
      </w:pPr>
      <w:r w:rsidRPr="00CB09C2">
        <w:rPr>
          <w:rFonts w:ascii="Times New Roman" w:hAnsi="Times New Roman"/>
          <w:sz w:val="20"/>
          <w:szCs w:val="20"/>
        </w:rPr>
        <w:t>14.3. Праздничное оформление должно включать в себя:</w:t>
      </w:r>
      <w:r w:rsidRPr="00CB09C2">
        <w:rPr>
          <w:rFonts w:ascii="Times New Roman" w:hAnsi="Times New Roman"/>
          <w:color w:val="FF0000"/>
          <w:sz w:val="20"/>
          <w:szCs w:val="20"/>
        </w:rPr>
        <w:t xml:space="preserve"> </w:t>
      </w:r>
      <w:r w:rsidRPr="00CB09C2">
        <w:rPr>
          <w:rFonts w:ascii="Times New Roman" w:hAnsi="Times New Roman"/>
          <w:color w:val="000000"/>
          <w:sz w:val="20"/>
          <w:szCs w:val="20"/>
        </w:rPr>
        <w:t>вывеску</w:t>
      </w:r>
      <w:r w:rsidRPr="00CB09C2">
        <w:rPr>
          <w:rFonts w:ascii="Times New Roman" w:hAnsi="Times New Roman"/>
          <w:sz w:val="20"/>
          <w:szCs w:val="20"/>
        </w:rPr>
        <w:t xml:space="preserve"> флагов, лозунгов, гирлянд, панно, установку декоративных элементов </w:t>
      </w:r>
      <w:r w:rsidRPr="00CB09C2">
        <w:rPr>
          <w:rFonts w:ascii="Times New Roman" w:hAnsi="Times New Roman"/>
          <w:bCs/>
          <w:sz w:val="20"/>
          <w:szCs w:val="20"/>
        </w:rPr>
        <w:t xml:space="preserve">и композиций, </w:t>
      </w:r>
      <w:r w:rsidRPr="00CB09C2">
        <w:rPr>
          <w:rFonts w:ascii="Times New Roman" w:hAnsi="Times New Roman"/>
          <w:sz w:val="20"/>
          <w:szCs w:val="20"/>
        </w:rPr>
        <w:t>стендов, киосков, трибун, эстрад, а также устройство праздничных иллюминаций.</w:t>
      </w:r>
    </w:p>
    <w:p w:rsidR="00217F85" w:rsidRPr="00CB09C2" w:rsidRDefault="00217F85" w:rsidP="00217F85">
      <w:pPr>
        <w:shd w:val="clear" w:color="auto" w:fill="FFFFFF"/>
        <w:tabs>
          <w:tab w:val="left" w:pos="1426"/>
        </w:tabs>
        <w:ind w:firstLine="709"/>
        <w:jc w:val="both"/>
        <w:rPr>
          <w:rFonts w:ascii="Times New Roman" w:hAnsi="Times New Roman"/>
          <w:sz w:val="20"/>
          <w:szCs w:val="20"/>
        </w:rPr>
      </w:pPr>
      <w:r w:rsidRPr="00CB09C2">
        <w:rPr>
          <w:rFonts w:ascii="Times New Roman" w:hAnsi="Times New Roman"/>
          <w:sz w:val="20"/>
          <w:szCs w:val="20"/>
        </w:rPr>
        <w:t>14.4.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муниципального образования.</w:t>
      </w:r>
    </w:p>
    <w:p w:rsidR="00217F85" w:rsidRPr="00CB09C2" w:rsidRDefault="00217F85" w:rsidP="00217F85">
      <w:pPr>
        <w:shd w:val="clear" w:color="auto" w:fill="FFFFFF"/>
        <w:tabs>
          <w:tab w:val="left" w:pos="1570"/>
        </w:tabs>
        <w:ind w:firstLine="709"/>
        <w:jc w:val="both"/>
        <w:rPr>
          <w:rFonts w:ascii="Times New Roman" w:hAnsi="Times New Roman"/>
          <w:sz w:val="20"/>
          <w:szCs w:val="20"/>
        </w:rPr>
      </w:pPr>
      <w:r w:rsidRPr="00CB09C2">
        <w:rPr>
          <w:rFonts w:ascii="Times New Roman" w:hAnsi="Times New Roman"/>
          <w:sz w:val="20"/>
          <w:szCs w:val="20"/>
        </w:rPr>
        <w:t xml:space="preserve">14.5. При изготовлении и установке элементов праздничного оформления </w:t>
      </w:r>
      <w:r w:rsidRPr="00CB09C2">
        <w:rPr>
          <w:rFonts w:ascii="Times New Roman" w:hAnsi="Times New Roman"/>
          <w:sz w:val="20"/>
          <w:szCs w:val="20"/>
        </w:rPr>
        <w:br/>
        <w:t>запрещается снимать, повреждать и ухудшать видимость технических средств регулирования дорожного движения.</w:t>
      </w:r>
    </w:p>
    <w:p w:rsidR="00217F85" w:rsidRPr="00CB09C2" w:rsidRDefault="00217F85" w:rsidP="00217F85">
      <w:pPr>
        <w:jc w:val="both"/>
        <w:rPr>
          <w:rFonts w:ascii="Times New Roman" w:hAnsi="Times New Roman"/>
          <w:sz w:val="20"/>
          <w:szCs w:val="20"/>
        </w:rPr>
      </w:pPr>
      <w:r w:rsidRPr="00CB09C2">
        <w:rPr>
          <w:rFonts w:ascii="Times New Roman" w:hAnsi="Times New Roman"/>
          <w:b/>
          <w:sz w:val="20"/>
          <w:szCs w:val="20"/>
        </w:rPr>
        <w:t>15. Контроль за соблюдением норм и правил благоустройства</w:t>
      </w:r>
    </w:p>
    <w:p w:rsidR="00217F85" w:rsidRPr="00CB09C2" w:rsidRDefault="00217F85" w:rsidP="00217F85">
      <w:pPr>
        <w:ind w:firstLine="720"/>
        <w:jc w:val="both"/>
        <w:rPr>
          <w:rFonts w:ascii="Times New Roman" w:hAnsi="Times New Roman"/>
          <w:sz w:val="20"/>
          <w:szCs w:val="20"/>
        </w:rPr>
      </w:pPr>
      <w:r w:rsidRPr="00CB09C2">
        <w:rPr>
          <w:rFonts w:ascii="Times New Roman" w:hAnsi="Times New Roman"/>
          <w:sz w:val="20"/>
          <w:szCs w:val="20"/>
        </w:rPr>
        <w:t>15.1. В муниципальном образовании ответственным за осуществление благоустройства территории являются специалисты  поселения.</w:t>
      </w:r>
    </w:p>
    <w:p w:rsidR="00217F85" w:rsidRPr="00CB09C2" w:rsidRDefault="00217F85" w:rsidP="00217F85">
      <w:pPr>
        <w:ind w:firstLine="720"/>
        <w:jc w:val="both"/>
        <w:rPr>
          <w:rFonts w:ascii="Times New Roman" w:hAnsi="Times New Roman"/>
          <w:sz w:val="20"/>
          <w:szCs w:val="20"/>
        </w:rPr>
      </w:pPr>
      <w:r w:rsidRPr="00CB09C2">
        <w:rPr>
          <w:rFonts w:ascii="Times New Roman" w:hAnsi="Times New Roman"/>
          <w:sz w:val="20"/>
          <w:szCs w:val="20"/>
        </w:rPr>
        <w:t>15.2. Лица, указанные в пункте 13.1. настоящих Правил благоустройства, за ненадлежащее выполнение своих обязанностей по контролю осуществления благоустройства территории несут ответственность в соответствии с действующим законодательством Российской Федерации, законодательством субъекта Российской Федерации и органов местного самоуправления.</w:t>
      </w:r>
    </w:p>
    <w:p w:rsidR="00217F85" w:rsidRPr="00CB09C2" w:rsidRDefault="00217F85" w:rsidP="00217F85">
      <w:pPr>
        <w:ind w:firstLine="720"/>
        <w:jc w:val="both"/>
        <w:rPr>
          <w:rFonts w:ascii="Times New Roman" w:hAnsi="Times New Roman"/>
          <w:sz w:val="20"/>
          <w:szCs w:val="20"/>
        </w:rPr>
      </w:pPr>
      <w:r w:rsidRPr="00CB09C2">
        <w:rPr>
          <w:rFonts w:ascii="Times New Roman" w:hAnsi="Times New Roman"/>
          <w:sz w:val="20"/>
          <w:szCs w:val="20"/>
        </w:rPr>
        <w:t>15.3. Лица, нарушающие основные нормы и правила благоустройства, несут ответственность в соответствии с законодательством Российской Федерации об административных правонарушениях, законодательством субъекта Российской Федерации и органов местного самоуправления.</w:t>
      </w:r>
    </w:p>
    <w:p w:rsidR="00217F85" w:rsidRPr="00CB09C2" w:rsidRDefault="00217F85" w:rsidP="00217F85">
      <w:pPr>
        <w:jc w:val="both"/>
        <w:rPr>
          <w:rFonts w:ascii="Times New Roman" w:hAnsi="Times New Roman"/>
          <w:sz w:val="20"/>
          <w:szCs w:val="20"/>
        </w:rPr>
      </w:pPr>
      <w:r w:rsidRPr="00CB09C2">
        <w:rPr>
          <w:rFonts w:ascii="Times New Roman" w:hAnsi="Times New Roman"/>
          <w:sz w:val="20"/>
          <w:szCs w:val="20"/>
        </w:rPr>
        <w:t xml:space="preserve">          15.4. Наложение штрафов и других взысканий не освобождает виновных лиц от устранения допущенных нарушений.</w:t>
      </w:r>
    </w:p>
    <w:p w:rsidR="00217F85" w:rsidRPr="00CB09C2" w:rsidRDefault="00217F85" w:rsidP="00217F85">
      <w:pPr>
        <w:jc w:val="both"/>
        <w:rPr>
          <w:rFonts w:ascii="Times New Roman" w:hAnsi="Times New Roman"/>
          <w:sz w:val="20"/>
          <w:szCs w:val="20"/>
        </w:rPr>
      </w:pPr>
    </w:p>
    <w:tbl>
      <w:tblPr>
        <w:tblW w:w="0" w:type="auto"/>
        <w:tblLook w:val="04A0"/>
      </w:tblPr>
      <w:tblGrid>
        <w:gridCol w:w="4170"/>
        <w:gridCol w:w="1158"/>
        <w:gridCol w:w="4242"/>
      </w:tblGrid>
      <w:tr w:rsidR="00217F85" w:rsidRPr="00217F85" w:rsidTr="00D728EF">
        <w:trPr>
          <w:cantSplit/>
          <w:trHeight w:val="420"/>
        </w:trPr>
        <w:tc>
          <w:tcPr>
            <w:tcW w:w="4170" w:type="dxa"/>
            <w:hideMark/>
          </w:tcPr>
          <w:p w:rsidR="00217F85" w:rsidRPr="00217F85" w:rsidRDefault="00217F85" w:rsidP="00D728EF">
            <w:pPr>
              <w:tabs>
                <w:tab w:val="left" w:pos="4285"/>
              </w:tabs>
              <w:autoSpaceDE w:val="0"/>
              <w:autoSpaceDN w:val="0"/>
              <w:adjustRightInd w:val="0"/>
              <w:jc w:val="center"/>
              <w:rPr>
                <w:rFonts w:ascii="Times New Roman" w:hAnsi="Times New Roman"/>
                <w:b/>
                <w:noProof/>
                <w:color w:val="000000"/>
                <w:sz w:val="20"/>
                <w:szCs w:val="20"/>
              </w:rPr>
            </w:pPr>
            <w:r w:rsidRPr="00217F85">
              <w:rPr>
                <w:rFonts w:ascii="Times New Roman" w:hAnsi="Times New Roman"/>
                <w:b/>
                <w:noProof/>
                <w:color w:val="000000"/>
                <w:sz w:val="20"/>
                <w:szCs w:val="20"/>
              </w:rPr>
              <w:t>ЧĂВАШ РЕСПУБЛИКИ</w:t>
            </w:r>
          </w:p>
          <w:p w:rsidR="00217F85" w:rsidRPr="00217F85" w:rsidRDefault="00217F85" w:rsidP="00D728EF">
            <w:pPr>
              <w:tabs>
                <w:tab w:val="left" w:pos="4285"/>
              </w:tabs>
              <w:autoSpaceDE w:val="0"/>
              <w:autoSpaceDN w:val="0"/>
              <w:adjustRightInd w:val="0"/>
              <w:jc w:val="center"/>
              <w:rPr>
                <w:rFonts w:ascii="Times New Roman" w:hAnsi="Times New Roman"/>
                <w:b/>
                <w:sz w:val="20"/>
                <w:szCs w:val="20"/>
              </w:rPr>
            </w:pPr>
            <w:r w:rsidRPr="00217F85">
              <w:rPr>
                <w:rFonts w:ascii="Times New Roman" w:hAnsi="Times New Roman"/>
                <w:b/>
                <w:noProof/>
                <w:color w:val="000000"/>
                <w:sz w:val="20"/>
                <w:szCs w:val="20"/>
              </w:rPr>
              <w:t>СĔНТĔРВĂРРИ РАЙОНĚ</w:t>
            </w:r>
          </w:p>
        </w:tc>
        <w:tc>
          <w:tcPr>
            <w:tcW w:w="1158" w:type="dxa"/>
            <w:vMerge w:val="restart"/>
          </w:tcPr>
          <w:p w:rsidR="00217F85" w:rsidRPr="00217F85" w:rsidRDefault="00217F85" w:rsidP="00D728EF">
            <w:pPr>
              <w:jc w:val="center"/>
              <w:rPr>
                <w:rFonts w:ascii="Times New Roman" w:eastAsia="Calibri" w:hAnsi="Times New Roman"/>
                <w:sz w:val="20"/>
                <w:szCs w:val="20"/>
              </w:rPr>
            </w:pPr>
            <w:r w:rsidRPr="00217F85">
              <w:rPr>
                <w:rFonts w:ascii="Times New Roman" w:eastAsia="Calibri" w:hAnsi="Times New Roman"/>
                <w:noProof/>
                <w:sz w:val="20"/>
                <w:szCs w:val="20"/>
              </w:rPr>
              <w:drawing>
                <wp:anchor distT="0" distB="0" distL="114300" distR="114300" simplePos="0" relativeHeight="251711488" behindDoc="0" locked="0" layoutInCell="1" allowOverlap="1">
                  <wp:simplePos x="0" y="0"/>
                  <wp:positionH relativeFrom="column">
                    <wp:posOffset>-51435</wp:posOffset>
                  </wp:positionH>
                  <wp:positionV relativeFrom="paragraph">
                    <wp:posOffset>133985</wp:posOffset>
                  </wp:positionV>
                  <wp:extent cx="720090" cy="720090"/>
                  <wp:effectExtent l="19050" t="0" r="3810" b="0"/>
                  <wp:wrapNone/>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720090"/>
                          </a:xfrm>
                          <a:prstGeom prst="rect">
                            <a:avLst/>
                          </a:prstGeom>
                          <a:noFill/>
                          <a:ln>
                            <a:noFill/>
                          </a:ln>
                        </pic:spPr>
                      </pic:pic>
                    </a:graphicData>
                  </a:graphic>
                </wp:anchor>
              </w:drawing>
            </w:r>
          </w:p>
        </w:tc>
        <w:tc>
          <w:tcPr>
            <w:tcW w:w="4242" w:type="dxa"/>
            <w:hideMark/>
          </w:tcPr>
          <w:p w:rsidR="00217F85" w:rsidRPr="00217F85" w:rsidRDefault="00217F85" w:rsidP="00D728EF">
            <w:pPr>
              <w:autoSpaceDE w:val="0"/>
              <w:autoSpaceDN w:val="0"/>
              <w:adjustRightInd w:val="0"/>
              <w:jc w:val="center"/>
              <w:rPr>
                <w:rFonts w:ascii="Times New Roman" w:hAnsi="Times New Roman"/>
                <w:b/>
                <w:noProof/>
                <w:color w:val="000000"/>
                <w:sz w:val="20"/>
                <w:szCs w:val="20"/>
              </w:rPr>
            </w:pPr>
            <w:r w:rsidRPr="00217F85">
              <w:rPr>
                <w:rFonts w:ascii="Times New Roman" w:hAnsi="Times New Roman"/>
                <w:b/>
                <w:noProof/>
                <w:color w:val="000000"/>
                <w:sz w:val="20"/>
                <w:szCs w:val="20"/>
              </w:rPr>
              <w:t xml:space="preserve">ЧУВАШСКАЯ РЕСПУБЛИКА </w:t>
            </w:r>
          </w:p>
          <w:p w:rsidR="00217F85" w:rsidRPr="00217F85" w:rsidRDefault="00217F85" w:rsidP="00D728EF">
            <w:pPr>
              <w:autoSpaceDE w:val="0"/>
              <w:autoSpaceDN w:val="0"/>
              <w:adjustRightInd w:val="0"/>
              <w:jc w:val="center"/>
              <w:rPr>
                <w:rFonts w:ascii="Times New Roman" w:hAnsi="Times New Roman"/>
                <w:sz w:val="20"/>
                <w:szCs w:val="20"/>
              </w:rPr>
            </w:pPr>
            <w:r w:rsidRPr="00217F85">
              <w:rPr>
                <w:rFonts w:ascii="Times New Roman" w:hAnsi="Times New Roman"/>
                <w:b/>
                <w:noProof/>
                <w:color w:val="000000"/>
                <w:sz w:val="20"/>
                <w:szCs w:val="20"/>
              </w:rPr>
              <w:t xml:space="preserve">МАРИИНСКО-ПОСАДСКИЙ РАЙОН </w:t>
            </w:r>
          </w:p>
        </w:tc>
      </w:tr>
      <w:tr w:rsidR="00217F85" w:rsidRPr="00217F85" w:rsidTr="00D728EF">
        <w:trPr>
          <w:cantSplit/>
          <w:trHeight w:val="2355"/>
        </w:trPr>
        <w:tc>
          <w:tcPr>
            <w:tcW w:w="4170" w:type="dxa"/>
          </w:tcPr>
          <w:p w:rsidR="00217F85" w:rsidRPr="00217F85" w:rsidRDefault="00217F85" w:rsidP="00D728EF">
            <w:pPr>
              <w:tabs>
                <w:tab w:val="left" w:pos="4285"/>
              </w:tabs>
              <w:autoSpaceDE w:val="0"/>
              <w:autoSpaceDN w:val="0"/>
              <w:adjustRightInd w:val="0"/>
              <w:jc w:val="center"/>
              <w:rPr>
                <w:rFonts w:ascii="Times New Roman" w:hAnsi="Times New Roman"/>
                <w:b/>
                <w:noProof/>
                <w:color w:val="000000"/>
                <w:sz w:val="20"/>
                <w:szCs w:val="20"/>
              </w:rPr>
            </w:pPr>
            <w:r w:rsidRPr="00217F85">
              <w:rPr>
                <w:rFonts w:ascii="Times New Roman" w:hAnsi="Times New Roman"/>
                <w:b/>
                <w:noProof/>
                <w:color w:val="000000"/>
                <w:sz w:val="20"/>
                <w:szCs w:val="20"/>
              </w:rPr>
              <w:t xml:space="preserve">ЧАНКАССИ ЯЛ ПОСЕЛЕНИЙĚ </w:t>
            </w:r>
          </w:p>
          <w:p w:rsidR="00217F85" w:rsidRPr="00217F85" w:rsidRDefault="00217F85" w:rsidP="00D728EF">
            <w:pPr>
              <w:tabs>
                <w:tab w:val="left" w:pos="4285"/>
              </w:tabs>
              <w:autoSpaceDE w:val="0"/>
              <w:autoSpaceDN w:val="0"/>
              <w:adjustRightInd w:val="0"/>
              <w:jc w:val="center"/>
              <w:rPr>
                <w:rFonts w:ascii="Courier New" w:hAnsi="Courier New" w:cs="Courier New"/>
                <w:b/>
                <w:color w:val="000000"/>
                <w:sz w:val="20"/>
                <w:szCs w:val="20"/>
              </w:rPr>
            </w:pPr>
            <w:r w:rsidRPr="00217F85">
              <w:rPr>
                <w:rFonts w:ascii="Times New Roman" w:hAnsi="Times New Roman"/>
                <w:b/>
                <w:bCs/>
                <w:noProof/>
                <w:sz w:val="20"/>
                <w:szCs w:val="20"/>
              </w:rPr>
              <w:t xml:space="preserve"> </w:t>
            </w:r>
          </w:p>
          <w:p w:rsidR="00217F85" w:rsidRPr="00217F85" w:rsidRDefault="00217F85" w:rsidP="00D728EF">
            <w:pPr>
              <w:tabs>
                <w:tab w:val="left" w:pos="4285"/>
              </w:tabs>
              <w:autoSpaceDE w:val="0"/>
              <w:autoSpaceDN w:val="0"/>
              <w:adjustRightInd w:val="0"/>
              <w:jc w:val="center"/>
              <w:rPr>
                <w:rFonts w:ascii="Times New Roman" w:hAnsi="Times New Roman"/>
                <w:b/>
                <w:bCs/>
                <w:noProof/>
                <w:color w:val="000000"/>
                <w:sz w:val="20"/>
                <w:szCs w:val="20"/>
              </w:rPr>
            </w:pPr>
            <w:r w:rsidRPr="00217F85">
              <w:rPr>
                <w:rFonts w:ascii="Times New Roman" w:hAnsi="Times New Roman"/>
                <w:b/>
                <w:bCs/>
                <w:noProof/>
                <w:color w:val="000000"/>
                <w:sz w:val="20"/>
                <w:szCs w:val="20"/>
              </w:rPr>
              <w:t>ЙЫШĂНУ</w:t>
            </w:r>
          </w:p>
          <w:p w:rsidR="00217F85" w:rsidRPr="00217F85" w:rsidRDefault="00217F85" w:rsidP="00D728EF">
            <w:pPr>
              <w:rPr>
                <w:rFonts w:ascii="Calibri" w:eastAsia="Calibri" w:hAnsi="Calibri"/>
                <w:b/>
                <w:sz w:val="20"/>
                <w:szCs w:val="20"/>
              </w:rPr>
            </w:pPr>
          </w:p>
          <w:p w:rsidR="00217F85" w:rsidRPr="00217F85" w:rsidRDefault="00217F85" w:rsidP="00D728EF">
            <w:pPr>
              <w:autoSpaceDE w:val="0"/>
              <w:autoSpaceDN w:val="0"/>
              <w:adjustRightInd w:val="0"/>
              <w:ind w:right="-35"/>
              <w:jc w:val="center"/>
              <w:rPr>
                <w:rFonts w:ascii="Courier New" w:hAnsi="Courier New" w:cs="Courier New"/>
                <w:sz w:val="20"/>
                <w:szCs w:val="20"/>
              </w:rPr>
            </w:pPr>
            <w:r w:rsidRPr="00217F85">
              <w:rPr>
                <w:rFonts w:ascii="Times New Roman" w:hAnsi="Times New Roman"/>
                <w:bCs/>
                <w:noProof/>
                <w:color w:val="000000"/>
                <w:sz w:val="20"/>
                <w:szCs w:val="20"/>
              </w:rPr>
              <w:t>2017.12.18</w:t>
            </w:r>
          </w:p>
          <w:p w:rsidR="00217F85" w:rsidRPr="00217F85" w:rsidRDefault="00217F85" w:rsidP="00D728EF">
            <w:pPr>
              <w:autoSpaceDE w:val="0"/>
              <w:autoSpaceDN w:val="0"/>
              <w:adjustRightInd w:val="0"/>
              <w:ind w:right="-35"/>
              <w:jc w:val="both"/>
              <w:rPr>
                <w:rFonts w:ascii="Times New Roman" w:hAnsi="Times New Roman"/>
                <w:bCs/>
                <w:noProof/>
                <w:color w:val="000000"/>
                <w:sz w:val="20"/>
                <w:szCs w:val="20"/>
              </w:rPr>
            </w:pPr>
            <w:r w:rsidRPr="00217F85">
              <w:rPr>
                <w:rFonts w:ascii="Times New Roman" w:hAnsi="Times New Roman"/>
                <w:bCs/>
                <w:noProof/>
                <w:color w:val="000000"/>
                <w:sz w:val="20"/>
                <w:szCs w:val="20"/>
              </w:rPr>
              <w:t xml:space="preserve">                            64 № </w:t>
            </w:r>
          </w:p>
          <w:p w:rsidR="00217F85" w:rsidRPr="00217F85" w:rsidRDefault="00217F85" w:rsidP="00D728EF">
            <w:pPr>
              <w:jc w:val="center"/>
              <w:rPr>
                <w:rFonts w:ascii="Times New Roman" w:eastAsia="Calibri" w:hAnsi="Times New Roman"/>
                <w:b/>
                <w:noProof/>
                <w:color w:val="000000"/>
                <w:sz w:val="20"/>
                <w:szCs w:val="20"/>
              </w:rPr>
            </w:pPr>
            <w:r w:rsidRPr="00217F85">
              <w:rPr>
                <w:rFonts w:ascii="Times New Roman" w:eastAsia="Calibri" w:hAnsi="Times New Roman"/>
                <w:noProof/>
                <w:color w:val="000000"/>
                <w:sz w:val="20"/>
                <w:szCs w:val="20"/>
              </w:rPr>
              <w:t>Чанкасси  яле</w:t>
            </w:r>
            <w:r w:rsidRPr="00217F85">
              <w:rPr>
                <w:rFonts w:ascii="Times New Roman" w:eastAsia="Calibri" w:hAnsi="Times New Roman"/>
                <w:b/>
                <w:noProof/>
                <w:color w:val="000000"/>
                <w:sz w:val="20"/>
                <w:szCs w:val="20"/>
              </w:rPr>
              <w:t xml:space="preserve"> </w:t>
            </w:r>
          </w:p>
        </w:tc>
        <w:tc>
          <w:tcPr>
            <w:tcW w:w="0" w:type="auto"/>
            <w:vMerge/>
            <w:vAlign w:val="center"/>
            <w:hideMark/>
          </w:tcPr>
          <w:p w:rsidR="00217F85" w:rsidRPr="00217F85" w:rsidRDefault="00217F85" w:rsidP="00D728EF">
            <w:pPr>
              <w:rPr>
                <w:rFonts w:ascii="Times New Roman" w:eastAsia="Calibri" w:hAnsi="Times New Roman"/>
                <w:sz w:val="20"/>
                <w:szCs w:val="20"/>
              </w:rPr>
            </w:pPr>
          </w:p>
        </w:tc>
        <w:tc>
          <w:tcPr>
            <w:tcW w:w="4242" w:type="dxa"/>
            <w:hideMark/>
          </w:tcPr>
          <w:p w:rsidR="00217F85" w:rsidRPr="00217F85" w:rsidRDefault="00217F85" w:rsidP="00D728EF">
            <w:pPr>
              <w:autoSpaceDE w:val="0"/>
              <w:autoSpaceDN w:val="0"/>
              <w:adjustRightInd w:val="0"/>
              <w:jc w:val="center"/>
              <w:rPr>
                <w:rFonts w:ascii="Times New Roman" w:hAnsi="Times New Roman"/>
                <w:b/>
                <w:noProof/>
                <w:color w:val="000000"/>
                <w:sz w:val="20"/>
                <w:szCs w:val="20"/>
              </w:rPr>
            </w:pPr>
            <w:r w:rsidRPr="00217F85">
              <w:rPr>
                <w:rFonts w:ascii="Times New Roman" w:hAnsi="Times New Roman"/>
                <w:b/>
                <w:noProof/>
                <w:color w:val="000000"/>
                <w:sz w:val="20"/>
                <w:szCs w:val="20"/>
              </w:rPr>
              <w:t>АДМИНИСТРАЦИЯ</w:t>
            </w:r>
          </w:p>
          <w:p w:rsidR="00217F85" w:rsidRPr="00217F85" w:rsidRDefault="00217F85" w:rsidP="00D728EF">
            <w:pPr>
              <w:autoSpaceDE w:val="0"/>
              <w:autoSpaceDN w:val="0"/>
              <w:adjustRightInd w:val="0"/>
              <w:jc w:val="center"/>
              <w:rPr>
                <w:rFonts w:ascii="Times New Roman" w:hAnsi="Times New Roman"/>
                <w:b/>
                <w:noProof/>
                <w:color w:val="000000"/>
                <w:sz w:val="20"/>
                <w:szCs w:val="20"/>
              </w:rPr>
            </w:pPr>
            <w:r w:rsidRPr="00217F85">
              <w:rPr>
                <w:rFonts w:ascii="Times New Roman" w:hAnsi="Times New Roman"/>
                <w:b/>
                <w:noProof/>
                <w:color w:val="000000"/>
                <w:sz w:val="20"/>
                <w:szCs w:val="20"/>
              </w:rPr>
              <w:t xml:space="preserve">КУГЕЕВСКОГО СЕЛЬСКОГО ПОСЕЛЕНИЯ </w:t>
            </w:r>
          </w:p>
          <w:p w:rsidR="00217F85" w:rsidRPr="00217F85" w:rsidRDefault="00217F85" w:rsidP="00D728EF">
            <w:pPr>
              <w:jc w:val="center"/>
              <w:rPr>
                <w:rFonts w:ascii="Times New Roman" w:eastAsia="Calibri" w:hAnsi="Times New Roman"/>
                <w:b/>
                <w:bCs/>
                <w:sz w:val="20"/>
                <w:szCs w:val="20"/>
              </w:rPr>
            </w:pPr>
            <w:r w:rsidRPr="00217F85">
              <w:rPr>
                <w:rFonts w:ascii="Times New Roman" w:eastAsia="Calibri" w:hAnsi="Times New Roman"/>
                <w:b/>
                <w:bCs/>
                <w:sz w:val="20"/>
                <w:szCs w:val="20"/>
              </w:rPr>
              <w:t>ПОСТАНОВЛЕНИЕ</w:t>
            </w:r>
          </w:p>
          <w:p w:rsidR="00217F85" w:rsidRPr="00217F85" w:rsidRDefault="00217F85" w:rsidP="00D728EF">
            <w:pPr>
              <w:autoSpaceDE w:val="0"/>
              <w:autoSpaceDN w:val="0"/>
              <w:adjustRightInd w:val="0"/>
              <w:ind w:left="362"/>
              <w:rPr>
                <w:rFonts w:ascii="Times New Roman" w:hAnsi="Times New Roman"/>
                <w:bCs/>
                <w:noProof/>
                <w:color w:val="000000"/>
                <w:sz w:val="20"/>
                <w:szCs w:val="20"/>
              </w:rPr>
            </w:pPr>
            <w:r w:rsidRPr="00217F85">
              <w:rPr>
                <w:rFonts w:ascii="Times New Roman" w:hAnsi="Times New Roman"/>
                <w:bCs/>
                <w:noProof/>
                <w:color w:val="000000"/>
                <w:sz w:val="20"/>
                <w:szCs w:val="20"/>
              </w:rPr>
              <w:t xml:space="preserve">                  18.12.2017 </w:t>
            </w:r>
          </w:p>
          <w:p w:rsidR="00217F85" w:rsidRPr="00217F85" w:rsidRDefault="00217F85" w:rsidP="00D728EF">
            <w:pPr>
              <w:autoSpaceDE w:val="0"/>
              <w:autoSpaceDN w:val="0"/>
              <w:adjustRightInd w:val="0"/>
              <w:ind w:left="362"/>
              <w:rPr>
                <w:rFonts w:ascii="Times New Roman" w:hAnsi="Times New Roman"/>
                <w:bCs/>
                <w:noProof/>
                <w:color w:val="000000"/>
                <w:sz w:val="20"/>
                <w:szCs w:val="20"/>
              </w:rPr>
            </w:pPr>
            <w:r w:rsidRPr="00217F85">
              <w:rPr>
                <w:rFonts w:ascii="Times New Roman" w:hAnsi="Times New Roman"/>
                <w:bCs/>
                <w:noProof/>
                <w:color w:val="000000"/>
                <w:sz w:val="20"/>
                <w:szCs w:val="20"/>
              </w:rPr>
              <w:t xml:space="preserve">                       № 64</w:t>
            </w:r>
          </w:p>
          <w:p w:rsidR="00217F85" w:rsidRPr="00217F85" w:rsidRDefault="00217F85" w:rsidP="00D728EF">
            <w:pPr>
              <w:autoSpaceDE w:val="0"/>
              <w:autoSpaceDN w:val="0"/>
              <w:adjustRightInd w:val="0"/>
              <w:ind w:left="362"/>
              <w:rPr>
                <w:rFonts w:ascii="Times New Roman" w:hAnsi="Times New Roman" w:cs="Courier New"/>
                <w:noProof/>
                <w:color w:val="000000"/>
                <w:sz w:val="20"/>
                <w:szCs w:val="20"/>
              </w:rPr>
            </w:pPr>
            <w:r w:rsidRPr="00217F85">
              <w:rPr>
                <w:rFonts w:ascii="Times New Roman" w:hAnsi="Times New Roman" w:cs="Courier New"/>
                <w:noProof/>
                <w:color w:val="000000"/>
                <w:sz w:val="20"/>
                <w:szCs w:val="20"/>
              </w:rPr>
              <w:t xml:space="preserve">             деревня Кугеево</w:t>
            </w:r>
          </w:p>
        </w:tc>
      </w:tr>
    </w:tbl>
    <w:p w:rsidR="00217F85" w:rsidRPr="00217F85" w:rsidRDefault="00DA7D7D" w:rsidP="00217F85">
      <w:pPr>
        <w:pStyle w:val="a3"/>
        <w:tabs>
          <w:tab w:val="left" w:pos="4870"/>
        </w:tabs>
        <w:suppressAutoHyphens/>
        <w:autoSpaceDE w:val="0"/>
        <w:autoSpaceDN w:val="0"/>
        <w:adjustRightInd w:val="0"/>
        <w:ind w:right="4496"/>
        <w:jc w:val="both"/>
        <w:rPr>
          <w:rFonts w:ascii="Times New Roman" w:hAnsi="Times New Roman"/>
          <w:b/>
          <w:sz w:val="20"/>
          <w:szCs w:val="20"/>
        </w:rPr>
      </w:pPr>
      <w:hyperlink r:id="rId56" w:history="1">
        <w:r w:rsidR="00217F85" w:rsidRPr="00217F85">
          <w:rPr>
            <w:rStyle w:val="a9"/>
            <w:rFonts w:ascii="Times New Roman" w:hAnsi="Times New Roman"/>
            <w:b/>
            <w:bCs/>
            <w:sz w:val="20"/>
            <w:szCs w:val="20"/>
          </w:rPr>
          <w:t xml:space="preserve"> </w:t>
        </w:r>
      </w:hyperlink>
      <w:r w:rsidR="00217F85" w:rsidRPr="00217F85">
        <w:rPr>
          <w:rFonts w:ascii="Times New Roman" w:hAnsi="Times New Roman"/>
          <w:b/>
          <w:sz w:val="20"/>
          <w:szCs w:val="20"/>
        </w:rPr>
        <w:t xml:space="preserve">Об утверждении графика постановки на учет бесхозяйных скважин и водонапорных башен, расположенных на территории Кугеевского сельского поселения  Мариинско-Посадского района Чувашской Республики  </w:t>
      </w:r>
    </w:p>
    <w:p w:rsidR="00217F85" w:rsidRPr="00217F85" w:rsidRDefault="00217F85" w:rsidP="00217F85">
      <w:pPr>
        <w:pStyle w:val="a3"/>
        <w:tabs>
          <w:tab w:val="left" w:pos="4870"/>
        </w:tabs>
        <w:suppressAutoHyphens/>
        <w:autoSpaceDE w:val="0"/>
        <w:autoSpaceDN w:val="0"/>
        <w:adjustRightInd w:val="0"/>
        <w:ind w:right="4496"/>
        <w:rPr>
          <w:rFonts w:ascii="Times New Roman" w:hAnsi="Times New Roman"/>
          <w:sz w:val="20"/>
          <w:szCs w:val="20"/>
        </w:rPr>
      </w:pPr>
    </w:p>
    <w:p w:rsidR="00217F85" w:rsidRPr="00217F85" w:rsidRDefault="00217F85" w:rsidP="00217F85">
      <w:pPr>
        <w:ind w:right="-108" w:firstLine="567"/>
        <w:jc w:val="both"/>
        <w:rPr>
          <w:rFonts w:ascii="Times New Roman" w:hAnsi="Times New Roman"/>
          <w:bCs/>
          <w:sz w:val="20"/>
          <w:szCs w:val="20"/>
        </w:rPr>
      </w:pPr>
      <w:r w:rsidRPr="00217F85">
        <w:rPr>
          <w:rFonts w:ascii="Times New Roman" w:hAnsi="Times New Roman"/>
          <w:sz w:val="20"/>
          <w:szCs w:val="20"/>
        </w:rPr>
        <w:t xml:space="preserve">В рамках выполнения распоряжения Правительства Российской Федерации от 22.08.2011 № 1493-р «Об утверждении плана действий по привлечению в жилищно – коммунальное хозяйство частных инвестиций и перечней пилотных проектов, предусматривающих привлечение частных инвестиций в развитие объектов энергетики и системы коммунальной инфраструктуры» администрация Кугеевского  сельского поселения Мариинско-Посадского района Чувашской Республики </w:t>
      </w:r>
      <w:r w:rsidRPr="00217F85">
        <w:rPr>
          <w:rFonts w:ascii="Times New Roman" w:hAnsi="Times New Roman"/>
          <w:bCs/>
          <w:sz w:val="20"/>
          <w:szCs w:val="20"/>
        </w:rPr>
        <w:t xml:space="preserve"> п о с т а н о в л я е т:</w:t>
      </w:r>
    </w:p>
    <w:p w:rsidR="00217F85" w:rsidRPr="00217F85" w:rsidRDefault="00217F85" w:rsidP="00217F85">
      <w:pPr>
        <w:ind w:firstLine="567"/>
        <w:jc w:val="both"/>
        <w:rPr>
          <w:rFonts w:ascii="Times New Roman" w:hAnsi="Times New Roman"/>
          <w:sz w:val="20"/>
          <w:szCs w:val="20"/>
        </w:rPr>
      </w:pPr>
      <w:r w:rsidRPr="00217F85">
        <w:rPr>
          <w:rFonts w:ascii="Times New Roman" w:hAnsi="Times New Roman"/>
          <w:sz w:val="20"/>
          <w:szCs w:val="20"/>
        </w:rPr>
        <w:t>1. Утвердить график постановки на учет бесхозяйных скважин и водонапорных башен, расположенных на территории Кугеевского  сельского поселения  Мариинско-Посадского района Чувашской Республики</w:t>
      </w:r>
      <w:r w:rsidRPr="00217F85">
        <w:rPr>
          <w:rFonts w:ascii="Times New Roman" w:hAnsi="Times New Roman"/>
          <w:b/>
          <w:sz w:val="20"/>
          <w:szCs w:val="20"/>
        </w:rPr>
        <w:t xml:space="preserve">  </w:t>
      </w:r>
      <w:r w:rsidRPr="00217F85">
        <w:rPr>
          <w:rFonts w:ascii="Times New Roman" w:hAnsi="Times New Roman"/>
          <w:sz w:val="20"/>
          <w:szCs w:val="20"/>
        </w:rPr>
        <w:t>согласно приложению.</w:t>
      </w:r>
    </w:p>
    <w:p w:rsidR="00217F85" w:rsidRPr="00217F85" w:rsidRDefault="00217F85" w:rsidP="00217F85">
      <w:pPr>
        <w:pStyle w:val="a3"/>
        <w:tabs>
          <w:tab w:val="left" w:pos="4870"/>
        </w:tabs>
        <w:suppressAutoHyphens/>
        <w:autoSpaceDE w:val="0"/>
        <w:autoSpaceDN w:val="0"/>
        <w:adjustRightInd w:val="0"/>
        <w:jc w:val="both"/>
        <w:rPr>
          <w:rFonts w:ascii="Times New Roman" w:hAnsi="Times New Roman"/>
          <w:sz w:val="20"/>
          <w:szCs w:val="20"/>
        </w:rPr>
      </w:pPr>
      <w:r w:rsidRPr="00217F85">
        <w:rPr>
          <w:rFonts w:ascii="Times New Roman" w:hAnsi="Times New Roman"/>
          <w:sz w:val="20"/>
          <w:szCs w:val="20"/>
        </w:rPr>
        <w:t xml:space="preserve">         2. Контроль за выполнением настоящего постановления оставляю за собой.</w:t>
      </w:r>
    </w:p>
    <w:p w:rsidR="00217F85" w:rsidRPr="00217F85" w:rsidRDefault="00217F85" w:rsidP="00217F85">
      <w:pPr>
        <w:ind w:firstLine="540"/>
        <w:jc w:val="both"/>
        <w:rPr>
          <w:rFonts w:ascii="Times New Roman" w:hAnsi="Times New Roman"/>
          <w:sz w:val="20"/>
          <w:szCs w:val="20"/>
        </w:rPr>
      </w:pPr>
      <w:r w:rsidRPr="00217F85">
        <w:rPr>
          <w:rFonts w:ascii="Times New Roman" w:hAnsi="Times New Roman"/>
          <w:sz w:val="20"/>
          <w:szCs w:val="20"/>
        </w:rPr>
        <w:t>3. Постановление  вступает в силу  со дня  его подписания и подлежит  обязательному  опубликованию.</w:t>
      </w:r>
      <w:r w:rsidRPr="00217F85">
        <w:rPr>
          <w:rFonts w:ascii="Times New Roman" w:hAnsi="Times New Roman"/>
          <w:b/>
          <w:sz w:val="20"/>
          <w:szCs w:val="20"/>
        </w:rPr>
        <w:t xml:space="preserve">         </w:t>
      </w:r>
      <w:r w:rsidRPr="00217F85">
        <w:rPr>
          <w:rFonts w:ascii="Times New Roman" w:hAnsi="Times New Roman"/>
          <w:sz w:val="20"/>
          <w:szCs w:val="20"/>
        </w:rPr>
        <w:tab/>
        <w:t xml:space="preserve"> </w:t>
      </w:r>
    </w:p>
    <w:p w:rsidR="00217F85" w:rsidRPr="00217F85" w:rsidRDefault="00217F85" w:rsidP="00217F85">
      <w:pPr>
        <w:jc w:val="both"/>
        <w:rPr>
          <w:rFonts w:ascii="Times New Roman" w:hAnsi="Times New Roman"/>
          <w:noProof/>
          <w:color w:val="000000"/>
          <w:sz w:val="20"/>
          <w:szCs w:val="20"/>
        </w:rPr>
      </w:pPr>
    </w:p>
    <w:p w:rsidR="00217F85" w:rsidRPr="00217F85" w:rsidRDefault="00217F85" w:rsidP="00217F85">
      <w:pPr>
        <w:ind w:right="4252"/>
        <w:rPr>
          <w:rFonts w:ascii="Times New Roman" w:hAnsi="Times New Roman"/>
          <w:sz w:val="20"/>
          <w:szCs w:val="20"/>
        </w:rPr>
      </w:pPr>
    </w:p>
    <w:p w:rsidR="00217F85" w:rsidRPr="00217F85" w:rsidRDefault="00217F85" w:rsidP="00217F85">
      <w:pPr>
        <w:rPr>
          <w:rFonts w:ascii="Times New Roman" w:hAnsi="Times New Roman"/>
          <w:sz w:val="20"/>
          <w:szCs w:val="20"/>
        </w:rPr>
      </w:pPr>
      <w:r w:rsidRPr="00217F85">
        <w:rPr>
          <w:rFonts w:ascii="Times New Roman" w:hAnsi="Times New Roman"/>
          <w:sz w:val="20"/>
          <w:szCs w:val="20"/>
        </w:rPr>
        <w:t>И.о. главы  Кугеевского сельского поселения                                         М.В.Мельникова</w:t>
      </w:r>
    </w:p>
    <w:p w:rsidR="00217F85" w:rsidRPr="00217F85" w:rsidRDefault="00217F85" w:rsidP="00217F85">
      <w:pPr>
        <w:jc w:val="both"/>
        <w:rPr>
          <w:rFonts w:ascii="Times New Roman" w:hAnsi="Times New Roman"/>
          <w:sz w:val="20"/>
          <w:szCs w:val="20"/>
        </w:rPr>
      </w:pPr>
    </w:p>
    <w:p w:rsidR="00217F85" w:rsidRPr="00217F85" w:rsidRDefault="00217F85" w:rsidP="00217F85">
      <w:pPr>
        <w:ind w:hanging="567"/>
        <w:jc w:val="both"/>
        <w:rPr>
          <w:rFonts w:ascii="Times New Roman" w:hAnsi="Times New Roman"/>
          <w:sz w:val="20"/>
          <w:szCs w:val="20"/>
        </w:rPr>
      </w:pPr>
      <w:r w:rsidRPr="00217F85">
        <w:rPr>
          <w:rFonts w:ascii="Times New Roman" w:hAnsi="Times New Roman"/>
          <w:sz w:val="20"/>
          <w:szCs w:val="20"/>
        </w:rPr>
        <w:t xml:space="preserve">       </w:t>
      </w:r>
    </w:p>
    <w:p w:rsidR="00217F85" w:rsidRPr="00217F85" w:rsidRDefault="00217F85" w:rsidP="00217F85">
      <w:pPr>
        <w:jc w:val="right"/>
        <w:rPr>
          <w:rFonts w:ascii="Times New Roman" w:hAnsi="Times New Roman"/>
          <w:color w:val="000000"/>
          <w:sz w:val="20"/>
          <w:szCs w:val="20"/>
        </w:rPr>
      </w:pPr>
      <w:r w:rsidRPr="00217F85">
        <w:rPr>
          <w:rFonts w:ascii="Times New Roman" w:hAnsi="Times New Roman"/>
          <w:color w:val="000000"/>
          <w:sz w:val="20"/>
          <w:szCs w:val="20"/>
        </w:rPr>
        <w:t>УТВЕРЖДАЮ:</w:t>
      </w:r>
    </w:p>
    <w:p w:rsidR="00217F85" w:rsidRPr="00217F85" w:rsidRDefault="00217F85" w:rsidP="00217F85">
      <w:pPr>
        <w:pStyle w:val="msonormalcxspmiddle"/>
        <w:spacing w:before="0" w:beforeAutospacing="0" w:after="0" w:afterAutospacing="0"/>
        <w:ind w:left="5387" w:right="-2"/>
        <w:contextualSpacing/>
        <w:jc w:val="right"/>
        <w:rPr>
          <w:color w:val="000000"/>
          <w:sz w:val="20"/>
          <w:szCs w:val="20"/>
        </w:rPr>
      </w:pPr>
      <w:r w:rsidRPr="00217F85">
        <w:rPr>
          <w:color w:val="000000"/>
          <w:sz w:val="20"/>
          <w:szCs w:val="20"/>
        </w:rPr>
        <w:t xml:space="preserve">                           И.о. главы Кугеевского </w:t>
      </w:r>
    </w:p>
    <w:p w:rsidR="00217F85" w:rsidRPr="00217F85" w:rsidRDefault="00217F85" w:rsidP="00217F85">
      <w:pPr>
        <w:pStyle w:val="msonormalcxspmiddle"/>
        <w:spacing w:before="0" w:beforeAutospacing="0" w:after="0" w:afterAutospacing="0"/>
        <w:ind w:left="5387" w:right="-2"/>
        <w:contextualSpacing/>
        <w:jc w:val="right"/>
        <w:rPr>
          <w:color w:val="000000"/>
          <w:sz w:val="20"/>
          <w:szCs w:val="20"/>
        </w:rPr>
      </w:pPr>
      <w:r w:rsidRPr="00217F85">
        <w:rPr>
          <w:color w:val="000000"/>
          <w:sz w:val="20"/>
          <w:szCs w:val="20"/>
        </w:rPr>
        <w:t xml:space="preserve">           сельского поселения </w:t>
      </w:r>
    </w:p>
    <w:p w:rsidR="00217F85" w:rsidRPr="00217F85" w:rsidRDefault="00217F85" w:rsidP="00217F85">
      <w:pPr>
        <w:pStyle w:val="msonormalcxspmiddle"/>
        <w:spacing w:before="0" w:beforeAutospacing="0" w:after="0" w:afterAutospacing="0"/>
        <w:ind w:left="5387" w:right="-2"/>
        <w:contextualSpacing/>
        <w:jc w:val="right"/>
        <w:rPr>
          <w:color w:val="000000"/>
          <w:sz w:val="20"/>
          <w:szCs w:val="20"/>
        </w:rPr>
      </w:pPr>
      <w:r w:rsidRPr="00217F85">
        <w:rPr>
          <w:color w:val="000000"/>
          <w:sz w:val="20"/>
          <w:szCs w:val="20"/>
        </w:rPr>
        <w:t xml:space="preserve">Мариинско-Посадского района </w:t>
      </w:r>
    </w:p>
    <w:p w:rsidR="00217F85" w:rsidRPr="00217F85" w:rsidRDefault="00217F85" w:rsidP="00217F85">
      <w:pPr>
        <w:pStyle w:val="msonormalcxspmiddle"/>
        <w:spacing w:before="0" w:beforeAutospacing="0" w:after="0" w:afterAutospacing="0"/>
        <w:ind w:right="-2"/>
        <w:contextualSpacing/>
        <w:jc w:val="right"/>
        <w:rPr>
          <w:color w:val="000000"/>
          <w:sz w:val="20"/>
          <w:szCs w:val="20"/>
        </w:rPr>
      </w:pPr>
      <w:r w:rsidRPr="00217F85">
        <w:rPr>
          <w:color w:val="000000"/>
          <w:sz w:val="20"/>
          <w:szCs w:val="20"/>
        </w:rPr>
        <w:t xml:space="preserve">               Чувашской Республики                        </w:t>
      </w:r>
    </w:p>
    <w:p w:rsidR="00217F85" w:rsidRPr="00217F85" w:rsidRDefault="00217F85" w:rsidP="00217F85">
      <w:pPr>
        <w:pStyle w:val="msonormalcxspmiddle"/>
        <w:spacing w:before="0" w:beforeAutospacing="0" w:after="0" w:afterAutospacing="0"/>
        <w:ind w:right="-2"/>
        <w:contextualSpacing/>
        <w:jc w:val="right"/>
        <w:rPr>
          <w:b/>
          <w:sz w:val="20"/>
          <w:szCs w:val="20"/>
        </w:rPr>
      </w:pP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r>
      <w:r w:rsidRPr="00217F85">
        <w:rPr>
          <w:color w:val="000000"/>
          <w:sz w:val="20"/>
          <w:szCs w:val="20"/>
        </w:rPr>
        <w:softHyphen/>
        <w:t xml:space="preserve">_______________М.В.Мельникова </w:t>
      </w:r>
    </w:p>
    <w:p w:rsidR="00217F85" w:rsidRPr="00217F85" w:rsidRDefault="00217F85" w:rsidP="00217F85">
      <w:pPr>
        <w:pStyle w:val="6"/>
        <w:spacing w:before="0" w:after="0"/>
        <w:rPr>
          <w:b w:val="0"/>
          <w:i/>
          <w:sz w:val="20"/>
          <w:szCs w:val="20"/>
        </w:rPr>
      </w:pPr>
      <w:r w:rsidRPr="00217F85">
        <w:rPr>
          <w:sz w:val="20"/>
          <w:szCs w:val="20"/>
        </w:rPr>
        <w:t xml:space="preserve">                                                                              ПЛАН</w:t>
      </w:r>
    </w:p>
    <w:p w:rsidR="00217F85" w:rsidRPr="00217F85" w:rsidRDefault="00217F85" w:rsidP="00217F85">
      <w:pPr>
        <w:jc w:val="center"/>
        <w:rPr>
          <w:rFonts w:ascii="Times New Roman" w:hAnsi="Times New Roman"/>
          <w:b/>
          <w:sz w:val="20"/>
          <w:szCs w:val="20"/>
        </w:rPr>
      </w:pPr>
      <w:r w:rsidRPr="00217F85">
        <w:rPr>
          <w:rFonts w:ascii="Times New Roman" w:hAnsi="Times New Roman"/>
          <w:b/>
          <w:sz w:val="20"/>
          <w:szCs w:val="20"/>
        </w:rPr>
        <w:t xml:space="preserve">график постановки на учет бесхозяйных скважин и водонапорных башен, расположенных на территории Кугеевского  сельского поселения  Мариинско-Посадского района Чувашской Республики  </w:t>
      </w:r>
    </w:p>
    <w:p w:rsidR="00217F85" w:rsidRPr="00217F85" w:rsidRDefault="00217F85" w:rsidP="00217F85">
      <w:pPr>
        <w:jc w:val="center"/>
        <w:rPr>
          <w:rFonts w:ascii="Times New Roman" w:hAnsi="Times New Roman"/>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969"/>
        <w:gridCol w:w="1701"/>
        <w:gridCol w:w="1984"/>
      </w:tblGrid>
      <w:tr w:rsidR="00217F85" w:rsidRPr="00217F85" w:rsidTr="00D728EF">
        <w:tc>
          <w:tcPr>
            <w:tcW w:w="1668"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Муниципальное образование</w:t>
            </w:r>
          </w:p>
        </w:tc>
        <w:tc>
          <w:tcPr>
            <w:tcW w:w="3969"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Перечень бесхозяйных объектов водоотведения (башни, скважины, сети), адрес местоположения объекта</w:t>
            </w:r>
          </w:p>
        </w:tc>
        <w:tc>
          <w:tcPr>
            <w:tcW w:w="1701"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Количество бесхозяйных объектов водоотведения (башни, скважины, сети)</w:t>
            </w:r>
          </w:p>
        </w:tc>
        <w:tc>
          <w:tcPr>
            <w:tcW w:w="1984"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Планируемая дата постановки на учет как бесхозяйный</w:t>
            </w:r>
          </w:p>
        </w:tc>
      </w:tr>
      <w:tr w:rsidR="00217F85" w:rsidRPr="00217F85" w:rsidTr="00D728EF">
        <w:tc>
          <w:tcPr>
            <w:tcW w:w="1668"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Кугеевское сельское поселение</w:t>
            </w:r>
          </w:p>
        </w:tc>
        <w:tc>
          <w:tcPr>
            <w:tcW w:w="3969"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Водонапорная башня со скважиной-</w:t>
            </w:r>
          </w:p>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Чувашская Республика, Мариинско-Посадский район, д.Кугеево</w:t>
            </w:r>
          </w:p>
        </w:tc>
        <w:tc>
          <w:tcPr>
            <w:tcW w:w="1701"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1</w:t>
            </w:r>
          </w:p>
        </w:tc>
        <w:tc>
          <w:tcPr>
            <w:tcW w:w="1984"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Октябрь 2018</w:t>
            </w:r>
          </w:p>
        </w:tc>
      </w:tr>
      <w:tr w:rsidR="00217F85" w:rsidRPr="00217F85" w:rsidTr="00D728EF">
        <w:tc>
          <w:tcPr>
            <w:tcW w:w="1668"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Кугеевское сельское поселение</w:t>
            </w:r>
          </w:p>
        </w:tc>
        <w:tc>
          <w:tcPr>
            <w:tcW w:w="3969"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 xml:space="preserve">Водонапорная башня со скважиной- </w:t>
            </w:r>
          </w:p>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 xml:space="preserve">Чувашская Республика, Мариинско-Посадский район, д.Вторые Чекуры. </w:t>
            </w:r>
          </w:p>
          <w:p w:rsidR="00217F85" w:rsidRPr="00217F85" w:rsidRDefault="00217F85" w:rsidP="00D728EF">
            <w:pPr>
              <w:jc w:val="both"/>
              <w:rPr>
                <w:rFonts w:ascii="Times New Roman" w:hAnsi="Times New Roman"/>
                <w:sz w:val="20"/>
                <w:szCs w:val="20"/>
              </w:rPr>
            </w:pPr>
          </w:p>
        </w:tc>
        <w:tc>
          <w:tcPr>
            <w:tcW w:w="1701"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1</w:t>
            </w:r>
          </w:p>
        </w:tc>
        <w:tc>
          <w:tcPr>
            <w:tcW w:w="1984"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Октябрь 2018</w:t>
            </w:r>
          </w:p>
        </w:tc>
      </w:tr>
      <w:tr w:rsidR="00217F85" w:rsidRPr="00217F85" w:rsidTr="00D728EF">
        <w:tc>
          <w:tcPr>
            <w:tcW w:w="1668"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Кугеевское сельское поселение</w:t>
            </w:r>
          </w:p>
        </w:tc>
        <w:tc>
          <w:tcPr>
            <w:tcW w:w="3969"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 xml:space="preserve">Водонапорная башня со скважиной, </w:t>
            </w:r>
          </w:p>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Чувашская Республика, Мариинско-Посадский район, д. Шанары</w:t>
            </w:r>
          </w:p>
        </w:tc>
        <w:tc>
          <w:tcPr>
            <w:tcW w:w="1701"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1</w:t>
            </w:r>
          </w:p>
        </w:tc>
        <w:tc>
          <w:tcPr>
            <w:tcW w:w="1984"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Ноябрь 2018 г.</w:t>
            </w:r>
          </w:p>
        </w:tc>
      </w:tr>
      <w:tr w:rsidR="00217F85" w:rsidRPr="00217F85" w:rsidTr="00D728EF">
        <w:tc>
          <w:tcPr>
            <w:tcW w:w="1668"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Кугеевское сельское поселение</w:t>
            </w:r>
          </w:p>
        </w:tc>
        <w:tc>
          <w:tcPr>
            <w:tcW w:w="3969"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 xml:space="preserve">Водонапорная башня со скважиной, </w:t>
            </w:r>
          </w:p>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Чувашская Республика, Мариинско-Посадский район, д. Новое Байгулово</w:t>
            </w:r>
          </w:p>
        </w:tc>
        <w:tc>
          <w:tcPr>
            <w:tcW w:w="1701"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1</w:t>
            </w:r>
          </w:p>
        </w:tc>
        <w:tc>
          <w:tcPr>
            <w:tcW w:w="1984"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Ноябрь 2018 г.</w:t>
            </w:r>
          </w:p>
        </w:tc>
      </w:tr>
      <w:tr w:rsidR="00217F85" w:rsidRPr="00217F85" w:rsidTr="00D728EF">
        <w:trPr>
          <w:gridAfter w:val="1"/>
          <w:wAfter w:w="1984" w:type="dxa"/>
        </w:trPr>
        <w:tc>
          <w:tcPr>
            <w:tcW w:w="5637" w:type="dxa"/>
            <w:gridSpan w:val="2"/>
          </w:tcPr>
          <w:p w:rsidR="00217F85" w:rsidRPr="00217F85" w:rsidRDefault="00217F85" w:rsidP="00D728EF">
            <w:pPr>
              <w:jc w:val="right"/>
              <w:rPr>
                <w:rFonts w:ascii="Times New Roman" w:hAnsi="Times New Roman"/>
                <w:sz w:val="20"/>
                <w:szCs w:val="20"/>
              </w:rPr>
            </w:pPr>
            <w:r w:rsidRPr="00217F85">
              <w:rPr>
                <w:rFonts w:ascii="Times New Roman" w:hAnsi="Times New Roman"/>
                <w:sz w:val="20"/>
                <w:szCs w:val="20"/>
              </w:rPr>
              <w:t>ИТОГО</w:t>
            </w:r>
          </w:p>
        </w:tc>
        <w:tc>
          <w:tcPr>
            <w:tcW w:w="1701" w:type="dxa"/>
          </w:tcPr>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4</w:t>
            </w:r>
          </w:p>
        </w:tc>
      </w:tr>
    </w:tbl>
    <w:p w:rsidR="00217F85" w:rsidRPr="00217F85" w:rsidRDefault="00217F85" w:rsidP="00217F85">
      <w:pPr>
        <w:jc w:val="both"/>
        <w:rPr>
          <w:rFonts w:ascii="Times New Roman" w:hAnsi="Times New Roman"/>
          <w:sz w:val="20"/>
          <w:szCs w:val="20"/>
        </w:rPr>
      </w:pPr>
    </w:p>
    <w:p w:rsidR="00217F85" w:rsidRPr="00217F85" w:rsidRDefault="00217F85" w:rsidP="00217F85">
      <w:pPr>
        <w:ind w:hanging="567"/>
        <w:jc w:val="both"/>
        <w:rPr>
          <w:rFonts w:ascii="Times New Roman" w:hAnsi="Times New Roman"/>
          <w:sz w:val="20"/>
          <w:szCs w:val="20"/>
        </w:rPr>
      </w:pPr>
    </w:p>
    <w:p w:rsidR="00217F85" w:rsidRPr="00217F85" w:rsidRDefault="00217F85" w:rsidP="00217F85">
      <w:pPr>
        <w:pStyle w:val="af8"/>
        <w:jc w:val="both"/>
        <w:rPr>
          <w:rFonts w:ascii="Times New Roman" w:hAnsi="Times New Roman"/>
          <w:b/>
          <w:sz w:val="20"/>
          <w:szCs w:val="20"/>
        </w:rPr>
      </w:pPr>
    </w:p>
    <w:p w:rsidR="00217F85" w:rsidRPr="00217F85" w:rsidRDefault="00217F85" w:rsidP="00217F85">
      <w:pPr>
        <w:rPr>
          <w:rFonts w:ascii="Times New Roman" w:hAnsi="Times New Roman"/>
          <w:sz w:val="20"/>
          <w:szCs w:val="20"/>
        </w:rPr>
      </w:pPr>
    </w:p>
    <w:p w:rsidR="00C362BE" w:rsidRPr="00217F85" w:rsidRDefault="00C362BE" w:rsidP="00C362BE">
      <w:pPr>
        <w:ind w:firstLine="720"/>
        <w:jc w:val="both"/>
        <w:rPr>
          <w:rFonts w:ascii="Times New Roman" w:hAnsi="Times New Roman"/>
          <w:b/>
          <w:bCs/>
          <w:i/>
          <w:color w:val="1D1D1D"/>
          <w:sz w:val="20"/>
          <w:szCs w:val="20"/>
        </w:rPr>
      </w:pPr>
    </w:p>
    <w:p w:rsidR="0054794A" w:rsidRPr="00217F85" w:rsidRDefault="0054794A" w:rsidP="0054794A">
      <w:pPr>
        <w:rPr>
          <w:rFonts w:ascii="Times New Roman" w:hAnsi="Times New Roman"/>
          <w:sz w:val="20"/>
          <w:szCs w:val="20"/>
        </w:rPr>
      </w:pPr>
    </w:p>
    <w:tbl>
      <w:tblPr>
        <w:tblW w:w="0" w:type="auto"/>
        <w:tblLook w:val="04A0"/>
      </w:tblPr>
      <w:tblGrid>
        <w:gridCol w:w="4195"/>
        <w:gridCol w:w="1173"/>
        <w:gridCol w:w="4202"/>
      </w:tblGrid>
      <w:tr w:rsidR="00217F85" w:rsidRPr="00EE4A62" w:rsidTr="00D728EF">
        <w:trPr>
          <w:cantSplit/>
          <w:trHeight w:val="420"/>
        </w:trPr>
        <w:tc>
          <w:tcPr>
            <w:tcW w:w="4195" w:type="dxa"/>
            <w:hideMark/>
          </w:tcPr>
          <w:p w:rsidR="00217F85" w:rsidRPr="00EE4A62" w:rsidRDefault="00217F85" w:rsidP="00D728EF">
            <w:pPr>
              <w:pStyle w:val="ab"/>
              <w:tabs>
                <w:tab w:val="left" w:pos="4285"/>
              </w:tabs>
              <w:spacing w:line="192" w:lineRule="auto"/>
              <w:jc w:val="center"/>
              <w:rPr>
                <w:rFonts w:ascii="Times New Roman" w:hAnsi="Times New Roman" w:cs="Times New Roman"/>
                <w:b/>
                <w:bCs/>
                <w:noProof/>
                <w:color w:val="000000"/>
              </w:rPr>
            </w:pPr>
            <w:bookmarkStart w:id="9" w:name="sub_1000"/>
            <w:r w:rsidRPr="00EE4A62">
              <w:rPr>
                <w:rFonts w:ascii="Times New Roman" w:hAnsi="Times New Roman" w:cs="Times New Roman"/>
                <w:b/>
                <w:bCs/>
                <w:noProof/>
                <w:color w:val="000000"/>
              </w:rPr>
              <w:lastRenderedPageBreak/>
              <w:t>ЧĂВАШ РЕСПУБЛИКИ</w:t>
            </w:r>
          </w:p>
          <w:p w:rsidR="00217F85" w:rsidRPr="00EE4A62" w:rsidRDefault="00217F85" w:rsidP="00D728EF">
            <w:pPr>
              <w:pStyle w:val="ab"/>
              <w:tabs>
                <w:tab w:val="left" w:pos="4285"/>
              </w:tabs>
              <w:spacing w:line="192" w:lineRule="auto"/>
              <w:jc w:val="center"/>
              <w:rPr>
                <w:rFonts w:ascii="Times New Roman" w:hAnsi="Times New Roman" w:cs="Times New Roman"/>
              </w:rPr>
            </w:pPr>
            <w:r w:rsidRPr="00EE4A62">
              <w:rPr>
                <w:rFonts w:ascii="Times New Roman" w:hAnsi="Times New Roman" w:cs="Times New Roman"/>
                <w:b/>
                <w:caps/>
              </w:rPr>
              <w:t>Сентерварри</w:t>
            </w:r>
            <w:r w:rsidRPr="00EE4A62">
              <w:rPr>
                <w:rFonts w:ascii="Times New Roman" w:hAnsi="Times New Roman" w:cs="Times New Roman"/>
                <w:b/>
                <w:bCs/>
                <w:noProof/>
                <w:color w:val="000000"/>
              </w:rPr>
              <w:t xml:space="preserve"> РАЙОНĚ</w:t>
            </w:r>
            <w:r w:rsidRPr="00EE4A62">
              <w:rPr>
                <w:rFonts w:ascii="Times New Roman" w:hAnsi="Times New Roman" w:cs="Times New Roman"/>
                <w:noProof/>
                <w:color w:val="000000"/>
              </w:rPr>
              <w:t xml:space="preserve"> </w:t>
            </w:r>
          </w:p>
        </w:tc>
        <w:tc>
          <w:tcPr>
            <w:tcW w:w="1173" w:type="dxa"/>
            <w:vMerge w:val="restart"/>
          </w:tcPr>
          <w:p w:rsidR="00217F85" w:rsidRPr="00EE4A62" w:rsidRDefault="00217F85" w:rsidP="00D728EF">
            <w:pPr>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1713536" behindDoc="0" locked="0" layoutInCell="1" allowOverlap="1">
                  <wp:simplePos x="0" y="0"/>
                  <wp:positionH relativeFrom="column">
                    <wp:posOffset>-70485</wp:posOffset>
                  </wp:positionH>
                  <wp:positionV relativeFrom="paragraph">
                    <wp:posOffset>31750</wp:posOffset>
                  </wp:positionV>
                  <wp:extent cx="720090" cy="720090"/>
                  <wp:effectExtent l="19050" t="0" r="3810" b="0"/>
                  <wp:wrapNone/>
                  <wp:docPr id="7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tc>
        <w:tc>
          <w:tcPr>
            <w:tcW w:w="4202" w:type="dxa"/>
            <w:hideMark/>
          </w:tcPr>
          <w:p w:rsidR="00217F85" w:rsidRPr="00EE4A62" w:rsidRDefault="00217F85" w:rsidP="00D728EF">
            <w:pPr>
              <w:pStyle w:val="ab"/>
              <w:spacing w:line="192" w:lineRule="auto"/>
              <w:jc w:val="center"/>
              <w:rPr>
                <w:rFonts w:ascii="Times New Roman" w:hAnsi="Times New Roman" w:cs="Times New Roman"/>
                <w:b/>
                <w:bCs/>
              </w:rPr>
            </w:pPr>
            <w:r w:rsidRPr="00EE4A62">
              <w:rPr>
                <w:rFonts w:ascii="Times New Roman" w:hAnsi="Times New Roman" w:cs="Times New Roman"/>
                <w:b/>
                <w:bCs/>
                <w:noProof/>
              </w:rPr>
              <w:t>ЧУВАШСКАЯ РЕСПУБЛИКА</w:t>
            </w:r>
            <w:r w:rsidRPr="00EE4A62">
              <w:rPr>
                <w:rStyle w:val="ac"/>
                <w:rFonts w:ascii="Times New Roman" w:hAnsi="Times New Roman" w:cs="Times New Roman"/>
                <w:noProof/>
                <w:color w:val="000000"/>
              </w:rPr>
              <w:t xml:space="preserve"> </w:t>
            </w:r>
            <w:r w:rsidRPr="00EE4A62">
              <w:rPr>
                <w:rFonts w:ascii="Times New Roman" w:hAnsi="Times New Roman" w:cs="Times New Roman"/>
                <w:b/>
                <w:bCs/>
                <w:noProof/>
                <w:color w:val="000000"/>
              </w:rPr>
              <w:t xml:space="preserve">МАРИИНСКО-ПОСАДСКИЙ РАЙОН  </w:t>
            </w:r>
          </w:p>
        </w:tc>
      </w:tr>
      <w:tr w:rsidR="00217F85" w:rsidRPr="00EE4A62" w:rsidTr="00D728EF">
        <w:trPr>
          <w:cantSplit/>
          <w:trHeight w:val="2355"/>
        </w:trPr>
        <w:tc>
          <w:tcPr>
            <w:tcW w:w="4195" w:type="dxa"/>
          </w:tcPr>
          <w:p w:rsidR="00217F85" w:rsidRPr="00EE4A62" w:rsidRDefault="00217F85" w:rsidP="00D728EF">
            <w:pPr>
              <w:pStyle w:val="ab"/>
              <w:tabs>
                <w:tab w:val="left" w:pos="4285"/>
              </w:tabs>
              <w:spacing w:before="80" w:line="192" w:lineRule="auto"/>
              <w:jc w:val="center"/>
              <w:rPr>
                <w:rFonts w:ascii="Times New Roman" w:hAnsi="Times New Roman" w:cs="Times New Roman"/>
                <w:b/>
                <w:bCs/>
                <w:noProof/>
                <w:color w:val="000000"/>
              </w:rPr>
            </w:pPr>
            <w:r w:rsidRPr="00EE4A62">
              <w:rPr>
                <w:rFonts w:ascii="Times New Roman" w:hAnsi="Times New Roman" w:cs="Times New Roman"/>
                <w:b/>
                <w:bCs/>
                <w:noProof/>
                <w:color w:val="000000"/>
              </w:rPr>
              <w:t xml:space="preserve">ЧАНКАССИ ЯЛ ПОСЕЛЕНИЙĚН </w:t>
            </w:r>
          </w:p>
          <w:p w:rsidR="00217F85" w:rsidRPr="00EE4A62" w:rsidRDefault="00217F85" w:rsidP="00D728EF">
            <w:pPr>
              <w:pStyle w:val="ab"/>
              <w:tabs>
                <w:tab w:val="left" w:pos="4285"/>
              </w:tabs>
              <w:spacing w:line="192" w:lineRule="auto"/>
              <w:jc w:val="center"/>
              <w:rPr>
                <w:rStyle w:val="ac"/>
                <w:rFonts w:ascii="Times New Roman" w:hAnsi="Times New Roman" w:cs="Times New Roman"/>
                <w:color w:val="000000"/>
              </w:rPr>
            </w:pPr>
            <w:r w:rsidRPr="00EE4A62">
              <w:rPr>
                <w:rFonts w:ascii="Times New Roman" w:hAnsi="Times New Roman" w:cs="Times New Roman"/>
                <w:b/>
                <w:bCs/>
                <w:noProof/>
                <w:color w:val="000000"/>
              </w:rPr>
              <w:t xml:space="preserve"> АДМИНИСТРАЦИЙĚ</w:t>
            </w:r>
            <w:r w:rsidRPr="00EE4A62">
              <w:rPr>
                <w:rStyle w:val="ac"/>
                <w:rFonts w:ascii="Times New Roman" w:hAnsi="Times New Roman" w:cs="Times New Roman"/>
                <w:noProof/>
                <w:color w:val="000000"/>
              </w:rPr>
              <w:t xml:space="preserve"> </w:t>
            </w:r>
          </w:p>
          <w:p w:rsidR="00217F85" w:rsidRPr="00EE4A62" w:rsidRDefault="00217F85" w:rsidP="00D728EF">
            <w:pPr>
              <w:spacing w:line="192" w:lineRule="auto"/>
              <w:rPr>
                <w:rFonts w:ascii="Times New Roman" w:hAnsi="Times New Roman"/>
                <w:sz w:val="20"/>
                <w:szCs w:val="20"/>
              </w:rPr>
            </w:pPr>
          </w:p>
          <w:p w:rsidR="00217F85" w:rsidRPr="00EE4A62" w:rsidRDefault="00217F85" w:rsidP="00D728EF">
            <w:pPr>
              <w:spacing w:line="192" w:lineRule="auto"/>
              <w:rPr>
                <w:rFonts w:ascii="Times New Roman" w:hAnsi="Times New Roman"/>
                <w:sz w:val="20"/>
                <w:szCs w:val="20"/>
              </w:rPr>
            </w:pPr>
          </w:p>
          <w:p w:rsidR="00217F85" w:rsidRPr="00EE4A62" w:rsidRDefault="00217F85" w:rsidP="00D728EF">
            <w:pPr>
              <w:pStyle w:val="ab"/>
              <w:tabs>
                <w:tab w:val="left" w:pos="4285"/>
              </w:tabs>
              <w:spacing w:line="192" w:lineRule="auto"/>
              <w:jc w:val="center"/>
              <w:rPr>
                <w:rStyle w:val="ac"/>
                <w:rFonts w:ascii="Times New Roman" w:hAnsi="Times New Roman" w:cs="Times New Roman"/>
                <w:noProof/>
                <w:color w:val="000000"/>
              </w:rPr>
            </w:pPr>
            <w:r w:rsidRPr="00EE4A62">
              <w:rPr>
                <w:rStyle w:val="ac"/>
                <w:rFonts w:ascii="Times New Roman" w:hAnsi="Times New Roman" w:cs="Times New Roman"/>
                <w:noProof/>
                <w:color w:val="000000"/>
              </w:rPr>
              <w:t>ЙЫШĂНУ</w:t>
            </w:r>
          </w:p>
          <w:p w:rsidR="00217F85" w:rsidRPr="00EE4A62" w:rsidRDefault="00217F85" w:rsidP="00D728EF">
            <w:pPr>
              <w:rPr>
                <w:rFonts w:ascii="Times New Roman" w:hAnsi="Times New Roman"/>
                <w:sz w:val="20"/>
                <w:szCs w:val="20"/>
              </w:rPr>
            </w:pPr>
          </w:p>
          <w:p w:rsidR="00217F85" w:rsidRPr="00EE4A62" w:rsidRDefault="00217F85" w:rsidP="00D728EF">
            <w:pPr>
              <w:pStyle w:val="ab"/>
              <w:ind w:right="-35"/>
              <w:jc w:val="center"/>
              <w:rPr>
                <w:rFonts w:ascii="Times New Roman" w:hAnsi="Times New Roman" w:cs="Times New Roman"/>
                <w:noProof/>
              </w:rPr>
            </w:pPr>
            <w:r w:rsidRPr="00EE4A62">
              <w:rPr>
                <w:rFonts w:ascii="Times New Roman" w:hAnsi="Times New Roman" w:cs="Times New Roman"/>
                <w:noProof/>
              </w:rPr>
              <w:t xml:space="preserve"> 2017.12.18.  65№ </w:t>
            </w:r>
          </w:p>
          <w:p w:rsidR="00217F85" w:rsidRPr="00EE4A62" w:rsidRDefault="00217F85" w:rsidP="00D728EF">
            <w:pPr>
              <w:pStyle w:val="ab"/>
              <w:ind w:right="-35"/>
              <w:jc w:val="center"/>
              <w:rPr>
                <w:rFonts w:ascii="Times New Roman" w:hAnsi="Times New Roman" w:cs="Times New Roman"/>
                <w:noProof/>
                <w:color w:val="000000"/>
              </w:rPr>
            </w:pPr>
            <w:r w:rsidRPr="00EE4A62">
              <w:rPr>
                <w:rFonts w:ascii="Times New Roman" w:hAnsi="Times New Roman" w:cs="Times New Roman"/>
                <w:noProof/>
              </w:rPr>
              <w:t>Чанкасси ялě</w:t>
            </w:r>
          </w:p>
        </w:tc>
        <w:tc>
          <w:tcPr>
            <w:tcW w:w="0" w:type="auto"/>
            <w:vMerge/>
            <w:vAlign w:val="center"/>
            <w:hideMark/>
          </w:tcPr>
          <w:p w:rsidR="00217F85" w:rsidRPr="00EE4A62" w:rsidRDefault="00217F85" w:rsidP="00D728EF">
            <w:pPr>
              <w:rPr>
                <w:rFonts w:ascii="Times New Roman" w:hAnsi="Times New Roman"/>
                <w:sz w:val="20"/>
                <w:szCs w:val="20"/>
              </w:rPr>
            </w:pPr>
          </w:p>
        </w:tc>
        <w:tc>
          <w:tcPr>
            <w:tcW w:w="4202" w:type="dxa"/>
          </w:tcPr>
          <w:p w:rsidR="00217F85" w:rsidRPr="00EE4A62" w:rsidRDefault="00217F85" w:rsidP="00D728EF">
            <w:pPr>
              <w:pStyle w:val="ab"/>
              <w:spacing w:before="80" w:line="192" w:lineRule="auto"/>
              <w:jc w:val="center"/>
              <w:rPr>
                <w:rFonts w:ascii="Times New Roman" w:hAnsi="Times New Roman" w:cs="Times New Roman"/>
                <w:b/>
                <w:bCs/>
                <w:noProof/>
                <w:color w:val="000000"/>
              </w:rPr>
            </w:pPr>
            <w:r w:rsidRPr="00EE4A62">
              <w:rPr>
                <w:rFonts w:ascii="Times New Roman" w:hAnsi="Times New Roman" w:cs="Times New Roman"/>
                <w:b/>
                <w:bCs/>
                <w:noProof/>
                <w:color w:val="000000"/>
              </w:rPr>
              <w:t xml:space="preserve"> АДМИНИСТРАЦИЯ</w:t>
            </w:r>
          </w:p>
          <w:p w:rsidR="00217F85" w:rsidRPr="00EE4A62" w:rsidRDefault="00217F85" w:rsidP="00D728EF">
            <w:pPr>
              <w:pStyle w:val="ab"/>
              <w:spacing w:line="192" w:lineRule="auto"/>
              <w:rPr>
                <w:rFonts w:ascii="Times New Roman" w:hAnsi="Times New Roman" w:cs="Times New Roman"/>
                <w:b/>
                <w:bCs/>
                <w:noProof/>
                <w:color w:val="000000"/>
              </w:rPr>
            </w:pPr>
            <w:r w:rsidRPr="00EE4A62">
              <w:rPr>
                <w:rFonts w:ascii="Times New Roman" w:hAnsi="Times New Roman" w:cs="Times New Roman"/>
                <w:b/>
                <w:bCs/>
                <w:noProof/>
                <w:color w:val="000000"/>
              </w:rPr>
              <w:t>КУГЕЕВСКОГО  СЕЛЬСКОГО</w:t>
            </w:r>
          </w:p>
          <w:p w:rsidR="00217F85" w:rsidRPr="00EE4A62" w:rsidRDefault="00217F85" w:rsidP="00D728EF">
            <w:pPr>
              <w:pStyle w:val="ab"/>
              <w:spacing w:line="192" w:lineRule="auto"/>
              <w:jc w:val="center"/>
              <w:rPr>
                <w:rFonts w:ascii="Times New Roman" w:hAnsi="Times New Roman" w:cs="Times New Roman"/>
                <w:noProof/>
                <w:color w:val="000000"/>
              </w:rPr>
            </w:pPr>
            <w:r w:rsidRPr="00EE4A62">
              <w:rPr>
                <w:rFonts w:ascii="Times New Roman" w:hAnsi="Times New Roman" w:cs="Times New Roman"/>
                <w:b/>
                <w:bCs/>
                <w:noProof/>
                <w:color w:val="000000"/>
              </w:rPr>
              <w:t>ПОСЕЛЕНИЯ</w:t>
            </w:r>
            <w:r w:rsidRPr="00EE4A62">
              <w:rPr>
                <w:rFonts w:ascii="Times New Roman" w:hAnsi="Times New Roman" w:cs="Times New Roman"/>
                <w:noProof/>
                <w:color w:val="000000"/>
              </w:rPr>
              <w:t xml:space="preserve"> </w:t>
            </w:r>
          </w:p>
          <w:p w:rsidR="00217F85" w:rsidRPr="00EE4A62" w:rsidRDefault="00217F85" w:rsidP="00D728EF">
            <w:pPr>
              <w:pStyle w:val="ab"/>
              <w:spacing w:line="192" w:lineRule="auto"/>
              <w:jc w:val="center"/>
              <w:rPr>
                <w:rStyle w:val="ac"/>
                <w:rFonts w:ascii="Times New Roman" w:hAnsi="Times New Roman" w:cs="Times New Roman"/>
                <w:color w:val="000000"/>
              </w:rPr>
            </w:pPr>
          </w:p>
          <w:p w:rsidR="00217F85" w:rsidRPr="00EE4A62" w:rsidRDefault="00217F85" w:rsidP="00D728EF">
            <w:pPr>
              <w:pStyle w:val="ab"/>
              <w:spacing w:line="192" w:lineRule="auto"/>
              <w:jc w:val="center"/>
              <w:rPr>
                <w:rStyle w:val="ac"/>
                <w:rFonts w:ascii="Times New Roman" w:hAnsi="Times New Roman" w:cs="Times New Roman"/>
                <w:noProof/>
                <w:color w:val="000000"/>
              </w:rPr>
            </w:pPr>
            <w:r w:rsidRPr="00EE4A62">
              <w:rPr>
                <w:rStyle w:val="ac"/>
                <w:rFonts w:ascii="Times New Roman" w:hAnsi="Times New Roman" w:cs="Times New Roman"/>
                <w:noProof/>
                <w:color w:val="000000"/>
              </w:rPr>
              <w:t>ПОСТАНОВЛЕНИЕ</w:t>
            </w:r>
          </w:p>
          <w:p w:rsidR="00217F85" w:rsidRPr="00EE4A62" w:rsidRDefault="00217F85" w:rsidP="00D728EF">
            <w:pPr>
              <w:rPr>
                <w:rFonts w:ascii="Times New Roman" w:hAnsi="Times New Roman"/>
                <w:sz w:val="20"/>
                <w:szCs w:val="20"/>
              </w:rPr>
            </w:pPr>
          </w:p>
          <w:p w:rsidR="00217F85" w:rsidRPr="00EE4A62" w:rsidRDefault="00217F85" w:rsidP="00D728EF">
            <w:pPr>
              <w:pStyle w:val="ab"/>
              <w:jc w:val="center"/>
              <w:rPr>
                <w:rFonts w:ascii="Times New Roman" w:hAnsi="Times New Roman" w:cs="Times New Roman"/>
              </w:rPr>
            </w:pPr>
            <w:r w:rsidRPr="00EE4A62">
              <w:rPr>
                <w:rFonts w:ascii="Times New Roman" w:hAnsi="Times New Roman" w:cs="Times New Roman"/>
                <w:noProof/>
              </w:rPr>
              <w:t xml:space="preserve"> 18.12.2017 г.  №65  </w:t>
            </w:r>
          </w:p>
          <w:p w:rsidR="00217F85" w:rsidRPr="00EE4A62" w:rsidRDefault="00217F85" w:rsidP="00D728EF">
            <w:pPr>
              <w:jc w:val="center"/>
              <w:rPr>
                <w:rFonts w:ascii="Times New Roman" w:hAnsi="Times New Roman"/>
                <w:noProof/>
                <w:sz w:val="20"/>
                <w:szCs w:val="20"/>
              </w:rPr>
            </w:pPr>
            <w:r w:rsidRPr="00EE4A62">
              <w:rPr>
                <w:rFonts w:ascii="Times New Roman" w:hAnsi="Times New Roman"/>
                <w:noProof/>
                <w:color w:val="000000"/>
                <w:sz w:val="20"/>
                <w:szCs w:val="20"/>
              </w:rPr>
              <w:t>деревня Кугеево</w:t>
            </w:r>
          </w:p>
        </w:tc>
      </w:tr>
    </w:tbl>
    <w:p w:rsidR="00217F85" w:rsidRPr="00217F85" w:rsidRDefault="00217F85" w:rsidP="00217F85">
      <w:pPr>
        <w:autoSpaceDE w:val="0"/>
        <w:autoSpaceDN w:val="0"/>
        <w:adjustRightInd w:val="0"/>
        <w:spacing w:line="240" w:lineRule="exact"/>
        <w:outlineLvl w:val="0"/>
        <w:rPr>
          <w:rFonts w:ascii="Times New Roman" w:hAnsi="Times New Roman"/>
          <w:sz w:val="20"/>
          <w:szCs w:val="20"/>
        </w:rPr>
      </w:pPr>
      <w:r w:rsidRPr="00217F85">
        <w:rPr>
          <w:rFonts w:ascii="Times New Roman" w:hAnsi="Times New Roman"/>
          <w:bCs/>
          <w:sz w:val="20"/>
          <w:szCs w:val="20"/>
        </w:rPr>
        <w:t xml:space="preserve">Об  отмене постановления   </w:t>
      </w:r>
      <w:r w:rsidRPr="00217F85">
        <w:rPr>
          <w:rFonts w:ascii="Times New Roman" w:hAnsi="Times New Roman"/>
          <w:sz w:val="20"/>
          <w:szCs w:val="20"/>
        </w:rPr>
        <w:t>от 28.10.2016 № 50</w:t>
      </w:r>
    </w:p>
    <w:p w:rsidR="00217F85" w:rsidRPr="00217F85" w:rsidRDefault="00217F85" w:rsidP="00080C3F">
      <w:pPr>
        <w:pStyle w:val="1"/>
        <w:keepLines w:val="0"/>
        <w:numPr>
          <w:ilvl w:val="0"/>
          <w:numId w:val="20"/>
        </w:numPr>
        <w:suppressAutoHyphens/>
        <w:spacing w:before="0"/>
        <w:ind w:left="0" w:firstLine="0"/>
        <w:jc w:val="both"/>
        <w:rPr>
          <w:rFonts w:ascii="Times New Roman" w:hAnsi="Times New Roman" w:cs="Times New Roman"/>
          <w:b w:val="0"/>
          <w:color w:val="auto"/>
          <w:sz w:val="20"/>
          <w:szCs w:val="20"/>
        </w:rPr>
      </w:pPr>
      <w:r w:rsidRPr="00217F85">
        <w:rPr>
          <w:rFonts w:ascii="Times New Roman" w:hAnsi="Times New Roman" w:cs="Times New Roman"/>
          <w:b w:val="0"/>
          <w:color w:val="auto"/>
          <w:sz w:val="20"/>
          <w:szCs w:val="20"/>
        </w:rPr>
        <w:t xml:space="preserve"> «Об утверждении Административного регламента</w:t>
      </w:r>
    </w:p>
    <w:p w:rsidR="00217F85" w:rsidRPr="00217F85" w:rsidRDefault="00217F85" w:rsidP="00080C3F">
      <w:pPr>
        <w:pStyle w:val="1"/>
        <w:keepLines w:val="0"/>
        <w:numPr>
          <w:ilvl w:val="0"/>
          <w:numId w:val="20"/>
        </w:numPr>
        <w:suppressAutoHyphens/>
        <w:spacing w:before="0"/>
        <w:ind w:left="0" w:firstLine="0"/>
        <w:jc w:val="both"/>
        <w:rPr>
          <w:rFonts w:ascii="Times New Roman" w:hAnsi="Times New Roman" w:cs="Times New Roman"/>
          <w:b w:val="0"/>
          <w:color w:val="auto"/>
          <w:sz w:val="20"/>
          <w:szCs w:val="20"/>
        </w:rPr>
      </w:pPr>
      <w:r w:rsidRPr="00217F85">
        <w:rPr>
          <w:rFonts w:ascii="Times New Roman" w:hAnsi="Times New Roman" w:cs="Times New Roman"/>
          <w:b w:val="0"/>
          <w:color w:val="auto"/>
          <w:sz w:val="20"/>
          <w:szCs w:val="20"/>
        </w:rPr>
        <w:t xml:space="preserve">администрации  Кугеевского  сельского </w:t>
      </w:r>
    </w:p>
    <w:p w:rsidR="00217F85" w:rsidRPr="00217F85" w:rsidRDefault="00217F85" w:rsidP="00080C3F">
      <w:pPr>
        <w:pStyle w:val="1"/>
        <w:keepLines w:val="0"/>
        <w:numPr>
          <w:ilvl w:val="0"/>
          <w:numId w:val="20"/>
        </w:numPr>
        <w:suppressAutoHyphens/>
        <w:spacing w:before="0"/>
        <w:ind w:left="0" w:firstLine="0"/>
        <w:jc w:val="both"/>
        <w:rPr>
          <w:rFonts w:ascii="Times New Roman" w:hAnsi="Times New Roman" w:cs="Times New Roman"/>
          <w:b w:val="0"/>
          <w:color w:val="auto"/>
          <w:sz w:val="20"/>
          <w:szCs w:val="20"/>
        </w:rPr>
      </w:pPr>
      <w:r w:rsidRPr="00217F85">
        <w:rPr>
          <w:rFonts w:ascii="Times New Roman" w:hAnsi="Times New Roman" w:cs="Times New Roman"/>
          <w:b w:val="0"/>
          <w:color w:val="auto"/>
          <w:sz w:val="20"/>
          <w:szCs w:val="20"/>
        </w:rPr>
        <w:t xml:space="preserve">поселения Мариинско-Посадского  района </w:t>
      </w:r>
    </w:p>
    <w:p w:rsidR="00217F85" w:rsidRPr="00217F85" w:rsidRDefault="00217F85" w:rsidP="00080C3F">
      <w:pPr>
        <w:pStyle w:val="1"/>
        <w:keepLines w:val="0"/>
        <w:numPr>
          <w:ilvl w:val="0"/>
          <w:numId w:val="20"/>
        </w:numPr>
        <w:suppressAutoHyphens/>
        <w:spacing w:before="0"/>
        <w:ind w:left="0" w:firstLine="0"/>
        <w:jc w:val="both"/>
        <w:rPr>
          <w:rStyle w:val="afff0"/>
          <w:rFonts w:ascii="Times New Roman" w:hAnsi="Times New Roman" w:cs="Times New Roman"/>
          <w:bCs/>
          <w:color w:val="auto"/>
          <w:sz w:val="20"/>
          <w:szCs w:val="20"/>
        </w:rPr>
      </w:pPr>
      <w:r w:rsidRPr="00217F85">
        <w:rPr>
          <w:rStyle w:val="afff0"/>
          <w:rFonts w:ascii="Times New Roman" w:hAnsi="Times New Roman" w:cs="Times New Roman"/>
          <w:color w:val="auto"/>
          <w:sz w:val="20"/>
          <w:szCs w:val="20"/>
        </w:rPr>
        <w:t>по предоставлению муниципальной услуги</w:t>
      </w:r>
    </w:p>
    <w:p w:rsidR="00217F85" w:rsidRPr="00217F85" w:rsidRDefault="00217F85" w:rsidP="00080C3F">
      <w:pPr>
        <w:pStyle w:val="1"/>
        <w:keepLines w:val="0"/>
        <w:numPr>
          <w:ilvl w:val="0"/>
          <w:numId w:val="20"/>
        </w:numPr>
        <w:suppressAutoHyphens/>
        <w:spacing w:before="0"/>
        <w:ind w:left="0" w:firstLine="0"/>
        <w:jc w:val="both"/>
        <w:rPr>
          <w:rStyle w:val="afff0"/>
          <w:rFonts w:ascii="Times New Roman" w:hAnsi="Times New Roman" w:cs="Times New Roman"/>
          <w:bCs/>
          <w:color w:val="auto"/>
          <w:sz w:val="20"/>
          <w:szCs w:val="20"/>
        </w:rPr>
      </w:pPr>
      <w:r w:rsidRPr="00217F85">
        <w:rPr>
          <w:rStyle w:val="afff0"/>
          <w:rFonts w:ascii="Times New Roman" w:hAnsi="Times New Roman" w:cs="Times New Roman"/>
          <w:color w:val="auto"/>
          <w:sz w:val="20"/>
          <w:szCs w:val="20"/>
        </w:rPr>
        <w:t xml:space="preserve"> «Подготовка и выдача градостроительных</w:t>
      </w:r>
    </w:p>
    <w:p w:rsidR="00217F85" w:rsidRPr="00217F85" w:rsidRDefault="00217F85" w:rsidP="00080C3F">
      <w:pPr>
        <w:pStyle w:val="1"/>
        <w:keepLines w:val="0"/>
        <w:numPr>
          <w:ilvl w:val="0"/>
          <w:numId w:val="20"/>
        </w:numPr>
        <w:suppressAutoHyphens/>
        <w:spacing w:before="0"/>
        <w:ind w:left="0" w:firstLine="0"/>
        <w:jc w:val="both"/>
        <w:rPr>
          <w:rFonts w:ascii="Times New Roman" w:hAnsi="Times New Roman" w:cs="Times New Roman"/>
          <w:b w:val="0"/>
          <w:color w:val="auto"/>
          <w:sz w:val="20"/>
          <w:szCs w:val="20"/>
        </w:rPr>
      </w:pPr>
      <w:r w:rsidRPr="00217F85">
        <w:rPr>
          <w:rStyle w:val="afff0"/>
          <w:rFonts w:ascii="Times New Roman" w:hAnsi="Times New Roman" w:cs="Times New Roman"/>
          <w:color w:val="auto"/>
          <w:sz w:val="20"/>
          <w:szCs w:val="20"/>
        </w:rPr>
        <w:t xml:space="preserve"> планов земельных участков»</w:t>
      </w:r>
      <w:r w:rsidRPr="00217F85">
        <w:rPr>
          <w:rFonts w:ascii="Times New Roman" w:hAnsi="Times New Roman" w:cs="Times New Roman"/>
          <w:b w:val="0"/>
          <w:color w:val="auto"/>
          <w:sz w:val="20"/>
          <w:szCs w:val="20"/>
        </w:rPr>
        <w:t xml:space="preserve">   </w:t>
      </w:r>
    </w:p>
    <w:p w:rsidR="00217F85" w:rsidRPr="00217F85" w:rsidRDefault="00217F85" w:rsidP="00080C3F">
      <w:pPr>
        <w:numPr>
          <w:ilvl w:val="0"/>
          <w:numId w:val="20"/>
        </w:numPr>
        <w:ind w:left="-142" w:hanging="142"/>
        <w:jc w:val="both"/>
        <w:rPr>
          <w:rFonts w:ascii="Times New Roman" w:hAnsi="Times New Roman"/>
          <w:sz w:val="20"/>
          <w:szCs w:val="20"/>
        </w:rPr>
      </w:pPr>
      <w:r w:rsidRPr="00217F85">
        <w:rPr>
          <w:rFonts w:ascii="Times New Roman" w:hAnsi="Times New Roman"/>
          <w:sz w:val="20"/>
          <w:szCs w:val="20"/>
        </w:rPr>
        <w:t xml:space="preserve">                    </w:t>
      </w:r>
    </w:p>
    <w:p w:rsidR="00217F85" w:rsidRPr="00217F85" w:rsidRDefault="00217F85" w:rsidP="00080C3F">
      <w:pPr>
        <w:numPr>
          <w:ilvl w:val="0"/>
          <w:numId w:val="20"/>
        </w:numPr>
        <w:ind w:left="-142" w:hanging="142"/>
        <w:jc w:val="both"/>
        <w:rPr>
          <w:rFonts w:ascii="Times New Roman" w:hAnsi="Times New Roman"/>
          <w:sz w:val="20"/>
          <w:szCs w:val="20"/>
        </w:rPr>
      </w:pPr>
      <w:r w:rsidRPr="00217F85">
        <w:rPr>
          <w:rFonts w:ascii="Times New Roman" w:hAnsi="Times New Roman"/>
          <w:sz w:val="20"/>
          <w:szCs w:val="20"/>
        </w:rPr>
        <w:t xml:space="preserve">           В соответствии с Федеральными законами </w:t>
      </w:r>
      <w:hyperlink r:id="rId57" w:history="1">
        <w:r w:rsidRPr="00217F85">
          <w:rPr>
            <w:rStyle w:val="af2"/>
            <w:rFonts w:ascii="Times New Roman" w:hAnsi="Times New Roman"/>
            <w:color w:val="auto"/>
            <w:sz w:val="20"/>
            <w:szCs w:val="20"/>
          </w:rPr>
          <w:t>от 06.10.2003 г. № 131-ФЗ</w:t>
        </w:r>
      </w:hyperlink>
      <w:r w:rsidRPr="00217F85">
        <w:rPr>
          <w:rFonts w:ascii="Times New Roman" w:hAnsi="Times New Roman"/>
          <w:sz w:val="20"/>
          <w:szCs w:val="20"/>
        </w:rPr>
        <w:t xml:space="preserve"> "Об общих принципах организации местного самоуправления в Российской Федерации", </w:t>
      </w:r>
      <w:hyperlink r:id="rId58" w:history="1">
        <w:r w:rsidRPr="00217F85">
          <w:rPr>
            <w:rStyle w:val="af2"/>
            <w:rFonts w:ascii="Times New Roman" w:hAnsi="Times New Roman"/>
            <w:color w:val="auto"/>
            <w:sz w:val="20"/>
            <w:szCs w:val="20"/>
          </w:rPr>
          <w:t>от 08.11.2007 г. № 257-ФЗ</w:t>
        </w:r>
      </w:hyperlink>
      <w:r w:rsidRPr="00217F85">
        <w:rPr>
          <w:rFonts w:ascii="Times New Roman" w:hAnsi="Times New Roman"/>
          <w:sz w:val="20"/>
          <w:szCs w:val="20"/>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r:id="rId59" w:history="1">
        <w:r w:rsidRPr="00217F85">
          <w:rPr>
            <w:rStyle w:val="af2"/>
            <w:rFonts w:ascii="Times New Roman" w:hAnsi="Times New Roman"/>
            <w:color w:val="auto"/>
            <w:sz w:val="20"/>
            <w:szCs w:val="20"/>
          </w:rPr>
          <w:t>от 10.12.1995 г. № 196-ФЗ</w:t>
        </w:r>
      </w:hyperlink>
      <w:r w:rsidRPr="00217F85">
        <w:rPr>
          <w:rFonts w:ascii="Times New Roman" w:hAnsi="Times New Roman"/>
          <w:sz w:val="20"/>
          <w:szCs w:val="20"/>
        </w:rPr>
        <w:t xml:space="preserve"> "О безопасности дорожного движения",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администрация  Кугеевского  сельского поселения Мариинско-Посадского  района  п о с т а н о в л я е т:</w:t>
      </w:r>
    </w:p>
    <w:bookmarkEnd w:id="9"/>
    <w:p w:rsidR="00217F85" w:rsidRPr="00217F85" w:rsidRDefault="00217F85" w:rsidP="00217F85">
      <w:pPr>
        <w:autoSpaceDE w:val="0"/>
        <w:autoSpaceDN w:val="0"/>
        <w:adjustRightInd w:val="0"/>
        <w:ind w:hanging="142"/>
        <w:jc w:val="both"/>
        <w:rPr>
          <w:rFonts w:ascii="Times New Roman" w:hAnsi="Times New Roman"/>
          <w:sz w:val="20"/>
          <w:szCs w:val="20"/>
        </w:rPr>
      </w:pPr>
    </w:p>
    <w:p w:rsidR="00217F85" w:rsidRPr="00217F85" w:rsidRDefault="00217F85" w:rsidP="00217F85">
      <w:pPr>
        <w:widowControl w:val="0"/>
        <w:autoSpaceDE w:val="0"/>
        <w:autoSpaceDN w:val="0"/>
        <w:adjustRightInd w:val="0"/>
        <w:jc w:val="both"/>
        <w:rPr>
          <w:rFonts w:ascii="Times New Roman" w:hAnsi="Times New Roman"/>
          <w:noProof/>
          <w:sz w:val="20"/>
          <w:szCs w:val="20"/>
        </w:rPr>
      </w:pPr>
      <w:r w:rsidRPr="00217F85">
        <w:rPr>
          <w:rFonts w:ascii="Times New Roman" w:hAnsi="Times New Roman"/>
          <w:noProof/>
          <w:sz w:val="20"/>
          <w:szCs w:val="20"/>
        </w:rPr>
        <w:t xml:space="preserve">      1.Постановление администрации Кугеевского сельского поселения </w:t>
      </w:r>
      <w:r w:rsidRPr="00217F85">
        <w:rPr>
          <w:rFonts w:ascii="Times New Roman" w:hAnsi="Times New Roman"/>
          <w:bCs/>
          <w:sz w:val="20"/>
          <w:szCs w:val="20"/>
        </w:rPr>
        <w:t xml:space="preserve">№50 от 28.10.2016г. </w:t>
      </w:r>
      <w:r w:rsidRPr="00217F85">
        <w:rPr>
          <w:rFonts w:ascii="Times New Roman" w:hAnsi="Times New Roman"/>
          <w:noProof/>
          <w:sz w:val="20"/>
          <w:szCs w:val="20"/>
        </w:rPr>
        <w:t>отменить как противоречащему действующему законодательству.</w:t>
      </w:r>
    </w:p>
    <w:p w:rsidR="00217F85" w:rsidRPr="00217F85" w:rsidRDefault="00217F85" w:rsidP="00217F85">
      <w:pPr>
        <w:widowControl w:val="0"/>
        <w:autoSpaceDE w:val="0"/>
        <w:autoSpaceDN w:val="0"/>
        <w:adjustRightInd w:val="0"/>
        <w:jc w:val="both"/>
        <w:rPr>
          <w:rFonts w:ascii="Times New Roman" w:hAnsi="Times New Roman"/>
          <w:noProof/>
          <w:sz w:val="20"/>
          <w:szCs w:val="20"/>
        </w:rPr>
      </w:pPr>
      <w:r w:rsidRPr="00217F85">
        <w:rPr>
          <w:rFonts w:ascii="Times New Roman" w:hAnsi="Times New Roman"/>
          <w:noProof/>
          <w:sz w:val="20"/>
          <w:szCs w:val="20"/>
        </w:rPr>
        <w:t xml:space="preserve">      2.</w:t>
      </w:r>
      <w:r w:rsidRPr="00217F85">
        <w:rPr>
          <w:rFonts w:ascii="Times New Roman" w:hAnsi="Times New Roman"/>
          <w:sz w:val="20"/>
          <w:szCs w:val="20"/>
        </w:rPr>
        <w:t>Настоящее постановление вступает в силу с момента подписания и подлежит официальному опубликованию.</w:t>
      </w:r>
    </w:p>
    <w:p w:rsidR="00217F85" w:rsidRPr="00217F85" w:rsidRDefault="00217F85" w:rsidP="00217F85">
      <w:pPr>
        <w:ind w:firstLine="567"/>
        <w:jc w:val="both"/>
        <w:rPr>
          <w:rFonts w:ascii="Times New Roman" w:hAnsi="Times New Roman"/>
          <w:sz w:val="20"/>
          <w:szCs w:val="20"/>
        </w:rPr>
      </w:pPr>
    </w:p>
    <w:p w:rsidR="00217F85" w:rsidRPr="00217F85" w:rsidRDefault="00217F85" w:rsidP="00217F85">
      <w:pPr>
        <w:ind w:firstLine="567"/>
        <w:jc w:val="both"/>
        <w:rPr>
          <w:rFonts w:ascii="Times New Roman" w:hAnsi="Times New Roman"/>
          <w:sz w:val="20"/>
          <w:szCs w:val="20"/>
        </w:rPr>
      </w:pPr>
    </w:p>
    <w:tbl>
      <w:tblPr>
        <w:tblW w:w="9450" w:type="dxa"/>
        <w:tblLayout w:type="fixed"/>
        <w:tblLook w:val="0000"/>
      </w:tblPr>
      <w:tblGrid>
        <w:gridCol w:w="5070"/>
        <w:gridCol w:w="2056"/>
        <w:gridCol w:w="2324"/>
      </w:tblGrid>
      <w:tr w:rsidR="00217F85" w:rsidRPr="00217F85" w:rsidTr="00D728EF">
        <w:trPr>
          <w:trHeight w:val="845"/>
        </w:trPr>
        <w:tc>
          <w:tcPr>
            <w:tcW w:w="5070" w:type="dxa"/>
            <w:tcBorders>
              <w:top w:val="nil"/>
              <w:left w:val="nil"/>
              <w:bottom w:val="nil"/>
              <w:right w:val="nil"/>
            </w:tcBorders>
            <w:shd w:val="clear" w:color="auto" w:fill="auto"/>
          </w:tcPr>
          <w:p w:rsidR="00217F85" w:rsidRPr="00217F85" w:rsidRDefault="00217F85" w:rsidP="00D728EF">
            <w:pPr>
              <w:pStyle w:val="1"/>
              <w:spacing w:before="0"/>
              <w:ind w:firstLine="708"/>
              <w:jc w:val="both"/>
              <w:rPr>
                <w:rFonts w:ascii="Times New Roman" w:hAnsi="Times New Roman" w:cs="Times New Roman"/>
                <w:b w:val="0"/>
                <w:color w:val="auto"/>
                <w:sz w:val="20"/>
                <w:szCs w:val="20"/>
              </w:rPr>
            </w:pPr>
            <w:r w:rsidRPr="00217F85">
              <w:rPr>
                <w:rFonts w:ascii="Times New Roman" w:hAnsi="Times New Roman" w:cs="Times New Roman"/>
                <w:b w:val="0"/>
                <w:color w:val="auto"/>
                <w:sz w:val="20"/>
                <w:szCs w:val="20"/>
              </w:rPr>
              <w:t>И.о. главы администрации</w:t>
            </w:r>
          </w:p>
          <w:p w:rsidR="00217F85" w:rsidRPr="00217F85" w:rsidRDefault="00217F85" w:rsidP="00D728EF">
            <w:pPr>
              <w:pStyle w:val="1"/>
              <w:spacing w:before="0"/>
              <w:ind w:firstLine="708"/>
              <w:jc w:val="both"/>
              <w:rPr>
                <w:rFonts w:ascii="Times New Roman" w:hAnsi="Times New Roman" w:cs="Times New Roman"/>
                <w:b w:val="0"/>
                <w:color w:val="auto"/>
                <w:sz w:val="20"/>
                <w:szCs w:val="20"/>
              </w:rPr>
            </w:pPr>
            <w:r w:rsidRPr="00217F85">
              <w:rPr>
                <w:rFonts w:ascii="Times New Roman" w:hAnsi="Times New Roman" w:cs="Times New Roman"/>
                <w:b w:val="0"/>
                <w:color w:val="auto"/>
                <w:sz w:val="20"/>
                <w:szCs w:val="20"/>
              </w:rPr>
              <w:t xml:space="preserve"> Кугеевского сельского поселения  </w:t>
            </w:r>
          </w:p>
          <w:p w:rsidR="00217F85" w:rsidRPr="00217F85" w:rsidRDefault="00217F85" w:rsidP="00D728EF">
            <w:pPr>
              <w:jc w:val="both"/>
              <w:rPr>
                <w:rFonts w:ascii="Times New Roman" w:hAnsi="Times New Roman"/>
                <w:sz w:val="20"/>
                <w:szCs w:val="20"/>
              </w:rPr>
            </w:pPr>
          </w:p>
        </w:tc>
        <w:tc>
          <w:tcPr>
            <w:tcW w:w="2056" w:type="dxa"/>
            <w:tcBorders>
              <w:top w:val="nil"/>
              <w:left w:val="nil"/>
              <w:bottom w:val="nil"/>
              <w:right w:val="nil"/>
            </w:tcBorders>
            <w:shd w:val="clear" w:color="auto" w:fill="auto"/>
          </w:tcPr>
          <w:p w:rsidR="00217F85" w:rsidRPr="00217F85" w:rsidRDefault="00217F85" w:rsidP="00D728EF">
            <w:pPr>
              <w:ind w:firstLine="567"/>
              <w:jc w:val="both"/>
              <w:rPr>
                <w:rFonts w:ascii="Times New Roman" w:hAnsi="Times New Roman"/>
                <w:sz w:val="20"/>
                <w:szCs w:val="20"/>
              </w:rPr>
            </w:pPr>
          </w:p>
          <w:p w:rsidR="00217F85" w:rsidRPr="00217F85" w:rsidRDefault="00217F85" w:rsidP="00D728EF">
            <w:pPr>
              <w:ind w:firstLine="567"/>
              <w:jc w:val="both"/>
              <w:rPr>
                <w:rFonts w:ascii="Times New Roman" w:hAnsi="Times New Roman"/>
                <w:sz w:val="20"/>
                <w:szCs w:val="20"/>
              </w:rPr>
            </w:pPr>
          </w:p>
        </w:tc>
        <w:tc>
          <w:tcPr>
            <w:tcW w:w="2324" w:type="dxa"/>
            <w:tcBorders>
              <w:top w:val="nil"/>
              <w:left w:val="nil"/>
              <w:bottom w:val="nil"/>
              <w:right w:val="nil"/>
            </w:tcBorders>
            <w:shd w:val="clear" w:color="auto" w:fill="auto"/>
          </w:tcPr>
          <w:p w:rsidR="00217F85" w:rsidRPr="00217F85" w:rsidRDefault="00217F85" w:rsidP="00D728EF">
            <w:pPr>
              <w:ind w:firstLine="567"/>
              <w:jc w:val="both"/>
              <w:rPr>
                <w:rFonts w:ascii="Times New Roman" w:hAnsi="Times New Roman"/>
                <w:sz w:val="20"/>
                <w:szCs w:val="20"/>
              </w:rPr>
            </w:pPr>
          </w:p>
          <w:p w:rsidR="00217F85" w:rsidRPr="00217F85" w:rsidRDefault="00217F85" w:rsidP="00D728EF">
            <w:pPr>
              <w:jc w:val="both"/>
              <w:rPr>
                <w:rFonts w:ascii="Times New Roman" w:hAnsi="Times New Roman"/>
                <w:sz w:val="20"/>
                <w:szCs w:val="20"/>
              </w:rPr>
            </w:pPr>
            <w:r w:rsidRPr="00217F85">
              <w:rPr>
                <w:rFonts w:ascii="Times New Roman" w:hAnsi="Times New Roman"/>
                <w:sz w:val="20"/>
                <w:szCs w:val="20"/>
              </w:rPr>
              <w:t xml:space="preserve">   М.В.Мельникова</w:t>
            </w:r>
          </w:p>
          <w:p w:rsidR="00217F85" w:rsidRPr="00217F85" w:rsidRDefault="00217F85" w:rsidP="00D728EF">
            <w:pPr>
              <w:jc w:val="both"/>
              <w:rPr>
                <w:rFonts w:ascii="Times New Roman" w:hAnsi="Times New Roman"/>
                <w:sz w:val="20"/>
                <w:szCs w:val="20"/>
              </w:rPr>
            </w:pPr>
          </w:p>
        </w:tc>
      </w:tr>
    </w:tbl>
    <w:p w:rsidR="00217F85" w:rsidRPr="00EE4A62" w:rsidRDefault="00217F85" w:rsidP="00217F85">
      <w:pPr>
        <w:pStyle w:val="ConsPlusNonformat"/>
        <w:jc w:val="center"/>
        <w:outlineLvl w:val="0"/>
        <w:rPr>
          <w:rFonts w:ascii="Times New Roman" w:hAnsi="Times New Roman" w:cs="Times New Roman"/>
        </w:rPr>
      </w:pPr>
    </w:p>
    <w:p w:rsidR="00217F85" w:rsidRPr="00F831DC" w:rsidRDefault="00217F85" w:rsidP="00217F85">
      <w:pPr>
        <w:pStyle w:val="ad"/>
        <w:rPr>
          <w:bCs/>
          <w:sz w:val="20"/>
          <w:szCs w:val="20"/>
        </w:rPr>
      </w:pPr>
    </w:p>
    <w:tbl>
      <w:tblPr>
        <w:tblW w:w="0" w:type="auto"/>
        <w:tblLook w:val="04A0"/>
      </w:tblPr>
      <w:tblGrid>
        <w:gridCol w:w="4195"/>
        <w:gridCol w:w="1173"/>
        <w:gridCol w:w="4202"/>
      </w:tblGrid>
      <w:tr w:rsidR="00217F85" w:rsidRPr="00F831DC" w:rsidTr="00D728EF">
        <w:trPr>
          <w:cantSplit/>
          <w:trHeight w:val="420"/>
        </w:trPr>
        <w:tc>
          <w:tcPr>
            <w:tcW w:w="4195" w:type="dxa"/>
            <w:hideMark/>
          </w:tcPr>
          <w:p w:rsidR="00217F85" w:rsidRPr="00F831DC" w:rsidRDefault="00217F85" w:rsidP="00D728EF">
            <w:pPr>
              <w:pStyle w:val="ab"/>
              <w:tabs>
                <w:tab w:val="left" w:pos="4285"/>
              </w:tabs>
              <w:spacing w:line="192" w:lineRule="auto"/>
              <w:jc w:val="center"/>
              <w:rPr>
                <w:rFonts w:ascii="Times New Roman" w:hAnsi="Times New Roman" w:cs="Times New Roman"/>
                <w:b/>
                <w:bCs/>
                <w:noProof/>
                <w:color w:val="000000"/>
              </w:rPr>
            </w:pPr>
            <w:r w:rsidRPr="00F831DC">
              <w:rPr>
                <w:rFonts w:ascii="Times New Roman" w:hAnsi="Times New Roman" w:cs="Times New Roman"/>
                <w:b/>
                <w:bCs/>
                <w:noProof/>
                <w:color w:val="000000"/>
              </w:rPr>
              <w:t>ЧĂВАШ РЕСПУБЛИКИ</w:t>
            </w:r>
          </w:p>
          <w:p w:rsidR="00217F85" w:rsidRPr="00F831DC" w:rsidRDefault="00217F85" w:rsidP="00D728EF">
            <w:pPr>
              <w:pStyle w:val="ab"/>
              <w:tabs>
                <w:tab w:val="left" w:pos="4285"/>
              </w:tabs>
              <w:spacing w:line="192" w:lineRule="auto"/>
              <w:jc w:val="center"/>
              <w:rPr>
                <w:rFonts w:ascii="Times New Roman" w:hAnsi="Times New Roman" w:cs="Times New Roman"/>
              </w:rPr>
            </w:pPr>
            <w:r w:rsidRPr="00F831DC">
              <w:rPr>
                <w:rFonts w:ascii="Times New Roman" w:hAnsi="Times New Roman" w:cs="Times New Roman"/>
                <w:b/>
                <w:caps/>
              </w:rPr>
              <w:t>Сентерварри</w:t>
            </w:r>
            <w:r w:rsidRPr="00F831DC">
              <w:rPr>
                <w:rFonts w:ascii="Times New Roman" w:hAnsi="Times New Roman" w:cs="Times New Roman"/>
                <w:b/>
                <w:bCs/>
                <w:noProof/>
                <w:color w:val="000000"/>
              </w:rPr>
              <w:t xml:space="preserve"> РАЙОНĚ</w:t>
            </w:r>
            <w:r w:rsidRPr="00F831DC">
              <w:rPr>
                <w:rFonts w:ascii="Times New Roman" w:hAnsi="Times New Roman" w:cs="Times New Roman"/>
                <w:noProof/>
                <w:color w:val="000000"/>
              </w:rPr>
              <w:t xml:space="preserve"> </w:t>
            </w:r>
          </w:p>
        </w:tc>
        <w:tc>
          <w:tcPr>
            <w:tcW w:w="1173" w:type="dxa"/>
            <w:vMerge w:val="restart"/>
          </w:tcPr>
          <w:p w:rsidR="00217F85" w:rsidRPr="00F831DC" w:rsidRDefault="00217F85" w:rsidP="00D728EF">
            <w:pPr>
              <w:jc w:val="center"/>
              <w:rPr>
                <w:rFonts w:ascii="Times New Roman" w:hAnsi="Times New Roman"/>
                <w:sz w:val="20"/>
                <w:szCs w:val="20"/>
              </w:rPr>
            </w:pPr>
            <w:r w:rsidRPr="00F831DC">
              <w:rPr>
                <w:rFonts w:ascii="Times New Roman" w:hAnsi="Times New Roman"/>
                <w:noProof/>
                <w:sz w:val="20"/>
                <w:szCs w:val="20"/>
              </w:rPr>
              <w:drawing>
                <wp:anchor distT="0" distB="0" distL="114300" distR="114300" simplePos="0" relativeHeight="251715584" behindDoc="0" locked="0" layoutInCell="1" allowOverlap="1">
                  <wp:simplePos x="0" y="0"/>
                  <wp:positionH relativeFrom="column">
                    <wp:posOffset>-70485</wp:posOffset>
                  </wp:positionH>
                  <wp:positionV relativeFrom="paragraph">
                    <wp:posOffset>31750</wp:posOffset>
                  </wp:positionV>
                  <wp:extent cx="720090" cy="720090"/>
                  <wp:effectExtent l="19050" t="0" r="3810" b="0"/>
                  <wp:wrapNone/>
                  <wp:docPr id="7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tc>
        <w:tc>
          <w:tcPr>
            <w:tcW w:w="4202" w:type="dxa"/>
            <w:hideMark/>
          </w:tcPr>
          <w:p w:rsidR="00217F85" w:rsidRPr="00F831DC" w:rsidRDefault="00217F85" w:rsidP="00D728EF">
            <w:pPr>
              <w:pStyle w:val="ab"/>
              <w:spacing w:line="192" w:lineRule="auto"/>
              <w:jc w:val="center"/>
              <w:rPr>
                <w:rFonts w:ascii="Times New Roman" w:hAnsi="Times New Roman" w:cs="Times New Roman"/>
                <w:b/>
                <w:bCs/>
              </w:rPr>
            </w:pPr>
            <w:r w:rsidRPr="00F831DC">
              <w:rPr>
                <w:rFonts w:ascii="Times New Roman" w:hAnsi="Times New Roman" w:cs="Times New Roman"/>
                <w:b/>
                <w:bCs/>
                <w:noProof/>
              </w:rPr>
              <w:t>ЧУВАШСКАЯ РЕСПУБЛИКА</w:t>
            </w:r>
            <w:r w:rsidRPr="00F831DC">
              <w:rPr>
                <w:rStyle w:val="ac"/>
                <w:rFonts w:ascii="Times New Roman" w:hAnsi="Times New Roman" w:cs="Times New Roman"/>
                <w:noProof/>
                <w:color w:val="000000"/>
              </w:rPr>
              <w:t xml:space="preserve"> </w:t>
            </w:r>
            <w:r w:rsidRPr="00F831DC">
              <w:rPr>
                <w:rFonts w:ascii="Times New Roman" w:hAnsi="Times New Roman" w:cs="Times New Roman"/>
                <w:b/>
                <w:bCs/>
                <w:noProof/>
                <w:color w:val="000000"/>
              </w:rPr>
              <w:t xml:space="preserve">МАРИИНСКО-ПОСАДСКИЙ РАЙОН  </w:t>
            </w:r>
          </w:p>
        </w:tc>
      </w:tr>
      <w:tr w:rsidR="00217F85" w:rsidRPr="00F831DC" w:rsidTr="00D728EF">
        <w:trPr>
          <w:cantSplit/>
          <w:trHeight w:val="2355"/>
        </w:trPr>
        <w:tc>
          <w:tcPr>
            <w:tcW w:w="4195" w:type="dxa"/>
          </w:tcPr>
          <w:p w:rsidR="00217F85" w:rsidRPr="00F831DC" w:rsidRDefault="00217F85" w:rsidP="00D728EF">
            <w:pPr>
              <w:pStyle w:val="ab"/>
              <w:tabs>
                <w:tab w:val="left" w:pos="4285"/>
              </w:tabs>
              <w:spacing w:before="80" w:line="192" w:lineRule="auto"/>
              <w:jc w:val="center"/>
              <w:rPr>
                <w:rFonts w:ascii="Times New Roman" w:hAnsi="Times New Roman" w:cs="Times New Roman"/>
                <w:b/>
                <w:bCs/>
                <w:noProof/>
                <w:color w:val="000000"/>
              </w:rPr>
            </w:pPr>
            <w:r w:rsidRPr="00F831DC">
              <w:rPr>
                <w:rFonts w:ascii="Times New Roman" w:hAnsi="Times New Roman" w:cs="Times New Roman"/>
                <w:b/>
                <w:bCs/>
                <w:noProof/>
                <w:color w:val="000000"/>
              </w:rPr>
              <w:t xml:space="preserve">ЧАНКАССИ ЯЛ ПОСЕЛЕНИЙĚН </w:t>
            </w:r>
          </w:p>
          <w:p w:rsidR="00217F85" w:rsidRPr="00F831DC" w:rsidRDefault="00217F85" w:rsidP="00D728EF">
            <w:pPr>
              <w:pStyle w:val="ab"/>
              <w:tabs>
                <w:tab w:val="left" w:pos="4285"/>
              </w:tabs>
              <w:spacing w:line="192" w:lineRule="auto"/>
              <w:jc w:val="center"/>
              <w:rPr>
                <w:rStyle w:val="ac"/>
                <w:rFonts w:ascii="Times New Roman" w:hAnsi="Times New Roman" w:cs="Times New Roman"/>
                <w:color w:val="000000"/>
              </w:rPr>
            </w:pPr>
            <w:r w:rsidRPr="00F831DC">
              <w:rPr>
                <w:rFonts w:ascii="Times New Roman" w:hAnsi="Times New Roman" w:cs="Times New Roman"/>
                <w:b/>
                <w:bCs/>
                <w:noProof/>
                <w:color w:val="000000"/>
              </w:rPr>
              <w:t xml:space="preserve"> АДМИНИСТРАЦИЙĚ</w:t>
            </w:r>
            <w:r w:rsidRPr="00F831DC">
              <w:rPr>
                <w:rStyle w:val="ac"/>
                <w:rFonts w:ascii="Times New Roman" w:hAnsi="Times New Roman" w:cs="Times New Roman"/>
                <w:noProof/>
                <w:color w:val="000000"/>
              </w:rPr>
              <w:t xml:space="preserve"> </w:t>
            </w:r>
          </w:p>
          <w:p w:rsidR="00217F85" w:rsidRPr="00F831DC" w:rsidRDefault="00217F85" w:rsidP="00D728EF">
            <w:pPr>
              <w:spacing w:line="192" w:lineRule="auto"/>
              <w:rPr>
                <w:rFonts w:ascii="Times New Roman" w:hAnsi="Times New Roman"/>
                <w:sz w:val="20"/>
                <w:szCs w:val="20"/>
              </w:rPr>
            </w:pPr>
          </w:p>
          <w:p w:rsidR="00217F85" w:rsidRPr="00F831DC" w:rsidRDefault="00217F85" w:rsidP="00D728EF">
            <w:pPr>
              <w:spacing w:line="192" w:lineRule="auto"/>
              <w:rPr>
                <w:rFonts w:ascii="Times New Roman" w:hAnsi="Times New Roman"/>
                <w:sz w:val="20"/>
                <w:szCs w:val="20"/>
              </w:rPr>
            </w:pPr>
          </w:p>
          <w:p w:rsidR="00217F85" w:rsidRPr="00F831DC" w:rsidRDefault="00217F85" w:rsidP="00D728EF">
            <w:pPr>
              <w:pStyle w:val="ab"/>
              <w:tabs>
                <w:tab w:val="left" w:pos="4285"/>
              </w:tabs>
              <w:spacing w:line="192" w:lineRule="auto"/>
              <w:jc w:val="center"/>
              <w:rPr>
                <w:rStyle w:val="ac"/>
                <w:rFonts w:ascii="Times New Roman" w:hAnsi="Times New Roman" w:cs="Times New Roman"/>
                <w:noProof/>
                <w:color w:val="000000"/>
              </w:rPr>
            </w:pPr>
            <w:r w:rsidRPr="00F831DC">
              <w:rPr>
                <w:rStyle w:val="ac"/>
                <w:rFonts w:ascii="Times New Roman" w:hAnsi="Times New Roman" w:cs="Times New Roman"/>
                <w:noProof/>
                <w:color w:val="000000"/>
              </w:rPr>
              <w:t>ЙЫШĂНУ</w:t>
            </w:r>
          </w:p>
          <w:p w:rsidR="00217F85" w:rsidRPr="00F831DC" w:rsidRDefault="00217F85" w:rsidP="00D728EF">
            <w:pPr>
              <w:rPr>
                <w:rFonts w:ascii="Times New Roman" w:hAnsi="Times New Roman"/>
                <w:sz w:val="20"/>
                <w:szCs w:val="20"/>
              </w:rPr>
            </w:pPr>
          </w:p>
          <w:p w:rsidR="00217F85" w:rsidRPr="00F831DC" w:rsidRDefault="00217F85" w:rsidP="00D728EF">
            <w:pPr>
              <w:pStyle w:val="ab"/>
              <w:ind w:right="-35"/>
              <w:jc w:val="center"/>
              <w:rPr>
                <w:rFonts w:ascii="Times New Roman" w:hAnsi="Times New Roman" w:cs="Times New Roman"/>
                <w:noProof/>
              </w:rPr>
            </w:pPr>
            <w:r w:rsidRPr="00F831DC">
              <w:rPr>
                <w:rFonts w:ascii="Times New Roman" w:hAnsi="Times New Roman" w:cs="Times New Roman"/>
                <w:noProof/>
              </w:rPr>
              <w:t xml:space="preserve"> 2017.12.18.  66№ </w:t>
            </w:r>
          </w:p>
          <w:p w:rsidR="00217F85" w:rsidRPr="00F831DC" w:rsidRDefault="00217F85" w:rsidP="00D728EF">
            <w:pPr>
              <w:pStyle w:val="ab"/>
              <w:ind w:right="-35"/>
              <w:jc w:val="center"/>
              <w:rPr>
                <w:rFonts w:ascii="Times New Roman" w:hAnsi="Times New Roman" w:cs="Times New Roman"/>
                <w:noProof/>
                <w:color w:val="000000"/>
              </w:rPr>
            </w:pPr>
            <w:r w:rsidRPr="00F831DC">
              <w:rPr>
                <w:rFonts w:ascii="Times New Roman" w:hAnsi="Times New Roman" w:cs="Times New Roman"/>
                <w:noProof/>
              </w:rPr>
              <w:t>Чанкасси ялě</w:t>
            </w:r>
          </w:p>
        </w:tc>
        <w:tc>
          <w:tcPr>
            <w:tcW w:w="0" w:type="auto"/>
            <w:vMerge/>
            <w:vAlign w:val="center"/>
            <w:hideMark/>
          </w:tcPr>
          <w:p w:rsidR="00217F85" w:rsidRPr="00F831DC" w:rsidRDefault="00217F85" w:rsidP="00D728EF">
            <w:pPr>
              <w:rPr>
                <w:rFonts w:ascii="Times New Roman" w:hAnsi="Times New Roman"/>
                <w:sz w:val="20"/>
                <w:szCs w:val="20"/>
              </w:rPr>
            </w:pPr>
          </w:p>
        </w:tc>
        <w:tc>
          <w:tcPr>
            <w:tcW w:w="4202" w:type="dxa"/>
          </w:tcPr>
          <w:p w:rsidR="00217F85" w:rsidRPr="00F831DC" w:rsidRDefault="00217F85" w:rsidP="00D728EF">
            <w:pPr>
              <w:pStyle w:val="ab"/>
              <w:spacing w:before="80" w:line="192" w:lineRule="auto"/>
              <w:jc w:val="center"/>
              <w:rPr>
                <w:rFonts w:ascii="Times New Roman" w:hAnsi="Times New Roman" w:cs="Times New Roman"/>
                <w:b/>
                <w:bCs/>
                <w:noProof/>
                <w:color w:val="000000"/>
              </w:rPr>
            </w:pPr>
            <w:r w:rsidRPr="00F831DC">
              <w:rPr>
                <w:rFonts w:ascii="Times New Roman" w:hAnsi="Times New Roman" w:cs="Times New Roman"/>
                <w:b/>
                <w:bCs/>
                <w:noProof/>
                <w:color w:val="000000"/>
              </w:rPr>
              <w:t xml:space="preserve"> АДМИНИСТРАЦИЯ</w:t>
            </w:r>
          </w:p>
          <w:p w:rsidR="00217F85" w:rsidRPr="00F831DC" w:rsidRDefault="00217F85" w:rsidP="00D728EF">
            <w:pPr>
              <w:pStyle w:val="ab"/>
              <w:spacing w:line="192" w:lineRule="auto"/>
              <w:rPr>
                <w:rFonts w:ascii="Times New Roman" w:hAnsi="Times New Roman" w:cs="Times New Roman"/>
                <w:b/>
                <w:bCs/>
                <w:noProof/>
                <w:color w:val="000000"/>
              </w:rPr>
            </w:pPr>
            <w:r w:rsidRPr="00F831DC">
              <w:rPr>
                <w:rFonts w:ascii="Times New Roman" w:hAnsi="Times New Roman" w:cs="Times New Roman"/>
                <w:b/>
                <w:bCs/>
                <w:noProof/>
                <w:color w:val="000000"/>
              </w:rPr>
              <w:t>КУГЕЕВСКОГО  СЕЛЬСКОГО</w:t>
            </w:r>
          </w:p>
          <w:p w:rsidR="00217F85" w:rsidRPr="00F831DC" w:rsidRDefault="00217F85" w:rsidP="00D728EF">
            <w:pPr>
              <w:pStyle w:val="ab"/>
              <w:spacing w:line="192" w:lineRule="auto"/>
              <w:jc w:val="center"/>
              <w:rPr>
                <w:rFonts w:ascii="Times New Roman" w:hAnsi="Times New Roman" w:cs="Times New Roman"/>
                <w:noProof/>
                <w:color w:val="000000"/>
              </w:rPr>
            </w:pPr>
            <w:r w:rsidRPr="00F831DC">
              <w:rPr>
                <w:rFonts w:ascii="Times New Roman" w:hAnsi="Times New Roman" w:cs="Times New Roman"/>
                <w:b/>
                <w:bCs/>
                <w:noProof/>
                <w:color w:val="000000"/>
              </w:rPr>
              <w:t>ПОСЕЛЕНИЯ</w:t>
            </w:r>
            <w:r w:rsidRPr="00F831DC">
              <w:rPr>
                <w:rFonts w:ascii="Times New Roman" w:hAnsi="Times New Roman" w:cs="Times New Roman"/>
                <w:noProof/>
                <w:color w:val="000000"/>
              </w:rPr>
              <w:t xml:space="preserve"> </w:t>
            </w:r>
          </w:p>
          <w:p w:rsidR="00217F85" w:rsidRPr="00F831DC" w:rsidRDefault="00217F85" w:rsidP="00D728EF">
            <w:pPr>
              <w:pStyle w:val="ab"/>
              <w:spacing w:line="192" w:lineRule="auto"/>
              <w:jc w:val="center"/>
              <w:rPr>
                <w:rStyle w:val="ac"/>
                <w:rFonts w:ascii="Times New Roman" w:hAnsi="Times New Roman" w:cs="Times New Roman"/>
                <w:color w:val="000000"/>
              </w:rPr>
            </w:pPr>
          </w:p>
          <w:p w:rsidR="00217F85" w:rsidRPr="00F831DC" w:rsidRDefault="00217F85" w:rsidP="00D728EF">
            <w:pPr>
              <w:pStyle w:val="ab"/>
              <w:spacing w:line="192" w:lineRule="auto"/>
              <w:jc w:val="center"/>
              <w:rPr>
                <w:rStyle w:val="ac"/>
                <w:rFonts w:ascii="Times New Roman" w:hAnsi="Times New Roman" w:cs="Times New Roman"/>
                <w:noProof/>
                <w:color w:val="000000"/>
              </w:rPr>
            </w:pPr>
            <w:r w:rsidRPr="00F831DC">
              <w:rPr>
                <w:rStyle w:val="ac"/>
                <w:rFonts w:ascii="Times New Roman" w:hAnsi="Times New Roman" w:cs="Times New Roman"/>
                <w:noProof/>
                <w:color w:val="000000"/>
              </w:rPr>
              <w:t>ПОСТАНОВЛЕНИЕ</w:t>
            </w:r>
          </w:p>
          <w:p w:rsidR="00217F85" w:rsidRPr="00F831DC" w:rsidRDefault="00217F85" w:rsidP="00D728EF">
            <w:pPr>
              <w:rPr>
                <w:rFonts w:ascii="Times New Roman" w:hAnsi="Times New Roman"/>
                <w:sz w:val="20"/>
                <w:szCs w:val="20"/>
              </w:rPr>
            </w:pPr>
          </w:p>
          <w:p w:rsidR="00217F85" w:rsidRPr="00F831DC" w:rsidRDefault="00217F85" w:rsidP="00D728EF">
            <w:pPr>
              <w:pStyle w:val="ab"/>
              <w:jc w:val="center"/>
              <w:rPr>
                <w:rFonts w:ascii="Times New Roman" w:hAnsi="Times New Roman" w:cs="Times New Roman"/>
              </w:rPr>
            </w:pPr>
            <w:r w:rsidRPr="00F831DC">
              <w:rPr>
                <w:rFonts w:ascii="Times New Roman" w:hAnsi="Times New Roman" w:cs="Times New Roman"/>
                <w:noProof/>
              </w:rPr>
              <w:t xml:space="preserve"> 18.12.2017 г.  №66  </w:t>
            </w:r>
          </w:p>
          <w:p w:rsidR="00217F85" w:rsidRPr="00F831DC" w:rsidRDefault="00217F85" w:rsidP="00D728EF">
            <w:pPr>
              <w:jc w:val="center"/>
              <w:rPr>
                <w:rFonts w:ascii="Times New Roman" w:hAnsi="Times New Roman"/>
                <w:noProof/>
                <w:sz w:val="20"/>
                <w:szCs w:val="20"/>
              </w:rPr>
            </w:pPr>
            <w:r w:rsidRPr="00F831DC">
              <w:rPr>
                <w:rFonts w:ascii="Times New Roman" w:hAnsi="Times New Roman"/>
                <w:noProof/>
                <w:color w:val="000000"/>
                <w:sz w:val="20"/>
                <w:szCs w:val="20"/>
              </w:rPr>
              <w:t>деревня Кугеево</w:t>
            </w:r>
          </w:p>
        </w:tc>
      </w:tr>
    </w:tbl>
    <w:p w:rsidR="00217F85" w:rsidRPr="00F831DC" w:rsidRDefault="00217F85" w:rsidP="00217F85">
      <w:pPr>
        <w:ind w:left="567" w:right="5244"/>
        <w:outlineLvl w:val="1"/>
        <w:rPr>
          <w:rFonts w:ascii="Times New Roman" w:hAnsi="Times New Roman"/>
          <w:color w:val="252519"/>
          <w:sz w:val="20"/>
          <w:szCs w:val="20"/>
        </w:rPr>
      </w:pPr>
      <w:r w:rsidRPr="00F831DC">
        <w:rPr>
          <w:rFonts w:ascii="Times New Roman" w:hAnsi="Times New Roman"/>
          <w:b/>
          <w:color w:val="252519"/>
          <w:kern w:val="36"/>
          <w:sz w:val="20"/>
          <w:szCs w:val="20"/>
        </w:rPr>
        <w:t xml:space="preserve">О принятии   «Положения об организации ритуальных услуг, погребении, похоронного дела и содержании кладбищ на территории   Кугеевского сельского поселения Мариинско-Посадского района Чувашской Республики </w:t>
      </w:r>
      <w:r w:rsidRPr="00F831DC">
        <w:rPr>
          <w:rFonts w:ascii="Times New Roman" w:hAnsi="Times New Roman"/>
          <w:color w:val="252519"/>
          <w:sz w:val="20"/>
          <w:szCs w:val="20"/>
        </w:rPr>
        <w:br/>
      </w:r>
    </w:p>
    <w:p w:rsidR="00217F85" w:rsidRPr="00F831DC" w:rsidRDefault="00217F85" w:rsidP="00217F85">
      <w:pPr>
        <w:ind w:left="567" w:right="5244" w:firstLine="567"/>
        <w:outlineLvl w:val="1"/>
        <w:rPr>
          <w:rFonts w:ascii="Times New Roman" w:hAnsi="Times New Roman"/>
          <w:color w:val="252519"/>
          <w:sz w:val="20"/>
          <w:szCs w:val="20"/>
        </w:rPr>
      </w:pPr>
    </w:p>
    <w:p w:rsidR="00217F85" w:rsidRPr="00F831DC" w:rsidRDefault="00217F85" w:rsidP="00217F85">
      <w:pPr>
        <w:ind w:left="567" w:firstLine="567"/>
        <w:outlineLvl w:val="1"/>
        <w:rPr>
          <w:rFonts w:ascii="Times New Roman" w:hAnsi="Times New Roman"/>
          <w:color w:val="252519"/>
          <w:sz w:val="20"/>
          <w:szCs w:val="20"/>
        </w:rPr>
      </w:pPr>
      <w:r w:rsidRPr="00F831DC">
        <w:rPr>
          <w:rFonts w:ascii="Times New Roman" w:hAnsi="Times New Roman"/>
          <w:color w:val="252519"/>
          <w:sz w:val="20"/>
          <w:szCs w:val="20"/>
        </w:rPr>
        <w:t>В соответствии с требованиями федеральных законов от 06.10.2003г. № 131-ФЗ «Об общих принципах организации местного самоуправления в Российской Федерации», от 12.01.1996г. № 8-ФЗ «О погребении и похоронном деле»,  иных нормативных правовых актов администрация Кугеевского сельского поселения</w:t>
      </w:r>
    </w:p>
    <w:p w:rsidR="00217F85" w:rsidRPr="00F831DC" w:rsidRDefault="00217F85" w:rsidP="00217F85">
      <w:pPr>
        <w:ind w:left="567" w:firstLine="567"/>
        <w:outlineLvl w:val="1"/>
        <w:rPr>
          <w:rFonts w:ascii="Times New Roman" w:hAnsi="Times New Roman"/>
          <w:color w:val="252519"/>
          <w:sz w:val="20"/>
          <w:szCs w:val="20"/>
        </w:rPr>
      </w:pPr>
      <w:r w:rsidRPr="00F831DC">
        <w:rPr>
          <w:rFonts w:ascii="Times New Roman" w:hAnsi="Times New Roman"/>
          <w:color w:val="252519"/>
          <w:sz w:val="20"/>
          <w:szCs w:val="20"/>
        </w:rPr>
        <w:t xml:space="preserve">     </w:t>
      </w:r>
    </w:p>
    <w:p w:rsidR="00217F85" w:rsidRPr="00F831DC" w:rsidRDefault="00217F85" w:rsidP="00217F85">
      <w:pPr>
        <w:ind w:left="567" w:firstLine="567"/>
        <w:jc w:val="center"/>
        <w:outlineLvl w:val="1"/>
        <w:rPr>
          <w:rFonts w:ascii="Times New Roman" w:hAnsi="Times New Roman"/>
          <w:color w:val="252519"/>
          <w:sz w:val="20"/>
          <w:szCs w:val="20"/>
        </w:rPr>
      </w:pPr>
      <w:r w:rsidRPr="00F831DC">
        <w:rPr>
          <w:rFonts w:ascii="Times New Roman" w:hAnsi="Times New Roman"/>
          <w:color w:val="252519"/>
          <w:sz w:val="20"/>
          <w:szCs w:val="20"/>
        </w:rPr>
        <w:t>П О С Т А Н О В Л Я Е Т:</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br/>
        <w:t>1. Принять </w:t>
      </w:r>
      <w:hyperlink r:id="rId60" w:history="1">
        <w:r w:rsidRPr="00F831DC">
          <w:rPr>
            <w:rFonts w:ascii="Times New Roman" w:hAnsi="Times New Roman"/>
            <w:sz w:val="20"/>
            <w:szCs w:val="20"/>
          </w:rPr>
          <w:t xml:space="preserve">  «Положение об организации  ритуальных услуг, погребении, похоронного дела и содержании кладбищ на территории </w:t>
        </w:r>
      </w:hyperlink>
      <w:r w:rsidRPr="00F831DC">
        <w:rPr>
          <w:rFonts w:ascii="Times New Roman" w:hAnsi="Times New Roman"/>
          <w:sz w:val="20"/>
          <w:szCs w:val="20"/>
        </w:rPr>
        <w:t xml:space="preserve"> </w:t>
      </w:r>
      <w:r w:rsidRPr="00F831DC">
        <w:rPr>
          <w:rFonts w:ascii="Times New Roman" w:hAnsi="Times New Roman"/>
          <w:color w:val="252519"/>
          <w:sz w:val="20"/>
          <w:szCs w:val="20"/>
        </w:rPr>
        <w:t xml:space="preserve"> Кугеевского сельского поселения Мариинско-Посадского района Чувашской Республики».</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br/>
        <w:t>2. Настоящее решение вступает в силу со дня его   обнародования на информационном сайте администрации Кугеевского сельского поселения.</w:t>
      </w:r>
    </w:p>
    <w:p w:rsidR="00217F85" w:rsidRPr="00F831DC" w:rsidRDefault="00217F85" w:rsidP="00217F85">
      <w:pPr>
        <w:ind w:left="567" w:firstLine="567"/>
        <w:contextualSpacing/>
        <w:rPr>
          <w:rFonts w:ascii="Times New Roman" w:hAnsi="Times New Roman"/>
          <w:color w:val="252519"/>
          <w:sz w:val="20"/>
          <w:szCs w:val="20"/>
        </w:rPr>
      </w:pPr>
      <w:r w:rsidRPr="00F831DC">
        <w:rPr>
          <w:rFonts w:ascii="Times New Roman" w:hAnsi="Times New Roman"/>
          <w:color w:val="252519"/>
          <w:sz w:val="20"/>
          <w:szCs w:val="20"/>
        </w:rPr>
        <w:t> </w:t>
      </w:r>
      <w:r w:rsidRPr="00F831DC">
        <w:rPr>
          <w:rFonts w:ascii="Times New Roman" w:hAnsi="Times New Roman"/>
          <w:color w:val="252519"/>
          <w:sz w:val="20"/>
          <w:szCs w:val="20"/>
        </w:rPr>
        <w:br/>
        <w:t xml:space="preserve">  И.о. главы  Кугеевского сельского поселения                                    М.В.Мельникова                      </w:t>
      </w:r>
    </w:p>
    <w:p w:rsidR="00217F85" w:rsidRPr="00F831DC" w:rsidRDefault="00217F85" w:rsidP="00217F85">
      <w:pPr>
        <w:ind w:left="567" w:firstLine="567"/>
        <w:contextualSpacing/>
        <w:rPr>
          <w:rFonts w:ascii="Times New Roman" w:hAnsi="Times New Roman"/>
          <w:color w:val="252519"/>
          <w:sz w:val="20"/>
          <w:szCs w:val="20"/>
        </w:rPr>
      </w:pPr>
    </w:p>
    <w:p w:rsidR="00217F85" w:rsidRPr="00F831DC" w:rsidRDefault="00217F85" w:rsidP="00217F85">
      <w:pPr>
        <w:ind w:left="567" w:firstLine="567"/>
        <w:contextualSpacing/>
        <w:jc w:val="right"/>
        <w:rPr>
          <w:rFonts w:ascii="Times New Roman" w:hAnsi="Times New Roman"/>
          <w:color w:val="252519"/>
          <w:sz w:val="20"/>
          <w:szCs w:val="20"/>
        </w:rPr>
      </w:pPr>
      <w:r w:rsidRPr="00F831DC">
        <w:rPr>
          <w:rFonts w:ascii="Times New Roman" w:hAnsi="Times New Roman"/>
          <w:color w:val="252519"/>
          <w:sz w:val="20"/>
          <w:szCs w:val="20"/>
        </w:rPr>
        <w:t xml:space="preserve">Утверждено </w:t>
      </w:r>
    </w:p>
    <w:p w:rsidR="00217F85" w:rsidRPr="00F831DC" w:rsidRDefault="00217F85" w:rsidP="00217F85">
      <w:pPr>
        <w:ind w:left="567" w:firstLine="567"/>
        <w:contextualSpacing/>
        <w:jc w:val="right"/>
        <w:rPr>
          <w:rFonts w:ascii="Times New Roman" w:hAnsi="Times New Roman"/>
          <w:color w:val="252519"/>
          <w:sz w:val="20"/>
          <w:szCs w:val="20"/>
        </w:rPr>
      </w:pPr>
      <w:r w:rsidRPr="00F831DC">
        <w:rPr>
          <w:rFonts w:ascii="Times New Roman" w:hAnsi="Times New Roman"/>
          <w:color w:val="252519"/>
          <w:sz w:val="20"/>
          <w:szCs w:val="20"/>
        </w:rPr>
        <w:t>Постановлением администрации</w:t>
      </w:r>
    </w:p>
    <w:p w:rsidR="00217F85" w:rsidRPr="00F831DC" w:rsidRDefault="00217F85" w:rsidP="00217F85">
      <w:pPr>
        <w:ind w:left="567" w:firstLine="567"/>
        <w:contextualSpacing/>
        <w:jc w:val="right"/>
        <w:rPr>
          <w:rFonts w:ascii="Times New Roman" w:hAnsi="Times New Roman"/>
          <w:color w:val="252519"/>
          <w:sz w:val="20"/>
          <w:szCs w:val="20"/>
        </w:rPr>
      </w:pPr>
      <w:r w:rsidRPr="00F831DC">
        <w:rPr>
          <w:rFonts w:ascii="Times New Roman" w:hAnsi="Times New Roman"/>
          <w:color w:val="252519"/>
          <w:sz w:val="20"/>
          <w:szCs w:val="20"/>
        </w:rPr>
        <w:t>Кугеевского сельского поселения</w:t>
      </w:r>
    </w:p>
    <w:p w:rsidR="00217F85" w:rsidRPr="00F831DC" w:rsidRDefault="00217F85" w:rsidP="00217F85">
      <w:pPr>
        <w:ind w:left="567" w:firstLine="567"/>
        <w:contextualSpacing/>
        <w:jc w:val="right"/>
        <w:rPr>
          <w:rFonts w:ascii="Times New Roman" w:hAnsi="Times New Roman"/>
          <w:color w:val="252519"/>
          <w:sz w:val="20"/>
          <w:szCs w:val="20"/>
        </w:rPr>
      </w:pPr>
      <w:r w:rsidRPr="00F831DC">
        <w:rPr>
          <w:rFonts w:ascii="Times New Roman" w:hAnsi="Times New Roman"/>
          <w:color w:val="252519"/>
          <w:sz w:val="20"/>
          <w:szCs w:val="20"/>
        </w:rPr>
        <w:t>Мариинско-Посадского района</w:t>
      </w:r>
    </w:p>
    <w:p w:rsidR="00217F85" w:rsidRPr="00F831DC" w:rsidRDefault="00217F85" w:rsidP="00217F85">
      <w:pPr>
        <w:ind w:left="567" w:firstLine="567"/>
        <w:contextualSpacing/>
        <w:jc w:val="right"/>
        <w:rPr>
          <w:rFonts w:ascii="Times New Roman" w:hAnsi="Times New Roman"/>
          <w:color w:val="252519"/>
          <w:sz w:val="20"/>
          <w:szCs w:val="20"/>
        </w:rPr>
      </w:pPr>
      <w:r w:rsidRPr="00F831DC">
        <w:rPr>
          <w:rFonts w:ascii="Times New Roman" w:hAnsi="Times New Roman"/>
          <w:color w:val="252519"/>
          <w:sz w:val="20"/>
          <w:szCs w:val="20"/>
        </w:rPr>
        <w:t>Чувашской Республики</w:t>
      </w:r>
    </w:p>
    <w:p w:rsidR="00217F85" w:rsidRPr="00F831DC" w:rsidRDefault="00217F85" w:rsidP="00217F85">
      <w:pPr>
        <w:ind w:left="567" w:firstLine="567"/>
        <w:contextualSpacing/>
        <w:jc w:val="right"/>
        <w:rPr>
          <w:rFonts w:ascii="Times New Roman" w:hAnsi="Times New Roman"/>
          <w:color w:val="252519"/>
          <w:sz w:val="20"/>
          <w:szCs w:val="20"/>
        </w:rPr>
      </w:pPr>
      <w:r w:rsidRPr="00F831DC">
        <w:rPr>
          <w:rFonts w:ascii="Times New Roman" w:hAnsi="Times New Roman"/>
          <w:color w:val="252519"/>
          <w:sz w:val="20"/>
          <w:szCs w:val="20"/>
        </w:rPr>
        <w:t>от  18.12.2017г. № 66  </w:t>
      </w:r>
    </w:p>
    <w:p w:rsidR="00217F85" w:rsidRPr="00F831DC" w:rsidRDefault="00217F85" w:rsidP="00217F85">
      <w:pPr>
        <w:ind w:left="567" w:firstLine="567"/>
        <w:jc w:val="both"/>
        <w:rPr>
          <w:rFonts w:ascii="Times New Roman" w:hAnsi="Times New Roman"/>
          <w:b/>
          <w:color w:val="252519"/>
          <w:sz w:val="20"/>
          <w:szCs w:val="20"/>
        </w:rPr>
      </w:pPr>
      <w:r w:rsidRPr="00F831DC">
        <w:rPr>
          <w:rFonts w:ascii="Times New Roman" w:hAnsi="Times New Roman"/>
          <w:b/>
          <w:color w:val="252519"/>
          <w:sz w:val="20"/>
          <w:szCs w:val="20"/>
        </w:rPr>
        <w:t> </w:t>
      </w:r>
    </w:p>
    <w:p w:rsidR="00217F85" w:rsidRPr="00F831DC" w:rsidRDefault="00217F85" w:rsidP="00217F85">
      <w:pPr>
        <w:ind w:left="567" w:firstLine="567"/>
        <w:jc w:val="center"/>
        <w:rPr>
          <w:rFonts w:ascii="Times New Roman" w:hAnsi="Times New Roman"/>
          <w:b/>
          <w:color w:val="252519"/>
          <w:sz w:val="20"/>
          <w:szCs w:val="20"/>
        </w:rPr>
      </w:pPr>
      <w:r w:rsidRPr="00F831DC">
        <w:rPr>
          <w:rFonts w:ascii="Times New Roman" w:hAnsi="Times New Roman"/>
          <w:b/>
          <w:color w:val="252519"/>
          <w:sz w:val="20"/>
          <w:szCs w:val="20"/>
        </w:rPr>
        <w:t>Положение</w:t>
      </w:r>
    </w:p>
    <w:p w:rsidR="00217F85" w:rsidRPr="00F831DC" w:rsidRDefault="00217F85" w:rsidP="00217F85">
      <w:pPr>
        <w:ind w:left="567" w:firstLine="567"/>
        <w:jc w:val="center"/>
        <w:rPr>
          <w:rFonts w:ascii="Times New Roman" w:hAnsi="Times New Roman"/>
          <w:b/>
          <w:color w:val="252519"/>
          <w:sz w:val="20"/>
          <w:szCs w:val="20"/>
        </w:rPr>
      </w:pPr>
      <w:r w:rsidRPr="00F831DC">
        <w:rPr>
          <w:rFonts w:ascii="Times New Roman" w:hAnsi="Times New Roman"/>
          <w:b/>
          <w:color w:val="252519"/>
          <w:sz w:val="20"/>
          <w:szCs w:val="20"/>
        </w:rPr>
        <w:t>об организации ритуальных услуг, погребения, похоронного дела и содержании кладбищ на территории   Кугеевского сельского поселения</w:t>
      </w:r>
      <w:r w:rsidRPr="00F831DC">
        <w:rPr>
          <w:rFonts w:ascii="Times New Roman" w:hAnsi="Times New Roman"/>
          <w:b/>
          <w:color w:val="252519"/>
          <w:kern w:val="36"/>
          <w:sz w:val="20"/>
          <w:szCs w:val="20"/>
        </w:rPr>
        <w:t xml:space="preserve"> Мариинско-Посадского района Чувашской Республики</w:t>
      </w:r>
    </w:p>
    <w:p w:rsidR="00217F85" w:rsidRPr="00F831DC" w:rsidRDefault="00217F85" w:rsidP="00217F85">
      <w:pPr>
        <w:ind w:left="567" w:firstLine="567"/>
        <w:jc w:val="both"/>
        <w:rPr>
          <w:rFonts w:ascii="Times New Roman" w:hAnsi="Times New Roman"/>
          <w:color w:val="252519"/>
          <w:sz w:val="20"/>
          <w:szCs w:val="20"/>
        </w:rPr>
      </w:pPr>
      <w:r w:rsidRPr="00F831DC">
        <w:rPr>
          <w:rFonts w:ascii="Times New Roman" w:hAnsi="Times New Roman"/>
          <w:color w:val="252519"/>
          <w:sz w:val="20"/>
          <w:szCs w:val="20"/>
        </w:rPr>
        <w:t>            Настоящее Положение разработано 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от12.01.1996г. № 8-ФЗ «О погребении и похоронном деле»,  иными нормативными правовыми актами, регулирующими организацию похоронного дела, устанавливает на территории Кугеевского сельского поселения принципы регулирования отношений, связанных с погребением умерших (погибших), определяет порядок организации похоронного дела, порядок предоставления ритуальных услуг и правила содержания мест погребения.</w:t>
      </w:r>
    </w:p>
    <w:p w:rsidR="00217F85" w:rsidRPr="00F831DC" w:rsidRDefault="00217F85" w:rsidP="00217F85">
      <w:pPr>
        <w:ind w:left="567" w:firstLine="567"/>
        <w:jc w:val="both"/>
        <w:rPr>
          <w:rFonts w:ascii="Times New Roman" w:hAnsi="Times New Roman"/>
          <w:color w:val="252519"/>
          <w:sz w:val="20"/>
          <w:szCs w:val="20"/>
        </w:rPr>
      </w:pPr>
    </w:p>
    <w:p w:rsidR="00217F85" w:rsidRPr="00F831DC" w:rsidRDefault="00217F85" w:rsidP="00217F85">
      <w:pPr>
        <w:ind w:left="567" w:firstLine="567"/>
        <w:jc w:val="both"/>
        <w:rPr>
          <w:rFonts w:ascii="Times New Roman" w:hAnsi="Times New Roman"/>
          <w:b/>
          <w:bCs/>
          <w:color w:val="252519"/>
          <w:sz w:val="20"/>
          <w:szCs w:val="20"/>
        </w:rPr>
      </w:pPr>
      <w:r w:rsidRPr="00F831DC">
        <w:rPr>
          <w:rFonts w:ascii="Times New Roman" w:hAnsi="Times New Roman"/>
          <w:b/>
          <w:bCs/>
          <w:color w:val="252519"/>
          <w:sz w:val="20"/>
          <w:szCs w:val="20"/>
        </w:rPr>
        <w:t>1. Основные понятия, используемые в настоящем Положении</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В целях настоящего Положения используются следующие понятия:</w:t>
      </w:r>
      <w:r w:rsidRPr="00F831DC">
        <w:rPr>
          <w:rFonts w:ascii="Times New Roman" w:hAnsi="Times New Roman"/>
          <w:color w:val="252519"/>
          <w:sz w:val="20"/>
          <w:szCs w:val="20"/>
        </w:rPr>
        <w:br/>
      </w:r>
      <w:r w:rsidRPr="00F831DC">
        <w:rPr>
          <w:rFonts w:ascii="Times New Roman" w:hAnsi="Times New Roman"/>
          <w:b/>
          <w:bCs/>
          <w:color w:val="252519"/>
          <w:sz w:val="20"/>
          <w:szCs w:val="20"/>
        </w:rPr>
        <w:t>услуги по погребению</w:t>
      </w:r>
      <w:r w:rsidRPr="00F831DC">
        <w:rPr>
          <w:rFonts w:ascii="Times New Roman" w:hAnsi="Times New Roman"/>
          <w:color w:val="252519"/>
          <w:sz w:val="20"/>
          <w:szCs w:val="20"/>
        </w:rPr>
        <w:t> – установленный законодательством Российской Федерации перечень ритуальных услуг, оказание которых (на безвозмездной основе или за плату) относится к ведению специализированной службы по вопросам похоронного дела;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гарантированный перечень услуг по погребению –  перечень услуг, предоставляемых на безвозмездной основе гражданам Российской Федерации, гарантированный действующим законодательством;</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b/>
          <w:bCs/>
          <w:color w:val="252519"/>
          <w:sz w:val="20"/>
          <w:szCs w:val="20"/>
        </w:rPr>
        <w:t>места погребения</w:t>
      </w:r>
      <w:r w:rsidRPr="00F831DC">
        <w:rPr>
          <w:rFonts w:ascii="Times New Roman" w:hAnsi="Times New Roman"/>
          <w:color w:val="252519"/>
          <w:sz w:val="20"/>
          <w:szCs w:val="20"/>
        </w:rPr>
        <w:t> –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иными зданиями и сооружениями, предназначенными для осуществления погребения умерших;</w:t>
      </w:r>
      <w:r w:rsidRPr="00F831DC">
        <w:rPr>
          <w:rFonts w:ascii="Times New Roman" w:hAnsi="Times New Roman"/>
          <w:color w:val="252519"/>
          <w:sz w:val="20"/>
          <w:szCs w:val="20"/>
        </w:rPr>
        <w:br/>
        <w:t>зона захоронения – основная функциональная часть территории кладбища, где осуществляется погребение, в том числе захоронение урн с прахом;</w:t>
      </w:r>
      <w:r w:rsidRPr="00F831DC">
        <w:rPr>
          <w:rFonts w:ascii="Times New Roman" w:hAnsi="Times New Roman"/>
          <w:color w:val="252519"/>
          <w:sz w:val="20"/>
          <w:szCs w:val="20"/>
        </w:rPr>
        <w:br/>
        <w:t>места захоронения – земельные участки, предоставляемые в зоне захоронения кладбища для погребения;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b/>
          <w:bCs/>
          <w:color w:val="252519"/>
          <w:sz w:val="20"/>
          <w:szCs w:val="20"/>
        </w:rPr>
        <w:t>одиночные захоронения</w:t>
      </w:r>
      <w:r w:rsidRPr="00F831DC">
        <w:rPr>
          <w:rFonts w:ascii="Times New Roman" w:hAnsi="Times New Roman"/>
          <w:color w:val="252519"/>
          <w:sz w:val="20"/>
          <w:szCs w:val="20"/>
        </w:rPr>
        <w:t> – места захоронения, предоставляемые на территории общественных кладбищ для погребения умерших (погибших) (далее – умерших), не имеющих супруга, близких родственников, иных родственников, либо законного представителя умершего;</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b/>
          <w:bCs/>
          <w:color w:val="252519"/>
          <w:sz w:val="20"/>
          <w:szCs w:val="20"/>
        </w:rPr>
        <w:lastRenderedPageBreak/>
        <w:t>родственные захоронения</w:t>
      </w:r>
      <w:r w:rsidRPr="00F831DC">
        <w:rPr>
          <w:rFonts w:ascii="Times New Roman" w:hAnsi="Times New Roman"/>
          <w:color w:val="252519"/>
          <w:sz w:val="20"/>
          <w:szCs w:val="20"/>
        </w:rPr>
        <w:t> – места захоронения, предоставляемые на безвозмездной основе, на территории общественных кладбищ для погребения умершего таким образом, чтобы гарантировать погребение на этом же земельном участке умершего супруга или близкого родственника;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уполномоченный орган местного самоуправления в сфере погребения и похоронного дела – администрация Кугеевского сельского поселения;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b/>
          <w:bCs/>
          <w:color w:val="252519"/>
          <w:sz w:val="20"/>
          <w:szCs w:val="20"/>
        </w:rPr>
        <w:t>члены семьи</w:t>
      </w:r>
      <w:r w:rsidRPr="00F831DC">
        <w:rPr>
          <w:rFonts w:ascii="Times New Roman" w:hAnsi="Times New Roman"/>
          <w:color w:val="252519"/>
          <w:sz w:val="20"/>
          <w:szCs w:val="20"/>
        </w:rPr>
        <w:t> – лица, связанные родством (свойством), совместно проживающие и ведущие совместное хозяйство;</w:t>
      </w:r>
    </w:p>
    <w:p w:rsidR="00217F85" w:rsidRPr="00F831DC" w:rsidRDefault="00217F85" w:rsidP="00217F85">
      <w:pPr>
        <w:ind w:left="567" w:firstLine="567"/>
        <w:jc w:val="both"/>
        <w:rPr>
          <w:rFonts w:ascii="Times New Roman" w:hAnsi="Times New Roman"/>
          <w:color w:val="252519"/>
          <w:sz w:val="20"/>
          <w:szCs w:val="20"/>
        </w:rPr>
      </w:pPr>
      <w:r w:rsidRPr="00F831DC">
        <w:rPr>
          <w:rFonts w:ascii="Times New Roman" w:hAnsi="Times New Roman"/>
          <w:b/>
          <w:bCs/>
          <w:color w:val="252519"/>
          <w:sz w:val="20"/>
          <w:szCs w:val="20"/>
        </w:rPr>
        <w:t>специализированная служба по вопросам похоронного дела</w:t>
      </w:r>
      <w:r w:rsidRPr="00F831DC">
        <w:rPr>
          <w:rFonts w:ascii="Times New Roman" w:hAnsi="Times New Roman"/>
          <w:color w:val="252519"/>
          <w:sz w:val="20"/>
          <w:szCs w:val="20"/>
        </w:rPr>
        <w:t> – организация, определенная в соответствии с действующим законодательством, на которую возлагается обязанность по оказанию услуг по погребению умерших.</w:t>
      </w:r>
    </w:p>
    <w:p w:rsidR="00217F85" w:rsidRPr="00F831DC" w:rsidRDefault="00217F85" w:rsidP="00217F85">
      <w:pPr>
        <w:jc w:val="both"/>
        <w:rPr>
          <w:rFonts w:ascii="Times New Roman" w:hAnsi="Times New Roman"/>
          <w:color w:val="252519"/>
          <w:sz w:val="20"/>
          <w:szCs w:val="20"/>
        </w:rPr>
      </w:pPr>
    </w:p>
    <w:p w:rsidR="00217F85" w:rsidRPr="00F831DC" w:rsidRDefault="00217F85" w:rsidP="00217F85">
      <w:pPr>
        <w:ind w:left="567" w:firstLine="567"/>
        <w:contextualSpacing/>
        <w:jc w:val="both"/>
        <w:rPr>
          <w:rFonts w:ascii="Times New Roman" w:hAnsi="Times New Roman"/>
          <w:b/>
          <w:bCs/>
          <w:color w:val="252519"/>
          <w:sz w:val="20"/>
          <w:szCs w:val="20"/>
        </w:rPr>
      </w:pP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b/>
          <w:bCs/>
          <w:color w:val="252519"/>
          <w:sz w:val="20"/>
          <w:szCs w:val="20"/>
        </w:rPr>
        <w:t>2. Право лица на достойное отношение к его телу после смерти</w:t>
      </w:r>
      <w:r w:rsidRPr="00F831DC">
        <w:rPr>
          <w:rFonts w:ascii="Times New Roman" w:hAnsi="Times New Roman"/>
          <w:color w:val="252519"/>
          <w:sz w:val="20"/>
          <w:szCs w:val="20"/>
        </w:rPr>
        <w:br/>
        <w:t>2.1. Волеизъявление лица о достойном отношении к его телу после смерти (далее – волеизъявление умершего) – пожелание, выраженное в устной форме в присутствии свидетелей или в письменной форме:</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о согласии или несогласии быть подвергнутым паталого-анатомическому вскрытию;</w:t>
      </w:r>
      <w:r w:rsidRPr="00F831DC">
        <w:rPr>
          <w:rFonts w:ascii="Times New Roman" w:hAnsi="Times New Roman"/>
          <w:color w:val="252519"/>
          <w:sz w:val="20"/>
          <w:szCs w:val="20"/>
        </w:rPr>
        <w:br/>
        <w:t>- о согласии или несогласии на изъятие органов и (или) тканей из его тела;</w:t>
      </w:r>
      <w:r w:rsidRPr="00F831DC">
        <w:rPr>
          <w:rFonts w:ascii="Times New Roman" w:hAnsi="Times New Roman"/>
          <w:color w:val="252519"/>
          <w:sz w:val="20"/>
          <w:szCs w:val="20"/>
        </w:rPr>
        <w:br/>
        <w:t>- быть погребенным на том или ином месте, по тем или иным обычаям или традициям, рядом с теми или иными ранее умершими;</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быть подвергнутым кремации;</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о доверии исполнить свое волеизъявление тому или иному лицу.</w:t>
      </w:r>
      <w:r w:rsidRPr="00F831DC">
        <w:rPr>
          <w:rFonts w:ascii="Times New Roman" w:hAnsi="Times New Roman"/>
          <w:color w:val="252519"/>
          <w:sz w:val="20"/>
          <w:szCs w:val="20"/>
        </w:rPr>
        <w:br/>
        <w:t>2.2. Действия по достойному отношению к телу умершего должны осуществляться в полном соответствии с волеизъявлением умершего, если не возникли обстоятельства, при которых исполнение волеизъявления умершего невозможно, либо иное не установлено законодательством Российской Федерации.</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2.3. В случае отсутствия волеизъявления умершего, право на разрешение действий, указанных в пункте 2.1 настоящего Положения, имеют супруг, близкие родственники (дети, родители, усыновленные, усыновители, родные братья и родные сестры, внуки, дедушка, бабушка), иные родственники, либо законный представитель умершего, а при отсутствии таковых – иные лица, взявшие на себя обязанность осуществить погребение умершего.</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br/>
      </w:r>
      <w:r w:rsidRPr="00F831DC">
        <w:rPr>
          <w:rFonts w:ascii="Times New Roman" w:hAnsi="Times New Roman"/>
          <w:b/>
          <w:bCs/>
          <w:color w:val="252519"/>
          <w:sz w:val="20"/>
          <w:szCs w:val="20"/>
        </w:rPr>
        <w:t>3. Исполнители волеизъявления умершего</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3.1. Исполнителями волеизъявления умершего являются лица, указанные в его волеизъявлении, при их согласии взять на себя обязанность исполнить волеизъявление умершего.</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3.2. В случае отсутствия в волеизъявлении умершего указания на исполнителей волеизъявления либо в случае их отказа от исполнения волеизъявления умершего оно осуществляется супругом, близкими родственниками, иными родственниками либо законным представителем умершего.</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3.3. В случае мотивированного отказа кого-либо из указанных лиц от исполнения волеизъявления умершего оно может быть исполнено иным лицом, взявшим на себя обязанность осуществить погребение умершего, либо осуществляется специализированной службой по вопросам похоронного дела.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b/>
          <w:bCs/>
          <w:color w:val="252519"/>
          <w:sz w:val="20"/>
          <w:szCs w:val="20"/>
        </w:rPr>
        <w:t>4. Исполнение волеизъявления умершего о погребении</w:t>
      </w:r>
    </w:p>
    <w:p w:rsidR="00217F85" w:rsidRPr="00F831DC" w:rsidRDefault="00217F85" w:rsidP="00217F85">
      <w:pPr>
        <w:ind w:left="567" w:firstLine="567"/>
        <w:contextualSpacing/>
        <w:rPr>
          <w:rFonts w:ascii="Times New Roman" w:hAnsi="Times New Roman"/>
          <w:color w:val="252519"/>
          <w:sz w:val="20"/>
          <w:szCs w:val="20"/>
        </w:rPr>
      </w:pPr>
      <w:r w:rsidRPr="00F831DC">
        <w:rPr>
          <w:rFonts w:ascii="Times New Roman" w:hAnsi="Times New Roman"/>
          <w:color w:val="252519"/>
          <w:sz w:val="20"/>
          <w:szCs w:val="20"/>
        </w:rPr>
        <w:t>4.1. На территории поселения каждому человеку после его смерти гарантируется погребение с учетом его волеизъявления.</w:t>
      </w:r>
      <w:r w:rsidRPr="00F831DC">
        <w:rPr>
          <w:rFonts w:ascii="Times New Roman" w:hAnsi="Times New Roman"/>
          <w:color w:val="252519"/>
          <w:sz w:val="20"/>
          <w:szCs w:val="20"/>
        </w:rPr>
        <w:br/>
        <w:t>4.2. Гражданам Российской Федерации, постоянно проживающим на территории Кугеевского сельского поселения, гарантируется бесплатное предоставление участка земли на одном из общественных кладбищ с учетом волеизъявления умершего о погребении его тела (останков) или праха.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4.3. Исполнение волеизъявления умершего о погребении его тела (останков) или праха на указанном им месте погребения рядом с ранее умершими гарантируется при наличии на указанном месте погребения свободного участка земли или могилы, ранее умершего близкого родственника либо ранее умершего супруга. В иных случаях возможность исполнения волеизъявления умершего о погребении его тела (останков) или праха на указанном им месте погребения определяется Администрацией Кугеевского сельского поселения  с учетом места смерти, наличия на указанном месте погребения свободного участка земли, а также с учетом заслуг умершего.</w:t>
      </w:r>
    </w:p>
    <w:p w:rsidR="00217F85" w:rsidRPr="00F831DC" w:rsidRDefault="00217F85" w:rsidP="00217F85">
      <w:pPr>
        <w:ind w:left="567" w:firstLine="567"/>
        <w:contextualSpacing/>
        <w:jc w:val="both"/>
        <w:rPr>
          <w:rFonts w:ascii="Times New Roman" w:hAnsi="Times New Roman"/>
          <w:b/>
          <w:bCs/>
          <w:color w:val="252519"/>
          <w:sz w:val="20"/>
          <w:szCs w:val="20"/>
        </w:rPr>
      </w:pPr>
      <w:r w:rsidRPr="00F831DC">
        <w:rPr>
          <w:rFonts w:ascii="Times New Roman" w:hAnsi="Times New Roman"/>
          <w:color w:val="252519"/>
          <w:sz w:val="20"/>
          <w:szCs w:val="20"/>
        </w:rPr>
        <w:br/>
      </w:r>
    </w:p>
    <w:p w:rsidR="00217F85" w:rsidRPr="00F831DC" w:rsidRDefault="00217F85" w:rsidP="00217F85">
      <w:pPr>
        <w:ind w:left="567" w:firstLine="567"/>
        <w:contextualSpacing/>
        <w:jc w:val="both"/>
        <w:rPr>
          <w:rFonts w:ascii="Times New Roman" w:hAnsi="Times New Roman"/>
          <w:b/>
          <w:bCs/>
          <w:color w:val="252519"/>
          <w:sz w:val="20"/>
          <w:szCs w:val="20"/>
        </w:rPr>
      </w:pP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b/>
          <w:bCs/>
          <w:color w:val="252519"/>
          <w:sz w:val="20"/>
          <w:szCs w:val="20"/>
        </w:rPr>
        <w:t>5. Гарантии при осуществлении погребения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Супругу, близким родственника, иным родственникам, законному представителю умершего или иному лицу, взявшему на себя обязанность осуществить погребение умершего, гарантируется;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Исполнение волеизъявления умершего о погребении его тела (останков) или праха на указанном им месте погребения в случае его смерти в ином населенном пункте или на территории иностранного государства гарантируется в части содействия лицу, взявшему на себя обязанность осуществить погребение умершего и оплатить связанные с погребением расходы, в получении в установленные законодательством Российской Федерации сроки справки о смерти, разрешения на перевозку тела (останков) умершего, а также проездных документов, включая документы на пересечение государственных границ. Указанное содействие обязаны оказывать федеральные органы исполнительной власти, органы исполнительной власти субъектов Российской Федерации или органы местного самоуправления, а также иные юридические лица, оказывающие по роду своей деятельности необходимые для таких случаев услуги.</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b/>
          <w:bCs/>
          <w:color w:val="252519"/>
          <w:sz w:val="20"/>
          <w:szCs w:val="20"/>
        </w:rPr>
        <w:t>6. Гарантированный перечень услуг по погребению</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6.1.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(погибшего), гарантируется оказание следующего перечня услуг по погребению:</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6.1.1. оформление документов, необходимых для погребения (медицинского свидетельства о смерти, свидетельства о смерти и справки о смерти, выдаваемых в органах записи актов гражданского состояния (ЗАГС);</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6.1.2. предоставление и доставка в один адрес гроба и других предметов, необходимых для погребения, включая погрузо-разгрузочные работы;</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6.1.3. перевозка тела (останков) умершего на автокатафалке от места нахождения тела (останков) до кладбища (в крематорий), включая перемещение до места захоронения (места кремации);</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6.1.4. погребение:</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копка могилы для погребения и оказание комплекса услуг по погребению (в том числе захоронение урны с прахом);</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предоставление и установка похоронного ритуального регистрационного знака с надписью (фамилия, имя, отчество умершего: даты рождения и смерти).</w:t>
      </w:r>
      <w:r w:rsidRPr="00F831DC">
        <w:rPr>
          <w:rFonts w:ascii="Times New Roman" w:hAnsi="Times New Roman"/>
          <w:color w:val="252519"/>
          <w:sz w:val="20"/>
          <w:szCs w:val="20"/>
        </w:rPr>
        <w:br/>
        <w:t>6.2. Стоимость услуг, предоставляемых согласно гарантированному перечню услуг по погребению, (за исключением указанных в пункте 6.1.1.) утверждается Собранием депутатов  Кугеевского сельского поселения по согласованию с соответствующими отделениями Пенсионного фонда Российской Федерации и Фонда социального страхования Российской Федерации </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6.3. Стоимость услуг, предоставляемых согласно гарантированному перечню услуг по погребению умерших, не работавших и не являющихся пенсионерами,  возмещается специализированной службе по вопросам похоронного дела за счет средств федерального бюджета  в соответствии с законодательством РФ.</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6.4. Оплата стоимости услуг, предоставляемых сверх гарантированного перечня услуг по погребению, производится за счет средств лица, взявшего на себя обязанность осуществить погребение умершего.</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br/>
      </w:r>
      <w:r w:rsidRPr="00F831DC">
        <w:rPr>
          <w:rFonts w:ascii="Times New Roman" w:hAnsi="Times New Roman"/>
          <w:b/>
          <w:bCs/>
          <w:color w:val="252519"/>
          <w:sz w:val="20"/>
          <w:szCs w:val="20"/>
        </w:rPr>
        <w:t>7. Критерии качества предоставляемых услуг по погребению</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7.1. Качество гарантированных услуг по погребению, оказываемых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специализированной службой по вопросам похоронного дела должно соответствовать следующим требованиям:</w:t>
      </w:r>
      <w:r w:rsidRPr="00F831DC">
        <w:rPr>
          <w:rFonts w:ascii="Times New Roman" w:hAnsi="Times New Roman"/>
          <w:color w:val="252519"/>
          <w:sz w:val="20"/>
          <w:szCs w:val="20"/>
        </w:rPr>
        <w:br/>
        <w:t>- оформление документов, необходимых для погребения, в течение двух суток с момента обращения в специализированную службу по вопросам похоронного дела;</w:t>
      </w:r>
      <w:r w:rsidRPr="00F831DC">
        <w:rPr>
          <w:rFonts w:ascii="Times New Roman" w:hAnsi="Times New Roman"/>
          <w:color w:val="252519"/>
          <w:sz w:val="20"/>
          <w:szCs w:val="20"/>
        </w:rPr>
        <w:br/>
        <w:t>- осуществление приема заказа на организацию и проведение похорон, включающее: уточнение, в каком морге (доме) находится тело умершего, даты и времени похорон, маршрута следования траурной процессии, размера одежды, роста покойного, оформление заказа на услуги автокатафалка;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подготовка тела умершего к погребению, включающее: проведение санитарной подготовки тела к погребению (омовение) и его облачение, сохранение (бальзамирование) и восстановление внешнего вида тела умершего (косметические услуги), парикмахерские услуги;</w:t>
      </w:r>
      <w:r w:rsidRPr="00F831DC">
        <w:rPr>
          <w:rFonts w:ascii="Times New Roman" w:hAnsi="Times New Roman"/>
          <w:color w:val="252519"/>
          <w:sz w:val="20"/>
          <w:szCs w:val="20"/>
        </w:rPr>
        <w:br/>
        <w:t>- предоставление деревянного гроба, обитого снаружи и внутри тканью;</w:t>
      </w:r>
      <w:r w:rsidRPr="00F831DC">
        <w:rPr>
          <w:rFonts w:ascii="Times New Roman" w:hAnsi="Times New Roman"/>
          <w:color w:val="252519"/>
          <w:sz w:val="20"/>
          <w:szCs w:val="20"/>
        </w:rPr>
        <w:br/>
        <w:t>- установка ритуального регистрационного знака с надписью (Ф.И.О. погребенного, год рождения, год смерти);</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получение предметов похоронного ритуала на складе салона-магазина, погрузка их в автомашину, переезд от специализированной службы до адресата и обратно, выгрузка предметов похоронного ритуала из автомашины;</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устройство могилы (в том числе для захоронения урны с прахом), включающее: разметку места захоронения для рытья могилы, расчистку места захоронения от снега в зимнее время, копку могилы ручным способом, зачистку поверхности дна и стенок могилы вручную;</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погребение, включающее: вынос гроба из автокатафалка и доставка его до места захоронения, ожидание проведения траурного обряда, закрытие крышки гроба и опускание гроба в могилу (опускание урны с прахом), засыпку могилы грунтом, устройство надмогильного холма, установку надгробного ритуального регистрационного знака.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br/>
      </w:r>
      <w:r w:rsidRPr="00F831DC">
        <w:rPr>
          <w:rFonts w:ascii="Times New Roman" w:hAnsi="Times New Roman"/>
          <w:b/>
          <w:bCs/>
          <w:color w:val="252519"/>
          <w:sz w:val="20"/>
          <w:szCs w:val="20"/>
        </w:rPr>
        <w:t>8. Градостроительные, санитарные и экологические требования к размещению мест погребения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lastRenderedPageBreak/>
        <w:t>8.1. Выбор земельного участка для размещения места погребения осуществляется в соответствии с правилами застройки поселения с учетом гидрологических характеристик, особенностей рельефа местности, состава грунтов, предельно допустимых экологических нагрузок на окружающую природную среду, а также в соответствии с санитарными правилами и нормами, и должен обеспечивать предельно долгий срок существования места погребения.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8.2. При нарушении санитарных и экологических требований к содержанию места погребения органы местного самоуправления обязаны приостановить или прекратить деятельность на месте погребения и принять меры по устранению допущенных нарушений и ликвидации неблагоприятного воздействия места погребения на окружающую природную среду и здоровье человека, а также по созданию нового места погребения.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8.3. Отвод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8.4. На общественных кладбищах погребение может осуществляться с учетом вероисповедальных, воинских и иных обычаев и традиций.</w:t>
      </w:r>
      <w:r w:rsidRPr="00F831DC">
        <w:rPr>
          <w:rFonts w:ascii="Times New Roman" w:hAnsi="Times New Roman"/>
          <w:color w:val="252519"/>
          <w:sz w:val="20"/>
          <w:szCs w:val="20"/>
        </w:rPr>
        <w:br/>
        <w:t>8.5. На территории общественных кладбищ в целях увековечивания памяти умерших граждан, имеющих заслуги перед Российской Федерацией, администрацией сельского поселения, могут быть предусмотрены на основании решения уполномоченного органа в сфере погребения и похоронного дела обособленные земельные участки (зоны) для почетных захоронений.</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b/>
          <w:bCs/>
          <w:color w:val="252519"/>
          <w:sz w:val="20"/>
          <w:szCs w:val="20"/>
        </w:rPr>
        <w:t>9. Социальное пособие на погребение. Единовременная материальная помощь</w:t>
      </w:r>
      <w:r w:rsidRPr="00F831DC">
        <w:rPr>
          <w:rFonts w:ascii="Times New Roman" w:hAnsi="Times New Roman"/>
          <w:color w:val="252519"/>
          <w:sz w:val="20"/>
          <w:szCs w:val="20"/>
        </w:rPr>
        <w:br/>
        <w:t>9.1. В случае, если погребение осуществлялось за счет средств лиц, взявших на себя обязанность осуществить погребение умершего, то указанным лицам выплачивается социальное пособие.</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Порядок назначения и выплаты социального пособия на погребение, финансирования расходов, предусмотренных на указанные цели, устанавливаются Правительством  РФ.</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b/>
          <w:bCs/>
          <w:color w:val="252519"/>
          <w:sz w:val="20"/>
          <w:szCs w:val="20"/>
        </w:rPr>
        <w:t>10. Гарантии погребения умерших (погибших), не имеющих супруга, близких родственников, иных родственников либо законного представителя</w:t>
      </w:r>
      <w:r w:rsidRPr="00F831DC">
        <w:rPr>
          <w:rFonts w:ascii="Times New Roman" w:hAnsi="Times New Roman"/>
          <w:color w:val="252519"/>
          <w:sz w:val="20"/>
          <w:szCs w:val="20"/>
        </w:rPr>
        <w:br/>
        <w:t>10.1. Погребение умерших, не имеющих супруга, близких родственников, иных родственников либо законного представителя умершего или иному лицу, взявшему на себя обязанность осуществить погребение умершего, в соответствии с перечнем услуг по погребению, включающим:</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оформление документов, необходимых для погребения;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облачение тела;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предоставление гроба;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перевозку умершего на кладбище (в крематорий);</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погребение (копка могилы для погребения и оказание комплекса услуг по погребению (в том числе захоронение урны с прахом), установка похоронного ритуального регистрационного знака).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10.2. Погребение умерших (погибших), личность которых не установлена органами внутренних дел в определенные законодательством Российской Федерации сроки, осуществляется Администрацией Кугеевского сельского поселения  с согласия указанных органов путем предания земле на определенных для таких случаев участках общественных кладбищ в соответствии с перечнем услуг по погребению, включающим:</w:t>
      </w:r>
      <w:r w:rsidRPr="00F831DC">
        <w:rPr>
          <w:rFonts w:ascii="Times New Roman" w:hAnsi="Times New Roman"/>
          <w:color w:val="252519"/>
          <w:sz w:val="20"/>
          <w:szCs w:val="20"/>
        </w:rPr>
        <w:br/>
        <w:t>- оформление документов, необходимых для погребения;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облачение тела;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предоставление гроба;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перевозку умершего на кладбище (в крематорий);</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погребение (копка могилы для погребения и оказание комплекса услуг по погребению (в том числе захоронение урны с прахом), установка похоронного ритуального регистрационного знака).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10.3. Погребение умерших (погибших), не имеющих супруга, близких родственников, иных родственников либо законного представителя умершего, находящихся в моргах медицинских учреждений, осуществляется в следующем порядке:</w:t>
      </w:r>
      <w:r w:rsidRPr="00F831DC">
        <w:rPr>
          <w:rFonts w:ascii="Times New Roman" w:hAnsi="Times New Roman"/>
          <w:color w:val="252519"/>
          <w:sz w:val="20"/>
          <w:szCs w:val="20"/>
        </w:rPr>
        <w:br/>
        <w:t>- медицинское учреждение после получения согласия органов внутренних дел на погребение умершего (погибшего) оформляет врачебное свидетельство о смерти, справку о наличии в органах ЗАГС актовой записи о смерти, сопроводительное письмо о погребении умершего (погибшего) на имя руководителя специализированной службы по вопросам похоронного дела за подписью главного врача медицинского учреждения (или лица, исполняющего обязанности главного врача), направляет вышеперечисленные документы в Администрацию сельского поселения.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Медицинское учреждение обеспечивает обмывку, облачение тела, укладку его в гроб и выдачу гроба с телом для погребения лицу взявшего на себя погребение умершего;</w:t>
      </w:r>
      <w:r w:rsidRPr="00F831DC">
        <w:rPr>
          <w:rFonts w:ascii="Times New Roman" w:hAnsi="Times New Roman"/>
          <w:color w:val="252519"/>
          <w:sz w:val="20"/>
          <w:szCs w:val="20"/>
        </w:rPr>
        <w:br/>
        <w:t>- Специализированная служба,  взявшая на себя погребение,  доставляет гроб и облачение в морг медицинского учреждения, осуществляет перевозку гроба с телом из морга на кладбище и погребение.</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10.4. Стоимость услуг по погребению лиц, указанных в п.10.1. настоящего Положения, определяется Собранием депутатов Кугеевского сельского поселения  и возмещается специализированной службе по вопросам похоронного дела в порядке, установленном пунктами 6.2. и 6.3. настоящего Положения.</w:t>
      </w:r>
    </w:p>
    <w:p w:rsidR="00217F85" w:rsidRPr="00F831DC" w:rsidRDefault="00217F85" w:rsidP="00217F85">
      <w:pPr>
        <w:ind w:left="567" w:firstLine="567"/>
        <w:contextualSpacing/>
        <w:jc w:val="both"/>
        <w:rPr>
          <w:rFonts w:ascii="Times New Roman" w:hAnsi="Times New Roman"/>
          <w:b/>
          <w:bCs/>
          <w:color w:val="252519"/>
          <w:sz w:val="20"/>
          <w:szCs w:val="20"/>
        </w:rPr>
      </w:pPr>
      <w:r w:rsidRPr="00F831DC">
        <w:rPr>
          <w:rFonts w:ascii="Times New Roman" w:hAnsi="Times New Roman"/>
          <w:color w:val="252519"/>
          <w:sz w:val="20"/>
          <w:szCs w:val="20"/>
        </w:rPr>
        <w:br/>
      </w:r>
    </w:p>
    <w:p w:rsidR="00217F85" w:rsidRPr="00F831DC" w:rsidRDefault="00217F85" w:rsidP="00217F85">
      <w:pPr>
        <w:ind w:left="567" w:firstLine="567"/>
        <w:contextualSpacing/>
        <w:jc w:val="both"/>
        <w:rPr>
          <w:rFonts w:ascii="Times New Roman" w:hAnsi="Times New Roman"/>
          <w:b/>
          <w:bCs/>
          <w:color w:val="252519"/>
          <w:sz w:val="20"/>
          <w:szCs w:val="20"/>
        </w:rPr>
      </w:pP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b/>
          <w:bCs/>
          <w:color w:val="252519"/>
          <w:sz w:val="20"/>
          <w:szCs w:val="20"/>
        </w:rPr>
        <w:t>11. Организация похоронного дела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11.1. Организация похоронного дела на территории Кугеевского сельского поселения осуществляется органами местного самоуправления сельского поселения. Погребение умершего и оказание услуг по погребению осуществляются специализированной службой по вопросам похоронного дела.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br/>
      </w:r>
      <w:r w:rsidRPr="00F831DC">
        <w:rPr>
          <w:rFonts w:ascii="Times New Roman" w:hAnsi="Times New Roman"/>
          <w:b/>
          <w:bCs/>
          <w:color w:val="252519"/>
          <w:sz w:val="20"/>
          <w:szCs w:val="20"/>
        </w:rPr>
        <w:t>12. Создание и организация места погребения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12.1. Решение о создании места погребения принимается Администрацией Кугеевского сельского поселения.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12.2. Погребение умерших (погибших) на территории Кугеевского сельского поселения  осуществляется на специально отведенных для этих целей в соответствии с санитарными, экологическими и иными требованиями участках земли с сооружаемыми на них кладбищами для погребения тел (останков) умерших, а также иными зданиями и сооружениями, предназначенными для осуществления деятельности по погребению.</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12.3. Создаваемые, а также существующие места погребения не подлежат сносу и могут быть перенесены только по разрешению Администрации Кугеевского сельского поселения в случае угрозы постоянных затоплений и других стихийных бедствий.</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12.4. Кладбища, расположенные на территории Кугеевского сельского поселения, являются муниципальной собственностью. Содержание и эксплуатация кладбищ осуществляются Администрацией Кугеевского сельского поселения.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12.5. Погребение умерших осуществляется ежедневно с 12.00 до 17.00. в том числе в выходные и праздничные дни.</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Погребение умерших (погибших) участников Великой Отечественной войны, ветеранов боевых действий, инвалидов войны, ветеранов военной службы производится в соответствии со статьей 24 Федерального закона Российской Федерации «О ветеранах».</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xml:space="preserve">12.6. Обязанности по содержанию, благоустройству и ремонту расположенных на территории кладбища одиночных захоронений, а также захоронений и памятников погибшим при защите Отечества, возлагаются на супруга, близких родственников, иных родственников либо законного представителя умершего. </w:t>
      </w:r>
      <w:r w:rsidRPr="00F831DC">
        <w:rPr>
          <w:rFonts w:ascii="Times New Roman" w:hAnsi="Times New Roman"/>
          <w:color w:val="252519"/>
          <w:sz w:val="20"/>
          <w:szCs w:val="20"/>
        </w:rPr>
        <w:br/>
        <w:t>12.7. Обязанности по содержанию, благоустройству и ремонту расположенных на территории кладбища почетных, братских (общих) захоронений в случаях, если погребение осуществлялось за счет средств федерального, краевого, местного бюджетов, а также иных захоронений и памятников, находящихся под охраной государства, возлагается на Администрацию сельского поселения.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12.8. В границах земельного участка, предоставленного для захоронения, разрешается посадка живой зеленой изгороди из кустарника, цветов, установка надмогильных сооружений.</w:t>
      </w:r>
      <w:r w:rsidRPr="00F831DC">
        <w:rPr>
          <w:rFonts w:ascii="Times New Roman" w:hAnsi="Times New Roman"/>
          <w:color w:val="252519"/>
          <w:sz w:val="20"/>
          <w:szCs w:val="20"/>
        </w:rPr>
        <w:br/>
        <w:t>12.9. При неопрятном и запущенном состоянии захоронения (могилы), отсутствии действий по благоустройству захоронения (могилы) со стороны лица, ответственного за захоронение, или при отсутствии сведений о захоронении (могиле) в течение двадцати пяти  лет, захоронение (могила) признается бесхозным в порядке, установленном Администрацией  Кугеевского сельского поселения.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12.10. Погребение на захоронениях (в могилах), признанных бесхозными, осуществляется на общих основаниях.</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12.11. Каждое захоронение регистрируется в книге регистрации захоронений.</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12.12. Книга регистрации захоронений является документом строгой отчетности и относится к делам с постоянным сроком хранения. Книгу регистрации захоронений ведет Администрация поселения.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12.13. Эксгумация останков умерших производится в соответствии с требованиями, установленными законодательством Российской Федерации.</w:t>
      </w:r>
      <w:r w:rsidRPr="00F831DC">
        <w:rPr>
          <w:rFonts w:ascii="Times New Roman" w:hAnsi="Times New Roman"/>
          <w:color w:val="252519"/>
          <w:sz w:val="20"/>
          <w:szCs w:val="20"/>
        </w:rPr>
        <w:br/>
        <w:t>12.14. Транспортировка тел (останков) умерших за пределы Кугеевского сельского поселения  железнодорожным, авиационным, автомобильным или иными видами транспорта производится в зависимости от дальности транспортировки до места погребения и вида транспорта в обычных (деревянных) или цинковых гробах в соответствии с требованиями, установленными законодательством Российской Федерации.</w:t>
      </w:r>
      <w:r w:rsidRPr="00F831DC">
        <w:rPr>
          <w:rFonts w:ascii="Times New Roman" w:hAnsi="Times New Roman"/>
          <w:color w:val="252519"/>
          <w:sz w:val="20"/>
          <w:szCs w:val="20"/>
        </w:rPr>
        <w:br/>
        <w:t>12.15. Осквернение и уничтожение мест погребения влечет ответственность, предусмотренную законодательством Российской Федерации.</w:t>
      </w:r>
      <w:r w:rsidRPr="00F831DC">
        <w:rPr>
          <w:rFonts w:ascii="Times New Roman" w:hAnsi="Times New Roman"/>
          <w:color w:val="252519"/>
          <w:sz w:val="20"/>
          <w:szCs w:val="20"/>
        </w:rPr>
        <w:br/>
      </w:r>
      <w:r w:rsidRPr="00F831DC">
        <w:rPr>
          <w:rFonts w:ascii="Times New Roman" w:hAnsi="Times New Roman"/>
          <w:color w:val="252519"/>
          <w:sz w:val="20"/>
          <w:szCs w:val="20"/>
        </w:rPr>
        <w:br/>
      </w:r>
      <w:r w:rsidRPr="00F831DC">
        <w:rPr>
          <w:rFonts w:ascii="Times New Roman" w:hAnsi="Times New Roman"/>
          <w:b/>
          <w:bCs/>
          <w:color w:val="252519"/>
          <w:sz w:val="20"/>
          <w:szCs w:val="20"/>
        </w:rPr>
        <w:t>13. Порядок оформления захоронения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13.1. Прием заказов на погребение производится специализированной службой либо Администрацией Кугеевского сельского поселения по вопросам похоронного дела после регистрации смерти в актовых записях органов ЗАГС. Время и место погребения по согласованию с лицом, взявшим на себя обязанность осуществить погребение умершего, устанавливается при оформлении заказа.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lastRenderedPageBreak/>
        <w:t>13.2. Оформление заказа на погребение умершего (погибшего) производится при наличии у лица, взявшего на себя обязанность осуществить погребение умершего:</w:t>
      </w:r>
      <w:r w:rsidRPr="00F831DC">
        <w:rPr>
          <w:rFonts w:ascii="Times New Roman" w:hAnsi="Times New Roman"/>
          <w:color w:val="252519"/>
          <w:sz w:val="20"/>
          <w:szCs w:val="20"/>
        </w:rPr>
        <w:br/>
        <w:t>- подлинного гербового свидетельства о смерти умершего (погибшего);</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документа, удостоверяющего личность, либо гарантийного письма и доверенности, если обязанность по организации похорон возложена на юридическое лицо.</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b/>
          <w:bCs/>
          <w:color w:val="252519"/>
          <w:sz w:val="20"/>
          <w:szCs w:val="20"/>
        </w:rPr>
        <w:t>14. Порядок установки надмогильных сооружений</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14.1. Работы на кладбищах, связанные с установкой, демонтажем, ремонтом или заменой надмогильных сооружений, производятся супругом, ближайшими родственниками или лицом взявшего на себя обязанность осуществить погребение умершего</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14.2. Надмогильные сооружения устанавливаются только в пределах отведенного земельного участка для захоронения.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14.3. Граждане, допустившие самовольное использование земельных участков, обязаны устранить нарушения в течение 20 дней с момента их письменного предупреждения Администрацией поселения.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14.4. Надмогильные сооружения, установленные за пределами отведенного земельного участка , подлежат снятию после предупреждения лица,  которое произвело установку данного сооружения, так же может производится работниками сельсовета, с отнесением затрат на виновных лиц. Возврат снятых надмогильных сооружений их владельцам производится в течение одного месяца с момента предупреждения о снятии, при условии компенсации ими затрат по снятию надмогильных сооружений.</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14.5. Установленные гражданами (организациями) надмогильные сооружения являются их собственностью.</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14.6. Надписи на надмогильных сооружениях должны соответствовать сведениям о действительно захороненных в данном месте умерших.</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14.7. Установленные памятники и надмогильные сооружения не регистрируются.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b/>
          <w:bCs/>
          <w:color w:val="252519"/>
          <w:sz w:val="20"/>
          <w:szCs w:val="20"/>
        </w:rPr>
        <w:t>15. Правила посещения кладбищ</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15.1. Кладбища открыта для посещений ежедневно:</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15.2. На территории кладбища посетители должны соблюдать общественный порядок и тишину.</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15.3. На территории кладбища запрещается: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выгул собак, выпас домашних животных, ловля птиц;</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разведение костров, добыча песка и глины, резка дерна;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раскопка грунта, складирование запасов строительных и других материалов;</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повреждение зеленых насаждений, цветов;</w:t>
      </w:r>
      <w:r w:rsidRPr="00F831DC">
        <w:rPr>
          <w:rFonts w:ascii="Times New Roman" w:hAnsi="Times New Roman"/>
          <w:color w:val="252519"/>
          <w:sz w:val="20"/>
          <w:szCs w:val="20"/>
        </w:rPr>
        <w:br/>
        <w:t>- проезд на автомобилях, мотоциклах, велосипедах и других средствах передвижения;</w:t>
      </w:r>
      <w:r w:rsidRPr="00F831DC">
        <w:rPr>
          <w:rFonts w:ascii="Times New Roman" w:hAnsi="Times New Roman"/>
          <w:color w:val="252519"/>
          <w:sz w:val="20"/>
          <w:szCs w:val="20"/>
        </w:rPr>
        <w:br/>
        <w:t>- свалка мусора вне контейнерных площадок.</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15.4. Граждане, осуществившие захоронение, обязаны содержать надмогильные сооружения в надлежащем состоянии.</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15.5. Торговля цветами, материалами для благоустройства мест захоронения осуществляется в местах, отведенных для этих целей Администрацией поселения.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br/>
      </w:r>
      <w:r w:rsidRPr="00F831DC">
        <w:rPr>
          <w:rFonts w:ascii="Times New Roman" w:hAnsi="Times New Roman"/>
          <w:b/>
          <w:bCs/>
          <w:color w:val="252519"/>
          <w:sz w:val="20"/>
          <w:szCs w:val="20"/>
        </w:rPr>
        <w:t>16. Обязанности организации, управляющей кладбищем</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16.1. Организация, управляющая кладбищем, обязана обеспечивать:</w:t>
      </w:r>
      <w:r w:rsidRPr="00F831DC">
        <w:rPr>
          <w:rFonts w:ascii="Times New Roman" w:hAnsi="Times New Roman"/>
          <w:color w:val="252519"/>
          <w:sz w:val="20"/>
          <w:szCs w:val="20"/>
        </w:rPr>
        <w:br/>
        <w:t>- содержание, эксплуатацию, благоустройство, реконструкцию, текущий и капитальный ремонт кладбища;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охрану кладбища;</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предоставление при устном обращении  супруга, близких родственников, лица  взявшего на себя обязанность осуществить погребение умершего мест захоронения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осуществление иных функций, установленных федеральными законами и иными нормативными правовыми актами, правовыми актами органов местного самоуправления;</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своевременную подготовку могил;</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работу  водопровода, систематическую уборку дорожек общего пользования, проходов и других участков хозяйственного назначения (кроме могил);</w:t>
      </w:r>
      <w:r w:rsidRPr="00F831DC">
        <w:rPr>
          <w:rFonts w:ascii="Times New Roman" w:hAnsi="Times New Roman"/>
          <w:color w:val="252519"/>
          <w:sz w:val="20"/>
          <w:szCs w:val="20"/>
        </w:rPr>
        <w:br/>
        <w:t>- предоставление гражданам на прокат инвентаря для ухода за могилой (лопат, ведер, леек и др.);</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соблюдение установленных норм и правил захоронения;</w:t>
      </w:r>
      <w:r w:rsidRPr="00F831DC">
        <w:rPr>
          <w:rFonts w:ascii="Times New Roman" w:hAnsi="Times New Roman"/>
          <w:color w:val="252519"/>
          <w:sz w:val="20"/>
          <w:szCs w:val="20"/>
        </w:rPr>
        <w:br/>
        <w:t>- наличие «Книги отзывов и предложений» и предоставление вышеуказанной книги по первому требованию граждан;</w:t>
      </w:r>
    </w:p>
    <w:p w:rsidR="00217F85" w:rsidRPr="00F831DC" w:rsidRDefault="00217F85" w:rsidP="00217F85">
      <w:pPr>
        <w:ind w:left="567" w:firstLine="567"/>
        <w:contextualSpacing/>
        <w:jc w:val="both"/>
        <w:rPr>
          <w:rFonts w:ascii="Times New Roman" w:hAnsi="Times New Roman"/>
          <w:color w:val="252519"/>
          <w:sz w:val="20"/>
          <w:szCs w:val="20"/>
        </w:rPr>
      </w:pPr>
      <w:r w:rsidRPr="00F831DC">
        <w:rPr>
          <w:rFonts w:ascii="Times New Roman" w:hAnsi="Times New Roman"/>
          <w:color w:val="252519"/>
          <w:sz w:val="20"/>
          <w:szCs w:val="20"/>
        </w:rPr>
        <w:t>- соблюдение правил пожарной безопасности.</w:t>
      </w:r>
    </w:p>
    <w:p w:rsidR="00217F85" w:rsidRPr="00F831DC" w:rsidRDefault="00217F85" w:rsidP="00217F85">
      <w:pPr>
        <w:ind w:left="567" w:firstLine="567"/>
        <w:jc w:val="both"/>
        <w:rPr>
          <w:rFonts w:ascii="Times New Roman" w:hAnsi="Times New Roman"/>
          <w:sz w:val="20"/>
          <w:szCs w:val="20"/>
        </w:rPr>
      </w:pPr>
    </w:p>
    <w:p w:rsidR="00217F85" w:rsidRPr="00F831DC" w:rsidRDefault="00217F85" w:rsidP="00217F85">
      <w:pPr>
        <w:ind w:left="567" w:firstLine="567"/>
        <w:rPr>
          <w:rFonts w:ascii="Times New Roman" w:hAnsi="Times New Roman"/>
          <w:sz w:val="20"/>
          <w:szCs w:val="20"/>
        </w:rPr>
      </w:pPr>
    </w:p>
    <w:p w:rsidR="00217F85" w:rsidRPr="00F831DC" w:rsidRDefault="00217F85" w:rsidP="00217F85">
      <w:pPr>
        <w:ind w:left="567" w:firstLine="567"/>
        <w:rPr>
          <w:rFonts w:ascii="Times New Roman" w:hAnsi="Times New Roman"/>
          <w:sz w:val="20"/>
          <w:szCs w:val="20"/>
        </w:rPr>
      </w:pPr>
    </w:p>
    <w:p w:rsidR="001A68BD" w:rsidRPr="00C76A4B" w:rsidRDefault="001A68BD" w:rsidP="001A68BD">
      <w:pPr>
        <w:rPr>
          <w:rFonts w:ascii="Times New Roman" w:hAnsi="Times New Roman"/>
          <w:sz w:val="20"/>
          <w:szCs w:val="20"/>
        </w:rPr>
      </w:pPr>
    </w:p>
    <w:tbl>
      <w:tblPr>
        <w:tblW w:w="0" w:type="auto"/>
        <w:tblLook w:val="0000"/>
      </w:tblPr>
      <w:tblGrid>
        <w:gridCol w:w="4195"/>
        <w:gridCol w:w="1173"/>
        <w:gridCol w:w="4202"/>
      </w:tblGrid>
      <w:tr w:rsidR="001A68BD" w:rsidRPr="00C76A4B" w:rsidTr="00D728EF">
        <w:trPr>
          <w:cantSplit/>
          <w:trHeight w:val="420"/>
        </w:trPr>
        <w:tc>
          <w:tcPr>
            <w:tcW w:w="4195" w:type="dxa"/>
          </w:tcPr>
          <w:p w:rsidR="001A68BD" w:rsidRPr="00C76A4B" w:rsidRDefault="001A68BD" w:rsidP="00D728EF">
            <w:pPr>
              <w:pStyle w:val="ab"/>
              <w:tabs>
                <w:tab w:val="left" w:pos="4285"/>
              </w:tabs>
              <w:spacing w:line="192" w:lineRule="auto"/>
              <w:jc w:val="center"/>
              <w:rPr>
                <w:rFonts w:ascii="Times New Roman" w:hAnsi="Times New Roman" w:cs="Times New Roman"/>
                <w:b/>
                <w:bCs/>
                <w:noProof/>
                <w:color w:val="000000"/>
              </w:rPr>
            </w:pPr>
            <w:r w:rsidRPr="00C76A4B">
              <w:rPr>
                <w:rFonts w:ascii="Times New Roman" w:hAnsi="Times New Roman" w:cs="Times New Roman"/>
                <w:b/>
                <w:bCs/>
                <w:noProof/>
                <w:color w:val="000000"/>
              </w:rPr>
              <w:t>ЧĂВАШ РЕСПУБЛИКИ</w:t>
            </w:r>
          </w:p>
          <w:p w:rsidR="001A68BD" w:rsidRPr="00C76A4B" w:rsidRDefault="001A68BD" w:rsidP="00D728EF">
            <w:pPr>
              <w:pStyle w:val="ab"/>
              <w:tabs>
                <w:tab w:val="left" w:pos="4285"/>
              </w:tabs>
              <w:spacing w:line="192" w:lineRule="auto"/>
              <w:rPr>
                <w:rFonts w:ascii="Times New Roman" w:hAnsi="Times New Roman" w:cs="Times New Roman"/>
              </w:rPr>
            </w:pPr>
            <w:r w:rsidRPr="00C76A4B">
              <w:rPr>
                <w:rFonts w:ascii="Times New Roman" w:hAnsi="Times New Roman" w:cs="Times New Roman"/>
                <w:b/>
                <w:bCs/>
                <w:noProof/>
                <w:color w:val="000000"/>
              </w:rPr>
              <w:t xml:space="preserve">           </w:t>
            </w:r>
            <w:r w:rsidRPr="00C76A4B">
              <w:rPr>
                <w:rFonts w:ascii="Times New Roman" w:hAnsi="Times New Roman" w:cs="Times New Roman"/>
                <w:b/>
                <w:bCs/>
                <w:noProof/>
                <w:color w:val="000000"/>
                <w:lang w:val="en-US"/>
              </w:rPr>
              <w:t>C</w:t>
            </w:r>
            <w:r w:rsidRPr="00C76A4B">
              <w:rPr>
                <w:rFonts w:ascii="Times New Roman" w:hAnsi="Times New Roman" w:cs="Times New Roman"/>
                <w:b/>
                <w:bCs/>
                <w:noProof/>
                <w:color w:val="000000"/>
              </w:rPr>
              <w:t>ЕНТЕРВЁРРИ РАЙОНĚНЧИ</w:t>
            </w:r>
            <w:r w:rsidRPr="00C76A4B">
              <w:rPr>
                <w:rFonts w:ascii="Times New Roman" w:hAnsi="Times New Roman" w:cs="Times New Roman"/>
                <w:noProof/>
                <w:color w:val="000000"/>
              </w:rPr>
              <w:t xml:space="preserve"> </w:t>
            </w:r>
          </w:p>
        </w:tc>
        <w:tc>
          <w:tcPr>
            <w:tcW w:w="1173" w:type="dxa"/>
            <w:vMerge w:val="restart"/>
          </w:tcPr>
          <w:p w:rsidR="001A68BD" w:rsidRPr="00C76A4B" w:rsidRDefault="001A68BD" w:rsidP="00D728EF">
            <w:pPr>
              <w:jc w:val="center"/>
              <w:rPr>
                <w:rFonts w:ascii="Times New Roman" w:hAnsi="Times New Roman"/>
                <w:sz w:val="20"/>
                <w:szCs w:val="20"/>
              </w:rPr>
            </w:pPr>
            <w:r w:rsidRPr="00C76A4B">
              <w:rPr>
                <w:rFonts w:ascii="Times New Roman" w:hAnsi="Times New Roman"/>
                <w:noProof/>
                <w:sz w:val="20"/>
                <w:szCs w:val="20"/>
              </w:rPr>
              <w:drawing>
                <wp:anchor distT="0" distB="0" distL="114300" distR="114300" simplePos="0" relativeHeight="251717632" behindDoc="0" locked="0" layoutInCell="1" allowOverlap="1">
                  <wp:simplePos x="0" y="0"/>
                  <wp:positionH relativeFrom="column">
                    <wp:posOffset>66040</wp:posOffset>
                  </wp:positionH>
                  <wp:positionV relativeFrom="paragraph">
                    <wp:posOffset>-300990</wp:posOffset>
                  </wp:positionV>
                  <wp:extent cx="571500" cy="571500"/>
                  <wp:effectExtent l="19050" t="0" r="0" b="0"/>
                  <wp:wrapNone/>
                  <wp:docPr id="73" name="Рисунок 42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Gerb-ch"/>
                          <pic:cNvPicPr>
                            <a:picLocks noChangeAspect="1" noChangeArrowheads="1"/>
                          </pic:cNvPicPr>
                        </pic:nvPicPr>
                        <pic:blipFill>
                          <a:blip r:embed="rId61" cstate="print"/>
                          <a:srcRect/>
                          <a:stretch>
                            <a:fillRect/>
                          </a:stretch>
                        </pic:blipFill>
                        <pic:spPr bwMode="auto">
                          <a:xfrm>
                            <a:off x="0" y="0"/>
                            <a:ext cx="571500" cy="571500"/>
                          </a:xfrm>
                          <a:prstGeom prst="rect">
                            <a:avLst/>
                          </a:prstGeom>
                          <a:noFill/>
                        </pic:spPr>
                      </pic:pic>
                    </a:graphicData>
                  </a:graphic>
                </wp:anchor>
              </w:drawing>
            </w:r>
          </w:p>
        </w:tc>
        <w:tc>
          <w:tcPr>
            <w:tcW w:w="4202" w:type="dxa"/>
          </w:tcPr>
          <w:p w:rsidR="001A68BD" w:rsidRPr="00C76A4B" w:rsidRDefault="001A68BD" w:rsidP="00D728EF">
            <w:pPr>
              <w:pStyle w:val="ab"/>
              <w:spacing w:line="192" w:lineRule="auto"/>
              <w:jc w:val="center"/>
              <w:rPr>
                <w:rFonts w:ascii="Times New Roman" w:hAnsi="Times New Roman" w:cs="Times New Roman"/>
                <w:b/>
                <w:bCs/>
              </w:rPr>
            </w:pPr>
            <w:r w:rsidRPr="00C76A4B">
              <w:rPr>
                <w:rFonts w:ascii="Times New Roman" w:hAnsi="Times New Roman" w:cs="Times New Roman"/>
                <w:b/>
                <w:bCs/>
                <w:noProof/>
              </w:rPr>
              <w:t>ЧУВАШСКАЯ РЕСПУБЛИКА</w:t>
            </w:r>
            <w:r w:rsidRPr="00C76A4B">
              <w:rPr>
                <w:rStyle w:val="ac"/>
                <w:rFonts w:ascii="Times New Roman" w:eastAsia="Calibri" w:hAnsi="Times New Roman" w:cs="Times New Roman"/>
                <w:noProof/>
                <w:color w:val="000000"/>
              </w:rPr>
              <w:t xml:space="preserve"> </w:t>
            </w:r>
            <w:r w:rsidRPr="00C76A4B">
              <w:rPr>
                <w:rFonts w:ascii="Times New Roman" w:hAnsi="Times New Roman" w:cs="Times New Roman"/>
                <w:b/>
                <w:bCs/>
                <w:noProof/>
                <w:color w:val="000000"/>
              </w:rPr>
              <w:t xml:space="preserve">МАРИИНСКО-ПОСАДСКИЙ РАЙОН  </w:t>
            </w:r>
          </w:p>
        </w:tc>
      </w:tr>
      <w:tr w:rsidR="001A68BD" w:rsidRPr="00C76A4B" w:rsidTr="001A68BD">
        <w:trPr>
          <w:cantSplit/>
          <w:trHeight w:val="2166"/>
        </w:trPr>
        <w:tc>
          <w:tcPr>
            <w:tcW w:w="4195" w:type="dxa"/>
          </w:tcPr>
          <w:p w:rsidR="001A68BD" w:rsidRPr="00C76A4B" w:rsidRDefault="001A68BD" w:rsidP="00D728EF">
            <w:pPr>
              <w:pStyle w:val="ab"/>
              <w:tabs>
                <w:tab w:val="left" w:pos="4285"/>
              </w:tabs>
              <w:spacing w:before="80" w:line="192" w:lineRule="auto"/>
              <w:jc w:val="center"/>
              <w:rPr>
                <w:rFonts w:ascii="Times New Roman" w:hAnsi="Times New Roman" w:cs="Times New Roman"/>
                <w:b/>
                <w:bCs/>
                <w:noProof/>
                <w:color w:val="000000"/>
              </w:rPr>
            </w:pPr>
            <w:r w:rsidRPr="00C76A4B">
              <w:rPr>
                <w:rFonts w:ascii="Times New Roman" w:hAnsi="Times New Roman" w:cs="Times New Roman"/>
                <w:b/>
                <w:bCs/>
                <w:noProof/>
                <w:color w:val="000000"/>
              </w:rPr>
              <w:t xml:space="preserve">КУКАШНИ ЯЛ ПОСЕЛЕНИН </w:t>
            </w:r>
          </w:p>
          <w:p w:rsidR="001A68BD" w:rsidRPr="00C76A4B" w:rsidRDefault="001A68BD" w:rsidP="00D728EF">
            <w:pPr>
              <w:pStyle w:val="ab"/>
              <w:tabs>
                <w:tab w:val="left" w:pos="4285"/>
              </w:tabs>
              <w:spacing w:line="192" w:lineRule="auto"/>
              <w:jc w:val="center"/>
              <w:rPr>
                <w:rStyle w:val="ac"/>
                <w:rFonts w:ascii="Times New Roman" w:eastAsia="Calibri" w:hAnsi="Times New Roman" w:cs="Times New Roman"/>
                <w:color w:val="000000"/>
              </w:rPr>
            </w:pPr>
            <w:r w:rsidRPr="00C76A4B">
              <w:rPr>
                <w:rStyle w:val="ac"/>
                <w:rFonts w:ascii="Times New Roman" w:eastAsia="Calibri" w:hAnsi="Times New Roman" w:cs="Times New Roman"/>
                <w:noProof/>
                <w:color w:val="000000"/>
              </w:rPr>
              <w:t>АДМИНИСТРАЦИ</w:t>
            </w:r>
            <w:r w:rsidRPr="00C76A4B">
              <w:rPr>
                <w:rFonts w:ascii="Times New Roman" w:hAnsi="Times New Roman" w:cs="Times New Roman"/>
                <w:b/>
                <w:bCs/>
                <w:noProof/>
                <w:color w:val="000000"/>
              </w:rPr>
              <w:t>ЙĚ</w:t>
            </w:r>
            <w:r w:rsidRPr="00C76A4B">
              <w:rPr>
                <w:rStyle w:val="ac"/>
                <w:rFonts w:ascii="Times New Roman" w:eastAsia="Calibri" w:hAnsi="Times New Roman" w:cs="Times New Roman"/>
                <w:noProof/>
                <w:color w:val="000000"/>
              </w:rPr>
              <w:t xml:space="preserve"> </w:t>
            </w:r>
          </w:p>
          <w:p w:rsidR="001A68BD" w:rsidRPr="00C76A4B" w:rsidRDefault="001A68BD" w:rsidP="00D728EF">
            <w:pPr>
              <w:spacing w:line="192" w:lineRule="auto"/>
              <w:rPr>
                <w:rFonts w:ascii="Times New Roman" w:hAnsi="Times New Roman"/>
                <w:sz w:val="20"/>
                <w:szCs w:val="20"/>
              </w:rPr>
            </w:pPr>
          </w:p>
          <w:p w:rsidR="001A68BD" w:rsidRPr="00C76A4B" w:rsidRDefault="001A68BD" w:rsidP="00D728EF">
            <w:pPr>
              <w:spacing w:line="192" w:lineRule="auto"/>
              <w:rPr>
                <w:rFonts w:ascii="Times New Roman" w:hAnsi="Times New Roman"/>
                <w:sz w:val="20"/>
                <w:szCs w:val="20"/>
              </w:rPr>
            </w:pPr>
          </w:p>
          <w:p w:rsidR="001A68BD" w:rsidRPr="00C76A4B" w:rsidRDefault="001A68BD" w:rsidP="00D728EF">
            <w:pPr>
              <w:pStyle w:val="ab"/>
              <w:tabs>
                <w:tab w:val="left" w:pos="4285"/>
              </w:tabs>
              <w:spacing w:line="192" w:lineRule="auto"/>
              <w:jc w:val="center"/>
              <w:rPr>
                <w:rStyle w:val="ac"/>
                <w:rFonts w:ascii="Times New Roman" w:eastAsia="Calibri" w:hAnsi="Times New Roman" w:cs="Times New Roman"/>
                <w:noProof/>
                <w:color w:val="000000"/>
              </w:rPr>
            </w:pPr>
            <w:r w:rsidRPr="00C76A4B">
              <w:rPr>
                <w:rStyle w:val="ac"/>
                <w:rFonts w:ascii="Times New Roman" w:eastAsia="Calibri" w:hAnsi="Times New Roman" w:cs="Times New Roman"/>
                <w:noProof/>
                <w:color w:val="000000"/>
              </w:rPr>
              <w:t>ЙЫШĂНУ</w:t>
            </w:r>
          </w:p>
          <w:p w:rsidR="001A68BD" w:rsidRPr="00C76A4B" w:rsidRDefault="001A68BD" w:rsidP="00D728EF">
            <w:pPr>
              <w:jc w:val="center"/>
              <w:rPr>
                <w:rFonts w:ascii="Times New Roman" w:hAnsi="Times New Roman"/>
                <w:sz w:val="20"/>
                <w:szCs w:val="20"/>
              </w:rPr>
            </w:pPr>
            <w:r w:rsidRPr="00C76A4B">
              <w:rPr>
                <w:rFonts w:ascii="Times New Roman" w:hAnsi="Times New Roman"/>
                <w:sz w:val="20"/>
                <w:szCs w:val="20"/>
              </w:rPr>
              <w:t xml:space="preserve"> 2017.12.18</w:t>
            </w:r>
          </w:p>
          <w:p w:rsidR="001A68BD" w:rsidRPr="00C76A4B" w:rsidRDefault="001A68BD" w:rsidP="00D728EF">
            <w:pPr>
              <w:jc w:val="center"/>
              <w:rPr>
                <w:rFonts w:ascii="Times New Roman" w:hAnsi="Times New Roman"/>
                <w:noProof/>
                <w:color w:val="000000"/>
                <w:sz w:val="20"/>
                <w:szCs w:val="20"/>
              </w:rPr>
            </w:pPr>
            <w:r w:rsidRPr="00C76A4B">
              <w:rPr>
                <w:rFonts w:ascii="Times New Roman" w:hAnsi="Times New Roman"/>
                <w:noProof/>
                <w:color w:val="000000"/>
                <w:sz w:val="20"/>
                <w:szCs w:val="20"/>
              </w:rPr>
              <w:t xml:space="preserve">83 № </w:t>
            </w:r>
          </w:p>
          <w:p w:rsidR="001A68BD" w:rsidRPr="00C76A4B" w:rsidRDefault="001A68BD" w:rsidP="00D728EF">
            <w:pPr>
              <w:jc w:val="center"/>
              <w:rPr>
                <w:rFonts w:ascii="Times New Roman" w:hAnsi="Times New Roman"/>
                <w:noProof/>
                <w:color w:val="000000"/>
                <w:sz w:val="20"/>
                <w:szCs w:val="20"/>
              </w:rPr>
            </w:pPr>
            <w:r w:rsidRPr="00C76A4B">
              <w:rPr>
                <w:rFonts w:ascii="Times New Roman" w:hAnsi="Times New Roman"/>
                <w:noProof/>
                <w:color w:val="000000"/>
                <w:sz w:val="20"/>
                <w:szCs w:val="20"/>
              </w:rPr>
              <w:t xml:space="preserve"> Кукашни ялě</w:t>
            </w:r>
          </w:p>
          <w:p w:rsidR="001A68BD" w:rsidRPr="00C76A4B" w:rsidRDefault="001A68BD" w:rsidP="00D728EF">
            <w:pPr>
              <w:rPr>
                <w:rFonts w:ascii="Times New Roman" w:hAnsi="Times New Roman"/>
                <w:sz w:val="20"/>
                <w:szCs w:val="20"/>
              </w:rPr>
            </w:pPr>
          </w:p>
        </w:tc>
        <w:tc>
          <w:tcPr>
            <w:tcW w:w="0" w:type="auto"/>
            <w:vMerge/>
            <w:vAlign w:val="center"/>
          </w:tcPr>
          <w:p w:rsidR="001A68BD" w:rsidRPr="00C76A4B" w:rsidRDefault="001A68BD" w:rsidP="00D728EF">
            <w:pPr>
              <w:rPr>
                <w:rFonts w:ascii="Times New Roman" w:hAnsi="Times New Roman"/>
                <w:sz w:val="20"/>
                <w:szCs w:val="20"/>
              </w:rPr>
            </w:pPr>
          </w:p>
        </w:tc>
        <w:tc>
          <w:tcPr>
            <w:tcW w:w="4202" w:type="dxa"/>
          </w:tcPr>
          <w:p w:rsidR="001A68BD" w:rsidRPr="00C76A4B" w:rsidRDefault="001A68BD" w:rsidP="00D728EF">
            <w:pPr>
              <w:pStyle w:val="ab"/>
              <w:spacing w:before="80" w:line="192" w:lineRule="auto"/>
              <w:jc w:val="center"/>
              <w:rPr>
                <w:rFonts w:ascii="Times New Roman" w:hAnsi="Times New Roman" w:cs="Times New Roman"/>
                <w:b/>
                <w:bCs/>
                <w:noProof/>
                <w:color w:val="000000"/>
              </w:rPr>
            </w:pPr>
            <w:r w:rsidRPr="00C76A4B">
              <w:rPr>
                <w:rFonts w:ascii="Times New Roman" w:hAnsi="Times New Roman" w:cs="Times New Roman"/>
                <w:b/>
                <w:bCs/>
                <w:noProof/>
                <w:color w:val="000000"/>
              </w:rPr>
              <w:t xml:space="preserve">АДМИНИСТРАЦИЯ </w:t>
            </w:r>
          </w:p>
          <w:p w:rsidR="001A68BD" w:rsidRPr="00C76A4B" w:rsidRDefault="001A68BD" w:rsidP="00D728EF">
            <w:pPr>
              <w:pStyle w:val="ab"/>
              <w:spacing w:line="192" w:lineRule="auto"/>
              <w:jc w:val="center"/>
              <w:rPr>
                <w:rFonts w:ascii="Times New Roman" w:hAnsi="Times New Roman" w:cs="Times New Roman"/>
                <w:b/>
                <w:bCs/>
                <w:noProof/>
                <w:color w:val="000000"/>
              </w:rPr>
            </w:pPr>
            <w:r w:rsidRPr="00C76A4B">
              <w:rPr>
                <w:rFonts w:ascii="Times New Roman" w:hAnsi="Times New Roman" w:cs="Times New Roman"/>
                <w:b/>
                <w:bCs/>
                <w:noProof/>
                <w:color w:val="000000"/>
              </w:rPr>
              <w:t>СУТЧЕВСКОГО СЕЛЬСКОГО</w:t>
            </w:r>
          </w:p>
          <w:p w:rsidR="001A68BD" w:rsidRPr="00C76A4B" w:rsidRDefault="001A68BD" w:rsidP="00D728EF">
            <w:pPr>
              <w:pStyle w:val="ab"/>
              <w:spacing w:line="192" w:lineRule="auto"/>
              <w:jc w:val="center"/>
              <w:rPr>
                <w:rFonts w:ascii="Times New Roman" w:hAnsi="Times New Roman" w:cs="Times New Roman"/>
                <w:noProof/>
                <w:color w:val="000000"/>
              </w:rPr>
            </w:pPr>
            <w:r w:rsidRPr="00C76A4B">
              <w:rPr>
                <w:rFonts w:ascii="Times New Roman" w:hAnsi="Times New Roman" w:cs="Times New Roman"/>
                <w:b/>
                <w:bCs/>
                <w:noProof/>
                <w:color w:val="000000"/>
              </w:rPr>
              <w:t>ПОСЕЛЕНИЯ</w:t>
            </w:r>
            <w:r w:rsidRPr="00C76A4B">
              <w:rPr>
                <w:rFonts w:ascii="Times New Roman" w:hAnsi="Times New Roman" w:cs="Times New Roman"/>
                <w:noProof/>
                <w:color w:val="000000"/>
              </w:rPr>
              <w:t xml:space="preserve"> </w:t>
            </w:r>
          </w:p>
          <w:p w:rsidR="001A68BD" w:rsidRPr="00C76A4B" w:rsidRDefault="001A68BD" w:rsidP="00D728EF">
            <w:pPr>
              <w:pStyle w:val="ab"/>
              <w:spacing w:line="192" w:lineRule="auto"/>
              <w:jc w:val="center"/>
              <w:rPr>
                <w:rStyle w:val="ac"/>
                <w:rFonts w:ascii="Times New Roman" w:eastAsia="Calibri" w:hAnsi="Times New Roman" w:cs="Times New Roman"/>
                <w:color w:val="000000"/>
              </w:rPr>
            </w:pPr>
          </w:p>
          <w:p w:rsidR="001A68BD" w:rsidRPr="00C76A4B" w:rsidRDefault="001A68BD" w:rsidP="00D728EF">
            <w:pPr>
              <w:pStyle w:val="ab"/>
              <w:spacing w:line="192" w:lineRule="auto"/>
              <w:jc w:val="center"/>
              <w:rPr>
                <w:rStyle w:val="ac"/>
                <w:rFonts w:ascii="Times New Roman" w:eastAsia="Calibri" w:hAnsi="Times New Roman" w:cs="Times New Roman"/>
                <w:noProof/>
                <w:color w:val="000000"/>
              </w:rPr>
            </w:pPr>
            <w:r w:rsidRPr="00C76A4B">
              <w:rPr>
                <w:rStyle w:val="ac"/>
                <w:rFonts w:ascii="Times New Roman" w:eastAsia="Calibri" w:hAnsi="Times New Roman" w:cs="Times New Roman"/>
                <w:noProof/>
                <w:color w:val="000000"/>
              </w:rPr>
              <w:t>ПОСТАНОВЛЕНИЕ</w:t>
            </w:r>
          </w:p>
          <w:p w:rsidR="001A68BD" w:rsidRPr="00C76A4B" w:rsidRDefault="001A68BD" w:rsidP="00D728EF">
            <w:pPr>
              <w:jc w:val="center"/>
              <w:rPr>
                <w:rFonts w:ascii="Times New Roman" w:hAnsi="Times New Roman"/>
                <w:sz w:val="20"/>
                <w:szCs w:val="20"/>
              </w:rPr>
            </w:pPr>
            <w:r w:rsidRPr="00C76A4B">
              <w:rPr>
                <w:rFonts w:ascii="Times New Roman" w:hAnsi="Times New Roman"/>
                <w:sz w:val="20"/>
                <w:szCs w:val="20"/>
              </w:rPr>
              <w:t>18.12.2017</w:t>
            </w:r>
          </w:p>
          <w:p w:rsidR="001A68BD" w:rsidRPr="00C76A4B" w:rsidRDefault="001A68BD" w:rsidP="00D728EF">
            <w:pPr>
              <w:jc w:val="center"/>
              <w:rPr>
                <w:rFonts w:ascii="Times New Roman" w:hAnsi="Times New Roman"/>
                <w:noProof/>
                <w:color w:val="000000"/>
                <w:sz w:val="20"/>
                <w:szCs w:val="20"/>
              </w:rPr>
            </w:pPr>
            <w:r w:rsidRPr="00C76A4B">
              <w:rPr>
                <w:rFonts w:ascii="Times New Roman" w:hAnsi="Times New Roman"/>
                <w:noProof/>
                <w:color w:val="000000"/>
                <w:sz w:val="20"/>
                <w:szCs w:val="20"/>
              </w:rPr>
              <w:t>№ 83</w:t>
            </w:r>
          </w:p>
          <w:p w:rsidR="001A68BD" w:rsidRPr="00C76A4B" w:rsidRDefault="001A68BD" w:rsidP="00D728EF">
            <w:pPr>
              <w:jc w:val="center"/>
              <w:rPr>
                <w:rFonts w:ascii="Times New Roman" w:hAnsi="Times New Roman"/>
                <w:noProof/>
                <w:color w:val="000000"/>
                <w:sz w:val="20"/>
                <w:szCs w:val="20"/>
              </w:rPr>
            </w:pPr>
            <w:r w:rsidRPr="00C76A4B">
              <w:rPr>
                <w:rFonts w:ascii="Times New Roman" w:hAnsi="Times New Roman"/>
                <w:noProof/>
                <w:color w:val="000000"/>
                <w:sz w:val="20"/>
                <w:szCs w:val="20"/>
              </w:rPr>
              <w:t>деревня Сутчево</w:t>
            </w:r>
          </w:p>
          <w:p w:rsidR="001A68BD" w:rsidRPr="00C76A4B" w:rsidRDefault="001A68BD" w:rsidP="00D728EF">
            <w:pPr>
              <w:rPr>
                <w:rFonts w:ascii="Times New Roman" w:hAnsi="Times New Roman"/>
                <w:noProof/>
                <w:sz w:val="20"/>
                <w:szCs w:val="20"/>
              </w:rPr>
            </w:pPr>
          </w:p>
        </w:tc>
      </w:tr>
    </w:tbl>
    <w:p w:rsidR="001A68BD" w:rsidRPr="00C76A4B" w:rsidRDefault="001A68BD" w:rsidP="001A68BD">
      <w:pPr>
        <w:tabs>
          <w:tab w:val="left" w:pos="5954"/>
          <w:tab w:val="left" w:pos="6379"/>
        </w:tabs>
        <w:rPr>
          <w:rFonts w:ascii="Times New Roman" w:hAnsi="Times New Roman"/>
          <w:b/>
          <w:sz w:val="20"/>
          <w:szCs w:val="20"/>
          <w:shd w:val="clear" w:color="auto" w:fill="FFFFFF"/>
        </w:rPr>
      </w:pPr>
      <w:r w:rsidRPr="00C76A4B">
        <w:rPr>
          <w:rFonts w:ascii="Times New Roman" w:hAnsi="Times New Roman"/>
          <w:b/>
          <w:sz w:val="20"/>
          <w:szCs w:val="20"/>
          <w:shd w:val="clear" w:color="auto" w:fill="FFFFFF"/>
        </w:rPr>
        <w:t>Об утверждении требований пожарной</w:t>
      </w:r>
    </w:p>
    <w:p w:rsidR="001A68BD" w:rsidRPr="00C76A4B" w:rsidRDefault="001A68BD" w:rsidP="001A68BD">
      <w:pPr>
        <w:tabs>
          <w:tab w:val="left" w:pos="5954"/>
          <w:tab w:val="left" w:pos="6379"/>
        </w:tabs>
        <w:rPr>
          <w:rFonts w:ascii="Times New Roman" w:hAnsi="Times New Roman"/>
          <w:b/>
          <w:sz w:val="20"/>
          <w:szCs w:val="20"/>
          <w:shd w:val="clear" w:color="auto" w:fill="FFFFFF"/>
        </w:rPr>
      </w:pPr>
      <w:r w:rsidRPr="00C76A4B">
        <w:rPr>
          <w:rFonts w:ascii="Times New Roman" w:hAnsi="Times New Roman"/>
          <w:b/>
          <w:sz w:val="20"/>
          <w:szCs w:val="20"/>
          <w:shd w:val="clear" w:color="auto" w:fill="FFFFFF"/>
        </w:rPr>
        <w:t xml:space="preserve">безопасности  при распространении и </w:t>
      </w:r>
    </w:p>
    <w:p w:rsidR="001A68BD" w:rsidRPr="00C76A4B" w:rsidRDefault="001A68BD" w:rsidP="001A68BD">
      <w:pPr>
        <w:tabs>
          <w:tab w:val="left" w:pos="5954"/>
          <w:tab w:val="left" w:pos="6379"/>
        </w:tabs>
        <w:rPr>
          <w:rFonts w:ascii="Times New Roman" w:hAnsi="Times New Roman"/>
          <w:b/>
          <w:sz w:val="20"/>
          <w:szCs w:val="20"/>
          <w:shd w:val="clear" w:color="auto" w:fill="FFFFFF"/>
        </w:rPr>
      </w:pPr>
      <w:r w:rsidRPr="00C76A4B">
        <w:rPr>
          <w:rFonts w:ascii="Times New Roman" w:hAnsi="Times New Roman"/>
          <w:b/>
          <w:sz w:val="20"/>
          <w:szCs w:val="20"/>
          <w:shd w:val="clear" w:color="auto" w:fill="FFFFFF"/>
        </w:rPr>
        <w:t xml:space="preserve">использовании  пиротехнических  </w:t>
      </w:r>
    </w:p>
    <w:p w:rsidR="001A68BD" w:rsidRPr="00C76A4B" w:rsidRDefault="001A68BD" w:rsidP="001A68BD">
      <w:pPr>
        <w:tabs>
          <w:tab w:val="left" w:pos="5954"/>
          <w:tab w:val="left" w:pos="6379"/>
        </w:tabs>
        <w:rPr>
          <w:rFonts w:ascii="Times New Roman" w:hAnsi="Times New Roman"/>
          <w:b/>
          <w:sz w:val="20"/>
          <w:szCs w:val="20"/>
        </w:rPr>
      </w:pPr>
      <w:r w:rsidRPr="00C76A4B">
        <w:rPr>
          <w:rFonts w:ascii="Times New Roman" w:hAnsi="Times New Roman"/>
          <w:b/>
          <w:sz w:val="20"/>
          <w:szCs w:val="20"/>
          <w:shd w:val="clear" w:color="auto" w:fill="FFFFFF"/>
        </w:rPr>
        <w:t>изделий</w:t>
      </w:r>
      <w:r w:rsidRPr="00C76A4B">
        <w:rPr>
          <w:rFonts w:ascii="Times New Roman" w:hAnsi="Times New Roman"/>
          <w:b/>
          <w:sz w:val="20"/>
          <w:szCs w:val="20"/>
        </w:rPr>
        <w:t xml:space="preserve"> в Сутчевском  сельском </w:t>
      </w:r>
    </w:p>
    <w:p w:rsidR="001A68BD" w:rsidRPr="00C76A4B" w:rsidRDefault="001A68BD" w:rsidP="001A68BD">
      <w:pPr>
        <w:tabs>
          <w:tab w:val="left" w:pos="5954"/>
          <w:tab w:val="left" w:pos="6379"/>
        </w:tabs>
        <w:rPr>
          <w:rFonts w:ascii="Times New Roman" w:hAnsi="Times New Roman"/>
          <w:b/>
          <w:sz w:val="20"/>
          <w:szCs w:val="20"/>
        </w:rPr>
      </w:pPr>
      <w:r w:rsidRPr="00C76A4B">
        <w:rPr>
          <w:rFonts w:ascii="Times New Roman" w:hAnsi="Times New Roman"/>
          <w:b/>
          <w:sz w:val="20"/>
          <w:szCs w:val="20"/>
        </w:rPr>
        <w:t xml:space="preserve">поселении Мариинско-Посадского </w:t>
      </w:r>
    </w:p>
    <w:p w:rsidR="001A68BD" w:rsidRPr="00C76A4B" w:rsidRDefault="001A68BD" w:rsidP="001A68BD">
      <w:pPr>
        <w:tabs>
          <w:tab w:val="left" w:pos="5954"/>
          <w:tab w:val="left" w:pos="6379"/>
        </w:tabs>
        <w:rPr>
          <w:rFonts w:ascii="Times New Roman" w:hAnsi="Times New Roman"/>
          <w:b/>
          <w:sz w:val="20"/>
          <w:szCs w:val="20"/>
        </w:rPr>
      </w:pPr>
      <w:r w:rsidRPr="00C76A4B">
        <w:rPr>
          <w:rFonts w:ascii="Times New Roman" w:hAnsi="Times New Roman"/>
          <w:b/>
          <w:sz w:val="20"/>
          <w:szCs w:val="20"/>
        </w:rPr>
        <w:t xml:space="preserve">района Чувашской Республики в </w:t>
      </w:r>
    </w:p>
    <w:p w:rsidR="001A68BD" w:rsidRPr="00C76A4B" w:rsidRDefault="001A68BD" w:rsidP="001A68BD">
      <w:pPr>
        <w:tabs>
          <w:tab w:val="left" w:pos="5954"/>
          <w:tab w:val="left" w:pos="6379"/>
        </w:tabs>
        <w:rPr>
          <w:rFonts w:ascii="Times New Roman" w:hAnsi="Times New Roman"/>
          <w:b/>
          <w:sz w:val="20"/>
          <w:szCs w:val="20"/>
          <w:shd w:val="clear" w:color="auto" w:fill="FFFFFF"/>
        </w:rPr>
      </w:pPr>
      <w:r w:rsidRPr="00C76A4B">
        <w:rPr>
          <w:rFonts w:ascii="Times New Roman" w:hAnsi="Times New Roman"/>
          <w:b/>
          <w:sz w:val="20"/>
          <w:szCs w:val="20"/>
          <w:shd w:val="clear" w:color="auto" w:fill="FFFFFF"/>
        </w:rPr>
        <w:t xml:space="preserve">период празднования Новогодних  и </w:t>
      </w:r>
    </w:p>
    <w:p w:rsidR="001A68BD" w:rsidRPr="00C76A4B" w:rsidRDefault="001A68BD" w:rsidP="001A68BD">
      <w:pPr>
        <w:tabs>
          <w:tab w:val="left" w:pos="5954"/>
          <w:tab w:val="left" w:pos="6379"/>
        </w:tabs>
        <w:rPr>
          <w:rFonts w:ascii="Times New Roman" w:hAnsi="Times New Roman"/>
          <w:b/>
          <w:iCs/>
          <w:sz w:val="20"/>
          <w:szCs w:val="20"/>
          <w:shd w:val="clear" w:color="auto" w:fill="FFFFFF"/>
        </w:rPr>
      </w:pPr>
      <w:r w:rsidRPr="00C76A4B">
        <w:rPr>
          <w:rFonts w:ascii="Times New Roman" w:hAnsi="Times New Roman"/>
          <w:b/>
          <w:sz w:val="20"/>
          <w:szCs w:val="20"/>
          <w:shd w:val="clear" w:color="auto" w:fill="FFFFFF"/>
        </w:rPr>
        <w:t xml:space="preserve">Рождественских праздников  </w:t>
      </w:r>
      <w:r w:rsidRPr="00C76A4B">
        <w:rPr>
          <w:rFonts w:ascii="Times New Roman" w:hAnsi="Times New Roman"/>
          <w:b/>
          <w:sz w:val="20"/>
          <w:szCs w:val="20"/>
          <w:shd w:val="clear" w:color="auto" w:fill="FFFFFF"/>
        </w:rPr>
        <w:tab/>
      </w:r>
    </w:p>
    <w:p w:rsidR="001A68BD" w:rsidRPr="00C76A4B" w:rsidRDefault="001A68BD" w:rsidP="001A68BD">
      <w:pPr>
        <w:jc w:val="both"/>
        <w:rPr>
          <w:rStyle w:val="apple-converted-space"/>
          <w:rFonts w:ascii="Times New Roman" w:hAnsi="Times New Roman"/>
          <w:sz w:val="20"/>
          <w:szCs w:val="20"/>
          <w:shd w:val="clear" w:color="auto" w:fill="FFFFFF"/>
        </w:rPr>
      </w:pPr>
    </w:p>
    <w:p w:rsidR="001A68BD" w:rsidRPr="00C76A4B" w:rsidRDefault="001A68BD" w:rsidP="001A68BD">
      <w:pPr>
        <w:jc w:val="both"/>
        <w:rPr>
          <w:rFonts w:ascii="Times New Roman" w:hAnsi="Times New Roman"/>
          <w:iCs/>
          <w:sz w:val="20"/>
          <w:szCs w:val="20"/>
          <w:shd w:val="clear" w:color="auto" w:fill="FFFFFF"/>
        </w:rPr>
      </w:pPr>
      <w:r w:rsidRPr="00C76A4B">
        <w:rPr>
          <w:rFonts w:ascii="Times New Roman" w:hAnsi="Times New Roman"/>
          <w:sz w:val="20"/>
          <w:szCs w:val="20"/>
          <w:shd w:val="clear" w:color="auto" w:fill="FFFFFF"/>
        </w:rPr>
        <w:t xml:space="preserve">В соответствии с требованиями Постановления Правительства Российской Федерации от 22 декабря 2009 года № 1052 «Об утверждении требований пожарной безопасности при распространении и использовании  пиротехнических  изделий», с целью  обеспечения безопасности в период празднования Новогодних и Рождественских праздников  </w:t>
      </w:r>
    </w:p>
    <w:p w:rsidR="001A68BD" w:rsidRPr="00C76A4B" w:rsidRDefault="001A68BD" w:rsidP="001A68BD">
      <w:pPr>
        <w:jc w:val="center"/>
        <w:rPr>
          <w:rFonts w:ascii="Times New Roman" w:hAnsi="Times New Roman"/>
          <w:b/>
          <w:sz w:val="20"/>
          <w:szCs w:val="20"/>
          <w:shd w:val="clear" w:color="auto" w:fill="FFFFFF"/>
        </w:rPr>
      </w:pPr>
      <w:r w:rsidRPr="00C76A4B">
        <w:rPr>
          <w:rFonts w:ascii="Times New Roman" w:hAnsi="Times New Roman"/>
          <w:b/>
          <w:sz w:val="20"/>
          <w:szCs w:val="20"/>
          <w:shd w:val="clear" w:color="auto" w:fill="FFFFFF"/>
        </w:rPr>
        <w:t>п о с т а н о в л я ю:</w:t>
      </w:r>
    </w:p>
    <w:p w:rsidR="001A68BD" w:rsidRPr="00C76A4B" w:rsidRDefault="001A68BD" w:rsidP="001A68BD">
      <w:pPr>
        <w:jc w:val="both"/>
        <w:rPr>
          <w:rFonts w:ascii="Times New Roman" w:hAnsi="Times New Roman"/>
          <w:sz w:val="20"/>
          <w:szCs w:val="20"/>
        </w:rPr>
      </w:pPr>
    </w:p>
    <w:p w:rsidR="001A68BD" w:rsidRPr="00C76A4B" w:rsidRDefault="001A68BD" w:rsidP="001A68BD">
      <w:pPr>
        <w:jc w:val="both"/>
        <w:rPr>
          <w:rFonts w:ascii="Times New Roman" w:hAnsi="Times New Roman"/>
          <w:sz w:val="20"/>
          <w:szCs w:val="20"/>
        </w:rPr>
      </w:pPr>
      <w:r w:rsidRPr="00C76A4B">
        <w:rPr>
          <w:rFonts w:ascii="Times New Roman" w:hAnsi="Times New Roman"/>
          <w:sz w:val="20"/>
          <w:szCs w:val="20"/>
          <w:shd w:val="clear" w:color="auto" w:fill="FFFFFF"/>
        </w:rPr>
        <w:t>1. В период празднования Новогодних и Рождественских праздников  запрещается запуск пиротехнических изделий  в границах населенных пунктов Сутчевского сельского поселения, в связи с тем, что на территории Сутчевского сельского поселения отсутствуют специализированные площадки, соответствующие т</w:t>
      </w:r>
      <w:r w:rsidRPr="00C76A4B">
        <w:rPr>
          <w:rFonts w:ascii="Times New Roman" w:hAnsi="Times New Roman"/>
          <w:sz w:val="20"/>
          <w:szCs w:val="20"/>
          <w:shd w:val="clear" w:color="auto" w:fill="EFF4F9"/>
        </w:rPr>
        <w:t>ребованиям максимального радиуса опасной зоны.</w:t>
      </w:r>
    </w:p>
    <w:p w:rsidR="001A68BD" w:rsidRPr="00C76A4B" w:rsidRDefault="001A68BD" w:rsidP="001A68BD">
      <w:pPr>
        <w:jc w:val="both"/>
        <w:rPr>
          <w:rFonts w:ascii="Times New Roman" w:hAnsi="Times New Roman"/>
          <w:sz w:val="20"/>
          <w:szCs w:val="20"/>
        </w:rPr>
      </w:pPr>
    </w:p>
    <w:p w:rsidR="001A68BD" w:rsidRPr="00C76A4B" w:rsidRDefault="001A68BD" w:rsidP="001A68BD">
      <w:pPr>
        <w:jc w:val="both"/>
        <w:rPr>
          <w:rFonts w:ascii="Times New Roman" w:hAnsi="Times New Roman"/>
          <w:sz w:val="20"/>
          <w:szCs w:val="20"/>
        </w:rPr>
      </w:pPr>
      <w:r w:rsidRPr="00C76A4B">
        <w:rPr>
          <w:rStyle w:val="apple-converted-space"/>
          <w:rFonts w:ascii="Times New Roman" w:hAnsi="Times New Roman"/>
          <w:sz w:val="20"/>
          <w:szCs w:val="20"/>
          <w:shd w:val="clear" w:color="auto" w:fill="EFF4F9"/>
        </w:rPr>
        <w:t xml:space="preserve"> 2. </w:t>
      </w:r>
      <w:r w:rsidRPr="00C76A4B">
        <w:rPr>
          <w:rFonts w:ascii="Times New Roman" w:hAnsi="Times New Roman"/>
          <w:sz w:val="20"/>
          <w:szCs w:val="20"/>
          <w:shd w:val="clear" w:color="auto" w:fill="EFF4F9"/>
        </w:rPr>
        <w:t>Настоящее постановление  разместить на официальном сайте Сутчевского сельского поселения.</w:t>
      </w:r>
    </w:p>
    <w:p w:rsidR="001A68BD" w:rsidRPr="00C76A4B" w:rsidRDefault="001A68BD" w:rsidP="001A68BD">
      <w:pPr>
        <w:jc w:val="both"/>
        <w:rPr>
          <w:rFonts w:ascii="Times New Roman" w:hAnsi="Times New Roman"/>
          <w:sz w:val="20"/>
          <w:szCs w:val="20"/>
        </w:rPr>
      </w:pPr>
    </w:p>
    <w:p w:rsidR="001A68BD" w:rsidRPr="00C76A4B" w:rsidRDefault="001A68BD" w:rsidP="001A68BD">
      <w:pPr>
        <w:pStyle w:val="af"/>
        <w:shd w:val="clear" w:color="auto" w:fill="EFF4F9"/>
        <w:spacing w:before="0" w:beforeAutospacing="0" w:after="0" w:afterAutospacing="0"/>
        <w:jc w:val="both"/>
        <w:rPr>
          <w:sz w:val="20"/>
          <w:szCs w:val="20"/>
        </w:rPr>
      </w:pPr>
      <w:r w:rsidRPr="00C76A4B">
        <w:rPr>
          <w:sz w:val="20"/>
          <w:szCs w:val="20"/>
        </w:rPr>
        <w:t>3. Контроль за выполнением настоящего постановления  оставляю за собой.</w:t>
      </w:r>
    </w:p>
    <w:p w:rsidR="001A68BD" w:rsidRPr="00C76A4B" w:rsidRDefault="001A68BD" w:rsidP="001A68BD">
      <w:pPr>
        <w:tabs>
          <w:tab w:val="left" w:pos="4395"/>
        </w:tabs>
        <w:suppressAutoHyphens/>
        <w:ind w:right="4678"/>
        <w:jc w:val="both"/>
        <w:rPr>
          <w:rFonts w:ascii="Times New Roman" w:hAnsi="Times New Roman"/>
          <w:sz w:val="20"/>
          <w:szCs w:val="20"/>
        </w:rPr>
      </w:pPr>
    </w:p>
    <w:p w:rsidR="001A68BD" w:rsidRPr="00C76A4B" w:rsidRDefault="001A68BD" w:rsidP="001A68BD">
      <w:pPr>
        <w:tabs>
          <w:tab w:val="left" w:pos="4395"/>
        </w:tabs>
        <w:suppressAutoHyphens/>
        <w:ind w:right="4678"/>
        <w:rPr>
          <w:rFonts w:ascii="Times New Roman" w:hAnsi="Times New Roman"/>
          <w:sz w:val="20"/>
          <w:szCs w:val="20"/>
        </w:rPr>
      </w:pPr>
    </w:p>
    <w:p w:rsidR="001A68BD" w:rsidRPr="00C76A4B" w:rsidRDefault="001A68BD" w:rsidP="001A68BD">
      <w:pPr>
        <w:rPr>
          <w:rFonts w:ascii="Times New Roman" w:hAnsi="Times New Roman"/>
          <w:iCs/>
          <w:sz w:val="20"/>
          <w:szCs w:val="20"/>
        </w:rPr>
      </w:pPr>
      <w:r w:rsidRPr="00C76A4B">
        <w:rPr>
          <w:rFonts w:ascii="Times New Roman" w:hAnsi="Times New Roman"/>
          <w:bCs/>
          <w:iCs/>
          <w:sz w:val="20"/>
          <w:szCs w:val="20"/>
        </w:rPr>
        <w:t xml:space="preserve"> </w:t>
      </w:r>
    </w:p>
    <w:p w:rsidR="001A68BD" w:rsidRPr="00C76A4B" w:rsidRDefault="001A68BD" w:rsidP="001A68BD">
      <w:pPr>
        <w:rPr>
          <w:rFonts w:ascii="Times New Roman" w:hAnsi="Times New Roman"/>
          <w:bCs/>
          <w:iCs/>
          <w:sz w:val="20"/>
          <w:szCs w:val="20"/>
        </w:rPr>
      </w:pPr>
      <w:r w:rsidRPr="00C76A4B">
        <w:rPr>
          <w:rFonts w:ascii="Times New Roman" w:hAnsi="Times New Roman"/>
          <w:bCs/>
          <w:iCs/>
          <w:sz w:val="20"/>
          <w:szCs w:val="20"/>
        </w:rPr>
        <w:t>Глава Сутчевского сельского поселения                                                         С.Ю. Емельянова</w:t>
      </w:r>
    </w:p>
    <w:p w:rsidR="001A68BD" w:rsidRDefault="001A68BD" w:rsidP="001A68BD">
      <w:pPr>
        <w:rPr>
          <w:rFonts w:ascii="Times New Roman" w:hAnsi="Times New Roman"/>
          <w:sz w:val="20"/>
          <w:szCs w:val="20"/>
        </w:rPr>
      </w:pPr>
    </w:p>
    <w:p w:rsidR="001A68BD" w:rsidRDefault="001A68BD" w:rsidP="001A68BD">
      <w:pPr>
        <w:rPr>
          <w:rFonts w:ascii="Times New Roman" w:hAnsi="Times New Roman"/>
          <w:sz w:val="20"/>
          <w:szCs w:val="20"/>
        </w:rPr>
      </w:pPr>
    </w:p>
    <w:p w:rsidR="001A68BD" w:rsidRDefault="001A68BD" w:rsidP="001A68BD">
      <w:pPr>
        <w:rPr>
          <w:rFonts w:ascii="Times New Roman" w:hAnsi="Times New Roman"/>
          <w:sz w:val="20"/>
          <w:szCs w:val="20"/>
        </w:rPr>
      </w:pPr>
    </w:p>
    <w:p w:rsidR="001A68BD" w:rsidRDefault="001A68BD" w:rsidP="001A68BD">
      <w:pPr>
        <w:rPr>
          <w:rFonts w:ascii="Times New Roman" w:hAnsi="Times New Roman"/>
          <w:sz w:val="20"/>
          <w:szCs w:val="20"/>
        </w:rPr>
      </w:pPr>
    </w:p>
    <w:p w:rsidR="001A68BD" w:rsidRDefault="001A68BD" w:rsidP="001A68BD">
      <w:pPr>
        <w:rPr>
          <w:rFonts w:ascii="Times New Roman" w:hAnsi="Times New Roman"/>
          <w:sz w:val="20"/>
          <w:szCs w:val="20"/>
        </w:rPr>
      </w:pPr>
    </w:p>
    <w:p w:rsidR="001A68BD" w:rsidRDefault="001A68BD" w:rsidP="001A68BD">
      <w:pPr>
        <w:rPr>
          <w:rFonts w:ascii="Times New Roman" w:hAnsi="Times New Roman"/>
          <w:sz w:val="20"/>
          <w:szCs w:val="20"/>
        </w:rPr>
      </w:pPr>
    </w:p>
    <w:p w:rsidR="001A68BD" w:rsidRPr="00C76A4B" w:rsidRDefault="001A68BD" w:rsidP="001A68BD">
      <w:pPr>
        <w:rPr>
          <w:rFonts w:ascii="Times New Roman" w:hAnsi="Times New Roman"/>
          <w:sz w:val="20"/>
          <w:szCs w:val="20"/>
        </w:rPr>
      </w:pPr>
    </w:p>
    <w:p w:rsidR="001A68BD" w:rsidRPr="00C76A4B" w:rsidRDefault="001A68BD" w:rsidP="001A68BD">
      <w:pPr>
        <w:pStyle w:val="af8"/>
        <w:ind w:right="4252"/>
        <w:rPr>
          <w:rFonts w:ascii="Times New Roman" w:hAnsi="Times New Roman"/>
          <w:sz w:val="20"/>
          <w:szCs w:val="20"/>
        </w:rPr>
      </w:pPr>
    </w:p>
    <w:p w:rsidR="0054794A" w:rsidRPr="00217F85" w:rsidRDefault="0054794A" w:rsidP="0054794A">
      <w:pPr>
        <w:rPr>
          <w:rFonts w:ascii="Times New Roman" w:hAnsi="Times New Roman"/>
          <w:sz w:val="20"/>
          <w:szCs w:val="20"/>
        </w:rPr>
      </w:pPr>
    </w:p>
    <w:tbl>
      <w:tblPr>
        <w:tblW w:w="0" w:type="auto"/>
        <w:tblLook w:val="0000"/>
      </w:tblPr>
      <w:tblGrid>
        <w:gridCol w:w="4170"/>
        <w:gridCol w:w="1158"/>
        <w:gridCol w:w="4242"/>
      </w:tblGrid>
      <w:tr w:rsidR="001A68BD" w:rsidRPr="001A68BD" w:rsidTr="00D728EF">
        <w:trPr>
          <w:cantSplit/>
          <w:trHeight w:val="420"/>
        </w:trPr>
        <w:tc>
          <w:tcPr>
            <w:tcW w:w="4170" w:type="dxa"/>
          </w:tcPr>
          <w:p w:rsidR="001A68BD" w:rsidRPr="001A68BD" w:rsidRDefault="001A68BD" w:rsidP="001A68BD">
            <w:pPr>
              <w:tabs>
                <w:tab w:val="left" w:pos="4285"/>
              </w:tabs>
              <w:autoSpaceDE w:val="0"/>
              <w:autoSpaceDN w:val="0"/>
              <w:adjustRightInd w:val="0"/>
              <w:jc w:val="center"/>
              <w:rPr>
                <w:rFonts w:ascii="Times New Roman" w:hAnsi="Times New Roman"/>
                <w:b/>
                <w:bCs/>
                <w:noProof/>
                <w:color w:val="000000"/>
                <w:sz w:val="20"/>
                <w:szCs w:val="20"/>
              </w:rPr>
            </w:pPr>
            <w:r w:rsidRPr="001A68BD">
              <w:rPr>
                <w:rFonts w:ascii="Times New Roman" w:hAnsi="Times New Roman"/>
                <w:noProof/>
                <w:sz w:val="20"/>
                <w:szCs w:val="20"/>
              </w:rPr>
              <w:lastRenderedPageBreak/>
              <w:drawing>
                <wp:anchor distT="0" distB="0" distL="114300" distR="114300" simplePos="0" relativeHeight="251719680" behindDoc="0" locked="0" layoutInCell="1" allowOverlap="1">
                  <wp:simplePos x="0" y="0"/>
                  <wp:positionH relativeFrom="column">
                    <wp:posOffset>2516505</wp:posOffset>
                  </wp:positionH>
                  <wp:positionV relativeFrom="paragraph">
                    <wp:posOffset>-327660</wp:posOffset>
                  </wp:positionV>
                  <wp:extent cx="720090" cy="720090"/>
                  <wp:effectExtent l="0" t="0" r="3810" b="3810"/>
                  <wp:wrapNone/>
                  <wp:docPr id="74"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720090"/>
                          </a:xfrm>
                          <a:prstGeom prst="rect">
                            <a:avLst/>
                          </a:prstGeom>
                          <a:noFill/>
                        </pic:spPr>
                      </pic:pic>
                    </a:graphicData>
                  </a:graphic>
                </wp:anchor>
              </w:drawing>
            </w:r>
            <w:r w:rsidRPr="001A68BD">
              <w:rPr>
                <w:rFonts w:ascii="Times New Roman" w:hAnsi="Times New Roman"/>
                <w:b/>
                <w:bCs/>
                <w:noProof/>
                <w:color w:val="000000"/>
                <w:sz w:val="20"/>
                <w:szCs w:val="20"/>
              </w:rPr>
              <w:t>ЧĂВАШ РЕСПУБЛИКИ</w:t>
            </w:r>
          </w:p>
          <w:p w:rsidR="001A68BD" w:rsidRPr="001A68BD" w:rsidRDefault="001A68BD" w:rsidP="001A68BD">
            <w:pPr>
              <w:tabs>
                <w:tab w:val="left" w:pos="4285"/>
              </w:tabs>
              <w:autoSpaceDE w:val="0"/>
              <w:autoSpaceDN w:val="0"/>
              <w:adjustRightInd w:val="0"/>
              <w:jc w:val="center"/>
              <w:rPr>
                <w:rFonts w:ascii="Times New Roman" w:hAnsi="Times New Roman"/>
                <w:sz w:val="20"/>
                <w:szCs w:val="20"/>
              </w:rPr>
            </w:pPr>
            <w:r w:rsidRPr="001A68BD">
              <w:rPr>
                <w:rFonts w:ascii="Times New Roman" w:hAnsi="Times New Roman"/>
                <w:b/>
                <w:bCs/>
                <w:noProof/>
                <w:color w:val="000000"/>
                <w:sz w:val="20"/>
                <w:szCs w:val="20"/>
              </w:rPr>
              <w:t>СĔНТĔРВĂРРИ РАЙОНĚ</w:t>
            </w:r>
          </w:p>
        </w:tc>
        <w:tc>
          <w:tcPr>
            <w:tcW w:w="1158" w:type="dxa"/>
            <w:vMerge w:val="restart"/>
          </w:tcPr>
          <w:p w:rsidR="001A68BD" w:rsidRPr="001A68BD" w:rsidRDefault="001A68BD" w:rsidP="001A68BD">
            <w:pPr>
              <w:jc w:val="center"/>
              <w:rPr>
                <w:rFonts w:ascii="Times New Roman" w:hAnsi="Times New Roman"/>
                <w:sz w:val="20"/>
                <w:szCs w:val="20"/>
              </w:rPr>
            </w:pPr>
          </w:p>
        </w:tc>
        <w:tc>
          <w:tcPr>
            <w:tcW w:w="4242" w:type="dxa"/>
          </w:tcPr>
          <w:p w:rsidR="001A68BD" w:rsidRPr="001A68BD" w:rsidRDefault="001A68BD" w:rsidP="001A68BD">
            <w:pPr>
              <w:autoSpaceDE w:val="0"/>
              <w:autoSpaceDN w:val="0"/>
              <w:adjustRightInd w:val="0"/>
              <w:jc w:val="center"/>
              <w:rPr>
                <w:rFonts w:ascii="Times New Roman" w:hAnsi="Times New Roman"/>
                <w:b/>
                <w:bCs/>
                <w:noProof/>
                <w:color w:val="000000"/>
                <w:sz w:val="20"/>
                <w:szCs w:val="20"/>
              </w:rPr>
            </w:pPr>
            <w:r w:rsidRPr="001A68BD">
              <w:rPr>
                <w:rFonts w:ascii="Times New Roman" w:hAnsi="Times New Roman"/>
                <w:b/>
                <w:bCs/>
                <w:noProof/>
                <w:color w:val="000000"/>
                <w:sz w:val="20"/>
                <w:szCs w:val="20"/>
              </w:rPr>
              <w:t xml:space="preserve">ЧУВАШСКАЯ РЕСПУБЛИКА </w:t>
            </w:r>
          </w:p>
          <w:p w:rsidR="001A68BD" w:rsidRPr="001A68BD" w:rsidRDefault="001A68BD" w:rsidP="001A68BD">
            <w:pPr>
              <w:autoSpaceDE w:val="0"/>
              <w:autoSpaceDN w:val="0"/>
              <w:adjustRightInd w:val="0"/>
              <w:jc w:val="center"/>
              <w:rPr>
                <w:rFonts w:ascii="Times New Roman" w:hAnsi="Times New Roman"/>
                <w:sz w:val="20"/>
                <w:szCs w:val="20"/>
              </w:rPr>
            </w:pPr>
            <w:r w:rsidRPr="001A68BD">
              <w:rPr>
                <w:rFonts w:ascii="Times New Roman" w:hAnsi="Times New Roman"/>
                <w:b/>
                <w:bCs/>
                <w:noProof/>
                <w:color w:val="000000"/>
                <w:sz w:val="20"/>
                <w:szCs w:val="20"/>
              </w:rPr>
              <w:t>МАРИИНСКО-ПОСАДСКИЙ РАЙОН</w:t>
            </w:r>
            <w:r w:rsidRPr="001A68BD">
              <w:rPr>
                <w:rFonts w:ascii="Times New Roman" w:hAnsi="Times New Roman"/>
                <w:noProof/>
                <w:color w:val="000000"/>
                <w:sz w:val="20"/>
                <w:szCs w:val="20"/>
              </w:rPr>
              <w:t xml:space="preserve"> </w:t>
            </w:r>
          </w:p>
        </w:tc>
      </w:tr>
      <w:tr w:rsidR="001A68BD" w:rsidRPr="001A68BD" w:rsidTr="00D728EF">
        <w:trPr>
          <w:cantSplit/>
          <w:trHeight w:val="2355"/>
        </w:trPr>
        <w:tc>
          <w:tcPr>
            <w:tcW w:w="4170" w:type="dxa"/>
          </w:tcPr>
          <w:p w:rsidR="001A68BD" w:rsidRPr="001A68BD" w:rsidRDefault="001A68BD" w:rsidP="001A68BD">
            <w:pPr>
              <w:tabs>
                <w:tab w:val="left" w:pos="4285"/>
              </w:tabs>
              <w:autoSpaceDE w:val="0"/>
              <w:autoSpaceDN w:val="0"/>
              <w:adjustRightInd w:val="0"/>
              <w:jc w:val="center"/>
              <w:rPr>
                <w:rFonts w:ascii="Times New Roman" w:hAnsi="Times New Roman"/>
                <w:b/>
                <w:bCs/>
                <w:noProof/>
                <w:color w:val="000000"/>
                <w:sz w:val="20"/>
                <w:szCs w:val="20"/>
              </w:rPr>
            </w:pPr>
            <w:r w:rsidRPr="001A68BD">
              <w:rPr>
                <w:rFonts w:ascii="Times New Roman" w:hAnsi="Times New Roman"/>
                <w:b/>
                <w:bCs/>
                <w:noProof/>
                <w:color w:val="000000"/>
                <w:sz w:val="20"/>
                <w:szCs w:val="20"/>
              </w:rPr>
              <w:t xml:space="preserve">КУКАШНИ ЯЛ ПОСЕЛЕНИЙĚН </w:t>
            </w:r>
          </w:p>
          <w:p w:rsidR="001A68BD" w:rsidRPr="001A68BD" w:rsidRDefault="001A68BD" w:rsidP="001A68BD">
            <w:pPr>
              <w:tabs>
                <w:tab w:val="left" w:pos="4285"/>
              </w:tabs>
              <w:autoSpaceDE w:val="0"/>
              <w:autoSpaceDN w:val="0"/>
              <w:adjustRightInd w:val="0"/>
              <w:jc w:val="center"/>
              <w:rPr>
                <w:rFonts w:ascii="Times New Roman" w:hAnsi="Times New Roman"/>
                <w:b/>
                <w:bCs/>
                <w:noProof/>
                <w:color w:val="000000"/>
                <w:sz w:val="20"/>
                <w:szCs w:val="20"/>
              </w:rPr>
            </w:pPr>
            <w:r w:rsidRPr="001A68BD">
              <w:rPr>
                <w:rFonts w:ascii="Times New Roman" w:hAnsi="Times New Roman"/>
                <w:b/>
                <w:noProof/>
                <w:sz w:val="20"/>
                <w:szCs w:val="20"/>
              </w:rPr>
              <w:t>ПУСЛĂХĚ</w:t>
            </w:r>
            <w:r w:rsidRPr="001A68BD">
              <w:rPr>
                <w:rFonts w:ascii="Times New Roman" w:hAnsi="Times New Roman"/>
                <w:b/>
                <w:bCs/>
                <w:noProof/>
                <w:color w:val="000000"/>
                <w:sz w:val="20"/>
                <w:szCs w:val="20"/>
              </w:rPr>
              <w:t xml:space="preserve"> </w:t>
            </w:r>
          </w:p>
          <w:p w:rsidR="001A68BD" w:rsidRPr="001A68BD" w:rsidRDefault="001A68BD" w:rsidP="001A68BD">
            <w:pPr>
              <w:rPr>
                <w:rFonts w:ascii="Times New Roman" w:hAnsi="Times New Roman"/>
                <w:sz w:val="20"/>
                <w:szCs w:val="20"/>
              </w:rPr>
            </w:pPr>
          </w:p>
          <w:p w:rsidR="001A68BD" w:rsidRPr="001A68BD" w:rsidRDefault="001A68BD" w:rsidP="001A68BD">
            <w:pPr>
              <w:tabs>
                <w:tab w:val="left" w:pos="4285"/>
              </w:tabs>
              <w:autoSpaceDE w:val="0"/>
              <w:autoSpaceDN w:val="0"/>
              <w:adjustRightInd w:val="0"/>
              <w:jc w:val="center"/>
              <w:rPr>
                <w:rFonts w:ascii="Times New Roman" w:hAnsi="Times New Roman"/>
                <w:b/>
                <w:bCs/>
                <w:noProof/>
                <w:color w:val="000000"/>
                <w:sz w:val="20"/>
                <w:szCs w:val="20"/>
              </w:rPr>
            </w:pPr>
            <w:r w:rsidRPr="001A68BD">
              <w:rPr>
                <w:rFonts w:ascii="Times New Roman" w:hAnsi="Times New Roman"/>
                <w:b/>
                <w:bCs/>
                <w:noProof/>
                <w:color w:val="000000"/>
                <w:sz w:val="20"/>
                <w:szCs w:val="20"/>
              </w:rPr>
              <w:t>ЙЫШĂНУ</w:t>
            </w:r>
          </w:p>
          <w:p w:rsidR="001A68BD" w:rsidRPr="001A68BD" w:rsidRDefault="001A68BD" w:rsidP="001A68BD">
            <w:pPr>
              <w:rPr>
                <w:rFonts w:ascii="Times New Roman" w:hAnsi="Times New Roman"/>
                <w:sz w:val="20"/>
                <w:szCs w:val="20"/>
              </w:rPr>
            </w:pPr>
          </w:p>
          <w:p w:rsidR="001A68BD" w:rsidRPr="001A68BD" w:rsidRDefault="001A68BD" w:rsidP="001A68BD">
            <w:pPr>
              <w:autoSpaceDE w:val="0"/>
              <w:autoSpaceDN w:val="0"/>
              <w:adjustRightInd w:val="0"/>
              <w:ind w:right="-35"/>
              <w:jc w:val="center"/>
              <w:rPr>
                <w:rFonts w:ascii="Times New Roman" w:hAnsi="Times New Roman"/>
                <w:noProof/>
                <w:color w:val="000000"/>
                <w:sz w:val="20"/>
                <w:szCs w:val="20"/>
              </w:rPr>
            </w:pPr>
            <w:r w:rsidRPr="001A68BD">
              <w:rPr>
                <w:rFonts w:ascii="Times New Roman" w:hAnsi="Times New Roman"/>
                <w:noProof/>
                <w:color w:val="000000"/>
                <w:sz w:val="20"/>
                <w:szCs w:val="20"/>
              </w:rPr>
              <w:t>2017.12.18</w:t>
            </w:r>
          </w:p>
          <w:p w:rsidR="001A68BD" w:rsidRPr="001A68BD" w:rsidRDefault="001A68BD" w:rsidP="001A68BD">
            <w:pPr>
              <w:autoSpaceDE w:val="0"/>
              <w:autoSpaceDN w:val="0"/>
              <w:adjustRightInd w:val="0"/>
              <w:ind w:right="-35"/>
              <w:jc w:val="center"/>
              <w:rPr>
                <w:rFonts w:ascii="Times New Roman" w:hAnsi="Times New Roman"/>
                <w:noProof/>
                <w:color w:val="000000"/>
                <w:sz w:val="20"/>
                <w:szCs w:val="20"/>
              </w:rPr>
            </w:pPr>
            <w:r w:rsidRPr="001A68BD">
              <w:rPr>
                <w:rFonts w:ascii="Times New Roman" w:hAnsi="Times New Roman"/>
                <w:noProof/>
                <w:color w:val="000000"/>
                <w:sz w:val="20"/>
                <w:szCs w:val="20"/>
              </w:rPr>
              <w:t>84 №</w:t>
            </w:r>
          </w:p>
          <w:p w:rsidR="001A68BD" w:rsidRPr="001A68BD" w:rsidRDefault="001A68BD" w:rsidP="001A68BD">
            <w:pPr>
              <w:jc w:val="center"/>
              <w:rPr>
                <w:rFonts w:ascii="Times New Roman" w:hAnsi="Times New Roman"/>
                <w:noProof/>
                <w:color w:val="000000"/>
                <w:sz w:val="20"/>
                <w:szCs w:val="20"/>
              </w:rPr>
            </w:pPr>
            <w:r w:rsidRPr="001A68BD">
              <w:rPr>
                <w:rFonts w:ascii="Times New Roman" w:hAnsi="Times New Roman"/>
                <w:noProof/>
                <w:color w:val="000000"/>
                <w:sz w:val="20"/>
                <w:szCs w:val="20"/>
              </w:rPr>
              <w:t>Кукашни ялĕ</w:t>
            </w:r>
          </w:p>
        </w:tc>
        <w:tc>
          <w:tcPr>
            <w:tcW w:w="0" w:type="auto"/>
            <w:vMerge/>
            <w:vAlign w:val="center"/>
          </w:tcPr>
          <w:p w:rsidR="001A68BD" w:rsidRPr="001A68BD" w:rsidRDefault="001A68BD" w:rsidP="001A68BD">
            <w:pPr>
              <w:rPr>
                <w:rFonts w:ascii="Times New Roman" w:hAnsi="Times New Roman"/>
                <w:sz w:val="20"/>
                <w:szCs w:val="20"/>
              </w:rPr>
            </w:pPr>
          </w:p>
        </w:tc>
        <w:tc>
          <w:tcPr>
            <w:tcW w:w="4242" w:type="dxa"/>
          </w:tcPr>
          <w:p w:rsidR="001A68BD" w:rsidRPr="001A68BD" w:rsidRDefault="001A68BD" w:rsidP="001A68BD">
            <w:pPr>
              <w:autoSpaceDE w:val="0"/>
              <w:autoSpaceDN w:val="0"/>
              <w:adjustRightInd w:val="0"/>
              <w:jc w:val="center"/>
              <w:rPr>
                <w:rFonts w:ascii="Times New Roman" w:hAnsi="Times New Roman"/>
                <w:b/>
                <w:bCs/>
                <w:noProof/>
                <w:color w:val="000000"/>
                <w:sz w:val="20"/>
                <w:szCs w:val="20"/>
              </w:rPr>
            </w:pPr>
            <w:r w:rsidRPr="001A68BD">
              <w:rPr>
                <w:rFonts w:ascii="Times New Roman" w:hAnsi="Times New Roman"/>
                <w:b/>
                <w:bCs/>
                <w:noProof/>
                <w:color w:val="000000"/>
                <w:sz w:val="20"/>
                <w:szCs w:val="20"/>
              </w:rPr>
              <w:t>ГЛАВА</w:t>
            </w:r>
          </w:p>
          <w:p w:rsidR="001A68BD" w:rsidRPr="001A68BD" w:rsidRDefault="001A68BD" w:rsidP="001A68BD">
            <w:pPr>
              <w:autoSpaceDE w:val="0"/>
              <w:autoSpaceDN w:val="0"/>
              <w:adjustRightInd w:val="0"/>
              <w:jc w:val="center"/>
              <w:rPr>
                <w:rFonts w:ascii="Times New Roman" w:hAnsi="Times New Roman"/>
                <w:b/>
                <w:bCs/>
                <w:noProof/>
                <w:color w:val="000000"/>
                <w:sz w:val="20"/>
                <w:szCs w:val="20"/>
              </w:rPr>
            </w:pPr>
            <w:r w:rsidRPr="001A68BD">
              <w:rPr>
                <w:rFonts w:ascii="Times New Roman" w:hAnsi="Times New Roman"/>
                <w:b/>
                <w:bCs/>
                <w:noProof/>
                <w:color w:val="000000"/>
                <w:sz w:val="20"/>
                <w:szCs w:val="20"/>
              </w:rPr>
              <w:t>СУТЧЕВСКОГО СЕЛЬСКОГО ПОСЕЛЕНИЯ</w:t>
            </w:r>
            <w:r w:rsidRPr="001A68BD">
              <w:rPr>
                <w:rFonts w:ascii="Times New Roman" w:hAnsi="Times New Roman"/>
                <w:noProof/>
                <w:color w:val="000000"/>
                <w:sz w:val="20"/>
                <w:szCs w:val="20"/>
              </w:rPr>
              <w:t xml:space="preserve"> </w:t>
            </w:r>
          </w:p>
          <w:p w:rsidR="001A68BD" w:rsidRPr="001A68BD" w:rsidRDefault="001A68BD" w:rsidP="001A68BD">
            <w:pPr>
              <w:autoSpaceDE w:val="0"/>
              <w:autoSpaceDN w:val="0"/>
              <w:adjustRightInd w:val="0"/>
              <w:jc w:val="center"/>
              <w:rPr>
                <w:rFonts w:ascii="Times New Roman" w:hAnsi="Times New Roman"/>
                <w:b/>
                <w:bCs/>
                <w:color w:val="000000"/>
                <w:sz w:val="20"/>
                <w:szCs w:val="20"/>
              </w:rPr>
            </w:pPr>
          </w:p>
          <w:p w:rsidR="001A68BD" w:rsidRPr="001A68BD" w:rsidRDefault="001A68BD" w:rsidP="001A68BD">
            <w:pPr>
              <w:jc w:val="center"/>
              <w:rPr>
                <w:rFonts w:ascii="Times New Roman" w:hAnsi="Times New Roman"/>
                <w:b/>
                <w:sz w:val="20"/>
                <w:szCs w:val="20"/>
              </w:rPr>
            </w:pPr>
            <w:r w:rsidRPr="001A68BD">
              <w:rPr>
                <w:rFonts w:ascii="Times New Roman" w:hAnsi="Times New Roman"/>
                <w:b/>
                <w:sz w:val="20"/>
                <w:szCs w:val="20"/>
              </w:rPr>
              <w:t>ПОСТАНОВЛЕНИЕ</w:t>
            </w:r>
          </w:p>
          <w:p w:rsidR="001A68BD" w:rsidRPr="001A68BD" w:rsidRDefault="001A68BD" w:rsidP="001A68BD">
            <w:pPr>
              <w:autoSpaceDE w:val="0"/>
              <w:autoSpaceDN w:val="0"/>
              <w:adjustRightInd w:val="0"/>
              <w:ind w:left="362"/>
              <w:rPr>
                <w:rFonts w:ascii="Times New Roman" w:hAnsi="Times New Roman"/>
                <w:noProof/>
                <w:color w:val="000000"/>
                <w:sz w:val="20"/>
                <w:szCs w:val="20"/>
              </w:rPr>
            </w:pPr>
            <w:r w:rsidRPr="001A68BD">
              <w:rPr>
                <w:rFonts w:ascii="Times New Roman" w:hAnsi="Times New Roman"/>
                <w:noProof/>
                <w:color w:val="000000"/>
                <w:sz w:val="20"/>
                <w:szCs w:val="20"/>
              </w:rPr>
              <w:t xml:space="preserve">                   18.12.2017</w:t>
            </w:r>
          </w:p>
          <w:p w:rsidR="001A68BD" w:rsidRPr="001A68BD" w:rsidRDefault="001A68BD" w:rsidP="001A68BD">
            <w:pPr>
              <w:autoSpaceDE w:val="0"/>
              <w:autoSpaceDN w:val="0"/>
              <w:adjustRightInd w:val="0"/>
              <w:rPr>
                <w:rFonts w:ascii="Times New Roman" w:hAnsi="Times New Roman"/>
                <w:noProof/>
                <w:color w:val="000000"/>
                <w:sz w:val="20"/>
                <w:szCs w:val="20"/>
              </w:rPr>
            </w:pPr>
            <w:r w:rsidRPr="001A68BD">
              <w:rPr>
                <w:rFonts w:ascii="Times New Roman" w:hAnsi="Times New Roman"/>
                <w:noProof/>
                <w:color w:val="000000"/>
                <w:sz w:val="20"/>
                <w:szCs w:val="20"/>
              </w:rPr>
              <w:t xml:space="preserve">                           № 84</w:t>
            </w:r>
          </w:p>
          <w:p w:rsidR="001A68BD" w:rsidRPr="001A68BD" w:rsidRDefault="001A68BD" w:rsidP="001A68BD">
            <w:pPr>
              <w:ind w:left="348"/>
              <w:rPr>
                <w:rFonts w:ascii="Times New Roman" w:hAnsi="Times New Roman"/>
                <w:noProof/>
                <w:color w:val="000000"/>
                <w:sz w:val="20"/>
                <w:szCs w:val="20"/>
              </w:rPr>
            </w:pPr>
            <w:r w:rsidRPr="001A68BD">
              <w:rPr>
                <w:rFonts w:ascii="Times New Roman" w:hAnsi="Times New Roman"/>
                <w:noProof/>
                <w:color w:val="000000"/>
                <w:sz w:val="20"/>
                <w:szCs w:val="20"/>
              </w:rPr>
              <w:t xml:space="preserve">              деревня Сутчево</w:t>
            </w:r>
          </w:p>
          <w:p w:rsidR="001A68BD" w:rsidRPr="001A68BD" w:rsidRDefault="001A68BD" w:rsidP="001A68BD">
            <w:pPr>
              <w:ind w:left="348"/>
              <w:jc w:val="center"/>
              <w:rPr>
                <w:rFonts w:ascii="Times New Roman" w:hAnsi="Times New Roman"/>
                <w:noProof/>
                <w:color w:val="000000"/>
                <w:sz w:val="20"/>
                <w:szCs w:val="20"/>
              </w:rPr>
            </w:pPr>
          </w:p>
          <w:p w:rsidR="001A68BD" w:rsidRPr="001A68BD" w:rsidRDefault="001A68BD" w:rsidP="001A68BD">
            <w:pPr>
              <w:ind w:left="348"/>
              <w:jc w:val="center"/>
              <w:rPr>
                <w:rFonts w:ascii="Times New Roman" w:hAnsi="Times New Roman"/>
                <w:noProof/>
                <w:color w:val="000000"/>
                <w:sz w:val="20"/>
                <w:szCs w:val="20"/>
              </w:rPr>
            </w:pPr>
          </w:p>
        </w:tc>
      </w:tr>
    </w:tbl>
    <w:p w:rsidR="001A68BD" w:rsidRPr="001A68BD" w:rsidRDefault="001A68BD" w:rsidP="001A68BD">
      <w:pPr>
        <w:jc w:val="both"/>
        <w:rPr>
          <w:rFonts w:ascii="Times New Roman" w:hAnsi="Times New Roman"/>
          <w:b/>
          <w:bCs/>
          <w:sz w:val="20"/>
          <w:szCs w:val="20"/>
        </w:rPr>
      </w:pPr>
      <w:r w:rsidRPr="001A68BD">
        <w:rPr>
          <w:rFonts w:ascii="Times New Roman" w:hAnsi="Times New Roman"/>
          <w:b/>
          <w:bCs/>
          <w:sz w:val="20"/>
          <w:szCs w:val="20"/>
        </w:rPr>
        <w:t xml:space="preserve">О внесении изменений в постановление </w:t>
      </w:r>
    </w:p>
    <w:p w:rsidR="001A68BD" w:rsidRPr="001A68BD" w:rsidRDefault="001A68BD" w:rsidP="001A68BD">
      <w:pPr>
        <w:jc w:val="both"/>
        <w:rPr>
          <w:rFonts w:ascii="Times New Roman" w:hAnsi="Times New Roman"/>
          <w:b/>
          <w:bCs/>
          <w:sz w:val="20"/>
          <w:szCs w:val="20"/>
        </w:rPr>
      </w:pPr>
      <w:r w:rsidRPr="001A68BD">
        <w:rPr>
          <w:rFonts w:ascii="Times New Roman" w:hAnsi="Times New Roman"/>
          <w:b/>
          <w:bCs/>
          <w:sz w:val="20"/>
          <w:szCs w:val="20"/>
        </w:rPr>
        <w:t xml:space="preserve">администрации Сутчевского сельского </w:t>
      </w:r>
    </w:p>
    <w:p w:rsidR="001A68BD" w:rsidRPr="001A68BD" w:rsidRDefault="001A68BD" w:rsidP="001A68BD">
      <w:pPr>
        <w:jc w:val="both"/>
        <w:rPr>
          <w:rFonts w:ascii="Times New Roman" w:hAnsi="Times New Roman"/>
          <w:b/>
          <w:bCs/>
          <w:sz w:val="20"/>
          <w:szCs w:val="20"/>
        </w:rPr>
      </w:pPr>
      <w:r w:rsidRPr="001A68BD">
        <w:rPr>
          <w:rFonts w:ascii="Times New Roman" w:hAnsi="Times New Roman"/>
          <w:b/>
          <w:bCs/>
          <w:sz w:val="20"/>
          <w:szCs w:val="20"/>
        </w:rPr>
        <w:t xml:space="preserve">поселения Мариинско-Посадского района </w:t>
      </w:r>
    </w:p>
    <w:p w:rsidR="001A68BD" w:rsidRPr="001A68BD" w:rsidRDefault="001A68BD" w:rsidP="001A68BD">
      <w:pPr>
        <w:jc w:val="both"/>
        <w:rPr>
          <w:rFonts w:ascii="Times New Roman" w:hAnsi="Times New Roman"/>
          <w:b/>
          <w:bCs/>
          <w:sz w:val="20"/>
          <w:szCs w:val="20"/>
        </w:rPr>
      </w:pPr>
      <w:r w:rsidRPr="001A68BD">
        <w:rPr>
          <w:rFonts w:ascii="Times New Roman" w:hAnsi="Times New Roman"/>
          <w:b/>
          <w:bCs/>
          <w:sz w:val="20"/>
          <w:szCs w:val="20"/>
        </w:rPr>
        <w:t xml:space="preserve">Чувашской Республики от 09.11.2017г. № 73 </w:t>
      </w:r>
    </w:p>
    <w:p w:rsidR="001A68BD" w:rsidRPr="001A68BD" w:rsidRDefault="001A68BD" w:rsidP="001A68BD">
      <w:pPr>
        <w:ind w:right="4252"/>
        <w:rPr>
          <w:rFonts w:ascii="Times New Roman" w:hAnsi="Times New Roman"/>
          <w:b/>
          <w:sz w:val="20"/>
          <w:szCs w:val="20"/>
        </w:rPr>
      </w:pPr>
      <w:r w:rsidRPr="001A68BD">
        <w:rPr>
          <w:rFonts w:ascii="Times New Roman" w:hAnsi="Times New Roman"/>
          <w:b/>
          <w:sz w:val="20"/>
          <w:szCs w:val="20"/>
        </w:rPr>
        <w:t>«О назначении даты проведения публичных слушаний по проекту местных нормативов градостроительного проектирования «Градостроительство. Планировка и застройка Сутчевского сельского поселения Мариинско-Посадского района Чувашской Республики»</w:t>
      </w:r>
    </w:p>
    <w:p w:rsidR="001A68BD" w:rsidRPr="001A68BD" w:rsidRDefault="001A68BD" w:rsidP="001A68BD">
      <w:pPr>
        <w:ind w:right="4252"/>
        <w:rPr>
          <w:rFonts w:ascii="Times New Roman" w:hAnsi="Times New Roman"/>
          <w:sz w:val="20"/>
          <w:szCs w:val="20"/>
        </w:rPr>
      </w:pPr>
    </w:p>
    <w:p w:rsidR="001A68BD" w:rsidRPr="001A68BD" w:rsidRDefault="001A68BD" w:rsidP="001A68BD">
      <w:pPr>
        <w:shd w:val="clear" w:color="auto" w:fill="FFFFFF"/>
        <w:jc w:val="both"/>
        <w:rPr>
          <w:rFonts w:ascii="Times New Roman" w:hAnsi="Times New Roman"/>
          <w:sz w:val="20"/>
          <w:szCs w:val="20"/>
        </w:rPr>
      </w:pPr>
    </w:p>
    <w:p w:rsidR="001A68BD" w:rsidRPr="001A68BD" w:rsidRDefault="001A68BD" w:rsidP="001A68BD">
      <w:pPr>
        <w:shd w:val="clear" w:color="auto" w:fill="FFFFFF"/>
        <w:ind w:firstLine="540"/>
        <w:jc w:val="both"/>
        <w:rPr>
          <w:rFonts w:ascii="Times New Roman" w:hAnsi="Times New Roman"/>
          <w:sz w:val="20"/>
          <w:szCs w:val="20"/>
        </w:rPr>
      </w:pPr>
      <w:r w:rsidRPr="001A68BD">
        <w:rPr>
          <w:rFonts w:ascii="Times New Roman" w:hAnsi="Times New Roman"/>
          <w:sz w:val="20"/>
          <w:szCs w:val="20"/>
        </w:rPr>
        <w:t>В соответствии со</w:t>
      </w:r>
      <w:r w:rsidRPr="001A68BD">
        <w:rPr>
          <w:rFonts w:ascii="Times New Roman" w:eastAsia="Calibri" w:hAnsi="Times New Roman"/>
          <w:sz w:val="20"/>
          <w:szCs w:val="20"/>
        </w:rPr>
        <w:t xml:space="preserve"> статьей 28 Федерального закона от 6 октября 2003 г. № 131-ФЗ </w:t>
      </w:r>
      <w:r w:rsidRPr="001A68BD">
        <w:rPr>
          <w:rFonts w:ascii="Times New Roman" w:hAnsi="Times New Roman"/>
          <w:sz w:val="20"/>
          <w:szCs w:val="20"/>
        </w:rPr>
        <w:t>«Об общих принципах организации местного самоуправления в Российской Федерации» и Уставом Сутчевского сельского поселения Мариинско - Посадского района</w:t>
      </w:r>
    </w:p>
    <w:p w:rsidR="001A68BD" w:rsidRPr="001A68BD" w:rsidRDefault="001A68BD" w:rsidP="001A68BD">
      <w:pPr>
        <w:shd w:val="clear" w:color="auto" w:fill="FFFFFF"/>
        <w:ind w:firstLine="540"/>
        <w:jc w:val="center"/>
        <w:rPr>
          <w:rFonts w:ascii="Times New Roman" w:hAnsi="Times New Roman"/>
          <w:sz w:val="20"/>
          <w:szCs w:val="20"/>
        </w:rPr>
      </w:pPr>
      <w:r w:rsidRPr="001A68BD">
        <w:rPr>
          <w:rFonts w:ascii="Times New Roman" w:hAnsi="Times New Roman"/>
          <w:sz w:val="20"/>
          <w:szCs w:val="20"/>
        </w:rPr>
        <w:t>п о с т а н о в л я ю:</w:t>
      </w:r>
    </w:p>
    <w:p w:rsidR="001A68BD" w:rsidRPr="001A68BD" w:rsidRDefault="001A68BD" w:rsidP="001A68BD">
      <w:pPr>
        <w:shd w:val="clear" w:color="auto" w:fill="FFFFFF"/>
        <w:ind w:firstLine="540"/>
        <w:jc w:val="both"/>
        <w:rPr>
          <w:rFonts w:ascii="Times New Roman" w:hAnsi="Times New Roman"/>
          <w:sz w:val="20"/>
          <w:szCs w:val="20"/>
        </w:rPr>
      </w:pPr>
      <w:r w:rsidRPr="001A68BD">
        <w:rPr>
          <w:rFonts w:ascii="Times New Roman" w:hAnsi="Times New Roman"/>
          <w:sz w:val="20"/>
          <w:szCs w:val="20"/>
        </w:rPr>
        <w:t>1. Внести изменения в постановление администрации Сутчевского сельского поселения Мариинско-Посадского района Чувашской Республики от 09.11.2017г. № 73 «О назначении даты проведения публичных слушаний по проекту местных нормативов градостроительного проектирования «Градостроительство. Планировка и застройка Сутчевского сельского поселения Мариинско-Посадского района Чувашской Республики»  следующее изменение:</w:t>
      </w:r>
    </w:p>
    <w:p w:rsidR="001A68BD" w:rsidRPr="001A68BD" w:rsidRDefault="001A68BD" w:rsidP="001A68BD">
      <w:pPr>
        <w:ind w:firstLine="709"/>
        <w:jc w:val="both"/>
        <w:rPr>
          <w:rFonts w:ascii="Times New Roman" w:hAnsi="Times New Roman"/>
          <w:sz w:val="20"/>
          <w:szCs w:val="20"/>
        </w:rPr>
      </w:pPr>
      <w:r w:rsidRPr="001A68BD">
        <w:rPr>
          <w:rFonts w:ascii="Times New Roman" w:eastAsia="Calibri" w:hAnsi="Times New Roman"/>
          <w:sz w:val="20"/>
          <w:szCs w:val="20"/>
        </w:rPr>
        <w:t xml:space="preserve">- в пункте 1. слова «на 19 декабря 2017г.» заменить на слова «на 09 января 2018г.» </w:t>
      </w:r>
    </w:p>
    <w:p w:rsidR="001A68BD" w:rsidRPr="001A68BD" w:rsidRDefault="001A68BD" w:rsidP="001A68BD">
      <w:pPr>
        <w:suppressAutoHyphens/>
        <w:ind w:firstLine="567"/>
        <w:jc w:val="both"/>
        <w:rPr>
          <w:rFonts w:ascii="Times New Roman" w:hAnsi="Times New Roman"/>
          <w:sz w:val="20"/>
          <w:szCs w:val="20"/>
        </w:rPr>
      </w:pPr>
      <w:r w:rsidRPr="001A68BD">
        <w:rPr>
          <w:rFonts w:ascii="Times New Roman" w:hAnsi="Times New Roman"/>
          <w:sz w:val="20"/>
          <w:szCs w:val="20"/>
        </w:rPr>
        <w:t>2. Контроль за исполнением настоящего постановления оставляю за собой.</w:t>
      </w:r>
    </w:p>
    <w:p w:rsidR="001A68BD" w:rsidRPr="001A68BD" w:rsidRDefault="001A68BD" w:rsidP="001A68BD">
      <w:pPr>
        <w:suppressAutoHyphens/>
        <w:ind w:firstLine="567"/>
        <w:jc w:val="both"/>
        <w:rPr>
          <w:rFonts w:ascii="Times New Roman" w:hAnsi="Times New Roman"/>
          <w:sz w:val="20"/>
          <w:szCs w:val="20"/>
        </w:rPr>
      </w:pPr>
      <w:r w:rsidRPr="001A68BD">
        <w:rPr>
          <w:rFonts w:ascii="Times New Roman" w:hAnsi="Times New Roman"/>
          <w:sz w:val="20"/>
          <w:szCs w:val="20"/>
        </w:rPr>
        <w:t>3. Настоящее постановление вступает в силу со дня его подписания и подлежит официальному опубликованию.</w:t>
      </w:r>
    </w:p>
    <w:p w:rsidR="001A68BD" w:rsidRPr="001A68BD" w:rsidRDefault="001A68BD" w:rsidP="001A68BD">
      <w:pPr>
        <w:suppressAutoHyphens/>
        <w:ind w:firstLine="567"/>
        <w:jc w:val="both"/>
        <w:rPr>
          <w:rFonts w:ascii="Times New Roman" w:hAnsi="Times New Roman"/>
          <w:sz w:val="20"/>
          <w:szCs w:val="20"/>
        </w:rPr>
      </w:pPr>
    </w:p>
    <w:p w:rsidR="001A68BD" w:rsidRPr="001A68BD" w:rsidRDefault="001A68BD" w:rsidP="001A68BD">
      <w:pPr>
        <w:suppressAutoHyphens/>
        <w:ind w:firstLine="567"/>
        <w:jc w:val="both"/>
        <w:rPr>
          <w:rFonts w:ascii="Times New Roman" w:hAnsi="Times New Roman"/>
          <w:sz w:val="20"/>
          <w:szCs w:val="20"/>
        </w:rPr>
      </w:pPr>
      <w:r w:rsidRPr="001A68BD">
        <w:rPr>
          <w:rFonts w:ascii="Times New Roman" w:hAnsi="Times New Roman"/>
          <w:sz w:val="20"/>
          <w:szCs w:val="20"/>
        </w:rPr>
        <w:t xml:space="preserve"> </w:t>
      </w:r>
    </w:p>
    <w:p w:rsidR="001A68BD" w:rsidRPr="001A68BD" w:rsidRDefault="001A68BD" w:rsidP="001A68BD">
      <w:pPr>
        <w:ind w:firstLine="567"/>
        <w:jc w:val="both"/>
        <w:rPr>
          <w:rFonts w:ascii="Times New Roman" w:hAnsi="Times New Roman"/>
          <w:sz w:val="20"/>
          <w:szCs w:val="20"/>
        </w:rPr>
      </w:pPr>
    </w:p>
    <w:p w:rsidR="001A68BD" w:rsidRPr="001A68BD" w:rsidRDefault="001A68BD" w:rsidP="001A68BD">
      <w:pPr>
        <w:jc w:val="both"/>
        <w:rPr>
          <w:rFonts w:ascii="Times New Roman" w:hAnsi="Times New Roman"/>
          <w:sz w:val="20"/>
          <w:szCs w:val="20"/>
        </w:rPr>
      </w:pPr>
      <w:r w:rsidRPr="001A68BD">
        <w:rPr>
          <w:rFonts w:ascii="Times New Roman" w:hAnsi="Times New Roman"/>
          <w:sz w:val="20"/>
          <w:szCs w:val="20"/>
        </w:rPr>
        <w:t xml:space="preserve">Глава Сутчевского сельского поселения                                                         С.Ю. Емельянова              </w:t>
      </w:r>
    </w:p>
    <w:p w:rsidR="001A68BD" w:rsidRDefault="001A68BD" w:rsidP="001A68BD">
      <w:pPr>
        <w:jc w:val="both"/>
        <w:rPr>
          <w:rFonts w:ascii="Times New Roman" w:hAnsi="Times New Roman"/>
        </w:rPr>
      </w:pPr>
    </w:p>
    <w:p w:rsidR="001A68BD" w:rsidRDefault="001A68BD" w:rsidP="001A68BD">
      <w:pPr>
        <w:rPr>
          <w:rFonts w:ascii="Times New Roman" w:hAnsi="Times New Roman"/>
          <w:sz w:val="20"/>
          <w:szCs w:val="20"/>
        </w:rPr>
      </w:pPr>
    </w:p>
    <w:p w:rsidR="001A68BD" w:rsidRPr="00100CF9" w:rsidRDefault="001A68BD" w:rsidP="001A68BD">
      <w:pPr>
        <w:rPr>
          <w:rFonts w:ascii="Times New Roman" w:hAnsi="Times New Roman"/>
          <w:sz w:val="20"/>
          <w:szCs w:val="20"/>
        </w:rPr>
      </w:pPr>
    </w:p>
    <w:tbl>
      <w:tblPr>
        <w:tblW w:w="0" w:type="auto"/>
        <w:tblLook w:val="0000"/>
      </w:tblPr>
      <w:tblGrid>
        <w:gridCol w:w="4195"/>
        <w:gridCol w:w="1173"/>
        <w:gridCol w:w="4202"/>
      </w:tblGrid>
      <w:tr w:rsidR="001A68BD" w:rsidRPr="00100CF9" w:rsidTr="00D728EF">
        <w:trPr>
          <w:cantSplit/>
          <w:trHeight w:val="420"/>
        </w:trPr>
        <w:tc>
          <w:tcPr>
            <w:tcW w:w="4195" w:type="dxa"/>
          </w:tcPr>
          <w:p w:rsidR="001A68BD" w:rsidRPr="00100CF9" w:rsidRDefault="001A68BD" w:rsidP="00D728EF">
            <w:pPr>
              <w:pStyle w:val="ab"/>
              <w:tabs>
                <w:tab w:val="left" w:pos="4285"/>
              </w:tabs>
              <w:spacing w:line="192" w:lineRule="auto"/>
              <w:jc w:val="center"/>
              <w:rPr>
                <w:rFonts w:ascii="Times New Roman" w:hAnsi="Times New Roman" w:cs="Times New Roman"/>
                <w:b/>
                <w:bCs/>
                <w:noProof/>
                <w:color w:val="000000"/>
              </w:rPr>
            </w:pPr>
            <w:r w:rsidRPr="00100CF9">
              <w:rPr>
                <w:rFonts w:ascii="Times New Roman" w:hAnsi="Times New Roman" w:cs="Times New Roman"/>
                <w:b/>
                <w:bCs/>
                <w:noProof/>
                <w:color w:val="000000"/>
              </w:rPr>
              <w:t>ЧĂВАШ РЕСПУБЛИКИ</w:t>
            </w:r>
          </w:p>
          <w:p w:rsidR="001A68BD" w:rsidRPr="00100CF9" w:rsidRDefault="001A68BD" w:rsidP="00D728EF">
            <w:pPr>
              <w:pStyle w:val="ab"/>
              <w:tabs>
                <w:tab w:val="left" w:pos="4285"/>
              </w:tabs>
              <w:spacing w:line="192" w:lineRule="auto"/>
              <w:rPr>
                <w:rFonts w:ascii="Times New Roman" w:hAnsi="Times New Roman" w:cs="Times New Roman"/>
              </w:rPr>
            </w:pPr>
            <w:r w:rsidRPr="00100CF9">
              <w:rPr>
                <w:rFonts w:ascii="Times New Roman" w:hAnsi="Times New Roman" w:cs="Times New Roman"/>
                <w:b/>
                <w:bCs/>
                <w:noProof/>
                <w:color w:val="000000"/>
              </w:rPr>
              <w:t xml:space="preserve">           </w:t>
            </w:r>
            <w:r w:rsidRPr="00100CF9">
              <w:rPr>
                <w:rFonts w:ascii="Times New Roman" w:hAnsi="Times New Roman" w:cs="Times New Roman"/>
                <w:b/>
                <w:bCs/>
                <w:noProof/>
                <w:color w:val="000000"/>
                <w:lang w:val="en-US"/>
              </w:rPr>
              <w:t>C</w:t>
            </w:r>
            <w:r w:rsidRPr="00100CF9">
              <w:rPr>
                <w:rFonts w:ascii="Times New Roman" w:hAnsi="Times New Roman" w:cs="Times New Roman"/>
                <w:b/>
                <w:bCs/>
                <w:noProof/>
                <w:color w:val="000000"/>
              </w:rPr>
              <w:t>ЕНТЕРВЁРРИ РАЙОНĚНЧИ</w:t>
            </w:r>
            <w:r w:rsidRPr="00100CF9">
              <w:rPr>
                <w:rFonts w:ascii="Times New Roman" w:hAnsi="Times New Roman" w:cs="Times New Roman"/>
                <w:noProof/>
                <w:color w:val="000000"/>
              </w:rPr>
              <w:t xml:space="preserve"> </w:t>
            </w:r>
          </w:p>
        </w:tc>
        <w:tc>
          <w:tcPr>
            <w:tcW w:w="1173" w:type="dxa"/>
            <w:vMerge w:val="restart"/>
          </w:tcPr>
          <w:p w:rsidR="001A68BD" w:rsidRPr="00100CF9" w:rsidRDefault="001A68BD" w:rsidP="00D728EF">
            <w:pPr>
              <w:jc w:val="center"/>
              <w:rPr>
                <w:rFonts w:ascii="Times New Roman" w:hAnsi="Times New Roman"/>
                <w:sz w:val="20"/>
                <w:szCs w:val="20"/>
              </w:rPr>
            </w:pPr>
            <w:r w:rsidRPr="00100CF9">
              <w:rPr>
                <w:rFonts w:ascii="Times New Roman" w:hAnsi="Times New Roman"/>
                <w:noProof/>
                <w:sz w:val="20"/>
                <w:szCs w:val="20"/>
              </w:rPr>
              <w:drawing>
                <wp:anchor distT="0" distB="0" distL="114300" distR="114300" simplePos="0" relativeHeight="251721728" behindDoc="0" locked="0" layoutInCell="1" allowOverlap="1">
                  <wp:simplePos x="0" y="0"/>
                  <wp:positionH relativeFrom="column">
                    <wp:posOffset>66040</wp:posOffset>
                  </wp:positionH>
                  <wp:positionV relativeFrom="paragraph">
                    <wp:posOffset>-300990</wp:posOffset>
                  </wp:positionV>
                  <wp:extent cx="571500" cy="571500"/>
                  <wp:effectExtent l="19050" t="0" r="0" b="0"/>
                  <wp:wrapNone/>
                  <wp:docPr id="75" name="Рисунок 42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Gerb-ch"/>
                          <pic:cNvPicPr>
                            <a:picLocks noChangeAspect="1" noChangeArrowheads="1"/>
                          </pic:cNvPicPr>
                        </pic:nvPicPr>
                        <pic:blipFill>
                          <a:blip r:embed="rId61" cstate="print"/>
                          <a:srcRect/>
                          <a:stretch>
                            <a:fillRect/>
                          </a:stretch>
                        </pic:blipFill>
                        <pic:spPr bwMode="auto">
                          <a:xfrm>
                            <a:off x="0" y="0"/>
                            <a:ext cx="571500" cy="571500"/>
                          </a:xfrm>
                          <a:prstGeom prst="rect">
                            <a:avLst/>
                          </a:prstGeom>
                          <a:noFill/>
                        </pic:spPr>
                      </pic:pic>
                    </a:graphicData>
                  </a:graphic>
                </wp:anchor>
              </w:drawing>
            </w:r>
          </w:p>
        </w:tc>
        <w:tc>
          <w:tcPr>
            <w:tcW w:w="4202" w:type="dxa"/>
          </w:tcPr>
          <w:p w:rsidR="001A68BD" w:rsidRPr="00100CF9" w:rsidRDefault="001A68BD" w:rsidP="00D728EF">
            <w:pPr>
              <w:pStyle w:val="ab"/>
              <w:spacing w:line="192" w:lineRule="auto"/>
              <w:jc w:val="center"/>
              <w:rPr>
                <w:rFonts w:ascii="Times New Roman" w:hAnsi="Times New Roman" w:cs="Times New Roman"/>
                <w:b/>
                <w:bCs/>
              </w:rPr>
            </w:pPr>
            <w:r w:rsidRPr="00100CF9">
              <w:rPr>
                <w:rFonts w:ascii="Times New Roman" w:hAnsi="Times New Roman" w:cs="Times New Roman"/>
                <w:b/>
                <w:bCs/>
                <w:noProof/>
              </w:rPr>
              <w:t>ЧУВАШСКАЯ РЕСПУБЛИКА</w:t>
            </w:r>
            <w:r w:rsidRPr="00100CF9">
              <w:rPr>
                <w:rStyle w:val="ac"/>
                <w:rFonts w:ascii="Times New Roman" w:eastAsia="Calibri" w:hAnsi="Times New Roman" w:cs="Times New Roman"/>
                <w:noProof/>
                <w:color w:val="000000"/>
              </w:rPr>
              <w:t xml:space="preserve"> </w:t>
            </w:r>
            <w:r w:rsidRPr="00100CF9">
              <w:rPr>
                <w:rFonts w:ascii="Times New Roman" w:hAnsi="Times New Roman" w:cs="Times New Roman"/>
                <w:b/>
                <w:bCs/>
                <w:noProof/>
                <w:color w:val="000000"/>
              </w:rPr>
              <w:t xml:space="preserve">МАРИИНСКО-ПОСАДСКИЙ РАЙОН  </w:t>
            </w:r>
          </w:p>
        </w:tc>
      </w:tr>
      <w:tr w:rsidR="001A68BD" w:rsidRPr="00100CF9" w:rsidTr="00D728EF">
        <w:trPr>
          <w:cantSplit/>
          <w:trHeight w:val="2295"/>
        </w:trPr>
        <w:tc>
          <w:tcPr>
            <w:tcW w:w="4195" w:type="dxa"/>
          </w:tcPr>
          <w:p w:rsidR="001A68BD" w:rsidRPr="00100CF9" w:rsidRDefault="001A68BD" w:rsidP="00D728EF">
            <w:pPr>
              <w:pStyle w:val="ab"/>
              <w:tabs>
                <w:tab w:val="left" w:pos="4285"/>
              </w:tabs>
              <w:spacing w:before="80" w:line="192" w:lineRule="auto"/>
              <w:jc w:val="center"/>
              <w:rPr>
                <w:rFonts w:ascii="Times New Roman" w:hAnsi="Times New Roman" w:cs="Times New Roman"/>
                <w:b/>
                <w:bCs/>
                <w:noProof/>
                <w:color w:val="000000"/>
              </w:rPr>
            </w:pPr>
            <w:r w:rsidRPr="00100CF9">
              <w:rPr>
                <w:rFonts w:ascii="Times New Roman" w:hAnsi="Times New Roman" w:cs="Times New Roman"/>
                <w:b/>
                <w:bCs/>
                <w:noProof/>
                <w:color w:val="000000"/>
              </w:rPr>
              <w:t xml:space="preserve">КУКАШНИ ЯЛ ПОСЕЛЕНИН </w:t>
            </w:r>
          </w:p>
          <w:p w:rsidR="001A68BD" w:rsidRPr="00100CF9" w:rsidRDefault="001A68BD" w:rsidP="00D728EF">
            <w:pPr>
              <w:pStyle w:val="ab"/>
              <w:tabs>
                <w:tab w:val="left" w:pos="4285"/>
              </w:tabs>
              <w:spacing w:line="192" w:lineRule="auto"/>
              <w:jc w:val="center"/>
              <w:rPr>
                <w:rStyle w:val="ac"/>
                <w:rFonts w:ascii="Times New Roman" w:eastAsia="Calibri" w:hAnsi="Times New Roman" w:cs="Times New Roman"/>
                <w:color w:val="000000"/>
              </w:rPr>
            </w:pPr>
            <w:r w:rsidRPr="00100CF9">
              <w:rPr>
                <w:rStyle w:val="ac"/>
                <w:rFonts w:ascii="Times New Roman" w:eastAsia="Calibri" w:hAnsi="Times New Roman" w:cs="Times New Roman"/>
                <w:noProof/>
                <w:color w:val="000000"/>
              </w:rPr>
              <w:t>АДМИНИСТРАЦИ</w:t>
            </w:r>
            <w:r w:rsidRPr="00100CF9">
              <w:rPr>
                <w:rFonts w:ascii="Times New Roman" w:hAnsi="Times New Roman" w:cs="Times New Roman"/>
                <w:b/>
                <w:bCs/>
                <w:noProof/>
                <w:color w:val="000000"/>
              </w:rPr>
              <w:t>ЙĚ</w:t>
            </w:r>
            <w:r w:rsidRPr="00100CF9">
              <w:rPr>
                <w:rStyle w:val="ac"/>
                <w:rFonts w:ascii="Times New Roman" w:eastAsia="Calibri" w:hAnsi="Times New Roman" w:cs="Times New Roman"/>
                <w:noProof/>
                <w:color w:val="000000"/>
              </w:rPr>
              <w:t xml:space="preserve"> </w:t>
            </w:r>
          </w:p>
          <w:p w:rsidR="001A68BD" w:rsidRPr="00100CF9" w:rsidRDefault="001A68BD" w:rsidP="00D728EF">
            <w:pPr>
              <w:spacing w:line="192" w:lineRule="auto"/>
              <w:rPr>
                <w:rFonts w:ascii="Times New Roman" w:hAnsi="Times New Roman"/>
                <w:sz w:val="20"/>
                <w:szCs w:val="20"/>
              </w:rPr>
            </w:pPr>
          </w:p>
          <w:p w:rsidR="001A68BD" w:rsidRPr="00100CF9" w:rsidRDefault="001A68BD" w:rsidP="00D728EF">
            <w:pPr>
              <w:spacing w:line="192" w:lineRule="auto"/>
              <w:rPr>
                <w:rFonts w:ascii="Times New Roman" w:hAnsi="Times New Roman"/>
                <w:sz w:val="20"/>
                <w:szCs w:val="20"/>
              </w:rPr>
            </w:pPr>
          </w:p>
          <w:p w:rsidR="001A68BD" w:rsidRPr="00100CF9" w:rsidRDefault="001A68BD" w:rsidP="00D728EF">
            <w:pPr>
              <w:pStyle w:val="ab"/>
              <w:tabs>
                <w:tab w:val="left" w:pos="4285"/>
              </w:tabs>
              <w:spacing w:line="192" w:lineRule="auto"/>
              <w:jc w:val="center"/>
              <w:rPr>
                <w:rStyle w:val="ac"/>
                <w:rFonts w:ascii="Times New Roman" w:eastAsia="Calibri" w:hAnsi="Times New Roman" w:cs="Times New Roman"/>
                <w:noProof/>
                <w:color w:val="000000"/>
              </w:rPr>
            </w:pPr>
            <w:r w:rsidRPr="00100CF9">
              <w:rPr>
                <w:rStyle w:val="ac"/>
                <w:rFonts w:ascii="Times New Roman" w:eastAsia="Calibri" w:hAnsi="Times New Roman" w:cs="Times New Roman"/>
                <w:noProof/>
                <w:color w:val="000000"/>
              </w:rPr>
              <w:t>ЙЫШĂНУ</w:t>
            </w:r>
          </w:p>
          <w:p w:rsidR="001A68BD" w:rsidRPr="00100CF9" w:rsidRDefault="001A68BD" w:rsidP="00D728EF">
            <w:pPr>
              <w:jc w:val="center"/>
              <w:rPr>
                <w:rFonts w:ascii="Times New Roman" w:hAnsi="Times New Roman"/>
                <w:sz w:val="20"/>
                <w:szCs w:val="20"/>
              </w:rPr>
            </w:pPr>
            <w:r w:rsidRPr="00100CF9">
              <w:rPr>
                <w:rFonts w:ascii="Times New Roman" w:hAnsi="Times New Roman"/>
                <w:sz w:val="20"/>
                <w:szCs w:val="20"/>
              </w:rPr>
              <w:t xml:space="preserve"> 2017.12.18</w:t>
            </w:r>
          </w:p>
          <w:p w:rsidR="001A68BD" w:rsidRPr="00100CF9" w:rsidRDefault="001A68BD" w:rsidP="00D728EF">
            <w:pPr>
              <w:jc w:val="center"/>
              <w:rPr>
                <w:rFonts w:ascii="Times New Roman" w:hAnsi="Times New Roman"/>
                <w:noProof/>
                <w:color w:val="000000"/>
                <w:sz w:val="20"/>
                <w:szCs w:val="20"/>
              </w:rPr>
            </w:pPr>
            <w:r w:rsidRPr="00100CF9">
              <w:rPr>
                <w:rFonts w:ascii="Times New Roman" w:hAnsi="Times New Roman"/>
                <w:noProof/>
                <w:color w:val="000000"/>
                <w:sz w:val="20"/>
                <w:szCs w:val="20"/>
              </w:rPr>
              <w:t xml:space="preserve">86 № </w:t>
            </w:r>
          </w:p>
          <w:p w:rsidR="001A68BD" w:rsidRPr="00100CF9" w:rsidRDefault="001A68BD" w:rsidP="00D728EF">
            <w:pPr>
              <w:jc w:val="center"/>
              <w:rPr>
                <w:rFonts w:ascii="Times New Roman" w:hAnsi="Times New Roman"/>
                <w:noProof/>
                <w:color w:val="000000"/>
                <w:sz w:val="20"/>
                <w:szCs w:val="20"/>
              </w:rPr>
            </w:pPr>
            <w:r w:rsidRPr="00100CF9">
              <w:rPr>
                <w:rFonts w:ascii="Times New Roman" w:hAnsi="Times New Roman"/>
                <w:noProof/>
                <w:color w:val="000000"/>
                <w:sz w:val="20"/>
                <w:szCs w:val="20"/>
              </w:rPr>
              <w:t xml:space="preserve"> Кукашни ялě</w:t>
            </w:r>
          </w:p>
          <w:p w:rsidR="001A68BD" w:rsidRPr="00100CF9" w:rsidRDefault="001A68BD" w:rsidP="00D728EF">
            <w:pPr>
              <w:rPr>
                <w:rFonts w:ascii="Times New Roman" w:hAnsi="Times New Roman"/>
                <w:sz w:val="20"/>
                <w:szCs w:val="20"/>
              </w:rPr>
            </w:pPr>
          </w:p>
        </w:tc>
        <w:tc>
          <w:tcPr>
            <w:tcW w:w="0" w:type="auto"/>
            <w:vMerge/>
            <w:vAlign w:val="center"/>
          </w:tcPr>
          <w:p w:rsidR="001A68BD" w:rsidRPr="00100CF9" w:rsidRDefault="001A68BD" w:rsidP="00D728EF">
            <w:pPr>
              <w:rPr>
                <w:rFonts w:ascii="Times New Roman" w:hAnsi="Times New Roman"/>
                <w:sz w:val="20"/>
                <w:szCs w:val="20"/>
              </w:rPr>
            </w:pPr>
          </w:p>
        </w:tc>
        <w:tc>
          <w:tcPr>
            <w:tcW w:w="4202" w:type="dxa"/>
          </w:tcPr>
          <w:p w:rsidR="001A68BD" w:rsidRPr="00100CF9" w:rsidRDefault="001A68BD" w:rsidP="00D728EF">
            <w:pPr>
              <w:pStyle w:val="ab"/>
              <w:spacing w:before="80" w:line="192" w:lineRule="auto"/>
              <w:jc w:val="center"/>
              <w:rPr>
                <w:rFonts w:ascii="Times New Roman" w:hAnsi="Times New Roman" w:cs="Times New Roman"/>
                <w:b/>
                <w:bCs/>
                <w:noProof/>
                <w:color w:val="000000"/>
              </w:rPr>
            </w:pPr>
            <w:r w:rsidRPr="00100CF9">
              <w:rPr>
                <w:rFonts w:ascii="Times New Roman" w:hAnsi="Times New Roman" w:cs="Times New Roman"/>
                <w:b/>
                <w:bCs/>
                <w:noProof/>
                <w:color w:val="000000"/>
              </w:rPr>
              <w:t xml:space="preserve">АДМИНИСТРАЦИЯ </w:t>
            </w:r>
          </w:p>
          <w:p w:rsidR="001A68BD" w:rsidRPr="00100CF9" w:rsidRDefault="001A68BD" w:rsidP="00D728EF">
            <w:pPr>
              <w:pStyle w:val="ab"/>
              <w:spacing w:line="192" w:lineRule="auto"/>
              <w:jc w:val="center"/>
              <w:rPr>
                <w:rFonts w:ascii="Times New Roman" w:hAnsi="Times New Roman" w:cs="Times New Roman"/>
                <w:b/>
                <w:bCs/>
                <w:noProof/>
                <w:color w:val="000000"/>
              </w:rPr>
            </w:pPr>
            <w:r w:rsidRPr="00100CF9">
              <w:rPr>
                <w:rFonts w:ascii="Times New Roman" w:hAnsi="Times New Roman" w:cs="Times New Roman"/>
                <w:b/>
                <w:bCs/>
                <w:noProof/>
                <w:color w:val="000000"/>
              </w:rPr>
              <w:t>СУТЧЕВСКОГО СЕЛЬСКОГО</w:t>
            </w:r>
          </w:p>
          <w:p w:rsidR="001A68BD" w:rsidRPr="00100CF9" w:rsidRDefault="001A68BD" w:rsidP="00D728EF">
            <w:pPr>
              <w:pStyle w:val="ab"/>
              <w:spacing w:line="192" w:lineRule="auto"/>
              <w:jc w:val="center"/>
              <w:rPr>
                <w:rFonts w:ascii="Times New Roman" w:hAnsi="Times New Roman" w:cs="Times New Roman"/>
                <w:noProof/>
                <w:color w:val="000000"/>
              </w:rPr>
            </w:pPr>
            <w:r w:rsidRPr="00100CF9">
              <w:rPr>
                <w:rFonts w:ascii="Times New Roman" w:hAnsi="Times New Roman" w:cs="Times New Roman"/>
                <w:b/>
                <w:bCs/>
                <w:noProof/>
                <w:color w:val="000000"/>
              </w:rPr>
              <w:t>ПОСЕЛЕНИЯ</w:t>
            </w:r>
            <w:r w:rsidRPr="00100CF9">
              <w:rPr>
                <w:rFonts w:ascii="Times New Roman" w:hAnsi="Times New Roman" w:cs="Times New Roman"/>
                <w:noProof/>
                <w:color w:val="000000"/>
              </w:rPr>
              <w:t xml:space="preserve"> </w:t>
            </w:r>
          </w:p>
          <w:p w:rsidR="001A68BD" w:rsidRPr="00100CF9" w:rsidRDefault="001A68BD" w:rsidP="00D728EF">
            <w:pPr>
              <w:pStyle w:val="ab"/>
              <w:spacing w:line="192" w:lineRule="auto"/>
              <w:jc w:val="center"/>
              <w:rPr>
                <w:rStyle w:val="ac"/>
                <w:rFonts w:ascii="Times New Roman" w:eastAsia="Calibri" w:hAnsi="Times New Roman" w:cs="Times New Roman"/>
                <w:color w:val="000000"/>
              </w:rPr>
            </w:pPr>
          </w:p>
          <w:p w:rsidR="001A68BD" w:rsidRPr="00100CF9" w:rsidRDefault="001A68BD" w:rsidP="00D728EF">
            <w:pPr>
              <w:pStyle w:val="ab"/>
              <w:spacing w:line="192" w:lineRule="auto"/>
              <w:jc w:val="center"/>
              <w:rPr>
                <w:rStyle w:val="ac"/>
                <w:rFonts w:ascii="Times New Roman" w:eastAsia="Calibri" w:hAnsi="Times New Roman" w:cs="Times New Roman"/>
                <w:noProof/>
                <w:color w:val="000000"/>
              </w:rPr>
            </w:pPr>
            <w:r w:rsidRPr="00100CF9">
              <w:rPr>
                <w:rStyle w:val="ac"/>
                <w:rFonts w:ascii="Times New Roman" w:eastAsia="Calibri" w:hAnsi="Times New Roman" w:cs="Times New Roman"/>
                <w:noProof/>
                <w:color w:val="000000"/>
              </w:rPr>
              <w:t>ПОСТАНОВЛЕНИЕ</w:t>
            </w:r>
          </w:p>
          <w:p w:rsidR="001A68BD" w:rsidRPr="00100CF9" w:rsidRDefault="001A68BD" w:rsidP="00D728EF">
            <w:pPr>
              <w:jc w:val="center"/>
              <w:rPr>
                <w:rFonts w:ascii="Times New Roman" w:hAnsi="Times New Roman"/>
                <w:sz w:val="20"/>
                <w:szCs w:val="20"/>
              </w:rPr>
            </w:pPr>
            <w:r w:rsidRPr="00100CF9">
              <w:rPr>
                <w:rFonts w:ascii="Times New Roman" w:hAnsi="Times New Roman"/>
                <w:sz w:val="20"/>
                <w:szCs w:val="20"/>
              </w:rPr>
              <w:t>18.12.2017</w:t>
            </w:r>
          </w:p>
          <w:p w:rsidR="001A68BD" w:rsidRPr="00100CF9" w:rsidRDefault="001A68BD" w:rsidP="00D728EF">
            <w:pPr>
              <w:jc w:val="center"/>
              <w:rPr>
                <w:rFonts w:ascii="Times New Roman" w:hAnsi="Times New Roman"/>
                <w:noProof/>
                <w:color w:val="000000"/>
                <w:sz w:val="20"/>
                <w:szCs w:val="20"/>
              </w:rPr>
            </w:pPr>
            <w:r w:rsidRPr="00100CF9">
              <w:rPr>
                <w:rFonts w:ascii="Times New Roman" w:hAnsi="Times New Roman"/>
                <w:noProof/>
                <w:color w:val="000000"/>
                <w:sz w:val="20"/>
                <w:szCs w:val="20"/>
              </w:rPr>
              <w:t>№ 86</w:t>
            </w:r>
          </w:p>
          <w:p w:rsidR="001A68BD" w:rsidRPr="00100CF9" w:rsidRDefault="001A68BD" w:rsidP="00D728EF">
            <w:pPr>
              <w:jc w:val="center"/>
              <w:rPr>
                <w:rFonts w:ascii="Times New Roman" w:hAnsi="Times New Roman"/>
                <w:noProof/>
                <w:color w:val="000000"/>
                <w:sz w:val="20"/>
                <w:szCs w:val="20"/>
              </w:rPr>
            </w:pPr>
            <w:r w:rsidRPr="00100CF9">
              <w:rPr>
                <w:rFonts w:ascii="Times New Roman" w:hAnsi="Times New Roman"/>
                <w:noProof/>
                <w:color w:val="000000"/>
                <w:sz w:val="20"/>
                <w:szCs w:val="20"/>
              </w:rPr>
              <w:t>деревня Сутчево</w:t>
            </w:r>
          </w:p>
          <w:p w:rsidR="001A68BD" w:rsidRPr="00100CF9" w:rsidRDefault="001A68BD" w:rsidP="00D728EF">
            <w:pPr>
              <w:rPr>
                <w:rFonts w:ascii="Times New Roman" w:hAnsi="Times New Roman"/>
                <w:noProof/>
                <w:sz w:val="20"/>
                <w:szCs w:val="20"/>
              </w:rPr>
            </w:pPr>
          </w:p>
        </w:tc>
      </w:tr>
    </w:tbl>
    <w:p w:rsidR="001A68BD" w:rsidRPr="00100CF9" w:rsidRDefault="001A68BD" w:rsidP="001A68BD">
      <w:pP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gridCol w:w="248"/>
      </w:tblGrid>
      <w:tr w:rsidR="001A68BD" w:rsidRPr="00100CF9" w:rsidTr="00D728EF">
        <w:trPr>
          <w:trHeight w:val="551"/>
        </w:trPr>
        <w:tc>
          <w:tcPr>
            <w:tcW w:w="9322" w:type="dxa"/>
            <w:tcBorders>
              <w:top w:val="nil"/>
              <w:left w:val="nil"/>
              <w:bottom w:val="nil"/>
              <w:right w:val="nil"/>
            </w:tcBorders>
          </w:tcPr>
          <w:p w:rsidR="001A68BD" w:rsidRPr="00100CF9" w:rsidRDefault="001A68BD" w:rsidP="00D728EF">
            <w:pPr>
              <w:ind w:right="4003"/>
              <w:jc w:val="both"/>
              <w:rPr>
                <w:rFonts w:ascii="Times New Roman" w:hAnsi="Times New Roman"/>
                <w:b/>
                <w:sz w:val="20"/>
                <w:szCs w:val="20"/>
              </w:rPr>
            </w:pPr>
            <w:r w:rsidRPr="00100CF9">
              <w:rPr>
                <w:rFonts w:ascii="Times New Roman" w:hAnsi="Times New Roman"/>
                <w:b/>
                <w:sz w:val="20"/>
                <w:szCs w:val="20"/>
              </w:rPr>
              <w:t>О дополнительных мерах по обеспечению безопасности жизнедеятельности населения, объектов экономики и социальной инфраструктуры в осенне-зимний период 2017/2018 года на территории  Сутчевского сельского поселения Мариинско-Посадского района Чувашской Республики</w:t>
            </w:r>
          </w:p>
          <w:p w:rsidR="001A68BD" w:rsidRPr="00100CF9" w:rsidRDefault="001A68BD" w:rsidP="00D728EF">
            <w:pPr>
              <w:ind w:right="4003"/>
              <w:jc w:val="both"/>
              <w:rPr>
                <w:rFonts w:ascii="Times New Roman" w:hAnsi="Times New Roman"/>
                <w:sz w:val="20"/>
                <w:szCs w:val="20"/>
              </w:rPr>
            </w:pPr>
          </w:p>
        </w:tc>
        <w:tc>
          <w:tcPr>
            <w:tcW w:w="248" w:type="dxa"/>
            <w:tcBorders>
              <w:top w:val="nil"/>
              <w:left w:val="nil"/>
              <w:bottom w:val="nil"/>
              <w:right w:val="nil"/>
            </w:tcBorders>
          </w:tcPr>
          <w:p w:rsidR="001A68BD" w:rsidRPr="00100CF9" w:rsidRDefault="001A68BD" w:rsidP="00D728EF">
            <w:pPr>
              <w:jc w:val="both"/>
              <w:rPr>
                <w:rFonts w:ascii="Times New Roman" w:hAnsi="Times New Roman"/>
                <w:sz w:val="20"/>
                <w:szCs w:val="20"/>
              </w:rPr>
            </w:pPr>
          </w:p>
        </w:tc>
      </w:tr>
    </w:tbl>
    <w:p w:rsidR="001A68BD" w:rsidRPr="00100CF9" w:rsidRDefault="001A68BD" w:rsidP="001A68BD">
      <w:pPr>
        <w:ind w:firstLine="708"/>
        <w:jc w:val="both"/>
        <w:rPr>
          <w:rFonts w:ascii="Times New Roman" w:hAnsi="Times New Roman"/>
          <w:sz w:val="20"/>
          <w:szCs w:val="20"/>
        </w:rPr>
      </w:pPr>
      <w:r w:rsidRPr="00100CF9">
        <w:rPr>
          <w:rFonts w:ascii="Times New Roman" w:hAnsi="Times New Roman"/>
          <w:sz w:val="20"/>
          <w:szCs w:val="20"/>
        </w:rPr>
        <w:t>В целях предупреждения и ликвидации    возможных аварийных и чрезвычайных ситуаций, обеспечения безопасности людей, устойчивого   функционирования объектов экономики и жизнеобеспечения, защиты населения на территории Сутчевского сельского поселения Мариинско-Посадского района Чувашской Республики в осенне-зимний период  2017/2018 года,  на основании указания   Кабинета   Министров   Чувашской    Республики     от 12   сентября  2017 г. №16 «О дополнительных мерах по обеспечению безопасности  жизнедеятельности населения,  объектов   экономики  и  социальной  инфраструктуры  в  осенне-зимний период 2017/2018 года»,  администрация Сутчевского сельского поселения Мариинско-Посадского района Чувашской Республики</w:t>
      </w:r>
    </w:p>
    <w:p w:rsidR="001A68BD" w:rsidRPr="00100CF9" w:rsidRDefault="001A68BD" w:rsidP="001A68BD">
      <w:pPr>
        <w:ind w:firstLine="708"/>
        <w:jc w:val="both"/>
        <w:rPr>
          <w:rFonts w:ascii="Times New Roman" w:hAnsi="Times New Roman"/>
          <w:sz w:val="20"/>
          <w:szCs w:val="20"/>
        </w:rPr>
      </w:pPr>
    </w:p>
    <w:p w:rsidR="001A68BD" w:rsidRPr="00100CF9" w:rsidRDefault="001A68BD" w:rsidP="001A68BD">
      <w:pPr>
        <w:ind w:firstLine="708"/>
        <w:jc w:val="center"/>
        <w:rPr>
          <w:rFonts w:ascii="Times New Roman" w:hAnsi="Times New Roman"/>
          <w:sz w:val="20"/>
          <w:szCs w:val="20"/>
        </w:rPr>
      </w:pPr>
      <w:r w:rsidRPr="00100CF9">
        <w:rPr>
          <w:rFonts w:ascii="Times New Roman" w:hAnsi="Times New Roman"/>
          <w:b/>
          <w:sz w:val="20"/>
          <w:szCs w:val="20"/>
        </w:rPr>
        <w:t>п о с т а н о в л я е т:</w:t>
      </w:r>
    </w:p>
    <w:p w:rsidR="001A68BD" w:rsidRPr="00100CF9" w:rsidRDefault="001A68BD" w:rsidP="001A68BD">
      <w:pPr>
        <w:pStyle w:val="af6"/>
        <w:ind w:left="0"/>
        <w:contextualSpacing/>
        <w:jc w:val="both"/>
        <w:rPr>
          <w:rFonts w:ascii="Times New Roman" w:hAnsi="Times New Roman"/>
          <w:sz w:val="20"/>
          <w:szCs w:val="20"/>
        </w:rPr>
      </w:pPr>
      <w:r w:rsidRPr="00100CF9">
        <w:rPr>
          <w:rFonts w:ascii="Times New Roman" w:hAnsi="Times New Roman"/>
          <w:sz w:val="20"/>
          <w:szCs w:val="20"/>
        </w:rPr>
        <w:t xml:space="preserve">1.Утвердить  план мероприятий по обеспечению  противопожарной защиты населенных пунктов и объектов экономики на территории Сутчевского сельского поселения  в осенне-зимний пожароопасный период 2017-2018 годов. </w:t>
      </w:r>
    </w:p>
    <w:p w:rsidR="001A68BD" w:rsidRPr="00100CF9" w:rsidRDefault="001A68BD" w:rsidP="001A68BD">
      <w:pPr>
        <w:pStyle w:val="af6"/>
        <w:ind w:left="0"/>
        <w:contextualSpacing/>
        <w:jc w:val="both"/>
        <w:rPr>
          <w:rFonts w:ascii="Times New Roman" w:hAnsi="Times New Roman"/>
          <w:sz w:val="20"/>
          <w:szCs w:val="20"/>
        </w:rPr>
      </w:pPr>
      <w:r w:rsidRPr="00100CF9">
        <w:rPr>
          <w:rFonts w:ascii="Times New Roman" w:hAnsi="Times New Roman"/>
          <w:sz w:val="20"/>
          <w:szCs w:val="20"/>
        </w:rPr>
        <w:t>2. Рекомендовать руководителям хозяйств, предприятий, организаций и учреждений всех форм собственности:</w:t>
      </w:r>
    </w:p>
    <w:p w:rsidR="001A68BD" w:rsidRPr="00100CF9" w:rsidRDefault="001A68BD" w:rsidP="001A68BD">
      <w:pPr>
        <w:contextualSpacing/>
        <w:jc w:val="both"/>
        <w:rPr>
          <w:rFonts w:ascii="Times New Roman" w:hAnsi="Times New Roman"/>
          <w:sz w:val="20"/>
          <w:szCs w:val="20"/>
        </w:rPr>
      </w:pPr>
      <w:r w:rsidRPr="00100CF9">
        <w:rPr>
          <w:rFonts w:ascii="Times New Roman" w:hAnsi="Times New Roman"/>
          <w:sz w:val="20"/>
          <w:szCs w:val="20"/>
        </w:rPr>
        <w:t xml:space="preserve">организовать комплекс организационно-практических мероприятий,  направленных на подготовку объектов жизнедеятельности к эксплуатации в осенне-зимний пожароопасный период </w:t>
      </w:r>
      <w:r w:rsidRPr="00100CF9">
        <w:rPr>
          <w:rFonts w:ascii="Times New Roman" w:hAnsi="Times New Roman"/>
          <w:spacing w:val="20"/>
          <w:sz w:val="20"/>
          <w:szCs w:val="20"/>
        </w:rPr>
        <w:t>2017/2018</w:t>
      </w:r>
      <w:r w:rsidRPr="00100CF9">
        <w:rPr>
          <w:rFonts w:ascii="Times New Roman" w:hAnsi="Times New Roman"/>
          <w:sz w:val="20"/>
          <w:szCs w:val="20"/>
        </w:rPr>
        <w:t xml:space="preserve"> г.г., а именно:</w:t>
      </w:r>
    </w:p>
    <w:p w:rsidR="001A68BD" w:rsidRPr="00100CF9" w:rsidRDefault="001A68BD" w:rsidP="001A68BD">
      <w:pPr>
        <w:shd w:val="clear" w:color="auto" w:fill="FFFFFF"/>
        <w:jc w:val="both"/>
        <w:rPr>
          <w:rFonts w:ascii="Times New Roman" w:hAnsi="Times New Roman"/>
          <w:sz w:val="20"/>
          <w:szCs w:val="20"/>
        </w:rPr>
      </w:pPr>
      <w:r w:rsidRPr="00100CF9">
        <w:rPr>
          <w:rFonts w:ascii="Times New Roman" w:hAnsi="Times New Roman"/>
          <w:sz w:val="20"/>
          <w:szCs w:val="20"/>
        </w:rPr>
        <w:t>реализацию первичных мер пожарной безопасности;</w:t>
      </w:r>
    </w:p>
    <w:p w:rsidR="001A68BD" w:rsidRPr="00100CF9" w:rsidRDefault="001A68BD" w:rsidP="001A68BD">
      <w:pPr>
        <w:shd w:val="clear" w:color="auto" w:fill="FFFFFF"/>
        <w:ind w:left="29"/>
        <w:jc w:val="both"/>
        <w:rPr>
          <w:rFonts w:ascii="Times New Roman" w:hAnsi="Times New Roman"/>
          <w:sz w:val="20"/>
          <w:szCs w:val="20"/>
        </w:rPr>
      </w:pPr>
      <w:r w:rsidRPr="00100CF9">
        <w:rPr>
          <w:rFonts w:ascii="Times New Roman" w:hAnsi="Times New Roman"/>
          <w:sz w:val="20"/>
          <w:szCs w:val="20"/>
        </w:rPr>
        <w:t>профилактику пожаров в жилищном фонде, в том числе обеспечение пожарной безопасности в местах проживания социально-неадаптированных граждан, а также многодетных семей;</w:t>
      </w:r>
    </w:p>
    <w:p w:rsidR="001A68BD" w:rsidRPr="00100CF9" w:rsidRDefault="001A68BD" w:rsidP="001A68BD">
      <w:pPr>
        <w:shd w:val="clear" w:color="auto" w:fill="FFFFFF"/>
        <w:ind w:left="22"/>
        <w:jc w:val="both"/>
        <w:rPr>
          <w:rFonts w:ascii="Times New Roman" w:hAnsi="Times New Roman"/>
          <w:sz w:val="20"/>
          <w:szCs w:val="20"/>
        </w:rPr>
      </w:pPr>
      <w:r w:rsidRPr="00100CF9">
        <w:rPr>
          <w:rFonts w:ascii="Times New Roman" w:hAnsi="Times New Roman"/>
          <w:sz w:val="20"/>
          <w:szCs w:val="20"/>
        </w:rPr>
        <w:t>оказание помощи указанным категориям граждан в приведении в соответствие с требованиями пожарной безопасности мест их проживания (ремонт электропроводки и печного отопления);</w:t>
      </w:r>
    </w:p>
    <w:p w:rsidR="001A68BD" w:rsidRPr="00100CF9" w:rsidRDefault="001A68BD" w:rsidP="001A68BD">
      <w:pPr>
        <w:shd w:val="clear" w:color="auto" w:fill="FFFFFF"/>
        <w:ind w:left="22" w:right="7"/>
        <w:jc w:val="both"/>
        <w:rPr>
          <w:rFonts w:ascii="Times New Roman" w:hAnsi="Times New Roman"/>
          <w:sz w:val="20"/>
          <w:szCs w:val="20"/>
        </w:rPr>
      </w:pPr>
      <w:r w:rsidRPr="00100CF9">
        <w:rPr>
          <w:rFonts w:ascii="Times New Roman" w:hAnsi="Times New Roman"/>
          <w:sz w:val="20"/>
          <w:szCs w:val="20"/>
        </w:rPr>
        <w:t>профилактику пожаров в бесхозных строениях и других местах возможного проживания лиц без определённого места жительства;</w:t>
      </w:r>
    </w:p>
    <w:p w:rsidR="001A68BD" w:rsidRPr="00100CF9" w:rsidRDefault="001A68BD" w:rsidP="001A68BD">
      <w:pPr>
        <w:shd w:val="clear" w:color="auto" w:fill="FFFFFF"/>
        <w:ind w:right="7"/>
        <w:jc w:val="both"/>
        <w:rPr>
          <w:rFonts w:ascii="Times New Roman" w:hAnsi="Times New Roman"/>
          <w:sz w:val="20"/>
          <w:szCs w:val="20"/>
        </w:rPr>
      </w:pPr>
      <w:r w:rsidRPr="00100CF9">
        <w:rPr>
          <w:rFonts w:ascii="Times New Roman" w:hAnsi="Times New Roman"/>
          <w:sz w:val="20"/>
          <w:szCs w:val="20"/>
        </w:rPr>
        <w:t>обеспечение пожарной безопасности учреждений с массовым пребыванием людей, в том числе при проведении праздничных мероприятий в период Новогодних и Рождественских праздников, с обязательным проведением на указанных объектах практических тренировок по эвакуации людей из зданий и отработке действий персонала при возникновении пожара;</w:t>
      </w:r>
    </w:p>
    <w:p w:rsidR="001A68BD" w:rsidRPr="00100CF9" w:rsidRDefault="001A68BD" w:rsidP="001A68BD">
      <w:pPr>
        <w:shd w:val="clear" w:color="auto" w:fill="FFFFFF"/>
        <w:ind w:left="14"/>
        <w:jc w:val="both"/>
        <w:rPr>
          <w:rFonts w:ascii="Times New Roman" w:hAnsi="Times New Roman"/>
          <w:sz w:val="20"/>
          <w:szCs w:val="20"/>
        </w:rPr>
      </w:pPr>
      <w:r w:rsidRPr="00100CF9">
        <w:rPr>
          <w:rFonts w:ascii="Times New Roman" w:hAnsi="Times New Roman"/>
          <w:sz w:val="20"/>
          <w:szCs w:val="20"/>
        </w:rPr>
        <w:t>проведение противопожарной пропаганды и обучения населения мерам пожарной безопасности, направленные в первую очередь на разъяснение мер пожарной безопасности при эксплуатации систем отопления, газового оборудования, электрооборудования и электроприборов, а так же пиротехнической продукции;</w:t>
      </w:r>
    </w:p>
    <w:p w:rsidR="001A68BD" w:rsidRPr="00100CF9" w:rsidRDefault="001A68BD" w:rsidP="001A68BD">
      <w:pPr>
        <w:shd w:val="clear" w:color="auto" w:fill="FFFFFF"/>
        <w:ind w:left="22"/>
        <w:jc w:val="both"/>
        <w:rPr>
          <w:rFonts w:ascii="Times New Roman" w:hAnsi="Times New Roman"/>
          <w:sz w:val="20"/>
          <w:szCs w:val="20"/>
        </w:rPr>
      </w:pPr>
      <w:r w:rsidRPr="00100CF9">
        <w:rPr>
          <w:rFonts w:ascii="Times New Roman" w:hAnsi="Times New Roman"/>
          <w:sz w:val="20"/>
          <w:szCs w:val="20"/>
        </w:rPr>
        <w:t>информирование населения о принимаемых решениях по обеспечению пожарной безопасности всеми доступными способами.</w:t>
      </w:r>
    </w:p>
    <w:p w:rsidR="001A68BD" w:rsidRPr="00100CF9" w:rsidRDefault="001A68BD" w:rsidP="001A68BD">
      <w:pPr>
        <w:shd w:val="clear" w:color="auto" w:fill="FFFFFF"/>
        <w:jc w:val="both"/>
        <w:rPr>
          <w:rFonts w:ascii="Times New Roman" w:hAnsi="Times New Roman"/>
          <w:sz w:val="20"/>
          <w:szCs w:val="20"/>
        </w:rPr>
      </w:pPr>
      <w:r w:rsidRPr="00100CF9">
        <w:rPr>
          <w:rFonts w:ascii="Times New Roman" w:hAnsi="Times New Roman"/>
          <w:sz w:val="20"/>
          <w:szCs w:val="20"/>
        </w:rPr>
        <w:t>3. Собственникам индивидуальных жилых домов, населению:</w:t>
      </w:r>
    </w:p>
    <w:p w:rsidR="001A68BD" w:rsidRPr="00100CF9" w:rsidRDefault="001A68BD" w:rsidP="001A68BD">
      <w:pPr>
        <w:shd w:val="clear" w:color="auto" w:fill="FFFFFF"/>
        <w:jc w:val="both"/>
        <w:rPr>
          <w:rFonts w:ascii="Times New Roman" w:hAnsi="Times New Roman"/>
          <w:sz w:val="20"/>
          <w:szCs w:val="20"/>
        </w:rPr>
      </w:pPr>
      <w:r w:rsidRPr="00100CF9">
        <w:rPr>
          <w:rFonts w:ascii="Times New Roman" w:hAnsi="Times New Roman"/>
          <w:sz w:val="20"/>
          <w:szCs w:val="20"/>
        </w:rPr>
        <w:t>иметь первичные средства пожаротушения;</w:t>
      </w:r>
    </w:p>
    <w:p w:rsidR="001A68BD" w:rsidRPr="00100CF9" w:rsidRDefault="001A68BD" w:rsidP="001A68BD">
      <w:pPr>
        <w:shd w:val="clear" w:color="auto" w:fill="FFFFFF"/>
        <w:jc w:val="both"/>
        <w:rPr>
          <w:rFonts w:ascii="Times New Roman" w:hAnsi="Times New Roman"/>
          <w:sz w:val="20"/>
          <w:szCs w:val="20"/>
        </w:rPr>
      </w:pPr>
      <w:r w:rsidRPr="00100CF9">
        <w:rPr>
          <w:rFonts w:ascii="Times New Roman" w:hAnsi="Times New Roman"/>
          <w:sz w:val="20"/>
          <w:szCs w:val="20"/>
        </w:rPr>
        <w:t>следить за исправностью отопительных приборов, печей, дымоходов.</w:t>
      </w:r>
    </w:p>
    <w:p w:rsidR="001A68BD" w:rsidRPr="00100CF9" w:rsidRDefault="001A68BD" w:rsidP="001A68BD">
      <w:pPr>
        <w:pStyle w:val="af"/>
        <w:spacing w:before="0" w:beforeAutospacing="0" w:after="0" w:afterAutospacing="0"/>
        <w:jc w:val="both"/>
        <w:rPr>
          <w:sz w:val="20"/>
          <w:szCs w:val="20"/>
        </w:rPr>
      </w:pPr>
      <w:r w:rsidRPr="00100CF9">
        <w:rPr>
          <w:sz w:val="20"/>
          <w:szCs w:val="20"/>
        </w:rPr>
        <w:t>4. Настоящее постановление вступает в силу со дня его официального опубликования.</w:t>
      </w:r>
    </w:p>
    <w:p w:rsidR="001A68BD" w:rsidRPr="00100CF9" w:rsidRDefault="001A68BD" w:rsidP="001A68BD">
      <w:pPr>
        <w:pStyle w:val="af"/>
        <w:spacing w:before="0" w:beforeAutospacing="0" w:after="0" w:afterAutospacing="0"/>
        <w:jc w:val="both"/>
        <w:rPr>
          <w:sz w:val="20"/>
          <w:szCs w:val="20"/>
        </w:rPr>
      </w:pPr>
      <w:r w:rsidRPr="00100CF9">
        <w:rPr>
          <w:sz w:val="20"/>
          <w:szCs w:val="20"/>
        </w:rPr>
        <w:t>5. Контроль за выполнением настоящего постановления  оставляю за собой.</w:t>
      </w:r>
    </w:p>
    <w:p w:rsidR="001A68BD" w:rsidRPr="00100CF9" w:rsidRDefault="001A68BD" w:rsidP="001A68BD">
      <w:pPr>
        <w:jc w:val="both"/>
        <w:rPr>
          <w:rFonts w:ascii="Times New Roman" w:hAnsi="Times New Roman"/>
          <w:sz w:val="20"/>
          <w:szCs w:val="20"/>
        </w:rPr>
      </w:pPr>
    </w:p>
    <w:p w:rsidR="001A68BD" w:rsidRPr="00100CF9" w:rsidRDefault="001A68BD" w:rsidP="001A68BD">
      <w:pPr>
        <w:jc w:val="both"/>
        <w:rPr>
          <w:rFonts w:ascii="Times New Roman" w:hAnsi="Times New Roman"/>
          <w:sz w:val="20"/>
          <w:szCs w:val="20"/>
        </w:rPr>
      </w:pPr>
    </w:p>
    <w:p w:rsidR="001A68BD" w:rsidRPr="00100CF9" w:rsidRDefault="001A68BD" w:rsidP="001A68BD">
      <w:pPr>
        <w:jc w:val="both"/>
        <w:rPr>
          <w:rFonts w:ascii="Times New Roman" w:hAnsi="Times New Roman"/>
          <w:sz w:val="20"/>
          <w:szCs w:val="20"/>
        </w:rPr>
      </w:pPr>
    </w:p>
    <w:p w:rsidR="001A68BD" w:rsidRPr="00100CF9" w:rsidRDefault="001A68BD" w:rsidP="001A68BD">
      <w:pPr>
        <w:jc w:val="both"/>
        <w:rPr>
          <w:rFonts w:ascii="Times New Roman" w:hAnsi="Times New Roman"/>
          <w:sz w:val="20"/>
          <w:szCs w:val="20"/>
        </w:rPr>
      </w:pPr>
      <w:r w:rsidRPr="00100CF9">
        <w:rPr>
          <w:rFonts w:ascii="Times New Roman" w:hAnsi="Times New Roman"/>
          <w:sz w:val="20"/>
          <w:szCs w:val="20"/>
        </w:rPr>
        <w:t xml:space="preserve"> Глава Сутчевского сельского поселения                                                        С.Ю. Емельянова</w:t>
      </w:r>
    </w:p>
    <w:p w:rsidR="001A68BD" w:rsidRPr="00100CF9" w:rsidRDefault="001A68BD" w:rsidP="001A68BD">
      <w:pPr>
        <w:jc w:val="both"/>
        <w:rPr>
          <w:rFonts w:ascii="Times New Roman" w:hAnsi="Times New Roman"/>
          <w:sz w:val="20"/>
          <w:szCs w:val="20"/>
        </w:rPr>
      </w:pPr>
    </w:p>
    <w:p w:rsidR="001A68BD" w:rsidRPr="00100CF9" w:rsidRDefault="001A68BD" w:rsidP="001A68BD">
      <w:pPr>
        <w:jc w:val="right"/>
        <w:rPr>
          <w:rFonts w:ascii="Times New Roman" w:hAnsi="Times New Roman"/>
          <w:sz w:val="20"/>
          <w:szCs w:val="20"/>
        </w:rPr>
      </w:pPr>
      <w:r w:rsidRPr="00100CF9">
        <w:rPr>
          <w:rFonts w:ascii="Times New Roman" w:hAnsi="Times New Roman"/>
          <w:sz w:val="20"/>
          <w:szCs w:val="20"/>
        </w:rPr>
        <w:lastRenderedPageBreak/>
        <w:t>Утвержден</w:t>
      </w:r>
    </w:p>
    <w:p w:rsidR="001A68BD" w:rsidRPr="00100CF9" w:rsidRDefault="001A68BD" w:rsidP="001A68BD">
      <w:pPr>
        <w:jc w:val="right"/>
        <w:rPr>
          <w:rFonts w:ascii="Times New Roman" w:hAnsi="Times New Roman"/>
          <w:sz w:val="20"/>
          <w:szCs w:val="20"/>
        </w:rPr>
      </w:pPr>
      <w:r w:rsidRPr="00100CF9">
        <w:rPr>
          <w:rFonts w:ascii="Times New Roman" w:hAnsi="Times New Roman"/>
          <w:sz w:val="20"/>
          <w:szCs w:val="20"/>
        </w:rPr>
        <w:t xml:space="preserve"> постановлением администрации </w:t>
      </w:r>
    </w:p>
    <w:p w:rsidR="001A68BD" w:rsidRPr="00100CF9" w:rsidRDefault="001A68BD" w:rsidP="001A68BD">
      <w:pPr>
        <w:jc w:val="right"/>
        <w:rPr>
          <w:rFonts w:ascii="Times New Roman" w:hAnsi="Times New Roman"/>
          <w:sz w:val="20"/>
          <w:szCs w:val="20"/>
        </w:rPr>
      </w:pPr>
      <w:r w:rsidRPr="00100CF9">
        <w:rPr>
          <w:rFonts w:ascii="Times New Roman" w:hAnsi="Times New Roman"/>
          <w:sz w:val="20"/>
          <w:szCs w:val="20"/>
        </w:rPr>
        <w:t>Сутчевского сельского поселения</w:t>
      </w:r>
    </w:p>
    <w:p w:rsidR="001A68BD" w:rsidRPr="00100CF9" w:rsidRDefault="001A68BD" w:rsidP="001A68BD">
      <w:pPr>
        <w:jc w:val="right"/>
        <w:rPr>
          <w:rFonts w:ascii="Times New Roman" w:hAnsi="Times New Roman"/>
          <w:sz w:val="20"/>
          <w:szCs w:val="20"/>
        </w:rPr>
      </w:pPr>
      <w:r w:rsidRPr="00100CF9">
        <w:rPr>
          <w:rFonts w:ascii="Times New Roman" w:hAnsi="Times New Roman"/>
          <w:sz w:val="20"/>
          <w:szCs w:val="20"/>
        </w:rPr>
        <w:t xml:space="preserve"> от 18  декабря 2017 г. № 86</w:t>
      </w:r>
    </w:p>
    <w:p w:rsidR="001A68BD" w:rsidRPr="00100CF9" w:rsidRDefault="001A68BD" w:rsidP="001A68BD">
      <w:pPr>
        <w:jc w:val="right"/>
        <w:rPr>
          <w:rFonts w:ascii="Times New Roman" w:hAnsi="Times New Roman"/>
          <w:sz w:val="20"/>
          <w:szCs w:val="20"/>
        </w:rPr>
      </w:pPr>
    </w:p>
    <w:p w:rsidR="001A68BD" w:rsidRPr="00100CF9" w:rsidRDefault="001A68BD" w:rsidP="001A68BD">
      <w:pPr>
        <w:pStyle w:val="af6"/>
        <w:spacing w:after="0"/>
        <w:contextualSpacing/>
        <w:jc w:val="center"/>
        <w:rPr>
          <w:rFonts w:ascii="Times New Roman" w:hAnsi="Times New Roman"/>
          <w:b/>
          <w:sz w:val="20"/>
          <w:szCs w:val="20"/>
        </w:rPr>
      </w:pPr>
      <w:r w:rsidRPr="00100CF9">
        <w:rPr>
          <w:rFonts w:ascii="Times New Roman" w:hAnsi="Times New Roman"/>
          <w:b/>
          <w:sz w:val="20"/>
          <w:szCs w:val="20"/>
        </w:rPr>
        <w:t>План мероприятий по обеспечению  противопожарной защиты</w:t>
      </w:r>
    </w:p>
    <w:p w:rsidR="001A68BD" w:rsidRPr="00100CF9" w:rsidRDefault="001A68BD" w:rsidP="001A68BD">
      <w:pPr>
        <w:contextualSpacing/>
        <w:jc w:val="center"/>
        <w:rPr>
          <w:rFonts w:ascii="Times New Roman" w:hAnsi="Times New Roman"/>
          <w:b/>
          <w:sz w:val="20"/>
          <w:szCs w:val="20"/>
        </w:rPr>
      </w:pPr>
      <w:r w:rsidRPr="00100CF9">
        <w:rPr>
          <w:rFonts w:ascii="Times New Roman" w:hAnsi="Times New Roman"/>
          <w:b/>
          <w:sz w:val="20"/>
          <w:szCs w:val="20"/>
        </w:rPr>
        <w:t>населенных пунктов и объектов экономики на территории Сутчевского сельского поселения  в осенне-зимний пожароопасный период 2017-2018 годов</w:t>
      </w:r>
    </w:p>
    <w:p w:rsidR="001A68BD" w:rsidRPr="00100CF9" w:rsidRDefault="001A68BD" w:rsidP="001A68BD">
      <w:pPr>
        <w:contextualSpacing/>
        <w:jc w:val="center"/>
        <w:rPr>
          <w:rFonts w:ascii="Times New Roman" w:hAnsi="Times New Roman"/>
          <w:b/>
          <w:sz w:val="20"/>
          <w:szCs w:val="20"/>
        </w:rPr>
      </w:pPr>
    </w:p>
    <w:p w:rsidR="001A68BD" w:rsidRPr="00100CF9" w:rsidRDefault="001A68BD" w:rsidP="001A68BD">
      <w:pPr>
        <w:pStyle w:val="af"/>
        <w:widowControl w:val="0"/>
        <w:spacing w:before="0" w:beforeAutospacing="0" w:after="0" w:afterAutospacing="0"/>
        <w:jc w:val="both"/>
        <w:rPr>
          <w:sz w:val="20"/>
          <w:szCs w:val="20"/>
        </w:rPr>
      </w:pPr>
      <w:r w:rsidRPr="00100CF9">
        <w:rPr>
          <w:rFonts w:eastAsia="Calibri"/>
          <w:sz w:val="20"/>
          <w:szCs w:val="20"/>
          <w:lang w:eastAsia="en-US"/>
        </w:rPr>
        <w:t xml:space="preserve">         1.</w:t>
      </w:r>
      <w:r w:rsidRPr="00100CF9">
        <w:rPr>
          <w:sz w:val="20"/>
          <w:szCs w:val="20"/>
        </w:rPr>
        <w:t>В случае установления аномально низких температур:</w:t>
      </w:r>
    </w:p>
    <w:p w:rsidR="001A68BD" w:rsidRPr="00100CF9" w:rsidRDefault="001A68BD" w:rsidP="001A68BD">
      <w:pPr>
        <w:pStyle w:val="af"/>
        <w:widowControl w:val="0"/>
        <w:spacing w:before="0" w:beforeAutospacing="0" w:after="0" w:afterAutospacing="0"/>
        <w:ind w:firstLine="709"/>
        <w:jc w:val="both"/>
        <w:rPr>
          <w:sz w:val="20"/>
          <w:szCs w:val="20"/>
        </w:rPr>
      </w:pPr>
      <w:r w:rsidRPr="00100CF9">
        <w:rPr>
          <w:sz w:val="20"/>
          <w:szCs w:val="20"/>
        </w:rPr>
        <w:t>а) провести внеочередное заседание комиссии по предупреждению, ликвидации чрезвычайных ситуаций и обеспечению пожарной безопасности с принятием конкретных решений, направленных на профилактику пожаров в условиях аномально низких температур.</w:t>
      </w:r>
    </w:p>
    <w:p w:rsidR="001A68BD" w:rsidRPr="00100CF9" w:rsidRDefault="001A68BD" w:rsidP="001A68BD">
      <w:pPr>
        <w:pStyle w:val="af"/>
        <w:widowControl w:val="0"/>
        <w:spacing w:before="0" w:beforeAutospacing="0" w:after="0" w:afterAutospacing="0"/>
        <w:ind w:firstLine="709"/>
        <w:jc w:val="both"/>
        <w:rPr>
          <w:sz w:val="20"/>
          <w:szCs w:val="20"/>
        </w:rPr>
      </w:pPr>
      <w:r w:rsidRPr="00100CF9">
        <w:rPr>
          <w:sz w:val="20"/>
          <w:szCs w:val="20"/>
        </w:rPr>
        <w:t>б) через официальный интернет-сайт, СМИ провести информирование населений о складывающейся метеорологической обстановке, а так же разъяснительную работу о соблюдении гражданами мер пожарной безопасности при эксплуатации электронагревательных приборов, теплогенерирующих агрегатов и устройств, бытовых газовых, керосиновых и бензиновых устройств, а также печного отопления, не допущении применения открытого огня при отогревании замерзших труб отопления.</w:t>
      </w:r>
    </w:p>
    <w:p w:rsidR="001A68BD" w:rsidRPr="00100CF9" w:rsidRDefault="001A68BD" w:rsidP="001A68BD">
      <w:pPr>
        <w:pStyle w:val="af"/>
        <w:widowControl w:val="0"/>
        <w:spacing w:before="0" w:beforeAutospacing="0" w:after="0" w:afterAutospacing="0"/>
        <w:ind w:firstLine="709"/>
        <w:jc w:val="both"/>
        <w:rPr>
          <w:sz w:val="20"/>
          <w:szCs w:val="20"/>
        </w:rPr>
      </w:pPr>
      <w:r w:rsidRPr="00100CF9">
        <w:rPr>
          <w:sz w:val="20"/>
          <w:szCs w:val="20"/>
        </w:rPr>
        <w:t>2. Провести проверку и обеспечить бесперебойную работу средств телефонной и радиосвязи для обеспечения незамедлительного сообщения о пожаре в пожарную охрану.</w:t>
      </w:r>
    </w:p>
    <w:p w:rsidR="001A68BD" w:rsidRPr="00100CF9" w:rsidRDefault="001A68BD" w:rsidP="001A68BD">
      <w:pPr>
        <w:pStyle w:val="af"/>
        <w:widowControl w:val="0"/>
        <w:spacing w:before="0" w:beforeAutospacing="0" w:after="0" w:afterAutospacing="0"/>
        <w:jc w:val="both"/>
        <w:rPr>
          <w:sz w:val="20"/>
          <w:szCs w:val="20"/>
        </w:rPr>
      </w:pPr>
      <w:r w:rsidRPr="00100CF9">
        <w:rPr>
          <w:sz w:val="20"/>
          <w:szCs w:val="20"/>
        </w:rPr>
        <w:t xml:space="preserve">           3.Проверить состояние водопроводных сетей, водонапорных башен, пожарных гидрантов и водоемов. Обеспечить поддержание указанных водоисточников в исправном состоянии и постоянную готовность к забору воды пожарной техникой.</w:t>
      </w:r>
    </w:p>
    <w:p w:rsidR="001A68BD" w:rsidRPr="00100CF9" w:rsidRDefault="001A68BD" w:rsidP="001A68BD">
      <w:pPr>
        <w:pStyle w:val="af"/>
        <w:widowControl w:val="0"/>
        <w:spacing w:before="0" w:beforeAutospacing="0" w:after="0" w:afterAutospacing="0"/>
        <w:jc w:val="both"/>
        <w:rPr>
          <w:sz w:val="20"/>
          <w:szCs w:val="20"/>
        </w:rPr>
      </w:pPr>
      <w:r w:rsidRPr="00100CF9">
        <w:rPr>
          <w:sz w:val="20"/>
          <w:szCs w:val="20"/>
        </w:rPr>
        <w:t xml:space="preserve">           4.Установить контроль за расчисткой дорог и подъездов к населенным пунктам, водоисточникам и зданиям.</w:t>
      </w:r>
    </w:p>
    <w:p w:rsidR="001A68BD" w:rsidRPr="00100CF9" w:rsidRDefault="001A68BD" w:rsidP="001A68BD">
      <w:pPr>
        <w:pStyle w:val="af"/>
        <w:widowControl w:val="0"/>
        <w:spacing w:before="0" w:beforeAutospacing="0" w:after="0" w:afterAutospacing="0"/>
        <w:jc w:val="both"/>
        <w:rPr>
          <w:sz w:val="20"/>
          <w:szCs w:val="20"/>
        </w:rPr>
      </w:pPr>
      <w:r w:rsidRPr="00100CF9">
        <w:rPr>
          <w:sz w:val="20"/>
          <w:szCs w:val="20"/>
        </w:rPr>
        <w:t xml:space="preserve">           5.В целях исключения пожаров по причине нарушения правил устройства и эксплуатации электрооборудования и печного отопления организовать работу по оказанию помощи одиноким престарелым гражданам, многодетным семьям в приведении в соответствие с требованиями пожарной безопасности мест их проживания, в части ремонта электропроводки и печного отопления.</w:t>
      </w:r>
    </w:p>
    <w:p w:rsidR="001A68BD" w:rsidRPr="00100CF9" w:rsidRDefault="001A68BD" w:rsidP="001A68BD">
      <w:pPr>
        <w:pStyle w:val="af"/>
        <w:widowControl w:val="0"/>
        <w:spacing w:before="0" w:beforeAutospacing="0" w:after="0" w:afterAutospacing="0"/>
        <w:ind w:right="-6" w:firstLine="709"/>
        <w:jc w:val="both"/>
        <w:rPr>
          <w:sz w:val="20"/>
          <w:szCs w:val="20"/>
        </w:rPr>
      </w:pPr>
      <w:r w:rsidRPr="00100CF9">
        <w:rPr>
          <w:sz w:val="20"/>
          <w:szCs w:val="20"/>
        </w:rPr>
        <w:t xml:space="preserve"> 6. Активизировать проведение противопожарной пропаганды в местных СМИ. На объектах с массовым скоплением людей  обеспечить аудио (видео) трансляцию материалов на противопожарную тематику. Организовать проведение с жителями населенных пунктов, проведение встреч с доведением информации о складывающейся обстановке с пожарами и требований о соблюдении мер пожарной безопасности в быту. Обеспечить изготовление наглядных агитационных материалов, плакатов, брошюр, листовок, памяток и их распространение среди организаций и жителей.</w:t>
      </w:r>
    </w:p>
    <w:p w:rsidR="001A68BD" w:rsidRPr="00100CF9" w:rsidRDefault="001A68BD" w:rsidP="001A68BD">
      <w:pPr>
        <w:jc w:val="both"/>
        <w:rPr>
          <w:rFonts w:ascii="Times New Roman" w:hAnsi="Times New Roman"/>
          <w:sz w:val="20"/>
          <w:szCs w:val="20"/>
        </w:rPr>
      </w:pPr>
    </w:p>
    <w:p w:rsidR="00E51097" w:rsidRPr="009F3933" w:rsidRDefault="00E51097" w:rsidP="00E51097">
      <w:pPr>
        <w:jc w:val="both"/>
        <w:rPr>
          <w:rFonts w:ascii="Times New Roman" w:hAnsi="Times New Roman"/>
          <w:b/>
          <w:i/>
          <w:sz w:val="20"/>
          <w:szCs w:val="20"/>
        </w:rPr>
      </w:pPr>
    </w:p>
    <w:tbl>
      <w:tblPr>
        <w:tblW w:w="0" w:type="auto"/>
        <w:tblLayout w:type="fixed"/>
        <w:tblLook w:val="04A0"/>
      </w:tblPr>
      <w:tblGrid>
        <w:gridCol w:w="4195"/>
        <w:gridCol w:w="1173"/>
        <w:gridCol w:w="4202"/>
      </w:tblGrid>
      <w:tr w:rsidR="00E51097" w:rsidRPr="00E51097" w:rsidTr="00D728EF">
        <w:trPr>
          <w:cantSplit/>
          <w:trHeight w:val="420"/>
        </w:trPr>
        <w:tc>
          <w:tcPr>
            <w:tcW w:w="4195" w:type="dxa"/>
            <w:hideMark/>
          </w:tcPr>
          <w:p w:rsidR="00E51097" w:rsidRPr="00E51097" w:rsidRDefault="00E51097" w:rsidP="00D728EF">
            <w:pPr>
              <w:jc w:val="center"/>
              <w:rPr>
                <w:rFonts w:ascii="Times New Roman" w:hAnsi="Times New Roman"/>
                <w:b/>
                <w:sz w:val="20"/>
                <w:szCs w:val="20"/>
              </w:rPr>
            </w:pPr>
            <w:r w:rsidRPr="00E51097">
              <w:rPr>
                <w:rFonts w:ascii="Times New Roman" w:hAnsi="Times New Roman"/>
                <w:b/>
                <w:noProof/>
                <w:sz w:val="20"/>
                <w:szCs w:val="20"/>
              </w:rPr>
              <w:drawing>
                <wp:anchor distT="0" distB="0" distL="114300" distR="114300" simplePos="0" relativeHeight="251723776" behindDoc="0" locked="0" layoutInCell="1" allowOverlap="1">
                  <wp:simplePos x="0" y="0"/>
                  <wp:positionH relativeFrom="column">
                    <wp:posOffset>2628900</wp:posOffset>
                  </wp:positionH>
                  <wp:positionV relativeFrom="paragraph">
                    <wp:posOffset>38735</wp:posOffset>
                  </wp:positionV>
                  <wp:extent cx="720090" cy="720090"/>
                  <wp:effectExtent l="19050" t="0" r="3810" b="0"/>
                  <wp:wrapNone/>
                  <wp:docPr id="76" name="Рисунок 4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r w:rsidRPr="00E51097">
              <w:rPr>
                <w:rFonts w:ascii="Times New Roman" w:hAnsi="Times New Roman"/>
                <w:b/>
                <w:sz w:val="20"/>
                <w:szCs w:val="20"/>
              </w:rPr>
              <w:t>ЧАВАШ РЕСПУБЛИКИ</w:t>
            </w:r>
          </w:p>
          <w:p w:rsidR="00E51097" w:rsidRPr="00E51097" w:rsidRDefault="00E51097" w:rsidP="00D728EF">
            <w:pPr>
              <w:jc w:val="center"/>
              <w:rPr>
                <w:rFonts w:ascii="Times New Roman" w:hAnsi="Times New Roman"/>
                <w:b/>
                <w:sz w:val="20"/>
                <w:szCs w:val="20"/>
              </w:rPr>
            </w:pPr>
            <w:r w:rsidRPr="00E51097">
              <w:rPr>
                <w:rFonts w:ascii="Times New Roman" w:hAnsi="Times New Roman"/>
                <w:b/>
                <w:sz w:val="20"/>
                <w:szCs w:val="20"/>
              </w:rPr>
              <w:t>СЕНТЕРВАРРИ РАЙОНЕ</w:t>
            </w:r>
          </w:p>
        </w:tc>
        <w:tc>
          <w:tcPr>
            <w:tcW w:w="1173" w:type="dxa"/>
            <w:vMerge w:val="restart"/>
          </w:tcPr>
          <w:p w:rsidR="00E51097" w:rsidRPr="00E51097" w:rsidRDefault="00E51097" w:rsidP="00D728EF">
            <w:pPr>
              <w:jc w:val="center"/>
              <w:rPr>
                <w:rFonts w:ascii="Times New Roman" w:hAnsi="Times New Roman"/>
                <w:b/>
                <w:sz w:val="20"/>
                <w:szCs w:val="20"/>
              </w:rPr>
            </w:pPr>
          </w:p>
        </w:tc>
        <w:tc>
          <w:tcPr>
            <w:tcW w:w="4202" w:type="dxa"/>
            <w:hideMark/>
          </w:tcPr>
          <w:p w:rsidR="00E51097" w:rsidRPr="00E51097" w:rsidRDefault="00E51097" w:rsidP="00D728EF">
            <w:pPr>
              <w:jc w:val="center"/>
              <w:rPr>
                <w:rFonts w:ascii="Times New Roman" w:hAnsi="Times New Roman"/>
                <w:b/>
                <w:sz w:val="20"/>
                <w:szCs w:val="20"/>
              </w:rPr>
            </w:pPr>
            <w:r w:rsidRPr="00E51097">
              <w:rPr>
                <w:rFonts w:ascii="Times New Roman" w:hAnsi="Times New Roman"/>
                <w:b/>
                <w:sz w:val="20"/>
                <w:szCs w:val="20"/>
              </w:rPr>
              <w:t>ЧУВАШСКАЯ РЕСПУБЛИКА МАРИИНСКО-ПОСАДСКИЙ РАЙОН</w:t>
            </w:r>
          </w:p>
        </w:tc>
      </w:tr>
      <w:tr w:rsidR="00E51097" w:rsidRPr="00E51097" w:rsidTr="00D728EF">
        <w:trPr>
          <w:cantSplit/>
          <w:trHeight w:val="2355"/>
        </w:trPr>
        <w:tc>
          <w:tcPr>
            <w:tcW w:w="4195" w:type="dxa"/>
          </w:tcPr>
          <w:p w:rsidR="00E51097" w:rsidRPr="00E51097" w:rsidRDefault="00E51097" w:rsidP="00D728EF">
            <w:pPr>
              <w:jc w:val="center"/>
              <w:rPr>
                <w:rFonts w:ascii="Times New Roman" w:hAnsi="Times New Roman"/>
                <w:b/>
                <w:sz w:val="20"/>
                <w:szCs w:val="20"/>
              </w:rPr>
            </w:pPr>
            <w:r w:rsidRPr="00E51097">
              <w:rPr>
                <w:rFonts w:ascii="Times New Roman" w:hAnsi="Times New Roman"/>
                <w:b/>
                <w:sz w:val="20"/>
                <w:szCs w:val="20"/>
              </w:rPr>
              <w:t>ШĚНЕРПУÇ ПОСЕЛЕНИЙĚН</w:t>
            </w:r>
          </w:p>
          <w:p w:rsidR="00E51097" w:rsidRPr="00E51097" w:rsidRDefault="00E51097" w:rsidP="00D728EF">
            <w:pPr>
              <w:jc w:val="center"/>
              <w:rPr>
                <w:rFonts w:ascii="Times New Roman" w:hAnsi="Times New Roman"/>
                <w:b/>
                <w:sz w:val="20"/>
                <w:szCs w:val="20"/>
              </w:rPr>
            </w:pPr>
            <w:r w:rsidRPr="00E51097">
              <w:rPr>
                <w:rFonts w:ascii="Times New Roman" w:hAnsi="Times New Roman"/>
                <w:b/>
                <w:sz w:val="20"/>
                <w:szCs w:val="20"/>
              </w:rPr>
              <w:t>ПУСЛАХЕ</w:t>
            </w:r>
          </w:p>
          <w:p w:rsidR="00E51097" w:rsidRPr="00E51097" w:rsidRDefault="00E51097" w:rsidP="00D728EF">
            <w:pPr>
              <w:jc w:val="center"/>
              <w:rPr>
                <w:rFonts w:ascii="Times New Roman" w:hAnsi="Times New Roman"/>
                <w:b/>
                <w:sz w:val="20"/>
                <w:szCs w:val="20"/>
              </w:rPr>
            </w:pPr>
          </w:p>
          <w:p w:rsidR="00E51097" w:rsidRPr="00E51097" w:rsidRDefault="00E51097" w:rsidP="00D728EF">
            <w:pPr>
              <w:jc w:val="center"/>
              <w:rPr>
                <w:rFonts w:ascii="Times New Roman" w:hAnsi="Times New Roman"/>
                <w:b/>
                <w:sz w:val="20"/>
                <w:szCs w:val="20"/>
              </w:rPr>
            </w:pPr>
          </w:p>
          <w:p w:rsidR="00E51097" w:rsidRPr="00E51097" w:rsidRDefault="00E51097" w:rsidP="00D728EF">
            <w:pPr>
              <w:jc w:val="center"/>
              <w:rPr>
                <w:rFonts w:ascii="Times New Roman" w:hAnsi="Times New Roman"/>
                <w:sz w:val="20"/>
                <w:szCs w:val="20"/>
              </w:rPr>
            </w:pPr>
            <w:r w:rsidRPr="00E51097">
              <w:rPr>
                <w:rFonts w:ascii="Times New Roman" w:hAnsi="Times New Roman"/>
                <w:sz w:val="20"/>
                <w:szCs w:val="20"/>
              </w:rPr>
              <w:t>ЙЫШАНУ</w:t>
            </w:r>
          </w:p>
          <w:p w:rsidR="00E51097" w:rsidRPr="00E51097" w:rsidRDefault="00E51097" w:rsidP="00D728EF">
            <w:pPr>
              <w:jc w:val="center"/>
              <w:rPr>
                <w:rFonts w:ascii="Times New Roman" w:hAnsi="Times New Roman"/>
                <w:b/>
                <w:sz w:val="20"/>
                <w:szCs w:val="20"/>
              </w:rPr>
            </w:pPr>
          </w:p>
          <w:p w:rsidR="00E51097" w:rsidRPr="00E51097" w:rsidRDefault="00E51097" w:rsidP="00D728EF">
            <w:pPr>
              <w:jc w:val="center"/>
              <w:rPr>
                <w:rFonts w:ascii="Times New Roman" w:hAnsi="Times New Roman"/>
                <w:b/>
                <w:sz w:val="20"/>
                <w:szCs w:val="20"/>
              </w:rPr>
            </w:pPr>
            <w:r w:rsidRPr="00E51097">
              <w:rPr>
                <w:rFonts w:ascii="Times New Roman" w:hAnsi="Times New Roman"/>
                <w:b/>
                <w:sz w:val="20"/>
                <w:szCs w:val="20"/>
              </w:rPr>
              <w:t>2017  12.21             5 №</w:t>
            </w:r>
          </w:p>
          <w:p w:rsidR="00E51097" w:rsidRPr="00E51097" w:rsidRDefault="00E51097" w:rsidP="00D728EF">
            <w:pPr>
              <w:jc w:val="center"/>
              <w:rPr>
                <w:rFonts w:ascii="Times New Roman" w:hAnsi="Times New Roman"/>
                <w:b/>
                <w:sz w:val="20"/>
                <w:szCs w:val="20"/>
              </w:rPr>
            </w:pPr>
          </w:p>
          <w:p w:rsidR="00E51097" w:rsidRPr="00E51097" w:rsidRDefault="00E51097" w:rsidP="00D728EF">
            <w:pPr>
              <w:jc w:val="center"/>
              <w:rPr>
                <w:rFonts w:ascii="Times New Roman" w:hAnsi="Times New Roman"/>
                <w:b/>
                <w:sz w:val="20"/>
                <w:szCs w:val="20"/>
              </w:rPr>
            </w:pPr>
            <w:r w:rsidRPr="00E51097">
              <w:rPr>
                <w:rFonts w:ascii="Times New Roman" w:hAnsi="Times New Roman"/>
                <w:b/>
                <w:sz w:val="20"/>
                <w:szCs w:val="20"/>
              </w:rPr>
              <w:t>Шенерпус  ялě</w:t>
            </w:r>
          </w:p>
        </w:tc>
        <w:tc>
          <w:tcPr>
            <w:tcW w:w="1173" w:type="dxa"/>
            <w:vMerge/>
            <w:vAlign w:val="center"/>
            <w:hideMark/>
          </w:tcPr>
          <w:p w:rsidR="00E51097" w:rsidRPr="00E51097" w:rsidRDefault="00E51097" w:rsidP="00D728EF">
            <w:pPr>
              <w:jc w:val="center"/>
              <w:rPr>
                <w:rFonts w:ascii="Times New Roman" w:hAnsi="Times New Roman"/>
                <w:b/>
                <w:sz w:val="20"/>
                <w:szCs w:val="20"/>
              </w:rPr>
            </w:pPr>
          </w:p>
        </w:tc>
        <w:tc>
          <w:tcPr>
            <w:tcW w:w="4202" w:type="dxa"/>
          </w:tcPr>
          <w:p w:rsidR="00E51097" w:rsidRPr="00E51097" w:rsidRDefault="00E51097" w:rsidP="00D728EF">
            <w:pPr>
              <w:jc w:val="center"/>
              <w:rPr>
                <w:rFonts w:ascii="Times New Roman" w:hAnsi="Times New Roman"/>
                <w:b/>
                <w:sz w:val="20"/>
                <w:szCs w:val="20"/>
              </w:rPr>
            </w:pPr>
            <w:r w:rsidRPr="00E51097">
              <w:rPr>
                <w:rFonts w:ascii="Times New Roman" w:hAnsi="Times New Roman"/>
                <w:b/>
                <w:sz w:val="20"/>
                <w:szCs w:val="20"/>
              </w:rPr>
              <w:t>ГЛАВА</w:t>
            </w:r>
          </w:p>
          <w:p w:rsidR="00E51097" w:rsidRPr="00E51097" w:rsidRDefault="00E51097" w:rsidP="00D728EF">
            <w:pPr>
              <w:jc w:val="center"/>
              <w:rPr>
                <w:rFonts w:ascii="Times New Roman" w:hAnsi="Times New Roman"/>
                <w:b/>
                <w:sz w:val="20"/>
                <w:szCs w:val="20"/>
              </w:rPr>
            </w:pPr>
            <w:r w:rsidRPr="00E51097">
              <w:rPr>
                <w:rFonts w:ascii="Times New Roman" w:hAnsi="Times New Roman"/>
                <w:b/>
                <w:sz w:val="20"/>
                <w:szCs w:val="20"/>
              </w:rPr>
              <w:t>БИЧУРИНСКОГО  СЕЛЬСКОГО</w:t>
            </w:r>
          </w:p>
          <w:p w:rsidR="00E51097" w:rsidRPr="00E51097" w:rsidRDefault="00E51097" w:rsidP="00D728EF">
            <w:pPr>
              <w:jc w:val="center"/>
              <w:rPr>
                <w:rFonts w:ascii="Times New Roman" w:hAnsi="Times New Roman"/>
                <w:b/>
                <w:sz w:val="20"/>
                <w:szCs w:val="20"/>
              </w:rPr>
            </w:pPr>
            <w:r w:rsidRPr="00E51097">
              <w:rPr>
                <w:rFonts w:ascii="Times New Roman" w:hAnsi="Times New Roman"/>
                <w:b/>
                <w:sz w:val="20"/>
                <w:szCs w:val="20"/>
              </w:rPr>
              <w:t>ПОСЕЛЕНИЯ</w:t>
            </w:r>
          </w:p>
          <w:p w:rsidR="00E51097" w:rsidRPr="00E51097" w:rsidRDefault="00E51097" w:rsidP="00D728EF">
            <w:pPr>
              <w:jc w:val="center"/>
              <w:rPr>
                <w:rFonts w:ascii="Times New Roman" w:hAnsi="Times New Roman"/>
                <w:b/>
                <w:sz w:val="20"/>
                <w:szCs w:val="20"/>
              </w:rPr>
            </w:pPr>
          </w:p>
          <w:p w:rsidR="00E51097" w:rsidRPr="00E51097" w:rsidRDefault="00E51097" w:rsidP="00D728EF">
            <w:pPr>
              <w:jc w:val="center"/>
              <w:rPr>
                <w:rFonts w:ascii="Times New Roman" w:hAnsi="Times New Roman"/>
                <w:sz w:val="20"/>
                <w:szCs w:val="20"/>
              </w:rPr>
            </w:pPr>
            <w:r w:rsidRPr="00E51097">
              <w:rPr>
                <w:rFonts w:ascii="Times New Roman" w:hAnsi="Times New Roman"/>
                <w:sz w:val="20"/>
                <w:szCs w:val="20"/>
              </w:rPr>
              <w:t>ПОСТАНОВЛЕНИЕ</w:t>
            </w:r>
          </w:p>
          <w:p w:rsidR="00E51097" w:rsidRPr="00E51097" w:rsidRDefault="00E51097" w:rsidP="00D728EF">
            <w:pPr>
              <w:jc w:val="center"/>
              <w:rPr>
                <w:rFonts w:ascii="Times New Roman" w:hAnsi="Times New Roman"/>
                <w:b/>
                <w:sz w:val="20"/>
                <w:szCs w:val="20"/>
              </w:rPr>
            </w:pPr>
          </w:p>
          <w:p w:rsidR="00E51097" w:rsidRPr="00E51097" w:rsidRDefault="00E51097" w:rsidP="00D728EF">
            <w:pPr>
              <w:jc w:val="center"/>
              <w:rPr>
                <w:rFonts w:ascii="Times New Roman" w:hAnsi="Times New Roman"/>
                <w:b/>
                <w:sz w:val="20"/>
                <w:szCs w:val="20"/>
              </w:rPr>
            </w:pPr>
            <w:r w:rsidRPr="00E51097">
              <w:rPr>
                <w:rFonts w:ascii="Times New Roman" w:hAnsi="Times New Roman"/>
                <w:b/>
                <w:sz w:val="20"/>
                <w:szCs w:val="20"/>
              </w:rPr>
              <w:t>21.12.2017                 № 5</w:t>
            </w:r>
          </w:p>
          <w:p w:rsidR="00E51097" w:rsidRPr="00E51097" w:rsidRDefault="00E51097" w:rsidP="00D728EF">
            <w:pPr>
              <w:jc w:val="center"/>
              <w:rPr>
                <w:rFonts w:ascii="Times New Roman" w:hAnsi="Times New Roman"/>
                <w:b/>
                <w:sz w:val="20"/>
                <w:szCs w:val="20"/>
              </w:rPr>
            </w:pPr>
          </w:p>
          <w:p w:rsidR="00E51097" w:rsidRPr="00E51097" w:rsidRDefault="00E51097" w:rsidP="00D728EF">
            <w:pPr>
              <w:jc w:val="center"/>
              <w:rPr>
                <w:rFonts w:ascii="Times New Roman" w:hAnsi="Times New Roman"/>
                <w:b/>
                <w:sz w:val="20"/>
                <w:szCs w:val="20"/>
              </w:rPr>
            </w:pPr>
            <w:r w:rsidRPr="00E51097">
              <w:rPr>
                <w:rFonts w:ascii="Times New Roman" w:hAnsi="Times New Roman"/>
                <w:b/>
                <w:sz w:val="20"/>
                <w:szCs w:val="20"/>
              </w:rPr>
              <w:t>село Бичурино</w:t>
            </w:r>
          </w:p>
        </w:tc>
      </w:tr>
    </w:tbl>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О назначении публичных слушаний по</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обсуждению проекта решения  Собрания</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 xml:space="preserve">депутатов Бичуринского сельского поселения </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 xml:space="preserve">«О внесении изменений в Устав  Бичуринского </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сельского  Мариинско-Посадского</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района Чувашской Республики »</w:t>
      </w: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p>
    <w:p w:rsidR="00E51097" w:rsidRPr="00E51097" w:rsidRDefault="00E51097" w:rsidP="00E51097">
      <w:pPr>
        <w:ind w:firstLine="426"/>
        <w:jc w:val="both"/>
        <w:rPr>
          <w:rFonts w:ascii="Times New Roman" w:hAnsi="Times New Roman"/>
          <w:sz w:val="20"/>
          <w:szCs w:val="20"/>
        </w:rPr>
      </w:pPr>
      <w:r w:rsidRPr="00E51097">
        <w:rPr>
          <w:rFonts w:ascii="Times New Roman" w:hAnsi="Times New Roman"/>
          <w:sz w:val="20"/>
          <w:szCs w:val="20"/>
        </w:rPr>
        <w:t xml:space="preserve">В соответствии  с п.п. 1, 2 ст.15    Устава    Бичуринского сельского поселения </w:t>
      </w:r>
    </w:p>
    <w:p w:rsidR="00E51097" w:rsidRPr="00E51097" w:rsidRDefault="00E51097" w:rsidP="00E51097">
      <w:pPr>
        <w:rPr>
          <w:rFonts w:ascii="Times New Roman" w:hAnsi="Times New Roman"/>
          <w:sz w:val="20"/>
          <w:szCs w:val="20"/>
        </w:rPr>
      </w:pPr>
      <w:r w:rsidRPr="00E51097">
        <w:rPr>
          <w:rFonts w:ascii="Times New Roman" w:hAnsi="Times New Roman"/>
          <w:sz w:val="20"/>
          <w:szCs w:val="20"/>
        </w:rPr>
        <w:t xml:space="preserve">Мариинско-Посадского района и  Порядком проведения публичных слушаний, </w:t>
      </w:r>
    </w:p>
    <w:p w:rsidR="00E51097" w:rsidRPr="00E51097" w:rsidRDefault="00E51097" w:rsidP="00E51097">
      <w:pPr>
        <w:rPr>
          <w:rFonts w:ascii="Times New Roman" w:hAnsi="Times New Roman"/>
          <w:sz w:val="20"/>
          <w:szCs w:val="20"/>
        </w:rPr>
      </w:pPr>
      <w:r w:rsidRPr="00E51097">
        <w:rPr>
          <w:rFonts w:ascii="Times New Roman" w:hAnsi="Times New Roman"/>
          <w:sz w:val="20"/>
          <w:szCs w:val="20"/>
        </w:rPr>
        <w:t xml:space="preserve">утвержденным решением  Собрания депутатов Бичуринского сельского поселения  </w:t>
      </w:r>
    </w:p>
    <w:p w:rsidR="00E51097" w:rsidRPr="00E51097" w:rsidRDefault="00E51097" w:rsidP="00E51097">
      <w:pPr>
        <w:rPr>
          <w:rFonts w:ascii="Times New Roman" w:hAnsi="Times New Roman"/>
          <w:sz w:val="20"/>
          <w:szCs w:val="20"/>
        </w:rPr>
      </w:pPr>
      <w:r w:rsidRPr="00E51097">
        <w:rPr>
          <w:rFonts w:ascii="Times New Roman" w:hAnsi="Times New Roman"/>
          <w:sz w:val="20"/>
          <w:szCs w:val="20"/>
        </w:rPr>
        <w:t xml:space="preserve">Мариинско-Посадского районного от  14.11.2005 г.  № С-3/1                                   </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 xml:space="preserve">                                                          п о с т а н о в л я ю:</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 xml:space="preserve">         1. Назначить публичные слушания по обсуждению проекта решения Собрания </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депутатов Бичуринского сельского поселения «О внесении изменений в Устав Бичуринского сельского поселения   Мариинско-Посадского района Чувашской Республики» на  21.01.2018 г. и провести их в здании администрации Бичуринского сельского поселения в 13 часов 00 минут.</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 xml:space="preserve">          2. Настоящее постановление подлежит официальному опубликованию в печатном средстве массовой информации -  муниципальной газете Мариинско - Посадского района  «Посадский вестник».</w:t>
      </w: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 xml:space="preserve">Глава Бичуринского сельского поселения </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Мариинско-Посадского района                                                                           О.Н.Тимофеева</w:t>
      </w:r>
    </w:p>
    <w:p w:rsidR="00E51097" w:rsidRPr="00E51097" w:rsidRDefault="00E51097" w:rsidP="00E51097">
      <w:pPr>
        <w:jc w:val="both"/>
        <w:rPr>
          <w:rFonts w:ascii="Times New Roman" w:hAnsi="Times New Roman"/>
          <w:sz w:val="20"/>
          <w:szCs w:val="20"/>
        </w:rPr>
      </w:pPr>
    </w:p>
    <w:p w:rsidR="00E51097" w:rsidRPr="00844539" w:rsidRDefault="00E51097" w:rsidP="00E51097">
      <w:pPr>
        <w:pStyle w:val="ConsTitle"/>
        <w:widowControl/>
        <w:rPr>
          <w:rFonts w:ascii="Times New Roman" w:hAnsi="Times New Roman" w:cs="Times New Roman"/>
          <w:sz w:val="20"/>
          <w:szCs w:val="20"/>
        </w:rPr>
      </w:pPr>
    </w:p>
    <w:p w:rsidR="00E51097" w:rsidRPr="00844539" w:rsidRDefault="00E51097" w:rsidP="00E51097">
      <w:pPr>
        <w:pStyle w:val="ConsNormal"/>
        <w:widowControl/>
        <w:ind w:right="0" w:firstLine="0"/>
        <w:jc w:val="right"/>
        <w:rPr>
          <w:rFonts w:ascii="Times New Roman" w:hAnsi="Times New Roman" w:cs="Times New Roman"/>
        </w:rPr>
      </w:pPr>
      <w:r w:rsidRPr="00844539">
        <w:rPr>
          <w:rFonts w:ascii="Times New Roman" w:hAnsi="Times New Roman" w:cs="Times New Roman"/>
        </w:rPr>
        <w:t>Утвержден решением</w:t>
      </w:r>
    </w:p>
    <w:p w:rsidR="00E51097" w:rsidRPr="00844539" w:rsidRDefault="00E51097" w:rsidP="00E51097">
      <w:pPr>
        <w:pStyle w:val="ConsNormal"/>
        <w:widowControl/>
        <w:ind w:right="0" w:firstLine="0"/>
        <w:jc w:val="right"/>
        <w:rPr>
          <w:rFonts w:ascii="Times New Roman" w:hAnsi="Times New Roman" w:cs="Times New Roman"/>
        </w:rPr>
      </w:pPr>
      <w:r w:rsidRPr="00844539">
        <w:rPr>
          <w:rFonts w:ascii="Times New Roman" w:hAnsi="Times New Roman" w:cs="Times New Roman"/>
        </w:rPr>
        <w:t>Собрания депутатов</w:t>
      </w:r>
    </w:p>
    <w:p w:rsidR="00E51097" w:rsidRPr="00844539" w:rsidRDefault="00E51097" w:rsidP="00E51097">
      <w:pPr>
        <w:pStyle w:val="ConsNormal"/>
        <w:widowControl/>
        <w:ind w:right="0" w:firstLine="0"/>
        <w:jc w:val="right"/>
        <w:rPr>
          <w:rFonts w:ascii="Times New Roman" w:hAnsi="Times New Roman" w:cs="Times New Roman"/>
        </w:rPr>
      </w:pPr>
      <w:r w:rsidRPr="00844539">
        <w:rPr>
          <w:rFonts w:ascii="Times New Roman" w:hAnsi="Times New Roman" w:cs="Times New Roman"/>
        </w:rPr>
        <w:t>Бичуринского сельского поселения</w:t>
      </w:r>
    </w:p>
    <w:p w:rsidR="00E51097" w:rsidRPr="00844539" w:rsidRDefault="00E51097" w:rsidP="00E51097">
      <w:pPr>
        <w:pStyle w:val="ConsNormal"/>
        <w:widowControl/>
        <w:ind w:right="0" w:firstLine="0"/>
        <w:rPr>
          <w:rFonts w:ascii="Times New Roman" w:hAnsi="Times New Roman" w:cs="Times New Roman"/>
        </w:rPr>
      </w:pPr>
      <w:r w:rsidRPr="00844539">
        <w:rPr>
          <w:rFonts w:ascii="Times New Roman" w:hAnsi="Times New Roman" w:cs="Times New Roman"/>
        </w:rPr>
        <w:t xml:space="preserve">                                                                                                  № С-29\2 от 01.04.2008</w:t>
      </w:r>
    </w:p>
    <w:p w:rsidR="00E51097" w:rsidRPr="00844539" w:rsidRDefault="00E51097" w:rsidP="00E51097">
      <w:pPr>
        <w:pStyle w:val="ConsNormal"/>
        <w:widowControl/>
        <w:ind w:right="0" w:firstLine="0"/>
        <w:jc w:val="right"/>
        <w:rPr>
          <w:rFonts w:ascii="Times New Roman" w:hAnsi="Times New Roman" w:cs="Times New Roman"/>
        </w:rPr>
      </w:pPr>
    </w:p>
    <w:p w:rsidR="00E51097" w:rsidRPr="00844539" w:rsidRDefault="00E51097" w:rsidP="00E51097">
      <w:pPr>
        <w:pStyle w:val="ConsNormal"/>
        <w:widowControl/>
        <w:ind w:right="0" w:firstLine="0"/>
        <w:jc w:val="center"/>
        <w:rPr>
          <w:rFonts w:ascii="Times New Roman" w:hAnsi="Times New Roman" w:cs="Times New Roman"/>
        </w:rPr>
      </w:pPr>
    </w:p>
    <w:p w:rsidR="00E51097" w:rsidRPr="00844539" w:rsidRDefault="00E51097" w:rsidP="00E51097">
      <w:pPr>
        <w:pStyle w:val="ConsTitle"/>
        <w:widowControl/>
        <w:jc w:val="center"/>
        <w:rPr>
          <w:rFonts w:ascii="Times New Roman" w:hAnsi="Times New Roman" w:cs="Times New Roman"/>
          <w:sz w:val="20"/>
          <w:szCs w:val="20"/>
        </w:rPr>
      </w:pPr>
      <w:r w:rsidRPr="00844539">
        <w:rPr>
          <w:rFonts w:ascii="Times New Roman" w:hAnsi="Times New Roman" w:cs="Times New Roman"/>
          <w:sz w:val="20"/>
          <w:szCs w:val="20"/>
        </w:rPr>
        <w:t>ПОРЯДОК</w:t>
      </w:r>
    </w:p>
    <w:p w:rsidR="00E51097" w:rsidRPr="00844539" w:rsidRDefault="00E51097" w:rsidP="00E51097">
      <w:pPr>
        <w:pStyle w:val="ConsTitle"/>
        <w:widowControl/>
        <w:jc w:val="center"/>
        <w:rPr>
          <w:rFonts w:ascii="Times New Roman" w:hAnsi="Times New Roman" w:cs="Times New Roman"/>
          <w:caps/>
          <w:sz w:val="20"/>
          <w:szCs w:val="20"/>
        </w:rPr>
      </w:pPr>
      <w:r w:rsidRPr="00844539">
        <w:rPr>
          <w:rFonts w:ascii="Times New Roman" w:hAnsi="Times New Roman" w:cs="Times New Roman"/>
          <w:caps/>
          <w:sz w:val="20"/>
          <w:szCs w:val="20"/>
        </w:rPr>
        <w:t>учета предложений по проекту</w:t>
      </w:r>
    </w:p>
    <w:p w:rsidR="00E51097" w:rsidRPr="00844539" w:rsidRDefault="00E51097" w:rsidP="00E51097">
      <w:pPr>
        <w:pStyle w:val="ConsTitle"/>
        <w:widowControl/>
        <w:jc w:val="center"/>
        <w:rPr>
          <w:rFonts w:ascii="Times New Roman" w:hAnsi="Times New Roman" w:cs="Times New Roman"/>
          <w:caps/>
          <w:sz w:val="20"/>
          <w:szCs w:val="20"/>
        </w:rPr>
      </w:pPr>
      <w:r w:rsidRPr="00844539">
        <w:rPr>
          <w:rFonts w:ascii="Times New Roman" w:hAnsi="Times New Roman" w:cs="Times New Roman"/>
          <w:caps/>
          <w:sz w:val="20"/>
          <w:szCs w:val="20"/>
        </w:rPr>
        <w:t>Устава Бичуринскогосельского поселения,</w:t>
      </w:r>
    </w:p>
    <w:p w:rsidR="00E51097" w:rsidRPr="00844539" w:rsidRDefault="00E51097" w:rsidP="00E51097">
      <w:pPr>
        <w:pStyle w:val="ConsTitle"/>
        <w:widowControl/>
        <w:jc w:val="center"/>
        <w:rPr>
          <w:rFonts w:ascii="Times New Roman" w:hAnsi="Times New Roman" w:cs="Times New Roman"/>
          <w:caps/>
          <w:sz w:val="20"/>
          <w:szCs w:val="20"/>
        </w:rPr>
      </w:pPr>
      <w:r w:rsidRPr="00844539">
        <w:rPr>
          <w:rFonts w:ascii="Times New Roman" w:hAnsi="Times New Roman" w:cs="Times New Roman"/>
          <w:caps/>
          <w:sz w:val="20"/>
          <w:szCs w:val="20"/>
        </w:rPr>
        <w:t>проекту муниципального правового акта</w:t>
      </w:r>
    </w:p>
    <w:p w:rsidR="00E51097" w:rsidRPr="00844539" w:rsidRDefault="00E51097" w:rsidP="00E51097">
      <w:pPr>
        <w:pStyle w:val="ConsTitle"/>
        <w:widowControl/>
        <w:jc w:val="center"/>
        <w:rPr>
          <w:rFonts w:ascii="Times New Roman" w:hAnsi="Times New Roman" w:cs="Times New Roman"/>
          <w:caps/>
          <w:sz w:val="20"/>
          <w:szCs w:val="20"/>
        </w:rPr>
      </w:pPr>
      <w:r w:rsidRPr="00844539">
        <w:rPr>
          <w:rFonts w:ascii="Times New Roman" w:hAnsi="Times New Roman" w:cs="Times New Roman"/>
          <w:caps/>
          <w:sz w:val="20"/>
          <w:szCs w:val="20"/>
        </w:rPr>
        <w:t>о внесении изменений и (или) дополнений</w:t>
      </w:r>
    </w:p>
    <w:p w:rsidR="00E51097" w:rsidRPr="00844539" w:rsidRDefault="00E51097" w:rsidP="00E51097">
      <w:pPr>
        <w:pStyle w:val="ConsTitle"/>
        <w:widowControl/>
        <w:jc w:val="center"/>
        <w:rPr>
          <w:rFonts w:ascii="Times New Roman" w:hAnsi="Times New Roman" w:cs="Times New Roman"/>
          <w:caps/>
          <w:sz w:val="20"/>
          <w:szCs w:val="20"/>
        </w:rPr>
      </w:pPr>
      <w:r w:rsidRPr="00844539">
        <w:rPr>
          <w:rFonts w:ascii="Times New Roman" w:hAnsi="Times New Roman" w:cs="Times New Roman"/>
          <w:caps/>
          <w:sz w:val="20"/>
          <w:szCs w:val="20"/>
        </w:rPr>
        <w:t>в Устав Бичуринского сельского поселения</w:t>
      </w:r>
    </w:p>
    <w:p w:rsidR="00E51097" w:rsidRPr="00844539" w:rsidRDefault="00E51097" w:rsidP="00E51097">
      <w:pPr>
        <w:pStyle w:val="ConsTitle"/>
        <w:widowControl/>
        <w:jc w:val="center"/>
        <w:rPr>
          <w:rFonts w:ascii="Times New Roman" w:hAnsi="Times New Roman" w:cs="Times New Roman"/>
          <w:caps/>
          <w:sz w:val="20"/>
          <w:szCs w:val="20"/>
        </w:rPr>
      </w:pPr>
      <w:r w:rsidRPr="00844539">
        <w:rPr>
          <w:rFonts w:ascii="Times New Roman" w:hAnsi="Times New Roman" w:cs="Times New Roman"/>
          <w:caps/>
          <w:sz w:val="20"/>
          <w:szCs w:val="20"/>
        </w:rPr>
        <w:t>и участия граждан в обсуждении проекта</w:t>
      </w:r>
    </w:p>
    <w:p w:rsidR="00E51097" w:rsidRPr="00844539" w:rsidRDefault="00E51097" w:rsidP="00E51097">
      <w:pPr>
        <w:pStyle w:val="ConsTitle"/>
        <w:widowControl/>
        <w:jc w:val="center"/>
        <w:rPr>
          <w:rFonts w:ascii="Times New Roman" w:hAnsi="Times New Roman" w:cs="Times New Roman"/>
          <w:caps/>
          <w:sz w:val="20"/>
          <w:szCs w:val="20"/>
        </w:rPr>
      </w:pPr>
      <w:r w:rsidRPr="00844539">
        <w:rPr>
          <w:rFonts w:ascii="Times New Roman" w:hAnsi="Times New Roman" w:cs="Times New Roman"/>
          <w:caps/>
          <w:sz w:val="20"/>
          <w:szCs w:val="20"/>
        </w:rPr>
        <w:t>Устава Бичуринскогосельского поселения,</w:t>
      </w:r>
    </w:p>
    <w:p w:rsidR="00E51097" w:rsidRPr="00844539" w:rsidRDefault="00E51097" w:rsidP="00E51097">
      <w:pPr>
        <w:pStyle w:val="ConsTitle"/>
        <w:widowControl/>
        <w:jc w:val="center"/>
        <w:rPr>
          <w:rFonts w:ascii="Times New Roman" w:hAnsi="Times New Roman" w:cs="Times New Roman"/>
          <w:caps/>
          <w:sz w:val="20"/>
          <w:szCs w:val="20"/>
        </w:rPr>
      </w:pPr>
      <w:r w:rsidRPr="00844539">
        <w:rPr>
          <w:rFonts w:ascii="Times New Roman" w:hAnsi="Times New Roman" w:cs="Times New Roman"/>
          <w:caps/>
          <w:sz w:val="20"/>
          <w:szCs w:val="20"/>
        </w:rPr>
        <w:t>проекта муниципального правого акта о</w:t>
      </w:r>
    </w:p>
    <w:p w:rsidR="00E51097" w:rsidRPr="00844539" w:rsidRDefault="00E51097" w:rsidP="00E51097">
      <w:pPr>
        <w:pStyle w:val="ConsTitle"/>
        <w:widowControl/>
        <w:jc w:val="center"/>
        <w:rPr>
          <w:rFonts w:ascii="Times New Roman" w:hAnsi="Times New Roman" w:cs="Times New Roman"/>
          <w:caps/>
          <w:sz w:val="20"/>
          <w:szCs w:val="20"/>
        </w:rPr>
      </w:pPr>
      <w:r w:rsidRPr="00844539">
        <w:rPr>
          <w:rFonts w:ascii="Times New Roman" w:hAnsi="Times New Roman" w:cs="Times New Roman"/>
          <w:caps/>
          <w:sz w:val="20"/>
          <w:szCs w:val="20"/>
        </w:rPr>
        <w:t>внесении изменений (или ) дополнений в</w:t>
      </w:r>
    </w:p>
    <w:p w:rsidR="00E51097" w:rsidRPr="00844539" w:rsidRDefault="00E51097" w:rsidP="00E51097">
      <w:pPr>
        <w:pStyle w:val="ConsTitle"/>
        <w:widowControl/>
        <w:jc w:val="center"/>
        <w:rPr>
          <w:rFonts w:ascii="Times New Roman" w:hAnsi="Times New Roman" w:cs="Times New Roman"/>
          <w:caps/>
          <w:sz w:val="20"/>
          <w:szCs w:val="20"/>
        </w:rPr>
      </w:pPr>
      <w:r w:rsidRPr="00844539">
        <w:rPr>
          <w:rFonts w:ascii="Times New Roman" w:hAnsi="Times New Roman" w:cs="Times New Roman"/>
          <w:caps/>
          <w:sz w:val="20"/>
          <w:szCs w:val="20"/>
        </w:rPr>
        <w:t>Устав Бичуринскогосельского поселения</w:t>
      </w:r>
    </w:p>
    <w:p w:rsidR="00E51097" w:rsidRPr="00844539" w:rsidRDefault="00E51097" w:rsidP="00E51097">
      <w:pPr>
        <w:pStyle w:val="ConsTitle"/>
        <w:widowControl/>
        <w:jc w:val="center"/>
        <w:rPr>
          <w:rFonts w:ascii="Times New Roman" w:hAnsi="Times New Roman" w:cs="Times New Roman"/>
          <w:sz w:val="20"/>
          <w:szCs w:val="20"/>
        </w:rPr>
      </w:pPr>
    </w:p>
    <w:p w:rsidR="00E51097" w:rsidRPr="00844539" w:rsidRDefault="00E51097" w:rsidP="00E51097">
      <w:pPr>
        <w:pStyle w:val="ConsNormal"/>
        <w:widowControl/>
        <w:ind w:right="0" w:firstLine="540"/>
        <w:jc w:val="both"/>
        <w:rPr>
          <w:rFonts w:ascii="Times New Roman" w:hAnsi="Times New Roman" w:cs="Times New Roman"/>
        </w:rPr>
      </w:pPr>
      <w:r w:rsidRPr="00844539">
        <w:rPr>
          <w:rFonts w:ascii="Times New Roman" w:hAnsi="Times New Roman" w:cs="Times New Roman"/>
        </w:rPr>
        <w:t>1. Настоящий Порядок устанавливает в соответствии с требованиями действующего законодательства в области местного самоуправления правила учета предложений граждан по проекту Устава  Бичуринскогосельского поселения, проекту муниципального правового акта о внесении изменений и (или) дополнений в Устав Бичуринскогосельского поселения и об участии граждан в обсуждении проекта Устава Бичуринского сельского поселения, проекта муниципального правового акта о внесении изменений и (или) дополнений в Устав Бичуринского сельского поселения (далее - Порядок).</w:t>
      </w:r>
    </w:p>
    <w:p w:rsidR="00E51097" w:rsidRPr="00844539" w:rsidRDefault="00E51097" w:rsidP="00E51097">
      <w:pPr>
        <w:pStyle w:val="ConsNormal"/>
        <w:widowControl/>
        <w:ind w:right="0" w:firstLine="540"/>
        <w:jc w:val="both"/>
        <w:rPr>
          <w:rFonts w:ascii="Times New Roman" w:hAnsi="Times New Roman" w:cs="Times New Roman"/>
        </w:rPr>
      </w:pPr>
      <w:r w:rsidRPr="00844539">
        <w:rPr>
          <w:rFonts w:ascii="Times New Roman" w:hAnsi="Times New Roman" w:cs="Times New Roman"/>
        </w:rPr>
        <w:t>2. Предложения граждан по проекту Устава Бичуринского сельского поселения, проекту муниципального правового акта о внесении изменений и (или) дополнений в Устав Бичуринского сельского поселения носят рекомендательный характер для органов местного самоуправления.</w:t>
      </w:r>
    </w:p>
    <w:p w:rsidR="00E51097" w:rsidRPr="00844539" w:rsidRDefault="00E51097" w:rsidP="00E51097">
      <w:pPr>
        <w:pStyle w:val="ConsNormal"/>
        <w:widowControl/>
        <w:ind w:right="0" w:firstLine="540"/>
        <w:jc w:val="both"/>
        <w:rPr>
          <w:rFonts w:ascii="Times New Roman" w:hAnsi="Times New Roman" w:cs="Times New Roman"/>
        </w:rPr>
      </w:pPr>
      <w:r w:rsidRPr="00844539">
        <w:rPr>
          <w:rFonts w:ascii="Times New Roman" w:hAnsi="Times New Roman" w:cs="Times New Roman"/>
        </w:rPr>
        <w:lastRenderedPageBreak/>
        <w:t>3. Предложения граждан по проекту Устава Бичуринского сельского поселения, проекту муниципального правового акта о внесении изменений и (или) дополнений в Устав Бичуринского сельского поселения принимаются к рассмотрению в течение 30 дней с момента опубликования проекта Устава   сельского поселения, проекта муниципального правового акта о внесении изменений и (или) дополнений в Устав Бичуринского  сельского поселения.</w:t>
      </w:r>
    </w:p>
    <w:p w:rsidR="00E51097" w:rsidRPr="00844539" w:rsidRDefault="00E51097" w:rsidP="00E51097">
      <w:pPr>
        <w:pStyle w:val="ConsNormal"/>
        <w:widowControl/>
        <w:ind w:right="0" w:firstLine="540"/>
        <w:jc w:val="both"/>
        <w:rPr>
          <w:rFonts w:ascii="Times New Roman" w:hAnsi="Times New Roman" w:cs="Times New Roman"/>
        </w:rPr>
      </w:pPr>
      <w:r w:rsidRPr="00844539">
        <w:rPr>
          <w:rFonts w:ascii="Times New Roman" w:hAnsi="Times New Roman" w:cs="Times New Roman"/>
        </w:rPr>
        <w:t>4. Предложения граждан по проекту Устава Бичуринского сельского поселения, проекту муниципального правового акта о внесении изменений и (или) дополнений в Устав  Бичуринского сельского поселения рассматриваются постоянной комиссией по законности, правопорядку, депутатской этике и местного самоуправления (далее - Постоянная комиссия).</w:t>
      </w:r>
    </w:p>
    <w:p w:rsidR="00E51097" w:rsidRPr="00844539" w:rsidRDefault="00E51097" w:rsidP="00E51097">
      <w:pPr>
        <w:pStyle w:val="ConsNormal"/>
        <w:widowControl/>
        <w:ind w:right="0" w:firstLine="540"/>
        <w:jc w:val="both"/>
        <w:rPr>
          <w:rFonts w:ascii="Times New Roman" w:hAnsi="Times New Roman" w:cs="Times New Roman"/>
        </w:rPr>
      </w:pPr>
      <w:r w:rsidRPr="00844539">
        <w:rPr>
          <w:rFonts w:ascii="Times New Roman" w:hAnsi="Times New Roman" w:cs="Times New Roman"/>
        </w:rPr>
        <w:t>5. По истечении срока, установленного п. 3 настоящего Порядка, Постоянная комиссия организует подготовку итогового проекта документа - Устава  Бичуринского сельского поселения, муниципального правовою акта о внесении изменений и (или) дополнений в Устав  Бичуринского сельского поселения, подлежащего принятию Собранием депутатов  Бичуринского сельского поселения, с учетом результатов рассмотрения предложений по проекту Устава  Бичуринского  сельского поселения, проекта муниципального правового акта о внесении изменений и (или) дополнений в Устав   Бичуринского сельского поселения.</w:t>
      </w:r>
    </w:p>
    <w:p w:rsidR="00E51097" w:rsidRPr="00844539" w:rsidRDefault="00E51097" w:rsidP="00E51097">
      <w:pPr>
        <w:pStyle w:val="ConsNormal"/>
        <w:widowControl/>
        <w:ind w:right="0" w:firstLine="540"/>
        <w:jc w:val="both"/>
        <w:rPr>
          <w:rFonts w:ascii="Times New Roman" w:hAnsi="Times New Roman" w:cs="Times New Roman"/>
        </w:rPr>
      </w:pPr>
      <w:r w:rsidRPr="00844539">
        <w:rPr>
          <w:rFonts w:ascii="Times New Roman" w:hAnsi="Times New Roman" w:cs="Times New Roman"/>
        </w:rPr>
        <w:t>6. Участниками обсуждения проекта Устава Бичуринского сельского поселения, проекта муниципального правового акта о внесении изменений и (или) дополнений в Устав  Бичуринского сельского поселения могут быть все заинтересованные жители   Бичуринского сельского поселения.</w:t>
      </w:r>
    </w:p>
    <w:p w:rsidR="00E51097" w:rsidRPr="00844539" w:rsidRDefault="00E51097" w:rsidP="00E51097">
      <w:pPr>
        <w:pStyle w:val="ConsNormal"/>
        <w:widowControl/>
        <w:ind w:right="0" w:firstLine="540"/>
        <w:jc w:val="both"/>
        <w:rPr>
          <w:rFonts w:ascii="Times New Roman" w:hAnsi="Times New Roman" w:cs="Times New Roman"/>
        </w:rPr>
      </w:pPr>
      <w:r w:rsidRPr="00844539">
        <w:rPr>
          <w:rFonts w:ascii="Times New Roman" w:hAnsi="Times New Roman" w:cs="Times New Roman"/>
        </w:rPr>
        <w:t>7. Инициаторами предложений по проекту Устава  Бичуринского  сельского поселения, проекту муниципального правового акта о внесении изменений и (или) дополнений в Устав  Бичуринского сельского поселения могут быть все заинтересованные жители Бичуринского сельского поселения, предприятия, организации, учреждения, их структурные подразделения, общественные организации, расположенные на территории  Бичуринского сельского поселения, а также инициативные группы граждан.</w:t>
      </w:r>
    </w:p>
    <w:p w:rsidR="00E51097" w:rsidRPr="00844539" w:rsidRDefault="00E51097" w:rsidP="00E51097">
      <w:pPr>
        <w:pStyle w:val="ConsNormal"/>
        <w:widowControl/>
        <w:ind w:right="0" w:firstLine="540"/>
        <w:jc w:val="both"/>
        <w:rPr>
          <w:rFonts w:ascii="Times New Roman" w:hAnsi="Times New Roman" w:cs="Times New Roman"/>
        </w:rPr>
      </w:pPr>
      <w:r w:rsidRPr="00844539">
        <w:rPr>
          <w:rFonts w:ascii="Times New Roman" w:hAnsi="Times New Roman" w:cs="Times New Roman"/>
        </w:rPr>
        <w:t>8. Граждане участвуют в обсуждении проекта Устава   сельского поселения, проекта муниципального правового акта о внесении изменений и (или) Бичуринского  дополнений в Устав   Бичуринского сельского поселения путем ознакомления с опубликованным текстом проекта Устава  Бичуринского сельского поселения, текстом проекта муниципального правового акта о внесении изменений и (или) дополнений в Устав  Бичуринского сельского поселения, его обсуждении, а также путем внесения предложений в органы местного самоуправления  Бичуринского сельского поселения в порядке, предусмотренном настоящим Порядком.</w:t>
      </w:r>
    </w:p>
    <w:p w:rsidR="00E51097" w:rsidRPr="00844539" w:rsidRDefault="00E51097" w:rsidP="00E51097">
      <w:pPr>
        <w:pStyle w:val="ConsNormal"/>
        <w:widowControl/>
        <w:ind w:right="0" w:firstLine="540"/>
        <w:jc w:val="both"/>
        <w:rPr>
          <w:rFonts w:ascii="Times New Roman" w:hAnsi="Times New Roman" w:cs="Times New Roman"/>
        </w:rPr>
      </w:pPr>
      <w:r w:rsidRPr="00844539">
        <w:rPr>
          <w:rFonts w:ascii="Times New Roman" w:hAnsi="Times New Roman" w:cs="Times New Roman"/>
        </w:rPr>
        <w:t>9. Предложения по проекту Устава  Бичуринского сельского поселения, проекту муниципального правового акта о внесении изменений и (или) дополнений в Устав   Бичуринского сельского поселения направляются председателю Постоянной комиссии и главному специалисту-эксперту-юристу администрации Бичуринского сельского поселения в письменном виде, где они регистрируются, после чего обсуждаются Постоянной комиссией.</w:t>
      </w:r>
    </w:p>
    <w:p w:rsidR="00E51097" w:rsidRPr="00844539" w:rsidRDefault="00E51097" w:rsidP="00E51097">
      <w:pPr>
        <w:pStyle w:val="ConsNormal"/>
        <w:widowControl/>
        <w:ind w:right="0" w:firstLine="540"/>
        <w:jc w:val="both"/>
        <w:rPr>
          <w:rFonts w:ascii="Times New Roman" w:hAnsi="Times New Roman" w:cs="Times New Roman"/>
        </w:rPr>
      </w:pPr>
      <w:r w:rsidRPr="00844539">
        <w:rPr>
          <w:rFonts w:ascii="Times New Roman" w:hAnsi="Times New Roman" w:cs="Times New Roman"/>
        </w:rPr>
        <w:t>10. Постоянная комиссия рассматривает поступившие письменные предложения по проекту Устава Бичуринского сельского поселения,  Бичуринского проекту муниципального правового акта о внесении изменений и (или) дополнений в Устав   сельского поселения и принимает решение о включении (не включении) соответствующих изменений и (или) дополнений в Устав Бичуринского сельского поселения, муниципальный правовой акт о внесении изменений и (или) дополнений в Устав Бичуринского сельского поселения. Решения Постоянной комиссии принимаются в соответствии с порядком работы Постоянной комиссии.</w:t>
      </w:r>
    </w:p>
    <w:p w:rsidR="00E51097" w:rsidRPr="00844539" w:rsidRDefault="00E51097" w:rsidP="00E51097">
      <w:pPr>
        <w:pStyle w:val="ConsNormal"/>
        <w:widowControl/>
        <w:ind w:right="0" w:firstLine="540"/>
        <w:jc w:val="both"/>
        <w:rPr>
          <w:rFonts w:ascii="Times New Roman" w:hAnsi="Times New Roman" w:cs="Times New Roman"/>
        </w:rPr>
      </w:pPr>
      <w:r w:rsidRPr="00844539">
        <w:rPr>
          <w:rFonts w:ascii="Times New Roman" w:hAnsi="Times New Roman" w:cs="Times New Roman"/>
        </w:rPr>
        <w:t>11. Поданные несвоевременно или в иные органы местного самоуправления, кроме указанных в п. 9 настоящих Правил, предложения по проекту Устава Бичуринского сельского поселения, проекту муниципального правового акта о внесении изменений и (или) дополнений в Устав  Бичуринского сельского поселения учету и рассмотрению не подлежат.</w:t>
      </w:r>
      <w:r w:rsidRPr="00844539">
        <w:rPr>
          <w:rFonts w:ascii="Times New Roman" w:hAnsi="Times New Roman"/>
        </w:rPr>
        <w:t xml:space="preserve"> </w:t>
      </w: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 xml:space="preserve"> </w:t>
      </w:r>
    </w:p>
    <w:p w:rsidR="00E51097" w:rsidRPr="00024541" w:rsidRDefault="00E51097" w:rsidP="00E51097">
      <w:pPr>
        <w:jc w:val="both"/>
        <w:rPr>
          <w:rFonts w:ascii="Times New Roman" w:hAnsi="Times New Roman"/>
          <w:b/>
          <w:i/>
          <w:sz w:val="20"/>
          <w:szCs w:val="20"/>
        </w:rPr>
      </w:pP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ПРОЕКТ</w:t>
      </w: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 xml:space="preserve">О внесении изменений в Устав Бичуринского </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 xml:space="preserve">сельского поселения  Мариинско-Посадского </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района Чувашской Республики</w:t>
      </w:r>
    </w:p>
    <w:p w:rsidR="00E51097" w:rsidRPr="00E51097" w:rsidRDefault="00E51097" w:rsidP="00E51097">
      <w:pPr>
        <w:jc w:val="both"/>
        <w:rPr>
          <w:rFonts w:ascii="Times New Roman" w:hAnsi="Times New Roman"/>
          <w:sz w:val="20"/>
          <w:szCs w:val="20"/>
        </w:rPr>
      </w:pPr>
    </w:p>
    <w:p w:rsidR="00E51097" w:rsidRPr="00E51097" w:rsidRDefault="00E51097" w:rsidP="00E51097">
      <w:pPr>
        <w:ind w:firstLine="567"/>
        <w:jc w:val="both"/>
        <w:rPr>
          <w:rFonts w:ascii="Times New Roman" w:hAnsi="Times New Roman"/>
          <w:sz w:val="20"/>
          <w:szCs w:val="20"/>
        </w:rPr>
      </w:pPr>
      <w:r w:rsidRPr="00E51097">
        <w:rPr>
          <w:rFonts w:ascii="Times New Roman" w:hAnsi="Times New Roman"/>
          <w:sz w:val="20"/>
          <w:szCs w:val="20"/>
        </w:rPr>
        <w:t xml:space="preserve">В целях приведения в соответствие с Федеральным законом от 26.07.2017 №202-ФЗ «О внесении изменений в Федеральный закон "Об общих принципах организации местного самоуправления в Российской Федерации" и в статью 9.1 Федерального закона «О физической культуре и спорте в Российской Федерации» Устава Бичуринского сельского поселения Мариинско-Посадского района Чувашской Республики, принятого решением Собрания депутатов Бичуринского сельского поселения    от  2 декабря 2014 г. № С-59/1  Собрание депутатов  Бичуринского сельского поселения Мариинско-Посадского района </w:t>
      </w:r>
    </w:p>
    <w:p w:rsidR="00E51097" w:rsidRPr="00E51097" w:rsidRDefault="00E51097" w:rsidP="00E51097">
      <w:pPr>
        <w:jc w:val="center"/>
        <w:rPr>
          <w:rFonts w:ascii="Times New Roman" w:hAnsi="Times New Roman"/>
          <w:sz w:val="20"/>
          <w:szCs w:val="20"/>
        </w:rPr>
      </w:pPr>
      <w:r w:rsidRPr="00E51097">
        <w:rPr>
          <w:rFonts w:ascii="Times New Roman" w:hAnsi="Times New Roman"/>
          <w:sz w:val="20"/>
          <w:szCs w:val="20"/>
        </w:rPr>
        <w:t>р е ш и л о:</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 xml:space="preserve">1.    Внести в  Устав Бичуринского сельского поселения Мариинско-Посадского района Чувашской Республики, принятый  решением Собрания депутатов Бичуринского сельского поселения Мариинско-Посадского района Чувашской Республики  от  2 декабря 2014 г. № 59-1 (с изменениями, внесенными решениями Собрания депутатов Бичуринского сельского поселения  от 30.06.2015 № 68/1, от 07.09.2015 № 72/1, от 08.08.2016 № 13/1; 07.02.2017  № С - 23/1;30.08.2017  № С - 33/1),  </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следующее изменение:</w:t>
      </w: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1.1. часть 1 статьи 8 дополнить пунктом 15 следующего содержания:</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«13)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2. Настоящее решение вступает в силу после его государственной регистрации и официального опубликования в печатном средстве массовой информации  -  муниципальной газете Мариинско - Посадского района  «Посадский вестник».</w:t>
      </w: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p>
    <w:p w:rsidR="00E51097" w:rsidRPr="00E51097" w:rsidRDefault="00E51097" w:rsidP="00E51097">
      <w:pPr>
        <w:rPr>
          <w:rFonts w:ascii="Times New Roman" w:hAnsi="Times New Roman"/>
          <w:color w:val="000000"/>
          <w:sz w:val="20"/>
          <w:szCs w:val="20"/>
        </w:rPr>
      </w:pPr>
      <w:r w:rsidRPr="00E51097">
        <w:rPr>
          <w:rFonts w:ascii="Times New Roman" w:hAnsi="Times New Roman"/>
          <w:sz w:val="20"/>
          <w:szCs w:val="20"/>
        </w:rPr>
        <w:t xml:space="preserve"> </w:t>
      </w:r>
      <w:r w:rsidRPr="00E51097">
        <w:rPr>
          <w:rFonts w:ascii="Times New Roman" w:hAnsi="Times New Roman"/>
          <w:color w:val="000000"/>
          <w:sz w:val="20"/>
          <w:szCs w:val="20"/>
        </w:rPr>
        <w:t>Председатель Собрания депутатов</w:t>
      </w:r>
    </w:p>
    <w:p w:rsidR="00E51097" w:rsidRPr="00E51097" w:rsidRDefault="00E51097" w:rsidP="00E51097">
      <w:pPr>
        <w:rPr>
          <w:rFonts w:ascii="Times New Roman" w:hAnsi="Times New Roman"/>
          <w:color w:val="000000"/>
          <w:sz w:val="20"/>
          <w:szCs w:val="20"/>
        </w:rPr>
      </w:pPr>
      <w:r w:rsidRPr="00E51097">
        <w:rPr>
          <w:rFonts w:ascii="Times New Roman" w:hAnsi="Times New Roman"/>
          <w:color w:val="000000"/>
          <w:sz w:val="20"/>
          <w:szCs w:val="20"/>
        </w:rPr>
        <w:t xml:space="preserve">Бичуринского сельского поселения                                                     </w:t>
      </w:r>
    </w:p>
    <w:p w:rsidR="00E51097" w:rsidRPr="00E51097" w:rsidRDefault="00E51097" w:rsidP="00E51097">
      <w:pPr>
        <w:rPr>
          <w:rFonts w:ascii="Times New Roman" w:hAnsi="Times New Roman"/>
          <w:color w:val="000000"/>
          <w:sz w:val="20"/>
          <w:szCs w:val="20"/>
        </w:rPr>
      </w:pPr>
      <w:r w:rsidRPr="00E51097">
        <w:rPr>
          <w:rFonts w:ascii="Times New Roman" w:hAnsi="Times New Roman"/>
          <w:color w:val="000000"/>
          <w:sz w:val="20"/>
          <w:szCs w:val="20"/>
        </w:rPr>
        <w:t>Чувашской Республики                                                                                        В.В.Андреев</w:t>
      </w:r>
    </w:p>
    <w:p w:rsidR="00E51097" w:rsidRPr="00E51097" w:rsidRDefault="00E51097" w:rsidP="00E51097">
      <w:pPr>
        <w:ind w:firstLine="540"/>
        <w:rPr>
          <w:rFonts w:ascii="Times New Roman" w:hAnsi="Times New Roman"/>
          <w:color w:val="000000"/>
          <w:sz w:val="20"/>
          <w:szCs w:val="20"/>
        </w:rPr>
      </w:pPr>
    </w:p>
    <w:p w:rsidR="00E51097" w:rsidRPr="00E51097" w:rsidRDefault="00E51097" w:rsidP="00E51097">
      <w:pPr>
        <w:ind w:firstLine="540"/>
        <w:rPr>
          <w:rFonts w:ascii="Times New Roman" w:hAnsi="Times New Roman"/>
          <w:color w:val="000000"/>
          <w:sz w:val="20"/>
          <w:szCs w:val="20"/>
        </w:rPr>
      </w:pPr>
    </w:p>
    <w:p w:rsidR="00E51097" w:rsidRPr="00E51097" w:rsidRDefault="00E51097" w:rsidP="00E51097">
      <w:pPr>
        <w:rPr>
          <w:rFonts w:ascii="Times New Roman" w:hAnsi="Times New Roman"/>
          <w:color w:val="000000"/>
          <w:sz w:val="20"/>
          <w:szCs w:val="20"/>
        </w:rPr>
      </w:pPr>
      <w:r w:rsidRPr="00E51097">
        <w:rPr>
          <w:rFonts w:ascii="Times New Roman" w:hAnsi="Times New Roman"/>
          <w:color w:val="000000"/>
          <w:sz w:val="20"/>
          <w:szCs w:val="20"/>
        </w:rPr>
        <w:t xml:space="preserve">Глава  Бичуринского  сельского поселения                                           </w:t>
      </w:r>
    </w:p>
    <w:p w:rsidR="00E51097" w:rsidRPr="00E51097" w:rsidRDefault="00E51097" w:rsidP="00E51097">
      <w:pPr>
        <w:rPr>
          <w:rFonts w:ascii="Times New Roman" w:hAnsi="Times New Roman"/>
          <w:sz w:val="20"/>
          <w:szCs w:val="20"/>
        </w:rPr>
      </w:pPr>
      <w:r w:rsidRPr="00E51097">
        <w:rPr>
          <w:rFonts w:ascii="Times New Roman" w:hAnsi="Times New Roman"/>
          <w:color w:val="000000"/>
          <w:sz w:val="20"/>
          <w:szCs w:val="20"/>
        </w:rPr>
        <w:t xml:space="preserve">Чувашской Республики            </w:t>
      </w:r>
      <w:r w:rsidRPr="00E51097">
        <w:rPr>
          <w:rFonts w:ascii="Times New Roman" w:hAnsi="Times New Roman"/>
          <w:color w:val="000000"/>
          <w:sz w:val="20"/>
          <w:szCs w:val="20"/>
        </w:rPr>
        <w:tab/>
      </w:r>
      <w:r w:rsidRPr="00E51097">
        <w:rPr>
          <w:rFonts w:ascii="Times New Roman" w:hAnsi="Times New Roman"/>
          <w:color w:val="000000"/>
          <w:sz w:val="20"/>
          <w:szCs w:val="20"/>
        </w:rPr>
        <w:tab/>
      </w:r>
      <w:r w:rsidRPr="00E51097">
        <w:rPr>
          <w:rFonts w:ascii="Times New Roman" w:hAnsi="Times New Roman"/>
          <w:color w:val="000000"/>
          <w:sz w:val="20"/>
          <w:szCs w:val="20"/>
        </w:rPr>
        <w:tab/>
      </w:r>
      <w:r w:rsidRPr="00E51097">
        <w:rPr>
          <w:rFonts w:ascii="Times New Roman" w:hAnsi="Times New Roman"/>
          <w:color w:val="000000"/>
          <w:sz w:val="20"/>
          <w:szCs w:val="20"/>
        </w:rPr>
        <w:tab/>
      </w:r>
      <w:r w:rsidRPr="00E51097">
        <w:rPr>
          <w:rFonts w:ascii="Times New Roman" w:hAnsi="Times New Roman"/>
          <w:color w:val="000000"/>
          <w:sz w:val="20"/>
          <w:szCs w:val="20"/>
        </w:rPr>
        <w:tab/>
        <w:t xml:space="preserve">      </w:t>
      </w:r>
      <w:r w:rsidRPr="00E51097">
        <w:rPr>
          <w:rFonts w:ascii="Times New Roman" w:hAnsi="Times New Roman"/>
          <w:color w:val="000000"/>
          <w:sz w:val="20"/>
          <w:szCs w:val="20"/>
        </w:rPr>
        <w:tab/>
        <w:t xml:space="preserve">           О.Н.Тимофеева                                                             </w:t>
      </w:r>
    </w:p>
    <w:p w:rsidR="00E51097" w:rsidRPr="00024541" w:rsidRDefault="00E51097" w:rsidP="00E51097">
      <w:pPr>
        <w:jc w:val="both"/>
        <w:rPr>
          <w:rFonts w:ascii="Times New Roman" w:hAnsi="Times New Roman"/>
          <w:b/>
          <w:i/>
          <w:sz w:val="20"/>
          <w:szCs w:val="20"/>
        </w:rPr>
      </w:pPr>
    </w:p>
    <w:tbl>
      <w:tblPr>
        <w:tblW w:w="9705" w:type="dxa"/>
        <w:tblLook w:val="04A0"/>
      </w:tblPr>
      <w:tblGrid>
        <w:gridCol w:w="4254"/>
        <w:gridCol w:w="508"/>
        <w:gridCol w:w="682"/>
        <w:gridCol w:w="4081"/>
        <w:gridCol w:w="180"/>
      </w:tblGrid>
      <w:tr w:rsidR="00E51097" w:rsidRPr="00E51097" w:rsidTr="00E51097">
        <w:trPr>
          <w:cantSplit/>
          <w:trHeight w:val="432"/>
        </w:trPr>
        <w:tc>
          <w:tcPr>
            <w:tcW w:w="4254" w:type="dxa"/>
            <w:hideMark/>
          </w:tcPr>
          <w:p w:rsidR="00E51097" w:rsidRPr="00E51097" w:rsidRDefault="00E51097" w:rsidP="00E51097">
            <w:pPr>
              <w:pStyle w:val="ab"/>
              <w:tabs>
                <w:tab w:val="left" w:pos="4285"/>
              </w:tabs>
              <w:jc w:val="center"/>
              <w:rPr>
                <w:rFonts w:ascii="Times New Roman" w:hAnsi="Times New Roman" w:cs="Times New Roman"/>
                <w:bCs/>
                <w:noProof/>
                <w:color w:val="000000"/>
              </w:rPr>
            </w:pPr>
            <w:r w:rsidRPr="00E51097">
              <w:rPr>
                <w:rFonts w:ascii="Times New Roman" w:hAnsi="Times New Roman" w:cs="Times New Roman"/>
                <w:bCs/>
                <w:noProof/>
                <w:color w:val="000000"/>
              </w:rPr>
              <w:t>ЧĂВАШ</w:t>
            </w:r>
          </w:p>
          <w:p w:rsidR="00E51097" w:rsidRPr="00E51097" w:rsidRDefault="00E51097" w:rsidP="00E51097">
            <w:pPr>
              <w:pStyle w:val="ab"/>
              <w:tabs>
                <w:tab w:val="left" w:pos="4285"/>
              </w:tabs>
              <w:jc w:val="center"/>
              <w:rPr>
                <w:rFonts w:ascii="Times New Roman" w:hAnsi="Times New Roman" w:cs="Times New Roman"/>
                <w:bCs/>
                <w:noProof/>
                <w:color w:val="000000"/>
              </w:rPr>
            </w:pPr>
            <w:r w:rsidRPr="00E51097">
              <w:rPr>
                <w:rFonts w:ascii="Times New Roman" w:hAnsi="Times New Roman" w:cs="Times New Roman"/>
                <w:bCs/>
                <w:noProof/>
                <w:color w:val="000000"/>
              </w:rPr>
              <w:t>РЕСПУБЛИКИ</w:t>
            </w:r>
          </w:p>
          <w:p w:rsidR="00E51097" w:rsidRPr="00E51097" w:rsidRDefault="00E51097" w:rsidP="00E51097">
            <w:pPr>
              <w:pStyle w:val="ab"/>
              <w:tabs>
                <w:tab w:val="left" w:pos="4285"/>
              </w:tabs>
              <w:jc w:val="center"/>
              <w:rPr>
                <w:rFonts w:ascii="Times New Roman" w:hAnsi="Times New Roman" w:cs="Times New Roman"/>
              </w:rPr>
            </w:pPr>
            <w:r w:rsidRPr="00E51097">
              <w:rPr>
                <w:rFonts w:ascii="Times New Roman" w:hAnsi="Times New Roman" w:cs="Times New Roman"/>
                <w:bCs/>
                <w:noProof/>
                <w:color w:val="000000"/>
                <w:lang w:val="en-US"/>
              </w:rPr>
              <w:t>C</w:t>
            </w:r>
            <w:r w:rsidRPr="00E51097">
              <w:rPr>
                <w:rFonts w:ascii="Times New Roman" w:hAnsi="Times New Roman" w:cs="Times New Roman"/>
                <w:bCs/>
                <w:noProof/>
                <w:color w:val="000000"/>
              </w:rPr>
              <w:t>ĔНТĔРВĂРРИ   РАЙОНĔ</w:t>
            </w:r>
          </w:p>
        </w:tc>
        <w:tc>
          <w:tcPr>
            <w:tcW w:w="1190" w:type="dxa"/>
            <w:gridSpan w:val="2"/>
            <w:vMerge w:val="restart"/>
            <w:hideMark/>
          </w:tcPr>
          <w:p w:rsidR="00E51097" w:rsidRPr="00E51097" w:rsidRDefault="00E51097" w:rsidP="00E51097">
            <w:pPr>
              <w:jc w:val="both"/>
              <w:rPr>
                <w:rFonts w:ascii="Times New Roman" w:hAnsi="Times New Roman"/>
                <w:sz w:val="20"/>
                <w:szCs w:val="20"/>
              </w:rPr>
            </w:pPr>
            <w:r w:rsidRPr="00E51097">
              <w:rPr>
                <w:rFonts w:ascii="Times New Roman" w:hAnsi="Times New Roman"/>
                <w:noProof/>
                <w:sz w:val="20"/>
                <w:szCs w:val="20"/>
              </w:rPr>
              <w:drawing>
                <wp:anchor distT="0" distB="0" distL="114300" distR="114300" simplePos="0" relativeHeight="251725824" behindDoc="0" locked="0" layoutInCell="1" allowOverlap="1">
                  <wp:simplePos x="0" y="0"/>
                  <wp:positionH relativeFrom="column">
                    <wp:posOffset>-36195</wp:posOffset>
                  </wp:positionH>
                  <wp:positionV relativeFrom="paragraph">
                    <wp:posOffset>110490</wp:posOffset>
                  </wp:positionV>
                  <wp:extent cx="720090" cy="720090"/>
                  <wp:effectExtent l="19050" t="0" r="3810" b="0"/>
                  <wp:wrapNone/>
                  <wp:docPr id="77" name="Рисунок 4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261" w:type="dxa"/>
            <w:gridSpan w:val="2"/>
            <w:hideMark/>
          </w:tcPr>
          <w:p w:rsidR="00E51097" w:rsidRPr="00E51097" w:rsidRDefault="00E51097" w:rsidP="00E51097">
            <w:pPr>
              <w:pStyle w:val="ab"/>
              <w:jc w:val="center"/>
              <w:rPr>
                <w:rFonts w:ascii="Times New Roman" w:hAnsi="Times New Roman" w:cs="Times New Roman"/>
                <w:bCs/>
                <w:noProof/>
                <w:color w:val="000000"/>
              </w:rPr>
            </w:pPr>
            <w:r w:rsidRPr="00E51097">
              <w:rPr>
                <w:rFonts w:ascii="Times New Roman" w:hAnsi="Times New Roman" w:cs="Times New Roman"/>
                <w:bCs/>
                <w:noProof/>
              </w:rPr>
              <w:t>ЧУВАШСКАЯ РЕСПУБЛИКА</w:t>
            </w:r>
          </w:p>
          <w:p w:rsidR="00E51097" w:rsidRPr="00E51097" w:rsidRDefault="00E51097" w:rsidP="00E51097">
            <w:pPr>
              <w:pStyle w:val="ab"/>
              <w:jc w:val="center"/>
              <w:rPr>
                <w:rFonts w:ascii="Times New Roman" w:hAnsi="Times New Roman" w:cs="Times New Roman"/>
                <w:bCs/>
                <w:noProof/>
                <w:color w:val="000000"/>
              </w:rPr>
            </w:pPr>
            <w:r w:rsidRPr="00E51097">
              <w:rPr>
                <w:rFonts w:ascii="Times New Roman" w:hAnsi="Times New Roman" w:cs="Times New Roman"/>
                <w:bCs/>
                <w:noProof/>
                <w:color w:val="000000"/>
              </w:rPr>
              <w:t>МАРИИНСКО-ПОСАДСКИЙ</w:t>
            </w:r>
          </w:p>
          <w:p w:rsidR="00E51097" w:rsidRPr="00E51097" w:rsidRDefault="00E51097" w:rsidP="00E51097">
            <w:pPr>
              <w:pStyle w:val="ab"/>
              <w:jc w:val="center"/>
              <w:rPr>
                <w:rFonts w:ascii="Times New Roman" w:hAnsi="Times New Roman" w:cs="Times New Roman"/>
                <w:bCs/>
              </w:rPr>
            </w:pPr>
            <w:r w:rsidRPr="00E51097">
              <w:rPr>
                <w:rFonts w:ascii="Times New Roman" w:hAnsi="Times New Roman" w:cs="Times New Roman"/>
                <w:bCs/>
                <w:noProof/>
                <w:color w:val="000000"/>
              </w:rPr>
              <w:t>РАЙОН</w:t>
            </w:r>
          </w:p>
        </w:tc>
      </w:tr>
      <w:tr w:rsidR="00E51097" w:rsidRPr="00E51097" w:rsidTr="00E51097">
        <w:trPr>
          <w:cantSplit/>
          <w:trHeight w:val="1849"/>
        </w:trPr>
        <w:tc>
          <w:tcPr>
            <w:tcW w:w="4254" w:type="dxa"/>
          </w:tcPr>
          <w:p w:rsidR="00E51097" w:rsidRPr="00E51097" w:rsidRDefault="00E51097" w:rsidP="00E51097">
            <w:pPr>
              <w:pStyle w:val="ab"/>
              <w:tabs>
                <w:tab w:val="left" w:pos="4285"/>
              </w:tabs>
              <w:jc w:val="center"/>
              <w:rPr>
                <w:rFonts w:ascii="Times New Roman" w:hAnsi="Times New Roman" w:cs="Times New Roman"/>
                <w:bCs/>
                <w:noProof/>
                <w:color w:val="000000"/>
              </w:rPr>
            </w:pPr>
            <w:r w:rsidRPr="00E51097">
              <w:rPr>
                <w:rFonts w:ascii="Times New Roman" w:hAnsi="Times New Roman" w:cs="Times New Roman"/>
                <w:bCs/>
                <w:noProof/>
                <w:color w:val="000000"/>
              </w:rPr>
              <w:t>СĔНТĔРПУÇ  ЯЛ</w:t>
            </w:r>
          </w:p>
          <w:p w:rsidR="00E51097" w:rsidRPr="00E51097" w:rsidRDefault="00E51097" w:rsidP="00E51097">
            <w:pPr>
              <w:pStyle w:val="ab"/>
              <w:tabs>
                <w:tab w:val="left" w:pos="4285"/>
              </w:tabs>
              <w:jc w:val="center"/>
              <w:rPr>
                <w:rFonts w:ascii="Times New Roman" w:hAnsi="Times New Roman" w:cs="Times New Roman"/>
                <w:bCs/>
                <w:noProof/>
                <w:color w:val="000000"/>
              </w:rPr>
            </w:pPr>
            <w:r w:rsidRPr="00E51097">
              <w:rPr>
                <w:rFonts w:ascii="Times New Roman" w:hAnsi="Times New Roman" w:cs="Times New Roman"/>
                <w:bCs/>
                <w:noProof/>
                <w:color w:val="000000"/>
              </w:rPr>
              <w:t>ПОСЕЛЕНИЙĚН</w:t>
            </w:r>
          </w:p>
          <w:p w:rsidR="00E51097" w:rsidRPr="00E51097" w:rsidRDefault="00E51097" w:rsidP="00E51097">
            <w:pPr>
              <w:pStyle w:val="ab"/>
              <w:tabs>
                <w:tab w:val="left" w:pos="4285"/>
              </w:tabs>
              <w:jc w:val="center"/>
              <w:rPr>
                <w:rStyle w:val="ac"/>
                <w:rFonts w:ascii="Times New Roman" w:hAnsi="Times New Roman" w:cs="Times New Roman"/>
                <w:b w:val="0"/>
                <w:color w:val="000000"/>
              </w:rPr>
            </w:pPr>
            <w:r w:rsidRPr="00E51097">
              <w:rPr>
                <w:rFonts w:ascii="Times New Roman" w:hAnsi="Times New Roman" w:cs="Times New Roman"/>
                <w:bCs/>
                <w:noProof/>
                <w:color w:val="000000"/>
              </w:rPr>
              <w:t>ПУÇЛĂХĔ</w:t>
            </w:r>
          </w:p>
          <w:p w:rsidR="00E51097" w:rsidRPr="00E51097" w:rsidRDefault="00E51097" w:rsidP="00E51097">
            <w:pPr>
              <w:jc w:val="both"/>
              <w:rPr>
                <w:rFonts w:ascii="Times New Roman" w:hAnsi="Times New Roman"/>
                <w:sz w:val="20"/>
                <w:szCs w:val="20"/>
              </w:rPr>
            </w:pPr>
          </w:p>
          <w:p w:rsidR="00E51097" w:rsidRPr="00E51097" w:rsidRDefault="00E51097" w:rsidP="00E51097">
            <w:pPr>
              <w:pStyle w:val="ab"/>
              <w:tabs>
                <w:tab w:val="left" w:pos="4285"/>
              </w:tabs>
              <w:jc w:val="center"/>
              <w:rPr>
                <w:rStyle w:val="ac"/>
                <w:rFonts w:ascii="Times New Roman" w:hAnsi="Times New Roman" w:cs="Times New Roman"/>
                <w:b w:val="0"/>
                <w:noProof/>
                <w:color w:val="000000"/>
              </w:rPr>
            </w:pPr>
            <w:r w:rsidRPr="00E51097">
              <w:rPr>
                <w:rStyle w:val="ac"/>
                <w:rFonts w:ascii="Times New Roman" w:hAnsi="Times New Roman" w:cs="Times New Roman"/>
                <w:b w:val="0"/>
                <w:noProof/>
                <w:color w:val="000000"/>
              </w:rPr>
              <w:t>Й Ы Ш Ă Н У</w:t>
            </w:r>
          </w:p>
          <w:p w:rsidR="00E51097" w:rsidRPr="00E51097" w:rsidRDefault="00E51097" w:rsidP="00E51097">
            <w:pPr>
              <w:jc w:val="both"/>
              <w:rPr>
                <w:rFonts w:ascii="Times New Roman" w:hAnsi="Times New Roman"/>
                <w:sz w:val="20"/>
                <w:szCs w:val="20"/>
              </w:rPr>
            </w:pPr>
          </w:p>
          <w:p w:rsidR="00E51097" w:rsidRPr="00E51097" w:rsidRDefault="00E51097" w:rsidP="00E51097">
            <w:pPr>
              <w:pStyle w:val="ab"/>
              <w:ind w:right="-35"/>
              <w:rPr>
                <w:rFonts w:ascii="Times New Roman" w:hAnsi="Times New Roman" w:cs="Times New Roman"/>
                <w:noProof/>
                <w:color w:val="000000"/>
              </w:rPr>
            </w:pPr>
            <w:r w:rsidRPr="00E51097">
              <w:rPr>
                <w:rFonts w:ascii="Times New Roman" w:hAnsi="Times New Roman" w:cs="Times New Roman"/>
                <w:noProof/>
                <w:color w:val="000000"/>
              </w:rPr>
              <w:t xml:space="preserve">              19.12.2017                 № 68</w:t>
            </w:r>
          </w:p>
          <w:p w:rsidR="00E51097" w:rsidRPr="00E51097" w:rsidRDefault="00E51097" w:rsidP="00E51097">
            <w:pPr>
              <w:jc w:val="center"/>
              <w:rPr>
                <w:rFonts w:ascii="Times New Roman" w:hAnsi="Times New Roman"/>
                <w:noProof/>
                <w:color w:val="000000"/>
                <w:sz w:val="20"/>
                <w:szCs w:val="20"/>
              </w:rPr>
            </w:pPr>
            <w:r w:rsidRPr="00E51097">
              <w:rPr>
                <w:rFonts w:ascii="Times New Roman" w:hAnsi="Times New Roman"/>
                <w:noProof/>
                <w:color w:val="000000"/>
                <w:sz w:val="20"/>
                <w:szCs w:val="20"/>
              </w:rPr>
              <w:t>Сĕнтĕрпу</w:t>
            </w:r>
            <w:r w:rsidRPr="00E51097">
              <w:rPr>
                <w:rFonts w:ascii="Times New Roman" w:hAnsi="Times New Roman"/>
                <w:bCs/>
                <w:noProof/>
                <w:color w:val="000000"/>
                <w:sz w:val="20"/>
                <w:szCs w:val="20"/>
              </w:rPr>
              <w:t>Ç</w:t>
            </w:r>
            <w:r w:rsidRPr="00E51097">
              <w:rPr>
                <w:rFonts w:ascii="Times New Roman" w:hAnsi="Times New Roman"/>
                <w:noProof/>
                <w:color w:val="000000"/>
                <w:sz w:val="20"/>
                <w:szCs w:val="20"/>
              </w:rPr>
              <w:t xml:space="preserve">  ялĕ</w:t>
            </w:r>
          </w:p>
        </w:tc>
        <w:tc>
          <w:tcPr>
            <w:tcW w:w="0" w:type="auto"/>
            <w:gridSpan w:val="2"/>
            <w:vMerge/>
            <w:vAlign w:val="center"/>
            <w:hideMark/>
          </w:tcPr>
          <w:p w:rsidR="00E51097" w:rsidRPr="00E51097" w:rsidRDefault="00E51097" w:rsidP="00E51097">
            <w:pPr>
              <w:rPr>
                <w:rFonts w:ascii="Times New Roman" w:hAnsi="Times New Roman"/>
                <w:sz w:val="20"/>
                <w:szCs w:val="20"/>
              </w:rPr>
            </w:pPr>
          </w:p>
        </w:tc>
        <w:tc>
          <w:tcPr>
            <w:tcW w:w="4261" w:type="dxa"/>
            <w:gridSpan w:val="2"/>
          </w:tcPr>
          <w:p w:rsidR="00E51097" w:rsidRPr="00E51097" w:rsidRDefault="00E51097" w:rsidP="00E51097">
            <w:pPr>
              <w:pStyle w:val="ab"/>
              <w:jc w:val="center"/>
              <w:rPr>
                <w:rFonts w:ascii="Times New Roman" w:hAnsi="Times New Roman" w:cs="Times New Roman"/>
                <w:bCs/>
                <w:noProof/>
                <w:color w:val="000000"/>
              </w:rPr>
            </w:pPr>
            <w:r w:rsidRPr="00E51097">
              <w:rPr>
                <w:rFonts w:ascii="Times New Roman" w:hAnsi="Times New Roman" w:cs="Times New Roman"/>
                <w:bCs/>
                <w:noProof/>
                <w:color w:val="000000"/>
              </w:rPr>
              <w:t>ГЛАВА</w:t>
            </w:r>
          </w:p>
          <w:p w:rsidR="00E51097" w:rsidRPr="00E51097" w:rsidRDefault="00E51097" w:rsidP="00E51097">
            <w:pPr>
              <w:pStyle w:val="ab"/>
              <w:jc w:val="center"/>
              <w:rPr>
                <w:rFonts w:ascii="Times New Roman" w:hAnsi="Times New Roman" w:cs="Times New Roman"/>
                <w:bCs/>
                <w:noProof/>
                <w:color w:val="000000"/>
              </w:rPr>
            </w:pPr>
            <w:r w:rsidRPr="00E51097">
              <w:rPr>
                <w:rFonts w:ascii="Times New Roman" w:hAnsi="Times New Roman" w:cs="Times New Roman"/>
                <w:bCs/>
                <w:noProof/>
                <w:color w:val="000000"/>
              </w:rPr>
              <w:t>БОЛЬШЕШИГАЕВСКОГО</w:t>
            </w:r>
          </w:p>
          <w:p w:rsidR="00E51097" w:rsidRPr="00E51097" w:rsidRDefault="00E51097" w:rsidP="00E51097">
            <w:pPr>
              <w:pStyle w:val="ab"/>
              <w:jc w:val="center"/>
              <w:rPr>
                <w:rFonts w:ascii="Times New Roman" w:hAnsi="Times New Roman" w:cs="Times New Roman"/>
                <w:noProof/>
                <w:color w:val="000000"/>
              </w:rPr>
            </w:pPr>
            <w:r w:rsidRPr="00E51097">
              <w:rPr>
                <w:rFonts w:ascii="Times New Roman" w:hAnsi="Times New Roman" w:cs="Times New Roman"/>
                <w:bCs/>
                <w:noProof/>
                <w:color w:val="000000"/>
              </w:rPr>
              <w:t>СЕЛЬСКОГО ПОСЕЛЕНИЯ</w:t>
            </w:r>
          </w:p>
          <w:p w:rsidR="00E51097" w:rsidRPr="00E51097" w:rsidRDefault="00E51097" w:rsidP="00E51097">
            <w:pPr>
              <w:pStyle w:val="ab"/>
              <w:rPr>
                <w:rStyle w:val="ac"/>
                <w:rFonts w:ascii="Times New Roman" w:hAnsi="Times New Roman" w:cs="Times New Roman"/>
                <w:b w:val="0"/>
                <w:color w:val="000000"/>
              </w:rPr>
            </w:pPr>
          </w:p>
          <w:p w:rsidR="00E51097" w:rsidRPr="00E51097" w:rsidRDefault="00E51097" w:rsidP="00E51097">
            <w:pPr>
              <w:pStyle w:val="ab"/>
              <w:jc w:val="center"/>
              <w:rPr>
                <w:rStyle w:val="ac"/>
                <w:rFonts w:ascii="Times New Roman" w:hAnsi="Times New Roman" w:cs="Times New Roman"/>
                <w:b w:val="0"/>
                <w:noProof/>
                <w:color w:val="000000"/>
              </w:rPr>
            </w:pPr>
            <w:r w:rsidRPr="00E51097">
              <w:rPr>
                <w:rStyle w:val="ac"/>
                <w:rFonts w:ascii="Times New Roman" w:hAnsi="Times New Roman" w:cs="Times New Roman"/>
                <w:b w:val="0"/>
                <w:noProof/>
                <w:color w:val="000000"/>
              </w:rPr>
              <w:t>П О С Т А Н О В Л Е Н И Е</w:t>
            </w:r>
          </w:p>
          <w:p w:rsidR="00E51097" w:rsidRPr="00E51097" w:rsidRDefault="00E51097" w:rsidP="00E51097">
            <w:pPr>
              <w:jc w:val="both"/>
              <w:rPr>
                <w:rFonts w:ascii="Times New Roman" w:hAnsi="Times New Roman"/>
                <w:sz w:val="20"/>
                <w:szCs w:val="20"/>
              </w:rPr>
            </w:pPr>
          </w:p>
          <w:p w:rsidR="00E51097" w:rsidRPr="00E51097" w:rsidRDefault="00E51097" w:rsidP="00E51097">
            <w:pPr>
              <w:pStyle w:val="ab"/>
              <w:jc w:val="center"/>
              <w:rPr>
                <w:rFonts w:ascii="Times New Roman" w:hAnsi="Times New Roman" w:cs="Times New Roman"/>
              </w:rPr>
            </w:pPr>
            <w:r w:rsidRPr="00E51097">
              <w:rPr>
                <w:rFonts w:ascii="Times New Roman" w:hAnsi="Times New Roman" w:cs="Times New Roman"/>
                <w:noProof/>
                <w:color w:val="000000"/>
              </w:rPr>
              <w:t xml:space="preserve">19.12.2017              </w:t>
            </w:r>
            <w:r w:rsidRPr="00E51097">
              <w:rPr>
                <w:rFonts w:ascii="Times New Roman" w:hAnsi="Times New Roman" w:cs="Times New Roman"/>
                <w:noProof/>
              </w:rPr>
              <w:t xml:space="preserve">    № 68</w:t>
            </w:r>
          </w:p>
          <w:p w:rsidR="00E51097" w:rsidRPr="00E51097" w:rsidRDefault="00E51097" w:rsidP="00E51097">
            <w:pPr>
              <w:jc w:val="center"/>
              <w:rPr>
                <w:rFonts w:ascii="Times New Roman" w:hAnsi="Times New Roman"/>
                <w:noProof/>
                <w:sz w:val="20"/>
                <w:szCs w:val="20"/>
              </w:rPr>
            </w:pPr>
            <w:r w:rsidRPr="00E51097">
              <w:rPr>
                <w:rFonts w:ascii="Times New Roman" w:hAnsi="Times New Roman"/>
                <w:noProof/>
                <w:color w:val="000000"/>
                <w:sz w:val="20"/>
                <w:szCs w:val="20"/>
              </w:rPr>
              <w:t>д. Большое  Шигаево</w:t>
            </w:r>
          </w:p>
        </w:tc>
      </w:tr>
      <w:tr w:rsidR="00E51097" w:rsidRPr="00E51097" w:rsidTr="00D728EF">
        <w:tblPrEx>
          <w:tblLook w:val="01E0"/>
        </w:tblPrEx>
        <w:trPr>
          <w:gridAfter w:val="1"/>
          <w:wAfter w:w="180" w:type="dxa"/>
          <w:trHeight w:val="2688"/>
        </w:trPr>
        <w:tc>
          <w:tcPr>
            <w:tcW w:w="4762" w:type="dxa"/>
            <w:gridSpan w:val="2"/>
            <w:hideMark/>
          </w:tcPr>
          <w:p w:rsidR="00E51097" w:rsidRPr="00E51097" w:rsidRDefault="00E51097" w:rsidP="00D728EF">
            <w:pPr>
              <w:tabs>
                <w:tab w:val="left" w:pos="3828"/>
              </w:tabs>
              <w:spacing w:line="276" w:lineRule="auto"/>
              <w:ind w:right="600"/>
              <w:jc w:val="both"/>
              <w:rPr>
                <w:rFonts w:ascii="Times New Roman" w:hAnsi="Times New Roman"/>
                <w:b/>
                <w:bCs/>
                <w:color w:val="000000"/>
                <w:sz w:val="20"/>
                <w:szCs w:val="20"/>
              </w:rPr>
            </w:pPr>
          </w:p>
          <w:p w:rsidR="00E51097" w:rsidRPr="00E51097" w:rsidRDefault="00E51097" w:rsidP="00D728EF">
            <w:pPr>
              <w:tabs>
                <w:tab w:val="left" w:pos="3828"/>
              </w:tabs>
              <w:spacing w:line="276" w:lineRule="auto"/>
              <w:ind w:right="600"/>
              <w:jc w:val="both"/>
              <w:rPr>
                <w:rFonts w:ascii="Times New Roman" w:hAnsi="Times New Roman"/>
                <w:b/>
                <w:bCs/>
                <w:color w:val="000000"/>
                <w:sz w:val="20"/>
                <w:szCs w:val="20"/>
              </w:rPr>
            </w:pPr>
          </w:p>
          <w:p w:rsidR="00E51097" w:rsidRPr="00E51097" w:rsidRDefault="00E51097" w:rsidP="00D728EF">
            <w:pPr>
              <w:tabs>
                <w:tab w:val="left" w:pos="3828"/>
              </w:tabs>
              <w:spacing w:line="276" w:lineRule="auto"/>
              <w:ind w:right="600"/>
              <w:jc w:val="both"/>
              <w:rPr>
                <w:rFonts w:ascii="Times New Roman" w:hAnsi="Times New Roman"/>
                <w:b/>
                <w:bCs/>
                <w:color w:val="000000"/>
                <w:sz w:val="20"/>
                <w:szCs w:val="20"/>
              </w:rPr>
            </w:pPr>
            <w:r w:rsidRPr="00E51097">
              <w:rPr>
                <w:rFonts w:ascii="Times New Roman" w:hAnsi="Times New Roman"/>
                <w:b/>
                <w:bCs/>
                <w:color w:val="000000"/>
                <w:sz w:val="20"/>
                <w:szCs w:val="20"/>
              </w:rPr>
              <w:t>О назначении публичных слушаний по обсуждению проекта решения Собрания депутатов Большешигаевского сельского поселения «</w:t>
            </w:r>
            <w:r w:rsidRPr="00E51097">
              <w:rPr>
                <w:rFonts w:ascii="Times New Roman" w:hAnsi="Times New Roman"/>
                <w:b/>
                <w:bCs/>
                <w:sz w:val="20"/>
                <w:szCs w:val="20"/>
              </w:rPr>
              <w:t xml:space="preserve">О внесении изменений в Устав </w:t>
            </w:r>
            <w:r w:rsidRPr="00E51097">
              <w:rPr>
                <w:rFonts w:ascii="Times New Roman" w:hAnsi="Times New Roman"/>
                <w:b/>
                <w:sz w:val="20"/>
                <w:szCs w:val="20"/>
              </w:rPr>
              <w:t>Большешигаевского</w:t>
            </w:r>
            <w:r w:rsidRPr="00E51097">
              <w:rPr>
                <w:rFonts w:ascii="Times New Roman" w:hAnsi="Times New Roman"/>
                <w:b/>
                <w:bCs/>
                <w:color w:val="FF0000"/>
                <w:sz w:val="20"/>
                <w:szCs w:val="20"/>
              </w:rPr>
              <w:t xml:space="preserve"> </w:t>
            </w:r>
            <w:r w:rsidRPr="00E51097">
              <w:rPr>
                <w:rFonts w:ascii="Times New Roman" w:hAnsi="Times New Roman"/>
                <w:b/>
                <w:bCs/>
                <w:sz w:val="20"/>
                <w:szCs w:val="20"/>
              </w:rPr>
              <w:t>сельского поселения»</w:t>
            </w:r>
          </w:p>
        </w:tc>
        <w:tc>
          <w:tcPr>
            <w:tcW w:w="4763" w:type="dxa"/>
            <w:gridSpan w:val="2"/>
          </w:tcPr>
          <w:p w:rsidR="00E51097" w:rsidRPr="00E51097" w:rsidRDefault="00E51097" w:rsidP="00D728EF">
            <w:pPr>
              <w:autoSpaceDE w:val="0"/>
              <w:autoSpaceDN w:val="0"/>
              <w:adjustRightInd w:val="0"/>
              <w:spacing w:line="276" w:lineRule="auto"/>
              <w:jc w:val="both"/>
              <w:rPr>
                <w:rFonts w:ascii="Times New Roman" w:hAnsi="Times New Roman"/>
                <w:b/>
                <w:bCs/>
                <w:color w:val="000000"/>
                <w:sz w:val="20"/>
                <w:szCs w:val="20"/>
              </w:rPr>
            </w:pPr>
          </w:p>
        </w:tc>
      </w:tr>
    </w:tbl>
    <w:p w:rsidR="00E51097" w:rsidRPr="00E51097" w:rsidRDefault="00E51097" w:rsidP="00E51097">
      <w:pPr>
        <w:rPr>
          <w:rFonts w:ascii="Times New Roman" w:hAnsi="Times New Roman"/>
          <w:b/>
          <w:bCs/>
          <w:color w:val="000000"/>
          <w:sz w:val="20"/>
          <w:szCs w:val="20"/>
        </w:rPr>
      </w:pPr>
    </w:p>
    <w:p w:rsidR="00E51097" w:rsidRPr="00E51097" w:rsidRDefault="00E51097" w:rsidP="00E51097">
      <w:pPr>
        <w:rPr>
          <w:rFonts w:ascii="Times New Roman" w:hAnsi="Times New Roman"/>
          <w:b/>
          <w:bCs/>
          <w:color w:val="000000"/>
          <w:sz w:val="20"/>
          <w:szCs w:val="20"/>
        </w:rPr>
      </w:pPr>
    </w:p>
    <w:p w:rsidR="00E51097" w:rsidRPr="00E51097" w:rsidRDefault="00E51097" w:rsidP="00E51097">
      <w:pPr>
        <w:jc w:val="both"/>
        <w:rPr>
          <w:rFonts w:ascii="Times New Roman" w:hAnsi="Times New Roman"/>
          <w:bCs/>
          <w:color w:val="000000"/>
          <w:sz w:val="20"/>
          <w:szCs w:val="20"/>
        </w:rPr>
      </w:pPr>
    </w:p>
    <w:p w:rsidR="00E51097" w:rsidRPr="00E51097" w:rsidRDefault="00E51097" w:rsidP="00E51097">
      <w:pPr>
        <w:jc w:val="both"/>
        <w:rPr>
          <w:rFonts w:ascii="Times New Roman" w:hAnsi="Times New Roman"/>
          <w:bCs/>
          <w:color w:val="000000"/>
          <w:sz w:val="20"/>
          <w:szCs w:val="20"/>
        </w:rPr>
      </w:pPr>
      <w:r w:rsidRPr="00E51097">
        <w:rPr>
          <w:rFonts w:ascii="Times New Roman" w:hAnsi="Times New Roman"/>
          <w:bCs/>
          <w:color w:val="000000"/>
          <w:sz w:val="20"/>
          <w:szCs w:val="20"/>
        </w:rPr>
        <w:t xml:space="preserve">В соответствии с п.п.1,2,3 ст. 17 Устава Большешигаевского сельского поселения Мариинско-Посадского района Чувашской Республики и </w:t>
      </w:r>
      <w:r w:rsidRPr="00E51097">
        <w:rPr>
          <w:rFonts w:ascii="Times New Roman" w:hAnsi="Times New Roman"/>
          <w:sz w:val="20"/>
          <w:szCs w:val="20"/>
        </w:rPr>
        <w:t xml:space="preserve">Порядком </w:t>
      </w:r>
      <w:r w:rsidRPr="00E51097">
        <w:rPr>
          <w:rFonts w:ascii="Times New Roman" w:hAnsi="Times New Roman"/>
          <w:bCs/>
          <w:color w:val="000000"/>
          <w:sz w:val="20"/>
          <w:szCs w:val="20"/>
        </w:rPr>
        <w:t xml:space="preserve">проведения о публичных слушаний, утвержденным решением Собрания депутатов Большешигаевского сельского поселения от 30.10.2006 № С-11/5 </w:t>
      </w:r>
      <w:r w:rsidRPr="00E51097">
        <w:rPr>
          <w:rFonts w:ascii="Times New Roman" w:hAnsi="Times New Roman"/>
          <w:b/>
          <w:bCs/>
          <w:color w:val="000000"/>
          <w:sz w:val="20"/>
          <w:szCs w:val="20"/>
        </w:rPr>
        <w:t>постановляю:</w:t>
      </w:r>
    </w:p>
    <w:p w:rsidR="00E51097" w:rsidRPr="00E51097" w:rsidRDefault="00E51097" w:rsidP="00E51097">
      <w:pPr>
        <w:jc w:val="both"/>
        <w:rPr>
          <w:rFonts w:ascii="Times New Roman" w:hAnsi="Times New Roman"/>
          <w:bCs/>
          <w:color w:val="000000"/>
          <w:sz w:val="20"/>
          <w:szCs w:val="20"/>
        </w:rPr>
      </w:pPr>
    </w:p>
    <w:p w:rsidR="00E51097" w:rsidRPr="00E51097" w:rsidRDefault="00E51097" w:rsidP="00E51097">
      <w:pPr>
        <w:tabs>
          <w:tab w:val="left" w:pos="3828"/>
        </w:tabs>
        <w:ind w:right="-1"/>
        <w:jc w:val="both"/>
        <w:rPr>
          <w:rFonts w:ascii="Times New Roman" w:hAnsi="Times New Roman"/>
          <w:b/>
          <w:bCs/>
          <w:color w:val="FF0000"/>
          <w:sz w:val="20"/>
          <w:szCs w:val="20"/>
          <w:vertAlign w:val="superscript"/>
        </w:rPr>
      </w:pPr>
      <w:r w:rsidRPr="00E51097">
        <w:rPr>
          <w:rFonts w:ascii="Times New Roman" w:hAnsi="Times New Roman"/>
          <w:bCs/>
          <w:color w:val="000000"/>
          <w:sz w:val="20"/>
          <w:szCs w:val="20"/>
        </w:rPr>
        <w:t xml:space="preserve">1. Назначить публичные слушания по обсуждению проекта решения Собрания депутатов Большешигаевского сельского поселения </w:t>
      </w:r>
      <w:r w:rsidRPr="00E51097">
        <w:rPr>
          <w:rFonts w:ascii="Times New Roman" w:hAnsi="Times New Roman"/>
          <w:b/>
          <w:bCs/>
          <w:color w:val="000000"/>
          <w:sz w:val="20"/>
          <w:szCs w:val="20"/>
        </w:rPr>
        <w:t>«</w:t>
      </w:r>
      <w:r w:rsidRPr="00E51097">
        <w:rPr>
          <w:rFonts w:ascii="Times New Roman" w:hAnsi="Times New Roman"/>
          <w:bCs/>
          <w:sz w:val="20"/>
          <w:szCs w:val="20"/>
        </w:rPr>
        <w:t xml:space="preserve">О внесении изменений в Устав </w:t>
      </w:r>
      <w:r w:rsidRPr="00E51097">
        <w:rPr>
          <w:rFonts w:ascii="Times New Roman" w:hAnsi="Times New Roman"/>
          <w:sz w:val="20"/>
          <w:szCs w:val="20"/>
        </w:rPr>
        <w:t>Большешигаевского</w:t>
      </w:r>
      <w:r w:rsidRPr="00E51097">
        <w:rPr>
          <w:rFonts w:ascii="Times New Roman" w:hAnsi="Times New Roman"/>
          <w:bCs/>
          <w:color w:val="FF0000"/>
          <w:sz w:val="20"/>
          <w:szCs w:val="20"/>
        </w:rPr>
        <w:t xml:space="preserve"> </w:t>
      </w:r>
      <w:r w:rsidRPr="00E51097">
        <w:rPr>
          <w:rFonts w:ascii="Times New Roman" w:hAnsi="Times New Roman"/>
          <w:bCs/>
          <w:sz w:val="20"/>
          <w:szCs w:val="20"/>
        </w:rPr>
        <w:t>сельского поселения»</w:t>
      </w:r>
      <w:r w:rsidRPr="00E51097">
        <w:rPr>
          <w:rFonts w:ascii="Times New Roman" w:hAnsi="Times New Roman"/>
          <w:b/>
          <w:bCs/>
          <w:color w:val="FF0000"/>
          <w:sz w:val="20"/>
          <w:szCs w:val="20"/>
          <w:vertAlign w:val="superscript"/>
        </w:rPr>
        <w:t xml:space="preserve"> </w:t>
      </w:r>
      <w:r w:rsidRPr="00E51097">
        <w:rPr>
          <w:rFonts w:ascii="Times New Roman" w:hAnsi="Times New Roman"/>
          <w:bCs/>
          <w:color w:val="000000"/>
          <w:sz w:val="20"/>
          <w:szCs w:val="20"/>
        </w:rPr>
        <w:t xml:space="preserve">на </w:t>
      </w:r>
      <w:r w:rsidRPr="00E51097">
        <w:rPr>
          <w:rFonts w:ascii="Times New Roman" w:hAnsi="Times New Roman"/>
          <w:bCs/>
          <w:sz w:val="20"/>
          <w:szCs w:val="20"/>
        </w:rPr>
        <w:t>19.01.2017</w:t>
      </w:r>
      <w:r w:rsidRPr="00E51097">
        <w:rPr>
          <w:rFonts w:ascii="Times New Roman" w:hAnsi="Times New Roman"/>
          <w:bCs/>
          <w:color w:val="000000"/>
          <w:sz w:val="20"/>
          <w:szCs w:val="20"/>
        </w:rPr>
        <w:t xml:space="preserve"> и провести их в здании администрации Большешигаевского сельского поселения в 14 часов 00 минут.</w:t>
      </w:r>
    </w:p>
    <w:p w:rsidR="00E51097" w:rsidRPr="00E51097" w:rsidRDefault="00E51097" w:rsidP="00E51097">
      <w:pPr>
        <w:ind w:right="-1"/>
        <w:jc w:val="both"/>
        <w:rPr>
          <w:rFonts w:ascii="Times New Roman" w:hAnsi="Times New Roman"/>
          <w:sz w:val="20"/>
          <w:szCs w:val="20"/>
        </w:rPr>
      </w:pPr>
      <w:r w:rsidRPr="00E51097">
        <w:rPr>
          <w:rFonts w:ascii="Times New Roman" w:hAnsi="Times New Roman"/>
          <w:sz w:val="20"/>
          <w:szCs w:val="20"/>
        </w:rPr>
        <w:t>2. Настоящее постановление подлежит официальному опубликованию в муниципальной газете «Посадский вестник».</w:t>
      </w:r>
    </w:p>
    <w:p w:rsidR="00E51097" w:rsidRPr="00E51097" w:rsidRDefault="00E51097" w:rsidP="00E51097">
      <w:pPr>
        <w:ind w:firstLine="540"/>
        <w:jc w:val="both"/>
        <w:rPr>
          <w:rFonts w:ascii="Times New Roman" w:hAnsi="Times New Roman"/>
          <w:sz w:val="20"/>
          <w:szCs w:val="20"/>
        </w:rPr>
      </w:pPr>
      <w:r w:rsidRPr="00E51097">
        <w:rPr>
          <w:rFonts w:ascii="Times New Roman" w:hAnsi="Times New Roman"/>
          <w:sz w:val="20"/>
          <w:szCs w:val="20"/>
        </w:rPr>
        <w:t xml:space="preserve"> </w:t>
      </w:r>
    </w:p>
    <w:p w:rsidR="00E51097" w:rsidRPr="00E51097" w:rsidRDefault="00E51097" w:rsidP="00E51097">
      <w:pPr>
        <w:jc w:val="both"/>
        <w:rPr>
          <w:rFonts w:ascii="Times New Roman" w:hAnsi="Times New Roman"/>
          <w:sz w:val="20"/>
          <w:szCs w:val="20"/>
        </w:rPr>
      </w:pPr>
      <w:r w:rsidRPr="00E51097">
        <w:rPr>
          <w:rFonts w:ascii="Times New Roman" w:hAnsi="Times New Roman"/>
          <w:sz w:val="20"/>
          <w:szCs w:val="20"/>
        </w:rPr>
        <w:t>Глава Большешигаевского сельского поселения                                                  Р.П.Белова</w:t>
      </w:r>
    </w:p>
    <w:p w:rsidR="00E51097" w:rsidRPr="00E51097" w:rsidRDefault="00E51097" w:rsidP="00E51097">
      <w:pPr>
        <w:rPr>
          <w:rFonts w:ascii="Times New Roman" w:hAnsi="Times New Roman"/>
          <w:sz w:val="20"/>
          <w:szCs w:val="20"/>
        </w:rPr>
      </w:pPr>
    </w:p>
    <w:p w:rsidR="00E51097" w:rsidRPr="00E51097" w:rsidRDefault="00E51097" w:rsidP="00E51097">
      <w:pPr>
        <w:rPr>
          <w:rFonts w:ascii="Times New Roman" w:hAnsi="Times New Roman"/>
          <w:sz w:val="20"/>
          <w:szCs w:val="20"/>
        </w:rPr>
      </w:pPr>
    </w:p>
    <w:p w:rsidR="00E51097" w:rsidRPr="00E51097" w:rsidRDefault="00E51097" w:rsidP="00E51097">
      <w:pPr>
        <w:tabs>
          <w:tab w:val="left" w:pos="4678"/>
        </w:tabs>
        <w:ind w:right="-1"/>
        <w:jc w:val="both"/>
        <w:rPr>
          <w:rFonts w:ascii="Times New Roman" w:hAnsi="Times New Roman"/>
          <w:bCs/>
          <w:i/>
          <w:color w:val="000000"/>
          <w:sz w:val="20"/>
          <w:szCs w:val="20"/>
        </w:rPr>
      </w:pPr>
      <w:r w:rsidRPr="00E51097">
        <w:rPr>
          <w:rFonts w:ascii="Times New Roman" w:hAnsi="Times New Roman"/>
          <w:bCs/>
          <w:i/>
          <w:color w:val="000000"/>
          <w:sz w:val="20"/>
          <w:szCs w:val="20"/>
        </w:rPr>
        <w:t>Проект Решения Собрания депутатов Большешигаевского сельского поселения</w:t>
      </w:r>
    </w:p>
    <w:p w:rsidR="00E51097" w:rsidRPr="00E51097" w:rsidRDefault="00E51097" w:rsidP="00E51097">
      <w:pPr>
        <w:tabs>
          <w:tab w:val="left" w:pos="4678"/>
        </w:tabs>
        <w:ind w:right="5395"/>
        <w:jc w:val="both"/>
        <w:rPr>
          <w:rFonts w:ascii="Times New Roman" w:hAnsi="Times New Roman"/>
          <w:b/>
          <w:bCs/>
          <w:color w:val="000000"/>
          <w:sz w:val="20"/>
          <w:szCs w:val="20"/>
        </w:rPr>
      </w:pPr>
    </w:p>
    <w:p w:rsidR="00E51097" w:rsidRPr="00E51097" w:rsidRDefault="00E51097" w:rsidP="00E51097">
      <w:pPr>
        <w:tabs>
          <w:tab w:val="left" w:pos="4678"/>
        </w:tabs>
        <w:ind w:right="5101"/>
        <w:jc w:val="both"/>
        <w:rPr>
          <w:rFonts w:ascii="Times New Roman" w:hAnsi="Times New Roman"/>
          <w:b/>
          <w:sz w:val="20"/>
          <w:szCs w:val="20"/>
        </w:rPr>
      </w:pPr>
      <w:r w:rsidRPr="00E51097">
        <w:rPr>
          <w:rFonts w:ascii="Times New Roman" w:hAnsi="Times New Roman"/>
          <w:b/>
          <w:bCs/>
          <w:color w:val="000000"/>
          <w:sz w:val="20"/>
          <w:szCs w:val="20"/>
        </w:rPr>
        <w:t xml:space="preserve">О внесении изменений в Устав </w:t>
      </w:r>
      <w:r w:rsidRPr="00E51097">
        <w:rPr>
          <w:rFonts w:ascii="Times New Roman" w:hAnsi="Times New Roman"/>
          <w:b/>
          <w:color w:val="000000"/>
          <w:sz w:val="20"/>
          <w:szCs w:val="20"/>
        </w:rPr>
        <w:t>Большешигаевского</w:t>
      </w:r>
      <w:r w:rsidRPr="00E51097">
        <w:rPr>
          <w:rFonts w:ascii="Times New Roman" w:hAnsi="Times New Roman"/>
          <w:b/>
          <w:bCs/>
          <w:color w:val="000000"/>
          <w:sz w:val="20"/>
          <w:szCs w:val="20"/>
        </w:rPr>
        <w:t xml:space="preserve"> сельского поселения Мариинско-Посадского района Чувашской Республики </w:t>
      </w:r>
    </w:p>
    <w:p w:rsidR="00E51097" w:rsidRPr="00E51097" w:rsidRDefault="00E51097" w:rsidP="00E51097">
      <w:pPr>
        <w:widowControl w:val="0"/>
        <w:autoSpaceDE w:val="0"/>
        <w:autoSpaceDN w:val="0"/>
        <w:adjustRightInd w:val="0"/>
        <w:ind w:firstLine="567"/>
        <w:jc w:val="both"/>
        <w:outlineLvl w:val="0"/>
        <w:rPr>
          <w:rFonts w:ascii="Times New Roman" w:hAnsi="Times New Roman"/>
          <w:color w:val="000000"/>
          <w:sz w:val="20"/>
          <w:szCs w:val="20"/>
        </w:rPr>
      </w:pPr>
    </w:p>
    <w:p w:rsidR="00E51097" w:rsidRPr="00E51097" w:rsidRDefault="00E51097" w:rsidP="00E51097">
      <w:pPr>
        <w:tabs>
          <w:tab w:val="left" w:pos="5505"/>
        </w:tabs>
        <w:suppressAutoHyphens/>
        <w:ind w:firstLine="567"/>
        <w:jc w:val="both"/>
        <w:rPr>
          <w:rFonts w:ascii="Times New Roman" w:hAnsi="Times New Roman"/>
          <w:b/>
          <w:color w:val="000000"/>
          <w:sz w:val="20"/>
          <w:szCs w:val="20"/>
        </w:rPr>
      </w:pPr>
      <w:r w:rsidRPr="00E51097">
        <w:rPr>
          <w:rFonts w:ascii="Times New Roman" w:hAnsi="Times New Roman"/>
          <w:color w:val="000000"/>
          <w:sz w:val="20"/>
          <w:szCs w:val="20"/>
        </w:rPr>
        <w:t xml:space="preserve">В целях приведения в соответствие с Федеральным законом от 26.07.2017 №202-ФЗ «О внесении изменений в Федеральный закон "Об общих принципах организации местного самоуправления в Российской Федерации" и в статью 9.1 Федерального закона «О физической культуре и спорте в Российской Федерации» Устава Большешигаевского сельского поселения Мариинско-Посадского района Чувашской Республики, принятый решением Собрания депутатов Большешигаевского сельского поселения Мариинско-Посадского района Чувашской Республики от 24 ноября 2014 г. № С-58/1 </w:t>
      </w:r>
      <w:r w:rsidRPr="00E51097">
        <w:rPr>
          <w:rFonts w:ascii="Times New Roman" w:hAnsi="Times New Roman"/>
          <w:b/>
          <w:color w:val="0D0D0D"/>
          <w:sz w:val="20"/>
          <w:szCs w:val="20"/>
        </w:rPr>
        <w:t>Собрание депутатов Большешигаевского  сельского поселения Мариинско-Посадского района Чувашской Республики</w:t>
      </w:r>
      <w:r w:rsidRPr="00E51097">
        <w:rPr>
          <w:rFonts w:ascii="Times New Roman" w:hAnsi="Times New Roman"/>
          <w:color w:val="0D0D0D"/>
          <w:sz w:val="20"/>
          <w:szCs w:val="20"/>
        </w:rPr>
        <w:t xml:space="preserve">  </w:t>
      </w:r>
      <w:r w:rsidRPr="00E51097">
        <w:rPr>
          <w:rFonts w:ascii="Times New Roman" w:hAnsi="Times New Roman"/>
          <w:b/>
          <w:color w:val="000000"/>
          <w:sz w:val="20"/>
          <w:szCs w:val="20"/>
        </w:rPr>
        <w:t>р е ш и л о:</w:t>
      </w:r>
      <w:r w:rsidRPr="00E51097">
        <w:rPr>
          <w:rFonts w:ascii="Times New Roman" w:hAnsi="Times New Roman"/>
          <w:b/>
          <w:color w:val="000000"/>
          <w:sz w:val="20"/>
          <w:szCs w:val="20"/>
        </w:rPr>
        <w:tab/>
      </w:r>
    </w:p>
    <w:p w:rsidR="00E51097" w:rsidRPr="00E51097" w:rsidRDefault="00E51097" w:rsidP="00E51097">
      <w:pPr>
        <w:tabs>
          <w:tab w:val="left" w:pos="5505"/>
        </w:tabs>
        <w:suppressAutoHyphens/>
        <w:ind w:firstLine="567"/>
        <w:jc w:val="both"/>
        <w:rPr>
          <w:rFonts w:ascii="Times New Roman" w:hAnsi="Times New Roman"/>
          <w:color w:val="000000"/>
          <w:sz w:val="20"/>
          <w:szCs w:val="20"/>
        </w:rPr>
      </w:pPr>
    </w:p>
    <w:p w:rsidR="00E51097" w:rsidRPr="00E51097" w:rsidRDefault="00E51097" w:rsidP="00E51097">
      <w:pPr>
        <w:tabs>
          <w:tab w:val="left" w:pos="5505"/>
        </w:tabs>
        <w:suppressAutoHyphens/>
        <w:ind w:firstLine="567"/>
        <w:jc w:val="both"/>
        <w:rPr>
          <w:rFonts w:ascii="Times New Roman" w:hAnsi="Times New Roman"/>
          <w:color w:val="000000"/>
          <w:sz w:val="20"/>
          <w:szCs w:val="20"/>
        </w:rPr>
      </w:pPr>
      <w:r w:rsidRPr="00E51097">
        <w:rPr>
          <w:rFonts w:ascii="Times New Roman" w:hAnsi="Times New Roman"/>
          <w:color w:val="000000"/>
          <w:sz w:val="20"/>
          <w:szCs w:val="20"/>
        </w:rPr>
        <w:t>1. Внести в Устав Большешигаевского сельского поселения Мариинско-Посадского района Чувашской Республики, принятый решением Собрания депутатов Большешигаевского сельского поселения Мариинско-Посадского района Чувашской Республики от 24 ноября 2014 г. № С-58/1 (с изменениями, внесенными решениями Собрания депутатов Большешигаевского сельского поселения от 29.06.2015 № С-66/1, от 07.09.2015   № С-69/1, от 08.08.2016 № С-10/1, от 06.02.2017 №  С-19/1, от 08.08.2017 № С-27/1),  следующие изменения:</w:t>
      </w:r>
    </w:p>
    <w:p w:rsidR="00E51097" w:rsidRPr="00E51097" w:rsidRDefault="00E51097" w:rsidP="00E51097">
      <w:pPr>
        <w:tabs>
          <w:tab w:val="left" w:pos="5505"/>
        </w:tabs>
        <w:suppressAutoHyphens/>
        <w:ind w:firstLine="567"/>
        <w:jc w:val="both"/>
        <w:rPr>
          <w:rFonts w:ascii="Times New Roman" w:hAnsi="Times New Roman"/>
          <w:color w:val="000000"/>
          <w:sz w:val="20"/>
          <w:szCs w:val="20"/>
        </w:rPr>
      </w:pPr>
      <w:r w:rsidRPr="00E51097">
        <w:rPr>
          <w:rFonts w:ascii="Times New Roman" w:hAnsi="Times New Roman"/>
          <w:color w:val="000000"/>
          <w:sz w:val="20"/>
          <w:szCs w:val="20"/>
        </w:rPr>
        <w:t>1.1. часть 1 статьи 8 дополнить пунктом 15 следующего содержания:</w:t>
      </w:r>
    </w:p>
    <w:p w:rsidR="00E51097" w:rsidRPr="00E51097" w:rsidRDefault="00E51097" w:rsidP="00E51097">
      <w:pPr>
        <w:tabs>
          <w:tab w:val="left" w:pos="5505"/>
        </w:tabs>
        <w:suppressAutoHyphens/>
        <w:ind w:firstLine="567"/>
        <w:jc w:val="both"/>
        <w:rPr>
          <w:rFonts w:ascii="Times New Roman" w:hAnsi="Times New Roman"/>
          <w:color w:val="000000"/>
          <w:sz w:val="20"/>
          <w:szCs w:val="20"/>
        </w:rPr>
      </w:pPr>
      <w:r w:rsidRPr="00E51097">
        <w:rPr>
          <w:rFonts w:ascii="Times New Roman" w:hAnsi="Times New Roman"/>
          <w:color w:val="000000"/>
          <w:sz w:val="20"/>
          <w:szCs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E51097" w:rsidRPr="00E51097" w:rsidRDefault="00E51097" w:rsidP="00E51097">
      <w:pPr>
        <w:pStyle w:val="24"/>
        <w:ind w:firstLine="567"/>
        <w:jc w:val="both"/>
        <w:rPr>
          <w:rFonts w:ascii="Times New Roman" w:hAnsi="Times New Roman"/>
          <w:color w:val="000000"/>
          <w:sz w:val="20"/>
          <w:szCs w:val="20"/>
        </w:rPr>
      </w:pPr>
      <w:r w:rsidRPr="00E51097">
        <w:rPr>
          <w:rFonts w:ascii="Times New Roman" w:hAnsi="Times New Roman"/>
          <w:color w:val="000000"/>
          <w:sz w:val="20"/>
          <w:szCs w:val="20"/>
        </w:rPr>
        <w:t>2. Настоящее решение вступает в силу после его государственной регистрации и официального опубликования.</w:t>
      </w:r>
    </w:p>
    <w:p w:rsidR="00E51097" w:rsidRPr="00E51097" w:rsidRDefault="00E51097" w:rsidP="00E51097">
      <w:pPr>
        <w:ind w:firstLine="540"/>
        <w:rPr>
          <w:rFonts w:ascii="Times New Roman" w:hAnsi="Times New Roman"/>
          <w:color w:val="000000"/>
          <w:sz w:val="20"/>
          <w:szCs w:val="20"/>
        </w:rPr>
      </w:pPr>
    </w:p>
    <w:p w:rsidR="00E51097" w:rsidRPr="00E51097" w:rsidRDefault="00E51097" w:rsidP="00E51097">
      <w:pPr>
        <w:ind w:firstLine="540"/>
        <w:rPr>
          <w:rFonts w:ascii="Times New Roman" w:hAnsi="Times New Roman"/>
          <w:color w:val="000000"/>
          <w:sz w:val="20"/>
          <w:szCs w:val="20"/>
        </w:rPr>
      </w:pPr>
    </w:p>
    <w:p w:rsidR="00E51097" w:rsidRPr="00E51097" w:rsidRDefault="00E51097" w:rsidP="00E51097">
      <w:pPr>
        <w:rPr>
          <w:rFonts w:ascii="Times New Roman" w:hAnsi="Times New Roman"/>
          <w:color w:val="000000"/>
          <w:sz w:val="20"/>
          <w:szCs w:val="20"/>
        </w:rPr>
      </w:pPr>
      <w:r w:rsidRPr="00E51097">
        <w:rPr>
          <w:rFonts w:ascii="Times New Roman" w:hAnsi="Times New Roman"/>
          <w:color w:val="000000"/>
          <w:sz w:val="20"/>
          <w:szCs w:val="20"/>
        </w:rPr>
        <w:t>Председатель Собрания депутатов</w:t>
      </w:r>
    </w:p>
    <w:p w:rsidR="00E51097" w:rsidRPr="00E51097" w:rsidRDefault="00E51097" w:rsidP="00E51097">
      <w:pPr>
        <w:rPr>
          <w:rFonts w:ascii="Times New Roman" w:hAnsi="Times New Roman"/>
          <w:color w:val="000000"/>
          <w:sz w:val="20"/>
          <w:szCs w:val="20"/>
        </w:rPr>
      </w:pPr>
      <w:r w:rsidRPr="00E51097">
        <w:rPr>
          <w:rFonts w:ascii="Times New Roman" w:hAnsi="Times New Roman"/>
          <w:color w:val="000000"/>
          <w:sz w:val="20"/>
          <w:szCs w:val="20"/>
        </w:rPr>
        <w:t xml:space="preserve">Большешигаевского сельского поселения                                       </w:t>
      </w:r>
    </w:p>
    <w:p w:rsidR="00E51097" w:rsidRPr="00E51097" w:rsidRDefault="00E51097" w:rsidP="00E51097">
      <w:pPr>
        <w:rPr>
          <w:rFonts w:ascii="Times New Roman" w:hAnsi="Times New Roman"/>
          <w:color w:val="000000"/>
          <w:sz w:val="20"/>
          <w:szCs w:val="20"/>
        </w:rPr>
      </w:pPr>
      <w:r w:rsidRPr="00E51097">
        <w:rPr>
          <w:rFonts w:ascii="Times New Roman" w:hAnsi="Times New Roman"/>
          <w:color w:val="000000"/>
          <w:sz w:val="20"/>
          <w:szCs w:val="20"/>
        </w:rPr>
        <w:t>Чувашской Республики                                                                         Н.С.Колесникова</w:t>
      </w:r>
    </w:p>
    <w:p w:rsidR="00E51097" w:rsidRPr="00E51097" w:rsidRDefault="00E51097" w:rsidP="00E51097">
      <w:pPr>
        <w:ind w:firstLine="540"/>
        <w:rPr>
          <w:rFonts w:ascii="Times New Roman" w:hAnsi="Times New Roman"/>
          <w:color w:val="000000"/>
          <w:sz w:val="20"/>
          <w:szCs w:val="20"/>
        </w:rPr>
      </w:pPr>
    </w:p>
    <w:p w:rsidR="00E51097" w:rsidRPr="00E51097" w:rsidRDefault="00E51097" w:rsidP="00E51097">
      <w:pPr>
        <w:ind w:firstLine="540"/>
        <w:rPr>
          <w:rFonts w:ascii="Times New Roman" w:hAnsi="Times New Roman"/>
          <w:color w:val="000000"/>
          <w:sz w:val="20"/>
          <w:szCs w:val="20"/>
        </w:rPr>
      </w:pPr>
    </w:p>
    <w:p w:rsidR="00E51097" w:rsidRPr="00E51097" w:rsidRDefault="00E51097" w:rsidP="00E51097">
      <w:pPr>
        <w:rPr>
          <w:rFonts w:ascii="Times New Roman" w:hAnsi="Times New Roman"/>
          <w:color w:val="000000"/>
          <w:sz w:val="20"/>
          <w:szCs w:val="20"/>
        </w:rPr>
      </w:pPr>
      <w:r w:rsidRPr="00E51097">
        <w:rPr>
          <w:rFonts w:ascii="Times New Roman" w:hAnsi="Times New Roman"/>
          <w:color w:val="000000"/>
          <w:sz w:val="20"/>
          <w:szCs w:val="20"/>
        </w:rPr>
        <w:t xml:space="preserve">Глава Большешигаевского сельского поселения                                          </w:t>
      </w:r>
    </w:p>
    <w:p w:rsidR="00E51097" w:rsidRPr="00E51097" w:rsidRDefault="00E51097" w:rsidP="00E51097">
      <w:pPr>
        <w:rPr>
          <w:rFonts w:ascii="Times New Roman" w:hAnsi="Times New Roman"/>
          <w:sz w:val="20"/>
          <w:szCs w:val="20"/>
        </w:rPr>
      </w:pPr>
      <w:r w:rsidRPr="00E51097">
        <w:rPr>
          <w:rFonts w:ascii="Times New Roman" w:hAnsi="Times New Roman"/>
          <w:color w:val="000000"/>
          <w:sz w:val="20"/>
          <w:szCs w:val="20"/>
        </w:rPr>
        <w:t xml:space="preserve">Чувашской Республики                                                                                 Р.П.Белова                                                 </w:t>
      </w:r>
    </w:p>
    <w:p w:rsidR="00E51097" w:rsidRDefault="00E51097" w:rsidP="00E51097">
      <w:pPr>
        <w:ind w:right="-143"/>
        <w:jc w:val="both"/>
      </w:pPr>
    </w:p>
    <w:p w:rsidR="00E51097" w:rsidRPr="006A39EF" w:rsidRDefault="00E51097" w:rsidP="00E51097">
      <w:pPr>
        <w:jc w:val="right"/>
      </w:pPr>
    </w:p>
    <w:p w:rsidR="00E51097" w:rsidRPr="004F26D8" w:rsidRDefault="00E51097" w:rsidP="00E51097">
      <w:pPr>
        <w:pStyle w:val="af0"/>
        <w:ind w:right="174"/>
        <w:jc w:val="right"/>
        <w:rPr>
          <w:rFonts w:ascii="Times New Roman" w:hAnsi="Times New Roman"/>
          <w:sz w:val="20"/>
          <w:szCs w:val="20"/>
        </w:rPr>
      </w:pPr>
    </w:p>
    <w:tbl>
      <w:tblPr>
        <w:tblW w:w="0" w:type="auto"/>
        <w:tblLook w:val="04A0"/>
      </w:tblPr>
      <w:tblGrid>
        <w:gridCol w:w="4170"/>
        <w:gridCol w:w="1158"/>
        <w:gridCol w:w="4242"/>
      </w:tblGrid>
      <w:tr w:rsidR="00E51097" w:rsidRPr="004F26D8" w:rsidTr="00D728EF">
        <w:trPr>
          <w:cantSplit/>
          <w:trHeight w:val="420"/>
        </w:trPr>
        <w:tc>
          <w:tcPr>
            <w:tcW w:w="4170" w:type="dxa"/>
          </w:tcPr>
          <w:p w:rsidR="00E51097" w:rsidRPr="004F26D8" w:rsidRDefault="00E51097" w:rsidP="00D728EF">
            <w:pPr>
              <w:pStyle w:val="ab"/>
              <w:tabs>
                <w:tab w:val="left" w:pos="4285"/>
              </w:tabs>
              <w:spacing w:line="192" w:lineRule="auto"/>
              <w:jc w:val="center"/>
              <w:rPr>
                <w:rFonts w:ascii="Times New Roman" w:hAnsi="Times New Roman" w:cs="Times New Roman"/>
                <w:b/>
                <w:bCs/>
                <w:noProof/>
                <w:color w:val="000000"/>
              </w:rPr>
            </w:pPr>
            <w:r w:rsidRPr="004F26D8">
              <w:rPr>
                <w:rFonts w:ascii="Times New Roman" w:hAnsi="Times New Roman" w:cs="Times New Roman"/>
                <w:b/>
                <w:bCs/>
                <w:noProof/>
                <w:color w:val="000000"/>
              </w:rPr>
              <w:t>ЧĂВАШ РЕСПУБЛИКИ</w:t>
            </w:r>
          </w:p>
          <w:p w:rsidR="00E51097" w:rsidRPr="004F26D8" w:rsidRDefault="00E51097" w:rsidP="00D728EF">
            <w:pPr>
              <w:pStyle w:val="ab"/>
              <w:tabs>
                <w:tab w:val="left" w:pos="4285"/>
              </w:tabs>
              <w:spacing w:line="192" w:lineRule="auto"/>
              <w:jc w:val="center"/>
              <w:rPr>
                <w:rFonts w:ascii="Times New Roman" w:hAnsi="Times New Roman" w:cs="Times New Roman"/>
              </w:rPr>
            </w:pPr>
            <w:r w:rsidRPr="004F26D8">
              <w:rPr>
                <w:rFonts w:ascii="Times New Roman" w:hAnsi="Times New Roman" w:cs="Times New Roman"/>
                <w:b/>
                <w:bCs/>
                <w:noProof/>
                <w:color w:val="000000"/>
              </w:rPr>
              <w:t>СĔНТĔРВĂРРИ РАЙОНĚ</w:t>
            </w:r>
          </w:p>
        </w:tc>
        <w:tc>
          <w:tcPr>
            <w:tcW w:w="1158" w:type="dxa"/>
            <w:vMerge w:val="restart"/>
          </w:tcPr>
          <w:p w:rsidR="00E51097" w:rsidRPr="004F26D8" w:rsidRDefault="00E51097" w:rsidP="00D728EF">
            <w:pPr>
              <w:jc w:val="center"/>
              <w:rPr>
                <w:rFonts w:ascii="Times New Roman" w:hAnsi="Times New Roman"/>
                <w:sz w:val="20"/>
                <w:szCs w:val="20"/>
              </w:rPr>
            </w:pPr>
          </w:p>
        </w:tc>
        <w:tc>
          <w:tcPr>
            <w:tcW w:w="4242" w:type="dxa"/>
          </w:tcPr>
          <w:p w:rsidR="00E51097" w:rsidRPr="004F26D8" w:rsidRDefault="00E51097" w:rsidP="00D728EF">
            <w:pPr>
              <w:pStyle w:val="ab"/>
              <w:spacing w:line="192" w:lineRule="auto"/>
              <w:jc w:val="center"/>
              <w:rPr>
                <w:rFonts w:ascii="Times New Roman" w:hAnsi="Times New Roman" w:cs="Times New Roman"/>
                <w:b/>
                <w:bCs/>
                <w:noProof/>
                <w:color w:val="000000"/>
              </w:rPr>
            </w:pPr>
            <w:r w:rsidRPr="004F26D8">
              <w:rPr>
                <w:rFonts w:ascii="Times New Roman" w:hAnsi="Times New Roman" w:cs="Times New Roman"/>
                <w:b/>
                <w:bCs/>
                <w:noProof/>
                <w:color w:val="000000"/>
              </w:rPr>
              <w:t xml:space="preserve">ЧУВАШСКАЯ РЕСПУБЛИКА </w:t>
            </w:r>
          </w:p>
          <w:p w:rsidR="00E51097" w:rsidRPr="004F26D8" w:rsidRDefault="00E51097" w:rsidP="00D728EF">
            <w:pPr>
              <w:pStyle w:val="ab"/>
              <w:spacing w:line="192" w:lineRule="auto"/>
              <w:jc w:val="center"/>
              <w:rPr>
                <w:rFonts w:ascii="Times New Roman" w:hAnsi="Times New Roman" w:cs="Times New Roman"/>
              </w:rPr>
            </w:pPr>
            <w:r w:rsidRPr="004F26D8">
              <w:rPr>
                <w:rFonts w:ascii="Times New Roman" w:hAnsi="Times New Roman" w:cs="Times New Roman"/>
                <w:b/>
                <w:bCs/>
                <w:noProof/>
                <w:color w:val="000000"/>
              </w:rPr>
              <w:t>МАРИИНСКО-ПОСАДСКИЙ РАЙОН</w:t>
            </w:r>
            <w:r w:rsidRPr="004F26D8">
              <w:rPr>
                <w:rFonts w:ascii="Times New Roman" w:hAnsi="Times New Roman" w:cs="Times New Roman"/>
                <w:noProof/>
                <w:color w:val="000000"/>
              </w:rPr>
              <w:t xml:space="preserve"> </w:t>
            </w:r>
          </w:p>
        </w:tc>
      </w:tr>
      <w:tr w:rsidR="00E51097" w:rsidRPr="004F26D8" w:rsidTr="00D728EF">
        <w:trPr>
          <w:cantSplit/>
          <w:trHeight w:val="2355"/>
        </w:trPr>
        <w:tc>
          <w:tcPr>
            <w:tcW w:w="4170" w:type="dxa"/>
          </w:tcPr>
          <w:p w:rsidR="00E51097" w:rsidRPr="004F26D8" w:rsidRDefault="00E51097" w:rsidP="00D728EF">
            <w:pPr>
              <w:pStyle w:val="ab"/>
              <w:tabs>
                <w:tab w:val="left" w:pos="4285"/>
              </w:tabs>
              <w:spacing w:before="80"/>
              <w:jc w:val="center"/>
              <w:rPr>
                <w:rFonts w:ascii="Times New Roman" w:hAnsi="Times New Roman" w:cs="Times New Roman"/>
                <w:b/>
                <w:bCs/>
                <w:noProof/>
                <w:color w:val="000000"/>
              </w:rPr>
            </w:pPr>
          </w:p>
          <w:p w:rsidR="00E51097" w:rsidRPr="004F26D8" w:rsidRDefault="00E51097" w:rsidP="00D728EF">
            <w:pPr>
              <w:pStyle w:val="ab"/>
              <w:tabs>
                <w:tab w:val="left" w:pos="4285"/>
              </w:tabs>
              <w:spacing w:before="80"/>
              <w:jc w:val="center"/>
              <w:rPr>
                <w:rFonts w:ascii="Times New Roman" w:hAnsi="Times New Roman" w:cs="Times New Roman"/>
                <w:b/>
                <w:bCs/>
                <w:noProof/>
                <w:color w:val="000000"/>
              </w:rPr>
            </w:pPr>
            <w:r w:rsidRPr="004F26D8">
              <w:rPr>
                <w:rFonts w:ascii="Times New Roman" w:hAnsi="Times New Roman" w:cs="Times New Roman"/>
                <w:b/>
                <w:bCs/>
                <w:noProof/>
                <w:color w:val="000000"/>
              </w:rPr>
              <w:t xml:space="preserve">СĔНТĔРПУÇ ЯЛ ПОСЕЛЕНИЙĚН </w:t>
            </w:r>
          </w:p>
          <w:p w:rsidR="00E51097" w:rsidRPr="004F26D8" w:rsidRDefault="00E51097" w:rsidP="00D728EF">
            <w:pPr>
              <w:pStyle w:val="ab"/>
              <w:tabs>
                <w:tab w:val="left" w:pos="4285"/>
              </w:tabs>
              <w:spacing w:before="80"/>
              <w:jc w:val="center"/>
              <w:rPr>
                <w:rStyle w:val="ac"/>
                <w:rFonts w:ascii="Times New Roman" w:hAnsi="Times New Roman" w:cs="Times New Roman"/>
                <w:color w:val="000000"/>
              </w:rPr>
            </w:pPr>
            <w:r w:rsidRPr="004F26D8">
              <w:rPr>
                <w:rFonts w:ascii="Times New Roman" w:hAnsi="Times New Roman" w:cs="Times New Roman"/>
                <w:b/>
                <w:bCs/>
                <w:noProof/>
                <w:color w:val="000000"/>
              </w:rPr>
              <w:t>ДЕПУТАТСЕН ПУХĂВĚ</w:t>
            </w:r>
            <w:r w:rsidRPr="004F26D8">
              <w:rPr>
                <w:rStyle w:val="ac"/>
                <w:rFonts w:ascii="Times New Roman" w:hAnsi="Times New Roman" w:cs="Times New Roman"/>
                <w:noProof/>
                <w:color w:val="000000"/>
              </w:rPr>
              <w:t xml:space="preserve"> </w:t>
            </w:r>
          </w:p>
          <w:p w:rsidR="00E51097" w:rsidRPr="004F26D8" w:rsidRDefault="00E51097" w:rsidP="00D728EF">
            <w:pPr>
              <w:rPr>
                <w:rFonts w:ascii="Times New Roman" w:hAnsi="Times New Roman"/>
                <w:sz w:val="20"/>
                <w:szCs w:val="20"/>
              </w:rPr>
            </w:pPr>
          </w:p>
          <w:p w:rsidR="00E51097" w:rsidRPr="004F26D8" w:rsidRDefault="00E51097" w:rsidP="00D728EF">
            <w:pPr>
              <w:pStyle w:val="ab"/>
              <w:tabs>
                <w:tab w:val="left" w:pos="4285"/>
              </w:tabs>
              <w:jc w:val="center"/>
              <w:rPr>
                <w:rStyle w:val="ac"/>
                <w:rFonts w:ascii="Times New Roman" w:hAnsi="Times New Roman" w:cs="Times New Roman"/>
                <w:noProof/>
                <w:color w:val="000000"/>
              </w:rPr>
            </w:pPr>
          </w:p>
          <w:p w:rsidR="00E51097" w:rsidRPr="004F26D8" w:rsidRDefault="00E51097" w:rsidP="00D728EF">
            <w:pPr>
              <w:pStyle w:val="ab"/>
              <w:tabs>
                <w:tab w:val="left" w:pos="4285"/>
              </w:tabs>
              <w:jc w:val="center"/>
              <w:rPr>
                <w:rStyle w:val="ac"/>
                <w:rFonts w:ascii="Times New Roman" w:hAnsi="Times New Roman" w:cs="Times New Roman"/>
                <w:noProof/>
                <w:color w:val="000000"/>
              </w:rPr>
            </w:pPr>
            <w:r w:rsidRPr="004F26D8">
              <w:rPr>
                <w:rStyle w:val="ac"/>
                <w:rFonts w:ascii="Times New Roman" w:hAnsi="Times New Roman" w:cs="Times New Roman"/>
                <w:noProof/>
                <w:color w:val="000000"/>
              </w:rPr>
              <w:t>ЙЫШĂНУ</w:t>
            </w:r>
          </w:p>
          <w:p w:rsidR="00E51097" w:rsidRPr="004F26D8" w:rsidRDefault="00E51097" w:rsidP="00D728EF">
            <w:pPr>
              <w:rPr>
                <w:rFonts w:ascii="Times New Roman" w:hAnsi="Times New Roman"/>
                <w:sz w:val="20"/>
                <w:szCs w:val="20"/>
              </w:rPr>
            </w:pPr>
          </w:p>
          <w:p w:rsidR="00E51097" w:rsidRPr="004F26D8" w:rsidRDefault="00E51097" w:rsidP="00D728EF">
            <w:pPr>
              <w:pStyle w:val="ab"/>
              <w:ind w:right="-35"/>
              <w:jc w:val="center"/>
              <w:rPr>
                <w:rFonts w:ascii="Times New Roman" w:hAnsi="Times New Roman" w:cs="Times New Roman"/>
                <w:noProof/>
                <w:color w:val="000000"/>
              </w:rPr>
            </w:pPr>
            <w:r w:rsidRPr="004F26D8">
              <w:rPr>
                <w:rFonts w:ascii="Times New Roman" w:hAnsi="Times New Roman" w:cs="Times New Roman"/>
                <w:noProof/>
                <w:color w:val="000000"/>
              </w:rPr>
              <w:t>2017.12.13         С-34/3 №</w:t>
            </w:r>
          </w:p>
          <w:p w:rsidR="00E51097" w:rsidRPr="004F26D8" w:rsidRDefault="00E51097" w:rsidP="00D728EF">
            <w:pPr>
              <w:pStyle w:val="ab"/>
              <w:ind w:right="-35"/>
              <w:rPr>
                <w:rFonts w:ascii="Times New Roman" w:hAnsi="Times New Roman" w:cs="Times New Roman"/>
                <w:noProof/>
                <w:color w:val="000000"/>
              </w:rPr>
            </w:pPr>
            <w:r w:rsidRPr="004F26D8">
              <w:rPr>
                <w:rFonts w:ascii="Times New Roman" w:hAnsi="Times New Roman" w:cs="Times New Roman"/>
                <w:noProof/>
                <w:color w:val="000000"/>
              </w:rPr>
              <w:t xml:space="preserve">       Сĕнтĕрпуç ялĕ</w:t>
            </w:r>
          </w:p>
        </w:tc>
        <w:tc>
          <w:tcPr>
            <w:tcW w:w="0" w:type="auto"/>
            <w:vMerge/>
            <w:vAlign w:val="center"/>
          </w:tcPr>
          <w:p w:rsidR="00E51097" w:rsidRPr="004F26D8" w:rsidRDefault="00E51097" w:rsidP="00D728EF">
            <w:pPr>
              <w:rPr>
                <w:rFonts w:ascii="Times New Roman" w:hAnsi="Times New Roman"/>
                <w:sz w:val="20"/>
                <w:szCs w:val="20"/>
              </w:rPr>
            </w:pPr>
          </w:p>
        </w:tc>
        <w:tc>
          <w:tcPr>
            <w:tcW w:w="4242" w:type="dxa"/>
          </w:tcPr>
          <w:p w:rsidR="00E51097" w:rsidRPr="004F26D8" w:rsidRDefault="00E51097" w:rsidP="00D728EF">
            <w:pPr>
              <w:pStyle w:val="ab"/>
              <w:spacing w:before="80"/>
              <w:jc w:val="center"/>
              <w:rPr>
                <w:rFonts w:ascii="Times New Roman" w:hAnsi="Times New Roman" w:cs="Times New Roman"/>
                <w:b/>
                <w:bCs/>
                <w:noProof/>
                <w:color w:val="000000"/>
              </w:rPr>
            </w:pPr>
          </w:p>
          <w:p w:rsidR="00E51097" w:rsidRPr="004F26D8" w:rsidRDefault="00E51097" w:rsidP="00D728EF">
            <w:pPr>
              <w:pStyle w:val="ab"/>
              <w:spacing w:before="80"/>
              <w:jc w:val="center"/>
              <w:rPr>
                <w:rFonts w:ascii="Times New Roman" w:hAnsi="Times New Roman" w:cs="Times New Roman"/>
                <w:b/>
                <w:bCs/>
                <w:noProof/>
                <w:color w:val="000000"/>
              </w:rPr>
            </w:pPr>
            <w:r w:rsidRPr="004F26D8">
              <w:rPr>
                <w:rFonts w:ascii="Times New Roman" w:hAnsi="Times New Roman" w:cs="Times New Roman"/>
                <w:b/>
                <w:bCs/>
                <w:noProof/>
                <w:color w:val="000000"/>
              </w:rPr>
              <w:t xml:space="preserve">СОБРАНИЕ ДЕПУТАТОВ </w:t>
            </w:r>
          </w:p>
          <w:p w:rsidR="00E51097" w:rsidRPr="004F26D8" w:rsidRDefault="00E51097" w:rsidP="00D728EF">
            <w:pPr>
              <w:pStyle w:val="ab"/>
              <w:jc w:val="center"/>
              <w:rPr>
                <w:rFonts w:ascii="Times New Roman" w:hAnsi="Times New Roman" w:cs="Times New Roman"/>
                <w:b/>
                <w:bCs/>
                <w:noProof/>
                <w:color w:val="000000"/>
              </w:rPr>
            </w:pPr>
            <w:r w:rsidRPr="004F26D8">
              <w:rPr>
                <w:rFonts w:ascii="Times New Roman" w:hAnsi="Times New Roman" w:cs="Times New Roman"/>
                <w:b/>
                <w:bCs/>
                <w:noProof/>
                <w:color w:val="000000"/>
              </w:rPr>
              <w:t>БОЛЬШЕШИГАЕВСКОГО СЕЛЬСКОГО ПОСЕЛЕНИЯ</w:t>
            </w:r>
            <w:r w:rsidRPr="004F26D8">
              <w:rPr>
                <w:rFonts w:ascii="Times New Roman" w:hAnsi="Times New Roman" w:cs="Times New Roman"/>
                <w:noProof/>
                <w:color w:val="000000"/>
              </w:rPr>
              <w:t xml:space="preserve"> </w:t>
            </w:r>
          </w:p>
          <w:p w:rsidR="00E51097" w:rsidRPr="004F26D8" w:rsidRDefault="00E51097" w:rsidP="00D728EF">
            <w:pPr>
              <w:pStyle w:val="ab"/>
              <w:jc w:val="center"/>
              <w:rPr>
                <w:rStyle w:val="ac"/>
                <w:rFonts w:ascii="Times New Roman" w:hAnsi="Times New Roman" w:cs="Times New Roman"/>
                <w:color w:val="000000"/>
              </w:rPr>
            </w:pPr>
          </w:p>
          <w:p w:rsidR="00E51097" w:rsidRPr="004F26D8" w:rsidRDefault="00E51097" w:rsidP="00D728EF">
            <w:pPr>
              <w:pStyle w:val="ab"/>
              <w:jc w:val="center"/>
              <w:rPr>
                <w:rStyle w:val="ac"/>
                <w:rFonts w:ascii="Times New Roman" w:hAnsi="Times New Roman" w:cs="Times New Roman"/>
                <w:noProof/>
                <w:color w:val="000000"/>
              </w:rPr>
            </w:pPr>
            <w:r w:rsidRPr="004F26D8">
              <w:rPr>
                <w:rStyle w:val="ac"/>
                <w:rFonts w:ascii="Times New Roman" w:hAnsi="Times New Roman" w:cs="Times New Roman"/>
                <w:noProof/>
                <w:color w:val="000000"/>
              </w:rPr>
              <w:t>РЕШЕНИЕ</w:t>
            </w:r>
          </w:p>
          <w:p w:rsidR="00E51097" w:rsidRPr="004F26D8" w:rsidRDefault="00E51097" w:rsidP="00D728EF">
            <w:pPr>
              <w:rPr>
                <w:rFonts w:ascii="Times New Roman" w:hAnsi="Times New Roman"/>
                <w:sz w:val="20"/>
                <w:szCs w:val="20"/>
              </w:rPr>
            </w:pPr>
          </w:p>
          <w:p w:rsidR="00E51097" w:rsidRPr="004F26D8" w:rsidRDefault="00E51097" w:rsidP="00D728EF">
            <w:pPr>
              <w:pStyle w:val="ab"/>
              <w:ind w:left="362"/>
              <w:jc w:val="center"/>
              <w:rPr>
                <w:rFonts w:ascii="Times New Roman" w:hAnsi="Times New Roman" w:cs="Times New Roman"/>
                <w:noProof/>
                <w:color w:val="000000"/>
              </w:rPr>
            </w:pPr>
            <w:r w:rsidRPr="004F26D8">
              <w:rPr>
                <w:rFonts w:ascii="Times New Roman" w:hAnsi="Times New Roman" w:cs="Times New Roman"/>
                <w:noProof/>
                <w:color w:val="000000"/>
              </w:rPr>
              <w:t>13.12.2017     №  С-34/3</w:t>
            </w:r>
          </w:p>
          <w:p w:rsidR="00E51097" w:rsidRPr="004F26D8" w:rsidRDefault="00E51097" w:rsidP="00D728EF">
            <w:pPr>
              <w:pStyle w:val="ab"/>
              <w:ind w:left="362"/>
              <w:rPr>
                <w:rFonts w:ascii="Times New Roman" w:hAnsi="Times New Roman" w:cs="Times New Roman"/>
                <w:noProof/>
                <w:color w:val="000000"/>
              </w:rPr>
            </w:pPr>
            <w:r w:rsidRPr="004F26D8">
              <w:rPr>
                <w:rFonts w:ascii="Times New Roman" w:hAnsi="Times New Roman" w:cs="Times New Roman"/>
                <w:noProof/>
                <w:color w:val="000000"/>
              </w:rPr>
              <w:t xml:space="preserve">              д. Большое Шигаево</w:t>
            </w:r>
          </w:p>
        </w:tc>
      </w:tr>
    </w:tbl>
    <w:p w:rsidR="00E51097" w:rsidRPr="004F26D8" w:rsidRDefault="00E51097" w:rsidP="00E51097">
      <w:pPr>
        <w:pStyle w:val="af0"/>
        <w:ind w:right="174"/>
        <w:jc w:val="right"/>
        <w:rPr>
          <w:rFonts w:ascii="Times New Roman" w:hAnsi="Times New Roman"/>
          <w:sz w:val="20"/>
          <w:szCs w:val="20"/>
        </w:rPr>
      </w:pPr>
    </w:p>
    <w:p w:rsidR="00E51097" w:rsidRPr="004F26D8" w:rsidRDefault="00E51097" w:rsidP="00E51097">
      <w:pPr>
        <w:jc w:val="both"/>
        <w:rPr>
          <w:rFonts w:ascii="Times New Roman" w:hAnsi="Times New Roman"/>
          <w:b/>
          <w:sz w:val="20"/>
          <w:szCs w:val="20"/>
        </w:rPr>
      </w:pPr>
    </w:p>
    <w:p w:rsidR="00E51097" w:rsidRPr="004F26D8" w:rsidRDefault="00E51097" w:rsidP="00E51097">
      <w:pPr>
        <w:jc w:val="both"/>
        <w:rPr>
          <w:rFonts w:ascii="Times New Roman" w:hAnsi="Times New Roman"/>
          <w:b/>
          <w:sz w:val="20"/>
          <w:szCs w:val="20"/>
        </w:rPr>
      </w:pPr>
      <w:r w:rsidRPr="004F26D8">
        <w:rPr>
          <w:rFonts w:ascii="Times New Roman" w:hAnsi="Times New Roman"/>
          <w:b/>
          <w:sz w:val="20"/>
          <w:szCs w:val="20"/>
        </w:rPr>
        <w:t xml:space="preserve">О внесении изменений в Правила землепользования  </w:t>
      </w:r>
    </w:p>
    <w:p w:rsidR="00E51097" w:rsidRPr="004F26D8" w:rsidRDefault="00E51097" w:rsidP="00E51097">
      <w:pPr>
        <w:jc w:val="both"/>
        <w:rPr>
          <w:rFonts w:ascii="Times New Roman" w:hAnsi="Times New Roman"/>
          <w:b/>
          <w:sz w:val="20"/>
          <w:szCs w:val="20"/>
        </w:rPr>
      </w:pPr>
      <w:r w:rsidRPr="004F26D8">
        <w:rPr>
          <w:rFonts w:ascii="Times New Roman" w:hAnsi="Times New Roman"/>
          <w:b/>
          <w:sz w:val="20"/>
          <w:szCs w:val="20"/>
        </w:rPr>
        <w:t xml:space="preserve"> и застройки Большешигаевского сельского поселения </w:t>
      </w:r>
    </w:p>
    <w:p w:rsidR="00E51097" w:rsidRPr="004F26D8" w:rsidRDefault="00E51097" w:rsidP="00E51097">
      <w:pPr>
        <w:jc w:val="both"/>
        <w:rPr>
          <w:rFonts w:ascii="Times New Roman" w:hAnsi="Times New Roman"/>
          <w:sz w:val="20"/>
          <w:szCs w:val="20"/>
        </w:rPr>
      </w:pPr>
      <w:r w:rsidRPr="004F26D8">
        <w:rPr>
          <w:rFonts w:ascii="Times New Roman" w:hAnsi="Times New Roman"/>
          <w:b/>
          <w:sz w:val="20"/>
          <w:szCs w:val="20"/>
        </w:rPr>
        <w:t xml:space="preserve"> Мариинско-Посадского района Чувашской Республики </w:t>
      </w:r>
      <w:r w:rsidRPr="004F26D8">
        <w:rPr>
          <w:rFonts w:ascii="Times New Roman" w:hAnsi="Times New Roman"/>
          <w:sz w:val="20"/>
          <w:szCs w:val="20"/>
        </w:rPr>
        <w:t xml:space="preserve">   </w:t>
      </w:r>
    </w:p>
    <w:p w:rsidR="00E51097" w:rsidRPr="004F26D8" w:rsidRDefault="00E51097" w:rsidP="00E51097">
      <w:pPr>
        <w:tabs>
          <w:tab w:val="left" w:pos="993"/>
        </w:tabs>
        <w:jc w:val="both"/>
        <w:rPr>
          <w:rFonts w:ascii="Times New Roman" w:hAnsi="Times New Roman"/>
          <w:sz w:val="20"/>
          <w:szCs w:val="20"/>
        </w:rPr>
      </w:pPr>
      <w:r w:rsidRPr="004F26D8">
        <w:rPr>
          <w:rFonts w:ascii="Times New Roman" w:hAnsi="Times New Roman"/>
          <w:sz w:val="20"/>
          <w:szCs w:val="20"/>
        </w:rPr>
        <w:t xml:space="preserve">            </w:t>
      </w:r>
    </w:p>
    <w:p w:rsidR="00E51097" w:rsidRPr="004F26D8" w:rsidRDefault="00E51097" w:rsidP="00E51097">
      <w:pPr>
        <w:tabs>
          <w:tab w:val="left" w:pos="993"/>
        </w:tabs>
        <w:jc w:val="both"/>
        <w:rPr>
          <w:rFonts w:ascii="Times New Roman" w:hAnsi="Times New Roman"/>
          <w:sz w:val="20"/>
          <w:szCs w:val="20"/>
        </w:rPr>
      </w:pPr>
      <w:r w:rsidRPr="004F26D8">
        <w:rPr>
          <w:rFonts w:ascii="Times New Roman" w:hAnsi="Times New Roman"/>
          <w:sz w:val="20"/>
          <w:szCs w:val="20"/>
        </w:rPr>
        <w:t xml:space="preserve">   В соответствии  со ст. 3.3 ч. 2 Федерального закона от 25 октября 2001 г. № 137 – ФЗ «О введении в действие Земельного кодекса Российской Федерации» (с изменениями от 01.01.2017)</w:t>
      </w:r>
    </w:p>
    <w:p w:rsidR="00E51097" w:rsidRPr="004F26D8" w:rsidRDefault="00E51097" w:rsidP="00E51097">
      <w:pPr>
        <w:ind w:firstLine="567"/>
        <w:jc w:val="both"/>
        <w:rPr>
          <w:rFonts w:ascii="Times New Roman" w:hAnsi="Times New Roman"/>
          <w:b/>
          <w:sz w:val="20"/>
          <w:szCs w:val="20"/>
        </w:rPr>
      </w:pPr>
      <w:r w:rsidRPr="004F26D8">
        <w:rPr>
          <w:rFonts w:ascii="Times New Roman" w:hAnsi="Times New Roman"/>
          <w:b/>
          <w:sz w:val="20"/>
          <w:szCs w:val="20"/>
        </w:rPr>
        <w:t>СОБРАНИЕ ДЕПУТАТОВ Большешигаевского сельского поселения  Мариинско-Посадского района РЕШИЛО:</w:t>
      </w:r>
    </w:p>
    <w:p w:rsidR="00E51097" w:rsidRPr="004F26D8" w:rsidRDefault="00E51097" w:rsidP="00080C3F">
      <w:pPr>
        <w:numPr>
          <w:ilvl w:val="0"/>
          <w:numId w:val="21"/>
        </w:numPr>
        <w:tabs>
          <w:tab w:val="left" w:pos="993"/>
        </w:tabs>
        <w:autoSpaceDN w:val="0"/>
        <w:ind w:left="0" w:firstLine="567"/>
        <w:jc w:val="both"/>
        <w:rPr>
          <w:rFonts w:ascii="Times New Roman" w:hAnsi="Times New Roman"/>
          <w:sz w:val="20"/>
          <w:szCs w:val="20"/>
        </w:rPr>
      </w:pPr>
      <w:r w:rsidRPr="004F26D8">
        <w:rPr>
          <w:rFonts w:ascii="Times New Roman" w:hAnsi="Times New Roman"/>
          <w:sz w:val="20"/>
          <w:szCs w:val="20"/>
        </w:rPr>
        <w:t>Внести  в Правила землепользования и застройки Большешигаевского сельского поселения  Мариинско-Посадского района Чувашской Республики, утвержденные решением Собрания депутатов  Большешигаевского сельского поселения от  13.04 2011 г. № С-8/2 (с внесенными изменениями и дополнениями от 31.01.2017 № С-18/1) следующие изменения:</w:t>
      </w:r>
    </w:p>
    <w:p w:rsidR="00E51097" w:rsidRPr="004F26D8" w:rsidRDefault="00E51097" w:rsidP="00E51097">
      <w:pPr>
        <w:tabs>
          <w:tab w:val="left" w:pos="993"/>
        </w:tabs>
        <w:autoSpaceDN w:val="0"/>
        <w:ind w:left="567"/>
        <w:jc w:val="both"/>
        <w:rPr>
          <w:rFonts w:ascii="Times New Roman" w:hAnsi="Times New Roman"/>
          <w:sz w:val="20"/>
          <w:szCs w:val="20"/>
        </w:rPr>
      </w:pPr>
      <w:r w:rsidRPr="004F26D8">
        <w:rPr>
          <w:rFonts w:ascii="Times New Roman" w:hAnsi="Times New Roman"/>
          <w:sz w:val="20"/>
          <w:szCs w:val="20"/>
        </w:rPr>
        <w:t>в п.8 статьи 11 исключить слова «а также земельными участками государственная собственность на которые не разграничена».</w:t>
      </w:r>
    </w:p>
    <w:p w:rsidR="00E51097" w:rsidRPr="004F26D8" w:rsidRDefault="00E51097" w:rsidP="00080C3F">
      <w:pPr>
        <w:numPr>
          <w:ilvl w:val="0"/>
          <w:numId w:val="21"/>
        </w:numPr>
        <w:tabs>
          <w:tab w:val="left" w:pos="993"/>
        </w:tabs>
        <w:autoSpaceDN w:val="0"/>
        <w:ind w:left="0" w:firstLine="567"/>
        <w:jc w:val="both"/>
        <w:rPr>
          <w:rFonts w:ascii="Times New Roman" w:hAnsi="Times New Roman"/>
          <w:sz w:val="20"/>
          <w:szCs w:val="20"/>
        </w:rPr>
      </w:pPr>
      <w:r w:rsidRPr="004F26D8">
        <w:rPr>
          <w:rFonts w:ascii="Times New Roman" w:hAnsi="Times New Roman"/>
          <w:sz w:val="20"/>
          <w:szCs w:val="20"/>
        </w:rPr>
        <w:t>Настоящее решение опубликовать в муниципальной газете  «Посадский вестник».</w:t>
      </w:r>
    </w:p>
    <w:p w:rsidR="00E51097" w:rsidRPr="004F26D8" w:rsidRDefault="00E51097" w:rsidP="00E51097">
      <w:pPr>
        <w:jc w:val="both"/>
        <w:rPr>
          <w:rFonts w:ascii="Times New Roman" w:hAnsi="Times New Roman"/>
          <w:sz w:val="20"/>
          <w:szCs w:val="20"/>
        </w:rPr>
      </w:pPr>
    </w:p>
    <w:p w:rsidR="00E51097" w:rsidRPr="004F26D8" w:rsidRDefault="00E51097" w:rsidP="00E51097">
      <w:pPr>
        <w:tabs>
          <w:tab w:val="left" w:pos="993"/>
        </w:tabs>
        <w:autoSpaceDN w:val="0"/>
        <w:jc w:val="both"/>
        <w:rPr>
          <w:rFonts w:ascii="Times New Roman" w:hAnsi="Times New Roman"/>
          <w:sz w:val="20"/>
          <w:szCs w:val="20"/>
        </w:rPr>
      </w:pPr>
    </w:p>
    <w:p w:rsidR="00E51097" w:rsidRPr="004F26D8" w:rsidRDefault="00E51097" w:rsidP="00E51097">
      <w:pPr>
        <w:jc w:val="both"/>
        <w:rPr>
          <w:rFonts w:ascii="Times New Roman" w:hAnsi="Times New Roman"/>
          <w:sz w:val="20"/>
          <w:szCs w:val="20"/>
        </w:rPr>
      </w:pPr>
      <w:r w:rsidRPr="004F26D8">
        <w:rPr>
          <w:rFonts w:ascii="Times New Roman" w:hAnsi="Times New Roman"/>
          <w:sz w:val="20"/>
          <w:szCs w:val="20"/>
        </w:rPr>
        <w:t xml:space="preserve">          Глава Большешигаевского сельского поселения</w:t>
      </w:r>
    </w:p>
    <w:p w:rsidR="00E51097" w:rsidRPr="004F26D8" w:rsidRDefault="00E51097" w:rsidP="00E51097">
      <w:pPr>
        <w:jc w:val="both"/>
        <w:rPr>
          <w:rFonts w:ascii="Times New Roman" w:hAnsi="Times New Roman"/>
          <w:sz w:val="20"/>
          <w:szCs w:val="20"/>
        </w:rPr>
      </w:pPr>
      <w:r w:rsidRPr="004F26D8">
        <w:rPr>
          <w:rFonts w:ascii="Times New Roman" w:hAnsi="Times New Roman"/>
          <w:sz w:val="20"/>
          <w:szCs w:val="20"/>
        </w:rPr>
        <w:t xml:space="preserve">       Мариинско-Посадского района                                                                                 Р.П.Белова</w:t>
      </w:r>
    </w:p>
    <w:p w:rsidR="00E51097" w:rsidRPr="00024541" w:rsidRDefault="00E51097" w:rsidP="00E51097">
      <w:pPr>
        <w:jc w:val="both"/>
        <w:rPr>
          <w:rFonts w:ascii="Times New Roman" w:hAnsi="Times New Roman"/>
          <w:b/>
          <w:i/>
          <w:sz w:val="20"/>
          <w:szCs w:val="20"/>
        </w:rPr>
      </w:pPr>
    </w:p>
    <w:tbl>
      <w:tblPr>
        <w:tblW w:w="9747" w:type="dxa"/>
        <w:tblLook w:val="0000"/>
      </w:tblPr>
      <w:tblGrid>
        <w:gridCol w:w="108"/>
        <w:gridCol w:w="3969"/>
        <w:gridCol w:w="118"/>
        <w:gridCol w:w="1173"/>
        <w:gridCol w:w="410"/>
        <w:gridCol w:w="3792"/>
        <w:gridCol w:w="177"/>
      </w:tblGrid>
      <w:tr w:rsidR="006B1435" w:rsidRPr="00C616F7" w:rsidTr="006B1435">
        <w:trPr>
          <w:gridBefore w:val="1"/>
          <w:wBefore w:w="108" w:type="dxa"/>
        </w:trPr>
        <w:tc>
          <w:tcPr>
            <w:tcW w:w="3969" w:type="dxa"/>
          </w:tcPr>
          <w:p w:rsidR="006B1435" w:rsidRPr="00C616F7" w:rsidRDefault="006B1435" w:rsidP="00D728EF">
            <w:pPr>
              <w:spacing w:line="220" w:lineRule="exact"/>
              <w:rPr>
                <w:rFonts w:ascii="Times New Roman" w:hAnsi="Times New Roman"/>
                <w:sz w:val="20"/>
                <w:szCs w:val="20"/>
              </w:rPr>
            </w:pPr>
          </w:p>
        </w:tc>
        <w:tc>
          <w:tcPr>
            <w:tcW w:w="1701" w:type="dxa"/>
            <w:gridSpan w:val="3"/>
          </w:tcPr>
          <w:p w:rsidR="006B1435" w:rsidRPr="00C616F7" w:rsidRDefault="006B1435" w:rsidP="00D728EF">
            <w:pPr>
              <w:spacing w:line="200" w:lineRule="exact"/>
              <w:jc w:val="center"/>
              <w:rPr>
                <w:rFonts w:ascii="Times New Roman" w:hAnsi="Times New Roman"/>
                <w:sz w:val="20"/>
                <w:szCs w:val="20"/>
              </w:rPr>
            </w:pPr>
          </w:p>
        </w:tc>
        <w:tc>
          <w:tcPr>
            <w:tcW w:w="3969" w:type="dxa"/>
            <w:gridSpan w:val="2"/>
          </w:tcPr>
          <w:p w:rsidR="006B1435" w:rsidRPr="00C616F7" w:rsidRDefault="006B1435" w:rsidP="00D728EF">
            <w:pPr>
              <w:spacing w:line="200" w:lineRule="exact"/>
              <w:jc w:val="center"/>
              <w:rPr>
                <w:rFonts w:ascii="Times New Roman" w:hAnsi="Times New Roman"/>
                <w:sz w:val="20"/>
                <w:szCs w:val="20"/>
              </w:rPr>
            </w:pPr>
            <w:r w:rsidRPr="00C616F7">
              <w:rPr>
                <w:rFonts w:ascii="Times New Roman" w:hAnsi="Times New Roman"/>
                <w:sz w:val="20"/>
                <w:szCs w:val="20"/>
              </w:rPr>
              <w:t xml:space="preserve"> </w:t>
            </w:r>
          </w:p>
        </w:tc>
      </w:tr>
      <w:tr w:rsidR="006B1435" w:rsidRPr="00C616F7" w:rsidTr="006B1435">
        <w:trPr>
          <w:gridAfter w:val="1"/>
          <w:wAfter w:w="177" w:type="dxa"/>
          <w:cantSplit/>
          <w:trHeight w:val="420"/>
        </w:trPr>
        <w:tc>
          <w:tcPr>
            <w:tcW w:w="4195" w:type="dxa"/>
            <w:gridSpan w:val="3"/>
          </w:tcPr>
          <w:p w:rsidR="006B1435" w:rsidRPr="00C616F7" w:rsidRDefault="006B1435" w:rsidP="00D728EF">
            <w:pPr>
              <w:pStyle w:val="ab"/>
              <w:tabs>
                <w:tab w:val="left" w:pos="4285"/>
              </w:tabs>
              <w:spacing w:line="192" w:lineRule="auto"/>
              <w:jc w:val="center"/>
              <w:rPr>
                <w:rFonts w:ascii="Times New Roman" w:hAnsi="Times New Roman" w:cs="Times New Roman"/>
                <w:b/>
                <w:bCs/>
                <w:noProof/>
              </w:rPr>
            </w:pPr>
            <w:r w:rsidRPr="00C616F7">
              <w:rPr>
                <w:rFonts w:ascii="Times New Roman" w:hAnsi="Times New Roman" w:cs="Times New Roman"/>
                <w:b/>
                <w:bCs/>
                <w:noProof/>
              </w:rPr>
              <w:t>ЧĂВАШ РЕСПУБЛИКИ</w:t>
            </w:r>
          </w:p>
          <w:p w:rsidR="006B1435" w:rsidRPr="00C616F7" w:rsidRDefault="006B1435" w:rsidP="00D728EF">
            <w:pPr>
              <w:pStyle w:val="ab"/>
              <w:tabs>
                <w:tab w:val="left" w:pos="4285"/>
              </w:tabs>
              <w:spacing w:line="192" w:lineRule="auto"/>
              <w:jc w:val="center"/>
              <w:rPr>
                <w:rFonts w:ascii="Times New Roman" w:hAnsi="Times New Roman" w:cs="Times New Roman"/>
              </w:rPr>
            </w:pPr>
            <w:r w:rsidRPr="00C616F7">
              <w:rPr>
                <w:rFonts w:ascii="Times New Roman" w:hAnsi="Times New Roman" w:cs="Times New Roman"/>
                <w:b/>
                <w:caps/>
              </w:rPr>
              <w:t>С</w:t>
            </w:r>
            <w:r w:rsidRPr="00C616F7">
              <w:rPr>
                <w:rFonts w:ascii="Times New Roman" w:hAnsi="Times New Roman" w:cs="Times New Roman"/>
                <w:b/>
                <w:bCs/>
                <w:noProof/>
              </w:rPr>
              <w:t>Ě</w:t>
            </w:r>
            <w:r w:rsidRPr="00C616F7">
              <w:rPr>
                <w:rFonts w:ascii="Times New Roman" w:hAnsi="Times New Roman" w:cs="Times New Roman"/>
                <w:b/>
                <w:caps/>
              </w:rPr>
              <w:t>нт</w:t>
            </w:r>
            <w:r w:rsidRPr="00C616F7">
              <w:rPr>
                <w:rFonts w:ascii="Times New Roman" w:hAnsi="Times New Roman" w:cs="Times New Roman"/>
                <w:b/>
                <w:bCs/>
                <w:noProof/>
              </w:rPr>
              <w:t>Ě</w:t>
            </w:r>
            <w:r w:rsidRPr="00C616F7">
              <w:rPr>
                <w:rFonts w:ascii="Times New Roman" w:hAnsi="Times New Roman" w:cs="Times New Roman"/>
                <w:b/>
                <w:caps/>
              </w:rPr>
              <w:t>рв</w:t>
            </w:r>
            <w:r w:rsidRPr="00C616F7">
              <w:rPr>
                <w:rFonts w:ascii="Times New Roman" w:hAnsi="Times New Roman" w:cs="Times New Roman"/>
                <w:b/>
                <w:bCs/>
                <w:noProof/>
              </w:rPr>
              <w:t>Ă</w:t>
            </w:r>
            <w:r w:rsidRPr="00C616F7">
              <w:rPr>
                <w:rFonts w:ascii="Times New Roman" w:hAnsi="Times New Roman" w:cs="Times New Roman"/>
                <w:b/>
                <w:caps/>
              </w:rPr>
              <w:t>рри</w:t>
            </w:r>
            <w:r w:rsidRPr="00C616F7">
              <w:rPr>
                <w:rFonts w:ascii="Times New Roman" w:hAnsi="Times New Roman" w:cs="Times New Roman"/>
                <w:b/>
                <w:bCs/>
                <w:noProof/>
              </w:rPr>
              <w:t xml:space="preserve"> РАЙОНĚ</w:t>
            </w:r>
            <w:r w:rsidRPr="00C616F7">
              <w:rPr>
                <w:rFonts w:ascii="Times New Roman" w:hAnsi="Times New Roman" w:cs="Times New Roman"/>
                <w:noProof/>
              </w:rPr>
              <w:t xml:space="preserve"> </w:t>
            </w:r>
          </w:p>
        </w:tc>
        <w:tc>
          <w:tcPr>
            <w:tcW w:w="1173" w:type="dxa"/>
            <w:vMerge w:val="restart"/>
          </w:tcPr>
          <w:p w:rsidR="006B1435" w:rsidRPr="00C616F7" w:rsidRDefault="006B1435" w:rsidP="00D728EF">
            <w:pPr>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1727872" behindDoc="0" locked="0" layoutInCell="1" allowOverlap="1">
                  <wp:simplePos x="0" y="0"/>
                  <wp:positionH relativeFrom="column">
                    <wp:posOffset>-24130</wp:posOffset>
                  </wp:positionH>
                  <wp:positionV relativeFrom="paragraph">
                    <wp:posOffset>-114300</wp:posOffset>
                  </wp:positionV>
                  <wp:extent cx="720090" cy="720090"/>
                  <wp:effectExtent l="19050" t="0" r="3810" b="0"/>
                  <wp:wrapNone/>
                  <wp:docPr id="78" name="Рисунок 4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202" w:type="dxa"/>
            <w:gridSpan w:val="2"/>
          </w:tcPr>
          <w:p w:rsidR="006B1435" w:rsidRPr="00C616F7" w:rsidRDefault="006B1435" w:rsidP="00D728EF">
            <w:pPr>
              <w:pStyle w:val="ab"/>
              <w:spacing w:line="192" w:lineRule="auto"/>
              <w:jc w:val="center"/>
              <w:rPr>
                <w:rFonts w:ascii="Times New Roman" w:hAnsi="Times New Roman" w:cs="Times New Roman"/>
                <w:b/>
                <w:bCs/>
              </w:rPr>
            </w:pPr>
            <w:r w:rsidRPr="00C616F7">
              <w:rPr>
                <w:rFonts w:ascii="Times New Roman" w:hAnsi="Times New Roman" w:cs="Times New Roman"/>
                <w:b/>
                <w:bCs/>
                <w:noProof/>
              </w:rPr>
              <w:t>ЧУВАШСКАЯ РЕСПУБЛИКА</w:t>
            </w:r>
            <w:r w:rsidRPr="00C616F7">
              <w:rPr>
                <w:rStyle w:val="ac"/>
                <w:rFonts w:ascii="Times New Roman" w:hAnsi="Times New Roman" w:cs="Times New Roman"/>
                <w:b w:val="0"/>
                <w:bCs w:val="0"/>
                <w:noProof/>
              </w:rPr>
              <w:t xml:space="preserve"> </w:t>
            </w:r>
            <w:r w:rsidRPr="00C616F7">
              <w:rPr>
                <w:rFonts w:ascii="Times New Roman" w:hAnsi="Times New Roman" w:cs="Times New Roman"/>
                <w:b/>
                <w:bCs/>
                <w:noProof/>
              </w:rPr>
              <w:t xml:space="preserve">МАРИИНСКО-ПОСАДСКИЙ РАЙОН  </w:t>
            </w:r>
          </w:p>
        </w:tc>
      </w:tr>
      <w:tr w:rsidR="006B1435" w:rsidRPr="00C616F7" w:rsidTr="006B1435">
        <w:trPr>
          <w:gridAfter w:val="1"/>
          <w:wAfter w:w="177" w:type="dxa"/>
          <w:cantSplit/>
          <w:trHeight w:val="2355"/>
        </w:trPr>
        <w:tc>
          <w:tcPr>
            <w:tcW w:w="4195" w:type="dxa"/>
            <w:gridSpan w:val="3"/>
          </w:tcPr>
          <w:p w:rsidR="006B1435" w:rsidRPr="00C616F7" w:rsidRDefault="006B1435" w:rsidP="00D728EF">
            <w:pPr>
              <w:pStyle w:val="ab"/>
              <w:tabs>
                <w:tab w:val="left" w:pos="4285"/>
              </w:tabs>
              <w:spacing w:before="80" w:line="192" w:lineRule="auto"/>
              <w:jc w:val="center"/>
              <w:rPr>
                <w:rFonts w:ascii="Times New Roman" w:hAnsi="Times New Roman" w:cs="Times New Roman"/>
                <w:b/>
                <w:bCs/>
                <w:noProof/>
              </w:rPr>
            </w:pPr>
            <w:r w:rsidRPr="00C616F7">
              <w:rPr>
                <w:rFonts w:ascii="Times New Roman" w:hAnsi="Times New Roman" w:cs="Times New Roman"/>
                <w:b/>
                <w:bCs/>
                <w:noProof/>
              </w:rPr>
              <w:t xml:space="preserve">ОКТЯБРЬСКИ  ПОСЕЛЕНИЙĚН </w:t>
            </w:r>
          </w:p>
          <w:p w:rsidR="006B1435" w:rsidRPr="00C616F7" w:rsidRDefault="006B1435" w:rsidP="00D728EF">
            <w:pPr>
              <w:pStyle w:val="ab"/>
              <w:tabs>
                <w:tab w:val="left" w:pos="4285"/>
              </w:tabs>
              <w:spacing w:line="192" w:lineRule="auto"/>
              <w:jc w:val="center"/>
              <w:rPr>
                <w:rStyle w:val="ac"/>
                <w:rFonts w:ascii="Times New Roman" w:hAnsi="Times New Roman" w:cs="Times New Roman"/>
              </w:rPr>
            </w:pPr>
            <w:r w:rsidRPr="00C616F7">
              <w:rPr>
                <w:rFonts w:ascii="Times New Roman" w:hAnsi="Times New Roman" w:cs="Times New Roman"/>
                <w:b/>
                <w:bCs/>
                <w:noProof/>
              </w:rPr>
              <w:t>ЯЛ ХУТЛĂХĚ</w:t>
            </w:r>
            <w:r w:rsidRPr="00C616F7">
              <w:rPr>
                <w:rStyle w:val="ac"/>
                <w:rFonts w:ascii="Times New Roman" w:hAnsi="Times New Roman" w:cs="Times New Roman"/>
                <w:noProof/>
              </w:rPr>
              <w:t xml:space="preserve"> </w:t>
            </w:r>
          </w:p>
          <w:p w:rsidR="006B1435" w:rsidRPr="00C616F7" w:rsidRDefault="006B1435" w:rsidP="00D728EF">
            <w:pPr>
              <w:spacing w:line="192" w:lineRule="auto"/>
              <w:rPr>
                <w:rFonts w:ascii="Times New Roman" w:hAnsi="Times New Roman"/>
                <w:i/>
                <w:sz w:val="20"/>
                <w:szCs w:val="20"/>
              </w:rPr>
            </w:pPr>
          </w:p>
          <w:p w:rsidR="006B1435" w:rsidRPr="00C616F7" w:rsidRDefault="006B1435" w:rsidP="00D728EF">
            <w:pPr>
              <w:spacing w:line="192" w:lineRule="auto"/>
              <w:rPr>
                <w:rFonts w:ascii="Times New Roman" w:hAnsi="Times New Roman"/>
                <w:i/>
                <w:sz w:val="20"/>
                <w:szCs w:val="20"/>
              </w:rPr>
            </w:pPr>
          </w:p>
          <w:p w:rsidR="006B1435" w:rsidRPr="00C616F7" w:rsidRDefault="006B1435" w:rsidP="00D728EF">
            <w:pPr>
              <w:pStyle w:val="ab"/>
              <w:tabs>
                <w:tab w:val="left" w:pos="4285"/>
              </w:tabs>
              <w:spacing w:line="192" w:lineRule="auto"/>
              <w:jc w:val="center"/>
              <w:rPr>
                <w:rStyle w:val="ac"/>
                <w:rFonts w:ascii="Times New Roman" w:hAnsi="Times New Roman" w:cs="Times New Roman"/>
                <w:noProof/>
              </w:rPr>
            </w:pPr>
            <w:r w:rsidRPr="00C616F7">
              <w:rPr>
                <w:rStyle w:val="ac"/>
                <w:rFonts w:ascii="Times New Roman" w:hAnsi="Times New Roman" w:cs="Times New Roman"/>
                <w:noProof/>
              </w:rPr>
              <w:t>ЙЫШĂНУ</w:t>
            </w:r>
          </w:p>
          <w:p w:rsidR="006B1435" w:rsidRPr="00C616F7" w:rsidRDefault="006B1435" w:rsidP="00D728EF">
            <w:pPr>
              <w:rPr>
                <w:rFonts w:ascii="Times New Roman" w:hAnsi="Times New Roman"/>
                <w:i/>
                <w:sz w:val="20"/>
                <w:szCs w:val="20"/>
              </w:rPr>
            </w:pPr>
          </w:p>
          <w:p w:rsidR="006B1435" w:rsidRPr="00C616F7" w:rsidRDefault="006B1435" w:rsidP="00D728EF">
            <w:pPr>
              <w:jc w:val="center"/>
              <w:rPr>
                <w:rFonts w:ascii="Times New Roman" w:hAnsi="Times New Roman"/>
                <w:b/>
                <w:noProof/>
                <w:sz w:val="20"/>
                <w:szCs w:val="20"/>
              </w:rPr>
            </w:pPr>
            <w:r w:rsidRPr="00C616F7">
              <w:rPr>
                <w:rFonts w:ascii="Times New Roman" w:hAnsi="Times New Roman"/>
                <w:b/>
                <w:noProof/>
                <w:sz w:val="20"/>
                <w:szCs w:val="20"/>
              </w:rPr>
              <w:t>« 18 »  декабря 2017 г.  № 100</w:t>
            </w:r>
          </w:p>
          <w:p w:rsidR="006B1435" w:rsidRPr="00C616F7" w:rsidRDefault="006B1435" w:rsidP="00D728EF">
            <w:pPr>
              <w:jc w:val="center"/>
              <w:rPr>
                <w:rFonts w:ascii="Times New Roman" w:hAnsi="Times New Roman"/>
                <w:i/>
                <w:noProof/>
                <w:sz w:val="20"/>
                <w:szCs w:val="20"/>
              </w:rPr>
            </w:pPr>
            <w:r w:rsidRPr="00C616F7">
              <w:rPr>
                <w:rFonts w:ascii="Times New Roman" w:hAnsi="Times New Roman"/>
                <w:b/>
                <w:noProof/>
                <w:sz w:val="20"/>
                <w:szCs w:val="20"/>
              </w:rPr>
              <w:t>Октябрьски ялě</w:t>
            </w:r>
          </w:p>
        </w:tc>
        <w:tc>
          <w:tcPr>
            <w:tcW w:w="0" w:type="auto"/>
            <w:vMerge/>
            <w:vAlign w:val="center"/>
          </w:tcPr>
          <w:p w:rsidR="006B1435" w:rsidRPr="00C616F7" w:rsidRDefault="006B1435" w:rsidP="00D728EF">
            <w:pPr>
              <w:rPr>
                <w:rFonts w:ascii="Times New Roman" w:hAnsi="Times New Roman"/>
                <w:i/>
                <w:sz w:val="20"/>
                <w:szCs w:val="20"/>
              </w:rPr>
            </w:pPr>
          </w:p>
        </w:tc>
        <w:tc>
          <w:tcPr>
            <w:tcW w:w="4202" w:type="dxa"/>
            <w:gridSpan w:val="2"/>
          </w:tcPr>
          <w:p w:rsidR="006B1435" w:rsidRPr="00C616F7" w:rsidRDefault="006B1435" w:rsidP="00D728EF">
            <w:pPr>
              <w:pStyle w:val="ab"/>
              <w:spacing w:before="80" w:line="192" w:lineRule="auto"/>
              <w:jc w:val="center"/>
              <w:rPr>
                <w:rFonts w:ascii="Times New Roman" w:hAnsi="Times New Roman" w:cs="Times New Roman"/>
                <w:b/>
                <w:bCs/>
                <w:noProof/>
              </w:rPr>
            </w:pPr>
            <w:r w:rsidRPr="00C616F7">
              <w:rPr>
                <w:rFonts w:ascii="Times New Roman" w:hAnsi="Times New Roman" w:cs="Times New Roman"/>
                <w:b/>
                <w:bCs/>
                <w:noProof/>
              </w:rPr>
              <w:t>АДМИНИСТРАЦИЯ</w:t>
            </w:r>
          </w:p>
          <w:p w:rsidR="006B1435" w:rsidRPr="00C616F7" w:rsidRDefault="006B1435" w:rsidP="00D728EF">
            <w:pPr>
              <w:pStyle w:val="ab"/>
              <w:spacing w:line="192" w:lineRule="auto"/>
              <w:jc w:val="center"/>
              <w:rPr>
                <w:rFonts w:ascii="Times New Roman" w:hAnsi="Times New Roman" w:cs="Times New Roman"/>
                <w:b/>
                <w:bCs/>
                <w:noProof/>
              </w:rPr>
            </w:pPr>
            <w:r w:rsidRPr="00C616F7">
              <w:rPr>
                <w:rFonts w:ascii="Times New Roman" w:hAnsi="Times New Roman" w:cs="Times New Roman"/>
                <w:b/>
                <w:bCs/>
                <w:noProof/>
              </w:rPr>
              <w:t>ОКТЯБРЬСКОГО  СЕЛЬСКОГО</w:t>
            </w:r>
          </w:p>
          <w:p w:rsidR="006B1435" w:rsidRPr="00C616F7" w:rsidRDefault="006B1435" w:rsidP="00D728EF">
            <w:pPr>
              <w:pStyle w:val="ab"/>
              <w:spacing w:line="192" w:lineRule="auto"/>
              <w:jc w:val="center"/>
              <w:rPr>
                <w:rFonts w:ascii="Times New Roman" w:hAnsi="Times New Roman" w:cs="Times New Roman"/>
                <w:b/>
                <w:noProof/>
              </w:rPr>
            </w:pPr>
            <w:r w:rsidRPr="00C616F7">
              <w:rPr>
                <w:rFonts w:ascii="Times New Roman" w:hAnsi="Times New Roman" w:cs="Times New Roman"/>
                <w:b/>
                <w:bCs/>
                <w:noProof/>
              </w:rPr>
              <w:t>ПОСЕЛЕНИЯ</w:t>
            </w:r>
            <w:r w:rsidRPr="00C616F7">
              <w:rPr>
                <w:rFonts w:ascii="Times New Roman" w:hAnsi="Times New Roman" w:cs="Times New Roman"/>
                <w:b/>
                <w:noProof/>
              </w:rPr>
              <w:t xml:space="preserve"> </w:t>
            </w:r>
          </w:p>
          <w:p w:rsidR="006B1435" w:rsidRPr="00C616F7" w:rsidRDefault="006B1435" w:rsidP="00D728EF">
            <w:pPr>
              <w:pStyle w:val="ab"/>
              <w:spacing w:line="192" w:lineRule="auto"/>
              <w:jc w:val="center"/>
              <w:rPr>
                <w:rStyle w:val="ac"/>
                <w:rFonts w:ascii="Times New Roman" w:hAnsi="Times New Roman" w:cs="Times New Roman"/>
              </w:rPr>
            </w:pPr>
          </w:p>
          <w:p w:rsidR="006B1435" w:rsidRPr="00C616F7" w:rsidRDefault="006B1435" w:rsidP="00D728EF">
            <w:pPr>
              <w:pStyle w:val="ab"/>
              <w:spacing w:line="192" w:lineRule="auto"/>
              <w:jc w:val="center"/>
              <w:rPr>
                <w:rStyle w:val="ac"/>
                <w:rFonts w:ascii="Times New Roman" w:hAnsi="Times New Roman" w:cs="Times New Roman"/>
                <w:noProof/>
              </w:rPr>
            </w:pPr>
            <w:r w:rsidRPr="00C616F7">
              <w:rPr>
                <w:rStyle w:val="ac"/>
                <w:rFonts w:ascii="Times New Roman" w:hAnsi="Times New Roman" w:cs="Times New Roman"/>
                <w:noProof/>
              </w:rPr>
              <w:t>ПОСТАНОВЛЕНИЕ</w:t>
            </w:r>
          </w:p>
          <w:p w:rsidR="006B1435" w:rsidRPr="00C616F7" w:rsidRDefault="006B1435" w:rsidP="00D728EF">
            <w:pPr>
              <w:rPr>
                <w:rFonts w:ascii="Times New Roman" w:hAnsi="Times New Roman"/>
                <w:i/>
                <w:sz w:val="20"/>
                <w:szCs w:val="20"/>
              </w:rPr>
            </w:pPr>
          </w:p>
          <w:p w:rsidR="006B1435" w:rsidRPr="00C616F7" w:rsidRDefault="006B1435" w:rsidP="00D728EF">
            <w:pPr>
              <w:jc w:val="center"/>
              <w:rPr>
                <w:rFonts w:ascii="Times New Roman" w:hAnsi="Times New Roman"/>
                <w:b/>
                <w:noProof/>
                <w:sz w:val="20"/>
                <w:szCs w:val="20"/>
              </w:rPr>
            </w:pPr>
            <w:r w:rsidRPr="00C616F7">
              <w:rPr>
                <w:rFonts w:ascii="Times New Roman" w:hAnsi="Times New Roman"/>
                <w:b/>
                <w:noProof/>
                <w:sz w:val="20"/>
                <w:szCs w:val="20"/>
              </w:rPr>
              <w:t>« 18 »  декабря 2017 г.  № 100</w:t>
            </w:r>
          </w:p>
          <w:p w:rsidR="006B1435" w:rsidRPr="00C616F7" w:rsidRDefault="006B1435" w:rsidP="00D728EF">
            <w:pPr>
              <w:jc w:val="center"/>
              <w:rPr>
                <w:rFonts w:ascii="Times New Roman" w:hAnsi="Times New Roman"/>
                <w:i/>
                <w:noProof/>
                <w:sz w:val="20"/>
                <w:szCs w:val="20"/>
              </w:rPr>
            </w:pPr>
            <w:r w:rsidRPr="00C616F7">
              <w:rPr>
                <w:rFonts w:ascii="Times New Roman" w:hAnsi="Times New Roman"/>
                <w:b/>
                <w:noProof/>
                <w:sz w:val="20"/>
                <w:szCs w:val="20"/>
              </w:rPr>
              <w:t>село Октябрьское</w:t>
            </w:r>
          </w:p>
        </w:tc>
      </w:tr>
    </w:tbl>
    <w:p w:rsidR="006B1435" w:rsidRPr="00C616F7" w:rsidRDefault="006B1435" w:rsidP="006B1435">
      <w:pPr>
        <w:jc w:val="both"/>
        <w:rPr>
          <w:rFonts w:ascii="Times New Roman" w:hAnsi="Times New Roman"/>
          <w:b/>
          <w:sz w:val="20"/>
          <w:szCs w:val="20"/>
        </w:rPr>
      </w:pPr>
      <w:r w:rsidRPr="00C616F7">
        <w:rPr>
          <w:rFonts w:ascii="Times New Roman" w:hAnsi="Times New Roman"/>
          <w:b/>
          <w:sz w:val="20"/>
          <w:szCs w:val="20"/>
        </w:rPr>
        <w:t>О  мерах   по   реализации  решения  Собрания</w:t>
      </w:r>
    </w:p>
    <w:p w:rsidR="006B1435" w:rsidRPr="00C616F7" w:rsidRDefault="006B1435" w:rsidP="006B1435">
      <w:pPr>
        <w:jc w:val="both"/>
        <w:rPr>
          <w:rFonts w:ascii="Times New Roman" w:hAnsi="Times New Roman"/>
          <w:b/>
          <w:sz w:val="20"/>
          <w:szCs w:val="20"/>
        </w:rPr>
      </w:pPr>
      <w:r w:rsidRPr="00C616F7">
        <w:rPr>
          <w:rFonts w:ascii="Times New Roman" w:hAnsi="Times New Roman"/>
          <w:b/>
          <w:sz w:val="20"/>
          <w:szCs w:val="20"/>
        </w:rPr>
        <w:t xml:space="preserve">депутатов Октябрьского сельского  </w:t>
      </w:r>
    </w:p>
    <w:p w:rsidR="006B1435" w:rsidRPr="00C616F7" w:rsidRDefault="006B1435" w:rsidP="006B1435">
      <w:pPr>
        <w:jc w:val="both"/>
        <w:rPr>
          <w:rFonts w:ascii="Times New Roman" w:hAnsi="Times New Roman"/>
          <w:b/>
          <w:sz w:val="20"/>
          <w:szCs w:val="20"/>
        </w:rPr>
      </w:pPr>
      <w:r w:rsidRPr="00C616F7">
        <w:rPr>
          <w:rFonts w:ascii="Times New Roman" w:hAnsi="Times New Roman"/>
          <w:b/>
          <w:sz w:val="20"/>
          <w:szCs w:val="20"/>
        </w:rPr>
        <w:t xml:space="preserve">поселения Мариинско-Посадского района </w:t>
      </w:r>
    </w:p>
    <w:p w:rsidR="006B1435" w:rsidRPr="00C616F7" w:rsidRDefault="006B1435" w:rsidP="006B1435">
      <w:pPr>
        <w:jc w:val="both"/>
        <w:rPr>
          <w:rFonts w:ascii="Times New Roman" w:hAnsi="Times New Roman"/>
          <w:b/>
          <w:sz w:val="20"/>
          <w:szCs w:val="20"/>
        </w:rPr>
      </w:pPr>
      <w:r w:rsidRPr="00C616F7">
        <w:rPr>
          <w:rFonts w:ascii="Times New Roman" w:hAnsi="Times New Roman"/>
          <w:b/>
          <w:sz w:val="20"/>
          <w:szCs w:val="20"/>
        </w:rPr>
        <w:t xml:space="preserve">Чувашской Республики «О бюджете </w:t>
      </w:r>
    </w:p>
    <w:p w:rsidR="006B1435" w:rsidRPr="00C616F7" w:rsidRDefault="006B1435" w:rsidP="006B1435">
      <w:pPr>
        <w:jc w:val="both"/>
        <w:rPr>
          <w:rFonts w:ascii="Times New Roman" w:hAnsi="Times New Roman"/>
          <w:b/>
          <w:sz w:val="20"/>
          <w:szCs w:val="20"/>
        </w:rPr>
      </w:pPr>
      <w:r w:rsidRPr="00C616F7">
        <w:rPr>
          <w:rFonts w:ascii="Times New Roman" w:hAnsi="Times New Roman"/>
          <w:b/>
          <w:sz w:val="20"/>
          <w:szCs w:val="20"/>
        </w:rPr>
        <w:lastRenderedPageBreak/>
        <w:t xml:space="preserve">Октябрьского сельского  поселения </w:t>
      </w:r>
    </w:p>
    <w:p w:rsidR="006B1435" w:rsidRPr="00C616F7" w:rsidRDefault="006B1435" w:rsidP="006B1435">
      <w:pPr>
        <w:jc w:val="both"/>
        <w:rPr>
          <w:rFonts w:ascii="Times New Roman" w:hAnsi="Times New Roman"/>
          <w:b/>
          <w:sz w:val="20"/>
          <w:szCs w:val="20"/>
        </w:rPr>
      </w:pPr>
      <w:r w:rsidRPr="00C616F7">
        <w:rPr>
          <w:rFonts w:ascii="Times New Roman" w:hAnsi="Times New Roman"/>
          <w:b/>
          <w:sz w:val="20"/>
          <w:szCs w:val="20"/>
        </w:rPr>
        <w:t xml:space="preserve">Мариинско-Посадского района Чувашской    </w:t>
      </w:r>
    </w:p>
    <w:p w:rsidR="006B1435" w:rsidRPr="00C616F7" w:rsidRDefault="006B1435" w:rsidP="006B1435">
      <w:pPr>
        <w:jc w:val="both"/>
        <w:rPr>
          <w:rFonts w:ascii="Times New Roman" w:hAnsi="Times New Roman"/>
          <w:b/>
          <w:sz w:val="20"/>
          <w:szCs w:val="20"/>
        </w:rPr>
      </w:pPr>
      <w:r w:rsidRPr="00C616F7">
        <w:rPr>
          <w:rFonts w:ascii="Times New Roman" w:hAnsi="Times New Roman"/>
          <w:b/>
          <w:sz w:val="20"/>
          <w:szCs w:val="20"/>
        </w:rPr>
        <w:t>Республики  на 2018год и на плановый период</w:t>
      </w:r>
    </w:p>
    <w:p w:rsidR="006B1435" w:rsidRPr="00C616F7" w:rsidRDefault="006B1435" w:rsidP="006B1435">
      <w:pPr>
        <w:jc w:val="both"/>
        <w:rPr>
          <w:rFonts w:ascii="Times New Roman" w:hAnsi="Times New Roman"/>
          <w:sz w:val="20"/>
          <w:szCs w:val="20"/>
        </w:rPr>
      </w:pPr>
      <w:r w:rsidRPr="00C616F7">
        <w:rPr>
          <w:rFonts w:ascii="Times New Roman" w:hAnsi="Times New Roman"/>
          <w:b/>
          <w:sz w:val="20"/>
          <w:szCs w:val="20"/>
        </w:rPr>
        <w:t xml:space="preserve"> 2019 и 2020 годов»</w:t>
      </w:r>
      <w:r w:rsidRPr="00C616F7">
        <w:rPr>
          <w:rFonts w:ascii="Times New Roman" w:hAnsi="Times New Roman"/>
          <w:sz w:val="20"/>
          <w:szCs w:val="20"/>
        </w:rPr>
        <w:t xml:space="preserve"> </w:t>
      </w:r>
    </w:p>
    <w:p w:rsidR="006B1435" w:rsidRPr="00C616F7" w:rsidRDefault="006B1435" w:rsidP="006B1435">
      <w:pPr>
        <w:jc w:val="both"/>
        <w:rPr>
          <w:rFonts w:ascii="Times New Roman" w:hAnsi="Times New Roman"/>
          <w:sz w:val="20"/>
          <w:szCs w:val="20"/>
        </w:rPr>
      </w:pPr>
    </w:p>
    <w:p w:rsidR="006B1435" w:rsidRPr="00C616F7" w:rsidRDefault="006B1435" w:rsidP="006B1435">
      <w:pPr>
        <w:jc w:val="both"/>
        <w:rPr>
          <w:rFonts w:ascii="Times New Roman" w:hAnsi="Times New Roman"/>
          <w:sz w:val="20"/>
          <w:szCs w:val="20"/>
        </w:rPr>
      </w:pP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 xml:space="preserve">В соответствии с решением Собрания депутатов Октябрьского сельского поселения Мариинско-Посадского района Чувашской Республики от 13 декабря 2017г. № С-42/1 «О бюджете Октябрьского сельского поселения Мариинско-Посадского района Чувашской Республики на 2018 год и на плановый период 2019 и 2020 годов» администрация Октябрьского сельского поселения  Мариинско-Посадского района Чувашской Республики       </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 xml:space="preserve"> п о с т а н о в л я е т: </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 xml:space="preserve">1) Принять к исполнению бюджет Октябрьского сельского поселения Мариинско-Посадского района Чувашской Республики на 2018 год и на плановый период 2019 и 2020 годов, утвержденный решением Собрания депутатов Октябрьского сельского поселения Мариинско-Посадского района Чувашской Республики от 13.12.2017 г. № С-42/1  «О бюджете Октябрьского сельского поселения Мариинско-Посадского района Чувашской Республики на 2018 год и на плановый период 2019 и 2020 годов» (далее – Решение о бюджете). </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2) Обеспечить качественное исполнение бюджета Октябрьского сельского поселения Мариинско-Посадского района Чувашской Республики на 2018 год и на плановый период 2019 и 2020 годов и реализацию основных направлений бюджетной политики Октябрьского сельского поселения Мариинско-Посадского района Чувашской Республики, определенных постановлением администрации Октябрьского сельского поселения Мариинско-Посадского района Чувашской Республики от 30.06.2017 г. № 42 «Об основных направлениях бюджетной политики Октябрьского сельского поселения Мариинско-Посадского района Чувашской Республики на 2018 год и на плановый период 2019 и 2020 годов»;</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осуществлять мониторинг финансового обеспечения социально значимых и первоочередных расходов бюджета Октябрьского сельского поселения Мариинско-Посадского района Чувашской Республики, гарантирующих реализацию возложенных на органы местного самоуправления полномочий;</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 xml:space="preserve">при формировании прогноза кассовых выплат из бюджета Октябрьского сельского поселения Мариинско-Посадского района Чувашской Республики исходить из необходимости распределения кассовых выплат из бюджета Октябрьского сельского поселения Мариинско-Посадского района Чувашской Республики в </w:t>
      </w:r>
      <w:r w:rsidRPr="00C616F7">
        <w:rPr>
          <w:rFonts w:ascii="Times New Roman" w:hAnsi="Times New Roman"/>
          <w:sz w:val="20"/>
          <w:szCs w:val="20"/>
          <w:lang w:val="en-US"/>
        </w:rPr>
        <w:t>IV</w:t>
      </w:r>
      <w:r w:rsidRPr="00C616F7">
        <w:rPr>
          <w:rFonts w:ascii="Times New Roman" w:hAnsi="Times New Roman"/>
          <w:sz w:val="20"/>
          <w:szCs w:val="20"/>
        </w:rPr>
        <w:t xml:space="preserve"> квартале не более среднего объема расходов за </w:t>
      </w:r>
      <w:r w:rsidRPr="00C616F7">
        <w:rPr>
          <w:rFonts w:ascii="Times New Roman" w:hAnsi="Times New Roman"/>
          <w:sz w:val="20"/>
          <w:szCs w:val="20"/>
          <w:lang w:val="en-US"/>
        </w:rPr>
        <w:t>I</w:t>
      </w:r>
      <w:r w:rsidRPr="00C616F7">
        <w:rPr>
          <w:rFonts w:ascii="Times New Roman" w:hAnsi="Times New Roman"/>
          <w:sz w:val="20"/>
          <w:szCs w:val="20"/>
        </w:rPr>
        <w:t>-</w:t>
      </w:r>
      <w:r w:rsidRPr="00C616F7">
        <w:rPr>
          <w:rFonts w:ascii="Times New Roman" w:hAnsi="Times New Roman"/>
          <w:sz w:val="20"/>
          <w:szCs w:val="20"/>
          <w:lang w:val="en-US"/>
        </w:rPr>
        <w:t>III</w:t>
      </w:r>
      <w:r w:rsidRPr="00C616F7">
        <w:rPr>
          <w:rFonts w:ascii="Times New Roman" w:hAnsi="Times New Roman"/>
          <w:sz w:val="20"/>
          <w:szCs w:val="20"/>
        </w:rPr>
        <w:t xml:space="preserve"> кварталы (без учета субсидий, субвенций и иных межбюджетных трансфертов, имеющих целевое назначение, поступивших из республиканского бюджета);</w:t>
      </w:r>
    </w:p>
    <w:p w:rsidR="006B1435" w:rsidRPr="00C616F7" w:rsidRDefault="006B1435" w:rsidP="006B1435">
      <w:pPr>
        <w:pStyle w:val="ConsPlusNormal"/>
        <w:ind w:firstLine="709"/>
        <w:jc w:val="both"/>
        <w:rPr>
          <w:sz w:val="20"/>
          <w:szCs w:val="20"/>
        </w:rPr>
      </w:pPr>
      <w:r w:rsidRPr="00C616F7">
        <w:rPr>
          <w:sz w:val="20"/>
          <w:szCs w:val="20"/>
        </w:rPr>
        <w:t>обеспечить осуществление внутреннего финансового контроля, направленного на достижение результата и рациональное использование бюджетных средств, при составлении и исполнении соответствующей части бюджета Октябрьского сельского поселения Мариинско-Посадского  района Чувашской Республики по доходам, расходам, включая расходы на закупку товаров, работ и услуг для обеспечения нужд Октябрьского сельского поселения Мариинско-Посадского района Чувашской Республики, источникам финансирования дефицита бюджета Октябрьского сельского поселения Мариинско-Посадского района Чувашской Республики, а также при ведении бюджетного учета и составлении бюджетной отчетности;</w:t>
      </w:r>
    </w:p>
    <w:p w:rsidR="006B1435" w:rsidRPr="00C616F7" w:rsidRDefault="006B1435" w:rsidP="006B1435">
      <w:pPr>
        <w:pStyle w:val="ConsPlusNormal"/>
        <w:ind w:firstLine="709"/>
        <w:jc w:val="both"/>
        <w:rPr>
          <w:sz w:val="20"/>
          <w:szCs w:val="20"/>
        </w:rPr>
      </w:pPr>
      <w:r w:rsidRPr="00C616F7">
        <w:rPr>
          <w:sz w:val="20"/>
          <w:szCs w:val="20"/>
        </w:rPr>
        <w:t>ежеквартально осуществлять оценку исполнения показателей результатив</w:t>
      </w:r>
      <w:r w:rsidRPr="00C616F7">
        <w:rPr>
          <w:sz w:val="20"/>
          <w:szCs w:val="20"/>
        </w:rPr>
        <w:softHyphen/>
        <w:t>ности использования межбюджетных трансфертов, установленных в соглашениях с органами исполнительной власти Мариинско-Посадского района Чувашской Республики;</w:t>
      </w:r>
    </w:p>
    <w:p w:rsidR="006B1435" w:rsidRPr="00C616F7" w:rsidRDefault="006B1435" w:rsidP="006B1435">
      <w:pPr>
        <w:pStyle w:val="ConsPlusNormal"/>
        <w:ind w:firstLine="709"/>
        <w:jc w:val="both"/>
        <w:rPr>
          <w:sz w:val="20"/>
          <w:szCs w:val="20"/>
        </w:rPr>
      </w:pPr>
      <w:r w:rsidRPr="00C616F7">
        <w:rPr>
          <w:sz w:val="20"/>
          <w:szCs w:val="20"/>
        </w:rPr>
        <w:t>не допускать образования просроченной кредиторской задолженности по заключенным договорам (муниципальным контрактам), а также обеспечить контроль за недопущением образования просроченной кредиторской задолженности по договорам (контрактам), заключенным подведомственными муниципальными учреждениями Октябрьского сельского поселения Мариинско-Посадского района Чувашской Республики;</w:t>
      </w:r>
    </w:p>
    <w:p w:rsidR="006B1435" w:rsidRPr="00C616F7" w:rsidRDefault="006B1435" w:rsidP="006B1435">
      <w:pPr>
        <w:pStyle w:val="ConsPlusNormal"/>
        <w:ind w:firstLine="709"/>
        <w:jc w:val="both"/>
        <w:rPr>
          <w:sz w:val="20"/>
          <w:szCs w:val="20"/>
        </w:rPr>
      </w:pPr>
      <w:r w:rsidRPr="00C616F7">
        <w:rPr>
          <w:sz w:val="20"/>
          <w:szCs w:val="20"/>
        </w:rPr>
        <w:t>обеспечить включение в договоры (муниципальные контракты) условия о праве муниципального заказчика Октябрьского сельского поселения Мариинско-Посадского района Чувашской Республики производить оплату по договору (муниципальному контракту) за вычетом (с удержанием) соответствующего размера неустойки (пеней, штрафов) в случае неисполнения или ненадлежащего исполнения поставщиком (подрядчиком, исполнителем) обязательств, возникающих из договора (муниципального контракта).</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 xml:space="preserve">3) Утвердить прилагаемый перечень мероприятий по реализации Решения о бюджете. </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 xml:space="preserve">4) Установить, что в 2018 году: </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 xml:space="preserve">4.1) исполнение бюджета Октябрьского сельского поселения Мариинско-Посадского района Чувашской Республики осуществляется в соответствии со сводной бюджетной росписью бюджета Октябрьского сельского поселения Мариинско-Посадского района Чувашской Республики, бюджетными росписями главных распорядителей средств бюджета Октябрьского сельского поселения Мариинско-Посадского района Чувашской Республики и кассовым планом исполнения бюджета Октябрьского сельского поселения Мариинско-Посадского района Чувашской Республики; </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shd w:val="clear" w:color="auto" w:fill="F5F5F5"/>
        </w:rPr>
        <w:t xml:space="preserve">4.2) Управлению Федерального казначейства по Чувашской Республике в соответствии с заключенными соглашениями обеспечивать учет бюджетных обязательств, принятых получателями средств бюджета </w:t>
      </w:r>
      <w:r w:rsidRPr="00C616F7">
        <w:rPr>
          <w:rFonts w:ascii="Times New Roman" w:hAnsi="Times New Roman"/>
          <w:sz w:val="20"/>
          <w:szCs w:val="20"/>
        </w:rPr>
        <w:t>Октябрьского</w:t>
      </w:r>
      <w:r w:rsidRPr="00C616F7">
        <w:rPr>
          <w:rFonts w:ascii="Times New Roman" w:hAnsi="Times New Roman"/>
          <w:sz w:val="20"/>
          <w:szCs w:val="20"/>
          <w:shd w:val="clear" w:color="auto" w:fill="F5F5F5"/>
        </w:rPr>
        <w:t xml:space="preserve"> сельского поселения Мариинско-Посадского района Чувашской Республики в соответствии с договорами (муниципальными контрактами), заключенными с юридическими и физическими лицами, индивидуальными предпринимателями, или в соответствии с федеральными законами, законами Чувашской Республики, муниципальными правовыми актами органов местного самоуправления </w:t>
      </w:r>
      <w:r w:rsidRPr="00C616F7">
        <w:rPr>
          <w:rFonts w:ascii="Times New Roman" w:hAnsi="Times New Roman"/>
          <w:sz w:val="20"/>
          <w:szCs w:val="20"/>
        </w:rPr>
        <w:t>Октябрьского</w:t>
      </w:r>
      <w:r w:rsidRPr="00C616F7">
        <w:rPr>
          <w:rFonts w:ascii="Times New Roman" w:hAnsi="Times New Roman"/>
          <w:sz w:val="20"/>
          <w:szCs w:val="20"/>
          <w:shd w:val="clear" w:color="auto" w:fill="F5F5F5"/>
        </w:rPr>
        <w:t xml:space="preserve"> сельского поселения Мариинско-Посадского района Чувашской Республики и иными нормативными правовыми актами, а также бюджетных обязательств, возникающих на основании исполнительных документов, за исключением бюджетных обязательств, оплата которых осуществляется за счет субсидий, субвенций и иных межбюджетных трансфертов, имеющих целевое назначение, поступающих в бюджет </w:t>
      </w:r>
      <w:r w:rsidRPr="00C616F7">
        <w:rPr>
          <w:rFonts w:ascii="Times New Roman" w:hAnsi="Times New Roman"/>
          <w:sz w:val="20"/>
          <w:szCs w:val="20"/>
        </w:rPr>
        <w:t>Октябрьского</w:t>
      </w:r>
      <w:r w:rsidRPr="00C616F7">
        <w:rPr>
          <w:rFonts w:ascii="Times New Roman" w:hAnsi="Times New Roman"/>
          <w:sz w:val="20"/>
          <w:szCs w:val="20"/>
          <w:shd w:val="clear" w:color="auto" w:fill="F5F5F5"/>
        </w:rPr>
        <w:t xml:space="preserve"> сельского поселения Мариинско-Посадского района Чувашской Республики из республиканского бюджета Чувашской Республики;</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4.3) получатели средств бюджета  Октябрьского сельского поселения Мариинско-Посадского района Чувашской Республики при заключении договоров (муниципальных контрактов) о поставке товаров, выполнении работ и оказании услуг в пределах доведенных им в установленном порядке соответствующих лимитов бюджетных обязательств на 2018 год:</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 xml:space="preserve">а) вправе предусматривать авансовые платежи с последующей оплатой денежных обязательств в следующем порядке: </w:t>
      </w:r>
    </w:p>
    <w:p w:rsidR="006B1435" w:rsidRPr="00C616F7" w:rsidRDefault="006B1435" w:rsidP="006B1435">
      <w:pPr>
        <w:ind w:firstLine="720"/>
        <w:jc w:val="both"/>
        <w:rPr>
          <w:rFonts w:ascii="Times New Roman" w:hAnsi="Times New Roman"/>
          <w:bCs/>
          <w:sz w:val="20"/>
          <w:szCs w:val="20"/>
        </w:rPr>
      </w:pPr>
      <w:r w:rsidRPr="00C616F7">
        <w:rPr>
          <w:rFonts w:ascii="Times New Roman" w:hAnsi="Times New Roman"/>
          <w:sz w:val="20"/>
          <w:szCs w:val="20"/>
        </w:rPr>
        <w:t xml:space="preserve">в размере до 100 процентов суммы расходного обязательства, но не более лимитов бюджетных обязательств, доведенных на соответствующий финансовый год, – по договорам (муниципальным контрактам) об оказании услуг связи, обучении на курсах повышения квалификации, участии в научных, методических, научно-практических и иных конференциях и семинарах, о подписке на печатные и электронные издания и об их приобретении, </w:t>
      </w:r>
      <w:r w:rsidRPr="00C616F7">
        <w:rPr>
          <w:rFonts w:ascii="Times New Roman" w:hAnsi="Times New Roman"/>
          <w:bCs/>
          <w:sz w:val="20"/>
          <w:szCs w:val="20"/>
        </w:rPr>
        <w:t>по договорам обязательного страхования гражданской ответственности владельцев транспортных средств, на осуществление почтовых расходов,</w:t>
      </w:r>
      <w:r w:rsidRPr="00C616F7">
        <w:rPr>
          <w:rFonts w:ascii="Times New Roman" w:hAnsi="Times New Roman"/>
          <w:sz w:val="20"/>
          <w:szCs w:val="20"/>
        </w:rPr>
        <w:t xml:space="preserve"> приобретении </w:t>
      </w:r>
      <w:r w:rsidRPr="00C616F7">
        <w:rPr>
          <w:rFonts w:ascii="Times New Roman" w:hAnsi="Times New Roman"/>
          <w:bCs/>
          <w:sz w:val="20"/>
          <w:szCs w:val="20"/>
        </w:rPr>
        <w:t>авиа- и железнодорожных билетов, билетов для проезда городским и пригородным транспортом и путевок на санаторно-курортное лечение;</w:t>
      </w:r>
    </w:p>
    <w:p w:rsidR="006B1435" w:rsidRPr="00C616F7" w:rsidRDefault="006B1435" w:rsidP="006B1435">
      <w:pPr>
        <w:autoSpaceDE w:val="0"/>
        <w:autoSpaceDN w:val="0"/>
        <w:adjustRightInd w:val="0"/>
        <w:ind w:firstLine="709"/>
        <w:jc w:val="both"/>
        <w:rPr>
          <w:rFonts w:ascii="Times New Roman" w:hAnsi="Times New Roman"/>
          <w:sz w:val="20"/>
          <w:szCs w:val="20"/>
        </w:rPr>
      </w:pPr>
      <w:r w:rsidRPr="00C616F7">
        <w:rPr>
          <w:rFonts w:ascii="Times New Roman" w:hAnsi="Times New Roman"/>
          <w:sz w:val="20"/>
          <w:szCs w:val="20"/>
        </w:rPr>
        <w:t>в размере до 100 процентов суммы заявки на получение наличных денежных средств, перечисляемых на расчетную (дебетовую) карту (без представления документов), – на приобретение горюче-смазочных материалов, почтовых марок и конвертов;</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 xml:space="preserve">в размере до 20 процентов суммы договора (муниципального контракта), но не более 20 процентов лимитов бюджетных обязательств, доведенных на соответствующий финансовый год, если иное не предусмотрено законодательством Российской Федерации и законодательством Чувашской Республики - по остальным договорам (муниципальным контрактам), за исключением муниципальных контрактов указанных в подпункте 4.4. настоящего пункта; </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б) обязаны не допускать просроченной кредиторской задолженности по принятым денежным обязательствам;</w:t>
      </w:r>
    </w:p>
    <w:p w:rsidR="006B1435" w:rsidRPr="00C616F7" w:rsidRDefault="006B1435" w:rsidP="006B1435">
      <w:pPr>
        <w:pStyle w:val="ConsPlusNormal"/>
        <w:ind w:firstLine="709"/>
        <w:jc w:val="both"/>
        <w:rPr>
          <w:sz w:val="20"/>
          <w:szCs w:val="20"/>
        </w:rPr>
      </w:pPr>
      <w:r w:rsidRPr="00C616F7">
        <w:rPr>
          <w:sz w:val="20"/>
          <w:szCs w:val="20"/>
        </w:rPr>
        <w:t>4.4) в муниципальных контрактах на поставки товаров, выполнение работ, оказание услуг по строительству и реконструкции, в том числе с элементами реставрации, или техническому перевооружению объектов капитального строительства, выполнение которых планируется осуществить полностью или частично за счет средств бюджета Октябрьского сельского поселения Мариинско-Посадского района Чувашской Республики, и по приобретению объектов недвижимого имущества в муниципальную собственность Октябрьского сельского поселения Мариинско-Посадского района Чувашской Республики, заключение которых запланировано главными распорядителями средств бюджета Октябрьского сельского поселения Мариинско-Посадского района Чувашской Республики (муниципальными заказчиками объектов капитального строительства) в 2018 году,  авансовые платежи не предусматриваются;</w:t>
      </w:r>
    </w:p>
    <w:p w:rsidR="006B1435" w:rsidRPr="00C616F7" w:rsidRDefault="006B1435" w:rsidP="006B1435">
      <w:pPr>
        <w:pStyle w:val="ConsPlusNormal"/>
        <w:ind w:firstLine="709"/>
        <w:jc w:val="both"/>
        <w:rPr>
          <w:sz w:val="20"/>
          <w:szCs w:val="20"/>
        </w:rPr>
      </w:pPr>
      <w:r w:rsidRPr="00C616F7">
        <w:rPr>
          <w:sz w:val="20"/>
          <w:szCs w:val="20"/>
        </w:rPr>
        <w:t>4.5) не допускается уменьшение бюджетных ассигнований, доведенных на 2018 год на приобретение  коммунальных услуг и уплату налогов, сборов и иных платежей в целях увеличения бюджетных ассигнований, предусмотренных на иные цели, за исключением обязательств для исполнения судебных актов, предусматривающих обращение взыскания на средства бюджета Октябрьского сельского поселения Мариинско-Посадского района Чувашской Республики;</w:t>
      </w:r>
    </w:p>
    <w:p w:rsidR="006B1435" w:rsidRPr="00C616F7" w:rsidRDefault="006B1435" w:rsidP="006B1435">
      <w:pPr>
        <w:pStyle w:val="ConsPlusNormal"/>
        <w:ind w:firstLine="709"/>
        <w:jc w:val="both"/>
        <w:rPr>
          <w:sz w:val="20"/>
          <w:szCs w:val="20"/>
        </w:rPr>
      </w:pPr>
      <w:r w:rsidRPr="00C616F7">
        <w:rPr>
          <w:sz w:val="20"/>
          <w:szCs w:val="20"/>
        </w:rPr>
        <w:t>4.6) предоставление из бюджета Октябрьского сельского поселения Мариинско-Посадского района Чувашской Республики бюджету Мариинско-Посадского района Чувашской Республики субсидий и иных межбюджетных трансфертов, имеющих целевое назначение (далее – межбюджетные трансферты), осуществляется с учетом следующих положений:</w:t>
      </w:r>
    </w:p>
    <w:p w:rsidR="006B1435" w:rsidRPr="00C616F7" w:rsidRDefault="006B1435" w:rsidP="006B1435">
      <w:pPr>
        <w:pStyle w:val="ConsPlusNormal"/>
        <w:ind w:firstLine="709"/>
        <w:jc w:val="both"/>
        <w:rPr>
          <w:sz w:val="20"/>
          <w:szCs w:val="20"/>
        </w:rPr>
      </w:pPr>
      <w:r w:rsidRPr="00C616F7">
        <w:rPr>
          <w:sz w:val="20"/>
          <w:szCs w:val="20"/>
        </w:rPr>
        <w:t>а) если иное не предусмотрено соответствующими нормативными правовыми актами Российской Федерации, межбюджетные трансферты предоставляются бюджету Мариинско-Посадского района Чувашской Республики (далее – бюджет Мариинско-Посадского района) из бюджета Октябрьского сельского поселения Мариинско-Посадского района Чувашской Республики на основании соглашений (договоров), заключаемых согласно установленным полномочиям между главными распорядителями средств  бюджета Октябрьского сельского поселения Мариинско-Посадского района Чувашской Республики и Администрацией Мариинско-Посадского района Чувашской Республики  (далее – получатель межбюджетных трансфертов), в которых предусматриваются:</w:t>
      </w:r>
    </w:p>
    <w:p w:rsidR="006B1435" w:rsidRPr="00C616F7" w:rsidRDefault="006B1435" w:rsidP="006B1435">
      <w:pPr>
        <w:pStyle w:val="ConsPlusNormal"/>
        <w:ind w:firstLine="709"/>
        <w:jc w:val="both"/>
        <w:rPr>
          <w:sz w:val="20"/>
          <w:szCs w:val="20"/>
        </w:rPr>
      </w:pPr>
      <w:r w:rsidRPr="00C616F7">
        <w:rPr>
          <w:sz w:val="20"/>
          <w:szCs w:val="20"/>
        </w:rPr>
        <w:t>– цели, сроки, порядок, размер и условия предоставления межбюджетных трансфертов;</w:t>
      </w:r>
    </w:p>
    <w:p w:rsidR="006B1435" w:rsidRPr="00C616F7" w:rsidRDefault="006B1435" w:rsidP="006B1435">
      <w:pPr>
        <w:pStyle w:val="ConsPlusNormal"/>
        <w:ind w:firstLine="709"/>
        <w:jc w:val="both"/>
        <w:rPr>
          <w:sz w:val="20"/>
          <w:szCs w:val="20"/>
        </w:rPr>
      </w:pPr>
      <w:r w:rsidRPr="00C616F7">
        <w:rPr>
          <w:sz w:val="20"/>
          <w:szCs w:val="20"/>
        </w:rPr>
        <w:t>– направления использования межбюджетных трансфертов;</w:t>
      </w:r>
    </w:p>
    <w:p w:rsidR="006B1435" w:rsidRPr="00C616F7" w:rsidRDefault="006B1435" w:rsidP="006B1435">
      <w:pPr>
        <w:pStyle w:val="ConsPlusNormal"/>
        <w:ind w:firstLine="709"/>
        <w:jc w:val="both"/>
        <w:rPr>
          <w:sz w:val="20"/>
          <w:szCs w:val="20"/>
        </w:rPr>
      </w:pPr>
      <w:r w:rsidRPr="00C616F7">
        <w:rPr>
          <w:sz w:val="20"/>
          <w:szCs w:val="20"/>
        </w:rPr>
        <w:t>– перечень документов, предоставляемых получателем межбюджетных трансфертов для их получения;</w:t>
      </w:r>
    </w:p>
    <w:p w:rsidR="006B1435" w:rsidRPr="00C616F7" w:rsidRDefault="006B1435" w:rsidP="006B1435">
      <w:pPr>
        <w:pStyle w:val="ConsPlusNormal"/>
        <w:ind w:firstLine="709"/>
        <w:jc w:val="both"/>
        <w:rPr>
          <w:sz w:val="20"/>
          <w:szCs w:val="20"/>
        </w:rPr>
      </w:pPr>
      <w:r w:rsidRPr="00C616F7">
        <w:rPr>
          <w:sz w:val="20"/>
          <w:szCs w:val="20"/>
        </w:rPr>
        <w:t>– значения показателей результативности использования межбюджетных трансфертов;</w:t>
      </w:r>
    </w:p>
    <w:p w:rsidR="006B1435" w:rsidRPr="00C616F7" w:rsidRDefault="006B1435" w:rsidP="006B1435">
      <w:pPr>
        <w:pStyle w:val="ConsPlusNormal"/>
        <w:ind w:firstLine="709"/>
        <w:jc w:val="both"/>
        <w:rPr>
          <w:sz w:val="20"/>
          <w:szCs w:val="20"/>
        </w:rPr>
      </w:pPr>
      <w:r w:rsidRPr="00C616F7">
        <w:rPr>
          <w:sz w:val="20"/>
          <w:szCs w:val="20"/>
        </w:rPr>
        <w:t>– обязательство получателя межбюджетных трансфертов о ведении учета показателей результативности использования межбюджетных трансфертов и представлении отчетности о достижении их значений;</w:t>
      </w:r>
    </w:p>
    <w:p w:rsidR="006B1435" w:rsidRPr="00C616F7" w:rsidRDefault="006B1435" w:rsidP="006B1435">
      <w:pPr>
        <w:pStyle w:val="ConsPlusNormal"/>
        <w:ind w:firstLine="709"/>
        <w:jc w:val="both"/>
        <w:rPr>
          <w:sz w:val="20"/>
          <w:szCs w:val="20"/>
        </w:rPr>
      </w:pPr>
      <w:r w:rsidRPr="00C616F7">
        <w:rPr>
          <w:sz w:val="20"/>
          <w:szCs w:val="20"/>
        </w:rPr>
        <w:t>– сроки проверки Администрацией Октябрьского сельского поселения Мариинско-Посадского района Чувашской Республики, предоставляющим межбюджетные трансферты, соблюдения получателем межбюджетных трансфертов установленных условий и целей их использования;</w:t>
      </w:r>
    </w:p>
    <w:p w:rsidR="006B1435" w:rsidRPr="00C616F7" w:rsidRDefault="006B1435" w:rsidP="006B1435">
      <w:pPr>
        <w:pStyle w:val="ConsPlusNormal"/>
        <w:ind w:firstLine="709"/>
        <w:jc w:val="both"/>
        <w:rPr>
          <w:sz w:val="20"/>
          <w:szCs w:val="20"/>
        </w:rPr>
      </w:pPr>
      <w:r w:rsidRPr="00C616F7">
        <w:rPr>
          <w:sz w:val="20"/>
          <w:szCs w:val="20"/>
        </w:rPr>
        <w:t>– порядок возврата не использованных получателем межбюджетных трансфертов остатков межбюджетных трансфертов;</w:t>
      </w:r>
    </w:p>
    <w:p w:rsidR="006B1435" w:rsidRPr="00C616F7" w:rsidRDefault="006B1435" w:rsidP="006B1435">
      <w:pPr>
        <w:pStyle w:val="ConsPlusNormal"/>
        <w:ind w:firstLine="709"/>
        <w:jc w:val="both"/>
        <w:rPr>
          <w:sz w:val="20"/>
          <w:szCs w:val="20"/>
        </w:rPr>
      </w:pPr>
      <w:r w:rsidRPr="00C616F7">
        <w:rPr>
          <w:sz w:val="20"/>
          <w:szCs w:val="20"/>
        </w:rPr>
        <w:lastRenderedPageBreak/>
        <w:t>– порядок возврата межбюджетных трансфертов в случаях выявления Администрацией Октябрьского сельского поселения Мариинско-Посадского района Чувашской Республики или органами муниципального финансового контроля фактов нарушения целей и условий предоставления межбюджетных трансфертов, недостижения значений показателей результативности использования межбюджетных трансфертов;</w:t>
      </w:r>
    </w:p>
    <w:p w:rsidR="006B1435" w:rsidRPr="00C616F7" w:rsidRDefault="006B1435" w:rsidP="006B1435">
      <w:pPr>
        <w:pStyle w:val="ConsPlusNormal"/>
        <w:ind w:firstLine="709"/>
        <w:jc w:val="both"/>
        <w:rPr>
          <w:sz w:val="20"/>
          <w:szCs w:val="20"/>
        </w:rPr>
      </w:pPr>
      <w:r w:rsidRPr="00C616F7">
        <w:rPr>
          <w:sz w:val="20"/>
          <w:szCs w:val="20"/>
        </w:rPr>
        <w:t>– порядок, сроки и формы представления отчетности об использовании межбюджетных трансфертов, выполнении условий предоставления межбюджетных трансфертов, установленных Администрацией Октябрьского сельского поселения Мариинско-Посадского района Чувашской Республики, предоставляющим межбюджетные трансферты.</w:t>
      </w:r>
    </w:p>
    <w:p w:rsidR="006B1435" w:rsidRPr="00C616F7" w:rsidRDefault="006B1435" w:rsidP="006B1435">
      <w:pPr>
        <w:pStyle w:val="ConsPlusNormal"/>
        <w:ind w:firstLine="709"/>
        <w:jc w:val="both"/>
        <w:rPr>
          <w:sz w:val="20"/>
          <w:szCs w:val="20"/>
        </w:rPr>
      </w:pPr>
      <w:r w:rsidRPr="00C616F7">
        <w:rPr>
          <w:sz w:val="20"/>
          <w:szCs w:val="20"/>
        </w:rPr>
        <w:t>Кроме того, при предоставлении межбюджетных трансфертов бюджету Мариинско-Посадского района в соглашениях (договорах), заключаемых согласно установленным полномочиям между Администрацией Октябрьского сельского поселения Мариинско-Посадского района Чувашской Республики и Администрацией Мариинско-Посадского района Чувашской Республики предусматриваются сведения о размере средств, предусмотренных в бюджете Мариинско-Посадского района и (или) привлекаемых из внебюджетных источников.</w:t>
      </w:r>
    </w:p>
    <w:p w:rsidR="006B1435" w:rsidRPr="00C616F7" w:rsidRDefault="006B1435" w:rsidP="006B1435">
      <w:pPr>
        <w:pStyle w:val="ConsPlusNormal"/>
        <w:ind w:firstLine="709"/>
        <w:jc w:val="both"/>
        <w:rPr>
          <w:sz w:val="20"/>
          <w:szCs w:val="20"/>
        </w:rPr>
      </w:pPr>
      <w:r w:rsidRPr="00C616F7">
        <w:rPr>
          <w:sz w:val="20"/>
          <w:szCs w:val="20"/>
        </w:rPr>
        <w:t>В случае если размер средств, предусмотренных в бюджете Мариинско-Посадского района, не соответствует установленному уровню софинансирования, размер межбюджетных трансфертов   подлежит сокращению до соответствующего уровня  софинансирования;</w:t>
      </w:r>
    </w:p>
    <w:p w:rsidR="006B1435" w:rsidRPr="00C616F7" w:rsidRDefault="006B1435" w:rsidP="006B1435">
      <w:pPr>
        <w:pStyle w:val="ConsPlusNormal"/>
        <w:ind w:firstLine="709"/>
        <w:jc w:val="both"/>
        <w:rPr>
          <w:sz w:val="20"/>
          <w:szCs w:val="20"/>
        </w:rPr>
      </w:pPr>
      <w:r w:rsidRPr="00C616F7">
        <w:rPr>
          <w:sz w:val="20"/>
          <w:szCs w:val="20"/>
        </w:rPr>
        <w:t>б) перечисление межбюджетных трансфертов на софинансирование расходных обязательств Мариинско-Посадского района Чувашской Республики осуществляется Октябрьским сельским поселением Мариинско-Посадского района Чувашской Республики:</w:t>
      </w:r>
    </w:p>
    <w:p w:rsidR="006B1435" w:rsidRPr="00C616F7" w:rsidRDefault="006B1435" w:rsidP="006B1435">
      <w:pPr>
        <w:pStyle w:val="ConsPlusNormal"/>
        <w:ind w:firstLine="709"/>
        <w:jc w:val="both"/>
        <w:rPr>
          <w:sz w:val="20"/>
          <w:szCs w:val="20"/>
        </w:rPr>
      </w:pPr>
      <w:r w:rsidRPr="00C616F7">
        <w:rPr>
          <w:sz w:val="20"/>
          <w:szCs w:val="20"/>
        </w:rPr>
        <w:t>– при наличии в бюджете Мариинско-Посадского района бюджетных ассигнований, предусмотренных в объемах с учетом установленного уровня софинансирования расходного обязательства;</w:t>
      </w:r>
    </w:p>
    <w:p w:rsidR="006B1435" w:rsidRPr="00C616F7" w:rsidRDefault="006B1435" w:rsidP="006B1435">
      <w:pPr>
        <w:pStyle w:val="ConsPlusNormal"/>
        <w:ind w:firstLine="709"/>
        <w:jc w:val="both"/>
        <w:rPr>
          <w:sz w:val="20"/>
          <w:szCs w:val="20"/>
        </w:rPr>
      </w:pPr>
      <w:r w:rsidRPr="00C616F7">
        <w:rPr>
          <w:sz w:val="20"/>
          <w:szCs w:val="20"/>
        </w:rPr>
        <w:t>– при наличии документов, подтверждающих факт оплаты за счет средств бюджета Мариинско-Посадского района, пропорционально объему софинансирования из бюджета Октябрьского сельского поселения Мариинско-Посадского района Чувашской Республики, если иное не предусмотрено нормативными правовыми актами Чувашской Республики, Октябрьского сельского поселения Мариинско-Посадского района Чувашской Республики.</w:t>
      </w:r>
    </w:p>
    <w:p w:rsidR="006B1435" w:rsidRPr="00C616F7" w:rsidRDefault="006B1435" w:rsidP="006B1435">
      <w:pPr>
        <w:autoSpaceDE w:val="0"/>
        <w:autoSpaceDN w:val="0"/>
        <w:adjustRightInd w:val="0"/>
        <w:ind w:firstLine="709"/>
        <w:contextualSpacing/>
        <w:jc w:val="both"/>
        <w:rPr>
          <w:rFonts w:ascii="Times New Roman" w:hAnsi="Times New Roman"/>
          <w:sz w:val="20"/>
          <w:szCs w:val="20"/>
        </w:rPr>
      </w:pPr>
      <w:r w:rsidRPr="00C616F7">
        <w:rPr>
          <w:rFonts w:ascii="Times New Roman" w:hAnsi="Times New Roman"/>
          <w:sz w:val="20"/>
          <w:szCs w:val="20"/>
        </w:rPr>
        <w:t xml:space="preserve">5) Не использованные по состоянию на 1 января 2018 г. остатки средств, предоставленных из бюджета Октябрьского сельского поселения Мариинско-Посадского района Чувашской Республики бюджетным и автономным учреждениям Октябрьского сельского поселения Мариинско-Посадского района Чувашской Республики (далее – учреждение) в соответствии с </w:t>
      </w:r>
      <w:hyperlink r:id="rId62" w:history="1">
        <w:r w:rsidRPr="00C616F7">
          <w:rPr>
            <w:rFonts w:ascii="Times New Roman" w:hAnsi="Times New Roman"/>
            <w:sz w:val="20"/>
            <w:szCs w:val="20"/>
          </w:rPr>
          <w:t>абзацем вторым пункта 1 статьи 78.1</w:t>
        </w:r>
      </w:hyperlink>
      <w:r w:rsidRPr="00C616F7">
        <w:rPr>
          <w:rFonts w:ascii="Times New Roman" w:hAnsi="Times New Roman"/>
          <w:sz w:val="20"/>
          <w:szCs w:val="20"/>
        </w:rPr>
        <w:t xml:space="preserve"> Бюджетного кодекса Российской Федерации, подлежат перечислению учреждениями в бюджет Октябрьского сельского поселения Мариинско-Посадского района Чувашской Республики в течении первых 15 рабочих дней 2018 года.</w:t>
      </w:r>
    </w:p>
    <w:p w:rsidR="006B1435" w:rsidRPr="00C616F7" w:rsidRDefault="006B1435" w:rsidP="006B1435">
      <w:pPr>
        <w:autoSpaceDE w:val="0"/>
        <w:autoSpaceDN w:val="0"/>
        <w:adjustRightInd w:val="0"/>
        <w:ind w:firstLine="709"/>
        <w:contextualSpacing/>
        <w:jc w:val="both"/>
        <w:rPr>
          <w:rFonts w:ascii="Times New Roman" w:hAnsi="Times New Roman"/>
          <w:bCs/>
          <w:sz w:val="20"/>
          <w:szCs w:val="20"/>
        </w:rPr>
      </w:pPr>
      <w:r w:rsidRPr="00C616F7">
        <w:rPr>
          <w:rFonts w:ascii="Times New Roman" w:hAnsi="Times New Roman"/>
          <w:bCs/>
          <w:sz w:val="20"/>
          <w:szCs w:val="20"/>
        </w:rPr>
        <w:t>Заявка (обращение) о подтверждении наличия потребности в не использованных на 1</w:t>
      </w:r>
      <w:r w:rsidRPr="00C616F7">
        <w:rPr>
          <w:rFonts w:ascii="Times New Roman" w:hAnsi="Times New Roman"/>
          <w:sz w:val="20"/>
          <w:szCs w:val="20"/>
        </w:rPr>
        <w:t> </w:t>
      </w:r>
      <w:r w:rsidRPr="00C616F7">
        <w:rPr>
          <w:rFonts w:ascii="Times New Roman" w:hAnsi="Times New Roman"/>
          <w:bCs/>
          <w:sz w:val="20"/>
          <w:szCs w:val="20"/>
        </w:rPr>
        <w:t xml:space="preserve">января 2018 г. остатках средств, </w:t>
      </w:r>
      <w:r w:rsidRPr="00C616F7">
        <w:rPr>
          <w:rFonts w:ascii="Times New Roman" w:hAnsi="Times New Roman"/>
          <w:sz w:val="20"/>
          <w:szCs w:val="20"/>
        </w:rPr>
        <w:t xml:space="preserve">предусмотренных </w:t>
      </w:r>
      <w:hyperlink r:id="rId63" w:history="1">
        <w:r w:rsidRPr="00C616F7">
          <w:rPr>
            <w:rFonts w:ascii="Times New Roman" w:hAnsi="Times New Roman"/>
            <w:sz w:val="20"/>
            <w:szCs w:val="20"/>
          </w:rPr>
          <w:t>абзацем первым</w:t>
        </w:r>
      </w:hyperlink>
      <w:r w:rsidRPr="00C616F7">
        <w:rPr>
          <w:rFonts w:ascii="Times New Roman" w:hAnsi="Times New Roman"/>
          <w:sz w:val="20"/>
          <w:szCs w:val="20"/>
        </w:rPr>
        <w:t xml:space="preserve"> настоящего пункта,</w:t>
      </w:r>
      <w:r w:rsidRPr="00C616F7">
        <w:rPr>
          <w:rFonts w:ascii="Times New Roman" w:hAnsi="Times New Roman"/>
          <w:bCs/>
          <w:sz w:val="20"/>
          <w:szCs w:val="20"/>
        </w:rPr>
        <w:t xml:space="preserve"> направляется учреждением в адрес </w:t>
      </w:r>
      <w:r w:rsidRPr="00C616F7">
        <w:rPr>
          <w:rFonts w:ascii="Times New Roman" w:hAnsi="Times New Roman"/>
          <w:sz w:val="20"/>
          <w:szCs w:val="20"/>
        </w:rPr>
        <w:t>Администрации Октябрьского сельского поселения Мариинско-Посадского района Чувашской Республики,</w:t>
      </w:r>
      <w:r w:rsidRPr="00C616F7">
        <w:rPr>
          <w:rFonts w:ascii="Times New Roman" w:hAnsi="Times New Roman"/>
          <w:bCs/>
          <w:sz w:val="20"/>
          <w:szCs w:val="20"/>
        </w:rPr>
        <w:t xml:space="preserve"> не позднее 15 февраля 2018 г.</w:t>
      </w:r>
    </w:p>
    <w:p w:rsidR="006B1435" w:rsidRPr="00C616F7" w:rsidRDefault="006B1435" w:rsidP="006B1435">
      <w:pPr>
        <w:autoSpaceDE w:val="0"/>
        <w:autoSpaceDN w:val="0"/>
        <w:adjustRightInd w:val="0"/>
        <w:spacing w:line="245" w:lineRule="auto"/>
        <w:ind w:firstLine="709"/>
        <w:contextualSpacing/>
        <w:jc w:val="both"/>
        <w:rPr>
          <w:rFonts w:ascii="Times New Roman" w:hAnsi="Times New Roman"/>
          <w:sz w:val="20"/>
          <w:szCs w:val="20"/>
        </w:rPr>
      </w:pPr>
      <w:r w:rsidRPr="00C616F7">
        <w:rPr>
          <w:rFonts w:ascii="Times New Roman" w:hAnsi="Times New Roman"/>
          <w:sz w:val="20"/>
          <w:szCs w:val="20"/>
        </w:rPr>
        <w:t>Администрация Октябрьского сельского поселения Мариинско-Посадского района Чувашской Республики, до</w:t>
      </w:r>
      <w:r w:rsidRPr="00C616F7">
        <w:rPr>
          <w:rFonts w:ascii="Times New Roman" w:hAnsi="Times New Roman"/>
          <w:bCs/>
          <w:sz w:val="20"/>
          <w:szCs w:val="20"/>
        </w:rPr>
        <w:t xml:space="preserve"> 1 марта 2018 года:</w:t>
      </w:r>
    </w:p>
    <w:p w:rsidR="006B1435" w:rsidRPr="00C616F7" w:rsidRDefault="006B1435" w:rsidP="006B1435">
      <w:pPr>
        <w:autoSpaceDE w:val="0"/>
        <w:autoSpaceDN w:val="0"/>
        <w:adjustRightInd w:val="0"/>
        <w:spacing w:line="245" w:lineRule="auto"/>
        <w:ind w:firstLine="709"/>
        <w:contextualSpacing/>
        <w:jc w:val="both"/>
        <w:rPr>
          <w:rFonts w:ascii="Times New Roman" w:hAnsi="Times New Roman"/>
          <w:bCs/>
          <w:sz w:val="20"/>
          <w:szCs w:val="20"/>
        </w:rPr>
      </w:pPr>
      <w:r w:rsidRPr="00C616F7">
        <w:rPr>
          <w:rFonts w:ascii="Times New Roman" w:hAnsi="Times New Roman"/>
          <w:sz w:val="20"/>
          <w:szCs w:val="20"/>
        </w:rPr>
        <w:t xml:space="preserve">по согласованию с финансовым отделом Администрации Мариинско-Посадского района Чувашской Республики </w:t>
      </w:r>
      <w:r w:rsidRPr="00C616F7">
        <w:rPr>
          <w:rFonts w:ascii="Times New Roman" w:hAnsi="Times New Roman"/>
          <w:bCs/>
          <w:sz w:val="20"/>
          <w:szCs w:val="20"/>
        </w:rPr>
        <w:t>принимает решение о наличии (об отсутствии) потребности в дальнейшем использовании остатков средств;</w:t>
      </w:r>
    </w:p>
    <w:p w:rsidR="006B1435" w:rsidRPr="00C616F7" w:rsidRDefault="006B1435" w:rsidP="006B1435">
      <w:pPr>
        <w:autoSpaceDE w:val="0"/>
        <w:autoSpaceDN w:val="0"/>
        <w:adjustRightInd w:val="0"/>
        <w:spacing w:line="245" w:lineRule="auto"/>
        <w:ind w:firstLine="709"/>
        <w:jc w:val="both"/>
        <w:rPr>
          <w:rFonts w:ascii="Times New Roman" w:hAnsi="Times New Roman"/>
          <w:sz w:val="20"/>
          <w:szCs w:val="20"/>
        </w:rPr>
      </w:pPr>
      <w:r w:rsidRPr="00C616F7">
        <w:rPr>
          <w:rFonts w:ascii="Times New Roman" w:hAnsi="Times New Roman"/>
          <w:sz w:val="20"/>
          <w:szCs w:val="20"/>
        </w:rPr>
        <w:t>представляет в финансовый отдел Администрации Мариинско-Посадского района Чувашской Республики  предложения по использованию остатков средств, потребность в дальнейшем использовании которых не подтверждена.</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6) Финансовому отделу Администрации Мариинско-Посадского района Чувашской Республики осуществлять в 2018 году оперативный контроль за поступлением в бюджет Октябрьского сельского поселения Мариинско-Посадского  района Чувашской Республики налоговых и неналоговых доходов.</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 xml:space="preserve">7) Рекомендовать Межрайонной ИФНС России № 5 по Чувашской Республике: </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 xml:space="preserve">принимать действенные меры по обеспечению поступления налогов, сборов и других обязательных платежей в бюджет Октябрьского сельского поселения Мариинско-Посадского района Чувашской Республики, сокращению задолженности по их уплате; </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представлять ежеквартально, до 15 числа последнего месяца квартала, в финансовый отдел Администрации Мариинско-Посадского района Чувашской Республики прогноз помесячного поступления администрируемых доходов бюджета Октябрьского сельского поселения Мариинско-Посадского района Чувашской Республики в разрезе кодов бюджетной классификации на очередной квартал;</w:t>
      </w:r>
    </w:p>
    <w:p w:rsidR="006B1435" w:rsidRPr="00C616F7" w:rsidRDefault="006B1435" w:rsidP="006B1435">
      <w:pPr>
        <w:ind w:firstLine="720"/>
        <w:jc w:val="both"/>
        <w:rPr>
          <w:rFonts w:ascii="Times New Roman" w:hAnsi="Times New Roman"/>
          <w:sz w:val="20"/>
          <w:szCs w:val="20"/>
        </w:rPr>
      </w:pPr>
      <w:r w:rsidRPr="00C616F7">
        <w:rPr>
          <w:rFonts w:ascii="Times New Roman" w:hAnsi="Times New Roman"/>
          <w:sz w:val="20"/>
          <w:szCs w:val="20"/>
        </w:rPr>
        <w:t>проводить оценку возможного изменения объемов поступлений администрируемых налогов, сборов в бюджет Октябрьского сельского поселения Мариинско-Посадского района Чувашской Республики, о результатах которой оперативно информировать финансовый отдел администрации Мариинско-Посадского района Чувашской Республики.</w:t>
      </w:r>
    </w:p>
    <w:p w:rsidR="006B1435" w:rsidRPr="00C616F7" w:rsidRDefault="006B1435" w:rsidP="006B1435">
      <w:pPr>
        <w:ind w:firstLine="720"/>
        <w:jc w:val="both"/>
        <w:rPr>
          <w:rFonts w:ascii="Times New Roman" w:hAnsi="Times New Roman"/>
          <w:sz w:val="20"/>
          <w:szCs w:val="20"/>
        </w:rPr>
      </w:pPr>
    </w:p>
    <w:p w:rsidR="006B1435" w:rsidRPr="00C616F7" w:rsidRDefault="006B1435" w:rsidP="006B1435">
      <w:pPr>
        <w:ind w:firstLine="720"/>
        <w:jc w:val="both"/>
        <w:rPr>
          <w:rFonts w:ascii="Times New Roman" w:hAnsi="Times New Roman"/>
          <w:sz w:val="20"/>
          <w:szCs w:val="20"/>
        </w:rPr>
      </w:pPr>
    </w:p>
    <w:p w:rsidR="006B1435" w:rsidRPr="00C616F7" w:rsidRDefault="006B1435" w:rsidP="006B1435">
      <w:pPr>
        <w:jc w:val="both"/>
        <w:rPr>
          <w:rFonts w:ascii="Times New Roman" w:hAnsi="Times New Roman"/>
          <w:sz w:val="20"/>
          <w:szCs w:val="20"/>
        </w:rPr>
      </w:pPr>
      <w:r w:rsidRPr="00C616F7">
        <w:rPr>
          <w:rFonts w:ascii="Times New Roman" w:hAnsi="Times New Roman"/>
          <w:sz w:val="20"/>
          <w:szCs w:val="20"/>
        </w:rPr>
        <w:t xml:space="preserve">Глава администрации </w:t>
      </w:r>
    </w:p>
    <w:p w:rsidR="006B1435" w:rsidRPr="00C616F7" w:rsidRDefault="006B1435" w:rsidP="006B1435">
      <w:pPr>
        <w:jc w:val="both"/>
        <w:rPr>
          <w:rFonts w:ascii="Times New Roman" w:hAnsi="Times New Roman"/>
          <w:sz w:val="20"/>
          <w:szCs w:val="20"/>
        </w:rPr>
      </w:pPr>
      <w:r w:rsidRPr="00C616F7">
        <w:rPr>
          <w:rFonts w:ascii="Times New Roman" w:hAnsi="Times New Roman"/>
          <w:sz w:val="20"/>
          <w:szCs w:val="20"/>
        </w:rPr>
        <w:t>Октябрьского сельского поселения</w:t>
      </w:r>
      <w:r w:rsidRPr="00C616F7">
        <w:rPr>
          <w:rFonts w:ascii="Times New Roman" w:hAnsi="Times New Roman"/>
          <w:sz w:val="20"/>
          <w:szCs w:val="20"/>
        </w:rPr>
        <w:tab/>
      </w:r>
      <w:r w:rsidRPr="00C616F7">
        <w:rPr>
          <w:rFonts w:ascii="Times New Roman" w:hAnsi="Times New Roman"/>
          <w:sz w:val="20"/>
          <w:szCs w:val="20"/>
        </w:rPr>
        <w:tab/>
      </w:r>
      <w:r w:rsidRPr="00C616F7">
        <w:rPr>
          <w:rFonts w:ascii="Times New Roman" w:hAnsi="Times New Roman"/>
          <w:sz w:val="20"/>
          <w:szCs w:val="20"/>
        </w:rPr>
        <w:tab/>
      </w:r>
      <w:r w:rsidRPr="00C616F7">
        <w:rPr>
          <w:rFonts w:ascii="Times New Roman" w:hAnsi="Times New Roman"/>
          <w:sz w:val="20"/>
          <w:szCs w:val="20"/>
        </w:rPr>
        <w:tab/>
      </w:r>
      <w:r w:rsidRPr="00C616F7">
        <w:rPr>
          <w:rFonts w:ascii="Times New Roman" w:hAnsi="Times New Roman"/>
          <w:sz w:val="20"/>
          <w:szCs w:val="20"/>
        </w:rPr>
        <w:tab/>
      </w:r>
      <w:r w:rsidRPr="00C616F7">
        <w:rPr>
          <w:rFonts w:ascii="Times New Roman" w:hAnsi="Times New Roman"/>
          <w:sz w:val="20"/>
          <w:szCs w:val="20"/>
        </w:rPr>
        <w:tab/>
        <w:t>В.Ф.Кураков</w:t>
      </w:r>
    </w:p>
    <w:p w:rsidR="006B1435" w:rsidRPr="00C616F7" w:rsidRDefault="006B1435" w:rsidP="006B1435">
      <w:pPr>
        <w:jc w:val="both"/>
        <w:rPr>
          <w:rFonts w:ascii="Times New Roman" w:hAnsi="Times New Roman"/>
          <w:sz w:val="20"/>
          <w:szCs w:val="20"/>
        </w:rPr>
      </w:pPr>
    </w:p>
    <w:p w:rsidR="006B1435" w:rsidRPr="00C616F7" w:rsidRDefault="006B1435" w:rsidP="006B1435">
      <w:pPr>
        <w:ind w:left="5400"/>
        <w:jc w:val="center"/>
        <w:rPr>
          <w:rFonts w:ascii="Times New Roman" w:hAnsi="Times New Roman"/>
          <w:b/>
          <w:sz w:val="20"/>
          <w:szCs w:val="20"/>
        </w:rPr>
      </w:pPr>
      <w:r w:rsidRPr="00C616F7">
        <w:rPr>
          <w:rStyle w:val="ac"/>
          <w:rFonts w:ascii="Times New Roman" w:hAnsi="Times New Roman"/>
          <w:b w:val="0"/>
          <w:sz w:val="20"/>
          <w:szCs w:val="20"/>
        </w:rPr>
        <w:t xml:space="preserve">                                                                Утвержден</w:t>
      </w:r>
    </w:p>
    <w:p w:rsidR="006B1435" w:rsidRPr="006B1435" w:rsidRDefault="006B1435" w:rsidP="006B1435">
      <w:pPr>
        <w:ind w:left="5400"/>
        <w:jc w:val="right"/>
        <w:rPr>
          <w:rStyle w:val="ac"/>
          <w:rFonts w:ascii="Times New Roman" w:hAnsi="Times New Roman"/>
          <w:b w:val="0"/>
          <w:color w:val="auto"/>
          <w:sz w:val="20"/>
          <w:szCs w:val="20"/>
        </w:rPr>
      </w:pPr>
      <w:r w:rsidRPr="006B1435">
        <w:rPr>
          <w:rStyle w:val="ac"/>
          <w:rFonts w:ascii="Times New Roman" w:hAnsi="Times New Roman"/>
          <w:b w:val="0"/>
          <w:color w:val="auto"/>
          <w:sz w:val="20"/>
          <w:szCs w:val="20"/>
        </w:rPr>
        <w:t xml:space="preserve">                                                   </w:t>
      </w:r>
      <w:hyperlink w:anchor="sub_0" w:history="1">
        <w:r w:rsidRPr="006B1435">
          <w:rPr>
            <w:rStyle w:val="af2"/>
            <w:rFonts w:ascii="Times New Roman" w:hAnsi="Times New Roman"/>
            <w:b/>
            <w:bCs/>
            <w:color w:val="auto"/>
            <w:sz w:val="20"/>
            <w:szCs w:val="20"/>
          </w:rPr>
          <w:t>постановлением</w:t>
        </w:r>
      </w:hyperlink>
      <w:r w:rsidRPr="006B1435">
        <w:rPr>
          <w:rStyle w:val="ac"/>
          <w:rFonts w:ascii="Times New Roman" w:hAnsi="Times New Roman"/>
          <w:b w:val="0"/>
          <w:color w:val="auto"/>
          <w:sz w:val="20"/>
          <w:szCs w:val="20"/>
        </w:rPr>
        <w:t xml:space="preserve"> администрации Октябрьского сельского поселения Мариинско- Посадского </w:t>
      </w:r>
    </w:p>
    <w:p w:rsidR="006B1435" w:rsidRPr="006B1435" w:rsidRDefault="006B1435" w:rsidP="006B1435">
      <w:pPr>
        <w:ind w:left="5400"/>
        <w:jc w:val="right"/>
        <w:rPr>
          <w:rFonts w:ascii="Times New Roman" w:hAnsi="Times New Roman"/>
          <w:b/>
          <w:sz w:val="20"/>
          <w:szCs w:val="20"/>
        </w:rPr>
      </w:pPr>
      <w:r w:rsidRPr="006B1435">
        <w:rPr>
          <w:rStyle w:val="ac"/>
          <w:rFonts w:ascii="Times New Roman" w:hAnsi="Times New Roman"/>
          <w:b w:val="0"/>
          <w:color w:val="auto"/>
          <w:sz w:val="20"/>
          <w:szCs w:val="20"/>
        </w:rPr>
        <w:t>района Чувашской Республики</w:t>
      </w:r>
    </w:p>
    <w:p w:rsidR="006B1435" w:rsidRPr="006B1435" w:rsidRDefault="006B1435" w:rsidP="006B1435">
      <w:pPr>
        <w:ind w:left="5400"/>
        <w:jc w:val="right"/>
        <w:rPr>
          <w:rFonts w:ascii="Times New Roman" w:hAnsi="Times New Roman"/>
          <w:sz w:val="20"/>
          <w:szCs w:val="20"/>
        </w:rPr>
      </w:pPr>
      <w:r w:rsidRPr="006B1435">
        <w:rPr>
          <w:rStyle w:val="ac"/>
          <w:rFonts w:ascii="Times New Roman" w:hAnsi="Times New Roman"/>
          <w:b w:val="0"/>
          <w:color w:val="auto"/>
          <w:sz w:val="20"/>
          <w:szCs w:val="20"/>
        </w:rPr>
        <w:t xml:space="preserve">                                            от ____________________ № _______</w:t>
      </w:r>
    </w:p>
    <w:p w:rsidR="006B1435" w:rsidRPr="006B1435" w:rsidRDefault="006B1435" w:rsidP="006B1435">
      <w:pPr>
        <w:pStyle w:val="1"/>
        <w:jc w:val="center"/>
        <w:rPr>
          <w:rFonts w:ascii="Times New Roman" w:hAnsi="Times New Roman" w:cs="Times New Roman"/>
          <w:color w:val="auto"/>
          <w:sz w:val="20"/>
          <w:szCs w:val="20"/>
        </w:rPr>
      </w:pPr>
      <w:r w:rsidRPr="006B1435">
        <w:rPr>
          <w:rFonts w:ascii="Times New Roman" w:hAnsi="Times New Roman" w:cs="Times New Roman"/>
          <w:color w:val="auto"/>
          <w:sz w:val="20"/>
          <w:szCs w:val="20"/>
        </w:rPr>
        <w:t>Перечень</w:t>
      </w:r>
      <w:r w:rsidRPr="006B1435">
        <w:rPr>
          <w:rFonts w:ascii="Times New Roman" w:hAnsi="Times New Roman" w:cs="Times New Roman"/>
          <w:color w:val="auto"/>
          <w:sz w:val="20"/>
          <w:szCs w:val="20"/>
        </w:rPr>
        <w:br/>
        <w:t>мероприятий по реализации Решения Собрания депутатов Октябрьского сельского поселения Мариинско-Посадского района Чувашской Республики от 13 декабря 2017 г. № С-42/1 «О бюджете Октябрьского сельского поселения Мариинско-Посадского района Чувашской Республики на 2018 год и плановый период 2019 и 2020 годов»</w:t>
      </w:r>
    </w:p>
    <w:p w:rsidR="006B1435" w:rsidRPr="006B1435" w:rsidRDefault="006B1435" w:rsidP="006B1435">
      <w:pPr>
        <w:ind w:firstLine="720"/>
        <w:jc w:val="both"/>
        <w:rPr>
          <w:rFonts w:ascii="Times New Roman" w:hAnsi="Times New Roman"/>
          <w:sz w:val="20"/>
          <w:szCs w:val="20"/>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6521"/>
        <w:gridCol w:w="1984"/>
        <w:gridCol w:w="5670"/>
      </w:tblGrid>
      <w:tr w:rsidR="006B1435" w:rsidRPr="006B1435" w:rsidTr="00D728EF">
        <w:tc>
          <w:tcPr>
            <w:tcW w:w="567" w:type="dxa"/>
            <w:tcBorders>
              <w:top w:val="single" w:sz="4" w:space="0" w:color="auto"/>
              <w:bottom w:val="single" w:sz="4" w:space="0" w:color="auto"/>
              <w:right w:val="single" w:sz="4" w:space="0" w:color="auto"/>
            </w:tcBorders>
          </w:tcPr>
          <w:p w:rsidR="006B1435" w:rsidRPr="006B1435" w:rsidRDefault="006B1435" w:rsidP="00D728EF">
            <w:pPr>
              <w:pStyle w:val="af3"/>
              <w:jc w:val="center"/>
              <w:rPr>
                <w:rFonts w:ascii="Times New Roman" w:hAnsi="Times New Roman" w:cs="Times New Roman"/>
                <w:sz w:val="20"/>
                <w:szCs w:val="20"/>
              </w:rPr>
            </w:pPr>
            <w:r w:rsidRPr="006B1435">
              <w:rPr>
                <w:rFonts w:ascii="Times New Roman" w:hAnsi="Times New Roman" w:cs="Times New Roman"/>
                <w:sz w:val="20"/>
                <w:szCs w:val="20"/>
              </w:rPr>
              <w:t>N п/п</w:t>
            </w:r>
          </w:p>
        </w:tc>
        <w:tc>
          <w:tcPr>
            <w:tcW w:w="6521" w:type="dxa"/>
            <w:tcBorders>
              <w:top w:val="single" w:sz="4" w:space="0" w:color="auto"/>
              <w:left w:val="single" w:sz="4" w:space="0" w:color="auto"/>
              <w:bottom w:val="single" w:sz="4" w:space="0" w:color="auto"/>
              <w:right w:val="single" w:sz="4" w:space="0" w:color="auto"/>
            </w:tcBorders>
          </w:tcPr>
          <w:p w:rsidR="006B1435" w:rsidRPr="006B1435" w:rsidRDefault="006B1435" w:rsidP="00D728EF">
            <w:pPr>
              <w:pStyle w:val="af3"/>
              <w:jc w:val="center"/>
              <w:rPr>
                <w:rFonts w:ascii="Times New Roman" w:hAnsi="Times New Roman" w:cs="Times New Roman"/>
                <w:sz w:val="20"/>
                <w:szCs w:val="20"/>
              </w:rPr>
            </w:pPr>
            <w:r w:rsidRPr="006B1435">
              <w:rPr>
                <w:rFonts w:ascii="Times New Roman" w:hAnsi="Times New Roman" w:cs="Times New Roman"/>
                <w:sz w:val="20"/>
                <w:szCs w:val="20"/>
              </w:rPr>
              <w:t>Наименование мероприятия</w:t>
            </w:r>
          </w:p>
        </w:tc>
        <w:tc>
          <w:tcPr>
            <w:tcW w:w="1984" w:type="dxa"/>
            <w:tcBorders>
              <w:top w:val="single" w:sz="4" w:space="0" w:color="auto"/>
              <w:left w:val="single" w:sz="4" w:space="0" w:color="auto"/>
              <w:bottom w:val="single" w:sz="4" w:space="0" w:color="auto"/>
              <w:right w:val="single" w:sz="4" w:space="0" w:color="auto"/>
            </w:tcBorders>
          </w:tcPr>
          <w:p w:rsidR="006B1435" w:rsidRPr="006B1435" w:rsidRDefault="006B1435" w:rsidP="00D728EF">
            <w:pPr>
              <w:pStyle w:val="af3"/>
              <w:jc w:val="center"/>
              <w:rPr>
                <w:rFonts w:ascii="Times New Roman" w:hAnsi="Times New Roman" w:cs="Times New Roman"/>
                <w:sz w:val="20"/>
                <w:szCs w:val="20"/>
              </w:rPr>
            </w:pPr>
            <w:r w:rsidRPr="006B1435">
              <w:rPr>
                <w:rFonts w:ascii="Times New Roman" w:hAnsi="Times New Roman" w:cs="Times New Roman"/>
                <w:sz w:val="20"/>
                <w:szCs w:val="20"/>
              </w:rPr>
              <w:t>Сроки реализации</w:t>
            </w:r>
          </w:p>
        </w:tc>
        <w:tc>
          <w:tcPr>
            <w:tcW w:w="5670" w:type="dxa"/>
            <w:tcBorders>
              <w:top w:val="single" w:sz="4" w:space="0" w:color="auto"/>
              <w:left w:val="single" w:sz="4" w:space="0" w:color="auto"/>
              <w:bottom w:val="single" w:sz="4" w:space="0" w:color="auto"/>
            </w:tcBorders>
          </w:tcPr>
          <w:p w:rsidR="006B1435" w:rsidRPr="006B1435" w:rsidRDefault="006B1435" w:rsidP="00D728EF">
            <w:pPr>
              <w:pStyle w:val="af3"/>
              <w:jc w:val="center"/>
              <w:rPr>
                <w:rFonts w:ascii="Times New Roman" w:hAnsi="Times New Roman" w:cs="Times New Roman"/>
                <w:sz w:val="20"/>
                <w:szCs w:val="20"/>
              </w:rPr>
            </w:pPr>
            <w:r w:rsidRPr="006B1435">
              <w:rPr>
                <w:rFonts w:ascii="Times New Roman" w:hAnsi="Times New Roman" w:cs="Times New Roman"/>
                <w:sz w:val="20"/>
                <w:szCs w:val="20"/>
              </w:rPr>
              <w:t>Ответственный исполнитель</w:t>
            </w:r>
          </w:p>
        </w:tc>
      </w:tr>
      <w:tr w:rsidR="006B1435" w:rsidRPr="006B1435" w:rsidTr="00D728EF">
        <w:tc>
          <w:tcPr>
            <w:tcW w:w="567" w:type="dxa"/>
            <w:tcBorders>
              <w:top w:val="single" w:sz="4" w:space="0" w:color="auto"/>
              <w:bottom w:val="single" w:sz="4" w:space="0" w:color="auto"/>
              <w:right w:val="single" w:sz="4" w:space="0" w:color="auto"/>
            </w:tcBorders>
          </w:tcPr>
          <w:p w:rsidR="006B1435" w:rsidRPr="006B1435" w:rsidRDefault="006B1435" w:rsidP="00D728EF">
            <w:pPr>
              <w:pStyle w:val="af3"/>
              <w:jc w:val="center"/>
              <w:rPr>
                <w:rFonts w:ascii="Times New Roman" w:hAnsi="Times New Roman" w:cs="Times New Roman"/>
                <w:sz w:val="20"/>
                <w:szCs w:val="20"/>
              </w:rPr>
            </w:pPr>
            <w:r w:rsidRPr="006B1435">
              <w:rPr>
                <w:rFonts w:ascii="Times New Roman" w:hAnsi="Times New Roman" w:cs="Times New Roman"/>
                <w:sz w:val="20"/>
                <w:szCs w:val="20"/>
              </w:rPr>
              <w:t>1</w:t>
            </w:r>
          </w:p>
        </w:tc>
        <w:tc>
          <w:tcPr>
            <w:tcW w:w="6521" w:type="dxa"/>
            <w:tcBorders>
              <w:top w:val="single" w:sz="4" w:space="0" w:color="auto"/>
              <w:left w:val="single" w:sz="4" w:space="0" w:color="auto"/>
              <w:bottom w:val="single" w:sz="4" w:space="0" w:color="auto"/>
              <w:right w:val="single" w:sz="4" w:space="0" w:color="auto"/>
            </w:tcBorders>
          </w:tcPr>
          <w:p w:rsidR="006B1435" w:rsidRPr="006B1435" w:rsidRDefault="006B1435" w:rsidP="00D728EF">
            <w:pPr>
              <w:pStyle w:val="af3"/>
              <w:jc w:val="center"/>
              <w:rPr>
                <w:rFonts w:ascii="Times New Roman" w:hAnsi="Times New Roman" w:cs="Times New Roman"/>
                <w:sz w:val="20"/>
                <w:szCs w:val="20"/>
              </w:rPr>
            </w:pPr>
            <w:r w:rsidRPr="006B1435">
              <w:rPr>
                <w:rFonts w:ascii="Times New Roman" w:hAnsi="Times New Roman" w:cs="Times New Roman"/>
                <w:sz w:val="20"/>
                <w:szCs w:val="20"/>
              </w:rPr>
              <w:t>2</w:t>
            </w:r>
          </w:p>
        </w:tc>
        <w:tc>
          <w:tcPr>
            <w:tcW w:w="1984" w:type="dxa"/>
            <w:tcBorders>
              <w:top w:val="single" w:sz="4" w:space="0" w:color="auto"/>
              <w:left w:val="single" w:sz="4" w:space="0" w:color="auto"/>
              <w:bottom w:val="single" w:sz="4" w:space="0" w:color="auto"/>
              <w:right w:val="single" w:sz="4" w:space="0" w:color="auto"/>
            </w:tcBorders>
          </w:tcPr>
          <w:p w:rsidR="006B1435" w:rsidRPr="006B1435" w:rsidRDefault="006B1435" w:rsidP="00D728EF">
            <w:pPr>
              <w:pStyle w:val="af3"/>
              <w:jc w:val="center"/>
              <w:rPr>
                <w:rFonts w:ascii="Times New Roman" w:hAnsi="Times New Roman" w:cs="Times New Roman"/>
                <w:sz w:val="20"/>
                <w:szCs w:val="20"/>
              </w:rPr>
            </w:pPr>
            <w:r w:rsidRPr="006B1435">
              <w:rPr>
                <w:rFonts w:ascii="Times New Roman" w:hAnsi="Times New Roman" w:cs="Times New Roman"/>
                <w:sz w:val="20"/>
                <w:szCs w:val="20"/>
              </w:rPr>
              <w:t>3</w:t>
            </w:r>
          </w:p>
        </w:tc>
        <w:tc>
          <w:tcPr>
            <w:tcW w:w="5670" w:type="dxa"/>
            <w:tcBorders>
              <w:top w:val="single" w:sz="4" w:space="0" w:color="auto"/>
              <w:left w:val="single" w:sz="4" w:space="0" w:color="auto"/>
              <w:bottom w:val="single" w:sz="4" w:space="0" w:color="auto"/>
            </w:tcBorders>
          </w:tcPr>
          <w:p w:rsidR="006B1435" w:rsidRPr="006B1435" w:rsidRDefault="006B1435" w:rsidP="00D728EF">
            <w:pPr>
              <w:pStyle w:val="af3"/>
              <w:jc w:val="center"/>
              <w:rPr>
                <w:rFonts w:ascii="Times New Roman" w:hAnsi="Times New Roman" w:cs="Times New Roman"/>
                <w:sz w:val="20"/>
                <w:szCs w:val="20"/>
              </w:rPr>
            </w:pPr>
            <w:r w:rsidRPr="006B1435">
              <w:rPr>
                <w:rFonts w:ascii="Times New Roman" w:hAnsi="Times New Roman" w:cs="Times New Roman"/>
                <w:sz w:val="20"/>
                <w:szCs w:val="20"/>
              </w:rPr>
              <w:t>4</w:t>
            </w:r>
          </w:p>
        </w:tc>
      </w:tr>
      <w:tr w:rsidR="006B1435" w:rsidRPr="006B1435" w:rsidTr="00D728EF">
        <w:tc>
          <w:tcPr>
            <w:tcW w:w="567" w:type="dxa"/>
            <w:tcBorders>
              <w:top w:val="single" w:sz="4" w:space="0" w:color="auto"/>
              <w:bottom w:val="single" w:sz="4" w:space="0" w:color="auto"/>
              <w:right w:val="single" w:sz="4" w:space="0" w:color="auto"/>
            </w:tcBorders>
          </w:tcPr>
          <w:p w:rsidR="006B1435" w:rsidRPr="006B1435" w:rsidRDefault="006B1435" w:rsidP="00D728EF">
            <w:pPr>
              <w:pStyle w:val="af3"/>
              <w:jc w:val="center"/>
              <w:rPr>
                <w:rFonts w:ascii="Times New Roman" w:hAnsi="Times New Roman" w:cs="Times New Roman"/>
                <w:sz w:val="20"/>
                <w:szCs w:val="20"/>
              </w:rPr>
            </w:pPr>
            <w:r w:rsidRPr="006B1435">
              <w:rPr>
                <w:rFonts w:ascii="Times New Roman" w:hAnsi="Times New Roman" w:cs="Times New Roman"/>
                <w:sz w:val="20"/>
                <w:szCs w:val="20"/>
              </w:rPr>
              <w:t>1.</w:t>
            </w:r>
          </w:p>
        </w:tc>
        <w:tc>
          <w:tcPr>
            <w:tcW w:w="6521" w:type="dxa"/>
            <w:tcBorders>
              <w:top w:val="single" w:sz="4" w:space="0" w:color="auto"/>
              <w:left w:val="single" w:sz="4" w:space="0" w:color="auto"/>
              <w:bottom w:val="single" w:sz="4" w:space="0" w:color="auto"/>
              <w:right w:val="single" w:sz="4" w:space="0" w:color="auto"/>
            </w:tcBorders>
          </w:tcPr>
          <w:p w:rsidR="006B1435" w:rsidRPr="006B1435" w:rsidRDefault="006B1435" w:rsidP="00D728EF">
            <w:pPr>
              <w:pStyle w:val="af3"/>
              <w:rPr>
                <w:rFonts w:ascii="Times New Roman" w:hAnsi="Times New Roman" w:cs="Times New Roman"/>
                <w:sz w:val="20"/>
                <w:szCs w:val="20"/>
              </w:rPr>
            </w:pPr>
            <w:r w:rsidRPr="006B1435">
              <w:rPr>
                <w:rFonts w:ascii="Times New Roman" w:hAnsi="Times New Roman" w:cs="Times New Roman"/>
                <w:sz w:val="20"/>
                <w:szCs w:val="20"/>
              </w:rPr>
              <w:t>Подготовка предложений о предельной численности и фонде оплаты труда работников казенных учреждений Октябрьского сельского поселения Мариинско-Посадского района Чувашской Республики на 2018 год и на плановый период 2019 и 2020 годов.</w:t>
            </w:r>
          </w:p>
        </w:tc>
        <w:tc>
          <w:tcPr>
            <w:tcW w:w="1984" w:type="dxa"/>
            <w:tcBorders>
              <w:top w:val="single" w:sz="4" w:space="0" w:color="auto"/>
              <w:left w:val="single" w:sz="4" w:space="0" w:color="auto"/>
              <w:bottom w:val="single" w:sz="4" w:space="0" w:color="auto"/>
              <w:right w:val="single" w:sz="4" w:space="0" w:color="auto"/>
            </w:tcBorders>
          </w:tcPr>
          <w:p w:rsidR="006B1435" w:rsidRPr="006B1435" w:rsidRDefault="006B1435" w:rsidP="00D728EF">
            <w:pPr>
              <w:pStyle w:val="af3"/>
              <w:rPr>
                <w:rFonts w:ascii="Times New Roman" w:hAnsi="Times New Roman" w:cs="Times New Roman"/>
                <w:sz w:val="20"/>
                <w:szCs w:val="20"/>
              </w:rPr>
            </w:pPr>
            <w:r w:rsidRPr="006B1435">
              <w:rPr>
                <w:rFonts w:ascii="Times New Roman" w:hAnsi="Times New Roman" w:cs="Times New Roman"/>
                <w:sz w:val="20"/>
                <w:szCs w:val="20"/>
              </w:rPr>
              <w:t>декабрь 2017 г.</w:t>
            </w:r>
          </w:p>
        </w:tc>
        <w:tc>
          <w:tcPr>
            <w:tcW w:w="5670" w:type="dxa"/>
            <w:tcBorders>
              <w:top w:val="single" w:sz="4" w:space="0" w:color="auto"/>
              <w:left w:val="single" w:sz="4" w:space="0" w:color="auto"/>
              <w:bottom w:val="single" w:sz="4" w:space="0" w:color="auto"/>
            </w:tcBorders>
          </w:tcPr>
          <w:p w:rsidR="006B1435" w:rsidRPr="006B1435" w:rsidRDefault="006B1435" w:rsidP="00D728EF">
            <w:pPr>
              <w:pStyle w:val="af3"/>
              <w:rPr>
                <w:rFonts w:ascii="Times New Roman" w:hAnsi="Times New Roman" w:cs="Times New Roman"/>
                <w:sz w:val="20"/>
                <w:szCs w:val="20"/>
              </w:rPr>
            </w:pPr>
            <w:r w:rsidRPr="006B1435">
              <w:rPr>
                <w:rFonts w:ascii="Times New Roman" w:hAnsi="Times New Roman" w:cs="Times New Roman"/>
                <w:sz w:val="20"/>
                <w:szCs w:val="20"/>
              </w:rPr>
              <w:t>финансовый отдел Администрации Мариинско-Посадского района Чувашской Республики</w:t>
            </w:r>
          </w:p>
        </w:tc>
      </w:tr>
      <w:tr w:rsidR="006B1435" w:rsidRPr="006B1435" w:rsidTr="00D728EF">
        <w:tc>
          <w:tcPr>
            <w:tcW w:w="567" w:type="dxa"/>
            <w:tcBorders>
              <w:top w:val="single" w:sz="4" w:space="0" w:color="auto"/>
              <w:bottom w:val="single" w:sz="4" w:space="0" w:color="auto"/>
              <w:right w:val="single" w:sz="4" w:space="0" w:color="auto"/>
            </w:tcBorders>
          </w:tcPr>
          <w:p w:rsidR="006B1435" w:rsidRPr="006B1435" w:rsidRDefault="006B1435" w:rsidP="00D728EF">
            <w:pPr>
              <w:pStyle w:val="af3"/>
              <w:jc w:val="center"/>
              <w:rPr>
                <w:rFonts w:ascii="Times New Roman" w:hAnsi="Times New Roman" w:cs="Times New Roman"/>
                <w:sz w:val="20"/>
                <w:szCs w:val="20"/>
              </w:rPr>
            </w:pPr>
            <w:r w:rsidRPr="006B1435">
              <w:rPr>
                <w:rFonts w:ascii="Times New Roman" w:hAnsi="Times New Roman" w:cs="Times New Roman"/>
                <w:sz w:val="20"/>
                <w:szCs w:val="20"/>
              </w:rPr>
              <w:t>2.</w:t>
            </w:r>
          </w:p>
        </w:tc>
        <w:tc>
          <w:tcPr>
            <w:tcW w:w="6521" w:type="dxa"/>
            <w:tcBorders>
              <w:top w:val="single" w:sz="4" w:space="0" w:color="auto"/>
              <w:left w:val="single" w:sz="4" w:space="0" w:color="auto"/>
              <w:bottom w:val="single" w:sz="4" w:space="0" w:color="auto"/>
              <w:right w:val="single" w:sz="4" w:space="0" w:color="auto"/>
            </w:tcBorders>
          </w:tcPr>
          <w:p w:rsidR="006B1435" w:rsidRPr="006B1435" w:rsidRDefault="006B1435" w:rsidP="00D728EF">
            <w:pPr>
              <w:pStyle w:val="af3"/>
              <w:rPr>
                <w:rFonts w:ascii="Times New Roman" w:hAnsi="Times New Roman" w:cs="Times New Roman"/>
                <w:sz w:val="20"/>
                <w:szCs w:val="20"/>
              </w:rPr>
            </w:pPr>
            <w:r w:rsidRPr="006B1435">
              <w:rPr>
                <w:rFonts w:ascii="Times New Roman" w:hAnsi="Times New Roman" w:cs="Times New Roman"/>
                <w:sz w:val="20"/>
                <w:szCs w:val="20"/>
              </w:rPr>
              <w:t>Подготовка предложений об утверждении фонда оплаты труда работников казенных учреждений Октябрьского сельского поселения Мариинско-Посадского района Чувашской Республики на 2018 год и на плановый период 2019 и 2020 годов.</w:t>
            </w:r>
          </w:p>
        </w:tc>
        <w:tc>
          <w:tcPr>
            <w:tcW w:w="1984" w:type="dxa"/>
            <w:tcBorders>
              <w:top w:val="single" w:sz="4" w:space="0" w:color="auto"/>
              <w:left w:val="single" w:sz="4" w:space="0" w:color="auto"/>
              <w:bottom w:val="single" w:sz="4" w:space="0" w:color="auto"/>
              <w:right w:val="single" w:sz="4" w:space="0" w:color="auto"/>
            </w:tcBorders>
          </w:tcPr>
          <w:p w:rsidR="006B1435" w:rsidRPr="006B1435" w:rsidRDefault="006B1435" w:rsidP="00D728EF">
            <w:pPr>
              <w:pStyle w:val="af3"/>
              <w:rPr>
                <w:rFonts w:ascii="Times New Roman" w:hAnsi="Times New Roman" w:cs="Times New Roman"/>
                <w:sz w:val="20"/>
                <w:szCs w:val="20"/>
              </w:rPr>
            </w:pPr>
            <w:r w:rsidRPr="006B1435">
              <w:rPr>
                <w:rFonts w:ascii="Times New Roman" w:hAnsi="Times New Roman" w:cs="Times New Roman"/>
                <w:sz w:val="20"/>
                <w:szCs w:val="20"/>
              </w:rPr>
              <w:t>декабрь 2017 г.</w:t>
            </w:r>
          </w:p>
        </w:tc>
        <w:tc>
          <w:tcPr>
            <w:tcW w:w="5670" w:type="dxa"/>
            <w:tcBorders>
              <w:top w:val="single" w:sz="4" w:space="0" w:color="auto"/>
              <w:left w:val="single" w:sz="4" w:space="0" w:color="auto"/>
              <w:bottom w:val="single" w:sz="4" w:space="0" w:color="auto"/>
            </w:tcBorders>
          </w:tcPr>
          <w:p w:rsidR="006B1435" w:rsidRPr="006B1435" w:rsidRDefault="006B1435" w:rsidP="00D728EF">
            <w:pPr>
              <w:pStyle w:val="af3"/>
              <w:rPr>
                <w:rFonts w:ascii="Times New Roman" w:hAnsi="Times New Roman" w:cs="Times New Roman"/>
                <w:sz w:val="20"/>
                <w:szCs w:val="20"/>
              </w:rPr>
            </w:pPr>
            <w:r w:rsidRPr="006B1435">
              <w:rPr>
                <w:rFonts w:ascii="Times New Roman" w:hAnsi="Times New Roman" w:cs="Times New Roman"/>
                <w:sz w:val="20"/>
                <w:szCs w:val="20"/>
              </w:rPr>
              <w:t>финансовый отдел Администрации Мариинско-Посадского района Чувашской Республики</w:t>
            </w:r>
          </w:p>
        </w:tc>
      </w:tr>
      <w:tr w:rsidR="006B1435" w:rsidRPr="006B1435" w:rsidTr="00D728EF">
        <w:tc>
          <w:tcPr>
            <w:tcW w:w="567" w:type="dxa"/>
            <w:tcBorders>
              <w:top w:val="single" w:sz="4" w:space="0" w:color="auto"/>
              <w:bottom w:val="single" w:sz="4" w:space="0" w:color="auto"/>
              <w:right w:val="single" w:sz="4" w:space="0" w:color="auto"/>
            </w:tcBorders>
          </w:tcPr>
          <w:p w:rsidR="006B1435" w:rsidRPr="006B1435" w:rsidRDefault="006B1435" w:rsidP="00D728EF">
            <w:pPr>
              <w:pStyle w:val="af3"/>
              <w:jc w:val="center"/>
              <w:rPr>
                <w:rFonts w:ascii="Times New Roman" w:hAnsi="Times New Roman" w:cs="Times New Roman"/>
                <w:sz w:val="20"/>
                <w:szCs w:val="20"/>
              </w:rPr>
            </w:pPr>
            <w:r w:rsidRPr="006B1435">
              <w:rPr>
                <w:rFonts w:ascii="Times New Roman" w:hAnsi="Times New Roman" w:cs="Times New Roman"/>
                <w:sz w:val="20"/>
                <w:szCs w:val="20"/>
              </w:rPr>
              <w:t>3.</w:t>
            </w:r>
          </w:p>
        </w:tc>
        <w:tc>
          <w:tcPr>
            <w:tcW w:w="6521" w:type="dxa"/>
            <w:tcBorders>
              <w:top w:val="single" w:sz="4" w:space="0" w:color="auto"/>
              <w:left w:val="single" w:sz="4" w:space="0" w:color="auto"/>
              <w:bottom w:val="single" w:sz="4" w:space="0" w:color="auto"/>
              <w:right w:val="single" w:sz="4" w:space="0" w:color="auto"/>
            </w:tcBorders>
          </w:tcPr>
          <w:p w:rsidR="006B1435" w:rsidRPr="006B1435" w:rsidRDefault="006B1435" w:rsidP="00D728EF">
            <w:pPr>
              <w:pStyle w:val="af3"/>
              <w:rPr>
                <w:rFonts w:ascii="Times New Roman" w:hAnsi="Times New Roman" w:cs="Times New Roman"/>
                <w:sz w:val="20"/>
                <w:szCs w:val="20"/>
              </w:rPr>
            </w:pPr>
            <w:r w:rsidRPr="006B1435">
              <w:rPr>
                <w:rFonts w:ascii="Times New Roman" w:hAnsi="Times New Roman" w:cs="Times New Roman"/>
                <w:sz w:val="20"/>
                <w:szCs w:val="20"/>
              </w:rPr>
              <w:t>Подготовка проекта распоряжения главы администрации Октябрьского сельского поселения Мариинско-Посадского района Чувашской Республики о лимитах количества служебных автомобилей, обслуживающие казенные учреждения администрации Октябрьского сельского поселения Мариинско-Посадского района Чувашской Республики, а также нормах их пробега на 2018 год</w:t>
            </w:r>
          </w:p>
        </w:tc>
        <w:tc>
          <w:tcPr>
            <w:tcW w:w="1984" w:type="dxa"/>
            <w:tcBorders>
              <w:top w:val="single" w:sz="4" w:space="0" w:color="auto"/>
              <w:left w:val="single" w:sz="4" w:space="0" w:color="auto"/>
              <w:bottom w:val="single" w:sz="4" w:space="0" w:color="auto"/>
              <w:right w:val="single" w:sz="4" w:space="0" w:color="auto"/>
            </w:tcBorders>
          </w:tcPr>
          <w:p w:rsidR="006B1435" w:rsidRPr="006B1435" w:rsidRDefault="006B1435" w:rsidP="00D728EF">
            <w:pPr>
              <w:pStyle w:val="af3"/>
              <w:rPr>
                <w:rFonts w:ascii="Times New Roman" w:hAnsi="Times New Roman" w:cs="Times New Roman"/>
                <w:sz w:val="20"/>
                <w:szCs w:val="20"/>
              </w:rPr>
            </w:pPr>
            <w:r w:rsidRPr="006B1435">
              <w:rPr>
                <w:rFonts w:ascii="Times New Roman" w:hAnsi="Times New Roman" w:cs="Times New Roman"/>
                <w:sz w:val="20"/>
                <w:szCs w:val="20"/>
              </w:rPr>
              <w:t>декабрь 2017 г.</w:t>
            </w:r>
          </w:p>
        </w:tc>
        <w:tc>
          <w:tcPr>
            <w:tcW w:w="5670" w:type="dxa"/>
            <w:tcBorders>
              <w:top w:val="single" w:sz="4" w:space="0" w:color="auto"/>
              <w:left w:val="single" w:sz="4" w:space="0" w:color="auto"/>
              <w:bottom w:val="single" w:sz="4" w:space="0" w:color="auto"/>
            </w:tcBorders>
          </w:tcPr>
          <w:p w:rsidR="006B1435" w:rsidRPr="006B1435" w:rsidRDefault="006B1435" w:rsidP="00D728EF">
            <w:pPr>
              <w:pStyle w:val="af3"/>
              <w:rPr>
                <w:rFonts w:ascii="Times New Roman" w:hAnsi="Times New Roman" w:cs="Times New Roman"/>
                <w:sz w:val="20"/>
                <w:szCs w:val="20"/>
              </w:rPr>
            </w:pPr>
            <w:r w:rsidRPr="006B1435">
              <w:rPr>
                <w:rFonts w:ascii="Times New Roman" w:hAnsi="Times New Roman" w:cs="Times New Roman"/>
                <w:sz w:val="20"/>
                <w:szCs w:val="20"/>
              </w:rPr>
              <w:t>администрация Октябрьского сельского поселения Мариинско-Посадского  района Чувашской Республики</w:t>
            </w:r>
          </w:p>
        </w:tc>
      </w:tr>
      <w:tr w:rsidR="006B1435" w:rsidRPr="006B1435" w:rsidTr="00D728EF">
        <w:tc>
          <w:tcPr>
            <w:tcW w:w="567" w:type="dxa"/>
            <w:tcBorders>
              <w:top w:val="single" w:sz="4" w:space="0" w:color="auto"/>
              <w:bottom w:val="single" w:sz="4" w:space="0" w:color="auto"/>
              <w:right w:val="single" w:sz="4" w:space="0" w:color="auto"/>
            </w:tcBorders>
          </w:tcPr>
          <w:p w:rsidR="006B1435" w:rsidRPr="006B1435" w:rsidRDefault="006B1435" w:rsidP="00D728EF">
            <w:pPr>
              <w:pStyle w:val="af3"/>
              <w:jc w:val="center"/>
              <w:rPr>
                <w:rFonts w:ascii="Times New Roman" w:hAnsi="Times New Roman" w:cs="Times New Roman"/>
                <w:sz w:val="20"/>
                <w:szCs w:val="20"/>
              </w:rPr>
            </w:pPr>
            <w:r w:rsidRPr="006B1435">
              <w:rPr>
                <w:rFonts w:ascii="Times New Roman" w:hAnsi="Times New Roman" w:cs="Times New Roman"/>
                <w:sz w:val="20"/>
                <w:szCs w:val="20"/>
              </w:rPr>
              <w:t>4.</w:t>
            </w:r>
          </w:p>
        </w:tc>
        <w:tc>
          <w:tcPr>
            <w:tcW w:w="6521" w:type="dxa"/>
            <w:tcBorders>
              <w:top w:val="single" w:sz="4" w:space="0" w:color="auto"/>
              <w:left w:val="single" w:sz="4" w:space="0" w:color="auto"/>
              <w:bottom w:val="single" w:sz="4" w:space="0" w:color="auto"/>
              <w:right w:val="single" w:sz="4" w:space="0" w:color="auto"/>
            </w:tcBorders>
          </w:tcPr>
          <w:p w:rsidR="006B1435" w:rsidRPr="006B1435" w:rsidRDefault="006B1435" w:rsidP="00D728EF">
            <w:pPr>
              <w:pStyle w:val="af3"/>
              <w:rPr>
                <w:rFonts w:ascii="Times New Roman" w:hAnsi="Times New Roman" w:cs="Times New Roman"/>
                <w:sz w:val="20"/>
                <w:szCs w:val="20"/>
              </w:rPr>
            </w:pPr>
            <w:r w:rsidRPr="006B1435">
              <w:rPr>
                <w:rFonts w:ascii="Times New Roman" w:hAnsi="Times New Roman" w:cs="Times New Roman"/>
                <w:sz w:val="20"/>
                <w:szCs w:val="20"/>
              </w:rPr>
              <w:t>Принятие мер по обеспечению поступления в бюджет Октябрьского сельского поселения Мариинско-Посадского района Чувашской Республики платежей по администрируемым доходам и сокращению задолженности по их уплате</w:t>
            </w:r>
          </w:p>
        </w:tc>
        <w:tc>
          <w:tcPr>
            <w:tcW w:w="1984" w:type="dxa"/>
            <w:tcBorders>
              <w:top w:val="single" w:sz="4" w:space="0" w:color="auto"/>
              <w:left w:val="single" w:sz="4" w:space="0" w:color="auto"/>
              <w:bottom w:val="single" w:sz="4" w:space="0" w:color="auto"/>
              <w:right w:val="single" w:sz="4" w:space="0" w:color="auto"/>
            </w:tcBorders>
          </w:tcPr>
          <w:p w:rsidR="006B1435" w:rsidRPr="006B1435" w:rsidRDefault="006B1435" w:rsidP="00D728EF">
            <w:pPr>
              <w:pStyle w:val="af3"/>
              <w:rPr>
                <w:rFonts w:ascii="Times New Roman" w:hAnsi="Times New Roman" w:cs="Times New Roman"/>
                <w:sz w:val="20"/>
                <w:szCs w:val="20"/>
              </w:rPr>
            </w:pPr>
            <w:r w:rsidRPr="006B1435">
              <w:rPr>
                <w:rFonts w:ascii="Times New Roman" w:hAnsi="Times New Roman" w:cs="Times New Roman"/>
                <w:sz w:val="20"/>
                <w:szCs w:val="20"/>
              </w:rPr>
              <w:t>в течение 2017 года</w:t>
            </w:r>
          </w:p>
        </w:tc>
        <w:tc>
          <w:tcPr>
            <w:tcW w:w="5670" w:type="dxa"/>
            <w:tcBorders>
              <w:top w:val="single" w:sz="4" w:space="0" w:color="auto"/>
              <w:left w:val="single" w:sz="4" w:space="0" w:color="auto"/>
              <w:bottom w:val="single" w:sz="4" w:space="0" w:color="auto"/>
            </w:tcBorders>
          </w:tcPr>
          <w:p w:rsidR="006B1435" w:rsidRPr="006B1435" w:rsidRDefault="006B1435" w:rsidP="00D728EF">
            <w:pPr>
              <w:pStyle w:val="af3"/>
              <w:rPr>
                <w:rFonts w:ascii="Times New Roman" w:hAnsi="Times New Roman" w:cs="Times New Roman"/>
                <w:sz w:val="20"/>
                <w:szCs w:val="20"/>
              </w:rPr>
            </w:pPr>
            <w:r w:rsidRPr="006B1435">
              <w:rPr>
                <w:rFonts w:ascii="Times New Roman" w:hAnsi="Times New Roman" w:cs="Times New Roman"/>
                <w:sz w:val="20"/>
                <w:szCs w:val="20"/>
              </w:rPr>
              <w:t>администрация Октябрьского сельского поселения Мариинско-Посадского  района Чувашской Республики</w:t>
            </w:r>
          </w:p>
        </w:tc>
      </w:tr>
      <w:tr w:rsidR="006B1435" w:rsidRPr="00C616F7" w:rsidTr="00D728EF">
        <w:tc>
          <w:tcPr>
            <w:tcW w:w="567" w:type="dxa"/>
            <w:tcBorders>
              <w:top w:val="single" w:sz="4" w:space="0" w:color="auto"/>
              <w:bottom w:val="single" w:sz="4" w:space="0" w:color="auto"/>
              <w:right w:val="single" w:sz="4" w:space="0" w:color="auto"/>
            </w:tcBorders>
          </w:tcPr>
          <w:p w:rsidR="006B1435" w:rsidRPr="00C616F7" w:rsidRDefault="006B1435" w:rsidP="00D728EF">
            <w:pPr>
              <w:pStyle w:val="af3"/>
              <w:jc w:val="center"/>
              <w:rPr>
                <w:rFonts w:ascii="Times New Roman" w:hAnsi="Times New Roman" w:cs="Times New Roman"/>
                <w:sz w:val="20"/>
                <w:szCs w:val="20"/>
              </w:rPr>
            </w:pPr>
            <w:r w:rsidRPr="00C616F7">
              <w:rPr>
                <w:rFonts w:ascii="Times New Roman" w:hAnsi="Times New Roman" w:cs="Times New Roman"/>
                <w:sz w:val="20"/>
                <w:szCs w:val="20"/>
              </w:rPr>
              <w:t>6.</w:t>
            </w:r>
          </w:p>
        </w:tc>
        <w:tc>
          <w:tcPr>
            <w:tcW w:w="6521" w:type="dxa"/>
            <w:tcBorders>
              <w:top w:val="single" w:sz="4" w:space="0" w:color="auto"/>
              <w:left w:val="single" w:sz="4" w:space="0" w:color="auto"/>
              <w:bottom w:val="single" w:sz="4" w:space="0" w:color="auto"/>
              <w:right w:val="single" w:sz="4" w:space="0" w:color="auto"/>
            </w:tcBorders>
          </w:tcPr>
          <w:p w:rsidR="006B1435" w:rsidRPr="00C616F7" w:rsidRDefault="006B1435" w:rsidP="00D728EF">
            <w:pPr>
              <w:pStyle w:val="af3"/>
              <w:rPr>
                <w:rFonts w:ascii="Times New Roman" w:hAnsi="Times New Roman" w:cs="Times New Roman"/>
                <w:sz w:val="20"/>
                <w:szCs w:val="20"/>
              </w:rPr>
            </w:pPr>
            <w:r w:rsidRPr="00C616F7">
              <w:rPr>
                <w:rFonts w:ascii="Times New Roman" w:hAnsi="Times New Roman" w:cs="Times New Roman"/>
                <w:sz w:val="20"/>
                <w:szCs w:val="20"/>
              </w:rPr>
              <w:t>Представление в финансовый отдел Администрации Мариинско-Посадского района Чувашской Республики прогноза поступления администрируемых доходов и источников финансирования дефицита бюджета Октябрьского сельского поселения Мариинско-Посадского района Чувашской Республики в разрезе кодов бюджетной квалификации и прогноза кассовых выплат по расходам и источникам финансирования дефицита бюджета Октябрьского сельского поселения Мариинско-Посадского района на Чувашской Республики на очередной месяц очередной квартал</w:t>
            </w:r>
          </w:p>
        </w:tc>
        <w:tc>
          <w:tcPr>
            <w:tcW w:w="1984" w:type="dxa"/>
            <w:tcBorders>
              <w:top w:val="single" w:sz="4" w:space="0" w:color="auto"/>
              <w:left w:val="single" w:sz="4" w:space="0" w:color="auto"/>
              <w:bottom w:val="single" w:sz="4" w:space="0" w:color="auto"/>
              <w:right w:val="single" w:sz="4" w:space="0" w:color="auto"/>
            </w:tcBorders>
          </w:tcPr>
          <w:p w:rsidR="006B1435" w:rsidRPr="00C616F7" w:rsidRDefault="006B1435" w:rsidP="00D728EF">
            <w:pPr>
              <w:pStyle w:val="af3"/>
              <w:rPr>
                <w:rFonts w:ascii="Times New Roman" w:hAnsi="Times New Roman" w:cs="Times New Roman"/>
                <w:sz w:val="20"/>
                <w:szCs w:val="20"/>
              </w:rPr>
            </w:pPr>
            <w:r w:rsidRPr="00C616F7">
              <w:rPr>
                <w:rFonts w:ascii="Times New Roman" w:hAnsi="Times New Roman" w:cs="Times New Roman"/>
                <w:sz w:val="20"/>
                <w:szCs w:val="20"/>
              </w:rPr>
              <w:t xml:space="preserve">ежемесячно, не позднее                                                          предпоследнего рабочего дня текущего месяца </w:t>
            </w:r>
          </w:p>
        </w:tc>
        <w:tc>
          <w:tcPr>
            <w:tcW w:w="5670" w:type="dxa"/>
            <w:tcBorders>
              <w:top w:val="single" w:sz="4" w:space="0" w:color="auto"/>
              <w:left w:val="single" w:sz="4" w:space="0" w:color="auto"/>
              <w:bottom w:val="single" w:sz="4" w:space="0" w:color="auto"/>
            </w:tcBorders>
          </w:tcPr>
          <w:p w:rsidR="006B1435" w:rsidRPr="00C616F7" w:rsidRDefault="006B1435" w:rsidP="00D728EF">
            <w:pPr>
              <w:pStyle w:val="af3"/>
              <w:rPr>
                <w:rFonts w:ascii="Times New Roman" w:hAnsi="Times New Roman" w:cs="Times New Roman"/>
                <w:sz w:val="20"/>
                <w:szCs w:val="20"/>
              </w:rPr>
            </w:pPr>
            <w:r w:rsidRPr="00C616F7">
              <w:rPr>
                <w:rFonts w:ascii="Times New Roman" w:hAnsi="Times New Roman" w:cs="Times New Roman"/>
                <w:sz w:val="20"/>
                <w:szCs w:val="20"/>
              </w:rPr>
              <w:t>администрация Октябрьского сельского поселения Мариинско-Посадского  района Чувашской Республики</w:t>
            </w:r>
          </w:p>
        </w:tc>
      </w:tr>
      <w:tr w:rsidR="006B1435" w:rsidRPr="00C616F7" w:rsidTr="00D728EF">
        <w:tc>
          <w:tcPr>
            <w:tcW w:w="567" w:type="dxa"/>
            <w:tcBorders>
              <w:top w:val="single" w:sz="4" w:space="0" w:color="auto"/>
              <w:bottom w:val="single" w:sz="4" w:space="0" w:color="auto"/>
              <w:right w:val="single" w:sz="4" w:space="0" w:color="auto"/>
            </w:tcBorders>
          </w:tcPr>
          <w:p w:rsidR="006B1435" w:rsidRPr="00C616F7" w:rsidRDefault="006B1435" w:rsidP="00D728EF">
            <w:pPr>
              <w:pStyle w:val="af3"/>
              <w:jc w:val="center"/>
              <w:rPr>
                <w:rFonts w:ascii="Times New Roman" w:hAnsi="Times New Roman" w:cs="Times New Roman"/>
                <w:sz w:val="20"/>
                <w:szCs w:val="20"/>
              </w:rPr>
            </w:pPr>
            <w:r w:rsidRPr="00C616F7">
              <w:rPr>
                <w:rFonts w:ascii="Times New Roman" w:hAnsi="Times New Roman" w:cs="Times New Roman"/>
                <w:sz w:val="20"/>
                <w:szCs w:val="20"/>
              </w:rPr>
              <w:t>7.</w:t>
            </w:r>
          </w:p>
        </w:tc>
        <w:tc>
          <w:tcPr>
            <w:tcW w:w="6521" w:type="dxa"/>
            <w:tcBorders>
              <w:top w:val="single" w:sz="4" w:space="0" w:color="auto"/>
              <w:left w:val="single" w:sz="4" w:space="0" w:color="auto"/>
              <w:bottom w:val="single" w:sz="4" w:space="0" w:color="auto"/>
              <w:right w:val="single" w:sz="4" w:space="0" w:color="auto"/>
            </w:tcBorders>
          </w:tcPr>
          <w:p w:rsidR="006B1435" w:rsidRPr="00C616F7" w:rsidRDefault="006B1435" w:rsidP="00D728EF">
            <w:pPr>
              <w:pStyle w:val="af3"/>
              <w:rPr>
                <w:rFonts w:ascii="Times New Roman" w:hAnsi="Times New Roman" w:cs="Times New Roman"/>
                <w:sz w:val="20"/>
                <w:szCs w:val="20"/>
              </w:rPr>
            </w:pPr>
            <w:r w:rsidRPr="00C616F7">
              <w:rPr>
                <w:rFonts w:ascii="Times New Roman" w:hAnsi="Times New Roman" w:cs="Times New Roman"/>
                <w:sz w:val="20"/>
                <w:szCs w:val="20"/>
              </w:rPr>
              <w:t xml:space="preserve">Внесение изменений в муниципальные программы Октябрьского сельского поселения Мариинско-Посадского района Чувашской Республики в целях их проведения в соответствие с решением о бюджете </w:t>
            </w:r>
          </w:p>
        </w:tc>
        <w:tc>
          <w:tcPr>
            <w:tcW w:w="1984" w:type="dxa"/>
            <w:tcBorders>
              <w:top w:val="single" w:sz="4" w:space="0" w:color="auto"/>
              <w:left w:val="single" w:sz="4" w:space="0" w:color="auto"/>
              <w:bottom w:val="single" w:sz="4" w:space="0" w:color="auto"/>
              <w:right w:val="single" w:sz="4" w:space="0" w:color="auto"/>
            </w:tcBorders>
          </w:tcPr>
          <w:p w:rsidR="006B1435" w:rsidRPr="00C616F7" w:rsidRDefault="006B1435" w:rsidP="00D728EF">
            <w:pPr>
              <w:pStyle w:val="af3"/>
              <w:rPr>
                <w:rFonts w:ascii="Times New Roman" w:hAnsi="Times New Roman" w:cs="Times New Roman"/>
                <w:sz w:val="20"/>
                <w:szCs w:val="20"/>
              </w:rPr>
            </w:pPr>
            <w:r w:rsidRPr="00C616F7">
              <w:rPr>
                <w:rFonts w:ascii="Times New Roman" w:hAnsi="Times New Roman" w:cs="Times New Roman"/>
                <w:sz w:val="20"/>
                <w:szCs w:val="20"/>
              </w:rPr>
              <w:t>Не позднее трех месяцев со дня вступления в силу решения о бюджете</w:t>
            </w:r>
          </w:p>
        </w:tc>
        <w:tc>
          <w:tcPr>
            <w:tcW w:w="5670" w:type="dxa"/>
            <w:tcBorders>
              <w:top w:val="single" w:sz="4" w:space="0" w:color="auto"/>
              <w:left w:val="single" w:sz="4" w:space="0" w:color="auto"/>
              <w:bottom w:val="single" w:sz="4" w:space="0" w:color="auto"/>
            </w:tcBorders>
          </w:tcPr>
          <w:p w:rsidR="006B1435" w:rsidRPr="00C616F7" w:rsidRDefault="006B1435" w:rsidP="00D728EF">
            <w:pPr>
              <w:pStyle w:val="af3"/>
              <w:rPr>
                <w:rFonts w:ascii="Times New Roman" w:hAnsi="Times New Roman" w:cs="Times New Roman"/>
                <w:sz w:val="20"/>
                <w:szCs w:val="20"/>
              </w:rPr>
            </w:pPr>
            <w:r w:rsidRPr="00C616F7">
              <w:rPr>
                <w:rFonts w:ascii="Times New Roman" w:hAnsi="Times New Roman" w:cs="Times New Roman"/>
                <w:sz w:val="20"/>
                <w:szCs w:val="20"/>
              </w:rPr>
              <w:t>администрация Октябрьского сельского поселения Мариинско-Посадского  района Чувашской Республики</w:t>
            </w:r>
          </w:p>
        </w:tc>
      </w:tr>
    </w:tbl>
    <w:p w:rsidR="006B1435" w:rsidRPr="00C616F7" w:rsidRDefault="006B1435" w:rsidP="006B1435">
      <w:pPr>
        <w:ind w:firstLine="720"/>
        <w:jc w:val="both"/>
        <w:rPr>
          <w:rFonts w:ascii="Times New Roman" w:hAnsi="Times New Roman"/>
          <w:sz w:val="20"/>
          <w:szCs w:val="20"/>
        </w:rPr>
      </w:pPr>
    </w:p>
    <w:p w:rsidR="00E51097" w:rsidRPr="00E51097" w:rsidRDefault="00E51097" w:rsidP="00E51097">
      <w:pPr>
        <w:jc w:val="both"/>
        <w:rPr>
          <w:rFonts w:ascii="Times New Roman" w:hAnsi="Times New Roman"/>
          <w:sz w:val="20"/>
          <w:szCs w:val="20"/>
        </w:rPr>
      </w:pPr>
    </w:p>
    <w:p w:rsidR="001A68BD" w:rsidRPr="00E51097" w:rsidRDefault="001A68BD" w:rsidP="001A68BD">
      <w:pPr>
        <w:rPr>
          <w:rFonts w:ascii="Times New Roman" w:hAnsi="Times New Roman"/>
          <w:sz w:val="20"/>
          <w:szCs w:val="20"/>
        </w:rPr>
      </w:pPr>
    </w:p>
    <w:tbl>
      <w:tblPr>
        <w:tblW w:w="9833" w:type="dxa"/>
        <w:tblLayout w:type="fixed"/>
        <w:tblCellMar>
          <w:left w:w="0" w:type="dxa"/>
          <w:right w:w="0" w:type="dxa"/>
        </w:tblCellMar>
        <w:tblLook w:val="0000"/>
      </w:tblPr>
      <w:tblGrid>
        <w:gridCol w:w="4133"/>
        <w:gridCol w:w="2061"/>
        <w:gridCol w:w="3639"/>
      </w:tblGrid>
      <w:tr w:rsidR="006B1435" w:rsidRPr="008D38BB" w:rsidTr="006B1435">
        <w:trPr>
          <w:trHeight w:val="80"/>
        </w:trPr>
        <w:tc>
          <w:tcPr>
            <w:tcW w:w="4133" w:type="dxa"/>
            <w:shd w:val="clear" w:color="auto" w:fill="auto"/>
          </w:tcPr>
          <w:p w:rsidR="006B1435" w:rsidRPr="008D38BB" w:rsidRDefault="006B1435" w:rsidP="00D728EF">
            <w:pPr>
              <w:jc w:val="center"/>
              <w:rPr>
                <w:rFonts w:ascii="Times New Roman" w:hAnsi="Times New Roman"/>
                <w:sz w:val="20"/>
                <w:szCs w:val="20"/>
              </w:rPr>
            </w:pPr>
          </w:p>
        </w:tc>
        <w:tc>
          <w:tcPr>
            <w:tcW w:w="2061" w:type="dxa"/>
            <w:shd w:val="clear" w:color="auto" w:fill="auto"/>
          </w:tcPr>
          <w:p w:rsidR="006B1435" w:rsidRPr="008D38BB" w:rsidRDefault="006B1435" w:rsidP="00D728EF">
            <w:pPr>
              <w:jc w:val="center"/>
              <w:rPr>
                <w:rFonts w:ascii="Times New Roman" w:hAnsi="Times New Roman"/>
                <w:sz w:val="20"/>
                <w:szCs w:val="20"/>
              </w:rPr>
            </w:pPr>
          </w:p>
        </w:tc>
        <w:tc>
          <w:tcPr>
            <w:tcW w:w="3639" w:type="dxa"/>
            <w:shd w:val="clear" w:color="auto" w:fill="auto"/>
          </w:tcPr>
          <w:p w:rsidR="006B1435" w:rsidRPr="008D38BB" w:rsidRDefault="006B1435" w:rsidP="00D728EF">
            <w:pPr>
              <w:jc w:val="center"/>
              <w:rPr>
                <w:rFonts w:ascii="Times New Roman" w:hAnsi="Times New Roman"/>
                <w:sz w:val="20"/>
                <w:szCs w:val="20"/>
              </w:rPr>
            </w:pPr>
          </w:p>
        </w:tc>
      </w:tr>
      <w:tr w:rsidR="006B1435" w:rsidRPr="008D38BB" w:rsidTr="006B1435">
        <w:trPr>
          <w:trHeight w:val="80"/>
        </w:trPr>
        <w:tc>
          <w:tcPr>
            <w:tcW w:w="4133" w:type="dxa"/>
            <w:shd w:val="clear" w:color="auto" w:fill="auto"/>
          </w:tcPr>
          <w:p w:rsidR="006B1435" w:rsidRPr="008D38BB" w:rsidRDefault="006B1435" w:rsidP="00D728EF">
            <w:pPr>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1729920" behindDoc="0" locked="0" layoutInCell="1" allowOverlap="1">
                  <wp:simplePos x="0" y="0"/>
                  <wp:positionH relativeFrom="column">
                    <wp:posOffset>2628900</wp:posOffset>
                  </wp:positionH>
                  <wp:positionV relativeFrom="paragraph">
                    <wp:posOffset>38735</wp:posOffset>
                  </wp:positionV>
                  <wp:extent cx="720090" cy="720090"/>
                  <wp:effectExtent l="19050" t="0" r="3810" b="0"/>
                  <wp:wrapNone/>
                  <wp:docPr id="79" name="Рисунок 4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r w:rsidRPr="008D38BB">
              <w:rPr>
                <w:rFonts w:ascii="Times New Roman" w:hAnsi="Times New Roman"/>
                <w:sz w:val="20"/>
                <w:szCs w:val="20"/>
              </w:rPr>
              <w:t>ЧАВАШ РЕСПУБЛИКИ</w:t>
            </w:r>
          </w:p>
          <w:p w:rsidR="006B1435" w:rsidRPr="008D38BB" w:rsidRDefault="006B1435" w:rsidP="00D728EF">
            <w:pPr>
              <w:jc w:val="center"/>
              <w:rPr>
                <w:rFonts w:ascii="Times New Roman" w:hAnsi="Times New Roman"/>
                <w:sz w:val="20"/>
                <w:szCs w:val="20"/>
              </w:rPr>
            </w:pPr>
            <w:r w:rsidRPr="008D38BB">
              <w:rPr>
                <w:rFonts w:ascii="Times New Roman" w:hAnsi="Times New Roman"/>
                <w:sz w:val="20"/>
                <w:szCs w:val="20"/>
              </w:rPr>
              <w:t>СЕНТЕРВАРРИ  РАЙОНЕ</w:t>
            </w:r>
          </w:p>
        </w:tc>
        <w:tc>
          <w:tcPr>
            <w:tcW w:w="2061" w:type="dxa"/>
            <w:shd w:val="clear" w:color="auto" w:fill="auto"/>
          </w:tcPr>
          <w:p w:rsidR="006B1435" w:rsidRPr="008D38BB" w:rsidRDefault="006B1435" w:rsidP="00D728EF">
            <w:pPr>
              <w:jc w:val="center"/>
              <w:rPr>
                <w:rFonts w:ascii="Times New Roman" w:hAnsi="Times New Roman"/>
                <w:sz w:val="20"/>
                <w:szCs w:val="20"/>
              </w:rPr>
            </w:pPr>
          </w:p>
        </w:tc>
        <w:tc>
          <w:tcPr>
            <w:tcW w:w="3639" w:type="dxa"/>
            <w:shd w:val="clear" w:color="auto" w:fill="auto"/>
          </w:tcPr>
          <w:p w:rsidR="006B1435" w:rsidRPr="008D38BB" w:rsidRDefault="006B1435" w:rsidP="00D728EF">
            <w:pPr>
              <w:jc w:val="center"/>
              <w:rPr>
                <w:rFonts w:ascii="Times New Roman" w:hAnsi="Times New Roman"/>
                <w:sz w:val="20"/>
                <w:szCs w:val="20"/>
              </w:rPr>
            </w:pPr>
            <w:r w:rsidRPr="008D38BB">
              <w:rPr>
                <w:rFonts w:ascii="Times New Roman" w:hAnsi="Times New Roman"/>
                <w:sz w:val="20"/>
                <w:szCs w:val="20"/>
              </w:rPr>
              <w:t>ЧУВАШСКАЯ РЕСПУБЛИКА</w:t>
            </w:r>
            <w:r w:rsidRPr="008D38BB">
              <w:rPr>
                <w:rStyle w:val="ac"/>
                <w:rFonts w:ascii="Times New Roman" w:hAnsi="Times New Roman"/>
                <w:b w:val="0"/>
                <w:color w:val="auto"/>
                <w:sz w:val="20"/>
                <w:szCs w:val="20"/>
              </w:rPr>
              <w:t xml:space="preserve"> </w:t>
            </w:r>
            <w:r w:rsidRPr="008D38BB">
              <w:rPr>
                <w:rFonts w:ascii="Times New Roman" w:hAnsi="Times New Roman"/>
                <w:sz w:val="20"/>
                <w:szCs w:val="20"/>
              </w:rPr>
              <w:t>МАРИИНСКО-ПОСАДСКИЙ РАЙОН</w:t>
            </w:r>
          </w:p>
        </w:tc>
      </w:tr>
      <w:tr w:rsidR="006B1435" w:rsidRPr="008D38BB" w:rsidTr="006B1435">
        <w:trPr>
          <w:trHeight w:val="80"/>
        </w:trPr>
        <w:tc>
          <w:tcPr>
            <w:tcW w:w="4133" w:type="dxa"/>
            <w:shd w:val="clear" w:color="auto" w:fill="auto"/>
          </w:tcPr>
          <w:p w:rsidR="006B1435" w:rsidRPr="008D38BB" w:rsidRDefault="006B1435" w:rsidP="00D728EF">
            <w:pPr>
              <w:jc w:val="center"/>
              <w:rPr>
                <w:rFonts w:ascii="Times New Roman" w:hAnsi="Times New Roman"/>
                <w:sz w:val="20"/>
                <w:szCs w:val="20"/>
              </w:rPr>
            </w:pPr>
            <w:r w:rsidRPr="008D38BB">
              <w:rPr>
                <w:rFonts w:ascii="Times New Roman" w:hAnsi="Times New Roman"/>
                <w:sz w:val="20"/>
                <w:szCs w:val="20"/>
              </w:rPr>
              <w:t>ШĚНЕРПУÇ ПОСЕЛЕНИЙĚН</w:t>
            </w:r>
          </w:p>
          <w:p w:rsidR="006B1435" w:rsidRPr="008D38BB" w:rsidRDefault="006B1435" w:rsidP="00D728EF">
            <w:pPr>
              <w:jc w:val="center"/>
              <w:rPr>
                <w:rStyle w:val="ac"/>
                <w:rFonts w:ascii="Times New Roman" w:hAnsi="Times New Roman"/>
                <w:b w:val="0"/>
                <w:color w:val="auto"/>
                <w:sz w:val="20"/>
                <w:szCs w:val="20"/>
              </w:rPr>
            </w:pPr>
            <w:r w:rsidRPr="008D38BB">
              <w:rPr>
                <w:rStyle w:val="ac"/>
                <w:rFonts w:ascii="Times New Roman" w:hAnsi="Times New Roman"/>
                <w:b w:val="0"/>
                <w:color w:val="auto"/>
                <w:sz w:val="20"/>
                <w:szCs w:val="20"/>
              </w:rPr>
              <w:t>АДМИНИСТРАЦИЙĔ</w:t>
            </w:r>
          </w:p>
          <w:p w:rsidR="006B1435" w:rsidRPr="008D38BB" w:rsidRDefault="006B1435" w:rsidP="00D728EF">
            <w:pPr>
              <w:jc w:val="center"/>
              <w:rPr>
                <w:rFonts w:ascii="Times New Roman" w:hAnsi="Times New Roman"/>
                <w:sz w:val="20"/>
                <w:szCs w:val="20"/>
              </w:rPr>
            </w:pPr>
          </w:p>
          <w:p w:rsidR="006B1435" w:rsidRPr="008D38BB" w:rsidRDefault="006B1435" w:rsidP="00D728EF">
            <w:pPr>
              <w:jc w:val="center"/>
              <w:rPr>
                <w:rFonts w:ascii="Times New Roman" w:hAnsi="Times New Roman"/>
                <w:sz w:val="20"/>
                <w:szCs w:val="20"/>
              </w:rPr>
            </w:pPr>
          </w:p>
          <w:p w:rsidR="006B1435" w:rsidRPr="008D38BB" w:rsidRDefault="006B1435" w:rsidP="00D728EF">
            <w:pPr>
              <w:jc w:val="center"/>
              <w:rPr>
                <w:rStyle w:val="ac"/>
                <w:rFonts w:ascii="Times New Roman" w:hAnsi="Times New Roman"/>
                <w:color w:val="auto"/>
                <w:sz w:val="20"/>
                <w:szCs w:val="20"/>
              </w:rPr>
            </w:pPr>
            <w:r w:rsidRPr="008D38BB">
              <w:rPr>
                <w:rStyle w:val="ac"/>
                <w:rFonts w:ascii="Times New Roman" w:hAnsi="Times New Roman"/>
                <w:color w:val="auto"/>
                <w:sz w:val="20"/>
                <w:szCs w:val="20"/>
              </w:rPr>
              <w:t>ЙЫШАНУ</w:t>
            </w:r>
          </w:p>
          <w:p w:rsidR="006B1435" w:rsidRPr="008D38BB" w:rsidRDefault="006B1435" w:rsidP="00D728EF">
            <w:pPr>
              <w:jc w:val="center"/>
              <w:rPr>
                <w:rFonts w:ascii="Times New Roman" w:hAnsi="Times New Roman"/>
                <w:sz w:val="20"/>
                <w:szCs w:val="20"/>
              </w:rPr>
            </w:pPr>
          </w:p>
          <w:p w:rsidR="006B1435" w:rsidRPr="008D38BB" w:rsidRDefault="006B1435" w:rsidP="00D728EF">
            <w:pPr>
              <w:jc w:val="center"/>
              <w:rPr>
                <w:rFonts w:ascii="Times New Roman" w:hAnsi="Times New Roman"/>
                <w:sz w:val="20"/>
                <w:szCs w:val="20"/>
              </w:rPr>
            </w:pPr>
            <w:r w:rsidRPr="008D38BB">
              <w:rPr>
                <w:rFonts w:ascii="Times New Roman" w:hAnsi="Times New Roman"/>
                <w:sz w:val="20"/>
                <w:szCs w:val="20"/>
              </w:rPr>
              <w:t>2017  12.20         91  №</w:t>
            </w:r>
          </w:p>
          <w:p w:rsidR="006B1435" w:rsidRPr="008D38BB" w:rsidRDefault="006B1435" w:rsidP="00D728EF">
            <w:pPr>
              <w:jc w:val="center"/>
              <w:rPr>
                <w:rFonts w:ascii="Times New Roman" w:hAnsi="Times New Roman"/>
                <w:sz w:val="20"/>
                <w:szCs w:val="20"/>
              </w:rPr>
            </w:pPr>
          </w:p>
          <w:p w:rsidR="006B1435" w:rsidRPr="008D38BB" w:rsidRDefault="006B1435" w:rsidP="00D728EF">
            <w:pPr>
              <w:jc w:val="center"/>
              <w:rPr>
                <w:rFonts w:ascii="Times New Roman" w:hAnsi="Times New Roman"/>
                <w:sz w:val="20"/>
                <w:szCs w:val="20"/>
              </w:rPr>
            </w:pPr>
            <w:r w:rsidRPr="008D38BB">
              <w:rPr>
                <w:rFonts w:ascii="Times New Roman" w:hAnsi="Times New Roman"/>
                <w:sz w:val="20"/>
                <w:szCs w:val="20"/>
              </w:rPr>
              <w:t>Шенерпус  ялě</w:t>
            </w:r>
          </w:p>
        </w:tc>
        <w:tc>
          <w:tcPr>
            <w:tcW w:w="2061" w:type="dxa"/>
            <w:shd w:val="clear" w:color="auto" w:fill="auto"/>
          </w:tcPr>
          <w:p w:rsidR="006B1435" w:rsidRPr="008D38BB" w:rsidRDefault="006B1435" w:rsidP="00D728EF">
            <w:pPr>
              <w:jc w:val="center"/>
              <w:rPr>
                <w:rFonts w:ascii="Times New Roman" w:hAnsi="Times New Roman"/>
                <w:sz w:val="20"/>
                <w:szCs w:val="20"/>
              </w:rPr>
            </w:pPr>
          </w:p>
        </w:tc>
        <w:tc>
          <w:tcPr>
            <w:tcW w:w="3639" w:type="dxa"/>
            <w:shd w:val="clear" w:color="auto" w:fill="auto"/>
          </w:tcPr>
          <w:p w:rsidR="006B1435" w:rsidRPr="008D38BB" w:rsidRDefault="006B1435" w:rsidP="00D728EF">
            <w:pPr>
              <w:jc w:val="center"/>
              <w:rPr>
                <w:rFonts w:ascii="Times New Roman" w:hAnsi="Times New Roman"/>
                <w:sz w:val="20"/>
                <w:szCs w:val="20"/>
              </w:rPr>
            </w:pPr>
            <w:r w:rsidRPr="008D38BB">
              <w:rPr>
                <w:rFonts w:ascii="Times New Roman" w:hAnsi="Times New Roman"/>
                <w:sz w:val="20"/>
                <w:szCs w:val="20"/>
              </w:rPr>
              <w:t>АДМИНИСТРАЦИЯ</w:t>
            </w:r>
          </w:p>
          <w:p w:rsidR="006B1435" w:rsidRPr="008D38BB" w:rsidRDefault="006B1435" w:rsidP="00D728EF">
            <w:pPr>
              <w:jc w:val="center"/>
              <w:rPr>
                <w:rFonts w:ascii="Times New Roman" w:hAnsi="Times New Roman"/>
                <w:sz w:val="20"/>
                <w:szCs w:val="20"/>
              </w:rPr>
            </w:pPr>
            <w:r w:rsidRPr="008D38BB">
              <w:rPr>
                <w:rFonts w:ascii="Times New Roman" w:hAnsi="Times New Roman"/>
                <w:sz w:val="20"/>
                <w:szCs w:val="20"/>
              </w:rPr>
              <w:t>БИЧУРИНСКОГО  СЕЛЬСКОГО</w:t>
            </w:r>
          </w:p>
          <w:p w:rsidR="006B1435" w:rsidRPr="008D38BB" w:rsidRDefault="006B1435" w:rsidP="00D728EF">
            <w:pPr>
              <w:jc w:val="center"/>
              <w:rPr>
                <w:rFonts w:ascii="Times New Roman" w:hAnsi="Times New Roman"/>
                <w:sz w:val="20"/>
                <w:szCs w:val="20"/>
              </w:rPr>
            </w:pPr>
            <w:r w:rsidRPr="008D38BB">
              <w:rPr>
                <w:rFonts w:ascii="Times New Roman" w:hAnsi="Times New Roman"/>
                <w:sz w:val="20"/>
                <w:szCs w:val="20"/>
              </w:rPr>
              <w:t>ПОСЕЛЕНИЯ</w:t>
            </w:r>
          </w:p>
          <w:p w:rsidR="006B1435" w:rsidRPr="008D38BB" w:rsidRDefault="006B1435" w:rsidP="00D728EF">
            <w:pPr>
              <w:jc w:val="center"/>
              <w:rPr>
                <w:rStyle w:val="ac"/>
                <w:rFonts w:ascii="Times New Roman" w:hAnsi="Times New Roman"/>
                <w:b w:val="0"/>
                <w:color w:val="auto"/>
                <w:sz w:val="20"/>
                <w:szCs w:val="20"/>
              </w:rPr>
            </w:pPr>
          </w:p>
          <w:p w:rsidR="006B1435" w:rsidRPr="008D38BB" w:rsidRDefault="006B1435" w:rsidP="00D728EF">
            <w:pPr>
              <w:jc w:val="center"/>
              <w:rPr>
                <w:rStyle w:val="ac"/>
                <w:rFonts w:ascii="Times New Roman" w:hAnsi="Times New Roman"/>
                <w:color w:val="auto"/>
                <w:sz w:val="20"/>
                <w:szCs w:val="20"/>
              </w:rPr>
            </w:pPr>
            <w:r w:rsidRPr="008D38BB">
              <w:rPr>
                <w:rStyle w:val="ac"/>
                <w:rFonts w:ascii="Times New Roman" w:hAnsi="Times New Roman"/>
                <w:color w:val="auto"/>
                <w:sz w:val="20"/>
                <w:szCs w:val="20"/>
              </w:rPr>
              <w:t>ПОСТАНОВЛЕНИЕ</w:t>
            </w:r>
          </w:p>
          <w:p w:rsidR="006B1435" w:rsidRPr="008D38BB" w:rsidRDefault="006B1435" w:rsidP="00D728EF">
            <w:pPr>
              <w:jc w:val="center"/>
              <w:rPr>
                <w:rFonts w:ascii="Times New Roman" w:hAnsi="Times New Roman"/>
                <w:sz w:val="20"/>
                <w:szCs w:val="20"/>
              </w:rPr>
            </w:pPr>
          </w:p>
          <w:p w:rsidR="006B1435" w:rsidRPr="008D38BB" w:rsidRDefault="006B1435" w:rsidP="00D728EF">
            <w:pPr>
              <w:jc w:val="center"/>
              <w:rPr>
                <w:rFonts w:ascii="Times New Roman" w:hAnsi="Times New Roman"/>
                <w:sz w:val="20"/>
                <w:szCs w:val="20"/>
              </w:rPr>
            </w:pPr>
            <w:r w:rsidRPr="008D38BB">
              <w:rPr>
                <w:rFonts w:ascii="Times New Roman" w:hAnsi="Times New Roman"/>
                <w:sz w:val="20"/>
                <w:szCs w:val="20"/>
              </w:rPr>
              <w:t>20.12.2017                 № 91</w:t>
            </w:r>
          </w:p>
          <w:p w:rsidR="006B1435" w:rsidRPr="008D38BB" w:rsidRDefault="006B1435" w:rsidP="00D728EF">
            <w:pPr>
              <w:jc w:val="center"/>
              <w:rPr>
                <w:rFonts w:ascii="Times New Roman" w:hAnsi="Times New Roman"/>
                <w:sz w:val="20"/>
                <w:szCs w:val="20"/>
              </w:rPr>
            </w:pPr>
          </w:p>
          <w:p w:rsidR="006B1435" w:rsidRPr="008D38BB" w:rsidRDefault="006B1435" w:rsidP="00D728EF">
            <w:pPr>
              <w:jc w:val="center"/>
              <w:rPr>
                <w:rFonts w:ascii="Times New Roman" w:hAnsi="Times New Roman"/>
                <w:sz w:val="20"/>
                <w:szCs w:val="20"/>
              </w:rPr>
            </w:pPr>
            <w:r w:rsidRPr="008D38BB">
              <w:rPr>
                <w:rFonts w:ascii="Times New Roman" w:hAnsi="Times New Roman"/>
                <w:sz w:val="20"/>
                <w:szCs w:val="20"/>
              </w:rPr>
              <w:t>село Бичурино</w:t>
            </w:r>
          </w:p>
        </w:tc>
      </w:tr>
    </w:tbl>
    <w:p w:rsidR="006B1435" w:rsidRPr="008D38BB" w:rsidRDefault="006B1435" w:rsidP="006B1435">
      <w:pPr>
        <w:rPr>
          <w:rFonts w:ascii="Times New Roman" w:hAnsi="Times New Roman"/>
          <w:sz w:val="20"/>
          <w:szCs w:val="20"/>
        </w:rPr>
      </w:pPr>
    </w:p>
    <w:p w:rsidR="006B1435" w:rsidRPr="008D38BB" w:rsidRDefault="006B1435" w:rsidP="006B1435">
      <w:pPr>
        <w:pStyle w:val="af8"/>
        <w:ind w:right="5103"/>
        <w:jc w:val="both"/>
        <w:rPr>
          <w:rFonts w:ascii="Times New Roman" w:hAnsi="Times New Roman"/>
          <w:b/>
          <w:sz w:val="20"/>
          <w:szCs w:val="20"/>
        </w:rPr>
      </w:pPr>
      <w:r w:rsidRPr="008D38BB">
        <w:rPr>
          <w:rStyle w:val="afff0"/>
          <w:rFonts w:ascii="Times New Roman" w:hAnsi="Times New Roman"/>
          <w:color w:val="000000"/>
          <w:sz w:val="20"/>
          <w:szCs w:val="20"/>
        </w:rPr>
        <w:t xml:space="preserve">Об утверждении Административного регламента администрации </w:t>
      </w:r>
      <w:r w:rsidRPr="008D38BB">
        <w:rPr>
          <w:rFonts w:ascii="Times New Roman" w:hAnsi="Times New Roman"/>
          <w:b/>
          <w:sz w:val="20"/>
          <w:szCs w:val="20"/>
        </w:rPr>
        <w:t xml:space="preserve">Бичуринского </w:t>
      </w:r>
      <w:r w:rsidRPr="008D38BB">
        <w:rPr>
          <w:rStyle w:val="afff0"/>
          <w:rFonts w:ascii="Times New Roman" w:hAnsi="Times New Roman"/>
          <w:color w:val="000000"/>
          <w:sz w:val="20"/>
          <w:szCs w:val="20"/>
        </w:rPr>
        <w:t>сельского поселения  Мариинско-Посадского района Чувашской Республики по предоставлению муниципальной услуги "В</w:t>
      </w:r>
      <w:r w:rsidRPr="008D38BB">
        <w:rPr>
          <w:rStyle w:val="afff0"/>
          <w:rFonts w:ascii="Times New Roman" w:hAnsi="Times New Roman"/>
          <w:sz w:val="20"/>
          <w:szCs w:val="20"/>
        </w:rPr>
        <w:t>ыдача разрешения на ввод объекта в эксплуатацию</w:t>
      </w:r>
      <w:r w:rsidRPr="008D38BB">
        <w:rPr>
          <w:rFonts w:ascii="Times New Roman" w:hAnsi="Times New Roman"/>
          <w:sz w:val="20"/>
          <w:szCs w:val="20"/>
        </w:rPr>
        <w:t>"</w:t>
      </w:r>
    </w:p>
    <w:p w:rsidR="006B1435" w:rsidRPr="008D38BB" w:rsidRDefault="006B1435" w:rsidP="006B1435">
      <w:pPr>
        <w:pStyle w:val="af8"/>
        <w:jc w:val="both"/>
        <w:rPr>
          <w:rFonts w:ascii="Times New Roman" w:hAnsi="Times New Roman"/>
          <w:b/>
          <w:sz w:val="20"/>
          <w:szCs w:val="20"/>
        </w:rPr>
      </w:pPr>
      <w:r w:rsidRPr="008D38BB">
        <w:rPr>
          <w:rFonts w:ascii="Times New Roman" w:hAnsi="Times New Roman"/>
          <w:b/>
          <w:sz w:val="20"/>
          <w:szCs w:val="20"/>
        </w:rPr>
        <w:t xml:space="preserve">  </w:t>
      </w:r>
    </w:p>
    <w:p w:rsidR="006B1435" w:rsidRPr="008D38BB" w:rsidRDefault="006B1435" w:rsidP="006B1435">
      <w:pPr>
        <w:pStyle w:val="af8"/>
        <w:jc w:val="both"/>
        <w:rPr>
          <w:rFonts w:ascii="Times New Roman" w:hAnsi="Times New Roman"/>
          <w:b/>
          <w:sz w:val="20"/>
          <w:szCs w:val="20"/>
        </w:rPr>
      </w:pPr>
      <w:r w:rsidRPr="008D38BB">
        <w:rPr>
          <w:rFonts w:ascii="Times New Roman" w:hAnsi="Times New Roman"/>
          <w:b/>
          <w:sz w:val="20"/>
          <w:szCs w:val="20"/>
        </w:rPr>
        <w:t> </w:t>
      </w:r>
    </w:p>
    <w:p w:rsidR="006B1435" w:rsidRPr="008D38BB" w:rsidRDefault="006B1435" w:rsidP="006B1435">
      <w:pPr>
        <w:pStyle w:val="af8"/>
        <w:jc w:val="both"/>
        <w:rPr>
          <w:rFonts w:ascii="Times New Roman" w:hAnsi="Times New Roman"/>
          <w:sz w:val="20"/>
          <w:szCs w:val="20"/>
        </w:rPr>
      </w:pPr>
      <w:r w:rsidRPr="008D38BB">
        <w:rPr>
          <w:rFonts w:ascii="Times New Roman" w:hAnsi="Times New Roman"/>
          <w:sz w:val="20"/>
          <w:szCs w:val="20"/>
        </w:rPr>
        <w:t xml:space="preserve">          Руководствуясь Федеральным законом от 06.10.2003 №  131 «Об общих принципах организации местного самоуправления в Российской Федерации», Постановлением Правительства Российской Федерации от 11.11.2005 года №  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на основании Устава Бичуринского сельского поселения Мариинско-Посадского района Чувашской Республики, администрация Бичуринского сельского поселения                                      </w:t>
      </w:r>
    </w:p>
    <w:p w:rsidR="006B1435" w:rsidRPr="008D38BB" w:rsidRDefault="006B1435" w:rsidP="006B1435">
      <w:pPr>
        <w:pStyle w:val="af8"/>
        <w:jc w:val="center"/>
        <w:rPr>
          <w:rFonts w:ascii="Times New Roman" w:hAnsi="Times New Roman"/>
          <w:sz w:val="20"/>
          <w:szCs w:val="20"/>
        </w:rPr>
      </w:pPr>
      <w:r w:rsidRPr="008D38BB">
        <w:rPr>
          <w:rFonts w:ascii="Times New Roman" w:hAnsi="Times New Roman"/>
          <w:sz w:val="20"/>
          <w:szCs w:val="20"/>
        </w:rPr>
        <w:t>п о с т а н о в л я е т:</w:t>
      </w:r>
    </w:p>
    <w:p w:rsidR="006B1435" w:rsidRPr="008D38BB" w:rsidRDefault="006B1435" w:rsidP="006B1435">
      <w:pPr>
        <w:pStyle w:val="af8"/>
        <w:jc w:val="center"/>
        <w:rPr>
          <w:rFonts w:ascii="Times New Roman" w:hAnsi="Times New Roman"/>
          <w:sz w:val="20"/>
          <w:szCs w:val="20"/>
        </w:rPr>
      </w:pPr>
    </w:p>
    <w:p w:rsidR="006B1435" w:rsidRPr="008D38BB" w:rsidRDefault="006B1435" w:rsidP="006B1435">
      <w:pPr>
        <w:pStyle w:val="af8"/>
        <w:jc w:val="both"/>
        <w:rPr>
          <w:rFonts w:ascii="Times New Roman" w:hAnsi="Times New Roman"/>
          <w:b/>
          <w:sz w:val="20"/>
          <w:szCs w:val="20"/>
        </w:rPr>
      </w:pPr>
      <w:r w:rsidRPr="008D38BB">
        <w:rPr>
          <w:rFonts w:ascii="Times New Roman" w:hAnsi="Times New Roman"/>
          <w:sz w:val="20"/>
          <w:szCs w:val="20"/>
        </w:rPr>
        <w:t xml:space="preserve">        1.Утвердить  Административный регламент администрации Бичуринского сельского поселения Мариинско - Посадского района Чувашской республики по  предоставлению муниципальной услуги   </w:t>
      </w:r>
      <w:r w:rsidRPr="008D38BB">
        <w:rPr>
          <w:rFonts w:ascii="Times New Roman" w:hAnsi="Times New Roman"/>
          <w:b/>
          <w:sz w:val="20"/>
          <w:szCs w:val="20"/>
        </w:rPr>
        <w:t>«</w:t>
      </w:r>
      <w:r w:rsidRPr="008D38BB">
        <w:rPr>
          <w:rFonts w:ascii="Times New Roman" w:hAnsi="Times New Roman"/>
          <w:sz w:val="20"/>
          <w:szCs w:val="20"/>
        </w:rPr>
        <w:t>В</w:t>
      </w:r>
      <w:r w:rsidRPr="008D38BB">
        <w:rPr>
          <w:rStyle w:val="afff0"/>
          <w:rFonts w:ascii="Times New Roman" w:hAnsi="Times New Roman"/>
          <w:b w:val="0"/>
          <w:sz w:val="20"/>
          <w:szCs w:val="20"/>
        </w:rPr>
        <w:t>ыдача разрешения на ввод объекта в эксплуатацию</w:t>
      </w:r>
      <w:r w:rsidRPr="008D38BB">
        <w:rPr>
          <w:rFonts w:ascii="Times New Roman" w:hAnsi="Times New Roman"/>
          <w:b/>
          <w:sz w:val="20"/>
          <w:szCs w:val="20"/>
        </w:rPr>
        <w:t>»</w:t>
      </w:r>
      <w:r w:rsidRPr="008D38BB">
        <w:rPr>
          <w:rFonts w:ascii="Times New Roman" w:hAnsi="Times New Roman"/>
          <w:sz w:val="20"/>
          <w:szCs w:val="20"/>
        </w:rPr>
        <w:t>.</w:t>
      </w:r>
      <w:r w:rsidRPr="008D38BB">
        <w:rPr>
          <w:rFonts w:ascii="Times New Roman" w:hAnsi="Times New Roman"/>
          <w:b/>
          <w:sz w:val="20"/>
          <w:szCs w:val="20"/>
        </w:rPr>
        <w:t xml:space="preserve"> </w:t>
      </w:r>
    </w:p>
    <w:p w:rsidR="006B1435" w:rsidRPr="008D38BB" w:rsidRDefault="006B1435" w:rsidP="006B1435">
      <w:pPr>
        <w:pStyle w:val="af0"/>
        <w:contextualSpacing/>
        <w:jc w:val="both"/>
        <w:rPr>
          <w:rStyle w:val="afff0"/>
          <w:rFonts w:ascii="Times New Roman" w:hAnsi="Times New Roman"/>
          <w:b w:val="0"/>
          <w:sz w:val="20"/>
          <w:szCs w:val="20"/>
        </w:rPr>
      </w:pPr>
      <w:r w:rsidRPr="008D38BB">
        <w:rPr>
          <w:rFonts w:ascii="Times New Roman" w:hAnsi="Times New Roman"/>
          <w:sz w:val="20"/>
          <w:szCs w:val="20"/>
        </w:rPr>
        <w:t xml:space="preserve">        2. Признать утратившим силу постановления администрации Бичуринского сельского поселения: от 23.12.2016г. № 126 "  </w:t>
      </w:r>
      <w:r w:rsidRPr="008D38BB">
        <w:rPr>
          <w:rFonts w:ascii="Times New Roman" w:hAnsi="Times New Roman"/>
          <w:bCs/>
          <w:sz w:val="20"/>
          <w:szCs w:val="20"/>
        </w:rPr>
        <w:t xml:space="preserve">Об утверждении  административного регламента </w:t>
      </w:r>
      <w:r w:rsidRPr="008D38BB">
        <w:rPr>
          <w:rFonts w:ascii="Times New Roman" w:hAnsi="Times New Roman"/>
          <w:sz w:val="20"/>
          <w:szCs w:val="20"/>
        </w:rPr>
        <w:t xml:space="preserve">администрации Бичуринского сельского поселения </w:t>
      </w:r>
      <w:r w:rsidRPr="008D38BB">
        <w:rPr>
          <w:rFonts w:ascii="Times New Roman" w:hAnsi="Times New Roman"/>
          <w:bCs/>
          <w:sz w:val="20"/>
          <w:szCs w:val="20"/>
        </w:rPr>
        <w:t xml:space="preserve"> </w:t>
      </w:r>
      <w:r w:rsidRPr="008D38BB">
        <w:rPr>
          <w:rFonts w:ascii="Times New Roman" w:hAnsi="Times New Roman"/>
          <w:sz w:val="20"/>
          <w:szCs w:val="20"/>
        </w:rPr>
        <w:t>Мариинско - Посадского района Чувашской</w:t>
      </w:r>
      <w:r w:rsidRPr="008D38BB">
        <w:rPr>
          <w:rFonts w:ascii="Times New Roman" w:hAnsi="Times New Roman"/>
          <w:bCs/>
          <w:sz w:val="20"/>
          <w:szCs w:val="20"/>
        </w:rPr>
        <w:t xml:space="preserve"> </w:t>
      </w:r>
      <w:r w:rsidRPr="008D38BB">
        <w:rPr>
          <w:rFonts w:ascii="Times New Roman" w:hAnsi="Times New Roman"/>
          <w:sz w:val="20"/>
          <w:szCs w:val="20"/>
        </w:rPr>
        <w:t xml:space="preserve">Республики </w:t>
      </w:r>
      <w:r w:rsidRPr="008D38BB">
        <w:rPr>
          <w:rFonts w:ascii="Times New Roman" w:hAnsi="Times New Roman"/>
          <w:bCs/>
          <w:sz w:val="20"/>
          <w:szCs w:val="20"/>
        </w:rPr>
        <w:t>по предоставлению муниципальной услуги  "Выдача разрешения на ввод объекта в эксплуатацию"</w:t>
      </w:r>
    </w:p>
    <w:p w:rsidR="006B1435" w:rsidRPr="008D38BB" w:rsidRDefault="006B1435" w:rsidP="006B1435">
      <w:pPr>
        <w:jc w:val="both"/>
        <w:rPr>
          <w:rFonts w:ascii="Times New Roman" w:hAnsi="Times New Roman"/>
          <w:sz w:val="20"/>
          <w:szCs w:val="20"/>
        </w:rPr>
      </w:pPr>
      <w:r w:rsidRPr="008D38BB">
        <w:rPr>
          <w:rFonts w:ascii="Times New Roman" w:hAnsi="Times New Roman"/>
          <w:sz w:val="20"/>
          <w:szCs w:val="20"/>
        </w:rPr>
        <w:t xml:space="preserve">     3. Настоящее постановление вступает в силу после его официального опубликования в  печатном средстве массовой информации – муниципальной газете Мариинско-Посадского района «Посадский вестник».</w:t>
      </w:r>
    </w:p>
    <w:p w:rsidR="006B1435" w:rsidRPr="008D38BB" w:rsidRDefault="006B1435" w:rsidP="006B1435">
      <w:pPr>
        <w:pStyle w:val="af8"/>
        <w:jc w:val="both"/>
        <w:rPr>
          <w:rFonts w:ascii="Times New Roman" w:hAnsi="Times New Roman"/>
          <w:sz w:val="20"/>
          <w:szCs w:val="20"/>
        </w:rPr>
      </w:pPr>
    </w:p>
    <w:p w:rsidR="006B1435" w:rsidRPr="008D38BB" w:rsidRDefault="006B1435" w:rsidP="006B1435">
      <w:pPr>
        <w:pStyle w:val="af8"/>
        <w:jc w:val="both"/>
        <w:rPr>
          <w:rFonts w:ascii="Times New Roman" w:hAnsi="Times New Roman"/>
          <w:sz w:val="20"/>
          <w:szCs w:val="20"/>
        </w:rPr>
      </w:pPr>
    </w:p>
    <w:p w:rsidR="006B1435" w:rsidRPr="008D38BB" w:rsidRDefault="006B1435" w:rsidP="006B1435">
      <w:pPr>
        <w:pStyle w:val="af8"/>
        <w:jc w:val="both"/>
        <w:rPr>
          <w:rFonts w:ascii="Times New Roman" w:hAnsi="Times New Roman"/>
          <w:sz w:val="20"/>
          <w:szCs w:val="20"/>
        </w:rPr>
      </w:pPr>
      <w:r w:rsidRPr="008D38BB">
        <w:rPr>
          <w:rFonts w:ascii="Times New Roman" w:hAnsi="Times New Roman"/>
          <w:sz w:val="20"/>
          <w:szCs w:val="20"/>
        </w:rPr>
        <w:t>Глава Бичуринского сельского поселения                                                       О.Н.Тимофеева</w:t>
      </w:r>
    </w:p>
    <w:p w:rsidR="006B1435" w:rsidRPr="008D38BB" w:rsidRDefault="006B1435" w:rsidP="006B1435">
      <w:pPr>
        <w:pStyle w:val="af8"/>
        <w:jc w:val="both"/>
        <w:rPr>
          <w:rFonts w:ascii="Times New Roman" w:hAnsi="Times New Roman"/>
          <w:sz w:val="20"/>
          <w:szCs w:val="20"/>
        </w:rPr>
      </w:pPr>
    </w:p>
    <w:p w:rsidR="006B1435" w:rsidRPr="008D38BB" w:rsidRDefault="006B1435" w:rsidP="006B1435">
      <w:pPr>
        <w:ind w:firstLine="709"/>
        <w:jc w:val="right"/>
        <w:rPr>
          <w:rFonts w:ascii="Times New Roman" w:hAnsi="Times New Roman"/>
          <w:bCs/>
          <w:sz w:val="20"/>
          <w:szCs w:val="20"/>
        </w:rPr>
      </w:pPr>
    </w:p>
    <w:p w:rsidR="006B1435" w:rsidRPr="008D38BB" w:rsidRDefault="006B1435" w:rsidP="006B1435">
      <w:pPr>
        <w:ind w:firstLine="709"/>
        <w:jc w:val="right"/>
        <w:rPr>
          <w:rFonts w:ascii="Times New Roman" w:hAnsi="Times New Roman"/>
          <w:bCs/>
          <w:sz w:val="20"/>
          <w:szCs w:val="20"/>
        </w:rPr>
      </w:pPr>
      <w:r w:rsidRPr="008D38BB">
        <w:rPr>
          <w:rFonts w:ascii="Times New Roman" w:hAnsi="Times New Roman"/>
          <w:bCs/>
          <w:sz w:val="20"/>
          <w:szCs w:val="20"/>
        </w:rPr>
        <w:t xml:space="preserve">Приложение к постановлению </w:t>
      </w:r>
    </w:p>
    <w:p w:rsidR="006B1435" w:rsidRPr="008D38BB" w:rsidRDefault="006B1435" w:rsidP="006B1435">
      <w:pPr>
        <w:ind w:firstLine="709"/>
        <w:jc w:val="right"/>
        <w:rPr>
          <w:rFonts w:ascii="Times New Roman" w:hAnsi="Times New Roman"/>
          <w:bCs/>
          <w:sz w:val="20"/>
          <w:szCs w:val="20"/>
        </w:rPr>
      </w:pPr>
      <w:r w:rsidRPr="008D38BB">
        <w:rPr>
          <w:rFonts w:ascii="Times New Roman" w:hAnsi="Times New Roman"/>
          <w:bCs/>
          <w:sz w:val="20"/>
          <w:szCs w:val="20"/>
        </w:rPr>
        <w:t xml:space="preserve">администрации Бичуринского </w:t>
      </w:r>
    </w:p>
    <w:p w:rsidR="006B1435" w:rsidRPr="008D38BB" w:rsidRDefault="006B1435" w:rsidP="006B1435">
      <w:pPr>
        <w:ind w:firstLine="709"/>
        <w:jc w:val="right"/>
        <w:rPr>
          <w:rFonts w:ascii="Times New Roman" w:hAnsi="Times New Roman"/>
          <w:bCs/>
          <w:sz w:val="20"/>
          <w:szCs w:val="20"/>
        </w:rPr>
      </w:pPr>
      <w:r w:rsidRPr="008D38BB">
        <w:rPr>
          <w:rFonts w:ascii="Times New Roman" w:hAnsi="Times New Roman"/>
          <w:bCs/>
          <w:sz w:val="20"/>
          <w:szCs w:val="20"/>
        </w:rPr>
        <w:t>сельского поселения</w:t>
      </w:r>
    </w:p>
    <w:p w:rsidR="006B1435" w:rsidRPr="008D38BB" w:rsidRDefault="006B1435" w:rsidP="006B1435">
      <w:pPr>
        <w:ind w:firstLine="709"/>
        <w:jc w:val="right"/>
        <w:rPr>
          <w:rFonts w:ascii="Times New Roman" w:hAnsi="Times New Roman"/>
          <w:bCs/>
          <w:sz w:val="20"/>
          <w:szCs w:val="20"/>
        </w:rPr>
      </w:pPr>
      <w:r w:rsidRPr="008D38BB">
        <w:rPr>
          <w:rFonts w:ascii="Times New Roman" w:hAnsi="Times New Roman"/>
          <w:bCs/>
          <w:sz w:val="20"/>
          <w:szCs w:val="20"/>
        </w:rPr>
        <w:t xml:space="preserve">от 18.12.2017 г. № 89  </w:t>
      </w:r>
    </w:p>
    <w:p w:rsidR="006B1435" w:rsidRPr="008D38BB" w:rsidRDefault="006B1435" w:rsidP="006B1435">
      <w:pPr>
        <w:pStyle w:val="af8"/>
        <w:jc w:val="right"/>
        <w:rPr>
          <w:rFonts w:ascii="Times New Roman" w:hAnsi="Times New Roman"/>
          <w:sz w:val="20"/>
          <w:szCs w:val="20"/>
        </w:rPr>
      </w:pPr>
    </w:p>
    <w:p w:rsidR="006B1435" w:rsidRPr="008D38BB" w:rsidRDefault="006B1435" w:rsidP="006B1435">
      <w:pPr>
        <w:ind w:firstLine="709"/>
        <w:jc w:val="center"/>
        <w:rPr>
          <w:rFonts w:ascii="Times New Roman" w:hAnsi="Times New Roman"/>
          <w:b/>
          <w:bCs/>
          <w:sz w:val="20"/>
          <w:szCs w:val="20"/>
        </w:rPr>
      </w:pPr>
      <w:r w:rsidRPr="008D38BB">
        <w:rPr>
          <w:rFonts w:ascii="Times New Roman" w:hAnsi="Times New Roman"/>
          <w:b/>
          <w:bCs/>
          <w:sz w:val="20"/>
          <w:szCs w:val="20"/>
        </w:rPr>
        <w:t>АДМИНИСТРАТИВНЫЙ РЕГЛАМЕНТ</w:t>
      </w:r>
    </w:p>
    <w:p w:rsidR="006B1435" w:rsidRPr="008D38BB" w:rsidRDefault="006B1435" w:rsidP="006B1435">
      <w:pPr>
        <w:ind w:firstLine="709"/>
        <w:jc w:val="center"/>
        <w:rPr>
          <w:rFonts w:ascii="Times New Roman" w:hAnsi="Times New Roman"/>
          <w:sz w:val="20"/>
          <w:szCs w:val="20"/>
        </w:rPr>
      </w:pPr>
      <w:r w:rsidRPr="008D38BB">
        <w:rPr>
          <w:rFonts w:ascii="Times New Roman" w:hAnsi="Times New Roman"/>
          <w:b/>
          <w:bCs/>
          <w:sz w:val="20"/>
          <w:szCs w:val="20"/>
        </w:rPr>
        <w:t xml:space="preserve"> ПРЕДОСТАВЛЕНИЯ МУНИЦИПАЛЬНОЙ УСЛУГИ</w:t>
      </w:r>
      <w:r w:rsidRPr="008D38BB">
        <w:rPr>
          <w:rFonts w:ascii="Times New Roman" w:hAnsi="Times New Roman"/>
          <w:b/>
          <w:bCs/>
          <w:sz w:val="20"/>
          <w:szCs w:val="20"/>
        </w:rPr>
        <w:br/>
      </w:r>
      <w:r w:rsidRPr="008D38BB">
        <w:rPr>
          <w:rFonts w:ascii="Times New Roman" w:hAnsi="Times New Roman"/>
          <w:b/>
          <w:sz w:val="20"/>
          <w:szCs w:val="20"/>
        </w:rPr>
        <w:t>«ВЫДАЧА РАЗРЕШЕНИЯ НА ВВОД ОБЪЕКТА В ЭКСПЛУАТАЦИЮ»</w:t>
      </w:r>
    </w:p>
    <w:p w:rsidR="006B1435" w:rsidRPr="008D38BB" w:rsidRDefault="006B1435" w:rsidP="006B1435">
      <w:pPr>
        <w:spacing w:after="1" w:line="240" w:lineRule="atLeast"/>
        <w:jc w:val="both"/>
        <w:outlineLvl w:val="0"/>
        <w:rPr>
          <w:rFonts w:ascii="Times New Roman" w:hAnsi="Times New Roman"/>
          <w:sz w:val="20"/>
          <w:szCs w:val="20"/>
        </w:rPr>
      </w:pPr>
    </w:p>
    <w:p w:rsidR="006B1435" w:rsidRPr="008D38BB" w:rsidRDefault="006B1435" w:rsidP="006B1435">
      <w:pPr>
        <w:spacing w:after="1" w:line="240" w:lineRule="atLeast"/>
        <w:jc w:val="center"/>
        <w:outlineLvl w:val="0"/>
        <w:rPr>
          <w:rFonts w:ascii="Times New Roman" w:hAnsi="Times New Roman"/>
          <w:b/>
          <w:sz w:val="20"/>
          <w:szCs w:val="20"/>
        </w:rPr>
      </w:pPr>
      <w:r w:rsidRPr="008D38BB">
        <w:rPr>
          <w:rFonts w:ascii="Times New Roman" w:hAnsi="Times New Roman"/>
          <w:b/>
          <w:sz w:val="20"/>
          <w:szCs w:val="20"/>
        </w:rPr>
        <w:t>I. Общие положения</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1.1. Предмет регулирования административного регламента</w:t>
      </w: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Административный регламент по предоставлению муниципальной услуги «Выдача разрешения на ввод объекта в эксплуатацию» (далее - Административный регламент) устанавливает сроки и последовательность действий (административные процедуры) по предоставлению муниципальной услуги. Административный регламент разработан в целях повышения качества и доступности муниципальной услуги юридическим и физическим лицам, в том числе индивидуальным предпринимателям. Предметом регулирования Административного регламента являются отношения, возникающие при предоставлении муниципальной услуги по вопросу выдачи разрешения на ввод объекта в эксплуатацию (далее - муниципальная услуга).</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1.2. Круг заявителей</w:t>
      </w: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Заявителями на предоставление муниципальной услуги являются физические лица, в том числе индивидуальные предприниматели, а также юридические лица (далее - заявители). С заявлением и документами для предоставления муниципальной услуги также вправе обратиться представители указанных лиц, действующие в силу полномочий, соответствующих законодательству Российской Федерации.</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1.3. Требования к порядку информирования о предоставлении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1.3.1. Информация о порядке и сроках предоставления муниципальной услуги является открытой и общедоступной.</w:t>
      </w:r>
    </w:p>
    <w:p w:rsidR="006B1435" w:rsidRPr="008D38BB" w:rsidRDefault="00DA7D7D" w:rsidP="006B1435">
      <w:pPr>
        <w:spacing w:line="240" w:lineRule="atLeast"/>
        <w:ind w:firstLine="539"/>
        <w:jc w:val="both"/>
        <w:rPr>
          <w:rFonts w:ascii="Times New Roman" w:hAnsi="Times New Roman"/>
          <w:sz w:val="20"/>
          <w:szCs w:val="20"/>
        </w:rPr>
      </w:pPr>
      <w:hyperlink w:anchor="P482" w:history="1">
        <w:r w:rsidR="006B1435" w:rsidRPr="008D38BB">
          <w:rPr>
            <w:rFonts w:ascii="Times New Roman" w:hAnsi="Times New Roman"/>
            <w:sz w:val="20"/>
            <w:szCs w:val="20"/>
          </w:rPr>
          <w:t>Информация</w:t>
        </w:r>
      </w:hyperlink>
      <w:r w:rsidR="006B1435" w:rsidRPr="008D38BB">
        <w:rPr>
          <w:rFonts w:ascii="Times New Roman" w:hAnsi="Times New Roman"/>
          <w:sz w:val="20"/>
          <w:szCs w:val="20"/>
        </w:rPr>
        <w:t xml:space="preserve"> об адресах, контактных телефонах, адресах электронной почты администрации Бичуринского сельского поселения, предоставляющей муниципальную услугу, содержится в приложении № 1 к настоящему Административному регламенту.</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Сведения о местах нахождения и графиках работы, контактных телефонах, адресах электронной почты органа местного самоуправления, предоставляющего муниципальную услугу, его структурного подразделения, размещаются на информационных стендах в зданиях администраций органов местного самоуправления, в средствах массовой информации (далее - СМИ), на официальных сайтах органов местного самоуправления на Портале органов власти Чувашской Республики в информационно-телекоммуникационной сети «Интернет» (далее - официальный сайт органа местного самоуправления), в федеральной государственной информационной системе «Единый портал государственных и муниципальных услуг (функций)» www.gosuslugi.ru и региональной информационной системе Чувашской Республики «Портал государственных и муниципальных услуг (функций) Чувашской Республики» www.21.gosuslugi.ru (далее соответственно - Единый портал и Портал).</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Прием и информирование заинтересованных лиц по вопросам предоставления муниципальной услуги осуществляются специалистами администрации Бичуринского сельского поселения (далее также – специалисты администрации).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 соответствии с соглашением о взаимодействии между органом местного самоуправления и многофункциональным центром предоставления государственных и муниципальных услуг (далее - соглашение) информацию по вопросам предоставления муниципальной услуги заинтересованные лица могут получить также через многофункциональные центры предоставления государственных и муниципальных услуг (далее - МФЦ).</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Сведения о местах нахождения МФЦ, контактных телефонах для справок размещаются на информационных стендах в местах предоставления муниципальной услуги, в информационно-телекоммуникационной сети «Интернет».</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1.3.2. Для получения информации о процедуре предоставления муниципальной услуги заинтересованное лицо вправе обратиться: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 устной форме в администрацию Бичуринского сельского поселения, предоставляющего муниципальную услугу, или в соответствии с соглашением в МФЦ;</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по телефону в администрацию Бичуринского сельского поселения, предоставляющего услугу, или в соответствии с соглашением в МФЦ;</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 письменной форме или в форме электронного документа в администрацию Бичуринского сельского поселения, предоставляющего услугу, или в соответствии с соглашением в МФЦ;</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через официальный сайт органа местного самоуправления, Единый портал и Портал.</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Основными требованиями к информированию заинтересованных лиц о процедуре предоставления муниципальной услуги являются: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достоверность и полнота информирования о процедуре;</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четкость в изложении информации о процедуре;</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наглядность форм предоставляемой информации;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удобство и доступность получения информации о процедуре;</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корректность и тактичность в процессе информирования о процедуре.</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Информирование заинтересованных лиц организуется индивидуально или публично. Форма информирования может быть устной или письменной в зависимости от формы обращения заинтересованных лиц или их уполномоченных представителей.</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lastRenderedPageBreak/>
        <w:t>1.3.3. Публичное устное информирование осуществляется с привлечением СМИ.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1.3.4. Публичное письменное информирование осуществляется путем публикации информационных материалов в СМИ, размещения на Едином портале, Портале, на официальных сайтах органов местного самоуправления и МФЦ, использования информационных стендов, размещенных в местах предоставления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Информационные стенды оборудуются в месте доступном для получения информации. На информационных стендах и на официальном сайте органа местного самоуправления размещается следующая обязательная информация: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полное наименование структурного подразделения администрации Бичуринского сельского поселения, предоставляющего муниципальную услугу;</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почтовый адрес, адреса электронной почты и официального сайта органа местного самоуправления,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формы и образцы заполнения заявления о предоставлении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рекомендации по заполнению заявления о предоставлении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перечень документов, необходимых для предоставления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порядок предоставления муниципальной услуги, в том числе в электронной форме;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перечень оснований для отказа в предоставлении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извлечения из законодательных и иных нормативных правовых актов, содержащих нормы, регулирующие предоставление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перечень наиболее часто задаваемых заявителями вопросов и ответов на них;</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порядок обжалования решений и действий (бездействия) органа местного самоуправления, должностных лиц органа местного самоуправления, муниципальных служащих, предоставляющих муниципальную услугу.</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Тексты материалов печатаются удобным для чтения шрифтом, без исправлений, наиболее важные места выделяются полужирным шрифтом или подчеркиваются.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На Едином Портале размещена следующая информация: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а) наименование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б) уникальный реестровый номер услуги и дату размещения сведений о ней в Реестре;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наименование органа местного самоуправления, предоставляющих услугу;</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г)наименования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учреждений (организаций), участвующих в предоставлении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д) перечень и тексты нормативных правовых актов, непосредственно регулирующих предоставление услуги, с указанием их реквизитов и источников официального опубликования (в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опубликования либо наименование и текст проекта административного регламента);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е) способы предоставления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ж) описание результата предоставления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з) категорию заявителей, которым предоставляется услуга;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и) сведения о местах, в которых можно получить информацию о правилах предоставления услуги, в том числе телефоны центра телефонного обслуживания граждан и организаций;</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к) срок предоставления услуги (в том числе с учетом необходимости обращения в органы, учреждения и организации, участвующие в предоставлении услуги) и срок выдачи (направления) документов, являющихся результатом предоставления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л) срок, в течение которого заявление о предоставлении услуги должно быть зарегистрировано;</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м) максимальный срок ожидания в очереди при подаче заявления о предоставлении услуги лично;</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н) основания для приостановления предоставления либо отказа в предоставлении услуги (если возможность приостановления либо отказа в предоставлении услуги предусмотрена законодательством Российской Федерации);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о) документы, подлежащие обязательному представлению заявителем для получения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 документы, необходимые для предоставления услуги и находящиеся в распоряжении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учреждений (организаций), участвующих в предоставлении услуги, которые заявитель вправе представить для получения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р) формы заявлений о предоставлении услуг и иных документов, заполнение которых заявителем необходимо для обращения за получением услуги в электронной форме;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с) сведения о возмездности (безвозмездности) предоставления услуги, правовых основаниях и размерах платы, взимаемой с заявителя (если услуга предоставляется на возмездной основе), методике расчета платы за предоставление услуги с указанием нормативного правового акта, которым эта методика утверждена;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т) показатели доступности и качества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у) информацию о внутриведомственных и межведомственных административных процедурах, подлежащих выполнению органом, предоставляющим услугу, в том числе информацию о промежуточных и окончательных сроках таких административных процедур;</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ф) сведения о допустимости (возможности) и порядке досудебного (внесудебного) обжалования решений и действий (бездействия) органа, предоставляющего услугу;</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х) дату и основания внесения изменений в сведения об услуге, содержащиеся в Реестре;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ц) технологическую карту межведомственного взаимодействия (при наличии межведомственного взаимодействия с федеральными органами исполнительной власти, органами государственных внебюджетных фондов, органами исполнительной власти субъектов Российской Федерации, органами местного самоуправления, учреждениями (организациями), участвующими в предоставлении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ч) сведения о возможности электронной записи на прием, в том числе для представления заявлений и документов, необходимых для предоставления муниципальной услуги, а также для получения результата муниципальной услуги, с использованием Портала.</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1.3.5. Индивидуальное устное информирование о порядке предоставления муниципальной услуги осуществляется специалистом отдела либо в соответствии с соглашением специалистом МФЦ при обращении заявителей за информацией:</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лично;</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по телефону.</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Специалист, осуществляющий индивидуальное устное информирование, при обращении заинтересованного лица (по телефону или лично) должен подробно и в вежливой (корректной) форме информировать заинтересованных лиц по интересующим их вопросам. Устное информирование о порядке предоставления муниципальной услуги должно проводиться с использованием официально-делового стиля речи. Во время разговора необходимо произносить слова четко, избегать «параллельных разговоров» с окружающими людьми.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Специалист, осуществляющий индивидуальное устное информирование,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Специалист, осуществляющий устное информирование, не вправе осуществлять консультирование заинтересованного лица, выходящее за рамки стандартных процедур и условий предоставления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Специалист, осуществляющий устное информирование о порядке предоставления муниципальной услуги, должен принять все необходимые меры для полного и оперативного ответа на поставленные вопросы, в том числе с привлечением других должностных лиц. Время ожидания заинтересованных лиц при индивидуальном устном информировании не должно превышать 15 минут. Индивидуальное устное информирование осуществляется не более 15 минут.</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 случае если изложенные в устном обращении заинтересованного лица факты и обстоятельства являются очевидными и не требуют дополнительной проверки, ответ на обращение с согласия заинтересованного лица может быть дан специалистом устно в ходе личного приема, о чем делается запись в карточке личного приема. В остальных случаях дается письменный ответ по существу поставленных в обращении вопросов.</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1.3.6. Индивидуальное письменное информирование о порядке предоставления муниципальной услуги при обращении заинтересованных лиц осуществляется путем направления ответов почтовым отправлением либо посредством электронной почты.</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Ответы на письменные обращения заинтересованных лиц направляются в письменном виде и должны содержать ответы на поставленные вопросы, фамилию, инициалы и номер телефона исполнителя.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Ответ на обращение, поступившее в форме электронного документа, направляется заинтересованному лицу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Ответ на обращение направляется заинтересованному лицу в течение 30 дней со дня его регистрации.</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jc w:val="center"/>
        <w:outlineLvl w:val="0"/>
        <w:rPr>
          <w:rFonts w:ascii="Times New Roman" w:hAnsi="Times New Roman"/>
          <w:b/>
          <w:sz w:val="20"/>
          <w:szCs w:val="20"/>
        </w:rPr>
      </w:pPr>
      <w:r w:rsidRPr="008D38BB">
        <w:rPr>
          <w:rFonts w:ascii="Times New Roman" w:hAnsi="Times New Roman"/>
          <w:b/>
          <w:sz w:val="20"/>
          <w:szCs w:val="20"/>
        </w:rPr>
        <w:t>II. Стандарт предоставления муниципальной услуги</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line="240" w:lineRule="atLeast"/>
        <w:ind w:firstLine="540"/>
        <w:jc w:val="both"/>
        <w:outlineLvl w:val="1"/>
        <w:rPr>
          <w:rFonts w:ascii="Times New Roman" w:hAnsi="Times New Roman"/>
          <w:sz w:val="20"/>
          <w:szCs w:val="20"/>
        </w:rPr>
      </w:pPr>
      <w:r w:rsidRPr="008D38BB">
        <w:rPr>
          <w:rFonts w:ascii="Times New Roman" w:hAnsi="Times New Roman"/>
          <w:sz w:val="20"/>
          <w:szCs w:val="20"/>
        </w:rPr>
        <w:t>2.1. Наименование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Муниципальная услуга имеет следующее наименование: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«Выдача разрешения на ввод объекта в эксплуатацию».</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line="240" w:lineRule="atLeast"/>
        <w:ind w:firstLine="540"/>
        <w:jc w:val="both"/>
        <w:outlineLvl w:val="1"/>
        <w:rPr>
          <w:rFonts w:ascii="Times New Roman" w:hAnsi="Times New Roman"/>
          <w:sz w:val="20"/>
          <w:szCs w:val="20"/>
        </w:rPr>
      </w:pPr>
      <w:r w:rsidRPr="008D38BB">
        <w:rPr>
          <w:rFonts w:ascii="Times New Roman" w:hAnsi="Times New Roman"/>
          <w:sz w:val="20"/>
          <w:szCs w:val="20"/>
        </w:rPr>
        <w:t>2.2. Наименование органа местного самоуправления, предоставляющего муниципальную услугу</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Муниципальная услуга предоставляется администрацией Бичуринского сельского поселения и осуществляется через специалистов администрации.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Прием, регистрация заявления и выдача документов осуществляется администрацией Бичуринского сельского поселения, МФЦ.</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Информационное и техническое обеспечение по предоставлению муниципальной услуги осуществляется администрацией Бичуринского сельского поселения.</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line="240" w:lineRule="atLeast"/>
        <w:ind w:firstLine="540"/>
        <w:jc w:val="both"/>
        <w:outlineLvl w:val="2"/>
        <w:rPr>
          <w:rFonts w:ascii="Times New Roman" w:hAnsi="Times New Roman"/>
          <w:sz w:val="20"/>
          <w:szCs w:val="20"/>
        </w:rPr>
      </w:pPr>
      <w:r w:rsidRPr="008D38BB">
        <w:rPr>
          <w:rFonts w:ascii="Times New Roman" w:hAnsi="Times New Roman"/>
          <w:sz w:val="20"/>
          <w:szCs w:val="20"/>
        </w:rPr>
        <w:t>2.2.1. Государственные и муниципальные органы и организации, участвующие в предоставлении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При предоставлении муниципальной услуги администрация поселения взаимодействует с:</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Министерством строительства, архитектуры и жилищно-коммунального хозяйства Чувашской Республики;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Управлением Федеральной службы государственной регистрации, кадастра и картографии по Чувашской Республике;</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Филиалом ФГБУ «Федеральная кадастровая палата Росреестра» по Чувашской Республике - Чувашии;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АУ Чувашской Республики «Центр по ценообразованию Чувашской Республики» Минстроя Чувашии;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МФЦ.</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line="240" w:lineRule="atLeast"/>
        <w:ind w:firstLine="540"/>
        <w:jc w:val="both"/>
        <w:outlineLvl w:val="2"/>
        <w:rPr>
          <w:rFonts w:ascii="Times New Roman" w:hAnsi="Times New Roman"/>
          <w:sz w:val="20"/>
          <w:szCs w:val="20"/>
        </w:rPr>
      </w:pPr>
      <w:r w:rsidRPr="008D38BB">
        <w:rPr>
          <w:rFonts w:ascii="Times New Roman" w:hAnsi="Times New Roman"/>
          <w:sz w:val="20"/>
          <w:szCs w:val="20"/>
        </w:rPr>
        <w:t>2.2.2. Особенности взаимодействия с заявителем при предоставлении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При подаче заявления с документами на предоставление муниципальной услуги в администрацию Бичуринского сельского поселения, МФЦ, а также в процессе предоставления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органы исполнительной власти, иные органы местного самоуправления и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администрацией Бичуринского сельского поселения.</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line="240" w:lineRule="atLeast"/>
        <w:ind w:firstLine="540"/>
        <w:jc w:val="both"/>
        <w:outlineLvl w:val="1"/>
        <w:rPr>
          <w:rFonts w:ascii="Times New Roman" w:hAnsi="Times New Roman"/>
          <w:sz w:val="20"/>
          <w:szCs w:val="20"/>
        </w:rPr>
      </w:pPr>
      <w:r w:rsidRPr="008D38BB">
        <w:rPr>
          <w:rFonts w:ascii="Times New Roman" w:hAnsi="Times New Roman"/>
          <w:sz w:val="20"/>
          <w:szCs w:val="20"/>
        </w:rPr>
        <w:t>2.3. Описание результата предоставления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Конечным результатом предоставления муниципальной услуги является: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выдача разрешения на ввод объекта в эксплуатацию;</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уведомление об отказе в выдаче разрешения на ввод объекта в эксплуатацию.</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line="240" w:lineRule="atLeast"/>
        <w:ind w:firstLine="540"/>
        <w:jc w:val="both"/>
        <w:outlineLvl w:val="1"/>
        <w:rPr>
          <w:rFonts w:ascii="Times New Roman" w:hAnsi="Times New Roman"/>
          <w:sz w:val="20"/>
          <w:szCs w:val="20"/>
        </w:rPr>
      </w:pPr>
      <w:r w:rsidRPr="008D38BB">
        <w:rPr>
          <w:rFonts w:ascii="Times New Roman" w:hAnsi="Times New Roman"/>
          <w:sz w:val="20"/>
          <w:szCs w:val="20"/>
        </w:rPr>
        <w:t>2.4. Срок предоставления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Разрешение на ввод объекта в эксплуатацию или уведомление об отказе в выдаче разрешения на ввод объекта в эксплуатацию выдается в течение 7 рабочих дней со дня получения </w:t>
      </w:r>
      <w:hyperlink w:anchor="P602" w:history="1">
        <w:r w:rsidRPr="008D38BB">
          <w:rPr>
            <w:rFonts w:ascii="Times New Roman" w:hAnsi="Times New Roman"/>
            <w:color w:val="0000FF"/>
            <w:sz w:val="20"/>
            <w:szCs w:val="20"/>
          </w:rPr>
          <w:t>заявления</w:t>
        </w:r>
      </w:hyperlink>
      <w:r w:rsidRPr="008D38BB">
        <w:rPr>
          <w:rFonts w:ascii="Times New Roman" w:hAnsi="Times New Roman"/>
          <w:sz w:val="20"/>
          <w:szCs w:val="20"/>
        </w:rPr>
        <w:t xml:space="preserve"> о выдаче разрешения на ввод, оформленного в соответствии с приложением № 2 к Административному регламенту. Указанные документы выдаются (направляются) заявителю в течение 1 дня со дня подписания, но не позднее 7 рабочих дней со дня поступления заявления о выдаче разрешения на ввод объекта в эксплуатацию. Если последний день приходится на нерабочий праздничный или выходной день, то результат выдается (направляется) заявителю в первый рабочий день, следующий за нерабочим праздничным или выходным днем.</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2.5.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Предоставление муниципальной услуги осуществляется в соответствии с:</w:t>
      </w:r>
    </w:p>
    <w:p w:rsidR="006B1435" w:rsidRPr="008D38BB" w:rsidRDefault="006B1435" w:rsidP="006B1435">
      <w:pPr>
        <w:spacing w:line="240" w:lineRule="atLeast"/>
        <w:jc w:val="both"/>
        <w:rPr>
          <w:rFonts w:ascii="Times New Roman" w:hAnsi="Times New Roman"/>
          <w:sz w:val="20"/>
          <w:szCs w:val="20"/>
        </w:rPr>
      </w:pPr>
      <w:r w:rsidRPr="008D38BB">
        <w:rPr>
          <w:rFonts w:ascii="Times New Roman" w:hAnsi="Times New Roman"/>
          <w:sz w:val="20"/>
          <w:szCs w:val="20"/>
        </w:rPr>
        <w:t>Конституцией Российской Федерации, принятой всенародным голосованием 12.12.1993 (официальный текст Конституции Российской Федерации с внесенными поправками от 21.07.2014 опубликован на Официальном интернет-портале правовой информации http://www.pravo.gov.ru, 01.08.2014, в издании «Собрание законодательства Российской Федерации» от 04.08.2014 № 31 ст. 4398.);</w:t>
      </w:r>
    </w:p>
    <w:p w:rsidR="006B1435" w:rsidRPr="008D38BB" w:rsidRDefault="006B1435" w:rsidP="006B1435">
      <w:pPr>
        <w:spacing w:line="240" w:lineRule="atLeast"/>
        <w:jc w:val="both"/>
        <w:rPr>
          <w:rFonts w:ascii="Times New Roman" w:hAnsi="Times New Roman"/>
          <w:sz w:val="20"/>
          <w:szCs w:val="20"/>
        </w:rPr>
      </w:pPr>
      <w:r w:rsidRPr="008D38BB">
        <w:rPr>
          <w:rFonts w:ascii="Times New Roman" w:hAnsi="Times New Roman"/>
          <w:sz w:val="20"/>
          <w:szCs w:val="20"/>
        </w:rPr>
        <w:t>Земельным кодексом Российской Федерации от 25.10.2001 № 136-ФЗ («Российская газета» от 30.10.2001 № 211-212, «Парламентская газета» от 30.10.2001 № 204-205, «Собрание законодательства Российской Федерации» от 29.10.2001 № 44 ст. 4147);</w:t>
      </w:r>
    </w:p>
    <w:p w:rsidR="006B1435" w:rsidRPr="008D38BB" w:rsidRDefault="006B1435" w:rsidP="006B1435">
      <w:pPr>
        <w:spacing w:line="240" w:lineRule="atLeast"/>
        <w:jc w:val="both"/>
        <w:rPr>
          <w:rFonts w:ascii="Times New Roman" w:hAnsi="Times New Roman"/>
          <w:sz w:val="20"/>
          <w:szCs w:val="20"/>
        </w:rPr>
      </w:pPr>
      <w:r w:rsidRPr="008D38BB">
        <w:rPr>
          <w:rFonts w:ascii="Times New Roman" w:hAnsi="Times New Roman"/>
          <w:sz w:val="20"/>
          <w:szCs w:val="20"/>
        </w:rPr>
        <w:t>Градостроительным кодексом Российской Федерации от 29.12.2004 № 190-ФЗ («Российская газета» от 30.12.2004 № 290, «Собрание законодательства Российской Федерации» от 03.01.2005 № 1 (часть 1), ст. 16, «Парламентская газета» от 14.01.2005 № 5-6);</w:t>
      </w:r>
    </w:p>
    <w:p w:rsidR="006B1435" w:rsidRPr="008D38BB" w:rsidRDefault="006B1435" w:rsidP="006B1435">
      <w:pPr>
        <w:spacing w:line="240" w:lineRule="atLeast"/>
        <w:jc w:val="both"/>
        <w:rPr>
          <w:rFonts w:ascii="Times New Roman" w:hAnsi="Times New Roman"/>
          <w:sz w:val="20"/>
          <w:szCs w:val="20"/>
        </w:rPr>
      </w:pPr>
      <w:r w:rsidRPr="008D38BB">
        <w:rPr>
          <w:rFonts w:ascii="Times New Roman" w:hAnsi="Times New Roman"/>
          <w:sz w:val="20"/>
          <w:szCs w:val="20"/>
        </w:rPr>
        <w:t>Федеральным законом от 25.10.2001 № 137-ФЗ «О введении в действие Земельного кодекса Российской Федерации» («Российская газета» от 30.10.2001 № 211-212, «Парламентская газета» от 30.10.2001 № 204-205, «Собрание законодательства Российской Федерации» от 29.10.2001 № 44 ст. 4148);</w:t>
      </w:r>
    </w:p>
    <w:p w:rsidR="006B1435" w:rsidRPr="008D38BB" w:rsidRDefault="006B1435" w:rsidP="006B1435">
      <w:pPr>
        <w:spacing w:line="240" w:lineRule="atLeast"/>
        <w:jc w:val="both"/>
        <w:rPr>
          <w:rFonts w:ascii="Times New Roman" w:hAnsi="Times New Roman"/>
          <w:sz w:val="20"/>
          <w:szCs w:val="20"/>
        </w:rPr>
      </w:pPr>
      <w:r w:rsidRPr="008D38BB">
        <w:rPr>
          <w:rFonts w:ascii="Times New Roman" w:hAnsi="Times New Roman"/>
          <w:sz w:val="20"/>
          <w:szCs w:val="20"/>
        </w:rPr>
        <w:t>Федеральным законом от 29.12.2004 № 191-ФЗ «О введении в действие Градостроительного кодекса Российской Федерации» («Российская газета» от 30.12.2004 № 290, «Собрание законодательства Российской Федерации» от 03.01.2005 № 1 (часть 1), ст. 17, «Парламентская газета» от 14.01.2005 № 5-6);</w:t>
      </w:r>
    </w:p>
    <w:p w:rsidR="006B1435" w:rsidRPr="008D38BB" w:rsidRDefault="006B1435" w:rsidP="006B1435">
      <w:pPr>
        <w:spacing w:line="240" w:lineRule="atLeast"/>
        <w:jc w:val="both"/>
        <w:rPr>
          <w:rFonts w:ascii="Times New Roman" w:hAnsi="Times New Roman"/>
          <w:sz w:val="20"/>
          <w:szCs w:val="20"/>
        </w:rPr>
      </w:pPr>
      <w:r w:rsidRPr="008D38BB">
        <w:rPr>
          <w:rFonts w:ascii="Times New Roman" w:hAnsi="Times New Roman"/>
          <w:sz w:val="20"/>
          <w:szCs w:val="20"/>
        </w:rPr>
        <w:t>Федеральным законом от 06.10.2003 № 131-ФЗ «Об общих принципах организации местного самоуправления в Российской Федерации» («Российская газета» от 08.10.2003 № 202, «Парламентская газета» от 08.10.2003 № 186, «Собрание законодательства Российской Федерации» от 06.10.2003 № 40 ст. 3822);</w:t>
      </w:r>
    </w:p>
    <w:p w:rsidR="006B1435" w:rsidRPr="008D38BB" w:rsidRDefault="006B1435" w:rsidP="006B1435">
      <w:pPr>
        <w:spacing w:line="240" w:lineRule="atLeast"/>
        <w:jc w:val="both"/>
        <w:rPr>
          <w:rFonts w:ascii="Times New Roman" w:hAnsi="Times New Roman"/>
          <w:sz w:val="20"/>
          <w:szCs w:val="20"/>
        </w:rPr>
      </w:pPr>
      <w:r w:rsidRPr="008D38BB">
        <w:rPr>
          <w:rFonts w:ascii="Times New Roman" w:hAnsi="Times New Roman"/>
          <w:sz w:val="20"/>
          <w:szCs w:val="20"/>
        </w:rPr>
        <w:t>Федеральным законом от 02.05.2006 № 59-ФЗ «О порядке рассмотрения обращений граждан Российской Федерации» («Парламентская газета» от 11.05.2006 № 70-71, «Российская газета» от 05.05.2006 № 95, «Собрание законодательства Российской Федерации» от 08.05.2006 № 19 ст. 2060);</w:t>
      </w:r>
    </w:p>
    <w:p w:rsidR="006B1435" w:rsidRPr="008D38BB" w:rsidRDefault="006B1435" w:rsidP="006B1435">
      <w:pPr>
        <w:spacing w:after="1" w:line="240" w:lineRule="atLeast"/>
        <w:jc w:val="both"/>
        <w:rPr>
          <w:rFonts w:ascii="Times New Roman" w:hAnsi="Times New Roman"/>
          <w:sz w:val="20"/>
          <w:szCs w:val="20"/>
        </w:rPr>
      </w:pPr>
      <w:r w:rsidRPr="008D38BB">
        <w:rPr>
          <w:rFonts w:ascii="Times New Roman" w:hAnsi="Times New Roman"/>
          <w:sz w:val="20"/>
          <w:szCs w:val="20"/>
        </w:rPr>
        <w:t>Федеральным законом от 06.04.2011 № 63-ФЗ «Об электронной подписи» («Парламентская газета», № 17, 08-14.04.2011, «Российская газета», № 75, 08.04.2011, «Собрание законодательства Российской Федерации», 11.04.2011, № 15, ст. 2036.);</w:t>
      </w:r>
    </w:p>
    <w:p w:rsidR="006B1435" w:rsidRPr="008D38BB" w:rsidRDefault="006B1435" w:rsidP="006B1435">
      <w:pPr>
        <w:spacing w:after="1" w:line="240" w:lineRule="atLeast"/>
        <w:jc w:val="both"/>
        <w:rPr>
          <w:rFonts w:ascii="Times New Roman" w:hAnsi="Times New Roman"/>
          <w:sz w:val="20"/>
          <w:szCs w:val="20"/>
        </w:rPr>
      </w:pPr>
      <w:r w:rsidRPr="008D38BB">
        <w:rPr>
          <w:rFonts w:ascii="Times New Roman" w:hAnsi="Times New Roman"/>
          <w:sz w:val="20"/>
          <w:szCs w:val="20"/>
        </w:rPr>
        <w:t>Федеральным законом от 27.07.2010 № 210-ФЗ «Об организации предоставления государственных и муниципальных услуг» («Российская газета» от 30.07.2010 № 168, «Собрание законодательства Российской Федерации» от 02.08.2010 № 31, ст. 4179.);</w:t>
      </w:r>
    </w:p>
    <w:p w:rsidR="006B1435" w:rsidRPr="008D38BB" w:rsidRDefault="006B1435" w:rsidP="006B1435">
      <w:pPr>
        <w:spacing w:after="1" w:line="240" w:lineRule="atLeast"/>
        <w:jc w:val="both"/>
        <w:rPr>
          <w:rFonts w:ascii="Times New Roman" w:hAnsi="Times New Roman"/>
          <w:sz w:val="20"/>
          <w:szCs w:val="20"/>
        </w:rPr>
      </w:pPr>
      <w:r w:rsidRPr="008D38BB">
        <w:rPr>
          <w:rFonts w:ascii="Times New Roman" w:hAnsi="Times New Roman"/>
          <w:sz w:val="20"/>
          <w:szCs w:val="20"/>
        </w:rPr>
        <w:t>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 «Собрание законодательства Российской Федерации», 11.04.2016, № 15, ст. 2084);</w:t>
      </w:r>
    </w:p>
    <w:p w:rsidR="006B1435" w:rsidRPr="008D38BB" w:rsidRDefault="006B1435" w:rsidP="006B1435">
      <w:pPr>
        <w:spacing w:after="1" w:line="240" w:lineRule="atLeast"/>
        <w:jc w:val="both"/>
        <w:rPr>
          <w:rFonts w:ascii="Times New Roman" w:hAnsi="Times New Roman"/>
          <w:sz w:val="20"/>
          <w:szCs w:val="20"/>
        </w:rPr>
      </w:pPr>
      <w:r w:rsidRPr="008D38BB">
        <w:rPr>
          <w:rFonts w:ascii="Times New Roman" w:hAnsi="Times New Roman"/>
          <w:sz w:val="20"/>
          <w:szCs w:val="20"/>
        </w:rPr>
        <w:t>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 44);</w:t>
      </w:r>
    </w:p>
    <w:p w:rsidR="006B1435" w:rsidRPr="008D38BB" w:rsidRDefault="006B1435" w:rsidP="006B1435">
      <w:pPr>
        <w:spacing w:after="1" w:line="240" w:lineRule="atLeast"/>
        <w:jc w:val="both"/>
        <w:rPr>
          <w:rFonts w:ascii="Times New Roman" w:hAnsi="Times New Roman"/>
          <w:sz w:val="20"/>
          <w:szCs w:val="20"/>
        </w:rPr>
      </w:pPr>
      <w:r w:rsidRPr="008D38BB">
        <w:rPr>
          <w:rFonts w:ascii="Times New Roman" w:hAnsi="Times New Roman"/>
          <w:sz w:val="20"/>
          <w:szCs w:val="20"/>
        </w:rPr>
        <w:t>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(«Собрание законодательства Российской Федерации», 2012, № 36, ст. 4903; 2014, № 50, ст. 7113);</w:t>
      </w:r>
    </w:p>
    <w:p w:rsidR="006B1435" w:rsidRPr="008D38BB" w:rsidRDefault="006B1435" w:rsidP="006B1435">
      <w:pPr>
        <w:spacing w:after="1" w:line="240" w:lineRule="atLeast"/>
        <w:jc w:val="both"/>
        <w:rPr>
          <w:rFonts w:ascii="Times New Roman" w:hAnsi="Times New Roman"/>
          <w:sz w:val="20"/>
          <w:szCs w:val="20"/>
        </w:rPr>
      </w:pPr>
      <w:r w:rsidRPr="008D38BB">
        <w:rPr>
          <w:rFonts w:ascii="Times New Roman" w:hAnsi="Times New Roman"/>
          <w:sz w:val="20"/>
          <w:szCs w:val="20"/>
        </w:rPr>
        <w:t>постановлением Правительства Российской Федерации от 25.07.2012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Российской Федерации», 2012, № 27, ст. 3744; 2013, № 45, ст. 5807);</w:t>
      </w:r>
    </w:p>
    <w:p w:rsidR="006B1435" w:rsidRPr="008D38BB" w:rsidRDefault="006B1435" w:rsidP="006B1435">
      <w:pPr>
        <w:spacing w:after="1" w:line="240" w:lineRule="atLeast"/>
        <w:jc w:val="both"/>
        <w:rPr>
          <w:rFonts w:ascii="Times New Roman" w:hAnsi="Times New Roman"/>
          <w:sz w:val="20"/>
          <w:szCs w:val="20"/>
        </w:rPr>
      </w:pPr>
      <w:r w:rsidRPr="008D38BB">
        <w:rPr>
          <w:rFonts w:ascii="Times New Roman" w:hAnsi="Times New Roman"/>
          <w:sz w:val="20"/>
          <w:szCs w:val="20"/>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от 31.12.2012 № 303, «Собрание законодательства Российской Федерации» от 31.12.2012 № 53 (ч. 2), ст. 7932);</w:t>
      </w:r>
    </w:p>
    <w:p w:rsidR="006B1435" w:rsidRPr="008D38BB" w:rsidRDefault="006B1435" w:rsidP="006B1435">
      <w:pPr>
        <w:spacing w:after="1" w:line="240" w:lineRule="atLeast"/>
        <w:jc w:val="both"/>
        <w:rPr>
          <w:rFonts w:ascii="Times New Roman" w:hAnsi="Times New Roman"/>
          <w:sz w:val="20"/>
          <w:szCs w:val="20"/>
        </w:rPr>
      </w:pPr>
      <w:r w:rsidRPr="008D38BB">
        <w:rPr>
          <w:rFonts w:ascii="Times New Roman" w:hAnsi="Times New Roman"/>
          <w:sz w:val="20"/>
          <w:szCs w:val="20"/>
        </w:rPr>
        <w:t>Приказом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 (зарегистрирован в Министерстве юстиции Российской Федерации 09.04.2015, регистрационный № 36782) (текст приказа опубликован на Официальном интернет-портале правовой информации http://www.pravo.gov.ru, 13.04.2015);</w:t>
      </w:r>
    </w:p>
    <w:p w:rsidR="006B1435" w:rsidRPr="008D38BB" w:rsidRDefault="006B1435" w:rsidP="006B1435">
      <w:pPr>
        <w:spacing w:after="1" w:line="240" w:lineRule="atLeast"/>
        <w:jc w:val="both"/>
        <w:rPr>
          <w:rFonts w:ascii="Times New Roman" w:hAnsi="Times New Roman"/>
          <w:sz w:val="20"/>
          <w:szCs w:val="20"/>
        </w:rPr>
      </w:pPr>
      <w:r w:rsidRPr="008D38BB">
        <w:rPr>
          <w:rFonts w:ascii="Times New Roman" w:hAnsi="Times New Roman"/>
          <w:sz w:val="20"/>
          <w:szCs w:val="20"/>
        </w:rPr>
        <w:t>Конституцией Чувашской Республики, принятой 30.11.2000 (первоначальный текст документа опубликован в изданиях «Республика» от 09.12.2000 № 52, «Чаваш ен» от 09.12.2000 № 45, «Советская Чувашия» 09.12.2000 № 238 (спецвыпуск), «Хыпар» от 09.12.2000 № 224 (спецвыпуск), «Собрание законодательства Чувашской Республики» № 11-12, ст. 442 (подписано в печать 17.01.2001), «Ведомости Государственного Совета Чувашской Республики», № 38 (подписано в печать 28.12.2000), «Ведомости Государственного Совета Чувашской Республики», 2000, № 39).</w:t>
      </w:r>
    </w:p>
    <w:p w:rsidR="006B1435" w:rsidRPr="008D38BB" w:rsidRDefault="006B1435" w:rsidP="006B1435">
      <w:pPr>
        <w:spacing w:after="1" w:line="240" w:lineRule="atLeast"/>
        <w:jc w:val="both"/>
        <w:rPr>
          <w:rFonts w:ascii="Times New Roman" w:hAnsi="Times New Roman"/>
          <w:sz w:val="20"/>
          <w:szCs w:val="20"/>
        </w:rPr>
      </w:pPr>
      <w:r w:rsidRPr="008D38BB">
        <w:rPr>
          <w:rFonts w:ascii="Times New Roman" w:hAnsi="Times New Roman"/>
          <w:sz w:val="20"/>
          <w:szCs w:val="20"/>
        </w:rPr>
        <w:t>решением представительного органа местного самоуправления, предоставляющего услугу «Об Уставе муниципального образования».</w:t>
      </w:r>
    </w:p>
    <w:p w:rsidR="006B1435" w:rsidRPr="008D38BB" w:rsidRDefault="006B1435" w:rsidP="006B1435">
      <w:pPr>
        <w:spacing w:after="1" w:line="240" w:lineRule="atLeast"/>
        <w:jc w:val="both"/>
        <w:rPr>
          <w:rFonts w:ascii="Times New Roman" w:hAnsi="Times New Roman"/>
          <w:sz w:val="20"/>
          <w:szCs w:val="20"/>
        </w:rPr>
      </w:pPr>
      <w:r w:rsidRPr="008D38BB">
        <w:rPr>
          <w:rFonts w:ascii="Times New Roman" w:hAnsi="Times New Roman"/>
          <w:sz w:val="20"/>
          <w:szCs w:val="20"/>
        </w:rPr>
        <w:t>решением органа местного самоуправления «О перечне услуг, которые являются необходимыми и обязательными для предоставления муниципальных услуг органами местного самоуправления «</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 xml:space="preserve">В целях получения разрешения на ввод объекта в эксплуатацию заявитель направляет в администрацию Бичуринского сельского поселения, либо МФЦ </w:t>
      </w:r>
      <w:hyperlink w:anchor="P602" w:history="1">
        <w:r w:rsidRPr="008D38BB">
          <w:rPr>
            <w:rFonts w:ascii="Times New Roman" w:hAnsi="Times New Roman"/>
            <w:color w:val="0000FF"/>
            <w:sz w:val="20"/>
            <w:szCs w:val="20"/>
          </w:rPr>
          <w:t>заявление</w:t>
        </w:r>
      </w:hyperlink>
      <w:r w:rsidRPr="008D38BB">
        <w:rPr>
          <w:rFonts w:ascii="Times New Roman" w:hAnsi="Times New Roman"/>
          <w:sz w:val="20"/>
          <w:szCs w:val="20"/>
        </w:rPr>
        <w:t xml:space="preserve"> о выдаче разрешения на ввод, оформленное в соответствии с приложением № 2 к Административному регламенту.</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К заявлению прилагаются следующие документы:</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1. </w:t>
      </w:r>
      <w:hyperlink w:anchor="P998" w:history="1">
        <w:r w:rsidRPr="008D38BB">
          <w:rPr>
            <w:rFonts w:ascii="Times New Roman" w:hAnsi="Times New Roman"/>
            <w:color w:val="0000FF"/>
            <w:sz w:val="20"/>
            <w:szCs w:val="20"/>
          </w:rPr>
          <w:t>Акт</w:t>
        </w:r>
      </w:hyperlink>
      <w:r w:rsidRPr="008D38BB">
        <w:rPr>
          <w:rFonts w:ascii="Times New Roman" w:hAnsi="Times New Roman"/>
          <w:sz w:val="20"/>
          <w:szCs w:val="20"/>
        </w:rPr>
        <w:t xml:space="preserve"> приемки объекта капитального строительства (в случае осуществления строительства, реконструкции на основании договора) (Приложение № 3 к Административному регламенту).</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2.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 (</w:t>
      </w:r>
      <w:hyperlink r:id="rId64" w:history="1">
        <w:r w:rsidRPr="008D38BB">
          <w:rPr>
            <w:rFonts w:ascii="Times New Roman" w:hAnsi="Times New Roman"/>
            <w:color w:val="0000FF"/>
            <w:sz w:val="20"/>
            <w:szCs w:val="20"/>
          </w:rPr>
          <w:t>акт</w:t>
        </w:r>
      </w:hyperlink>
      <w:r w:rsidRPr="008D38BB">
        <w:rPr>
          <w:rFonts w:ascii="Times New Roman" w:hAnsi="Times New Roman"/>
          <w:sz w:val="20"/>
          <w:szCs w:val="20"/>
        </w:rPr>
        <w:t xml:space="preserve"> о соответствии построенного, реконструированного объекта капитального строительства требованиям технических регламентов (норм и правил) (Приложение № 4 к Административному регламенту).</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lastRenderedPageBreak/>
        <w:t>3. Документ, подтверждающий соответствие параметров построенного, реконструированного объекта капитального строительства проектной документации (</w:t>
      </w:r>
      <w:hyperlink r:id="rId65" w:history="1">
        <w:r w:rsidRPr="008D38BB">
          <w:rPr>
            <w:rFonts w:ascii="Times New Roman" w:hAnsi="Times New Roman"/>
            <w:color w:val="0000FF"/>
            <w:sz w:val="20"/>
            <w:szCs w:val="20"/>
          </w:rPr>
          <w:t>акт</w:t>
        </w:r>
      </w:hyperlink>
      <w:r w:rsidRPr="008D38BB">
        <w:rPr>
          <w:rFonts w:ascii="Times New Roman" w:hAnsi="Times New Roman"/>
          <w:sz w:val="20"/>
          <w:szCs w:val="20"/>
        </w:rPr>
        <w:t xml:space="preserve"> о соответствии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(Приложение № 5 к Административному регламенту),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4.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осуществляющими эксплуатацию сетей инженерно-технического обеспечения (при их наличии).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5.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6.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7.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w:t>
      </w:r>
      <w:hyperlink r:id="rId66" w:history="1">
        <w:r w:rsidRPr="008D38BB">
          <w:rPr>
            <w:rFonts w:ascii="Times New Roman" w:hAnsi="Times New Roman"/>
            <w:sz w:val="20"/>
            <w:szCs w:val="20"/>
          </w:rPr>
          <w:t>законом</w:t>
        </w:r>
      </w:hyperlink>
      <w:r w:rsidRPr="008D38BB">
        <w:rPr>
          <w:rFonts w:ascii="Times New Roman" w:hAnsi="Times New Roman"/>
          <w:sz w:val="20"/>
          <w:szCs w:val="20"/>
        </w:rPr>
        <w:t xml:space="preserve">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8. Технический план объекта капитального строительства, подготовленный в соответствии с Федеральным </w:t>
      </w:r>
      <w:hyperlink r:id="rId67" w:history="1">
        <w:r w:rsidRPr="008D38BB">
          <w:rPr>
            <w:rFonts w:ascii="Times New Roman" w:hAnsi="Times New Roman"/>
            <w:sz w:val="20"/>
            <w:szCs w:val="20"/>
          </w:rPr>
          <w:t>законом</w:t>
        </w:r>
      </w:hyperlink>
      <w:r w:rsidRPr="008D38BB">
        <w:rPr>
          <w:rFonts w:ascii="Times New Roman" w:hAnsi="Times New Roman"/>
          <w:sz w:val="20"/>
          <w:szCs w:val="20"/>
        </w:rPr>
        <w:t xml:space="preserve"> от 13.07.2015 № 218-ФЗ «О государственной регистрации».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Указанный в </w:t>
      </w:r>
      <w:hyperlink w:anchor="P143" w:history="1">
        <w:r w:rsidRPr="008D38BB">
          <w:rPr>
            <w:rFonts w:ascii="Times New Roman" w:hAnsi="Times New Roman"/>
            <w:color w:val="0000FF"/>
            <w:sz w:val="20"/>
            <w:szCs w:val="20"/>
          </w:rPr>
          <w:t>пункте 3</w:t>
        </w:r>
      </w:hyperlink>
      <w:r w:rsidRPr="008D38BB">
        <w:rPr>
          <w:rFonts w:ascii="Times New Roman" w:hAnsi="Times New Roman"/>
          <w:sz w:val="20"/>
          <w:szCs w:val="20"/>
        </w:rPr>
        <w:t xml:space="preserve"> документ должен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Заявители представляют оригиналы документов, указанных в </w:t>
      </w:r>
      <w:hyperlink w:anchor="P141" w:history="1">
        <w:r w:rsidRPr="008D38BB">
          <w:rPr>
            <w:rFonts w:ascii="Times New Roman" w:hAnsi="Times New Roman"/>
            <w:color w:val="0000FF"/>
            <w:sz w:val="20"/>
            <w:szCs w:val="20"/>
          </w:rPr>
          <w:t>пунктах 1</w:t>
        </w:r>
      </w:hyperlink>
      <w:r w:rsidRPr="008D38BB">
        <w:rPr>
          <w:rFonts w:ascii="Times New Roman" w:hAnsi="Times New Roman"/>
          <w:sz w:val="20"/>
          <w:szCs w:val="20"/>
        </w:rPr>
        <w:t xml:space="preserve">, </w:t>
      </w:r>
      <w:hyperlink w:anchor="P142" w:history="1">
        <w:r w:rsidRPr="008D38BB">
          <w:rPr>
            <w:rFonts w:ascii="Times New Roman" w:hAnsi="Times New Roman"/>
            <w:color w:val="0000FF"/>
            <w:sz w:val="20"/>
            <w:szCs w:val="20"/>
          </w:rPr>
          <w:t>2</w:t>
        </w:r>
      </w:hyperlink>
      <w:r w:rsidRPr="008D38BB">
        <w:rPr>
          <w:rFonts w:ascii="Times New Roman" w:hAnsi="Times New Roman"/>
          <w:sz w:val="20"/>
          <w:szCs w:val="20"/>
        </w:rPr>
        <w:t xml:space="preserve">, </w:t>
      </w:r>
      <w:hyperlink w:anchor="P143" w:history="1">
        <w:r w:rsidRPr="008D38BB">
          <w:rPr>
            <w:rFonts w:ascii="Times New Roman" w:hAnsi="Times New Roman"/>
            <w:color w:val="0000FF"/>
            <w:sz w:val="20"/>
            <w:szCs w:val="20"/>
          </w:rPr>
          <w:t>3</w:t>
        </w:r>
      </w:hyperlink>
      <w:r w:rsidRPr="008D38BB">
        <w:rPr>
          <w:rFonts w:ascii="Times New Roman" w:hAnsi="Times New Roman"/>
          <w:sz w:val="20"/>
          <w:szCs w:val="20"/>
        </w:rPr>
        <w:t xml:space="preserve">, </w:t>
      </w:r>
      <w:hyperlink w:anchor="P144" w:history="1">
        <w:r w:rsidRPr="008D38BB">
          <w:rPr>
            <w:rFonts w:ascii="Times New Roman" w:hAnsi="Times New Roman"/>
            <w:color w:val="0000FF"/>
            <w:sz w:val="20"/>
            <w:szCs w:val="20"/>
          </w:rPr>
          <w:t>4</w:t>
        </w:r>
      </w:hyperlink>
      <w:r w:rsidRPr="008D38BB">
        <w:rPr>
          <w:rFonts w:ascii="Times New Roman" w:hAnsi="Times New Roman"/>
          <w:sz w:val="20"/>
          <w:szCs w:val="20"/>
        </w:rPr>
        <w:t xml:space="preserve">, </w:t>
      </w:r>
      <w:hyperlink w:anchor="P148" w:history="1">
        <w:r w:rsidRPr="008D38BB">
          <w:rPr>
            <w:rFonts w:ascii="Times New Roman" w:hAnsi="Times New Roman"/>
            <w:color w:val="0000FF"/>
            <w:sz w:val="20"/>
            <w:szCs w:val="20"/>
          </w:rPr>
          <w:t>8</w:t>
        </w:r>
      </w:hyperlink>
      <w:r w:rsidRPr="008D38BB">
        <w:rPr>
          <w:rFonts w:ascii="Times New Roman" w:hAnsi="Times New Roman"/>
          <w:sz w:val="20"/>
          <w:szCs w:val="20"/>
        </w:rPr>
        <w:t xml:space="preserve"> настоящего подраздела. Документ, указанный в </w:t>
      </w:r>
      <w:hyperlink w:anchor="P141" w:history="1">
        <w:r w:rsidRPr="008D38BB">
          <w:rPr>
            <w:rFonts w:ascii="Times New Roman" w:hAnsi="Times New Roman"/>
            <w:color w:val="0000FF"/>
            <w:sz w:val="20"/>
            <w:szCs w:val="20"/>
          </w:rPr>
          <w:t>пункте 1</w:t>
        </w:r>
      </w:hyperlink>
      <w:r w:rsidRPr="008D38BB">
        <w:rPr>
          <w:rFonts w:ascii="Times New Roman" w:hAnsi="Times New Roman"/>
          <w:sz w:val="20"/>
          <w:szCs w:val="20"/>
        </w:rPr>
        <w:t xml:space="preserve"> настоящего подраздела, представляется в 2-х экземплярах. Остальные документы допускается представлять в виде заверенных копий. Правительством Российской Федерации могут устанавливаться помимо предусмотренных </w:t>
      </w:r>
      <w:hyperlink r:id="rId68" w:history="1">
        <w:r w:rsidRPr="008D38BB">
          <w:rPr>
            <w:rFonts w:ascii="Times New Roman" w:hAnsi="Times New Roman"/>
            <w:color w:val="0000FF"/>
            <w:sz w:val="20"/>
            <w:szCs w:val="20"/>
          </w:rPr>
          <w:t>частью 3 статьи 55</w:t>
        </w:r>
      </w:hyperlink>
      <w:r w:rsidRPr="008D38BB">
        <w:rPr>
          <w:rFonts w:ascii="Times New Roman" w:hAnsi="Times New Roman"/>
          <w:sz w:val="20"/>
          <w:szCs w:val="20"/>
        </w:rPr>
        <w:t xml:space="preserve"> Градостроительного кодекса Российской Федерации от 29.12.2004 № 190-ФЗ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Указанные документы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местного самоуправления) могут быть установлены случаи, в которых направление указанных в </w:t>
      </w:r>
      <w:hyperlink r:id="rId69" w:history="1">
        <w:r w:rsidRPr="008D38BB">
          <w:rPr>
            <w:rFonts w:ascii="Times New Roman" w:hAnsi="Times New Roman"/>
            <w:color w:val="0000FF"/>
            <w:sz w:val="20"/>
            <w:szCs w:val="20"/>
          </w:rPr>
          <w:t>частях 3</w:t>
        </w:r>
      </w:hyperlink>
      <w:r w:rsidRPr="008D38BB">
        <w:rPr>
          <w:rFonts w:ascii="Times New Roman" w:hAnsi="Times New Roman"/>
          <w:sz w:val="20"/>
          <w:szCs w:val="20"/>
        </w:rPr>
        <w:t xml:space="preserve"> и </w:t>
      </w:r>
      <w:hyperlink r:id="rId70" w:history="1">
        <w:r w:rsidRPr="008D38BB">
          <w:rPr>
            <w:rFonts w:ascii="Times New Roman" w:hAnsi="Times New Roman"/>
            <w:color w:val="0000FF"/>
            <w:sz w:val="20"/>
            <w:szCs w:val="20"/>
          </w:rPr>
          <w:t>4 статьи 55</w:t>
        </w:r>
      </w:hyperlink>
      <w:r w:rsidRPr="008D38BB">
        <w:rPr>
          <w:rFonts w:ascii="Times New Roman" w:hAnsi="Times New Roman"/>
          <w:sz w:val="20"/>
          <w:szCs w:val="20"/>
        </w:rPr>
        <w:t xml:space="preserve"> Градостроительного кодекса Российской Федерации документов осуществляется исключительно в электронной форме.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государственных и муниципальных услуг или Портала государственных и муниципальных услуг с момента создания соответствующей информационной и телекоммуникационной инфраструктуры.</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Заявление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Федерального закона от 06.04.2011 № 63-ФЗ «Об электронной подписи» и статьями 21.1 и 21.2 Федерального закона № 210-ФЗ «Об организации предоставления государственных и муниципальных услуг».</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Чувашской Республики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самостоятельно, а также способы их получения заявителями, в том числе в электронной форме, порядок их представления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В соответствии с Федеральным </w:t>
      </w:r>
      <w:hyperlink r:id="rId71" w:history="1">
        <w:r w:rsidRPr="008D38BB">
          <w:rPr>
            <w:rFonts w:ascii="Times New Roman" w:hAnsi="Times New Roman"/>
            <w:sz w:val="20"/>
            <w:szCs w:val="20"/>
          </w:rPr>
          <w:t>законом</w:t>
        </w:r>
      </w:hyperlink>
      <w:r w:rsidRPr="008D38BB">
        <w:rPr>
          <w:rFonts w:ascii="Times New Roman" w:hAnsi="Times New Roman"/>
          <w:sz w:val="20"/>
          <w:szCs w:val="20"/>
        </w:rPr>
        <w:t xml:space="preserve"> от 27.07.2010 № 210-ФЗ «Об организации предоставления государственных и муниципальных услуг» (далее - Федеральный закон № 210-ФЗ) при предоставлении муниципальной услуги уполномоченное структурное подразделение не вправе требовать от заявителя: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1. Правоустанавливающие документы на земельный участок (кадастровый паспорт, договор аренды земельного участка либо свидетельство о государственной регистрации права собственности на земельный участок) (в случае, если права на земельный участок и недвижимое имущество, расположенное на указанном участке, зарегистрированы в Едином государственном реестре прав на недвижимое имущество и сделок с ним).</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3. Разрешение на строительство.</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4. Заключение органа государственного строительного надзора (в случае, если предусмотрено осуществление государственного строительного надзора - Министерство строительства, архитектуры и жилищно-коммунального хозяйства Чувашской Республики, осуществляющее государственный строительный надзор в лице отдела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w:t>
      </w:r>
      <w:hyperlink r:id="rId72" w:history="1">
        <w:r w:rsidRPr="008D38BB">
          <w:rPr>
            <w:rFonts w:ascii="Times New Roman" w:hAnsi="Times New Roman"/>
            <w:sz w:val="20"/>
            <w:szCs w:val="20"/>
          </w:rPr>
          <w:t>частью 7 статьи 54</w:t>
        </w:r>
      </w:hyperlink>
      <w:r w:rsidRPr="008D38BB">
        <w:rPr>
          <w:rFonts w:ascii="Times New Roman" w:hAnsi="Times New Roman"/>
          <w:sz w:val="20"/>
          <w:szCs w:val="20"/>
        </w:rPr>
        <w:t xml:space="preserve"> Градостроительного кодекса Российской Федерации от 29.12.2004 № 190-ФЗ.</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Указанный в </w:t>
      </w:r>
      <w:hyperlink w:anchor="P159" w:history="1">
        <w:r w:rsidRPr="008D38BB">
          <w:rPr>
            <w:rFonts w:ascii="Times New Roman" w:hAnsi="Times New Roman"/>
            <w:color w:val="0000FF"/>
            <w:sz w:val="20"/>
            <w:szCs w:val="20"/>
          </w:rPr>
          <w:t>пункте 4</w:t>
        </w:r>
      </w:hyperlink>
      <w:r w:rsidRPr="008D38BB">
        <w:rPr>
          <w:rFonts w:ascii="Times New Roman" w:hAnsi="Times New Roman"/>
          <w:sz w:val="20"/>
          <w:szCs w:val="20"/>
        </w:rPr>
        <w:t xml:space="preserve"> документ должен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Документы (их копии или сведения, содержащиеся в них) запрашиваются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 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Заявитель вправе представить указанные документы по собственной инициативе, при этом документы могут быть представлены с заявлением о выдаче разрешения на ввод объекта в эксплуатацию в администрацию Бичуринского сельского поселения, МФЦ, а также - почтовым отправлением либо в электронной форме.</w:t>
      </w:r>
    </w:p>
    <w:p w:rsidR="006B1435" w:rsidRPr="008D38BB" w:rsidRDefault="006B1435" w:rsidP="006B1435">
      <w:pPr>
        <w:pStyle w:val="af8"/>
        <w:rPr>
          <w:rFonts w:ascii="Times New Roman" w:hAnsi="Times New Roman"/>
          <w:sz w:val="20"/>
          <w:szCs w:val="20"/>
        </w:rPr>
      </w:pPr>
    </w:p>
    <w:p w:rsidR="006B1435" w:rsidRPr="008D38BB" w:rsidRDefault="006B1435" w:rsidP="006B1435">
      <w:pPr>
        <w:pStyle w:val="af8"/>
        <w:jc w:val="right"/>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bookmarkStart w:id="10" w:name="P153"/>
      <w:bookmarkEnd w:id="10"/>
      <w:r w:rsidRPr="008D38BB">
        <w:rPr>
          <w:rFonts w:ascii="Times New Roman" w:hAnsi="Times New Roman"/>
          <w:sz w:val="20"/>
          <w:szCs w:val="20"/>
        </w:rPr>
        <w:t>2.8. Указание на запрет требовать от заявителя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 xml:space="preserve">В соответствии с требованиями </w:t>
      </w:r>
      <w:hyperlink r:id="rId73" w:history="1">
        <w:r w:rsidRPr="008D38BB">
          <w:rPr>
            <w:rFonts w:ascii="Times New Roman" w:hAnsi="Times New Roman"/>
            <w:sz w:val="20"/>
            <w:szCs w:val="20"/>
          </w:rPr>
          <w:t>пунктов 1</w:t>
        </w:r>
      </w:hyperlink>
      <w:r w:rsidRPr="008D38BB">
        <w:rPr>
          <w:rFonts w:ascii="Times New Roman" w:hAnsi="Times New Roman"/>
          <w:sz w:val="20"/>
          <w:szCs w:val="20"/>
        </w:rPr>
        <w:t xml:space="preserve">, </w:t>
      </w:r>
      <w:hyperlink r:id="rId74" w:history="1">
        <w:r w:rsidRPr="008D38BB">
          <w:rPr>
            <w:rFonts w:ascii="Times New Roman" w:hAnsi="Times New Roman"/>
            <w:sz w:val="20"/>
            <w:szCs w:val="20"/>
          </w:rPr>
          <w:t>2 части 1 статьи 7</w:t>
        </w:r>
      </w:hyperlink>
      <w:r w:rsidRPr="008D38BB">
        <w:rPr>
          <w:rFonts w:ascii="Times New Roman" w:hAnsi="Times New Roman"/>
          <w:sz w:val="20"/>
          <w:szCs w:val="20"/>
        </w:rPr>
        <w:t xml:space="preserve"> Федерального закона № 210-ФЗ при предоставлении муниципальной услуги специалист администрации не вправе требовать от заявителя: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 xml:space="preserve">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75" w:history="1">
        <w:r w:rsidRPr="008D38BB">
          <w:rPr>
            <w:rFonts w:ascii="Times New Roman" w:hAnsi="Times New Roman"/>
            <w:sz w:val="20"/>
            <w:szCs w:val="20"/>
          </w:rPr>
          <w:t>частью 1 статьи 1</w:t>
        </w:r>
      </w:hyperlink>
      <w:r w:rsidRPr="008D38BB">
        <w:rPr>
          <w:rFonts w:ascii="Times New Roman" w:hAnsi="Times New Roman"/>
          <w:sz w:val="20"/>
          <w:szCs w:val="20"/>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Чувашской Республики, муниципальными правовыми актами, за исключением документов, включенных в определенный </w:t>
      </w:r>
      <w:hyperlink r:id="rId76" w:history="1">
        <w:r w:rsidRPr="008D38BB">
          <w:rPr>
            <w:rFonts w:ascii="Times New Roman" w:hAnsi="Times New Roman"/>
            <w:sz w:val="20"/>
            <w:szCs w:val="20"/>
          </w:rPr>
          <w:t>частью 6 статьи 7</w:t>
        </w:r>
      </w:hyperlink>
      <w:r w:rsidRPr="008D38BB">
        <w:rPr>
          <w:rFonts w:ascii="Times New Roman" w:hAnsi="Times New Roman"/>
          <w:sz w:val="20"/>
          <w:szCs w:val="20"/>
        </w:rPr>
        <w:t xml:space="preserve"> Федерального закона №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2.9. Исчерпывающий перечень оснований для отказа в приеме документов, необходимых для предоставления муниципальной услуги</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lastRenderedPageBreak/>
        <w:t>Оснований для отказа в приеме документов, необходимых для предоставления муниципальной услуги, не предусмотрено.</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bookmarkStart w:id="11" w:name="P174"/>
      <w:bookmarkEnd w:id="11"/>
      <w:r w:rsidRPr="008D38BB">
        <w:rPr>
          <w:rFonts w:ascii="Times New Roman" w:hAnsi="Times New Roman"/>
          <w:sz w:val="20"/>
          <w:szCs w:val="20"/>
        </w:rPr>
        <w:t>2.10. Исчерпывающий перечень оснований для приостановления или отказа в предоставлении муниципальной услуги</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Основания для приостановления предоставления муниципальной услуги не предусмотрены.</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Основаниями для отказа в предоставлении муниципальной услуги являются: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 xml:space="preserve">отсутствие документов, перечисленных в </w:t>
      </w:r>
      <w:hyperlink w:anchor="P137" w:history="1">
        <w:r w:rsidRPr="008D38BB">
          <w:rPr>
            <w:rFonts w:ascii="Times New Roman" w:hAnsi="Times New Roman"/>
            <w:color w:val="0000FF"/>
            <w:sz w:val="20"/>
            <w:szCs w:val="20"/>
          </w:rPr>
          <w:t>подразделах 2.6</w:t>
        </w:r>
      </w:hyperlink>
      <w:r w:rsidRPr="008D38BB">
        <w:rPr>
          <w:rFonts w:ascii="Times New Roman" w:hAnsi="Times New Roman"/>
          <w:sz w:val="20"/>
          <w:szCs w:val="20"/>
        </w:rPr>
        <w:t xml:space="preserve">, </w:t>
      </w:r>
      <w:hyperlink w:anchor="P153" w:history="1">
        <w:r w:rsidRPr="008D38BB">
          <w:rPr>
            <w:rFonts w:ascii="Times New Roman" w:hAnsi="Times New Roman"/>
            <w:color w:val="0000FF"/>
            <w:sz w:val="20"/>
            <w:szCs w:val="20"/>
          </w:rPr>
          <w:t>2.7</w:t>
        </w:r>
      </w:hyperlink>
      <w:r w:rsidRPr="008D38BB">
        <w:rPr>
          <w:rFonts w:ascii="Times New Roman" w:hAnsi="Times New Roman"/>
          <w:sz w:val="20"/>
          <w:szCs w:val="20"/>
        </w:rPr>
        <w:t xml:space="preserve"> Административного регламента, необходимых для предоставления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несоответствие объекта капитального строительства требованиям, установленным в разрешении на строительство;</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 xml:space="preserve">невыполнение застройщиком требований, предусмотренных </w:t>
      </w:r>
      <w:hyperlink r:id="rId77" w:history="1">
        <w:r w:rsidRPr="008D38BB">
          <w:rPr>
            <w:rFonts w:ascii="Times New Roman" w:hAnsi="Times New Roman"/>
            <w:sz w:val="20"/>
            <w:szCs w:val="20"/>
          </w:rPr>
          <w:t>частью 18 статьи 51</w:t>
        </w:r>
      </w:hyperlink>
      <w:r w:rsidRPr="008D38BB">
        <w:rPr>
          <w:rFonts w:ascii="Times New Roman" w:hAnsi="Times New Roman"/>
          <w:sz w:val="20"/>
          <w:szCs w:val="20"/>
        </w:rPr>
        <w:t xml:space="preserve"> Градостроительного кодекса Российской Федерации. В таком случае разрешение на ввод объекта в эксплуатацию выдается только после передачи безвозмездно в орган местного самоуправления, выдавший разрешение на строительство, 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w:t>
      </w:r>
      <w:hyperlink r:id="rId78" w:history="1">
        <w:r w:rsidRPr="008D38BB">
          <w:rPr>
            <w:rFonts w:ascii="Times New Roman" w:hAnsi="Times New Roman"/>
            <w:sz w:val="20"/>
            <w:szCs w:val="20"/>
          </w:rPr>
          <w:t>пунктами 2</w:t>
        </w:r>
      </w:hyperlink>
      <w:r w:rsidRPr="008D38BB">
        <w:rPr>
          <w:rFonts w:ascii="Times New Roman" w:hAnsi="Times New Roman"/>
          <w:sz w:val="20"/>
          <w:szCs w:val="20"/>
        </w:rPr>
        <w:t xml:space="preserve">, </w:t>
      </w:r>
      <w:hyperlink r:id="rId79" w:history="1">
        <w:r w:rsidRPr="008D38BB">
          <w:rPr>
            <w:rFonts w:ascii="Times New Roman" w:hAnsi="Times New Roman"/>
            <w:sz w:val="20"/>
            <w:szCs w:val="20"/>
          </w:rPr>
          <w:t>8</w:t>
        </w:r>
      </w:hyperlink>
      <w:r w:rsidRPr="008D38BB">
        <w:rPr>
          <w:rFonts w:ascii="Times New Roman" w:hAnsi="Times New Roman"/>
          <w:sz w:val="20"/>
          <w:szCs w:val="20"/>
        </w:rPr>
        <w:t xml:space="preserve"> - </w:t>
      </w:r>
      <w:hyperlink r:id="rId80" w:history="1">
        <w:r w:rsidRPr="008D38BB">
          <w:rPr>
            <w:rFonts w:ascii="Times New Roman" w:hAnsi="Times New Roman"/>
            <w:sz w:val="20"/>
            <w:szCs w:val="20"/>
          </w:rPr>
          <w:t>10</w:t>
        </w:r>
      </w:hyperlink>
      <w:r w:rsidRPr="008D38BB">
        <w:rPr>
          <w:rFonts w:ascii="Times New Roman" w:hAnsi="Times New Roman"/>
          <w:sz w:val="20"/>
          <w:szCs w:val="20"/>
        </w:rPr>
        <w:t xml:space="preserve"> и </w:t>
      </w:r>
      <w:hyperlink r:id="rId81" w:history="1">
        <w:r w:rsidRPr="008D38BB">
          <w:rPr>
            <w:rFonts w:ascii="Times New Roman" w:hAnsi="Times New Roman"/>
            <w:sz w:val="20"/>
            <w:szCs w:val="20"/>
          </w:rPr>
          <w:t>11.1 части 12 статьи 48</w:t>
        </w:r>
      </w:hyperlink>
      <w:r w:rsidRPr="008D38BB">
        <w:rPr>
          <w:rFonts w:ascii="Times New Roman" w:hAnsi="Times New Roman"/>
          <w:sz w:val="20"/>
          <w:szCs w:val="20"/>
        </w:rPr>
        <w:t xml:space="preserve"> Градостроительного кодекса Российской Федерации,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 а в случае строительства или реконструкции объекта капитального строительства в границах территории исторического поселения также предусмотренного пунктом 3 части 12 статьи 48  Градостроительного кодекса Российской Федерации от 29.12.2004 № 190-ФЗ (ред. от 19.12.2016) раздела проектной документации объекта капитального строительства или предусмотренного пунктом 4 части 9 статьи 51 Градостроительного кодекса Российской Федерации от 29.12.2004 №190-ФЗ (ред. от 19.12.2016) описания внешнего облика объекта индивидуального жилищного строительства (за исключением случая, если строительство или реконструкция объекта капитального строительства осуществлялись в соответствии с типовым архитектурным решением объекта капитального строительства). Указанные документы (их копии или сведения, содержащиеся в них) могут быть представлены с сопроводительным письмом в администрацию Бичуринского сельского поселения, МФЦ, а также - почтовым отправлением либо могут быть направлены в электронной форме.</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представленного для получения разрешения на строительство градостроительного плана земельного участка градостроительным регламентом.</w:t>
      </w:r>
    </w:p>
    <w:p w:rsidR="006B1435" w:rsidRPr="008D38BB" w:rsidRDefault="006B1435" w:rsidP="006B1435">
      <w:pPr>
        <w:spacing w:before="240" w:after="1" w:line="240" w:lineRule="atLeast"/>
        <w:ind w:firstLine="540"/>
        <w:jc w:val="both"/>
        <w:rPr>
          <w:rFonts w:ascii="Times New Roman" w:hAnsi="Times New Roman"/>
          <w:sz w:val="20"/>
          <w:szCs w:val="20"/>
        </w:rPr>
      </w:pPr>
      <w:r w:rsidRPr="008D38BB">
        <w:rPr>
          <w:rFonts w:ascii="Times New Roman" w:hAnsi="Times New Roman"/>
          <w:sz w:val="20"/>
          <w:szCs w:val="20"/>
        </w:rPr>
        <w:t xml:space="preserve">Неполучение (несвоевременное получение) документов, запрошенных в соответствии с </w:t>
      </w:r>
      <w:hyperlink w:anchor="P153" w:history="1">
        <w:r w:rsidRPr="008D38BB">
          <w:rPr>
            <w:rFonts w:ascii="Times New Roman" w:hAnsi="Times New Roman"/>
            <w:color w:val="0000FF"/>
            <w:sz w:val="20"/>
            <w:szCs w:val="20"/>
          </w:rPr>
          <w:t>подразделом 2.7</w:t>
        </w:r>
      </w:hyperlink>
      <w:r w:rsidRPr="008D38BB">
        <w:rPr>
          <w:rFonts w:ascii="Times New Roman" w:hAnsi="Times New Roman"/>
          <w:sz w:val="20"/>
          <w:szCs w:val="20"/>
        </w:rPr>
        <w:t xml:space="preserve"> Административного регламента, не может являться основанием для отказа в выдаче разрешения.</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1. Составление акта приемки объекта капитального строительства (в случае осуществления строительства, реконструкции на основании договора);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2. Получение документа, подтверждающего соответствие построенного, реконструированного объекта капитального строительства требованиям технических регламентов и подписанного лицом, осуществляющим строительство;</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3. Получение документа, подтверждающего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подписанного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4. Получение документов, подтверждающих соответствие построенного, реконструированного объекта капитального строительства техническим условиям и подписанных представителями организаций, осуществляющими эксплуатацию сетей инженерно-технического обеспечения (при их наличии);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5. Изготовление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подписанной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6. Получение документа, подтверждающего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7. Изготовление технического плана объекта капитального строительства в соответствии с Федеральным </w:t>
      </w:r>
      <w:hyperlink r:id="rId82" w:history="1">
        <w:r w:rsidRPr="008D38BB">
          <w:rPr>
            <w:rFonts w:ascii="Times New Roman" w:hAnsi="Times New Roman"/>
            <w:sz w:val="20"/>
            <w:szCs w:val="20"/>
          </w:rPr>
          <w:t>законом</w:t>
        </w:r>
      </w:hyperlink>
      <w:r w:rsidRPr="008D38BB">
        <w:rPr>
          <w:rFonts w:ascii="Times New Roman" w:hAnsi="Times New Roman"/>
          <w:sz w:val="20"/>
          <w:szCs w:val="20"/>
        </w:rPr>
        <w:t xml:space="preserve"> от 13.07.2015 № 218-ФЗ «О государственной регистрации».</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2.12. Порядок, размер и основания взимания государственной пошлины или иной платы, взимаемой за предоставление муниципальной услуги</w:t>
      </w: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Предоставление муниципальной услуги осуществляется без взимания государственной пошлины или иной платы.</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Время ожидания в очереди заявителя при подаче заявления и документов к нему и при получении результата предоставления муниципальной услуги не должно превышать 15 минут.</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2.14. Срок и порядок регистрации заявления, в том числе в электронной форме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Заявление регистрируется в день поступления: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системе электронного документооборота (далее - СЭД) с присвоением статуса «зарегистрировано» в течение 1 рабочего дня с даты поступления;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автоматизированной системе многофункционального центра предоставления государственных и муниципальных услуг (далее - АИС МФЦ) с присвоением статуса «зарегистрировано» в течение 1 рабочего дня с даты поступления.</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 помещении, в котором предоставляется муниципальная услуга, создаются условия для беспрепятственного доступа в него инвалидов в соответствии с законодательством Российской Федерации о социальной защите инвалидов. В местах предоставления муниципальной услуги предусматривается оборудование посадочных мест, создание условий для обслуживания маломобильных групп населения, в том числе оборудование пандусов, наличие удобной офисной мебели.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Помещения для предоставления муниципальной услуги снабжаются соответствующими табличками с указанием номера кабинета, названия соответствующего структурного подразделения, фамилий, имен, отчеств, должностей специалистов, предоставляющих муниципальную услугу. Каждое помещение для предоставления муниципальной услуги оснащается телефоном, компьютером и принтером.</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Для ожидания приема гражданам отводятся места, оборудованные стульями, столами (стойками), письменными принадлежностями для возможности оформления документов.</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Для свободного получения информации о фамилиях, именах, отчествах и должностях специалистов, предоставляющих муниципальную услугу, указанные должностные лица обеспечиваются личными нагрудными идентификационными карточками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Специалист, предоставляющий муниципальную услугу, обязан предложить заявителю воспользоваться стулом, находящимся рядом с рабочим местом данного специалиста.</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Визуальная, текстовая информация о порядке предоставления муниципальной услуги размещается на информационном стенде местной администрации, на официальном сайте органа местного самоуправления, на Едином портале и на Портале.</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Информационные стенды оборудуются в доступном для заявителей помещении администрации.</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2.16. Показатели доступности и качества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lastRenderedPageBreak/>
        <w:t>Показателями доступности муниципальной услуги являются: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обеспечение информирования о работе специалистов администрации и предоставляемой муниципальной услуге (размещение информации на Едином портале и Портале);</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условия доступа к территории, зданию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администрации, наличие необходимого количества парковочных мест);</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обеспечение свободного доступа в здание администрации;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организация предоставления муниципальной услуги через МФЦ.</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Показателями качества муниципальной услуги являются: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компетентность специалистов, предоставляющих муниципальную услугу, в вопросах предоставления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строгое соблюдение стандарта и порядка предоставления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эффективность и своевременность рассмотрения поступивших обращений по вопросам предоставления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отсутствие жалоб.</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Специалист администрации Бичуринского сельского поселения, предоставляющего муниципальную услугу:</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обеспечивает объективное, всестороннее и своевременное рассмотрение заявления;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принимает меры, направленные на восстановление или защиту нарушенных прав, свобод и законных интересов гражданина.</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При рассмотрении заявления специалист администрации Бичуринского сельского поселения, предоставляющего муниципальную услугу, не вправе:</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искажать положения нормативных правовых актов;</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вносить изменения и дополнения в любые представленные заявителем документы;</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Предоставление муниципальной услуги в электронной форме осуществляется на базе информационных систем, включая государственные информационные системы, составляющие информационно-технологическую и коммуникационную инфраструктуру.</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При предоставлении муниципальной услуги в электронной форме осуществляются: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1. предоставление в установленном порядке информации и обеспечение доступа заявителей к сведениям о муниципальной услуге;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2. подача запроса и иных документов, необходимых для предоставления муниципальной услуги, и прием такого запроса и документов с использованием информационно-технологической и коммуникационной инфраструктуры, в том числе Единого портала и Портала;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3. получение сведений о ходе выполнения запроса о предоставлении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4. взаимодействие органов, предоставляющих муниципальные услуги, иных государственных органов, организаций, участвующих в предоставлении муниципальных услуг;</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5. получение результата предоставления муниципальной услуги, если иное не установлено федеральным законом;</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6. иные действия, необходимые для предоставления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Муниципальная услуга предоставляется в МФЦ в соответствии с соглашением.</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 соответствии с соглашением МФЦ осуществляет:</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взаимодействие с органом местного самоуправления, предоставляющим муниципальную услугу;</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информирование заявителей по вопросам предоставления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прием и выдачу документов, необходимых для предоставления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обработку персональных данных, связанных с предоставлением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Прием и выдачу документов, необходимых для предоставления муниципальной услуги, осуществляют специалисты МФЦ в соответствии с графиком работы МФЦ.</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При обращении заявителя за предоставлением муниципальной услуги в МФЦ при наличии указания заявителя на получение результата предоставления муниципальной услуги через МФЦ специалист администрации Бичуринского сельского поселения, предоставляющего муниципальную услугу, направляет необходимые документы в МФЦ для их последующей выдачи заявителю.</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МФЦ несет ответственность за невыполнение или ненадлежащее выполнение обязательств по соглашению в соответствии с условиями указанного соглашения в порядке, установленном законодательством Российской Федерации.</w:t>
      </w:r>
    </w:p>
    <w:p w:rsidR="006B1435" w:rsidRPr="008D38BB" w:rsidRDefault="006B1435" w:rsidP="006B1435">
      <w:pPr>
        <w:spacing w:before="240" w:after="1" w:line="240" w:lineRule="atLeast"/>
        <w:ind w:firstLine="540"/>
        <w:jc w:val="both"/>
        <w:rPr>
          <w:rFonts w:ascii="Times New Roman" w:hAnsi="Times New Roman"/>
          <w:sz w:val="20"/>
          <w:szCs w:val="20"/>
        </w:rPr>
      </w:pPr>
      <w:r w:rsidRPr="008D38BB">
        <w:rPr>
          <w:rFonts w:ascii="Times New Roman" w:hAnsi="Times New Roman"/>
          <w:sz w:val="20"/>
          <w:szCs w:val="20"/>
        </w:rPr>
        <w:t>2.18.  Предоставление муниципальной услуги в электронной форме осуществляется на базе информационных систем, включая государственные информационные системы, составляющие информационно-технологическую и коммуникационную инфраструктуру.</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Федерального закона № 210-ФЗ.</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При обращении за получением муниципальной услуги допускается использование простой электронной подписи и (или) усиленной квалифицированной электронной подписи. Определение случаев, при которых допускается использование соответственно простой электронной подписи или усиленной квалифицированной электронной подписи, осуществляется на основе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Правила использования усиленной квалифицированной электронной подписи при обращении за получением муниципальной услуги установлены постановлением Правительства Российской Федерации от 25.08.2012 № 852.</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При предоставлении муниципальной услуги в электронной форме осуществляются: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1) получение информации о порядке и сроках предоставления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2) запись на прием в МФЦ для подачи запроса;</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3) формирование запроса;</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4) прием и регистрация органом (организацией) запроса и иных документов, необходимых для предоставления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5) получение сведений о ходе выполнения запроса;</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6) взаимодействие органов, предоставляющих муниципальные услуги, иных государственных органов, организаций, участвующих в предоставлении муниципальных услуг;</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7) получение результата предоставления муниципальной услуги, если иное не установлено законодательством Российской Федерации;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8) осуществление оценки качества предоставления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9) досудебное (внесудебное) обжалование решений и действия (бездействия) органа местного самоуправления, его должностного лица или муниципального служащего;</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10)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w:t>
      </w:r>
      <w:r w:rsidRPr="008D38BB">
        <w:rPr>
          <w:rFonts w:ascii="Times New Roman" w:hAnsi="Times New Roman"/>
          <w:sz w:val="20"/>
          <w:szCs w:val="20"/>
        </w:rPr>
        <w:lastRenderedPageBreak/>
        <w:t>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6B1435" w:rsidRPr="008D38BB" w:rsidRDefault="006B1435" w:rsidP="006B1435">
      <w:pPr>
        <w:spacing w:after="1" w:line="240" w:lineRule="atLeast"/>
        <w:jc w:val="both"/>
        <w:rPr>
          <w:rFonts w:ascii="Times New Roman" w:hAnsi="Times New Roman"/>
          <w:b/>
          <w:sz w:val="20"/>
          <w:szCs w:val="20"/>
        </w:rPr>
      </w:pPr>
    </w:p>
    <w:p w:rsidR="006B1435" w:rsidRPr="008D38BB" w:rsidRDefault="006B1435" w:rsidP="006B1435">
      <w:pPr>
        <w:spacing w:after="1" w:line="240" w:lineRule="atLeast"/>
        <w:jc w:val="center"/>
        <w:outlineLvl w:val="0"/>
        <w:rPr>
          <w:rFonts w:ascii="Times New Roman" w:hAnsi="Times New Roman"/>
          <w:b/>
          <w:sz w:val="20"/>
          <w:szCs w:val="20"/>
        </w:rPr>
      </w:pPr>
      <w:r w:rsidRPr="008D38BB">
        <w:rPr>
          <w:rFonts w:ascii="Times New Roman" w:hAnsi="Times New Roman"/>
          <w:b/>
          <w:sz w:val="20"/>
          <w:szCs w:val="20"/>
        </w:rPr>
        <w:t>III. Состав, последовательность и сроки выполнения</w:t>
      </w:r>
    </w:p>
    <w:p w:rsidR="006B1435" w:rsidRPr="008D38BB" w:rsidRDefault="006B1435" w:rsidP="006B1435">
      <w:pPr>
        <w:spacing w:after="1" w:line="240" w:lineRule="atLeast"/>
        <w:jc w:val="center"/>
        <w:rPr>
          <w:rFonts w:ascii="Times New Roman" w:hAnsi="Times New Roman"/>
          <w:b/>
          <w:sz w:val="20"/>
          <w:szCs w:val="20"/>
        </w:rPr>
      </w:pPr>
      <w:r w:rsidRPr="008D38BB">
        <w:rPr>
          <w:rFonts w:ascii="Times New Roman" w:hAnsi="Times New Roman"/>
          <w:b/>
          <w:sz w:val="20"/>
          <w:szCs w:val="20"/>
        </w:rPr>
        <w:t>административных процедур (действий), требования</w:t>
      </w:r>
    </w:p>
    <w:p w:rsidR="006B1435" w:rsidRPr="008D38BB" w:rsidRDefault="006B1435" w:rsidP="006B1435">
      <w:pPr>
        <w:spacing w:after="1" w:line="240" w:lineRule="atLeast"/>
        <w:jc w:val="center"/>
        <w:rPr>
          <w:rFonts w:ascii="Times New Roman" w:hAnsi="Times New Roman"/>
          <w:b/>
          <w:sz w:val="20"/>
          <w:szCs w:val="20"/>
        </w:rPr>
      </w:pPr>
      <w:r w:rsidRPr="008D38BB">
        <w:rPr>
          <w:rFonts w:ascii="Times New Roman" w:hAnsi="Times New Roman"/>
          <w:b/>
          <w:sz w:val="20"/>
          <w:szCs w:val="20"/>
        </w:rPr>
        <w:t>к порядку их выполнения, в том числе особенности выполнения</w:t>
      </w:r>
    </w:p>
    <w:p w:rsidR="006B1435" w:rsidRPr="008D38BB" w:rsidRDefault="006B1435" w:rsidP="006B1435">
      <w:pPr>
        <w:spacing w:after="1" w:line="240" w:lineRule="atLeast"/>
        <w:jc w:val="center"/>
        <w:rPr>
          <w:rFonts w:ascii="Times New Roman" w:hAnsi="Times New Roman"/>
          <w:b/>
          <w:sz w:val="20"/>
          <w:szCs w:val="20"/>
        </w:rPr>
      </w:pPr>
      <w:r w:rsidRPr="008D38BB">
        <w:rPr>
          <w:rFonts w:ascii="Times New Roman" w:hAnsi="Times New Roman"/>
          <w:b/>
          <w:sz w:val="20"/>
          <w:szCs w:val="20"/>
        </w:rPr>
        <w:t>административных процедур в электронной форме,</w:t>
      </w:r>
    </w:p>
    <w:p w:rsidR="006B1435" w:rsidRPr="008D38BB" w:rsidRDefault="006B1435" w:rsidP="006B1435">
      <w:pPr>
        <w:spacing w:after="1" w:line="240" w:lineRule="atLeast"/>
        <w:jc w:val="center"/>
        <w:rPr>
          <w:rFonts w:ascii="Times New Roman" w:hAnsi="Times New Roman"/>
          <w:b/>
          <w:sz w:val="20"/>
          <w:szCs w:val="20"/>
        </w:rPr>
      </w:pPr>
      <w:r w:rsidRPr="008D38BB">
        <w:rPr>
          <w:rFonts w:ascii="Times New Roman" w:hAnsi="Times New Roman"/>
          <w:b/>
          <w:sz w:val="20"/>
          <w:szCs w:val="20"/>
        </w:rPr>
        <w:t>а также особенности выполнения административных процедур</w:t>
      </w:r>
    </w:p>
    <w:p w:rsidR="006B1435" w:rsidRPr="008D38BB" w:rsidRDefault="006B1435" w:rsidP="006B1435">
      <w:pPr>
        <w:spacing w:after="1" w:line="240" w:lineRule="atLeast"/>
        <w:jc w:val="center"/>
        <w:rPr>
          <w:rFonts w:ascii="Times New Roman" w:hAnsi="Times New Roman"/>
          <w:b/>
          <w:sz w:val="20"/>
          <w:szCs w:val="20"/>
        </w:rPr>
      </w:pPr>
      <w:r w:rsidRPr="008D38BB">
        <w:rPr>
          <w:rFonts w:ascii="Times New Roman" w:hAnsi="Times New Roman"/>
          <w:b/>
          <w:sz w:val="20"/>
          <w:szCs w:val="20"/>
        </w:rPr>
        <w:t>в многофункциональных центрах предоставления</w:t>
      </w:r>
    </w:p>
    <w:p w:rsidR="006B1435" w:rsidRPr="008D38BB" w:rsidRDefault="006B1435" w:rsidP="006B1435">
      <w:pPr>
        <w:spacing w:after="1" w:line="240" w:lineRule="atLeast"/>
        <w:jc w:val="center"/>
        <w:rPr>
          <w:rFonts w:ascii="Times New Roman" w:hAnsi="Times New Roman"/>
          <w:b/>
          <w:sz w:val="20"/>
          <w:szCs w:val="20"/>
        </w:rPr>
      </w:pPr>
      <w:r w:rsidRPr="008D38BB">
        <w:rPr>
          <w:rFonts w:ascii="Times New Roman" w:hAnsi="Times New Roman"/>
          <w:b/>
          <w:sz w:val="20"/>
          <w:szCs w:val="20"/>
        </w:rPr>
        <w:t>государственных и муниципальных услуг</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Для предоставления муниципальной услуги осуществляются следующие административные процедуры:</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прием и регистрация документов;</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формирование и направление запросов в органы (организации), участвующие в предоставлении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рассмотрение принятых документов и осмотр объекта капитального строительства;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письменное уведомление об отказе в предоставлении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подготовка и выдача разрешения на ввод объекта в эксплуатацию.</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Описание последовательности прохождения процедуры предоставления муниципальной услуги представлено в </w:t>
      </w:r>
      <w:hyperlink r:id="rId83" w:history="1">
        <w:r w:rsidRPr="008D38BB">
          <w:rPr>
            <w:rFonts w:ascii="Times New Roman" w:hAnsi="Times New Roman"/>
            <w:color w:val="0000FF"/>
            <w:sz w:val="20"/>
            <w:szCs w:val="20"/>
          </w:rPr>
          <w:t>блок-схемах</w:t>
        </w:r>
      </w:hyperlink>
      <w:r w:rsidRPr="008D38BB">
        <w:rPr>
          <w:rFonts w:ascii="Times New Roman" w:hAnsi="Times New Roman"/>
          <w:sz w:val="20"/>
          <w:szCs w:val="20"/>
        </w:rPr>
        <w:t xml:space="preserve"> (Приложение № 7 к Административному регламенту).</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3.1. Прием и регистрация документов</w:t>
      </w:r>
    </w:p>
    <w:p w:rsidR="006B1435" w:rsidRPr="008D38BB" w:rsidRDefault="006B1435" w:rsidP="006B1435">
      <w:pPr>
        <w:spacing w:after="1" w:line="240" w:lineRule="atLeast"/>
        <w:ind w:firstLine="540"/>
        <w:jc w:val="both"/>
        <w:outlineLvl w:val="2"/>
        <w:rPr>
          <w:rFonts w:ascii="Times New Roman" w:hAnsi="Times New Roman"/>
          <w:sz w:val="20"/>
          <w:szCs w:val="20"/>
        </w:rPr>
      </w:pPr>
      <w:r w:rsidRPr="008D38BB">
        <w:rPr>
          <w:rFonts w:ascii="Times New Roman" w:hAnsi="Times New Roman"/>
          <w:sz w:val="20"/>
          <w:szCs w:val="20"/>
        </w:rPr>
        <w:t>3.1.1. В администрации Бичуринского сельского поселения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 xml:space="preserve">Основанием для предоставления муниципальной услуги является представление Заявления с приложением документов, предусмотренных </w:t>
      </w:r>
      <w:hyperlink w:anchor="P137" w:history="1">
        <w:r w:rsidRPr="008D38BB">
          <w:rPr>
            <w:rFonts w:ascii="Times New Roman" w:hAnsi="Times New Roman"/>
            <w:color w:val="0000FF"/>
            <w:sz w:val="20"/>
            <w:szCs w:val="20"/>
          </w:rPr>
          <w:t>подразделом 2.6</w:t>
        </w:r>
      </w:hyperlink>
      <w:r w:rsidRPr="008D38BB">
        <w:rPr>
          <w:rFonts w:ascii="Times New Roman" w:hAnsi="Times New Roman"/>
          <w:sz w:val="20"/>
          <w:szCs w:val="20"/>
        </w:rPr>
        <w:t xml:space="preserve"> настоящего Административного регламента, путем личного обращения заявителя либо его уполномоченным лицом в администрацию Бичуринского сельского поселения;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через организации федеральной почтовой связи;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 xml:space="preserve">через Единый портал государственных и муниципальных услуг или Портал государственных и муниципальных услуг. </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Заявитель при предоставлении заявления и документов, необходимых для предоставления муниципальной услуги, предъявляет документ, удостоверяющий личность.</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Специалист администрации Бичуринского сельского поселения, осуществляющий прием документов, проверяет срок действия документа,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документах, представленных для выдачи разрешения.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Специалист администрации Бичуринского сельского поселения, осуществляющий прием документов, проверяет также документы на наличие подчисток, приписок, зачеркнутых слов; на наличие повреждений, которые могут повлечь к неправильному истолкованию содержания документов.</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 день поступления заявления о выдаче разрешения на ввод объекта в эксплуатацию и документов, необходимых для предоставления муниципальной услуги, специалист администрации Бичуринского сельского поселения, регистрирует принятый пакет документов в системе электронного документооборота с присвоением регистрационного номера и даты получения и в этот же день передает полученные документы на рассмотрение в структурное подразделение.</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При приеме документов на подлиннике Заявления проставляется дата входящей корреспонденции с указанием номера регистрации согласно реестру учета.</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Глава администрации Бичуринского сельского поселения в течение рабочего дня определяет специалиста ответственным исполнителем по данным документам.</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Заявитель несет ответственность за достоверность представленных сведений и документов.</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2"/>
        <w:rPr>
          <w:rFonts w:ascii="Times New Roman" w:hAnsi="Times New Roman"/>
          <w:sz w:val="20"/>
          <w:szCs w:val="20"/>
        </w:rPr>
      </w:pPr>
      <w:r w:rsidRPr="008D38BB">
        <w:rPr>
          <w:rFonts w:ascii="Times New Roman" w:hAnsi="Times New Roman"/>
          <w:sz w:val="20"/>
          <w:szCs w:val="20"/>
        </w:rPr>
        <w:t>3.1.2. В МФЦ:</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Основанием для получения муниципальной услуги является представление лично либо представителем заявителя Заявления с приложением документов, предусмотренных </w:t>
      </w:r>
      <w:hyperlink w:anchor="P137" w:history="1">
        <w:r w:rsidRPr="008D38BB">
          <w:rPr>
            <w:rFonts w:ascii="Times New Roman" w:hAnsi="Times New Roman"/>
            <w:color w:val="0000FF"/>
            <w:sz w:val="20"/>
            <w:szCs w:val="20"/>
          </w:rPr>
          <w:t>подразделом 2.6</w:t>
        </w:r>
      </w:hyperlink>
      <w:r w:rsidRPr="008D38BB">
        <w:rPr>
          <w:rFonts w:ascii="Times New Roman" w:hAnsi="Times New Roman"/>
          <w:sz w:val="20"/>
          <w:szCs w:val="20"/>
        </w:rPr>
        <w:t xml:space="preserve"> Административного регламента в МФЦ.</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Специалист МФЦ, ответственный за прием и регистрацию документов, фиксирует обращения заявителей в АИС МФЦ с присвоением статуса «зарегистрировано». После регистрации специалист МФЦ готовит расписку о принятии документов, согласие на обработку персональных данных (далее - расписка) в 3-х экземплярах (1 экземпляр выдает заявителю, 2-й с заявлением и принятым пакетом документов направляется в орган местного самоуправления сельского (городского) поселения или городского округа, 3-й остается в МФЦ) в соответствии с действующими правилами ведения учета документов.</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расписке указываются следующие пункты:</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согласие на обработку персональных данных;</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данные о заявителе;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порядковый номер заявителя;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дата поступления документов;</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подпись специалиста;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перечень принятых документов;</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сроки предоставления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расписка о выдаче результата.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После регистрации заявления специалист МФЦ в течение одного рабочего дня организует доставку предоставленного заявителем пакета документов из МФЦ в орган местного самоуправления сельского (городского) поселения или городского округа, при этом меняя статус в АИС МФЦ на «отправлено в ведомство». 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Результатом административной процедуры является принятое к рассмотрению заявление с приложенными документами и его регистрация.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 случае поступления документов в электронной форме специалист по делопроизводству проверяет действительность электронной подписи, переводит документы в бумажную форму (распечатывает), заверяет соответствие распечатанных документов электронным документам, и дальнейшая работа с ними ведется как с документами заявителя, поступившими в письменном виде.</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При направлении заявления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или Портала государственных и муниципальных услуг, заявитель имеет возможность получения сведений о поступившем заявлении о предоставлении муниципальной услуги, включая информацию о дате и времени его поступления и регистрации, а также о ходе рассмотрения заявления о предоставлении муниципальной услуги, о номере, дате выдачи постановления либо уведомления.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Результатом административной процедуры является прием и регистрация заявления и документов, необходимых для предоставления муниципальной услуги.</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3.2. Формирование и направление запросов в органы (организации), участвующие в предоставлении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 xml:space="preserve">Документы (их копии или сведения, содержащиеся в них), предусмотренные </w:t>
      </w:r>
      <w:hyperlink w:anchor="P153" w:history="1">
        <w:r w:rsidRPr="008D38BB">
          <w:rPr>
            <w:rFonts w:ascii="Times New Roman" w:hAnsi="Times New Roman"/>
            <w:color w:val="0000FF"/>
            <w:sz w:val="20"/>
            <w:szCs w:val="20"/>
          </w:rPr>
          <w:t>подразделом 2.7</w:t>
        </w:r>
      </w:hyperlink>
      <w:r w:rsidRPr="008D38BB">
        <w:rPr>
          <w:rFonts w:ascii="Times New Roman" w:hAnsi="Times New Roman"/>
          <w:sz w:val="20"/>
          <w:szCs w:val="20"/>
        </w:rPr>
        <w:t>, запрашиваются специалистом администрации Бичуринского сельского поселения, предоставляющего муниципальную услугу,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ввод объекта в эксплуатацию, если застройщик не представил указанные документы самостоятельно.</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3.3. Рассмотрение принятых документов и осмотр объекта капитального строительства</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Основанием для начала административной процедуры является наличие документов, необходимых для предоставления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lastRenderedPageBreak/>
        <w:t xml:space="preserve">Специалист администрации Бичуринского сельского поселения, предоставляющей муниципальную услугу, уполномоченный на выдачу Разрешений, в течение 5 дней со дня передачи документов на рассмотрение обязан обеспечить проверку наличия и правильности оформления документов, указанных в </w:t>
      </w:r>
      <w:hyperlink w:anchor="P137" w:history="1">
        <w:r w:rsidRPr="008D38BB">
          <w:rPr>
            <w:rFonts w:ascii="Times New Roman" w:hAnsi="Times New Roman"/>
            <w:color w:val="0000FF"/>
            <w:sz w:val="20"/>
            <w:szCs w:val="20"/>
          </w:rPr>
          <w:t>подразделе 2.6</w:t>
        </w:r>
      </w:hyperlink>
      <w:r w:rsidRPr="008D38BB">
        <w:rPr>
          <w:rFonts w:ascii="Times New Roman" w:hAnsi="Times New Roman"/>
          <w:sz w:val="20"/>
          <w:szCs w:val="20"/>
        </w:rPr>
        <w:t xml:space="preserve"> настоящего Административного регламента.</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 xml:space="preserve">После проверки представленных застройщиком документов на наличие согласно </w:t>
      </w:r>
      <w:hyperlink w:anchor="P137" w:history="1">
        <w:r w:rsidRPr="008D38BB">
          <w:rPr>
            <w:rFonts w:ascii="Times New Roman" w:hAnsi="Times New Roman"/>
            <w:color w:val="0000FF"/>
            <w:sz w:val="20"/>
            <w:szCs w:val="20"/>
          </w:rPr>
          <w:t>подразделу 2.6</w:t>
        </w:r>
      </w:hyperlink>
      <w:r w:rsidRPr="008D38BB">
        <w:rPr>
          <w:rFonts w:ascii="Times New Roman" w:hAnsi="Times New Roman"/>
          <w:sz w:val="20"/>
          <w:szCs w:val="20"/>
        </w:rPr>
        <w:t xml:space="preserve"> настоящего Административного регламента и правильности оформления, а также наличия документов согласно </w:t>
      </w:r>
      <w:hyperlink w:anchor="P153" w:history="1">
        <w:r w:rsidRPr="008D38BB">
          <w:rPr>
            <w:rFonts w:ascii="Times New Roman" w:hAnsi="Times New Roman"/>
            <w:color w:val="0000FF"/>
            <w:sz w:val="20"/>
            <w:szCs w:val="20"/>
          </w:rPr>
          <w:t>подразделу 2.7</w:t>
        </w:r>
      </w:hyperlink>
      <w:r w:rsidRPr="008D38BB">
        <w:rPr>
          <w:rFonts w:ascii="Times New Roman" w:hAnsi="Times New Roman"/>
          <w:sz w:val="20"/>
          <w:szCs w:val="20"/>
        </w:rPr>
        <w:t xml:space="preserve">, запрошенных специалистом администрации в порядке межведомственного взаимодействия, специалист  администрации Бичуринского сельского поселения, предоставляющей муниципальную услугу, осуществляющий рассмотрение документов, уведомляет застройщика, связавшись с ним по номеру телефона, указанному в заявлении, о необходимости осуществления осмотра объекта и в течение 1 дня с выездом на место производит осмотр объекта капитального строительства. Осмотр объекта капитального строительства осуществляется в присутствии застройщика либо его представителя в срок, не превышающий 1 дня со дня установления соответствия документов на наличие и правильности оформления согласно </w:t>
      </w:r>
      <w:hyperlink w:anchor="P137" w:history="1">
        <w:r w:rsidRPr="008D38BB">
          <w:rPr>
            <w:rFonts w:ascii="Times New Roman" w:hAnsi="Times New Roman"/>
            <w:color w:val="0000FF"/>
            <w:sz w:val="20"/>
            <w:szCs w:val="20"/>
          </w:rPr>
          <w:t>подразделам 2.6</w:t>
        </w:r>
      </w:hyperlink>
      <w:r w:rsidRPr="008D38BB">
        <w:rPr>
          <w:rFonts w:ascii="Times New Roman" w:hAnsi="Times New Roman"/>
          <w:sz w:val="20"/>
          <w:szCs w:val="20"/>
        </w:rPr>
        <w:t xml:space="preserve">, </w:t>
      </w:r>
      <w:hyperlink w:anchor="P153" w:history="1">
        <w:r w:rsidRPr="008D38BB">
          <w:rPr>
            <w:rFonts w:ascii="Times New Roman" w:hAnsi="Times New Roman"/>
            <w:color w:val="0000FF"/>
            <w:sz w:val="20"/>
            <w:szCs w:val="20"/>
          </w:rPr>
          <w:t>2.7</w:t>
        </w:r>
      </w:hyperlink>
      <w:r w:rsidRPr="008D38BB">
        <w:rPr>
          <w:rFonts w:ascii="Times New Roman" w:hAnsi="Times New Roman"/>
          <w:sz w:val="20"/>
          <w:szCs w:val="20"/>
        </w:rPr>
        <w:t xml:space="preserve"> настоящего Административного регламента.</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Результатом административной процедуры является рассмотрение представленных документов и осмотр объекта капитального строительства.</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3.4. Письменное уведомление об отказе в предоставлении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Основанием для начала административной процедуры является выявление оснований для отказа в выдаче разрешения на ввод объекта в эксплуатацию в соответствии с </w:t>
      </w:r>
      <w:hyperlink w:anchor="P174" w:history="1">
        <w:r w:rsidRPr="008D38BB">
          <w:rPr>
            <w:rFonts w:ascii="Times New Roman" w:hAnsi="Times New Roman"/>
            <w:color w:val="0000FF"/>
            <w:sz w:val="20"/>
            <w:szCs w:val="20"/>
          </w:rPr>
          <w:t>подразделом 2.10</w:t>
        </w:r>
      </w:hyperlink>
      <w:r w:rsidRPr="008D38BB">
        <w:rPr>
          <w:rFonts w:ascii="Times New Roman" w:hAnsi="Times New Roman"/>
          <w:sz w:val="20"/>
          <w:szCs w:val="20"/>
        </w:rPr>
        <w:t xml:space="preserve"> настоящего Административного регламента в ходе проверки документов, указанных в </w:t>
      </w:r>
      <w:hyperlink w:anchor="P137" w:history="1">
        <w:r w:rsidRPr="008D38BB">
          <w:rPr>
            <w:rFonts w:ascii="Times New Roman" w:hAnsi="Times New Roman"/>
            <w:color w:val="0000FF"/>
            <w:sz w:val="20"/>
            <w:szCs w:val="20"/>
          </w:rPr>
          <w:t>подразделах 2.6</w:t>
        </w:r>
      </w:hyperlink>
      <w:r w:rsidRPr="008D38BB">
        <w:rPr>
          <w:rFonts w:ascii="Times New Roman" w:hAnsi="Times New Roman"/>
          <w:sz w:val="20"/>
          <w:szCs w:val="20"/>
        </w:rPr>
        <w:t xml:space="preserve">, </w:t>
      </w:r>
      <w:hyperlink w:anchor="P153" w:history="1">
        <w:r w:rsidRPr="008D38BB">
          <w:rPr>
            <w:rFonts w:ascii="Times New Roman" w:hAnsi="Times New Roman"/>
            <w:color w:val="0000FF"/>
            <w:sz w:val="20"/>
            <w:szCs w:val="20"/>
          </w:rPr>
          <w:t>2.7</w:t>
        </w:r>
      </w:hyperlink>
      <w:r w:rsidRPr="008D38BB">
        <w:rPr>
          <w:rFonts w:ascii="Times New Roman" w:hAnsi="Times New Roman"/>
          <w:sz w:val="20"/>
          <w:szCs w:val="20"/>
        </w:rPr>
        <w:t xml:space="preserve"> настоящего Административного регламента, осмотре объекта капитального строительства специалист администрации в течение 1 дня готовит письменное </w:t>
      </w:r>
      <w:hyperlink r:id="rId84" w:history="1">
        <w:r w:rsidRPr="008D38BB">
          <w:rPr>
            <w:rFonts w:ascii="Times New Roman" w:hAnsi="Times New Roman"/>
            <w:color w:val="0000FF"/>
            <w:sz w:val="20"/>
            <w:szCs w:val="20"/>
          </w:rPr>
          <w:t>уведомление</w:t>
        </w:r>
      </w:hyperlink>
      <w:r w:rsidRPr="008D38BB">
        <w:rPr>
          <w:rFonts w:ascii="Times New Roman" w:hAnsi="Times New Roman"/>
          <w:sz w:val="20"/>
          <w:szCs w:val="20"/>
        </w:rPr>
        <w:t xml:space="preserve"> об отказе в выдаче Разрешения (Приложение № 6 к Административному регламенту), визирует его и согласовывает с главой администрации Бичуринского сельского поселения. Подготовленное уведомление об отказе в выдаче Разрешения в течение 1 дня подписывается главой администрации Бичуринского сельского поселения.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Уведомление с указанием причин отказа регистрируется в журнале учета уведомлений об отказе в выдаче разрешений на строительство и разрешений на ввод объектов в эксплуатацию и вручается заявителю лично под роспись либо направляется почтовым уведомлением в адрес заявителя. Вместе с уведомлением заявителям (их уполномоченным представителям) возвращаются представленные ими документы.</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случае если Заявление с прилагаемыми документами поступило из МФЦ, специалист администрации в течение 1 дня со дня установления факта выявления замечаний составляет и отправляет в МФЦ письменное уведомление об отказе (1 экз., оригинал) с указанием причин отказа. К уведомлению прилагаются все представленные документы.</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Специалист МФЦ в день поступления письменного уведомления об отказе фиксирует в АИС МФЦ о смене статуса документа на «отказано в услуге» и извещает заявителя по телефону.</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Уведомление об отказе, с указанием причин отказа выдается заявителям либо их представителям при наличии полномочий, оформленных в соответствии с действующим законодательством, специалисту МФЦ, ответственному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«выдано». Заявителю выдается 1 экз. уведомления (оригинал) с прилагаемыми документами при личном обращении.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Результатом административной процедуры является выдача уведомления об отказе в выдаче разрешения на ввод объекта в эксплуатацию.</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случае поступления заявления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или Портала государственных и муниципальных услуг, уведомление об  отказе в предоставлении услуги направляется заявителям на адрес электронной почты или с использованием средств Единого портала государственных и муниципальных услуг, Портала государственных и муниципальных услуг или официального сайта в личный кабинет по выбору заявителей.</w:t>
      </w:r>
    </w:p>
    <w:p w:rsidR="006B1435" w:rsidRPr="008D38BB" w:rsidRDefault="006B1435" w:rsidP="006B1435">
      <w:pPr>
        <w:spacing w:after="1" w:line="240" w:lineRule="atLeast"/>
        <w:ind w:firstLine="540"/>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3.5. Подготовка и выдача разрешения на ввод объекта в эксплуатацию</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Основанием для начала административной процедуры является наличие и правильность оформления документов, указанных в </w:t>
      </w:r>
      <w:hyperlink w:anchor="P137" w:history="1">
        <w:r w:rsidRPr="008D38BB">
          <w:rPr>
            <w:rFonts w:ascii="Times New Roman" w:hAnsi="Times New Roman"/>
            <w:color w:val="0000FF"/>
            <w:sz w:val="20"/>
            <w:szCs w:val="20"/>
          </w:rPr>
          <w:t>подразделах 2.6</w:t>
        </w:r>
      </w:hyperlink>
      <w:r w:rsidRPr="008D38BB">
        <w:rPr>
          <w:rFonts w:ascii="Times New Roman" w:hAnsi="Times New Roman"/>
          <w:sz w:val="20"/>
          <w:szCs w:val="20"/>
        </w:rPr>
        <w:t xml:space="preserve">, </w:t>
      </w:r>
      <w:hyperlink w:anchor="P153" w:history="1">
        <w:r w:rsidRPr="008D38BB">
          <w:rPr>
            <w:rFonts w:ascii="Times New Roman" w:hAnsi="Times New Roman"/>
            <w:color w:val="0000FF"/>
            <w:sz w:val="20"/>
            <w:szCs w:val="20"/>
          </w:rPr>
          <w:t>2.7</w:t>
        </w:r>
      </w:hyperlink>
      <w:r w:rsidRPr="008D38BB">
        <w:rPr>
          <w:rFonts w:ascii="Times New Roman" w:hAnsi="Times New Roman"/>
          <w:sz w:val="20"/>
          <w:szCs w:val="20"/>
        </w:rPr>
        <w:t xml:space="preserve"> настоящего Административного регламента,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 специалистом администрации в течение 1 дня готовится Разрешение и направляется на согласование главе администрации Бичуринского сельского поселения.</w:t>
      </w:r>
    </w:p>
    <w:p w:rsidR="006B1435" w:rsidRPr="008D38BB" w:rsidRDefault="00DA7D7D" w:rsidP="006B1435">
      <w:pPr>
        <w:spacing w:line="240" w:lineRule="atLeast"/>
        <w:ind w:firstLine="540"/>
        <w:jc w:val="both"/>
        <w:rPr>
          <w:rFonts w:ascii="Times New Roman" w:hAnsi="Times New Roman"/>
          <w:sz w:val="20"/>
          <w:szCs w:val="20"/>
        </w:rPr>
      </w:pPr>
      <w:hyperlink r:id="rId85" w:history="1">
        <w:r w:rsidR="006B1435" w:rsidRPr="008D38BB">
          <w:rPr>
            <w:rFonts w:ascii="Times New Roman" w:hAnsi="Times New Roman"/>
            <w:color w:val="0000FF"/>
            <w:sz w:val="20"/>
            <w:szCs w:val="20"/>
          </w:rPr>
          <w:t>Разрешение</w:t>
        </w:r>
      </w:hyperlink>
      <w:r w:rsidR="006B1435" w:rsidRPr="008D38BB">
        <w:rPr>
          <w:rFonts w:ascii="Times New Roman" w:hAnsi="Times New Roman"/>
          <w:sz w:val="20"/>
          <w:szCs w:val="20"/>
        </w:rPr>
        <w:t xml:space="preserve"> на ввод объекта в эксплуатацию оформляется по форме, утвержденной приказом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Глава администрации Бичуринского сельского поселения в течение 1 дня со дня представления разрешения на ввод объекта в эксплуатацию с приложенными документами подписывает указанное разрешение, которое в течение того же дня регистрируется специалистом администрации в журнале учета выданных разрешений на ввод объектов в эксплуатацию.</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течение 1 дня, следующего за днем подписания разрешения на ввод объекта в эксплуатацию, указанное разрешение выдается заявителю (его уполномоченному представителю), второй экземпляр разрешения на ввод и документы, послужившие основанием для его выдачи, хранятся в архиве администрации Бичуринского сельского поселения.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Разрешение на ввод объекта в эксплуатацию (за исключением линейного объекта) выдается застройщику в случае, если в орган местного самоуправления,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86" w:history="1">
        <w:r w:rsidRPr="008D38BB">
          <w:rPr>
            <w:rFonts w:ascii="Times New Roman" w:hAnsi="Times New Roman"/>
            <w:sz w:val="20"/>
            <w:szCs w:val="20"/>
          </w:rPr>
          <w:t>законом</w:t>
        </w:r>
      </w:hyperlink>
      <w:r w:rsidRPr="008D38BB">
        <w:rPr>
          <w:rFonts w:ascii="Times New Roman" w:hAnsi="Times New Roman"/>
          <w:sz w:val="20"/>
          <w:szCs w:val="20"/>
        </w:rPr>
        <w:t xml:space="preserve"> от 13.07.2015 № 218-ФЗ «О государственной регистрации».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случае, если Заявление с прилагаемыми документами поступило из МФЦ, разрешение в течение 1 дня, следующего за днем подписания разрешения, выдается специалисту АИС МФЦ, ответственному за доставку документов.</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Специалист МФЦ в день поступления от администрации Бичуринского сельского поселения, предоставляющего услугу, конечного результата услуги фиксирует в АИС МФЦ информацию о смене статуса документа на «готово к выдаче».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Экземпляр разрешения выдается заявителям либо уполномоченным лицам при наличии полномочий, оформленных в соответствии с действующим законодательством, в АИС МФЦ при предъявлении ими расписки о принятии документов.</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Специалист МФЦ, ответственный за выдачу документов, фиксирует выдачу конечного результата предоставления услуги в расписке, раздел «выдача результата» своей подписью и подписью заявителя с указанием даты выдачи результата, при этом меняя статус в АИС МФЦ на «завершено».</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Результатом административной процедуры является выдача разрешения на ввод объекта в эксплуатацию.</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случае поступления заявления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или Портала государственных и муниципальных услуг, обеспечивается возможность направления заявителю уведомления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6B1435" w:rsidRPr="008D38BB" w:rsidRDefault="006B1435" w:rsidP="006B1435">
      <w:pPr>
        <w:spacing w:line="240" w:lineRule="atLeast"/>
        <w:jc w:val="both"/>
        <w:rPr>
          <w:rFonts w:ascii="Times New Roman" w:hAnsi="Times New Roman"/>
          <w:sz w:val="20"/>
          <w:szCs w:val="20"/>
        </w:rPr>
      </w:pPr>
      <w:r w:rsidRPr="008D38BB">
        <w:rPr>
          <w:rFonts w:ascii="Times New Roman" w:hAnsi="Times New Roman"/>
          <w:sz w:val="20"/>
          <w:szCs w:val="20"/>
        </w:rPr>
        <w:t>Уведомление о завершении выполнения органом (организацией) указанных действий направляется заявителю в срок, не превышающий одного рабочего дня после завершения соответствующего действия, на адрес электронной почты или с использованием средств Единого портала государственных и муниципальных услуг, Портала государственных и муниципальных услуг или официального сайта в личный кабинет по выбору заявителя.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и Портала, с момента создания соответствующей информационной и телекоммуникационной инфраструктуры. Указанные заявление и документы подписываются электронной подписью в соответствии с требованиями Федерального </w:t>
      </w:r>
      <w:hyperlink r:id="rId87" w:history="1">
        <w:r w:rsidRPr="008D38BB">
          <w:rPr>
            <w:rFonts w:ascii="Times New Roman" w:hAnsi="Times New Roman"/>
            <w:sz w:val="20"/>
            <w:szCs w:val="20"/>
          </w:rPr>
          <w:t>закона</w:t>
        </w:r>
      </w:hyperlink>
      <w:r w:rsidRPr="008D38BB">
        <w:rPr>
          <w:rFonts w:ascii="Times New Roman" w:hAnsi="Times New Roman"/>
          <w:sz w:val="20"/>
          <w:szCs w:val="20"/>
        </w:rPr>
        <w:t xml:space="preserve"> от 06.04.2011 № 63-ФЗ «Об электронной подписи» и требованиями Федерального </w:t>
      </w:r>
      <w:hyperlink r:id="rId88" w:history="1">
        <w:r w:rsidRPr="008D38BB">
          <w:rPr>
            <w:rFonts w:ascii="Times New Roman" w:hAnsi="Times New Roman"/>
            <w:sz w:val="20"/>
            <w:szCs w:val="20"/>
          </w:rPr>
          <w:t>закона</w:t>
        </w:r>
      </w:hyperlink>
      <w:r w:rsidRPr="008D38BB">
        <w:rPr>
          <w:rFonts w:ascii="Times New Roman" w:hAnsi="Times New Roman"/>
          <w:sz w:val="20"/>
          <w:szCs w:val="20"/>
        </w:rPr>
        <w:t xml:space="preserve"> № 210-ФЗ. Образцы заявлений для предоставления муниципальной услуги, обращений, в случае возникновений претензий и жалоб со стороны заявителей, и примеры их оформления размещены в электронном виде на указанных сайтах.</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3. Заявитель имеет возможность получения сведений о ходе выполнения заявления на предоставление муниципальной услуги, в случае если Заявление с документами было предоставлено в МФЦ, используя Портал. При регистрации Заявления с документами заявителю выдается расписка о принятии документов, в которой указывается регистрационный номер заявления и пин-код, используя которые заявитель имеет возможность получения сведений о статусе заявления и сроках его исполнения. Для этого на </w:t>
      </w:r>
      <w:r w:rsidRPr="008D38BB">
        <w:rPr>
          <w:rFonts w:ascii="Times New Roman" w:hAnsi="Times New Roman"/>
          <w:sz w:val="20"/>
          <w:szCs w:val="20"/>
        </w:rPr>
        <w:lastRenderedPageBreak/>
        <w:t>Портале, в разделе «Полезные ссылки» необходимо перейти по ссылке «Проверка статуса заявлений в МФЦ, заполнить поля «Номер заявления», «Год подачи заявления», «Пин-код», после чего отобразится информация о статусе, сроках исполнения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89" w:history="1">
        <w:r w:rsidRPr="008D38BB">
          <w:rPr>
            <w:rFonts w:ascii="Times New Roman" w:hAnsi="Times New Roman"/>
            <w:sz w:val="20"/>
            <w:szCs w:val="20"/>
          </w:rPr>
          <w:t>постановлением</w:t>
        </w:r>
      </w:hyperlink>
      <w:r w:rsidRPr="008D38BB">
        <w:rPr>
          <w:rFonts w:ascii="Times New Roman" w:hAnsi="Times New Roman"/>
          <w:sz w:val="20"/>
          <w:szCs w:val="20"/>
        </w:rPr>
        <w:t xml:space="preserve">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after="1" w:line="240" w:lineRule="atLeast"/>
        <w:jc w:val="center"/>
        <w:outlineLvl w:val="0"/>
        <w:rPr>
          <w:rFonts w:ascii="Times New Roman" w:hAnsi="Times New Roman"/>
          <w:b/>
          <w:sz w:val="20"/>
          <w:szCs w:val="20"/>
        </w:rPr>
      </w:pPr>
      <w:r w:rsidRPr="008D38BB">
        <w:rPr>
          <w:rFonts w:ascii="Times New Roman" w:hAnsi="Times New Roman"/>
          <w:b/>
          <w:sz w:val="20"/>
          <w:szCs w:val="20"/>
        </w:rPr>
        <w:t>IV. Формы контроля</w:t>
      </w:r>
    </w:p>
    <w:p w:rsidR="006B1435" w:rsidRPr="008D38BB" w:rsidRDefault="006B1435" w:rsidP="006B1435">
      <w:pPr>
        <w:spacing w:after="1" w:line="240" w:lineRule="atLeast"/>
        <w:jc w:val="center"/>
        <w:rPr>
          <w:rFonts w:ascii="Times New Roman" w:hAnsi="Times New Roman"/>
          <w:b/>
          <w:sz w:val="20"/>
          <w:szCs w:val="20"/>
        </w:rPr>
      </w:pPr>
      <w:r w:rsidRPr="008D38BB">
        <w:rPr>
          <w:rFonts w:ascii="Times New Roman" w:hAnsi="Times New Roman"/>
          <w:b/>
          <w:sz w:val="20"/>
          <w:szCs w:val="20"/>
        </w:rPr>
        <w:t>за исполнением Административного регламента</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Текущий контроль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глава администрации Бичуринского сельского поселения, предоставляющего услугу путем проверки своевременности, полноты и качества выполнения процедур при предоставлении муниципальной услуги.</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Плановые и внеплановые проверки полноты и качества предоставления муниципальной услуги организуются на основании распоряжений администрации Бичуринского сельского поселения.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По результатам проведенных проверок, оформленным документально в установленном порядке, в случае выявления нарушений прав заявителей глава администрации Бичуринского сельского поселения, предоставляющего услугу, рассматривает вопрос о привлечении виновных лиц к дисциплинарной ответственности.</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4.3. Ответственность должностных лиц структурных подразделений за решения и действия (бездействие), принимаемые (осуществляемые) в ходе предоставления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Персональная ответственность должностных лиц, ответственных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jc w:val="center"/>
        <w:outlineLvl w:val="0"/>
        <w:rPr>
          <w:rFonts w:ascii="Times New Roman" w:hAnsi="Times New Roman"/>
          <w:sz w:val="20"/>
          <w:szCs w:val="20"/>
        </w:rPr>
      </w:pPr>
      <w:r w:rsidRPr="008D38BB">
        <w:rPr>
          <w:rFonts w:ascii="Times New Roman" w:hAnsi="Times New Roman"/>
          <w:sz w:val="20"/>
          <w:szCs w:val="20"/>
        </w:rPr>
        <w:t>V. Досудебный (внесудебный) порядок обжалования решений</w:t>
      </w:r>
    </w:p>
    <w:p w:rsidR="006B1435" w:rsidRPr="008D38BB" w:rsidRDefault="006B1435" w:rsidP="006B1435">
      <w:pPr>
        <w:spacing w:after="1" w:line="240" w:lineRule="atLeast"/>
        <w:jc w:val="center"/>
        <w:rPr>
          <w:rFonts w:ascii="Times New Roman" w:hAnsi="Times New Roman"/>
          <w:sz w:val="20"/>
          <w:szCs w:val="20"/>
        </w:rPr>
      </w:pPr>
      <w:r w:rsidRPr="008D38BB">
        <w:rPr>
          <w:rFonts w:ascii="Times New Roman" w:hAnsi="Times New Roman"/>
          <w:sz w:val="20"/>
          <w:szCs w:val="20"/>
        </w:rPr>
        <w:t>и действий (бездействия) органа местного самоуправления,</w:t>
      </w:r>
    </w:p>
    <w:p w:rsidR="006B1435" w:rsidRPr="008D38BB" w:rsidRDefault="006B1435" w:rsidP="006B1435">
      <w:pPr>
        <w:spacing w:after="1" w:line="240" w:lineRule="atLeast"/>
        <w:jc w:val="center"/>
        <w:rPr>
          <w:rFonts w:ascii="Times New Roman" w:hAnsi="Times New Roman"/>
          <w:sz w:val="20"/>
          <w:szCs w:val="20"/>
        </w:rPr>
      </w:pPr>
      <w:r w:rsidRPr="008D38BB">
        <w:rPr>
          <w:rFonts w:ascii="Times New Roman" w:hAnsi="Times New Roman"/>
          <w:sz w:val="20"/>
          <w:szCs w:val="20"/>
        </w:rPr>
        <w:t>предоставляющего муниципальную услугу,</w:t>
      </w:r>
    </w:p>
    <w:p w:rsidR="006B1435" w:rsidRPr="008D38BB" w:rsidRDefault="006B1435" w:rsidP="006B1435">
      <w:pPr>
        <w:spacing w:after="1" w:line="240" w:lineRule="atLeast"/>
        <w:jc w:val="center"/>
        <w:rPr>
          <w:rFonts w:ascii="Times New Roman" w:hAnsi="Times New Roman"/>
          <w:sz w:val="20"/>
          <w:szCs w:val="20"/>
        </w:rPr>
      </w:pPr>
      <w:r w:rsidRPr="008D38BB">
        <w:rPr>
          <w:rFonts w:ascii="Times New Roman" w:hAnsi="Times New Roman"/>
          <w:sz w:val="20"/>
          <w:szCs w:val="20"/>
        </w:rPr>
        <w:t>а также его должностных лиц, муниципальных служащих</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5.1. Информация для заявителя о его праве подать жалобу на решение и (или)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5.2. Предмет жалобы</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 xml:space="preserve">Заявитель может обратиться с жалобой по основаниям и в порядке, которые установлены </w:t>
      </w:r>
      <w:hyperlink r:id="rId90" w:history="1">
        <w:r w:rsidRPr="008D38BB">
          <w:rPr>
            <w:rFonts w:ascii="Times New Roman" w:hAnsi="Times New Roman"/>
            <w:color w:val="0000FF"/>
            <w:sz w:val="20"/>
            <w:szCs w:val="20"/>
          </w:rPr>
          <w:t>статьями 11.1</w:t>
        </w:r>
      </w:hyperlink>
      <w:r w:rsidRPr="008D38BB">
        <w:rPr>
          <w:rFonts w:ascii="Times New Roman" w:hAnsi="Times New Roman"/>
          <w:sz w:val="20"/>
          <w:szCs w:val="20"/>
        </w:rPr>
        <w:t xml:space="preserve"> и </w:t>
      </w:r>
      <w:hyperlink r:id="rId91" w:history="1">
        <w:r w:rsidRPr="008D38BB">
          <w:rPr>
            <w:rFonts w:ascii="Times New Roman" w:hAnsi="Times New Roman"/>
            <w:color w:val="0000FF"/>
            <w:sz w:val="20"/>
            <w:szCs w:val="20"/>
          </w:rPr>
          <w:t>11.2</w:t>
        </w:r>
      </w:hyperlink>
      <w:r w:rsidRPr="008D38BB">
        <w:rPr>
          <w:rFonts w:ascii="Times New Roman" w:hAnsi="Times New Roman"/>
          <w:sz w:val="20"/>
          <w:szCs w:val="20"/>
        </w:rPr>
        <w:t xml:space="preserve"> Федерального закона № 210-ФЗ, в том числе в следующих случаях:</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нарушение срока регистрации заявления о предоставлении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нарушение срока предоставления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требование у заявителя документов, не предусмотренных нормативными правовыми актами Российской Федерации, нормативными правовыми актами Чувашской Республики для предоставления муниципальной услуги;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для предоставления муниципальной услуги, у заявителя;</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отказ Органа, его должностного лица (специалиста)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5.3. Органы местного самоуправления и уполномоченные на рассмотрение жалобы должностные лица, которым может быть направлена жалоба</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поселения.</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5.4. Порядок подачи и рассмотрения жалобы</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Жалоба может быть направлена по почте, через МФЦ, с использованием информационно-телекоммуникационной сети «Интернет», официального сайта органа местного самоуправления, Единого портала,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уполномоченным органом (далее - информационная система досудебного (внесудебного) обжалования), а также может быть принята при личном приеме заявителя.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color w:val="0000FF"/>
          <w:sz w:val="20"/>
          <w:szCs w:val="20"/>
        </w:rPr>
        <w:t>Жалоба</w:t>
      </w:r>
      <w:r w:rsidRPr="008D38BB">
        <w:rPr>
          <w:rFonts w:ascii="Times New Roman" w:hAnsi="Times New Roman"/>
          <w:sz w:val="20"/>
          <w:szCs w:val="20"/>
        </w:rPr>
        <w:t xml:space="preserve"> в соответствии с Федеральным </w:t>
      </w:r>
      <w:hyperlink r:id="rId92" w:history="1">
        <w:r w:rsidRPr="008D38BB">
          <w:rPr>
            <w:rFonts w:ascii="Times New Roman" w:hAnsi="Times New Roman"/>
            <w:sz w:val="20"/>
            <w:szCs w:val="20"/>
          </w:rPr>
          <w:t>законом</w:t>
        </w:r>
      </w:hyperlink>
      <w:r w:rsidRPr="008D38BB">
        <w:rPr>
          <w:rFonts w:ascii="Times New Roman" w:hAnsi="Times New Roman"/>
          <w:sz w:val="20"/>
          <w:szCs w:val="20"/>
        </w:rPr>
        <w:t xml:space="preserve"> № 210-ФЗ должна содержать (Приложение № 8 к Административному регламенту):</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lastRenderedPageBreak/>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а) оформленная в соответствии с законодательством Российской Федерации доверенность (для физических лиц);</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При подаче жалобы в электронной форме документы, указанные в абзацах седьмом-десятом настоящего подраздела,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электронном виде жалоба может быть подана заявителем посредством:</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официального сайта органа местного самоуправления;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Единого портала;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Портала;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информационной системы досудебного (внесудебного) обжалования.</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5.5. Сроки рассмотрения жалобы</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Жалоба, поступившая в администрацию Бичуринского сельского поселения,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 случае обжалования отказа должностного лица администрации поселения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5.6. Результат рассмотрения жалобы</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 xml:space="preserve">По результатам рассмотрения жалобы в соответствии с </w:t>
      </w:r>
      <w:hyperlink r:id="rId93" w:history="1">
        <w:r w:rsidRPr="008D38BB">
          <w:rPr>
            <w:rFonts w:ascii="Times New Roman" w:hAnsi="Times New Roman"/>
            <w:sz w:val="20"/>
            <w:szCs w:val="20"/>
          </w:rPr>
          <w:t>частью 7 статьи 11.2</w:t>
        </w:r>
      </w:hyperlink>
      <w:r w:rsidRPr="008D38BB">
        <w:rPr>
          <w:rFonts w:ascii="Times New Roman" w:hAnsi="Times New Roman"/>
          <w:sz w:val="20"/>
          <w:szCs w:val="20"/>
        </w:rPr>
        <w:t xml:space="preserve"> Федерального закона № 210-ФЗ администрация поселения принимает одно из следующих решений:</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удовлетворяет жалобу, в том числе в форме отмены принятого решения, исправления допущенных специалистом администрации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а также в иных формах;</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отказывает в удовлетворении жалобы.</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При удовлетворении жалобы администрация поселения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6B1435" w:rsidRPr="008D38BB" w:rsidRDefault="006B1435" w:rsidP="006B1435">
      <w:pPr>
        <w:spacing w:line="240" w:lineRule="atLeast"/>
        <w:ind w:firstLine="539"/>
        <w:jc w:val="both"/>
        <w:rPr>
          <w:rFonts w:ascii="Times New Roman" w:hAnsi="Times New Roman"/>
          <w:sz w:val="20"/>
          <w:szCs w:val="20"/>
        </w:rPr>
      </w:pPr>
      <w:r w:rsidRPr="008D38BB">
        <w:rPr>
          <w:rFonts w:ascii="Times New Roman" w:hAnsi="Times New Roman"/>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Бичуринского сельского поселения, наделенное полномочиями по рассмотрению жалоб, незамедлительно направляет имеющиеся материалы в органы прокуратуры.</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5.7. Порядок информирования заявителя о результатах рассмотрения жалобы</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подачи жалобы посредством информационной системы досудебного (внесудебного) обжалования, ответ заявителю направляется посредством указанной системы.</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ответе по результатам рассмотрения жалобы указываются: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фамилия, имя, отчество (последнее - при наличии) или наименование заявителя;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основания для принятия решения по жалобе;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принятое по жалобе решение;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случае, если жалоба признана обоснованной, - сроки устранения выявленных нарушений, в том числе срок представления результата муниципальной услуги;</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сведения о порядке обжалования принятого по жалобе решения.</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5.8. Порядок обжалования решения по жалобе</w:t>
      </w: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5.9. Право заявителя на получение информации и документов, необходимых для обоснования и рассмотрения жалобы</w:t>
      </w: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outlineLvl w:val="1"/>
        <w:rPr>
          <w:rFonts w:ascii="Times New Roman" w:hAnsi="Times New Roman"/>
          <w:sz w:val="20"/>
          <w:szCs w:val="20"/>
        </w:rPr>
      </w:pPr>
      <w:r w:rsidRPr="008D38BB">
        <w:rPr>
          <w:rFonts w:ascii="Times New Roman" w:hAnsi="Times New Roman"/>
          <w:sz w:val="20"/>
          <w:szCs w:val="20"/>
        </w:rPr>
        <w:t>5.10. Способы информирования заявителей о порядке подачи и рассмотрения жалобы</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Информацию о порядке подачи и рассмотрения жалобы заявители могут получить на информационном стенде в местной администрации, на Едином портале, на Портале, на официальном сайте органа местного самоуправления, в ходе личного приема, а также по телефону, электронной почте.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Для получения информации о порядке подачи и рассмотрения жалобы заявитель вправе обратиться:</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устной форме;</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форме электронного документа;</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по телефону;</w:t>
      </w:r>
    </w:p>
    <w:p w:rsidR="006B1435" w:rsidRPr="008D38BB" w:rsidRDefault="006B1435" w:rsidP="006B1435">
      <w:pPr>
        <w:spacing w:line="240" w:lineRule="atLeast"/>
        <w:ind w:firstLine="540"/>
        <w:jc w:val="both"/>
        <w:rPr>
          <w:rFonts w:ascii="Times New Roman" w:hAnsi="Times New Roman"/>
          <w:sz w:val="20"/>
          <w:szCs w:val="20"/>
        </w:rPr>
      </w:pPr>
      <w:r w:rsidRPr="008D38BB">
        <w:rPr>
          <w:rFonts w:ascii="Times New Roman" w:hAnsi="Times New Roman"/>
          <w:sz w:val="20"/>
          <w:szCs w:val="20"/>
        </w:rPr>
        <w:t>в письменной форме.</w:t>
      </w:r>
    </w:p>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after="1" w:line="240" w:lineRule="atLeast"/>
        <w:jc w:val="right"/>
        <w:outlineLvl w:val="0"/>
        <w:rPr>
          <w:rFonts w:ascii="Times New Roman" w:hAnsi="Times New Roman"/>
          <w:sz w:val="20"/>
          <w:szCs w:val="20"/>
        </w:rPr>
      </w:pPr>
      <w:r w:rsidRPr="008D38BB">
        <w:rPr>
          <w:rFonts w:ascii="Times New Roman" w:hAnsi="Times New Roman"/>
          <w:sz w:val="20"/>
          <w:szCs w:val="20"/>
        </w:rPr>
        <w:t>Приложение № 1</w:t>
      </w:r>
    </w:p>
    <w:p w:rsidR="006B1435" w:rsidRPr="008D38BB" w:rsidRDefault="006B1435" w:rsidP="006B1435">
      <w:pPr>
        <w:spacing w:after="1" w:line="240" w:lineRule="atLeast"/>
        <w:jc w:val="right"/>
        <w:rPr>
          <w:rFonts w:ascii="Times New Roman" w:hAnsi="Times New Roman"/>
          <w:sz w:val="20"/>
          <w:szCs w:val="20"/>
        </w:rPr>
      </w:pPr>
      <w:r w:rsidRPr="008D38BB">
        <w:rPr>
          <w:rFonts w:ascii="Times New Roman" w:hAnsi="Times New Roman"/>
          <w:sz w:val="20"/>
          <w:szCs w:val="20"/>
        </w:rPr>
        <w:t xml:space="preserve">к Административному регламенту по </w:t>
      </w:r>
    </w:p>
    <w:p w:rsidR="006B1435" w:rsidRPr="008D38BB" w:rsidRDefault="006B1435" w:rsidP="006B1435">
      <w:pPr>
        <w:spacing w:after="1" w:line="240" w:lineRule="atLeast"/>
        <w:jc w:val="right"/>
        <w:rPr>
          <w:rFonts w:ascii="Times New Roman" w:hAnsi="Times New Roman"/>
          <w:sz w:val="20"/>
          <w:szCs w:val="20"/>
        </w:rPr>
      </w:pPr>
      <w:r w:rsidRPr="008D38BB">
        <w:rPr>
          <w:rFonts w:ascii="Times New Roman" w:hAnsi="Times New Roman"/>
          <w:sz w:val="20"/>
          <w:szCs w:val="20"/>
        </w:rPr>
        <w:t>предоставлению муниципальной услуги</w:t>
      </w:r>
    </w:p>
    <w:p w:rsidR="006B1435" w:rsidRPr="008D38BB" w:rsidRDefault="006B1435" w:rsidP="006B1435">
      <w:pPr>
        <w:spacing w:after="1" w:line="240" w:lineRule="atLeast"/>
        <w:jc w:val="right"/>
        <w:rPr>
          <w:rFonts w:ascii="Times New Roman" w:hAnsi="Times New Roman"/>
          <w:sz w:val="20"/>
          <w:szCs w:val="20"/>
        </w:rPr>
      </w:pPr>
      <w:r w:rsidRPr="008D38BB">
        <w:rPr>
          <w:rFonts w:ascii="Times New Roman" w:hAnsi="Times New Roman"/>
          <w:sz w:val="20"/>
          <w:szCs w:val="20"/>
        </w:rPr>
        <w:t>«Выдача разрешения на ввод объекта в эксплуатацию»</w:t>
      </w:r>
    </w:p>
    <w:p w:rsidR="006B1435" w:rsidRPr="008D38BB" w:rsidRDefault="006B1435" w:rsidP="006B1435">
      <w:pPr>
        <w:spacing w:after="1" w:line="240" w:lineRule="atLeast"/>
        <w:jc w:val="right"/>
        <w:rPr>
          <w:rFonts w:ascii="Times New Roman" w:hAnsi="Times New Roman"/>
          <w:sz w:val="20"/>
          <w:szCs w:val="20"/>
        </w:rPr>
      </w:pPr>
      <w:r w:rsidRPr="008D38BB">
        <w:rPr>
          <w:rFonts w:ascii="Times New Roman" w:hAnsi="Times New Roman"/>
          <w:sz w:val="20"/>
          <w:szCs w:val="20"/>
        </w:rPr>
        <w:t>администрации Бичуринского сельского поселения</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jc w:val="center"/>
        <w:outlineLvl w:val="1"/>
        <w:rPr>
          <w:rFonts w:ascii="Times New Roman" w:hAnsi="Times New Roman"/>
          <w:sz w:val="20"/>
          <w:szCs w:val="20"/>
        </w:rPr>
      </w:pPr>
    </w:p>
    <w:p w:rsidR="006B1435" w:rsidRPr="008D38BB" w:rsidRDefault="006B1435" w:rsidP="006B1435">
      <w:pPr>
        <w:spacing w:after="1" w:line="240" w:lineRule="atLeast"/>
        <w:jc w:val="center"/>
        <w:outlineLvl w:val="1"/>
        <w:rPr>
          <w:rFonts w:ascii="Times New Roman" w:hAnsi="Times New Roman"/>
          <w:sz w:val="20"/>
          <w:szCs w:val="20"/>
        </w:rPr>
      </w:pPr>
      <w:r w:rsidRPr="008D38BB">
        <w:rPr>
          <w:rFonts w:ascii="Times New Roman" w:hAnsi="Times New Roman"/>
          <w:sz w:val="20"/>
          <w:szCs w:val="20"/>
        </w:rPr>
        <w:t>Сведения о местонахождении и графике работы</w:t>
      </w:r>
    </w:p>
    <w:p w:rsidR="006B1435" w:rsidRPr="008D38BB" w:rsidRDefault="006B1435" w:rsidP="006B1435">
      <w:pPr>
        <w:spacing w:after="1" w:line="240" w:lineRule="atLeast"/>
        <w:jc w:val="center"/>
        <w:rPr>
          <w:rFonts w:ascii="Times New Roman" w:hAnsi="Times New Roman"/>
          <w:sz w:val="20"/>
          <w:szCs w:val="20"/>
        </w:rPr>
      </w:pPr>
      <w:r w:rsidRPr="008D38BB">
        <w:rPr>
          <w:rFonts w:ascii="Times New Roman" w:hAnsi="Times New Roman"/>
          <w:sz w:val="20"/>
          <w:szCs w:val="20"/>
        </w:rPr>
        <w:t>администрации Бичуринского сельского поселения</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Адрес: 429587, Россия, Чувашская Республика, Мариинско-Посадский район, с. Бичурино, ул. Бичурина , д. 2</w:t>
      </w:r>
    </w:p>
    <w:p w:rsidR="006B1435" w:rsidRPr="008D38BB" w:rsidRDefault="006B1435" w:rsidP="006B1435">
      <w:pPr>
        <w:spacing w:before="240" w:after="1" w:line="240" w:lineRule="atLeast"/>
        <w:ind w:firstLine="540"/>
        <w:rPr>
          <w:rFonts w:ascii="Times New Roman" w:hAnsi="Times New Roman"/>
          <w:sz w:val="20"/>
          <w:szCs w:val="20"/>
        </w:rPr>
      </w:pPr>
      <w:r w:rsidRPr="008D38BB">
        <w:rPr>
          <w:rFonts w:ascii="Times New Roman" w:hAnsi="Times New Roman"/>
          <w:sz w:val="20"/>
          <w:szCs w:val="20"/>
        </w:rPr>
        <w:t xml:space="preserve">Адрес официального сайта администрации http://gov.cap.ru/Default.aspx?gov_id=408&amp;unit=contact </w:t>
      </w:r>
      <w:hyperlink r:id="rId94" w:history="1"/>
    </w:p>
    <w:p w:rsidR="006B1435" w:rsidRPr="008D38BB" w:rsidRDefault="006B1435" w:rsidP="006B1435">
      <w:pPr>
        <w:spacing w:before="240" w:after="1" w:line="240" w:lineRule="atLeast"/>
        <w:ind w:firstLine="540"/>
        <w:jc w:val="both"/>
        <w:rPr>
          <w:rFonts w:ascii="Times New Roman" w:hAnsi="Times New Roman"/>
          <w:sz w:val="20"/>
          <w:szCs w:val="20"/>
        </w:rPr>
      </w:pPr>
      <w:r w:rsidRPr="008D38BB">
        <w:rPr>
          <w:rFonts w:ascii="Times New Roman" w:hAnsi="Times New Roman"/>
          <w:sz w:val="20"/>
          <w:szCs w:val="20"/>
        </w:rPr>
        <w:t>Адрес электронной почты администрации  marpos_bich1@cap.ru</w:t>
      </w:r>
    </w:p>
    <w:p w:rsidR="006B1435" w:rsidRPr="008D38BB" w:rsidRDefault="006B1435" w:rsidP="006B1435">
      <w:pPr>
        <w:spacing w:after="1" w:line="240" w:lineRule="atLeast"/>
        <w:jc w:val="center"/>
        <w:outlineLvl w:val="2"/>
        <w:rPr>
          <w:rFonts w:ascii="Times New Roman" w:hAnsi="Times New Roman"/>
          <w:sz w:val="20"/>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52"/>
        <w:gridCol w:w="1559"/>
        <w:gridCol w:w="2665"/>
      </w:tblGrid>
      <w:tr w:rsidR="006B1435" w:rsidRPr="008D38BB" w:rsidTr="00D728EF">
        <w:tc>
          <w:tcPr>
            <w:tcW w:w="4252" w:type="dxa"/>
          </w:tcPr>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Должность</w:t>
            </w:r>
          </w:p>
        </w:tc>
        <w:tc>
          <w:tcPr>
            <w:tcW w:w="1559" w:type="dxa"/>
          </w:tcPr>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Контактный телефон</w:t>
            </w:r>
          </w:p>
        </w:tc>
        <w:tc>
          <w:tcPr>
            <w:tcW w:w="2665" w:type="dxa"/>
          </w:tcPr>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График приема</w:t>
            </w:r>
          </w:p>
        </w:tc>
      </w:tr>
      <w:tr w:rsidR="006B1435" w:rsidRPr="008D38BB" w:rsidTr="00D728EF">
        <w:tc>
          <w:tcPr>
            <w:tcW w:w="4252" w:type="dxa"/>
            <w:vAlign w:val="center"/>
          </w:tcPr>
          <w:p w:rsidR="006B1435" w:rsidRPr="008D38BB" w:rsidRDefault="006B1435" w:rsidP="00D728EF">
            <w:pPr>
              <w:spacing w:after="1" w:line="240" w:lineRule="atLeast"/>
              <w:jc w:val="both"/>
              <w:rPr>
                <w:rFonts w:ascii="Times New Roman" w:hAnsi="Times New Roman"/>
                <w:sz w:val="20"/>
                <w:szCs w:val="20"/>
              </w:rPr>
            </w:pPr>
            <w:r w:rsidRPr="008D38BB">
              <w:rPr>
                <w:rFonts w:ascii="Times New Roman" w:hAnsi="Times New Roman"/>
                <w:sz w:val="20"/>
                <w:szCs w:val="20"/>
              </w:rPr>
              <w:lastRenderedPageBreak/>
              <w:t>Глава администрации Бичуринского сельского поселения</w:t>
            </w:r>
          </w:p>
        </w:tc>
        <w:tc>
          <w:tcPr>
            <w:tcW w:w="1559" w:type="dxa"/>
          </w:tcPr>
          <w:p w:rsidR="006B1435" w:rsidRPr="008D38BB" w:rsidRDefault="006B1435" w:rsidP="00D728EF">
            <w:pPr>
              <w:spacing w:after="1" w:line="240" w:lineRule="atLeast"/>
              <w:rPr>
                <w:rFonts w:ascii="Times New Roman" w:hAnsi="Times New Roman"/>
                <w:sz w:val="20"/>
                <w:szCs w:val="20"/>
              </w:rPr>
            </w:pPr>
          </w:p>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37-2-32</w:t>
            </w:r>
          </w:p>
        </w:tc>
        <w:tc>
          <w:tcPr>
            <w:tcW w:w="2665" w:type="dxa"/>
          </w:tcPr>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8.00-17.00</w:t>
            </w:r>
          </w:p>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Обед 12.00-13.00</w:t>
            </w:r>
          </w:p>
        </w:tc>
      </w:tr>
      <w:tr w:rsidR="006B1435" w:rsidRPr="008D38BB" w:rsidTr="00D728EF">
        <w:tc>
          <w:tcPr>
            <w:tcW w:w="4252" w:type="dxa"/>
            <w:vAlign w:val="center"/>
          </w:tcPr>
          <w:p w:rsidR="006B1435" w:rsidRPr="008D38BB" w:rsidRDefault="006B1435" w:rsidP="00D728EF">
            <w:pPr>
              <w:spacing w:after="1" w:line="240" w:lineRule="atLeast"/>
              <w:jc w:val="both"/>
              <w:rPr>
                <w:rFonts w:ascii="Times New Roman" w:hAnsi="Times New Roman"/>
                <w:sz w:val="20"/>
                <w:szCs w:val="20"/>
              </w:rPr>
            </w:pPr>
            <w:r w:rsidRPr="008D38BB">
              <w:rPr>
                <w:rFonts w:ascii="Times New Roman" w:hAnsi="Times New Roman"/>
                <w:sz w:val="20"/>
                <w:szCs w:val="20"/>
              </w:rPr>
              <w:t>специалист-эксперт</w:t>
            </w:r>
          </w:p>
        </w:tc>
        <w:tc>
          <w:tcPr>
            <w:tcW w:w="1559" w:type="dxa"/>
          </w:tcPr>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37-2-32</w:t>
            </w:r>
          </w:p>
        </w:tc>
        <w:tc>
          <w:tcPr>
            <w:tcW w:w="2665" w:type="dxa"/>
          </w:tcPr>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8.00-17.00</w:t>
            </w:r>
          </w:p>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Обед 12.00-13.00</w:t>
            </w:r>
          </w:p>
        </w:tc>
      </w:tr>
      <w:tr w:rsidR="006B1435" w:rsidRPr="008D38BB" w:rsidTr="00D728EF">
        <w:tc>
          <w:tcPr>
            <w:tcW w:w="4252" w:type="dxa"/>
            <w:vAlign w:val="center"/>
          </w:tcPr>
          <w:p w:rsidR="006B1435" w:rsidRPr="008D38BB" w:rsidRDefault="006B1435" w:rsidP="00D728EF">
            <w:pPr>
              <w:spacing w:after="1" w:line="240" w:lineRule="atLeast"/>
              <w:jc w:val="both"/>
              <w:rPr>
                <w:rFonts w:ascii="Times New Roman" w:hAnsi="Times New Roman"/>
                <w:sz w:val="20"/>
                <w:szCs w:val="20"/>
              </w:rPr>
            </w:pPr>
            <w:r w:rsidRPr="008D38BB">
              <w:rPr>
                <w:rFonts w:ascii="Times New Roman" w:hAnsi="Times New Roman"/>
                <w:sz w:val="20"/>
                <w:szCs w:val="20"/>
              </w:rPr>
              <w:t>Специалист-эксперт</w:t>
            </w:r>
          </w:p>
        </w:tc>
        <w:tc>
          <w:tcPr>
            <w:tcW w:w="1559" w:type="dxa"/>
          </w:tcPr>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37-2-32</w:t>
            </w:r>
          </w:p>
        </w:tc>
        <w:tc>
          <w:tcPr>
            <w:tcW w:w="2665" w:type="dxa"/>
          </w:tcPr>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8.00-17.00</w:t>
            </w:r>
          </w:p>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Обед 12.00-13.00</w:t>
            </w:r>
          </w:p>
        </w:tc>
      </w:tr>
    </w:tbl>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jc w:val="center"/>
        <w:outlineLvl w:val="1"/>
        <w:rPr>
          <w:rFonts w:ascii="Times New Roman" w:hAnsi="Times New Roman"/>
          <w:sz w:val="20"/>
          <w:szCs w:val="20"/>
        </w:rPr>
      </w:pPr>
    </w:p>
    <w:p w:rsidR="006B1435" w:rsidRPr="008D38BB" w:rsidRDefault="006B1435" w:rsidP="006B1435">
      <w:pPr>
        <w:spacing w:after="1" w:line="240" w:lineRule="atLeast"/>
        <w:jc w:val="center"/>
        <w:outlineLvl w:val="1"/>
        <w:rPr>
          <w:rFonts w:ascii="Times New Roman" w:hAnsi="Times New Roman"/>
          <w:sz w:val="20"/>
          <w:szCs w:val="20"/>
        </w:rPr>
      </w:pPr>
      <w:r w:rsidRPr="008D38BB">
        <w:rPr>
          <w:rFonts w:ascii="Times New Roman" w:hAnsi="Times New Roman"/>
          <w:sz w:val="20"/>
          <w:szCs w:val="20"/>
        </w:rPr>
        <w:t>Автономное учреждение «Многофункциональный центр</w:t>
      </w:r>
    </w:p>
    <w:p w:rsidR="006B1435" w:rsidRPr="008D38BB" w:rsidRDefault="006B1435" w:rsidP="006B1435">
      <w:pPr>
        <w:spacing w:after="1" w:line="240" w:lineRule="atLeast"/>
        <w:jc w:val="center"/>
        <w:rPr>
          <w:rFonts w:ascii="Times New Roman" w:hAnsi="Times New Roman"/>
          <w:sz w:val="20"/>
          <w:szCs w:val="20"/>
        </w:rPr>
      </w:pPr>
      <w:r w:rsidRPr="008D38BB">
        <w:rPr>
          <w:rFonts w:ascii="Times New Roman" w:hAnsi="Times New Roman"/>
          <w:sz w:val="20"/>
          <w:szCs w:val="20"/>
        </w:rPr>
        <w:t>предоставления государственных и муниципальных услуг»</w:t>
      </w:r>
    </w:p>
    <w:p w:rsidR="006B1435" w:rsidRPr="008D38BB" w:rsidRDefault="006B1435" w:rsidP="006B1435">
      <w:pPr>
        <w:spacing w:after="1" w:line="240" w:lineRule="atLeast"/>
        <w:jc w:val="center"/>
        <w:rPr>
          <w:rFonts w:ascii="Times New Roman" w:hAnsi="Times New Roman"/>
          <w:sz w:val="20"/>
          <w:szCs w:val="20"/>
        </w:rPr>
      </w:pPr>
      <w:r w:rsidRPr="008D38BB">
        <w:rPr>
          <w:rFonts w:ascii="Times New Roman" w:hAnsi="Times New Roman"/>
          <w:sz w:val="20"/>
          <w:szCs w:val="20"/>
        </w:rPr>
        <w:t>муниципального образования Мариинско-Посадского района Чувашской Республики (МФЦ)</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Адрес: 429570, г. Мариинский Посад, ул. Советская, д.3</w:t>
      </w:r>
    </w:p>
    <w:p w:rsidR="006B1435" w:rsidRPr="008D38BB" w:rsidRDefault="006B1435" w:rsidP="006B1435">
      <w:pPr>
        <w:spacing w:before="240" w:after="1" w:line="240" w:lineRule="atLeast"/>
        <w:ind w:firstLine="540"/>
        <w:jc w:val="both"/>
        <w:rPr>
          <w:rFonts w:ascii="Times New Roman" w:hAnsi="Times New Roman"/>
          <w:sz w:val="20"/>
          <w:szCs w:val="20"/>
        </w:rPr>
      </w:pPr>
      <w:r w:rsidRPr="008D38BB">
        <w:rPr>
          <w:rFonts w:ascii="Times New Roman" w:hAnsi="Times New Roman"/>
          <w:sz w:val="20"/>
          <w:szCs w:val="20"/>
        </w:rPr>
        <w:t xml:space="preserve">Адрес сайта в сети Internet: </w:t>
      </w:r>
      <w:r w:rsidRPr="008D38BB">
        <w:rPr>
          <w:rFonts w:ascii="Times New Roman" w:hAnsi="Times New Roman"/>
          <w:sz w:val="20"/>
          <w:szCs w:val="20"/>
          <w:lang w:val="en-US"/>
        </w:rPr>
        <w:t>E</w:t>
      </w:r>
      <w:r w:rsidRPr="008D38BB">
        <w:rPr>
          <w:rFonts w:ascii="Times New Roman" w:hAnsi="Times New Roman"/>
          <w:sz w:val="20"/>
          <w:szCs w:val="20"/>
        </w:rPr>
        <w:t>-</w:t>
      </w:r>
      <w:r w:rsidRPr="008D38BB">
        <w:rPr>
          <w:rFonts w:ascii="Times New Roman" w:hAnsi="Times New Roman"/>
          <w:sz w:val="20"/>
          <w:szCs w:val="20"/>
          <w:lang w:val="en-US"/>
        </w:rPr>
        <w:t>mail</w:t>
      </w:r>
      <w:r w:rsidRPr="008D38BB">
        <w:rPr>
          <w:rFonts w:ascii="Times New Roman" w:hAnsi="Times New Roman"/>
          <w:sz w:val="20"/>
          <w:szCs w:val="20"/>
        </w:rPr>
        <w:t>:</w:t>
      </w:r>
      <w:r w:rsidRPr="008D38BB">
        <w:rPr>
          <w:rFonts w:ascii="Times New Roman" w:hAnsi="Times New Roman"/>
          <w:sz w:val="20"/>
          <w:szCs w:val="20"/>
          <w:lang w:val="en-US"/>
        </w:rPr>
        <w:t>mfc</w:t>
      </w:r>
      <w:r w:rsidRPr="008D38BB">
        <w:rPr>
          <w:rFonts w:ascii="Times New Roman" w:hAnsi="Times New Roman"/>
          <w:sz w:val="20"/>
          <w:szCs w:val="20"/>
        </w:rPr>
        <w:t>@</w:t>
      </w:r>
      <w:r w:rsidRPr="008D38BB">
        <w:rPr>
          <w:rFonts w:ascii="Times New Roman" w:hAnsi="Times New Roman"/>
          <w:sz w:val="20"/>
          <w:szCs w:val="20"/>
          <w:lang w:val="en-US"/>
        </w:rPr>
        <w:t>marpos</w:t>
      </w:r>
      <w:r w:rsidRPr="008D38BB">
        <w:rPr>
          <w:rFonts w:ascii="Times New Roman" w:hAnsi="Times New Roman"/>
          <w:sz w:val="20"/>
          <w:szCs w:val="20"/>
        </w:rPr>
        <w:t>.</w:t>
      </w:r>
      <w:r w:rsidRPr="008D38BB">
        <w:rPr>
          <w:rFonts w:ascii="Times New Roman" w:hAnsi="Times New Roman"/>
          <w:sz w:val="20"/>
          <w:szCs w:val="20"/>
          <w:lang w:val="en-US"/>
        </w:rPr>
        <w:t>cap</w:t>
      </w:r>
      <w:r w:rsidRPr="008D38BB">
        <w:rPr>
          <w:rFonts w:ascii="Times New Roman" w:hAnsi="Times New Roman"/>
          <w:sz w:val="20"/>
          <w:szCs w:val="20"/>
        </w:rPr>
        <w:t>.</w:t>
      </w:r>
      <w:r w:rsidRPr="008D38BB">
        <w:rPr>
          <w:rFonts w:ascii="Times New Roman" w:hAnsi="Times New Roman"/>
          <w:sz w:val="20"/>
          <w:szCs w:val="20"/>
          <w:lang w:val="en-US"/>
        </w:rPr>
        <w:t>ru</w:t>
      </w:r>
    </w:p>
    <w:p w:rsidR="006B1435" w:rsidRPr="008D38BB" w:rsidRDefault="006B1435" w:rsidP="006B1435">
      <w:pPr>
        <w:spacing w:before="240" w:after="1" w:line="240" w:lineRule="atLeast"/>
        <w:ind w:firstLine="540"/>
        <w:jc w:val="both"/>
        <w:rPr>
          <w:rFonts w:ascii="Times New Roman" w:hAnsi="Times New Roman"/>
          <w:sz w:val="20"/>
          <w:szCs w:val="20"/>
        </w:rPr>
      </w:pPr>
      <w:r w:rsidRPr="008D38BB">
        <w:rPr>
          <w:rFonts w:ascii="Times New Roman" w:hAnsi="Times New Roman"/>
          <w:sz w:val="20"/>
          <w:szCs w:val="20"/>
        </w:rPr>
        <w:t xml:space="preserve">Адрес электронной почты: </w:t>
      </w:r>
      <w:r w:rsidRPr="008D38BB">
        <w:rPr>
          <w:rFonts w:ascii="Times New Roman" w:hAnsi="Times New Roman"/>
          <w:sz w:val="20"/>
          <w:szCs w:val="20"/>
          <w:lang w:val="en-US"/>
        </w:rPr>
        <w:t>mfc</w:t>
      </w:r>
      <w:r w:rsidRPr="008D38BB">
        <w:rPr>
          <w:rFonts w:ascii="Times New Roman" w:hAnsi="Times New Roman"/>
          <w:sz w:val="20"/>
          <w:szCs w:val="20"/>
        </w:rPr>
        <w:t>@</w:t>
      </w:r>
      <w:r w:rsidRPr="008D38BB">
        <w:rPr>
          <w:rFonts w:ascii="Times New Roman" w:hAnsi="Times New Roman"/>
          <w:sz w:val="20"/>
          <w:szCs w:val="20"/>
          <w:lang w:val="en-US"/>
        </w:rPr>
        <w:t>marpos</w:t>
      </w:r>
      <w:r w:rsidRPr="008D38BB">
        <w:rPr>
          <w:rFonts w:ascii="Times New Roman" w:hAnsi="Times New Roman"/>
          <w:sz w:val="20"/>
          <w:szCs w:val="20"/>
        </w:rPr>
        <w:t>.</w:t>
      </w:r>
      <w:r w:rsidRPr="008D38BB">
        <w:rPr>
          <w:rFonts w:ascii="Times New Roman" w:hAnsi="Times New Roman"/>
          <w:sz w:val="20"/>
          <w:szCs w:val="20"/>
          <w:lang w:val="en-US"/>
        </w:rPr>
        <w:t>cap</w:t>
      </w:r>
      <w:r w:rsidRPr="008D38BB">
        <w:rPr>
          <w:rFonts w:ascii="Times New Roman" w:hAnsi="Times New Roman"/>
          <w:sz w:val="20"/>
          <w:szCs w:val="20"/>
        </w:rPr>
        <w:t>.</w:t>
      </w:r>
      <w:r w:rsidRPr="008D38BB">
        <w:rPr>
          <w:rFonts w:ascii="Times New Roman" w:hAnsi="Times New Roman"/>
          <w:sz w:val="20"/>
          <w:szCs w:val="20"/>
          <w:lang w:val="en-US"/>
        </w:rPr>
        <w:t>ru</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04"/>
        <w:gridCol w:w="3984"/>
      </w:tblGrid>
      <w:tr w:rsidR="006B1435" w:rsidRPr="008D38BB" w:rsidTr="00D728EF">
        <w:tc>
          <w:tcPr>
            <w:tcW w:w="5404" w:type="dxa"/>
          </w:tcPr>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Должность</w:t>
            </w:r>
          </w:p>
        </w:tc>
        <w:tc>
          <w:tcPr>
            <w:tcW w:w="3984" w:type="dxa"/>
          </w:tcPr>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Контактный телефон</w:t>
            </w:r>
          </w:p>
        </w:tc>
      </w:tr>
      <w:tr w:rsidR="006B1435" w:rsidRPr="008D38BB" w:rsidTr="00D728EF">
        <w:tc>
          <w:tcPr>
            <w:tcW w:w="5404" w:type="dxa"/>
          </w:tcPr>
          <w:p w:rsidR="006B1435" w:rsidRPr="008D38BB" w:rsidRDefault="006B1435" w:rsidP="00D728EF">
            <w:pPr>
              <w:spacing w:after="1" w:line="240" w:lineRule="atLeast"/>
              <w:jc w:val="both"/>
              <w:rPr>
                <w:rFonts w:ascii="Times New Roman" w:hAnsi="Times New Roman"/>
                <w:sz w:val="20"/>
                <w:szCs w:val="20"/>
              </w:rPr>
            </w:pPr>
            <w:r w:rsidRPr="008D38BB">
              <w:rPr>
                <w:rFonts w:ascii="Times New Roman" w:hAnsi="Times New Roman"/>
                <w:sz w:val="20"/>
                <w:szCs w:val="20"/>
              </w:rPr>
              <w:t>Директор</w:t>
            </w:r>
          </w:p>
        </w:tc>
        <w:tc>
          <w:tcPr>
            <w:tcW w:w="3984" w:type="dxa"/>
          </w:tcPr>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83542-21010</w:t>
            </w:r>
          </w:p>
        </w:tc>
      </w:tr>
      <w:tr w:rsidR="006B1435" w:rsidRPr="008D38BB" w:rsidTr="00D728EF">
        <w:tc>
          <w:tcPr>
            <w:tcW w:w="5404" w:type="dxa"/>
          </w:tcPr>
          <w:p w:rsidR="006B1435" w:rsidRPr="008D38BB" w:rsidRDefault="006B1435" w:rsidP="00D728EF">
            <w:pPr>
              <w:spacing w:after="1" w:line="240" w:lineRule="atLeast"/>
              <w:jc w:val="both"/>
              <w:rPr>
                <w:rFonts w:ascii="Times New Roman" w:hAnsi="Times New Roman"/>
                <w:sz w:val="20"/>
                <w:szCs w:val="20"/>
              </w:rPr>
            </w:pPr>
            <w:r w:rsidRPr="008D38BB">
              <w:rPr>
                <w:rFonts w:ascii="Times New Roman" w:hAnsi="Times New Roman"/>
                <w:sz w:val="20"/>
                <w:szCs w:val="20"/>
              </w:rPr>
              <w:t>Ведущий специалист</w:t>
            </w:r>
          </w:p>
        </w:tc>
        <w:tc>
          <w:tcPr>
            <w:tcW w:w="3984" w:type="dxa"/>
          </w:tcPr>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83542-21010</w:t>
            </w:r>
          </w:p>
        </w:tc>
      </w:tr>
      <w:tr w:rsidR="006B1435" w:rsidRPr="008D38BB" w:rsidTr="00D728EF">
        <w:tc>
          <w:tcPr>
            <w:tcW w:w="5404" w:type="dxa"/>
          </w:tcPr>
          <w:p w:rsidR="006B1435" w:rsidRPr="008D38BB" w:rsidRDefault="006B1435" w:rsidP="00D728EF">
            <w:pPr>
              <w:spacing w:after="1" w:line="240" w:lineRule="atLeast"/>
              <w:jc w:val="both"/>
              <w:rPr>
                <w:rFonts w:ascii="Times New Roman" w:hAnsi="Times New Roman"/>
                <w:sz w:val="20"/>
                <w:szCs w:val="20"/>
              </w:rPr>
            </w:pPr>
            <w:r w:rsidRPr="008D38BB">
              <w:rPr>
                <w:rFonts w:ascii="Times New Roman" w:hAnsi="Times New Roman"/>
                <w:sz w:val="20"/>
                <w:szCs w:val="20"/>
              </w:rPr>
              <w:t>Ведущий специалист</w:t>
            </w:r>
          </w:p>
        </w:tc>
        <w:tc>
          <w:tcPr>
            <w:tcW w:w="3984" w:type="dxa"/>
          </w:tcPr>
          <w:p w:rsidR="006B1435" w:rsidRPr="008D38BB" w:rsidRDefault="006B1435" w:rsidP="00D728EF">
            <w:pPr>
              <w:spacing w:after="1" w:line="240" w:lineRule="atLeast"/>
              <w:rPr>
                <w:rFonts w:ascii="Times New Roman" w:hAnsi="Times New Roman"/>
                <w:sz w:val="20"/>
                <w:szCs w:val="20"/>
              </w:rPr>
            </w:pPr>
            <w:r w:rsidRPr="008D38BB">
              <w:rPr>
                <w:rFonts w:ascii="Times New Roman" w:hAnsi="Times New Roman"/>
                <w:sz w:val="20"/>
                <w:szCs w:val="20"/>
              </w:rPr>
              <w:t>83542-21010</w:t>
            </w:r>
          </w:p>
        </w:tc>
      </w:tr>
    </w:tbl>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График работы специалистов, осуществляющих прием и консультирование: понедельник - четверг с 8.00 ч. до 18.00 ч., пятница с 8ч. до 17ч..суббота - с 9.00 ч. до 13.00 ч. без перерыва на обед; выходной день - воскресенье, праздничные нерабочие дни.</w:t>
      </w:r>
    </w:p>
    <w:p w:rsidR="006B1435" w:rsidRPr="008D38BB" w:rsidRDefault="006B1435" w:rsidP="006B1435">
      <w:pPr>
        <w:spacing w:after="1" w:line="240" w:lineRule="atLeast"/>
        <w:jc w:val="both"/>
        <w:rPr>
          <w:rFonts w:ascii="Times New Roman" w:hAnsi="Times New Roman"/>
          <w:sz w:val="20"/>
          <w:szCs w:val="20"/>
        </w:rPr>
      </w:pPr>
    </w:p>
    <w:p w:rsidR="006B1435" w:rsidRPr="008D38BB" w:rsidRDefault="006B1435" w:rsidP="006B1435">
      <w:pPr>
        <w:spacing w:after="1" w:line="240" w:lineRule="atLeast"/>
        <w:jc w:val="both"/>
        <w:rPr>
          <w:rFonts w:ascii="Times New Roman" w:hAnsi="Times New Roman"/>
          <w:sz w:val="20"/>
          <w:szCs w:val="20"/>
        </w:rPr>
      </w:pPr>
      <w:r w:rsidRPr="008D38BB">
        <w:rPr>
          <w:rFonts w:ascii="Times New Roman" w:hAnsi="Times New Roman"/>
          <w:sz w:val="20"/>
          <w:szCs w:val="20"/>
        </w:rPr>
        <w:t xml:space="preserve"> </w:t>
      </w:r>
    </w:p>
    <w:p w:rsidR="006B1435" w:rsidRPr="008D38BB" w:rsidRDefault="006B1435" w:rsidP="006B1435">
      <w:pPr>
        <w:spacing w:after="1" w:line="240" w:lineRule="atLeast"/>
        <w:ind w:firstLine="540"/>
        <w:jc w:val="both"/>
        <w:rPr>
          <w:rFonts w:ascii="Times New Roman" w:hAnsi="Times New Roman"/>
          <w:sz w:val="20"/>
          <w:szCs w:val="20"/>
        </w:rPr>
      </w:pPr>
      <w:r w:rsidRPr="008D38BB">
        <w:rPr>
          <w:rFonts w:ascii="Times New Roman" w:hAnsi="Times New Roman"/>
          <w:sz w:val="20"/>
          <w:szCs w:val="20"/>
        </w:rPr>
        <w:t xml:space="preserve"> </w:t>
      </w:r>
    </w:p>
    <w:p w:rsidR="006B1435" w:rsidRPr="008D38BB" w:rsidRDefault="006B1435" w:rsidP="006B1435">
      <w:pPr>
        <w:spacing w:line="240" w:lineRule="atLeast"/>
        <w:jc w:val="right"/>
        <w:outlineLvl w:val="0"/>
        <w:rPr>
          <w:rFonts w:ascii="Times New Roman" w:hAnsi="Times New Roman"/>
          <w:sz w:val="20"/>
          <w:szCs w:val="20"/>
        </w:rPr>
      </w:pPr>
      <w:r w:rsidRPr="008D38BB">
        <w:rPr>
          <w:rFonts w:ascii="Times New Roman" w:hAnsi="Times New Roman"/>
          <w:sz w:val="20"/>
          <w:szCs w:val="20"/>
        </w:rPr>
        <w:t>Приложение № 2</w:t>
      </w:r>
    </w:p>
    <w:p w:rsidR="006B1435" w:rsidRPr="008D38BB" w:rsidRDefault="006B1435" w:rsidP="006B1435">
      <w:pPr>
        <w:spacing w:line="240" w:lineRule="atLeast"/>
        <w:jc w:val="right"/>
        <w:rPr>
          <w:rFonts w:ascii="Times New Roman" w:hAnsi="Times New Roman"/>
          <w:sz w:val="20"/>
          <w:szCs w:val="20"/>
        </w:rPr>
      </w:pPr>
      <w:r w:rsidRPr="008D38BB">
        <w:rPr>
          <w:rFonts w:ascii="Times New Roman" w:hAnsi="Times New Roman"/>
          <w:sz w:val="20"/>
          <w:szCs w:val="20"/>
        </w:rPr>
        <w:t xml:space="preserve">к Административному регламенту по </w:t>
      </w:r>
    </w:p>
    <w:p w:rsidR="006B1435" w:rsidRPr="008D38BB" w:rsidRDefault="006B1435" w:rsidP="006B1435">
      <w:pPr>
        <w:spacing w:line="240" w:lineRule="atLeast"/>
        <w:jc w:val="right"/>
        <w:rPr>
          <w:rFonts w:ascii="Times New Roman" w:hAnsi="Times New Roman"/>
          <w:sz w:val="20"/>
          <w:szCs w:val="20"/>
        </w:rPr>
      </w:pPr>
      <w:r w:rsidRPr="008D38BB">
        <w:rPr>
          <w:rFonts w:ascii="Times New Roman" w:hAnsi="Times New Roman"/>
          <w:sz w:val="20"/>
          <w:szCs w:val="20"/>
        </w:rPr>
        <w:t>предоставлению муниципальной услуги</w:t>
      </w:r>
    </w:p>
    <w:p w:rsidR="006B1435" w:rsidRPr="008D38BB" w:rsidRDefault="006B1435" w:rsidP="006B1435">
      <w:pPr>
        <w:spacing w:line="240" w:lineRule="atLeast"/>
        <w:jc w:val="right"/>
        <w:rPr>
          <w:rFonts w:ascii="Times New Roman" w:hAnsi="Times New Roman"/>
          <w:sz w:val="20"/>
          <w:szCs w:val="20"/>
        </w:rPr>
      </w:pPr>
      <w:r w:rsidRPr="008D38BB">
        <w:rPr>
          <w:rFonts w:ascii="Times New Roman" w:hAnsi="Times New Roman"/>
          <w:sz w:val="20"/>
          <w:szCs w:val="20"/>
        </w:rPr>
        <w:t>«Выдача разрешения на ввод объекта в эксплуатацию»</w:t>
      </w:r>
    </w:p>
    <w:p w:rsidR="006B1435" w:rsidRPr="008D38BB" w:rsidRDefault="006B1435" w:rsidP="006B1435">
      <w:pPr>
        <w:spacing w:line="240" w:lineRule="atLeast"/>
        <w:jc w:val="right"/>
        <w:rPr>
          <w:rFonts w:ascii="Times New Roman" w:hAnsi="Times New Roman"/>
          <w:sz w:val="20"/>
          <w:szCs w:val="20"/>
        </w:rPr>
      </w:pPr>
      <w:r w:rsidRPr="008D38BB">
        <w:rPr>
          <w:rFonts w:ascii="Times New Roman" w:hAnsi="Times New Roman"/>
          <w:sz w:val="20"/>
          <w:szCs w:val="20"/>
        </w:rPr>
        <w:t>администрации Бичуринского сельского поселения</w:t>
      </w:r>
    </w:p>
    <w:p w:rsidR="006B1435" w:rsidRPr="008D38BB" w:rsidRDefault="006B1435" w:rsidP="006B1435">
      <w:pPr>
        <w:spacing w:line="240" w:lineRule="atLeast"/>
        <w:jc w:val="right"/>
        <w:outlineLvl w:val="0"/>
        <w:rPr>
          <w:rFonts w:ascii="Times New Roman" w:hAnsi="Times New Roman"/>
          <w:sz w:val="20"/>
          <w:szCs w:val="20"/>
        </w:rPr>
      </w:pP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 xml:space="preserve">                                                                   ____________________________________________</w:t>
      </w:r>
    </w:p>
    <w:p w:rsidR="006B1435" w:rsidRPr="008D38BB" w:rsidRDefault="006B1435" w:rsidP="006B1435">
      <w:pPr>
        <w:spacing w:line="200" w:lineRule="atLeast"/>
        <w:jc w:val="right"/>
        <w:rPr>
          <w:rFonts w:ascii="Times New Roman" w:hAnsi="Times New Roman"/>
          <w:sz w:val="20"/>
          <w:szCs w:val="20"/>
        </w:rPr>
      </w:pPr>
      <w:r w:rsidRPr="008D38BB">
        <w:rPr>
          <w:rFonts w:ascii="Times New Roman" w:hAnsi="Times New Roman"/>
          <w:sz w:val="20"/>
          <w:szCs w:val="20"/>
        </w:rPr>
        <w:t xml:space="preserve">                               (наименование органа местного самоуправления</w:t>
      </w:r>
    </w:p>
    <w:p w:rsidR="006B1435" w:rsidRPr="008D38BB" w:rsidRDefault="006B1435" w:rsidP="006B1435">
      <w:pPr>
        <w:spacing w:line="200" w:lineRule="atLeast"/>
        <w:jc w:val="right"/>
        <w:rPr>
          <w:rFonts w:ascii="Times New Roman" w:hAnsi="Times New Roman"/>
          <w:sz w:val="20"/>
          <w:szCs w:val="20"/>
        </w:rPr>
      </w:pPr>
      <w:r w:rsidRPr="008D38BB">
        <w:rPr>
          <w:rFonts w:ascii="Times New Roman" w:hAnsi="Times New Roman"/>
          <w:sz w:val="20"/>
          <w:szCs w:val="20"/>
        </w:rPr>
        <w:t xml:space="preserve">                               ____________________________________________</w:t>
      </w:r>
    </w:p>
    <w:p w:rsidR="006B1435" w:rsidRPr="008D38BB" w:rsidRDefault="006B1435" w:rsidP="006B1435">
      <w:pPr>
        <w:spacing w:line="200" w:lineRule="atLeast"/>
        <w:jc w:val="right"/>
        <w:rPr>
          <w:rFonts w:ascii="Times New Roman" w:hAnsi="Times New Roman"/>
          <w:sz w:val="20"/>
          <w:szCs w:val="20"/>
        </w:rPr>
      </w:pPr>
      <w:r w:rsidRPr="008D38BB">
        <w:rPr>
          <w:rFonts w:ascii="Times New Roman" w:hAnsi="Times New Roman"/>
          <w:sz w:val="20"/>
          <w:szCs w:val="20"/>
        </w:rPr>
        <w:t xml:space="preserve">                                       муниципального образования)</w:t>
      </w:r>
    </w:p>
    <w:p w:rsidR="006B1435" w:rsidRPr="008D38BB" w:rsidRDefault="006B1435" w:rsidP="006B1435">
      <w:pPr>
        <w:spacing w:line="200" w:lineRule="atLeast"/>
        <w:jc w:val="both"/>
        <w:rPr>
          <w:rFonts w:ascii="Times New Roman" w:hAnsi="Times New Roman"/>
          <w:sz w:val="20"/>
          <w:szCs w:val="20"/>
        </w:rPr>
      </w:pPr>
    </w:p>
    <w:p w:rsidR="006B1435" w:rsidRPr="008D38BB" w:rsidRDefault="006B1435" w:rsidP="006B1435">
      <w:pPr>
        <w:spacing w:line="200" w:lineRule="atLeast"/>
        <w:jc w:val="center"/>
        <w:rPr>
          <w:rFonts w:ascii="Times New Roman" w:hAnsi="Times New Roman"/>
          <w:sz w:val="20"/>
          <w:szCs w:val="20"/>
        </w:rPr>
      </w:pPr>
      <w:bookmarkStart w:id="12" w:name="P602"/>
      <w:bookmarkEnd w:id="12"/>
      <w:r w:rsidRPr="008D38BB">
        <w:rPr>
          <w:rFonts w:ascii="Times New Roman" w:hAnsi="Times New Roman"/>
          <w:sz w:val="20"/>
          <w:szCs w:val="20"/>
        </w:rPr>
        <w:t>Заявление</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о выдаче разрешения на ввод объекта в эксплуатацию</w:t>
      </w:r>
    </w:p>
    <w:p w:rsidR="006B1435" w:rsidRPr="008D38BB" w:rsidRDefault="006B1435" w:rsidP="006B1435">
      <w:pPr>
        <w:spacing w:line="200" w:lineRule="atLeast"/>
        <w:jc w:val="both"/>
        <w:rPr>
          <w:rFonts w:ascii="Times New Roman" w:hAnsi="Times New Roman"/>
          <w:sz w:val="20"/>
          <w:szCs w:val="20"/>
        </w:rPr>
      </w:pP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 xml:space="preserve">    Застройщик 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(наименование застройщика,</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_______________________________________________________________________________________________________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(фамилия, имя, отчество - для граждан</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_______________________________________________________________________________________________________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полное наименование организации - для юридических лиц), его почтовый индекс</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_______________________________________________________________________________________________________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и адрес, адрес электронной почты, телефон)</w:t>
      </w:r>
    </w:p>
    <w:p w:rsidR="006B1435" w:rsidRPr="008D38BB" w:rsidRDefault="006B1435" w:rsidP="006B1435">
      <w:pPr>
        <w:spacing w:line="200" w:lineRule="atLeast"/>
        <w:jc w:val="both"/>
        <w:rPr>
          <w:rFonts w:ascii="Times New Roman" w:hAnsi="Times New Roman"/>
          <w:sz w:val="20"/>
          <w:szCs w:val="20"/>
        </w:rPr>
      </w:pPr>
    </w:p>
    <w:p w:rsidR="006B1435" w:rsidRPr="008D38BB" w:rsidRDefault="006B1435" w:rsidP="006B1435">
      <w:pPr>
        <w:spacing w:line="200" w:lineRule="atLeast"/>
        <w:rPr>
          <w:rFonts w:ascii="Times New Roman" w:hAnsi="Times New Roman"/>
          <w:sz w:val="20"/>
          <w:szCs w:val="20"/>
        </w:rPr>
      </w:pPr>
      <w:r w:rsidRPr="008D38BB">
        <w:rPr>
          <w:rFonts w:ascii="Times New Roman" w:hAnsi="Times New Roman"/>
          <w:sz w:val="20"/>
          <w:szCs w:val="20"/>
        </w:rPr>
        <w:t xml:space="preserve">    Прошу выдать разрешение на ввод объекта______________________________________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 xml:space="preserve">                                       (наименование объекта (этапа) капитального строительства</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_____________________________________________________________________________</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 xml:space="preserve">  </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 xml:space="preserve"> в соответствии с проектной документацией, 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 xml:space="preserve">                                                                                             кадастровый номер реконструируемого объекта)</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расположенного по адресу:</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(адрес объекта капитального строительства в соответствии</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 xml:space="preserve">    с адресным реестром с указанием реквизитов документов о присвоении,  об изменении адреса)</w:t>
      </w:r>
    </w:p>
    <w:p w:rsidR="006B1435" w:rsidRPr="008D38BB" w:rsidRDefault="006B1435" w:rsidP="006B1435">
      <w:pPr>
        <w:spacing w:line="200" w:lineRule="atLeast"/>
        <w:jc w:val="both"/>
        <w:rPr>
          <w:rFonts w:ascii="Times New Roman" w:hAnsi="Times New Roman"/>
          <w:sz w:val="20"/>
          <w:szCs w:val="20"/>
        </w:rPr>
      </w:pP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на земельном участке (земельных участках) с кадастровым номером:</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строительный адрес: ______________________________________________________.</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При этом сообщаю:</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право владения (пользования) землей закреплено: 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 xml:space="preserve">                                                          (наименование документа</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 xml:space="preserve">        о праве собственности, владения, пользования, распоряжения земельным участком)</w:t>
      </w:r>
    </w:p>
    <w:p w:rsidR="006B1435" w:rsidRPr="008D38BB" w:rsidRDefault="006B1435" w:rsidP="006B1435">
      <w:pPr>
        <w:spacing w:line="200" w:lineRule="atLeast"/>
        <w:jc w:val="both"/>
        <w:rPr>
          <w:rFonts w:ascii="Times New Roman" w:hAnsi="Times New Roman"/>
          <w:sz w:val="20"/>
          <w:szCs w:val="20"/>
        </w:rPr>
      </w:pP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от «____» __________ ____ г. № ___________________________________________.</w:t>
      </w:r>
    </w:p>
    <w:p w:rsidR="006B1435" w:rsidRPr="008D38BB" w:rsidRDefault="006B1435" w:rsidP="006B1435">
      <w:pPr>
        <w:spacing w:line="200" w:lineRule="atLeast"/>
        <w:jc w:val="both"/>
        <w:rPr>
          <w:rFonts w:ascii="Times New Roman" w:hAnsi="Times New Roman"/>
          <w:sz w:val="20"/>
          <w:szCs w:val="20"/>
        </w:rPr>
      </w:pP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 xml:space="preserve">    Проектная документация на строительство объекта разработана:</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(наименование проектно-изыскательской, проектной организации)</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имеющей право на выполнение проектных работ, закрепленное</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(наименование документа и уполномоченной организации, его выдавшей)</w:t>
      </w:r>
    </w:p>
    <w:p w:rsidR="006B1435" w:rsidRPr="008D38BB" w:rsidRDefault="006B1435" w:rsidP="006B1435">
      <w:pPr>
        <w:spacing w:line="200" w:lineRule="atLeast"/>
        <w:jc w:val="both"/>
        <w:rPr>
          <w:rFonts w:ascii="Times New Roman" w:hAnsi="Times New Roman"/>
          <w:sz w:val="20"/>
          <w:szCs w:val="20"/>
        </w:rPr>
      </w:pP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от «____» __________ ____ г. № ___________________________________________,</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и  согласована  в установленном порядке с заинтересованными организациями и</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органами архитектуры и градостроительства;</w:t>
      </w:r>
    </w:p>
    <w:p w:rsidR="006B1435" w:rsidRPr="008D38BB" w:rsidRDefault="006B1435" w:rsidP="006B1435">
      <w:pPr>
        <w:spacing w:line="200" w:lineRule="atLeast"/>
        <w:jc w:val="both"/>
        <w:rPr>
          <w:rFonts w:ascii="Times New Roman" w:hAnsi="Times New Roman"/>
          <w:sz w:val="20"/>
          <w:szCs w:val="20"/>
        </w:rPr>
      </w:pP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lastRenderedPageBreak/>
        <w:t>положительное заключение экспертизы проектной документации</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наименование организации, выдавшей положительное заключение экспертизы</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от «____» __________ ____ г. № ___________________________________________,</w:t>
      </w:r>
    </w:p>
    <w:p w:rsidR="006B1435" w:rsidRPr="008D38BB" w:rsidRDefault="006B1435" w:rsidP="006B1435">
      <w:pPr>
        <w:spacing w:line="200" w:lineRule="atLeast"/>
        <w:jc w:val="both"/>
        <w:rPr>
          <w:rFonts w:ascii="Times New Roman" w:hAnsi="Times New Roman"/>
          <w:sz w:val="20"/>
          <w:szCs w:val="20"/>
        </w:rPr>
      </w:pP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заключение органа государственного строительного надзора</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наименование органа, выдавшего заключение</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от «____» __________ ____ г. № ___________________________________________,</w:t>
      </w:r>
    </w:p>
    <w:p w:rsidR="006B1435" w:rsidRPr="008D38BB" w:rsidRDefault="006B1435" w:rsidP="006B1435">
      <w:pPr>
        <w:spacing w:line="200" w:lineRule="atLeast"/>
        <w:jc w:val="both"/>
        <w:rPr>
          <w:rFonts w:ascii="Times New Roman" w:hAnsi="Times New Roman"/>
          <w:sz w:val="20"/>
          <w:szCs w:val="20"/>
        </w:rPr>
      </w:pP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разрешение на строительство _______________________________________________</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 xml:space="preserve">                                                                 наименование органа, выдавшего разрешение</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от «____» __________ ____ г. № ___________________________________________,</w:t>
      </w:r>
    </w:p>
    <w:p w:rsidR="006B1435" w:rsidRPr="008D38BB" w:rsidRDefault="006B1435" w:rsidP="006B1435">
      <w:pPr>
        <w:spacing w:line="240" w:lineRule="atLeast"/>
        <w:jc w:val="both"/>
        <w:rPr>
          <w:rFonts w:ascii="Times New Roman" w:hAnsi="Times New Roman"/>
          <w:sz w:val="20"/>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329"/>
        <w:gridCol w:w="1417"/>
        <w:gridCol w:w="919"/>
        <w:gridCol w:w="1339"/>
      </w:tblGrid>
      <w:tr w:rsidR="006B1435" w:rsidRPr="008D38BB" w:rsidTr="00D728EF">
        <w:tc>
          <w:tcPr>
            <w:tcW w:w="5329"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Наименование показателя</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Единица измерения</w:t>
            </w:r>
          </w:p>
        </w:tc>
        <w:tc>
          <w:tcPr>
            <w:tcW w:w="919"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По проекту</w:t>
            </w:r>
          </w:p>
        </w:tc>
        <w:tc>
          <w:tcPr>
            <w:tcW w:w="1339"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Фактически</w:t>
            </w:r>
          </w:p>
        </w:tc>
      </w:tr>
      <w:tr w:rsidR="006B1435" w:rsidRPr="008D38BB" w:rsidTr="00D728EF">
        <w:tc>
          <w:tcPr>
            <w:tcW w:w="9004" w:type="dxa"/>
            <w:gridSpan w:val="4"/>
            <w:vAlign w:val="center"/>
          </w:tcPr>
          <w:p w:rsidR="006B1435" w:rsidRPr="008D38BB" w:rsidRDefault="006B1435" w:rsidP="00D728EF">
            <w:pPr>
              <w:outlineLvl w:val="1"/>
              <w:rPr>
                <w:rFonts w:ascii="Times New Roman" w:hAnsi="Times New Roman"/>
                <w:sz w:val="20"/>
                <w:szCs w:val="20"/>
              </w:rPr>
            </w:pPr>
            <w:r w:rsidRPr="008D38BB">
              <w:rPr>
                <w:rFonts w:ascii="Times New Roman" w:hAnsi="Times New Roman"/>
                <w:sz w:val="20"/>
                <w:szCs w:val="20"/>
              </w:rPr>
              <w:t>1. Общие показатели вводимого в эксплуатацию объекта</w:t>
            </w: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Строительный объем - всего</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куб.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в том числе надземной части</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куб.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Общая площадь</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кв.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Площадь нежилых помещений</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кв.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Площадь встроенно-пристроенных помещений</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кв.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Количество зданий, сооружений</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9004" w:type="dxa"/>
            <w:gridSpan w:val="4"/>
            <w:vAlign w:val="center"/>
          </w:tcPr>
          <w:p w:rsidR="006B1435" w:rsidRPr="008D38BB" w:rsidRDefault="006B1435" w:rsidP="00D728EF">
            <w:pPr>
              <w:outlineLvl w:val="1"/>
              <w:rPr>
                <w:rFonts w:ascii="Times New Roman" w:hAnsi="Times New Roman"/>
                <w:sz w:val="20"/>
                <w:szCs w:val="20"/>
              </w:rPr>
            </w:pPr>
            <w:r w:rsidRPr="008D38BB">
              <w:rPr>
                <w:rFonts w:ascii="Times New Roman" w:hAnsi="Times New Roman"/>
                <w:sz w:val="20"/>
                <w:szCs w:val="20"/>
              </w:rPr>
              <w:t>2. Объекты непроизводственного назначения</w:t>
            </w:r>
          </w:p>
        </w:tc>
      </w:tr>
      <w:tr w:rsidR="006B1435" w:rsidRPr="008D38BB" w:rsidTr="00D728EF">
        <w:tc>
          <w:tcPr>
            <w:tcW w:w="9004" w:type="dxa"/>
            <w:gridSpan w:val="4"/>
            <w:vAlign w:val="center"/>
          </w:tcPr>
          <w:p w:rsidR="006B1435" w:rsidRPr="008D38BB" w:rsidRDefault="006B1435" w:rsidP="00D728EF">
            <w:pPr>
              <w:outlineLvl w:val="2"/>
              <w:rPr>
                <w:rFonts w:ascii="Times New Roman" w:hAnsi="Times New Roman"/>
                <w:sz w:val="20"/>
                <w:szCs w:val="20"/>
              </w:rPr>
            </w:pPr>
            <w:r w:rsidRPr="008D38BB">
              <w:rPr>
                <w:rFonts w:ascii="Times New Roman" w:hAnsi="Times New Roman"/>
                <w:sz w:val="20"/>
                <w:szCs w:val="20"/>
              </w:rPr>
              <w:t>2.1. Нежилые объекты</w:t>
            </w:r>
          </w:p>
          <w:p w:rsidR="006B1435" w:rsidRPr="008D38BB" w:rsidRDefault="006B1435" w:rsidP="00D728EF">
            <w:pPr>
              <w:rPr>
                <w:rFonts w:ascii="Times New Roman" w:hAnsi="Times New Roman"/>
                <w:sz w:val="20"/>
                <w:szCs w:val="20"/>
              </w:rPr>
            </w:pPr>
            <w:r w:rsidRPr="008D38BB">
              <w:rPr>
                <w:rFonts w:ascii="Times New Roman" w:hAnsi="Times New Roman"/>
                <w:sz w:val="20"/>
                <w:szCs w:val="20"/>
              </w:rPr>
              <w:t>(объекты здравоохранения, образования, культуры, отдыха, спорта и т.д.)</w:t>
            </w: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Количество мест</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Количество помещений</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Вместимость</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Количество этажей</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в том числе подземных</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Сети и системы инженерно-технического обеспечения</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Лифты</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Эскалаторы</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Инвалидные подъемники</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Инвалидные подъемники</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Материалы фундаментов</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Материалы стен</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Материалы перекрытий</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Материалы кровли</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Иные показатели:</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blPrEx>
          <w:tblBorders>
            <w:insideH w:val="nil"/>
          </w:tblBorders>
        </w:tblPrEx>
        <w:tc>
          <w:tcPr>
            <w:tcW w:w="5329" w:type="dxa"/>
            <w:tcBorders>
              <w:bottom w:val="nil"/>
            </w:tcBorders>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Стоимость строительства объекта - всего</w:t>
            </w:r>
          </w:p>
        </w:tc>
        <w:tc>
          <w:tcPr>
            <w:tcW w:w="1417" w:type="dxa"/>
            <w:tcBorders>
              <w:bottom w:val="nil"/>
            </w:tcBorders>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тыс. рублей</w:t>
            </w:r>
          </w:p>
        </w:tc>
        <w:tc>
          <w:tcPr>
            <w:tcW w:w="919" w:type="dxa"/>
            <w:tcBorders>
              <w:bottom w:val="nil"/>
            </w:tcBorders>
          </w:tcPr>
          <w:p w:rsidR="006B1435" w:rsidRPr="008D38BB" w:rsidRDefault="006B1435" w:rsidP="00D728EF">
            <w:pPr>
              <w:rPr>
                <w:rFonts w:ascii="Times New Roman" w:hAnsi="Times New Roman"/>
                <w:sz w:val="20"/>
                <w:szCs w:val="20"/>
              </w:rPr>
            </w:pPr>
          </w:p>
        </w:tc>
        <w:tc>
          <w:tcPr>
            <w:tcW w:w="1339" w:type="dxa"/>
            <w:tcBorders>
              <w:bottom w:val="nil"/>
            </w:tcBorders>
          </w:tcPr>
          <w:p w:rsidR="006B1435" w:rsidRPr="008D38BB" w:rsidRDefault="006B1435" w:rsidP="00D728EF">
            <w:pPr>
              <w:rPr>
                <w:rFonts w:ascii="Times New Roman" w:hAnsi="Times New Roman"/>
                <w:sz w:val="20"/>
                <w:szCs w:val="20"/>
              </w:rPr>
            </w:pPr>
          </w:p>
        </w:tc>
      </w:tr>
      <w:tr w:rsidR="006B1435" w:rsidRPr="008D38BB" w:rsidTr="00D728EF">
        <w:tblPrEx>
          <w:tblBorders>
            <w:insideH w:val="nil"/>
          </w:tblBorders>
        </w:tblPrEx>
        <w:tc>
          <w:tcPr>
            <w:tcW w:w="5329" w:type="dxa"/>
            <w:tcBorders>
              <w:top w:val="nil"/>
            </w:tcBorders>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в том числе строительно-монтажных работ</w:t>
            </w:r>
          </w:p>
        </w:tc>
        <w:tc>
          <w:tcPr>
            <w:tcW w:w="1417" w:type="dxa"/>
            <w:tcBorders>
              <w:top w:val="nil"/>
            </w:tcBorders>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тыс. рублей</w:t>
            </w:r>
          </w:p>
        </w:tc>
        <w:tc>
          <w:tcPr>
            <w:tcW w:w="919" w:type="dxa"/>
            <w:tcBorders>
              <w:top w:val="nil"/>
            </w:tcBorders>
          </w:tcPr>
          <w:p w:rsidR="006B1435" w:rsidRPr="008D38BB" w:rsidRDefault="006B1435" w:rsidP="00D728EF">
            <w:pPr>
              <w:rPr>
                <w:rFonts w:ascii="Times New Roman" w:hAnsi="Times New Roman"/>
                <w:sz w:val="20"/>
                <w:szCs w:val="20"/>
              </w:rPr>
            </w:pPr>
          </w:p>
        </w:tc>
        <w:tc>
          <w:tcPr>
            <w:tcW w:w="1339" w:type="dxa"/>
            <w:tcBorders>
              <w:top w:val="nil"/>
            </w:tcBorders>
          </w:tcPr>
          <w:p w:rsidR="006B1435" w:rsidRPr="008D38BB" w:rsidRDefault="006B1435" w:rsidP="00D728EF">
            <w:pPr>
              <w:rPr>
                <w:rFonts w:ascii="Times New Roman" w:hAnsi="Times New Roman"/>
                <w:sz w:val="20"/>
                <w:szCs w:val="20"/>
              </w:rPr>
            </w:pPr>
          </w:p>
        </w:tc>
      </w:tr>
      <w:tr w:rsidR="006B1435" w:rsidRPr="008D38BB" w:rsidTr="00D728EF">
        <w:tc>
          <w:tcPr>
            <w:tcW w:w="9004" w:type="dxa"/>
            <w:gridSpan w:val="4"/>
            <w:vAlign w:val="center"/>
          </w:tcPr>
          <w:p w:rsidR="006B1435" w:rsidRPr="008D38BB" w:rsidRDefault="006B1435" w:rsidP="00D728EF">
            <w:pPr>
              <w:outlineLvl w:val="2"/>
              <w:rPr>
                <w:rFonts w:ascii="Times New Roman" w:hAnsi="Times New Roman"/>
                <w:sz w:val="20"/>
                <w:szCs w:val="20"/>
              </w:rPr>
            </w:pPr>
            <w:r w:rsidRPr="008D38BB">
              <w:rPr>
                <w:rFonts w:ascii="Times New Roman" w:hAnsi="Times New Roman"/>
                <w:sz w:val="20"/>
                <w:szCs w:val="20"/>
              </w:rPr>
              <w:t>2.2. Объекты жилищного фонда</w:t>
            </w: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Общая площадь жилых помещений (за исключением балконов, лоджий, веранд и террас)</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кв.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Общая площадь нежилых помещений, в том числе площадь общего имущества в многоквартирном доме</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кв.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Количество этажей</w:t>
            </w:r>
          </w:p>
        </w:tc>
        <w:tc>
          <w:tcPr>
            <w:tcW w:w="1417" w:type="dxa"/>
            <w:tcBorders>
              <w:bottom w:val="nil"/>
            </w:tcBorders>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w:t>
            </w:r>
          </w:p>
        </w:tc>
        <w:tc>
          <w:tcPr>
            <w:tcW w:w="919" w:type="dxa"/>
            <w:tcBorders>
              <w:bottom w:val="nil"/>
            </w:tcBorders>
          </w:tcPr>
          <w:p w:rsidR="006B1435" w:rsidRPr="008D38BB" w:rsidRDefault="006B1435" w:rsidP="00D728EF">
            <w:pPr>
              <w:rPr>
                <w:rFonts w:ascii="Times New Roman" w:hAnsi="Times New Roman"/>
                <w:sz w:val="20"/>
                <w:szCs w:val="20"/>
              </w:rPr>
            </w:pPr>
          </w:p>
        </w:tc>
        <w:tc>
          <w:tcPr>
            <w:tcW w:w="1339" w:type="dxa"/>
            <w:tcBorders>
              <w:bottom w:val="nil"/>
            </w:tcBorders>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в том числе подземных</w:t>
            </w:r>
          </w:p>
        </w:tc>
        <w:tc>
          <w:tcPr>
            <w:tcW w:w="1417" w:type="dxa"/>
            <w:tcBorders>
              <w:top w:val="nil"/>
            </w:tcBorders>
          </w:tcPr>
          <w:p w:rsidR="006B1435" w:rsidRPr="008D38BB" w:rsidRDefault="006B1435" w:rsidP="00D728EF">
            <w:pPr>
              <w:rPr>
                <w:rFonts w:ascii="Times New Roman" w:hAnsi="Times New Roman"/>
                <w:sz w:val="20"/>
                <w:szCs w:val="20"/>
              </w:rPr>
            </w:pPr>
          </w:p>
        </w:tc>
        <w:tc>
          <w:tcPr>
            <w:tcW w:w="919" w:type="dxa"/>
            <w:tcBorders>
              <w:top w:val="nil"/>
            </w:tcBorders>
          </w:tcPr>
          <w:p w:rsidR="006B1435" w:rsidRPr="008D38BB" w:rsidRDefault="006B1435" w:rsidP="00D728EF">
            <w:pPr>
              <w:rPr>
                <w:rFonts w:ascii="Times New Roman" w:hAnsi="Times New Roman"/>
                <w:sz w:val="20"/>
                <w:szCs w:val="20"/>
              </w:rPr>
            </w:pPr>
          </w:p>
        </w:tc>
        <w:tc>
          <w:tcPr>
            <w:tcW w:w="1339" w:type="dxa"/>
            <w:tcBorders>
              <w:top w:val="nil"/>
            </w:tcBorders>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Количество секций</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секций</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Количество квартир/общая площадь, всего</w:t>
            </w:r>
          </w:p>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в том числе:</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шт./кв.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1-комнатные</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шт./кв.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2-комнатные</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шт./кв.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3-комнатные</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шт./кв.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4-комнатные</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шт./кв.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lastRenderedPageBreak/>
              <w:t>более чем 4-комнатные</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шт./кв.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Общая площадь жилых помещений (с учетом балконов, лоджий, веранд и террас)</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кв. м</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Сети и системы инженерно-технического обеспечения</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Лифты</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Эскалаторы</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Инвалидные подъемники</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Материалы фундаментов</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Материалы стен</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Материалы перекрытий</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Материалы кровли</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Иные показатели:</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blPrEx>
          <w:tblBorders>
            <w:insideH w:val="nil"/>
          </w:tblBorders>
        </w:tblPrEx>
        <w:tc>
          <w:tcPr>
            <w:tcW w:w="5329" w:type="dxa"/>
            <w:tcBorders>
              <w:bottom w:val="nil"/>
            </w:tcBorders>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Стоимость строительства объекта - всего</w:t>
            </w:r>
          </w:p>
        </w:tc>
        <w:tc>
          <w:tcPr>
            <w:tcW w:w="1417" w:type="dxa"/>
            <w:tcBorders>
              <w:bottom w:val="nil"/>
            </w:tcBorders>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тыс. рублей</w:t>
            </w:r>
          </w:p>
        </w:tc>
        <w:tc>
          <w:tcPr>
            <w:tcW w:w="919" w:type="dxa"/>
            <w:tcBorders>
              <w:bottom w:val="nil"/>
            </w:tcBorders>
          </w:tcPr>
          <w:p w:rsidR="006B1435" w:rsidRPr="008D38BB" w:rsidRDefault="006B1435" w:rsidP="00D728EF">
            <w:pPr>
              <w:rPr>
                <w:rFonts w:ascii="Times New Roman" w:hAnsi="Times New Roman"/>
                <w:sz w:val="20"/>
                <w:szCs w:val="20"/>
              </w:rPr>
            </w:pPr>
          </w:p>
        </w:tc>
        <w:tc>
          <w:tcPr>
            <w:tcW w:w="1339" w:type="dxa"/>
            <w:tcBorders>
              <w:bottom w:val="nil"/>
            </w:tcBorders>
          </w:tcPr>
          <w:p w:rsidR="006B1435" w:rsidRPr="008D38BB" w:rsidRDefault="006B1435" w:rsidP="00D728EF">
            <w:pPr>
              <w:rPr>
                <w:rFonts w:ascii="Times New Roman" w:hAnsi="Times New Roman"/>
                <w:sz w:val="20"/>
                <w:szCs w:val="20"/>
              </w:rPr>
            </w:pPr>
          </w:p>
        </w:tc>
      </w:tr>
      <w:tr w:rsidR="006B1435" w:rsidRPr="008D38BB" w:rsidTr="00D728EF">
        <w:tblPrEx>
          <w:tblBorders>
            <w:insideH w:val="nil"/>
          </w:tblBorders>
        </w:tblPrEx>
        <w:tc>
          <w:tcPr>
            <w:tcW w:w="5329" w:type="dxa"/>
            <w:tcBorders>
              <w:top w:val="nil"/>
            </w:tcBorders>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в том числе строительно-монтажных работ</w:t>
            </w:r>
          </w:p>
        </w:tc>
        <w:tc>
          <w:tcPr>
            <w:tcW w:w="1417" w:type="dxa"/>
            <w:tcBorders>
              <w:top w:val="nil"/>
            </w:tcBorders>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тыс. рублей</w:t>
            </w:r>
          </w:p>
        </w:tc>
        <w:tc>
          <w:tcPr>
            <w:tcW w:w="919" w:type="dxa"/>
            <w:tcBorders>
              <w:top w:val="nil"/>
            </w:tcBorders>
          </w:tcPr>
          <w:p w:rsidR="006B1435" w:rsidRPr="008D38BB" w:rsidRDefault="006B1435" w:rsidP="00D728EF">
            <w:pPr>
              <w:rPr>
                <w:rFonts w:ascii="Times New Roman" w:hAnsi="Times New Roman"/>
                <w:sz w:val="20"/>
                <w:szCs w:val="20"/>
              </w:rPr>
            </w:pPr>
          </w:p>
        </w:tc>
        <w:tc>
          <w:tcPr>
            <w:tcW w:w="1339" w:type="dxa"/>
            <w:tcBorders>
              <w:top w:val="nil"/>
            </w:tcBorders>
          </w:tcPr>
          <w:p w:rsidR="006B1435" w:rsidRPr="008D38BB" w:rsidRDefault="006B1435" w:rsidP="00D728EF">
            <w:pPr>
              <w:rPr>
                <w:rFonts w:ascii="Times New Roman" w:hAnsi="Times New Roman"/>
                <w:sz w:val="20"/>
                <w:szCs w:val="20"/>
              </w:rPr>
            </w:pPr>
          </w:p>
        </w:tc>
      </w:tr>
      <w:tr w:rsidR="006B1435" w:rsidRPr="008D38BB" w:rsidTr="00D728EF">
        <w:tc>
          <w:tcPr>
            <w:tcW w:w="9004" w:type="dxa"/>
            <w:gridSpan w:val="4"/>
            <w:vAlign w:val="center"/>
          </w:tcPr>
          <w:p w:rsidR="006B1435" w:rsidRPr="008D38BB" w:rsidRDefault="006B1435" w:rsidP="00D728EF">
            <w:pPr>
              <w:outlineLvl w:val="1"/>
              <w:rPr>
                <w:rFonts w:ascii="Times New Roman" w:hAnsi="Times New Roman"/>
                <w:sz w:val="20"/>
                <w:szCs w:val="20"/>
              </w:rPr>
            </w:pPr>
            <w:r w:rsidRPr="008D38BB">
              <w:rPr>
                <w:rFonts w:ascii="Times New Roman" w:hAnsi="Times New Roman"/>
                <w:sz w:val="20"/>
                <w:szCs w:val="20"/>
              </w:rPr>
              <w:t>3. Объекты производственного назначения</w:t>
            </w:r>
          </w:p>
        </w:tc>
      </w:tr>
      <w:tr w:rsidR="006B1435" w:rsidRPr="008D38BB" w:rsidTr="00D728EF">
        <w:tc>
          <w:tcPr>
            <w:tcW w:w="9004" w:type="dxa"/>
            <w:gridSpan w:val="4"/>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Наименование объекта капитального строительства в соответствии с проектной документацией:</w:t>
            </w: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Тип объекта</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Мощность</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Производительность</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Сети и системы инженерно-технического обеспечения</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Лифты</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Эскалаторы</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Инвалидные подъемники</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шт.</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Материалы фундаментов</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Материалы стен</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Материалы перекрытий</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Материалы кровли</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Иные показатели:</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blPrEx>
          <w:tblBorders>
            <w:insideH w:val="nil"/>
          </w:tblBorders>
        </w:tblPrEx>
        <w:tc>
          <w:tcPr>
            <w:tcW w:w="5329" w:type="dxa"/>
            <w:tcBorders>
              <w:bottom w:val="nil"/>
            </w:tcBorders>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Стоимость строительства объекта - всего</w:t>
            </w:r>
          </w:p>
        </w:tc>
        <w:tc>
          <w:tcPr>
            <w:tcW w:w="1417" w:type="dxa"/>
            <w:tcBorders>
              <w:bottom w:val="nil"/>
            </w:tcBorders>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тыс. рублей</w:t>
            </w:r>
          </w:p>
        </w:tc>
        <w:tc>
          <w:tcPr>
            <w:tcW w:w="919" w:type="dxa"/>
            <w:tcBorders>
              <w:bottom w:val="nil"/>
            </w:tcBorders>
          </w:tcPr>
          <w:p w:rsidR="006B1435" w:rsidRPr="008D38BB" w:rsidRDefault="006B1435" w:rsidP="00D728EF">
            <w:pPr>
              <w:rPr>
                <w:rFonts w:ascii="Times New Roman" w:hAnsi="Times New Roman"/>
                <w:sz w:val="20"/>
                <w:szCs w:val="20"/>
              </w:rPr>
            </w:pPr>
          </w:p>
        </w:tc>
        <w:tc>
          <w:tcPr>
            <w:tcW w:w="1339" w:type="dxa"/>
            <w:tcBorders>
              <w:bottom w:val="nil"/>
            </w:tcBorders>
          </w:tcPr>
          <w:p w:rsidR="006B1435" w:rsidRPr="008D38BB" w:rsidRDefault="006B1435" w:rsidP="00D728EF">
            <w:pPr>
              <w:rPr>
                <w:rFonts w:ascii="Times New Roman" w:hAnsi="Times New Roman"/>
                <w:sz w:val="20"/>
                <w:szCs w:val="20"/>
              </w:rPr>
            </w:pPr>
          </w:p>
        </w:tc>
      </w:tr>
      <w:tr w:rsidR="006B1435" w:rsidRPr="008D38BB" w:rsidTr="00D728EF">
        <w:tblPrEx>
          <w:tblBorders>
            <w:insideH w:val="nil"/>
          </w:tblBorders>
        </w:tblPrEx>
        <w:tc>
          <w:tcPr>
            <w:tcW w:w="5329" w:type="dxa"/>
            <w:tcBorders>
              <w:top w:val="nil"/>
            </w:tcBorders>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в том числе строительно-монтажных работ</w:t>
            </w:r>
          </w:p>
        </w:tc>
        <w:tc>
          <w:tcPr>
            <w:tcW w:w="1417" w:type="dxa"/>
            <w:tcBorders>
              <w:top w:val="nil"/>
            </w:tcBorders>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тыс. рублей</w:t>
            </w:r>
          </w:p>
        </w:tc>
        <w:tc>
          <w:tcPr>
            <w:tcW w:w="919" w:type="dxa"/>
            <w:tcBorders>
              <w:top w:val="nil"/>
            </w:tcBorders>
          </w:tcPr>
          <w:p w:rsidR="006B1435" w:rsidRPr="008D38BB" w:rsidRDefault="006B1435" w:rsidP="00D728EF">
            <w:pPr>
              <w:rPr>
                <w:rFonts w:ascii="Times New Roman" w:hAnsi="Times New Roman"/>
                <w:sz w:val="20"/>
                <w:szCs w:val="20"/>
              </w:rPr>
            </w:pPr>
          </w:p>
        </w:tc>
        <w:tc>
          <w:tcPr>
            <w:tcW w:w="1339" w:type="dxa"/>
            <w:tcBorders>
              <w:top w:val="nil"/>
            </w:tcBorders>
          </w:tcPr>
          <w:p w:rsidR="006B1435" w:rsidRPr="008D38BB" w:rsidRDefault="006B1435" w:rsidP="00D728EF">
            <w:pPr>
              <w:rPr>
                <w:rFonts w:ascii="Times New Roman" w:hAnsi="Times New Roman"/>
                <w:sz w:val="20"/>
                <w:szCs w:val="20"/>
              </w:rPr>
            </w:pPr>
          </w:p>
        </w:tc>
      </w:tr>
      <w:tr w:rsidR="006B1435" w:rsidRPr="008D38BB" w:rsidTr="00D728EF">
        <w:tc>
          <w:tcPr>
            <w:tcW w:w="9004" w:type="dxa"/>
            <w:gridSpan w:val="4"/>
            <w:vAlign w:val="center"/>
          </w:tcPr>
          <w:p w:rsidR="006B1435" w:rsidRPr="008D38BB" w:rsidRDefault="006B1435" w:rsidP="00D728EF">
            <w:pPr>
              <w:outlineLvl w:val="1"/>
              <w:rPr>
                <w:rFonts w:ascii="Times New Roman" w:hAnsi="Times New Roman"/>
                <w:sz w:val="20"/>
                <w:szCs w:val="20"/>
              </w:rPr>
            </w:pPr>
            <w:r w:rsidRPr="008D38BB">
              <w:rPr>
                <w:rFonts w:ascii="Times New Roman" w:hAnsi="Times New Roman"/>
                <w:sz w:val="20"/>
                <w:szCs w:val="20"/>
              </w:rPr>
              <w:t>4. Линейные объекты</w:t>
            </w: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Категория (класс)</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Протяженность</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Мощность (пропускная способность, грузооборот, интенсивность движения)</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Диаметры и количество трубопроводов, характеристики материалов труб</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Тип (КЛ, ВЛ, КВЛ), уровень напряжения линий электропередачи</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Перечень конструктивных элементов, оказывающих влияние на безопасность</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Иные показатели:</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blPrEx>
          <w:tblBorders>
            <w:insideH w:val="nil"/>
          </w:tblBorders>
        </w:tblPrEx>
        <w:tc>
          <w:tcPr>
            <w:tcW w:w="5329" w:type="dxa"/>
            <w:tcBorders>
              <w:bottom w:val="nil"/>
            </w:tcBorders>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Стоимость строительства объекта - всего</w:t>
            </w:r>
          </w:p>
        </w:tc>
        <w:tc>
          <w:tcPr>
            <w:tcW w:w="1417" w:type="dxa"/>
            <w:tcBorders>
              <w:bottom w:val="nil"/>
            </w:tcBorders>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тыс. рублей</w:t>
            </w:r>
          </w:p>
        </w:tc>
        <w:tc>
          <w:tcPr>
            <w:tcW w:w="919" w:type="dxa"/>
            <w:tcBorders>
              <w:bottom w:val="nil"/>
            </w:tcBorders>
          </w:tcPr>
          <w:p w:rsidR="006B1435" w:rsidRPr="008D38BB" w:rsidRDefault="006B1435" w:rsidP="00D728EF">
            <w:pPr>
              <w:rPr>
                <w:rFonts w:ascii="Times New Roman" w:hAnsi="Times New Roman"/>
                <w:sz w:val="20"/>
                <w:szCs w:val="20"/>
              </w:rPr>
            </w:pPr>
          </w:p>
        </w:tc>
        <w:tc>
          <w:tcPr>
            <w:tcW w:w="1339" w:type="dxa"/>
            <w:tcBorders>
              <w:bottom w:val="nil"/>
            </w:tcBorders>
          </w:tcPr>
          <w:p w:rsidR="006B1435" w:rsidRPr="008D38BB" w:rsidRDefault="006B1435" w:rsidP="00D728EF">
            <w:pPr>
              <w:rPr>
                <w:rFonts w:ascii="Times New Roman" w:hAnsi="Times New Roman"/>
                <w:sz w:val="20"/>
                <w:szCs w:val="20"/>
              </w:rPr>
            </w:pPr>
          </w:p>
        </w:tc>
      </w:tr>
      <w:tr w:rsidR="006B1435" w:rsidRPr="008D38BB" w:rsidTr="00D728EF">
        <w:tblPrEx>
          <w:tblBorders>
            <w:insideH w:val="nil"/>
          </w:tblBorders>
        </w:tblPrEx>
        <w:tc>
          <w:tcPr>
            <w:tcW w:w="5329" w:type="dxa"/>
            <w:tcBorders>
              <w:top w:val="nil"/>
            </w:tcBorders>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в том числе строительно-монтажных работ</w:t>
            </w:r>
          </w:p>
        </w:tc>
        <w:tc>
          <w:tcPr>
            <w:tcW w:w="1417" w:type="dxa"/>
            <w:tcBorders>
              <w:top w:val="nil"/>
            </w:tcBorders>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тыс. рублей</w:t>
            </w:r>
          </w:p>
        </w:tc>
        <w:tc>
          <w:tcPr>
            <w:tcW w:w="919" w:type="dxa"/>
            <w:tcBorders>
              <w:top w:val="nil"/>
            </w:tcBorders>
          </w:tcPr>
          <w:p w:rsidR="006B1435" w:rsidRPr="008D38BB" w:rsidRDefault="006B1435" w:rsidP="00D728EF">
            <w:pPr>
              <w:rPr>
                <w:rFonts w:ascii="Times New Roman" w:hAnsi="Times New Roman"/>
                <w:sz w:val="20"/>
                <w:szCs w:val="20"/>
              </w:rPr>
            </w:pPr>
          </w:p>
        </w:tc>
        <w:tc>
          <w:tcPr>
            <w:tcW w:w="1339" w:type="dxa"/>
            <w:tcBorders>
              <w:top w:val="nil"/>
            </w:tcBorders>
          </w:tcPr>
          <w:p w:rsidR="006B1435" w:rsidRPr="008D38BB" w:rsidRDefault="006B1435" w:rsidP="00D728EF">
            <w:pPr>
              <w:rPr>
                <w:rFonts w:ascii="Times New Roman" w:hAnsi="Times New Roman"/>
                <w:sz w:val="20"/>
                <w:szCs w:val="20"/>
              </w:rPr>
            </w:pPr>
          </w:p>
        </w:tc>
      </w:tr>
      <w:tr w:rsidR="006B1435" w:rsidRPr="008D38BB" w:rsidTr="00D728EF">
        <w:tc>
          <w:tcPr>
            <w:tcW w:w="9004" w:type="dxa"/>
            <w:gridSpan w:val="4"/>
            <w:vAlign w:val="center"/>
          </w:tcPr>
          <w:p w:rsidR="006B1435" w:rsidRPr="008D38BB" w:rsidRDefault="006B1435" w:rsidP="00D728EF">
            <w:pPr>
              <w:outlineLvl w:val="1"/>
              <w:rPr>
                <w:rFonts w:ascii="Times New Roman" w:hAnsi="Times New Roman"/>
                <w:sz w:val="20"/>
                <w:szCs w:val="20"/>
              </w:rPr>
            </w:pPr>
            <w:r w:rsidRPr="008D38BB">
              <w:rPr>
                <w:rFonts w:ascii="Times New Roman" w:hAnsi="Times New Roman"/>
                <w:sz w:val="20"/>
                <w:szCs w:val="20"/>
              </w:rPr>
              <w:t>5. Соответствие требованиям энергетической эффективности и требованиям оснащенности приборами учета используемых энергетических ресурсов</w:t>
            </w: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Класс энергоэффективности здания</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Удельный расход тепловой энергии на 1 кв. м площади</w:t>
            </w:r>
          </w:p>
        </w:tc>
        <w:tc>
          <w:tcPr>
            <w:tcW w:w="1417" w:type="dxa"/>
          </w:tcPr>
          <w:p w:rsidR="006B1435" w:rsidRPr="008D38BB" w:rsidRDefault="006B1435" w:rsidP="00D728EF">
            <w:pPr>
              <w:rPr>
                <w:rFonts w:ascii="Times New Roman" w:hAnsi="Times New Roman"/>
                <w:sz w:val="20"/>
                <w:szCs w:val="20"/>
              </w:rPr>
            </w:pPr>
            <w:r w:rsidRPr="008D38BB">
              <w:rPr>
                <w:rFonts w:ascii="Times New Roman" w:hAnsi="Times New Roman"/>
                <w:sz w:val="20"/>
                <w:szCs w:val="20"/>
              </w:rPr>
              <w:t>кВт·ч/м</w:t>
            </w:r>
            <w:r w:rsidRPr="008D38BB">
              <w:rPr>
                <w:rFonts w:ascii="Times New Roman" w:hAnsi="Times New Roman"/>
                <w:sz w:val="20"/>
                <w:szCs w:val="20"/>
                <w:vertAlign w:val="superscript"/>
              </w:rPr>
              <w:t>2</w:t>
            </w: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Материалы утепления наружных ограждающих конструкций</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r w:rsidR="006B1435" w:rsidRPr="008D38BB" w:rsidTr="00D728EF">
        <w:tc>
          <w:tcPr>
            <w:tcW w:w="5329" w:type="dxa"/>
          </w:tcPr>
          <w:p w:rsidR="006B1435" w:rsidRPr="008D38BB" w:rsidRDefault="006B1435" w:rsidP="00D728EF">
            <w:pPr>
              <w:jc w:val="both"/>
              <w:rPr>
                <w:rFonts w:ascii="Times New Roman" w:hAnsi="Times New Roman"/>
                <w:sz w:val="20"/>
                <w:szCs w:val="20"/>
              </w:rPr>
            </w:pPr>
            <w:r w:rsidRPr="008D38BB">
              <w:rPr>
                <w:rFonts w:ascii="Times New Roman" w:hAnsi="Times New Roman"/>
                <w:sz w:val="20"/>
                <w:szCs w:val="20"/>
              </w:rPr>
              <w:t>Заполнение световых проемов</w:t>
            </w:r>
          </w:p>
        </w:tc>
        <w:tc>
          <w:tcPr>
            <w:tcW w:w="1417" w:type="dxa"/>
          </w:tcPr>
          <w:p w:rsidR="006B1435" w:rsidRPr="008D38BB" w:rsidRDefault="006B1435" w:rsidP="00D728EF">
            <w:pPr>
              <w:rPr>
                <w:rFonts w:ascii="Times New Roman" w:hAnsi="Times New Roman"/>
                <w:sz w:val="20"/>
                <w:szCs w:val="20"/>
              </w:rPr>
            </w:pPr>
          </w:p>
        </w:tc>
        <w:tc>
          <w:tcPr>
            <w:tcW w:w="919" w:type="dxa"/>
          </w:tcPr>
          <w:p w:rsidR="006B1435" w:rsidRPr="008D38BB" w:rsidRDefault="006B1435" w:rsidP="00D728EF">
            <w:pPr>
              <w:rPr>
                <w:rFonts w:ascii="Times New Roman" w:hAnsi="Times New Roman"/>
                <w:sz w:val="20"/>
                <w:szCs w:val="20"/>
              </w:rPr>
            </w:pPr>
          </w:p>
        </w:tc>
        <w:tc>
          <w:tcPr>
            <w:tcW w:w="1339" w:type="dxa"/>
          </w:tcPr>
          <w:p w:rsidR="006B1435" w:rsidRPr="008D38BB" w:rsidRDefault="006B1435" w:rsidP="00D728EF">
            <w:pPr>
              <w:rPr>
                <w:rFonts w:ascii="Times New Roman" w:hAnsi="Times New Roman"/>
                <w:sz w:val="20"/>
                <w:szCs w:val="20"/>
              </w:rPr>
            </w:pPr>
          </w:p>
        </w:tc>
      </w:tr>
    </w:tbl>
    <w:p w:rsidR="006B1435" w:rsidRPr="008D38BB" w:rsidRDefault="006B1435" w:rsidP="006B1435">
      <w:pPr>
        <w:spacing w:line="240" w:lineRule="atLeast"/>
        <w:jc w:val="both"/>
        <w:rPr>
          <w:rFonts w:ascii="Times New Roman" w:hAnsi="Times New Roman"/>
          <w:sz w:val="20"/>
          <w:szCs w:val="20"/>
        </w:rPr>
      </w:pP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Технический план 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дата подготовки технического плана, фамилия, имя,</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отчество (при наличии) кадастрового инженера, его подготовившего; номер, дата</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выдачи квалификационного аттестата кадастрового инженера, орган исполнительной власти</w:t>
      </w: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субъектов Российской Федерации, выдавший квалификационный аттестат,</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_______________________________________________________________________________________________________</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дата внесения сведений о кадастровом инженере в государственный реестр</w:t>
      </w: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кадастровых инженеров.</w:t>
      </w:r>
    </w:p>
    <w:p w:rsidR="006B1435" w:rsidRPr="008D38BB" w:rsidRDefault="006B1435" w:rsidP="006B1435">
      <w:pPr>
        <w:spacing w:line="200" w:lineRule="atLeast"/>
        <w:jc w:val="center"/>
        <w:rPr>
          <w:rFonts w:ascii="Times New Roman" w:hAnsi="Times New Roman"/>
          <w:sz w:val="20"/>
          <w:szCs w:val="20"/>
        </w:rPr>
      </w:pPr>
    </w:p>
    <w:p w:rsidR="006B1435" w:rsidRPr="008D38BB" w:rsidRDefault="006B1435" w:rsidP="006B1435">
      <w:pPr>
        <w:spacing w:line="200" w:lineRule="atLeast"/>
        <w:jc w:val="center"/>
        <w:rPr>
          <w:rFonts w:ascii="Times New Roman" w:hAnsi="Times New Roman"/>
          <w:sz w:val="20"/>
          <w:szCs w:val="20"/>
        </w:rPr>
      </w:pPr>
      <w:r w:rsidRPr="008D38BB">
        <w:rPr>
          <w:rFonts w:ascii="Times New Roman" w:hAnsi="Times New Roman"/>
          <w:sz w:val="20"/>
          <w:szCs w:val="20"/>
        </w:rPr>
        <w:t>________________________________________________ ______________ ________________________________________</w:t>
      </w:r>
    </w:p>
    <w:p w:rsidR="006B1435" w:rsidRPr="008D38BB" w:rsidRDefault="006B1435" w:rsidP="006B1435">
      <w:pPr>
        <w:spacing w:line="200" w:lineRule="atLeast"/>
        <w:rPr>
          <w:rFonts w:ascii="Times New Roman" w:hAnsi="Times New Roman"/>
          <w:sz w:val="20"/>
          <w:szCs w:val="20"/>
        </w:rPr>
      </w:pPr>
      <w:r w:rsidRPr="008D38BB">
        <w:rPr>
          <w:rFonts w:ascii="Times New Roman" w:hAnsi="Times New Roman"/>
          <w:sz w:val="20"/>
          <w:szCs w:val="20"/>
        </w:rPr>
        <w:t>(должность)                                                                                    (подпись)                    (Ф.И.О.)</w:t>
      </w:r>
    </w:p>
    <w:p w:rsidR="006B1435" w:rsidRPr="008D38BB" w:rsidRDefault="006B1435" w:rsidP="006B1435">
      <w:pPr>
        <w:spacing w:line="200" w:lineRule="atLeast"/>
        <w:rPr>
          <w:rFonts w:ascii="Times New Roman" w:hAnsi="Times New Roman"/>
          <w:sz w:val="20"/>
          <w:szCs w:val="20"/>
        </w:rPr>
      </w:pPr>
    </w:p>
    <w:p w:rsidR="006B1435" w:rsidRPr="008D38BB" w:rsidRDefault="006B1435" w:rsidP="006B1435">
      <w:pPr>
        <w:spacing w:line="200" w:lineRule="atLeast"/>
        <w:jc w:val="both"/>
        <w:rPr>
          <w:rFonts w:ascii="Times New Roman" w:hAnsi="Times New Roman"/>
          <w:sz w:val="20"/>
          <w:szCs w:val="20"/>
        </w:rPr>
      </w:pPr>
      <w:r w:rsidRPr="008D38BB">
        <w:rPr>
          <w:rFonts w:ascii="Times New Roman" w:hAnsi="Times New Roman"/>
          <w:sz w:val="20"/>
          <w:szCs w:val="20"/>
        </w:rPr>
        <w:t>«____» __________ 20___ г.</w:t>
      </w:r>
    </w:p>
    <w:p w:rsidR="006B1435" w:rsidRPr="008D38BB" w:rsidRDefault="006B1435" w:rsidP="006B1435">
      <w:pPr>
        <w:spacing w:line="200" w:lineRule="atLeast"/>
        <w:jc w:val="both"/>
        <w:rPr>
          <w:rFonts w:ascii="Times New Roman" w:hAnsi="Times New Roman"/>
          <w:sz w:val="20"/>
          <w:szCs w:val="20"/>
        </w:rPr>
      </w:pPr>
    </w:p>
    <w:p w:rsidR="006B1435" w:rsidRPr="008D38BB" w:rsidRDefault="006B1435" w:rsidP="006B1435">
      <w:pPr>
        <w:spacing w:after="1" w:line="240" w:lineRule="atLeast"/>
        <w:jc w:val="right"/>
        <w:outlineLvl w:val="0"/>
        <w:rPr>
          <w:rFonts w:ascii="Times New Roman" w:hAnsi="Times New Roman"/>
          <w:sz w:val="20"/>
          <w:szCs w:val="20"/>
        </w:rPr>
      </w:pPr>
    </w:p>
    <w:p w:rsidR="006B1435" w:rsidRPr="008D38BB" w:rsidRDefault="006B1435" w:rsidP="006B1435">
      <w:pPr>
        <w:spacing w:after="1" w:line="240" w:lineRule="atLeast"/>
        <w:jc w:val="right"/>
        <w:outlineLvl w:val="0"/>
        <w:rPr>
          <w:rFonts w:ascii="Times New Roman" w:hAnsi="Times New Roman"/>
          <w:sz w:val="20"/>
          <w:szCs w:val="20"/>
        </w:rPr>
      </w:pPr>
      <w:r w:rsidRPr="008D38BB">
        <w:rPr>
          <w:rFonts w:ascii="Times New Roman" w:hAnsi="Times New Roman"/>
          <w:sz w:val="20"/>
          <w:szCs w:val="20"/>
        </w:rPr>
        <w:t>Приложение № 3</w:t>
      </w:r>
    </w:p>
    <w:p w:rsidR="006B1435" w:rsidRPr="008D38BB" w:rsidRDefault="006B1435" w:rsidP="006B1435">
      <w:pPr>
        <w:spacing w:after="1" w:line="240" w:lineRule="atLeast"/>
        <w:jc w:val="right"/>
        <w:rPr>
          <w:rFonts w:ascii="Times New Roman" w:hAnsi="Times New Roman"/>
          <w:sz w:val="20"/>
          <w:szCs w:val="20"/>
        </w:rPr>
      </w:pPr>
      <w:r w:rsidRPr="008D38BB">
        <w:rPr>
          <w:rFonts w:ascii="Times New Roman" w:hAnsi="Times New Roman"/>
          <w:sz w:val="20"/>
          <w:szCs w:val="20"/>
        </w:rPr>
        <w:t xml:space="preserve">к Административному регламенту по </w:t>
      </w:r>
    </w:p>
    <w:p w:rsidR="006B1435" w:rsidRPr="008D38BB" w:rsidRDefault="006B1435" w:rsidP="006B1435">
      <w:pPr>
        <w:spacing w:after="1" w:line="240" w:lineRule="atLeast"/>
        <w:jc w:val="right"/>
        <w:rPr>
          <w:rFonts w:ascii="Times New Roman" w:hAnsi="Times New Roman"/>
          <w:sz w:val="20"/>
          <w:szCs w:val="20"/>
        </w:rPr>
      </w:pPr>
      <w:r w:rsidRPr="008D38BB">
        <w:rPr>
          <w:rFonts w:ascii="Times New Roman" w:hAnsi="Times New Roman"/>
          <w:sz w:val="20"/>
          <w:szCs w:val="20"/>
        </w:rPr>
        <w:t>предоставлению муниципальной услуги</w:t>
      </w:r>
    </w:p>
    <w:p w:rsidR="006B1435" w:rsidRPr="008D38BB" w:rsidRDefault="006B1435" w:rsidP="006B1435">
      <w:pPr>
        <w:spacing w:after="1" w:line="240" w:lineRule="atLeast"/>
        <w:jc w:val="right"/>
        <w:rPr>
          <w:rFonts w:ascii="Times New Roman" w:hAnsi="Times New Roman"/>
          <w:sz w:val="20"/>
          <w:szCs w:val="20"/>
        </w:rPr>
      </w:pPr>
      <w:r w:rsidRPr="008D38BB">
        <w:rPr>
          <w:rFonts w:ascii="Times New Roman" w:hAnsi="Times New Roman"/>
          <w:sz w:val="20"/>
          <w:szCs w:val="20"/>
        </w:rPr>
        <w:t>«Выдача разрешения на ввод объекта в эксплуатацию»</w:t>
      </w:r>
    </w:p>
    <w:p w:rsidR="006B1435" w:rsidRPr="008D38BB" w:rsidRDefault="006B1435" w:rsidP="006B1435">
      <w:pPr>
        <w:spacing w:after="1" w:line="240" w:lineRule="atLeast"/>
        <w:jc w:val="right"/>
        <w:rPr>
          <w:rFonts w:ascii="Times New Roman" w:hAnsi="Times New Roman"/>
          <w:sz w:val="20"/>
          <w:szCs w:val="20"/>
        </w:rPr>
      </w:pPr>
      <w:r w:rsidRPr="008D38BB">
        <w:rPr>
          <w:rFonts w:ascii="Times New Roman" w:hAnsi="Times New Roman"/>
          <w:sz w:val="20"/>
          <w:szCs w:val="20"/>
        </w:rPr>
        <w:t>администрации Бичуринского сельского поселения</w:t>
      </w:r>
    </w:p>
    <w:p w:rsidR="006B1435" w:rsidRPr="008D38BB" w:rsidRDefault="006B1435" w:rsidP="006B1435">
      <w:pPr>
        <w:spacing w:after="1" w:line="240" w:lineRule="atLeast"/>
        <w:jc w:val="right"/>
        <w:outlineLvl w:val="0"/>
        <w:rPr>
          <w:rFonts w:ascii="Times New Roman" w:hAnsi="Times New Roman"/>
          <w:sz w:val="20"/>
          <w:szCs w:val="20"/>
        </w:rPr>
      </w:pPr>
    </w:p>
    <w:p w:rsidR="006B1435" w:rsidRPr="008D38BB" w:rsidRDefault="006B1435" w:rsidP="006B1435">
      <w:pPr>
        <w:spacing w:after="1" w:line="200" w:lineRule="atLeast"/>
        <w:jc w:val="center"/>
        <w:rPr>
          <w:rFonts w:ascii="Times New Roman" w:hAnsi="Times New Roman"/>
          <w:sz w:val="20"/>
          <w:szCs w:val="20"/>
        </w:rPr>
      </w:pPr>
      <w:bookmarkStart w:id="13" w:name="P998"/>
      <w:bookmarkEnd w:id="13"/>
      <w:r w:rsidRPr="008D38BB">
        <w:rPr>
          <w:rFonts w:ascii="Times New Roman" w:hAnsi="Times New Roman"/>
          <w:sz w:val="20"/>
          <w:szCs w:val="20"/>
        </w:rPr>
        <w:t>АКТ</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приемки объекта капитального строительства</w:t>
      </w:r>
    </w:p>
    <w:p w:rsidR="006B1435" w:rsidRPr="008D38BB" w:rsidRDefault="006B1435" w:rsidP="006B1435">
      <w:pPr>
        <w:spacing w:after="1" w:line="200" w:lineRule="atLeast"/>
        <w:jc w:val="both"/>
        <w:rPr>
          <w:rFonts w:ascii="Times New Roman" w:hAnsi="Times New Roman"/>
          <w:sz w:val="20"/>
          <w:szCs w:val="20"/>
        </w:rPr>
      </w:pPr>
    </w:p>
    <w:p w:rsidR="006B1435" w:rsidRPr="008D38BB" w:rsidRDefault="006B1435" w:rsidP="006B1435">
      <w:pPr>
        <w:spacing w:after="1" w:line="200" w:lineRule="atLeast"/>
        <w:jc w:val="right"/>
        <w:rPr>
          <w:rFonts w:ascii="Times New Roman" w:hAnsi="Times New Roman"/>
          <w:sz w:val="20"/>
          <w:szCs w:val="20"/>
        </w:rPr>
      </w:pPr>
      <w:r w:rsidRPr="008D38BB">
        <w:rPr>
          <w:rFonts w:ascii="Times New Roman" w:hAnsi="Times New Roman"/>
          <w:sz w:val="20"/>
          <w:szCs w:val="20"/>
        </w:rPr>
        <w:t>от «___» ____________ 20___ г.                                 ______________________________</w:t>
      </w:r>
    </w:p>
    <w:p w:rsidR="006B1435" w:rsidRPr="008D38BB" w:rsidRDefault="006B1435" w:rsidP="006B1435">
      <w:pPr>
        <w:spacing w:after="1" w:line="200" w:lineRule="atLeast"/>
        <w:jc w:val="right"/>
        <w:rPr>
          <w:rFonts w:ascii="Times New Roman" w:hAnsi="Times New Roman"/>
          <w:sz w:val="20"/>
          <w:szCs w:val="20"/>
        </w:rPr>
      </w:pPr>
      <w:r w:rsidRPr="008D38BB">
        <w:rPr>
          <w:rFonts w:ascii="Times New Roman" w:hAnsi="Times New Roman"/>
          <w:sz w:val="20"/>
          <w:szCs w:val="20"/>
        </w:rPr>
        <w:t xml:space="preserve">                                                                                                                 (местонахождение объекта)</w:t>
      </w:r>
    </w:p>
    <w:p w:rsidR="006B1435" w:rsidRPr="008D38BB" w:rsidRDefault="006B1435" w:rsidP="006B1435">
      <w:pPr>
        <w:spacing w:after="1" w:line="200" w:lineRule="atLeast"/>
        <w:rPr>
          <w:rFonts w:ascii="Times New Roman" w:hAnsi="Times New Roman"/>
          <w:sz w:val="20"/>
          <w:szCs w:val="20"/>
        </w:rPr>
      </w:pPr>
    </w:p>
    <w:p w:rsidR="006B1435" w:rsidRPr="008D38BB" w:rsidRDefault="006B1435" w:rsidP="006B1435">
      <w:pPr>
        <w:spacing w:line="360" w:lineRule="auto"/>
        <w:rPr>
          <w:rFonts w:ascii="Times New Roman" w:hAnsi="Times New Roman"/>
          <w:sz w:val="20"/>
          <w:szCs w:val="20"/>
        </w:rPr>
      </w:pPr>
      <w:r w:rsidRPr="008D38BB">
        <w:rPr>
          <w:rFonts w:ascii="Times New Roman" w:hAnsi="Times New Roman"/>
          <w:sz w:val="20"/>
          <w:szCs w:val="20"/>
        </w:rPr>
        <w:t>Заказчик в лице __________________________________________________________________________________________________________________________________________________________</w:t>
      </w:r>
    </w:p>
    <w:p w:rsidR="006B1435" w:rsidRPr="008D38BB" w:rsidRDefault="006B1435" w:rsidP="006B1435">
      <w:pPr>
        <w:spacing w:line="360" w:lineRule="auto"/>
        <w:jc w:val="both"/>
        <w:rPr>
          <w:rFonts w:ascii="Times New Roman" w:hAnsi="Times New Roman"/>
          <w:sz w:val="20"/>
          <w:szCs w:val="20"/>
        </w:rPr>
      </w:pPr>
      <w:r w:rsidRPr="008D38BB">
        <w:rPr>
          <w:rFonts w:ascii="Times New Roman" w:hAnsi="Times New Roman"/>
          <w:sz w:val="20"/>
          <w:szCs w:val="20"/>
        </w:rPr>
        <w:t xml:space="preserve">                (наименование организации и ее ведомственная подчиненность,Ф.И.О., должность руководителя)</w:t>
      </w:r>
    </w:p>
    <w:p w:rsidR="006B1435" w:rsidRPr="008D38BB" w:rsidRDefault="006B1435" w:rsidP="006B1435">
      <w:pPr>
        <w:spacing w:after="1" w:line="200" w:lineRule="atLeast"/>
        <w:jc w:val="both"/>
        <w:rPr>
          <w:rFonts w:ascii="Times New Roman" w:hAnsi="Times New Roman"/>
          <w:sz w:val="20"/>
          <w:szCs w:val="20"/>
        </w:rPr>
      </w:pP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Генеральный подрядчик</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(подрядчик) в лице    _____________________________________________________</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(наименование организации и ее ведомственная подчиненность, Ф.И.О., должность руководителя)</w:t>
      </w:r>
    </w:p>
    <w:p w:rsidR="006B1435" w:rsidRPr="008D38BB" w:rsidRDefault="006B1435" w:rsidP="006B1435">
      <w:pPr>
        <w:spacing w:after="1" w:line="200" w:lineRule="atLeast"/>
        <w:jc w:val="center"/>
        <w:rPr>
          <w:rFonts w:ascii="Times New Roman" w:hAnsi="Times New Roman"/>
          <w:sz w:val="20"/>
          <w:szCs w:val="20"/>
        </w:rPr>
      </w:pP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_______________________________________________________________________________________________________</w:t>
      </w:r>
    </w:p>
    <w:p w:rsidR="006B1435" w:rsidRPr="008D38BB" w:rsidRDefault="006B1435" w:rsidP="006B1435">
      <w:pPr>
        <w:spacing w:after="1" w:line="200" w:lineRule="atLeast"/>
        <w:jc w:val="center"/>
        <w:rPr>
          <w:rFonts w:ascii="Times New Roman" w:hAnsi="Times New Roman"/>
          <w:sz w:val="20"/>
          <w:szCs w:val="20"/>
        </w:rPr>
      </w:pP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Эксплуатационная организация в лице ____________________________________________</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(наименование организации и ее ведомственная подчиненность, Ф.И.О., должность руководителя)</w:t>
      </w:r>
    </w:p>
    <w:p w:rsidR="006B1435" w:rsidRPr="008D38BB" w:rsidRDefault="006B1435" w:rsidP="006B1435">
      <w:pPr>
        <w:spacing w:after="1" w:line="200" w:lineRule="atLeast"/>
        <w:jc w:val="center"/>
        <w:rPr>
          <w:rFonts w:ascii="Times New Roman" w:hAnsi="Times New Roman"/>
          <w:sz w:val="20"/>
          <w:szCs w:val="20"/>
        </w:rPr>
      </w:pP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_____________________________________________________________________________</w:t>
      </w:r>
    </w:p>
    <w:p w:rsidR="006B1435" w:rsidRPr="008D38BB" w:rsidRDefault="006B1435" w:rsidP="006B1435">
      <w:pPr>
        <w:spacing w:after="1" w:line="200" w:lineRule="atLeast"/>
        <w:jc w:val="both"/>
        <w:rPr>
          <w:rFonts w:ascii="Times New Roman" w:hAnsi="Times New Roman"/>
          <w:sz w:val="20"/>
          <w:szCs w:val="20"/>
        </w:rPr>
      </w:pP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Проектная организация в лице ___________________________________________________</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(наименование организации и ее ведомственная подчиненность, Ф.И.О., должность руководителя)</w:t>
      </w:r>
    </w:p>
    <w:p w:rsidR="006B1435" w:rsidRPr="008D38BB" w:rsidRDefault="006B1435" w:rsidP="006B1435">
      <w:pPr>
        <w:spacing w:after="1" w:line="200" w:lineRule="atLeast"/>
        <w:jc w:val="center"/>
        <w:rPr>
          <w:rFonts w:ascii="Times New Roman" w:hAnsi="Times New Roman"/>
          <w:sz w:val="20"/>
          <w:szCs w:val="20"/>
        </w:rPr>
      </w:pP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_______________________________________________________________________________________________________</w:t>
      </w:r>
    </w:p>
    <w:p w:rsidR="006B1435" w:rsidRPr="008D38BB" w:rsidRDefault="006B1435" w:rsidP="006B1435">
      <w:pPr>
        <w:spacing w:after="1" w:line="200" w:lineRule="atLeast"/>
        <w:jc w:val="both"/>
        <w:rPr>
          <w:rFonts w:ascii="Times New Roman" w:hAnsi="Times New Roman"/>
          <w:sz w:val="20"/>
          <w:szCs w:val="20"/>
        </w:rPr>
      </w:pP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 xml:space="preserve">Руководствуясь     Градостроительным    </w:t>
      </w:r>
      <w:hyperlink r:id="rId95" w:history="1">
        <w:r w:rsidRPr="008D38BB">
          <w:rPr>
            <w:rFonts w:ascii="Times New Roman" w:hAnsi="Times New Roman"/>
            <w:sz w:val="20"/>
            <w:szCs w:val="20"/>
          </w:rPr>
          <w:t>кодексом</w:t>
        </w:r>
      </w:hyperlink>
      <w:r w:rsidRPr="008D38BB">
        <w:rPr>
          <w:rFonts w:ascii="Times New Roman" w:hAnsi="Times New Roman"/>
          <w:sz w:val="20"/>
          <w:szCs w:val="20"/>
        </w:rPr>
        <w:t xml:space="preserve">    Российской    Федерации</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от 29.12.2004 № 190-ФЗ, составили настоящий акт о нижеследующем.</w:t>
      </w:r>
    </w:p>
    <w:p w:rsidR="006B1435" w:rsidRPr="008D38BB" w:rsidRDefault="006B1435" w:rsidP="006B1435">
      <w:pPr>
        <w:spacing w:after="1" w:line="200" w:lineRule="atLeast"/>
        <w:jc w:val="both"/>
        <w:rPr>
          <w:rFonts w:ascii="Times New Roman" w:hAnsi="Times New Roman"/>
          <w:sz w:val="20"/>
          <w:szCs w:val="20"/>
        </w:rPr>
      </w:pP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1. Исполнителем работ предъявлен заказчику к приемке: _____________________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(наименование объекта и вид строительства)</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расположенный по адресу: __________________________________________________</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(область, район, населенный пункт, микрорайон)</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2.   Строительство   производилось   в   соответствии   с   разрешением  на</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строительство, выданным ___________________________________________________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от «____» ___________ 20___ г. № 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(наименование органа, выдавшего разрешение)</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3. В строительстве принимали участие субподрядные организации:</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(наименование  организаций  и  их  ведомственная подчиненность; виды работ,</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 xml:space="preserve">выполненные   каждой  организацией).  </w:t>
      </w:r>
    </w:p>
    <w:p w:rsidR="006B1435" w:rsidRPr="008D38BB" w:rsidRDefault="006B1435" w:rsidP="006B1435">
      <w:pPr>
        <w:spacing w:after="1" w:line="200" w:lineRule="atLeast"/>
        <w:rPr>
          <w:rFonts w:ascii="Times New Roman" w:hAnsi="Times New Roman"/>
          <w:sz w:val="20"/>
          <w:szCs w:val="20"/>
        </w:rPr>
      </w:pPr>
      <w:r w:rsidRPr="008D38BB">
        <w:rPr>
          <w:rFonts w:ascii="Times New Roman" w:hAnsi="Times New Roman"/>
          <w:sz w:val="20"/>
          <w:szCs w:val="20"/>
        </w:rPr>
        <w:t>При  числе  организаций  свыше  трех, перечень их указывается в приложении к акту.</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4.  Проектно-сметная  документация на строительство разработана генеральным</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проектировщиком</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(наименование организаций, их ведомственная подчиненность и выполненные части и разделы документации)</w:t>
      </w:r>
    </w:p>
    <w:p w:rsidR="006B1435" w:rsidRPr="008D38BB" w:rsidRDefault="006B1435" w:rsidP="006B1435">
      <w:pPr>
        <w:spacing w:after="1" w:line="200" w:lineRule="atLeast"/>
        <w:jc w:val="both"/>
        <w:rPr>
          <w:rFonts w:ascii="Times New Roman" w:hAnsi="Times New Roman"/>
          <w:sz w:val="20"/>
          <w:szCs w:val="20"/>
        </w:rPr>
      </w:pP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И субподрядными организациями</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(наименование организаций, их ведомственная подчиненность и выполненные части и разделы документации)</w:t>
      </w:r>
    </w:p>
    <w:p w:rsidR="006B1435" w:rsidRPr="008D38BB" w:rsidRDefault="006B1435" w:rsidP="006B1435">
      <w:pPr>
        <w:spacing w:after="1" w:line="200" w:lineRule="atLeast"/>
        <w:jc w:val="both"/>
        <w:rPr>
          <w:rFonts w:ascii="Times New Roman" w:hAnsi="Times New Roman"/>
          <w:sz w:val="20"/>
          <w:szCs w:val="20"/>
        </w:rPr>
      </w:pP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5. Исходные данные для проектирования выданы:</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lastRenderedPageBreak/>
        <w:t xml:space="preserve">(наименование  научно-исследовательских  и  изыскательных  организаций,  их ведомственная   подчиненность,   тематика   исходных   данных).  </w:t>
      </w:r>
    </w:p>
    <w:p w:rsidR="006B1435" w:rsidRPr="008D38BB" w:rsidRDefault="006B1435" w:rsidP="006B1435">
      <w:pPr>
        <w:spacing w:after="1" w:line="200" w:lineRule="atLeast"/>
        <w:rPr>
          <w:rFonts w:ascii="Times New Roman" w:hAnsi="Times New Roman"/>
          <w:sz w:val="20"/>
          <w:szCs w:val="20"/>
        </w:rPr>
      </w:pPr>
      <w:r w:rsidRPr="008D38BB">
        <w:rPr>
          <w:rFonts w:ascii="Times New Roman" w:hAnsi="Times New Roman"/>
          <w:sz w:val="20"/>
          <w:szCs w:val="20"/>
        </w:rPr>
        <w:t>При  числе организаций свыше трех перечень указывается в приложении к акту.</w:t>
      </w:r>
    </w:p>
    <w:p w:rsidR="006B1435" w:rsidRPr="008D38BB" w:rsidRDefault="006B1435" w:rsidP="006B1435">
      <w:pPr>
        <w:spacing w:after="1" w:line="200" w:lineRule="atLeast"/>
        <w:jc w:val="both"/>
        <w:rPr>
          <w:rFonts w:ascii="Times New Roman" w:hAnsi="Times New Roman"/>
          <w:sz w:val="20"/>
          <w:szCs w:val="20"/>
        </w:rPr>
      </w:pP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6.  Строительство  осуществлялось  по  проекту  (типовому, индивидуальному,</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повторно применяемому _____________________________________________________</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(наименование проекта, номер серии (по типовым проектам), для индивидуального проекта по объектам жилищно-гражданского назначения указывается наименование органа, разрешившего применение такого проекта)</w:t>
      </w:r>
    </w:p>
    <w:p w:rsidR="006B1435" w:rsidRPr="008D38BB" w:rsidRDefault="006B1435" w:rsidP="006B1435">
      <w:pPr>
        <w:spacing w:after="1" w:line="200" w:lineRule="atLeast"/>
        <w:jc w:val="both"/>
        <w:rPr>
          <w:rFonts w:ascii="Times New Roman" w:hAnsi="Times New Roman"/>
          <w:sz w:val="20"/>
          <w:szCs w:val="20"/>
        </w:rPr>
      </w:pP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7. Проектно-сметная документация утверждена</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___________________________________________________________________________</w:t>
      </w:r>
    </w:p>
    <w:p w:rsidR="006B1435" w:rsidRPr="008D38BB" w:rsidRDefault="006B1435" w:rsidP="006B1435">
      <w:pPr>
        <w:spacing w:after="1" w:line="200" w:lineRule="atLeast"/>
        <w:jc w:val="center"/>
        <w:rPr>
          <w:rFonts w:ascii="Times New Roman" w:hAnsi="Times New Roman"/>
          <w:sz w:val="20"/>
          <w:szCs w:val="20"/>
        </w:rPr>
      </w:pPr>
      <w:r w:rsidRPr="008D38BB">
        <w:rPr>
          <w:rFonts w:ascii="Times New Roman" w:hAnsi="Times New Roman"/>
          <w:sz w:val="20"/>
          <w:szCs w:val="20"/>
        </w:rPr>
        <w:t>(наименование органа, утвердившего (переутвердившего) документацию на объект (очередь, пусковой комплекс))</w:t>
      </w:r>
    </w:p>
    <w:p w:rsidR="006B1435" w:rsidRPr="008D38BB" w:rsidRDefault="006B1435" w:rsidP="006B1435">
      <w:pPr>
        <w:spacing w:after="1" w:line="200" w:lineRule="atLeast"/>
        <w:jc w:val="both"/>
        <w:rPr>
          <w:rFonts w:ascii="Times New Roman" w:hAnsi="Times New Roman"/>
          <w:sz w:val="20"/>
          <w:szCs w:val="20"/>
        </w:rPr>
      </w:pP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8. Строительно-монтажные работы осуществлены в сроки:</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начало работ 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окончание работ ________________</w:t>
      </w:r>
    </w:p>
    <w:p w:rsidR="006B1435" w:rsidRPr="008D38BB" w:rsidRDefault="006B1435" w:rsidP="006B1435">
      <w:pPr>
        <w:spacing w:after="1" w:line="200" w:lineRule="atLeast"/>
        <w:jc w:val="both"/>
        <w:rPr>
          <w:rFonts w:ascii="Times New Roman" w:hAnsi="Times New Roman"/>
          <w:sz w:val="20"/>
          <w:szCs w:val="20"/>
        </w:rPr>
      </w:pP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9. ВАРИАНТ А (Для всех объектов, кроме жилых домов)</w:t>
      </w:r>
    </w:p>
    <w:p w:rsidR="006B1435" w:rsidRPr="008D38BB" w:rsidRDefault="006B1435" w:rsidP="006B1435">
      <w:pPr>
        <w:spacing w:after="1" w:line="200" w:lineRule="atLeast"/>
        <w:jc w:val="both"/>
        <w:rPr>
          <w:rFonts w:ascii="Times New Roman" w:hAnsi="Times New Roman"/>
          <w:sz w:val="20"/>
          <w:szCs w:val="20"/>
        </w:rPr>
      </w:pP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Предъявленный исполнителем работ к приемке: _______________________________</w:t>
      </w:r>
    </w:p>
    <w:p w:rsidR="006B1435" w:rsidRPr="008D38BB" w:rsidRDefault="006B1435" w:rsidP="006B1435">
      <w:pPr>
        <w:spacing w:after="1" w:line="200" w:lineRule="atLeast"/>
        <w:jc w:val="both"/>
        <w:rPr>
          <w:rFonts w:ascii="Times New Roman" w:hAnsi="Times New Roman"/>
          <w:sz w:val="20"/>
          <w:szCs w:val="20"/>
        </w:rPr>
      </w:pPr>
      <w:r w:rsidRPr="008D38BB">
        <w:rPr>
          <w:rFonts w:ascii="Times New Roman" w:hAnsi="Times New Roman"/>
          <w:sz w:val="20"/>
          <w:szCs w:val="20"/>
        </w:rPr>
        <w:t xml:space="preserve">                                                                                                                            (наименование объекта)</w:t>
      </w:r>
    </w:p>
    <w:p w:rsidR="006B1435" w:rsidRPr="008D38BB" w:rsidRDefault="006B1435" w:rsidP="006B1435">
      <w:pPr>
        <w:rPr>
          <w:rFonts w:ascii="Times New Roman" w:hAnsi="Times New Roman"/>
          <w:sz w:val="20"/>
          <w:szCs w:val="20"/>
        </w:rPr>
      </w:pPr>
    </w:p>
    <w:p w:rsidR="006B1435" w:rsidRPr="00773C70" w:rsidRDefault="006B1435" w:rsidP="006B1435">
      <w:pPr>
        <w:rPr>
          <w:rFonts w:ascii="Times New Roman" w:hAnsi="Times New Roman"/>
          <w:sz w:val="20"/>
          <w:szCs w:val="20"/>
        </w:rPr>
      </w:pPr>
    </w:p>
    <w:tbl>
      <w:tblPr>
        <w:tblW w:w="0" w:type="auto"/>
        <w:tblLayout w:type="fixed"/>
        <w:tblLook w:val="0000"/>
      </w:tblPr>
      <w:tblGrid>
        <w:gridCol w:w="4195"/>
        <w:gridCol w:w="1173"/>
        <w:gridCol w:w="4202"/>
      </w:tblGrid>
      <w:tr w:rsidR="006B1435" w:rsidRPr="00773C70" w:rsidTr="00D728EF">
        <w:trPr>
          <w:cantSplit/>
          <w:trHeight w:val="420"/>
        </w:trPr>
        <w:tc>
          <w:tcPr>
            <w:tcW w:w="4195" w:type="dxa"/>
          </w:tcPr>
          <w:p w:rsidR="006B1435" w:rsidRPr="00773C70" w:rsidRDefault="006B1435" w:rsidP="00D728EF">
            <w:pPr>
              <w:pStyle w:val="ab"/>
              <w:tabs>
                <w:tab w:val="left" w:pos="4285"/>
              </w:tabs>
              <w:spacing w:line="192" w:lineRule="auto"/>
              <w:jc w:val="center"/>
              <w:rPr>
                <w:rFonts w:ascii="Times New Roman" w:hAnsi="Times New Roman" w:cs="Times New Roman"/>
                <w:noProof/>
                <w:color w:val="000000"/>
              </w:rPr>
            </w:pPr>
            <w:r>
              <w:rPr>
                <w:rFonts w:ascii="Times New Roman" w:hAnsi="Times New Roman" w:cs="Times New Roman"/>
                <w:noProof/>
              </w:rPr>
              <w:drawing>
                <wp:anchor distT="0" distB="0" distL="114300" distR="114300" simplePos="0" relativeHeight="251731968" behindDoc="0" locked="0" layoutInCell="1" allowOverlap="1">
                  <wp:simplePos x="0" y="0"/>
                  <wp:positionH relativeFrom="column">
                    <wp:posOffset>2628900</wp:posOffset>
                  </wp:positionH>
                  <wp:positionV relativeFrom="paragraph">
                    <wp:posOffset>38735</wp:posOffset>
                  </wp:positionV>
                  <wp:extent cx="720090" cy="720090"/>
                  <wp:effectExtent l="19050" t="0" r="3810" b="0"/>
                  <wp:wrapNone/>
                  <wp:docPr id="80" name="Рисунок 4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r w:rsidRPr="00773C70">
              <w:rPr>
                <w:rFonts w:ascii="Times New Roman" w:hAnsi="Times New Roman" w:cs="Times New Roman"/>
                <w:noProof/>
                <w:color w:val="000000"/>
              </w:rPr>
              <w:t>ЧАВАШ РЕСПУБЛИКИ</w:t>
            </w:r>
          </w:p>
          <w:p w:rsidR="006B1435" w:rsidRPr="00773C70" w:rsidRDefault="006B1435" w:rsidP="00D728EF">
            <w:pPr>
              <w:pStyle w:val="ab"/>
              <w:tabs>
                <w:tab w:val="left" w:pos="4285"/>
              </w:tabs>
              <w:spacing w:line="192" w:lineRule="auto"/>
              <w:jc w:val="center"/>
              <w:rPr>
                <w:rFonts w:ascii="Times New Roman" w:hAnsi="Times New Roman" w:cs="Times New Roman"/>
              </w:rPr>
            </w:pPr>
            <w:r w:rsidRPr="00773C70">
              <w:rPr>
                <w:rFonts w:ascii="Times New Roman" w:hAnsi="Times New Roman" w:cs="Times New Roman"/>
                <w:caps/>
              </w:rPr>
              <w:t>СЕнтЕрварри</w:t>
            </w:r>
            <w:r w:rsidRPr="00773C70">
              <w:rPr>
                <w:rFonts w:ascii="Times New Roman" w:hAnsi="Times New Roman" w:cs="Times New Roman"/>
                <w:noProof/>
                <w:color w:val="000000"/>
              </w:rPr>
              <w:t xml:space="preserve"> РАЙОНЕ </w:t>
            </w:r>
          </w:p>
        </w:tc>
        <w:tc>
          <w:tcPr>
            <w:tcW w:w="1173" w:type="dxa"/>
            <w:vMerge w:val="restart"/>
          </w:tcPr>
          <w:p w:rsidR="006B1435" w:rsidRPr="00773C70" w:rsidRDefault="006B1435" w:rsidP="00D728EF">
            <w:pPr>
              <w:jc w:val="center"/>
              <w:rPr>
                <w:rFonts w:ascii="Times New Roman" w:hAnsi="Times New Roman"/>
                <w:sz w:val="20"/>
                <w:szCs w:val="20"/>
              </w:rPr>
            </w:pPr>
          </w:p>
        </w:tc>
        <w:tc>
          <w:tcPr>
            <w:tcW w:w="4202" w:type="dxa"/>
          </w:tcPr>
          <w:p w:rsidR="006B1435" w:rsidRPr="00773C70" w:rsidRDefault="006B1435" w:rsidP="00D728EF">
            <w:pPr>
              <w:pStyle w:val="ab"/>
              <w:spacing w:line="192" w:lineRule="auto"/>
              <w:jc w:val="center"/>
              <w:rPr>
                <w:rFonts w:ascii="Times New Roman" w:hAnsi="Times New Roman" w:cs="Times New Roman"/>
              </w:rPr>
            </w:pPr>
            <w:r w:rsidRPr="00773C70">
              <w:rPr>
                <w:rFonts w:ascii="Times New Roman" w:hAnsi="Times New Roman" w:cs="Times New Roman"/>
                <w:noProof/>
              </w:rPr>
              <w:t>ЧУВАШСКАЯ РЕСПУБЛИКА</w:t>
            </w:r>
            <w:r w:rsidRPr="00773C70">
              <w:rPr>
                <w:rStyle w:val="ac"/>
                <w:rFonts w:ascii="Times New Roman" w:hAnsi="Times New Roman" w:cs="Times New Roman"/>
                <w:noProof/>
                <w:color w:val="000000"/>
              </w:rPr>
              <w:t xml:space="preserve"> </w:t>
            </w:r>
            <w:r w:rsidRPr="00773C70">
              <w:rPr>
                <w:rFonts w:ascii="Times New Roman" w:hAnsi="Times New Roman" w:cs="Times New Roman"/>
                <w:noProof/>
                <w:color w:val="000000"/>
              </w:rPr>
              <w:t xml:space="preserve">МАРИИНСКО-ПОСАДСКИЙ РАЙОН  </w:t>
            </w:r>
          </w:p>
        </w:tc>
      </w:tr>
      <w:tr w:rsidR="006B1435" w:rsidRPr="00773C70" w:rsidTr="00D728EF">
        <w:trPr>
          <w:cantSplit/>
          <w:trHeight w:val="2355"/>
        </w:trPr>
        <w:tc>
          <w:tcPr>
            <w:tcW w:w="4195" w:type="dxa"/>
          </w:tcPr>
          <w:p w:rsidR="006B1435" w:rsidRPr="00773C70" w:rsidRDefault="006B1435" w:rsidP="00D728EF">
            <w:pPr>
              <w:pStyle w:val="ab"/>
              <w:tabs>
                <w:tab w:val="left" w:pos="4285"/>
              </w:tabs>
              <w:spacing w:before="80" w:line="192" w:lineRule="auto"/>
              <w:jc w:val="center"/>
              <w:rPr>
                <w:rFonts w:ascii="Times New Roman" w:hAnsi="Times New Roman" w:cs="Times New Roman"/>
                <w:noProof/>
                <w:color w:val="000000"/>
              </w:rPr>
            </w:pPr>
            <w:r w:rsidRPr="00773C70">
              <w:rPr>
                <w:rFonts w:ascii="Times New Roman" w:hAnsi="Times New Roman" w:cs="Times New Roman"/>
                <w:noProof/>
                <w:color w:val="000000"/>
              </w:rPr>
              <w:t xml:space="preserve">ШĚНЕРПУÇ ПОСЕЛЕНИЙĚН </w:t>
            </w:r>
          </w:p>
          <w:p w:rsidR="006B1435" w:rsidRPr="00773C70" w:rsidRDefault="006B1435" w:rsidP="00D728EF">
            <w:pPr>
              <w:pStyle w:val="ab"/>
              <w:tabs>
                <w:tab w:val="left" w:pos="4285"/>
              </w:tabs>
              <w:spacing w:line="192" w:lineRule="auto"/>
              <w:jc w:val="center"/>
              <w:rPr>
                <w:rStyle w:val="ac"/>
                <w:rFonts w:ascii="Times New Roman" w:hAnsi="Times New Roman" w:cs="Times New Roman"/>
                <w:b w:val="0"/>
                <w:color w:val="000000"/>
              </w:rPr>
            </w:pPr>
            <w:r w:rsidRPr="00773C70">
              <w:rPr>
                <w:rStyle w:val="ac"/>
                <w:rFonts w:ascii="Times New Roman" w:hAnsi="Times New Roman" w:cs="Times New Roman"/>
                <w:b w:val="0"/>
                <w:noProof/>
                <w:color w:val="000000"/>
              </w:rPr>
              <w:t xml:space="preserve">АДМИНИСТРАЦИЙĔ </w:t>
            </w:r>
          </w:p>
          <w:p w:rsidR="006B1435" w:rsidRPr="00773C70" w:rsidRDefault="006B1435" w:rsidP="00D728EF">
            <w:pPr>
              <w:spacing w:line="192" w:lineRule="auto"/>
              <w:rPr>
                <w:rFonts w:ascii="Times New Roman" w:hAnsi="Times New Roman"/>
                <w:sz w:val="20"/>
                <w:szCs w:val="20"/>
              </w:rPr>
            </w:pPr>
          </w:p>
          <w:p w:rsidR="006B1435" w:rsidRPr="00773C70" w:rsidRDefault="006B1435" w:rsidP="00D728EF">
            <w:pPr>
              <w:spacing w:line="192" w:lineRule="auto"/>
              <w:rPr>
                <w:rFonts w:ascii="Times New Roman" w:hAnsi="Times New Roman"/>
                <w:b/>
                <w:sz w:val="20"/>
                <w:szCs w:val="20"/>
              </w:rPr>
            </w:pPr>
          </w:p>
          <w:p w:rsidR="006B1435" w:rsidRPr="00773C70" w:rsidRDefault="006B1435" w:rsidP="00D728EF">
            <w:pPr>
              <w:pStyle w:val="ab"/>
              <w:tabs>
                <w:tab w:val="left" w:pos="4285"/>
              </w:tabs>
              <w:spacing w:line="192" w:lineRule="auto"/>
              <w:jc w:val="center"/>
              <w:rPr>
                <w:rStyle w:val="ac"/>
                <w:rFonts w:ascii="Times New Roman" w:hAnsi="Times New Roman" w:cs="Times New Roman"/>
                <w:noProof/>
                <w:color w:val="000000"/>
              </w:rPr>
            </w:pPr>
            <w:r w:rsidRPr="00773C70">
              <w:rPr>
                <w:rStyle w:val="ac"/>
                <w:rFonts w:ascii="Times New Roman" w:hAnsi="Times New Roman" w:cs="Times New Roman"/>
                <w:noProof/>
                <w:color w:val="000000"/>
              </w:rPr>
              <w:t>ЙЫШАНУ</w:t>
            </w:r>
          </w:p>
          <w:p w:rsidR="006B1435" w:rsidRPr="00773C70" w:rsidRDefault="006B1435" w:rsidP="00D728EF">
            <w:pPr>
              <w:rPr>
                <w:rFonts w:ascii="Times New Roman" w:hAnsi="Times New Roman"/>
                <w:sz w:val="20"/>
                <w:szCs w:val="20"/>
              </w:rPr>
            </w:pPr>
          </w:p>
          <w:p w:rsidR="006B1435" w:rsidRPr="00773C70" w:rsidRDefault="006B1435" w:rsidP="00D728EF">
            <w:pPr>
              <w:pStyle w:val="ab"/>
              <w:ind w:right="-35"/>
              <w:rPr>
                <w:rFonts w:ascii="Times New Roman" w:hAnsi="Times New Roman" w:cs="Times New Roman"/>
                <w:noProof/>
                <w:color w:val="000000"/>
              </w:rPr>
            </w:pPr>
            <w:r w:rsidRPr="00773C70">
              <w:rPr>
                <w:rFonts w:ascii="Times New Roman" w:hAnsi="Times New Roman" w:cs="Times New Roman"/>
                <w:noProof/>
                <w:color w:val="000000"/>
              </w:rPr>
              <w:t xml:space="preserve">              2017  12.20         92  №    </w:t>
            </w:r>
          </w:p>
          <w:p w:rsidR="006B1435" w:rsidRPr="00773C70" w:rsidRDefault="006B1435" w:rsidP="00D728EF">
            <w:pPr>
              <w:rPr>
                <w:rFonts w:ascii="Times New Roman" w:hAnsi="Times New Roman"/>
                <w:sz w:val="20"/>
                <w:szCs w:val="20"/>
              </w:rPr>
            </w:pPr>
          </w:p>
          <w:p w:rsidR="006B1435" w:rsidRPr="00773C70" w:rsidRDefault="006B1435" w:rsidP="00D728EF">
            <w:pPr>
              <w:jc w:val="center"/>
              <w:rPr>
                <w:rFonts w:ascii="Times New Roman" w:hAnsi="Times New Roman"/>
                <w:noProof/>
                <w:color w:val="000000"/>
                <w:sz w:val="20"/>
                <w:szCs w:val="20"/>
              </w:rPr>
            </w:pPr>
            <w:r w:rsidRPr="00773C70">
              <w:rPr>
                <w:rFonts w:ascii="Times New Roman" w:hAnsi="Times New Roman"/>
                <w:noProof/>
                <w:color w:val="000000"/>
                <w:sz w:val="20"/>
                <w:szCs w:val="20"/>
              </w:rPr>
              <w:t>Шенерпус  ялě</w:t>
            </w:r>
          </w:p>
        </w:tc>
        <w:tc>
          <w:tcPr>
            <w:tcW w:w="1173" w:type="dxa"/>
            <w:vMerge/>
            <w:vAlign w:val="center"/>
          </w:tcPr>
          <w:p w:rsidR="006B1435" w:rsidRPr="00773C70" w:rsidRDefault="006B1435" w:rsidP="00D728EF">
            <w:pPr>
              <w:rPr>
                <w:rFonts w:ascii="Times New Roman" w:hAnsi="Times New Roman"/>
                <w:sz w:val="20"/>
                <w:szCs w:val="20"/>
              </w:rPr>
            </w:pPr>
          </w:p>
        </w:tc>
        <w:tc>
          <w:tcPr>
            <w:tcW w:w="4202" w:type="dxa"/>
          </w:tcPr>
          <w:p w:rsidR="006B1435" w:rsidRPr="00773C70" w:rsidRDefault="006B1435" w:rsidP="00D728EF">
            <w:pPr>
              <w:pStyle w:val="ab"/>
              <w:spacing w:before="80" w:line="192" w:lineRule="auto"/>
              <w:jc w:val="center"/>
              <w:rPr>
                <w:rFonts w:ascii="Times New Roman" w:hAnsi="Times New Roman" w:cs="Times New Roman"/>
                <w:noProof/>
                <w:color w:val="000000"/>
              </w:rPr>
            </w:pPr>
            <w:r w:rsidRPr="00773C70">
              <w:rPr>
                <w:rFonts w:ascii="Times New Roman" w:hAnsi="Times New Roman" w:cs="Times New Roman"/>
                <w:noProof/>
                <w:color w:val="000000"/>
              </w:rPr>
              <w:t xml:space="preserve">АДМИНИСТРАЦИЯ </w:t>
            </w:r>
          </w:p>
          <w:p w:rsidR="006B1435" w:rsidRPr="00773C70" w:rsidRDefault="006B1435" w:rsidP="00D728EF">
            <w:pPr>
              <w:pStyle w:val="ab"/>
              <w:spacing w:line="192" w:lineRule="auto"/>
              <w:jc w:val="center"/>
              <w:rPr>
                <w:rFonts w:ascii="Times New Roman" w:hAnsi="Times New Roman" w:cs="Times New Roman"/>
                <w:noProof/>
                <w:color w:val="000000"/>
              </w:rPr>
            </w:pPr>
            <w:r w:rsidRPr="00773C70">
              <w:rPr>
                <w:rFonts w:ascii="Times New Roman" w:hAnsi="Times New Roman" w:cs="Times New Roman"/>
                <w:noProof/>
                <w:color w:val="000000"/>
              </w:rPr>
              <w:t>БИЧУРИНСКОГО  СЕЛЬСКОГО</w:t>
            </w:r>
          </w:p>
          <w:p w:rsidR="006B1435" w:rsidRPr="00773C70" w:rsidRDefault="006B1435" w:rsidP="00D728EF">
            <w:pPr>
              <w:pStyle w:val="ab"/>
              <w:spacing w:line="192" w:lineRule="auto"/>
              <w:jc w:val="center"/>
              <w:rPr>
                <w:rFonts w:ascii="Times New Roman" w:hAnsi="Times New Roman" w:cs="Times New Roman"/>
                <w:noProof/>
                <w:color w:val="000000"/>
              </w:rPr>
            </w:pPr>
            <w:r w:rsidRPr="00773C70">
              <w:rPr>
                <w:rFonts w:ascii="Times New Roman" w:hAnsi="Times New Roman" w:cs="Times New Roman"/>
                <w:noProof/>
                <w:color w:val="000000"/>
              </w:rPr>
              <w:t xml:space="preserve">ПОСЕЛЕНИЯ </w:t>
            </w:r>
          </w:p>
          <w:p w:rsidR="006B1435" w:rsidRPr="00773C70" w:rsidRDefault="006B1435" w:rsidP="00D728EF">
            <w:pPr>
              <w:pStyle w:val="ab"/>
              <w:spacing w:line="192" w:lineRule="auto"/>
              <w:jc w:val="center"/>
              <w:rPr>
                <w:rStyle w:val="ac"/>
                <w:rFonts w:ascii="Times New Roman" w:hAnsi="Times New Roman" w:cs="Times New Roman"/>
                <w:b w:val="0"/>
                <w:color w:val="000000"/>
              </w:rPr>
            </w:pPr>
          </w:p>
          <w:p w:rsidR="006B1435" w:rsidRPr="00773C70" w:rsidRDefault="006B1435" w:rsidP="00D728EF">
            <w:pPr>
              <w:pStyle w:val="ab"/>
              <w:spacing w:line="192" w:lineRule="auto"/>
              <w:jc w:val="center"/>
              <w:rPr>
                <w:rStyle w:val="ac"/>
                <w:rFonts w:ascii="Times New Roman" w:hAnsi="Times New Roman" w:cs="Times New Roman"/>
                <w:noProof/>
                <w:color w:val="000000"/>
              </w:rPr>
            </w:pPr>
            <w:r w:rsidRPr="00773C70">
              <w:rPr>
                <w:rStyle w:val="ac"/>
                <w:rFonts w:ascii="Times New Roman" w:hAnsi="Times New Roman" w:cs="Times New Roman"/>
                <w:noProof/>
                <w:color w:val="000000"/>
              </w:rPr>
              <w:t>ПОСТАНОВЛЕНИЕ</w:t>
            </w:r>
          </w:p>
          <w:p w:rsidR="006B1435" w:rsidRPr="00773C70" w:rsidRDefault="006B1435" w:rsidP="00D728EF">
            <w:pPr>
              <w:rPr>
                <w:rFonts w:ascii="Times New Roman" w:hAnsi="Times New Roman"/>
                <w:sz w:val="20"/>
                <w:szCs w:val="20"/>
              </w:rPr>
            </w:pPr>
          </w:p>
          <w:p w:rsidR="006B1435" w:rsidRPr="00773C70" w:rsidRDefault="006B1435" w:rsidP="00D728EF">
            <w:pPr>
              <w:pStyle w:val="ab"/>
              <w:rPr>
                <w:rFonts w:ascii="Times New Roman" w:hAnsi="Times New Roman" w:cs="Times New Roman"/>
                <w:noProof/>
              </w:rPr>
            </w:pPr>
            <w:r w:rsidRPr="00773C70">
              <w:rPr>
                <w:rFonts w:ascii="Times New Roman" w:hAnsi="Times New Roman" w:cs="Times New Roman"/>
                <w:noProof/>
              </w:rPr>
              <w:t xml:space="preserve">             20.12.2017                 № 92</w:t>
            </w:r>
          </w:p>
          <w:p w:rsidR="006B1435" w:rsidRPr="00773C70" w:rsidRDefault="006B1435" w:rsidP="00D728EF">
            <w:pPr>
              <w:rPr>
                <w:rFonts w:ascii="Times New Roman" w:hAnsi="Times New Roman"/>
                <w:sz w:val="20"/>
                <w:szCs w:val="20"/>
              </w:rPr>
            </w:pPr>
          </w:p>
          <w:p w:rsidR="006B1435" w:rsidRPr="00773C70" w:rsidRDefault="006B1435" w:rsidP="00D728EF">
            <w:pPr>
              <w:jc w:val="center"/>
              <w:rPr>
                <w:rFonts w:ascii="Times New Roman" w:hAnsi="Times New Roman"/>
                <w:noProof/>
                <w:sz w:val="20"/>
                <w:szCs w:val="20"/>
              </w:rPr>
            </w:pPr>
            <w:r w:rsidRPr="00773C70">
              <w:rPr>
                <w:rFonts w:ascii="Times New Roman" w:hAnsi="Times New Roman"/>
                <w:noProof/>
                <w:color w:val="000000"/>
                <w:sz w:val="20"/>
                <w:szCs w:val="20"/>
              </w:rPr>
              <w:t>село Бичурино</w:t>
            </w:r>
          </w:p>
        </w:tc>
      </w:tr>
    </w:tbl>
    <w:p w:rsidR="006B1435" w:rsidRPr="00773C70" w:rsidRDefault="006B1435" w:rsidP="006B1435">
      <w:pPr>
        <w:rPr>
          <w:rFonts w:ascii="Times New Roman" w:eastAsia="SimSun" w:hAnsi="Times New Roman"/>
          <w:b/>
          <w:sz w:val="20"/>
          <w:szCs w:val="20"/>
        </w:rPr>
      </w:pPr>
    </w:p>
    <w:p w:rsidR="006B1435" w:rsidRPr="00773C70" w:rsidRDefault="006B1435" w:rsidP="006B1435">
      <w:pPr>
        <w:rPr>
          <w:rFonts w:ascii="Times New Roman" w:hAnsi="Times New Roman"/>
          <w:b/>
          <w:sz w:val="20"/>
          <w:szCs w:val="20"/>
        </w:rPr>
      </w:pPr>
      <w:r w:rsidRPr="00773C70">
        <w:rPr>
          <w:rFonts w:ascii="Times New Roman" w:eastAsia="SimSun" w:hAnsi="Times New Roman"/>
          <w:b/>
          <w:sz w:val="20"/>
          <w:szCs w:val="20"/>
        </w:rPr>
        <w:t>О внесении изменений в постановление</w:t>
      </w:r>
      <w:r w:rsidRPr="00773C70">
        <w:rPr>
          <w:rFonts w:ascii="Times New Roman" w:hAnsi="Times New Roman"/>
          <w:b/>
          <w:sz w:val="20"/>
          <w:szCs w:val="20"/>
        </w:rPr>
        <w:t xml:space="preserve"> администрации </w:t>
      </w:r>
    </w:p>
    <w:p w:rsidR="006B1435" w:rsidRPr="00773C70" w:rsidRDefault="006B1435" w:rsidP="006B1435">
      <w:pPr>
        <w:rPr>
          <w:rFonts w:ascii="Times New Roman" w:hAnsi="Times New Roman"/>
          <w:b/>
          <w:sz w:val="20"/>
          <w:szCs w:val="20"/>
        </w:rPr>
      </w:pPr>
      <w:r w:rsidRPr="00773C70">
        <w:rPr>
          <w:rFonts w:ascii="Times New Roman" w:hAnsi="Times New Roman"/>
          <w:b/>
          <w:sz w:val="20"/>
          <w:szCs w:val="20"/>
        </w:rPr>
        <w:t xml:space="preserve">Бичуринского сельского поселения Мариинско-Посадского </w:t>
      </w:r>
    </w:p>
    <w:p w:rsidR="006B1435" w:rsidRPr="00773C70" w:rsidRDefault="006B1435" w:rsidP="006B1435">
      <w:pPr>
        <w:rPr>
          <w:rFonts w:ascii="Times New Roman" w:hAnsi="Times New Roman"/>
          <w:b/>
          <w:sz w:val="20"/>
          <w:szCs w:val="20"/>
        </w:rPr>
      </w:pPr>
      <w:r w:rsidRPr="00773C70">
        <w:rPr>
          <w:rFonts w:ascii="Times New Roman" w:hAnsi="Times New Roman"/>
          <w:b/>
          <w:sz w:val="20"/>
          <w:szCs w:val="20"/>
        </w:rPr>
        <w:t xml:space="preserve">района  от  21.12.2016 г. №  122  </w:t>
      </w:r>
      <w:r w:rsidRPr="006B1435">
        <w:rPr>
          <w:rFonts w:ascii="Times New Roman" w:hAnsi="Times New Roman"/>
          <w:b/>
          <w:sz w:val="20"/>
          <w:szCs w:val="20"/>
        </w:rPr>
        <w:t>"Об утверждении административного регламента администрации Бичуринского сельского поселения  Мариинско-Посадского района Чувашской Республики по предоставлению муниципальной услуги "Предоставление земельных участков, находящихся в муниципальной собственности, либо государственная собственность на которые не разграничена, на торгах"</w:t>
      </w:r>
    </w:p>
    <w:p w:rsidR="006B1435" w:rsidRPr="00773C70" w:rsidRDefault="006B1435" w:rsidP="006B1435">
      <w:pPr>
        <w:rPr>
          <w:rFonts w:ascii="Times New Roman" w:hAnsi="Times New Roman"/>
          <w:sz w:val="20"/>
          <w:szCs w:val="20"/>
        </w:rPr>
      </w:pPr>
    </w:p>
    <w:p w:rsidR="006B1435" w:rsidRPr="00773C70" w:rsidRDefault="006B1435" w:rsidP="006B1435">
      <w:pPr>
        <w:rPr>
          <w:rFonts w:ascii="Times New Roman" w:hAnsi="Times New Roman"/>
          <w:sz w:val="20"/>
          <w:szCs w:val="20"/>
        </w:rPr>
      </w:pPr>
      <w:r w:rsidRPr="00773C70">
        <w:rPr>
          <w:rFonts w:ascii="Times New Roman" w:hAnsi="Times New Roman"/>
          <w:sz w:val="20"/>
          <w:szCs w:val="20"/>
        </w:rPr>
        <w:t xml:space="preserve">                 </w:t>
      </w:r>
    </w:p>
    <w:p w:rsidR="006B1435" w:rsidRPr="00773C70" w:rsidRDefault="006B1435" w:rsidP="006B1435">
      <w:pPr>
        <w:ind w:firstLine="567"/>
        <w:rPr>
          <w:rFonts w:ascii="Times New Roman" w:hAnsi="Times New Roman"/>
          <w:sz w:val="20"/>
          <w:szCs w:val="20"/>
        </w:rPr>
      </w:pPr>
      <w:r w:rsidRPr="00773C70">
        <w:rPr>
          <w:rFonts w:ascii="Times New Roman" w:hAnsi="Times New Roman"/>
          <w:sz w:val="20"/>
          <w:szCs w:val="20"/>
        </w:rPr>
        <w:t xml:space="preserve">В соответствии со </w:t>
      </w:r>
      <w:hyperlink r:id="rId96" w:history="1">
        <w:r w:rsidRPr="00773C70">
          <w:rPr>
            <w:rStyle w:val="a9"/>
            <w:rFonts w:ascii="Times New Roman" w:hAnsi="Times New Roman"/>
            <w:sz w:val="20"/>
            <w:szCs w:val="20"/>
          </w:rPr>
          <w:t>статьей 3.</w:t>
        </w:r>
      </w:hyperlink>
      <w:r w:rsidRPr="00773C70">
        <w:rPr>
          <w:rFonts w:ascii="Times New Roman" w:hAnsi="Times New Roman"/>
          <w:sz w:val="20"/>
          <w:szCs w:val="20"/>
        </w:rPr>
        <w:t>3 ч.2 Федерального закона от 25.10.2001 N 137-ФЗ "О введении в действие Земельного кодекса Российской Федерации" (с изменениями от 01.01.2017 г.), со статьей 11.2 ч.9 Федерального закона от 27.07.2010 г. N210- ФЗ «Об организации предоставления государственных и муниципальных услуг»  и с пунктом 3 п.п. «ж» Методики проведения антикоррупционной экспертизы нормативных правовых актов и проектов нормативных правовых актов (утв. постановлением Правительства РФ от 26.02.2010 г.  N96) , администрация Бичуринского сельского поселения Мариинско-Посадского района Чувашской Республики</w:t>
      </w:r>
    </w:p>
    <w:p w:rsidR="006B1435" w:rsidRPr="00773C70" w:rsidRDefault="006B1435" w:rsidP="006B1435">
      <w:pPr>
        <w:jc w:val="center"/>
        <w:rPr>
          <w:rFonts w:ascii="Times New Roman" w:hAnsi="Times New Roman"/>
          <w:sz w:val="20"/>
          <w:szCs w:val="20"/>
        </w:rPr>
      </w:pPr>
      <w:r w:rsidRPr="00773C70">
        <w:rPr>
          <w:rFonts w:ascii="Times New Roman" w:hAnsi="Times New Roman"/>
          <w:sz w:val="20"/>
          <w:szCs w:val="20"/>
        </w:rPr>
        <w:t>п о с т а н о в л я е т:</w:t>
      </w:r>
    </w:p>
    <w:p w:rsidR="006B1435" w:rsidRPr="00773C70" w:rsidRDefault="006B1435" w:rsidP="006B1435">
      <w:pPr>
        <w:ind w:firstLine="567"/>
        <w:rPr>
          <w:rFonts w:ascii="Times New Roman" w:hAnsi="Times New Roman"/>
          <w:sz w:val="20"/>
          <w:szCs w:val="20"/>
        </w:rPr>
      </w:pPr>
      <w:r w:rsidRPr="00773C70">
        <w:rPr>
          <w:rFonts w:ascii="Times New Roman" w:hAnsi="Times New Roman"/>
          <w:sz w:val="20"/>
          <w:szCs w:val="20"/>
        </w:rPr>
        <w:t>1. Внести в постановление  администрации  Бичуринского сельского поселения  от 21.12.32016 года  № 122 «</w:t>
      </w:r>
      <w:r w:rsidRPr="006B1435">
        <w:rPr>
          <w:rFonts w:ascii="Times New Roman" w:hAnsi="Times New Roman"/>
          <w:sz w:val="20"/>
          <w:szCs w:val="20"/>
        </w:rPr>
        <w:t>Об утверждении административного регламента администрации Бичуринского сельского поселения  Мариинско-Посадского района Чувашской Республики по предоставлению муниципальной услуги "Предоставление земельных участков, находящихся в муниципальной собственности, либо государственная собственность на которые не разграничена, на торгах"</w:t>
      </w:r>
      <w:r w:rsidRPr="00773C70">
        <w:rPr>
          <w:rFonts w:ascii="Times New Roman" w:hAnsi="Times New Roman"/>
          <w:sz w:val="20"/>
          <w:szCs w:val="20"/>
        </w:rPr>
        <w:t xml:space="preserve"> следующие изменения:</w:t>
      </w:r>
    </w:p>
    <w:p w:rsidR="006B1435" w:rsidRPr="00773C70" w:rsidRDefault="006B1435" w:rsidP="006B1435">
      <w:pPr>
        <w:rPr>
          <w:rFonts w:ascii="Times New Roman" w:hAnsi="Times New Roman"/>
          <w:sz w:val="20"/>
          <w:szCs w:val="20"/>
        </w:rPr>
      </w:pPr>
      <w:r w:rsidRPr="00773C70">
        <w:rPr>
          <w:rFonts w:ascii="Times New Roman" w:hAnsi="Times New Roman"/>
          <w:sz w:val="20"/>
          <w:szCs w:val="20"/>
        </w:rPr>
        <w:t xml:space="preserve">             1). В наименовании и тексте  постановления от 21.12.2016 г. №   122 «</w:t>
      </w:r>
      <w:r w:rsidRPr="006B1435">
        <w:rPr>
          <w:rFonts w:ascii="Times New Roman" w:hAnsi="Times New Roman"/>
          <w:sz w:val="20"/>
          <w:szCs w:val="20"/>
        </w:rPr>
        <w:t>Об утверждении административного регламента администрации Бичуринского сельского поселения  Мариинско-Посадского района Чувашской Республики по предоставлению муниципальной услуги "Предоставление земельных участков, находящихся в муниципальной собственности, либо государственная собственность на которые не разграничена, на торгах"</w:t>
      </w:r>
      <w:r w:rsidRPr="00773C70">
        <w:rPr>
          <w:rFonts w:ascii="Times New Roman" w:hAnsi="Times New Roman"/>
          <w:sz w:val="20"/>
          <w:szCs w:val="20"/>
        </w:rPr>
        <w:t xml:space="preserve"> слова «либо государственная собственность на которые не разграничена,» исключить;</w:t>
      </w:r>
    </w:p>
    <w:p w:rsidR="006B1435" w:rsidRPr="00773C70" w:rsidRDefault="006B1435" w:rsidP="006B1435">
      <w:pPr>
        <w:rPr>
          <w:rFonts w:ascii="Times New Roman" w:hAnsi="Times New Roman"/>
          <w:sz w:val="20"/>
          <w:szCs w:val="20"/>
        </w:rPr>
      </w:pPr>
      <w:r w:rsidRPr="00773C70">
        <w:rPr>
          <w:rFonts w:ascii="Times New Roman" w:hAnsi="Times New Roman"/>
          <w:sz w:val="20"/>
          <w:szCs w:val="20"/>
        </w:rPr>
        <w:t xml:space="preserve">            2). В тексте Административного регламента администрации Бичуринского сельского поселения  Мариинско-Посадского района Чувашской Республики по предоставлению муниципальной услуги слова «либо государственная собственность на которые не разграничена, » исключить;</w:t>
      </w:r>
    </w:p>
    <w:p w:rsidR="006B1435" w:rsidRPr="00773C70" w:rsidRDefault="006B1435" w:rsidP="006B1435">
      <w:pPr>
        <w:ind w:firstLine="567"/>
        <w:rPr>
          <w:rFonts w:ascii="Times New Roman" w:hAnsi="Times New Roman"/>
          <w:sz w:val="20"/>
          <w:szCs w:val="20"/>
        </w:rPr>
      </w:pPr>
      <w:r w:rsidRPr="00773C70">
        <w:rPr>
          <w:rFonts w:ascii="Times New Roman" w:hAnsi="Times New Roman"/>
          <w:sz w:val="20"/>
          <w:szCs w:val="20"/>
        </w:rPr>
        <w:t xml:space="preserve">   3). В Абзац 6 Раздела 5 добавить слова «Глава администрации Бичуринского сельского поселения  Мариинско-Посадского района Чувашской  Республики при обнаружении признаков состава административного правонарушения или преступления при рассмотрении жалоб, незамедлительно направляет имеющиеся материалы в органы прокуратуры». </w:t>
      </w:r>
    </w:p>
    <w:p w:rsidR="006B1435" w:rsidRPr="00773C70" w:rsidRDefault="006B1435" w:rsidP="006B1435">
      <w:pPr>
        <w:ind w:firstLine="567"/>
        <w:rPr>
          <w:rFonts w:ascii="Times New Roman" w:hAnsi="Times New Roman"/>
          <w:sz w:val="20"/>
          <w:szCs w:val="20"/>
        </w:rPr>
      </w:pPr>
      <w:r w:rsidRPr="00773C70">
        <w:rPr>
          <w:rFonts w:ascii="Times New Roman" w:hAnsi="Times New Roman"/>
          <w:sz w:val="20"/>
          <w:szCs w:val="20"/>
        </w:rPr>
        <w:t xml:space="preserve"> 2. Настоящее постановление вступает в силу после его официального опубликования в  печатном средстве массовой информации – муниципальной газете Мариинско-Посадского района «Посадский вестник».</w:t>
      </w:r>
    </w:p>
    <w:p w:rsidR="006B1435" w:rsidRPr="00773C70" w:rsidRDefault="006B1435" w:rsidP="006B1435">
      <w:pPr>
        <w:ind w:firstLine="567"/>
        <w:rPr>
          <w:rFonts w:ascii="Times New Roman" w:hAnsi="Times New Roman"/>
          <w:sz w:val="20"/>
          <w:szCs w:val="20"/>
        </w:rPr>
      </w:pPr>
      <w:r w:rsidRPr="00773C70">
        <w:rPr>
          <w:rFonts w:ascii="Times New Roman" w:hAnsi="Times New Roman"/>
          <w:sz w:val="20"/>
          <w:szCs w:val="20"/>
        </w:rPr>
        <w:t xml:space="preserve">3. Контроль за исполнением настоящего постановления оставляю за собой.  </w:t>
      </w:r>
    </w:p>
    <w:p w:rsidR="006B1435" w:rsidRPr="00773C70" w:rsidRDefault="006B1435" w:rsidP="006B1435">
      <w:pPr>
        <w:rPr>
          <w:rFonts w:ascii="Times New Roman" w:hAnsi="Times New Roman"/>
          <w:sz w:val="20"/>
          <w:szCs w:val="20"/>
        </w:rPr>
      </w:pPr>
    </w:p>
    <w:p w:rsidR="006B1435" w:rsidRPr="00773C70" w:rsidRDefault="006B1435" w:rsidP="006B1435">
      <w:pPr>
        <w:rPr>
          <w:rFonts w:ascii="Times New Roman" w:hAnsi="Times New Roman"/>
          <w:sz w:val="20"/>
          <w:szCs w:val="20"/>
        </w:rPr>
      </w:pPr>
      <w:r w:rsidRPr="00773C70">
        <w:rPr>
          <w:rFonts w:ascii="Times New Roman" w:hAnsi="Times New Roman"/>
          <w:sz w:val="20"/>
          <w:szCs w:val="20"/>
        </w:rPr>
        <w:t>Глава Бичуринского сельского поселения</w:t>
      </w:r>
      <w:r w:rsidRPr="00773C70">
        <w:rPr>
          <w:rFonts w:ascii="Times New Roman" w:hAnsi="Times New Roman"/>
          <w:sz w:val="20"/>
          <w:szCs w:val="20"/>
        </w:rPr>
        <w:tab/>
        <w:t xml:space="preserve">                                                           О.Н.Тимофеева</w:t>
      </w:r>
    </w:p>
    <w:p w:rsidR="006B1435" w:rsidRPr="00773C70" w:rsidRDefault="006B1435" w:rsidP="006B1435">
      <w:pPr>
        <w:rPr>
          <w:rFonts w:ascii="Times New Roman" w:hAnsi="Times New Roman"/>
          <w:sz w:val="20"/>
          <w:szCs w:val="20"/>
        </w:rPr>
      </w:pPr>
      <w:r w:rsidRPr="00773C70">
        <w:rPr>
          <w:rFonts w:ascii="Times New Roman" w:hAnsi="Times New Roman"/>
          <w:sz w:val="20"/>
          <w:szCs w:val="20"/>
        </w:rPr>
        <w:t xml:space="preserve"> </w:t>
      </w:r>
    </w:p>
    <w:p w:rsidR="006B1435" w:rsidRPr="008D38BB" w:rsidRDefault="006B1435" w:rsidP="006B1435">
      <w:pPr>
        <w:rPr>
          <w:rFonts w:ascii="Times New Roman" w:hAnsi="Times New Roman"/>
          <w:sz w:val="20"/>
          <w:szCs w:val="20"/>
        </w:rPr>
      </w:pPr>
    </w:p>
    <w:tbl>
      <w:tblPr>
        <w:tblW w:w="0" w:type="auto"/>
        <w:tblLook w:val="04A0"/>
      </w:tblPr>
      <w:tblGrid>
        <w:gridCol w:w="4364"/>
        <w:gridCol w:w="1386"/>
        <w:gridCol w:w="4072"/>
      </w:tblGrid>
      <w:tr w:rsidR="00AF2365" w:rsidRPr="00BC053C" w:rsidTr="00AF2365">
        <w:trPr>
          <w:cantSplit/>
          <w:trHeight w:val="542"/>
        </w:trPr>
        <w:tc>
          <w:tcPr>
            <w:tcW w:w="4364" w:type="dxa"/>
            <w:hideMark/>
          </w:tcPr>
          <w:p w:rsidR="00AF2365" w:rsidRPr="00BC053C" w:rsidRDefault="00AF2365" w:rsidP="00D728EF">
            <w:pPr>
              <w:tabs>
                <w:tab w:val="left" w:pos="7560"/>
              </w:tabs>
              <w:jc w:val="center"/>
              <w:rPr>
                <w:rFonts w:ascii="Times New Roman" w:hAnsi="Times New Roman"/>
                <w:bCs/>
                <w:noProof/>
                <w:color w:val="000000"/>
                <w:sz w:val="20"/>
                <w:szCs w:val="20"/>
              </w:rPr>
            </w:pPr>
            <w:r w:rsidRPr="00BC053C">
              <w:rPr>
                <w:rFonts w:ascii="Times New Roman" w:hAnsi="Times New Roman"/>
                <w:bCs/>
                <w:noProof/>
                <w:color w:val="000000"/>
                <w:sz w:val="20"/>
                <w:szCs w:val="20"/>
              </w:rPr>
              <w:t>ЧĂВАШ РЕСПУБЛИКИ</w:t>
            </w:r>
          </w:p>
          <w:p w:rsidR="00AF2365" w:rsidRPr="00BC053C" w:rsidRDefault="00AF2365" w:rsidP="00D728EF">
            <w:pPr>
              <w:widowControl w:val="0"/>
              <w:tabs>
                <w:tab w:val="left" w:pos="7560"/>
              </w:tabs>
              <w:autoSpaceDE w:val="0"/>
              <w:autoSpaceDN w:val="0"/>
              <w:adjustRightInd w:val="0"/>
              <w:jc w:val="center"/>
              <w:rPr>
                <w:rFonts w:ascii="Times New Roman" w:hAnsi="Times New Roman"/>
                <w:sz w:val="20"/>
                <w:szCs w:val="20"/>
              </w:rPr>
            </w:pPr>
            <w:r w:rsidRPr="00BC053C">
              <w:rPr>
                <w:rFonts w:ascii="Times New Roman" w:hAnsi="Times New Roman"/>
                <w:bCs/>
                <w:noProof/>
                <w:color w:val="000000"/>
                <w:sz w:val="20"/>
                <w:szCs w:val="20"/>
              </w:rPr>
              <w:t>СӖНТӖРВĂРРИ РАЙОНĚ</w:t>
            </w:r>
          </w:p>
        </w:tc>
        <w:tc>
          <w:tcPr>
            <w:tcW w:w="1386" w:type="dxa"/>
            <w:vMerge w:val="restart"/>
            <w:hideMark/>
          </w:tcPr>
          <w:p w:rsidR="00AF2365" w:rsidRPr="00BC053C" w:rsidRDefault="00AF2365" w:rsidP="00D728EF">
            <w:pPr>
              <w:widowControl w:val="0"/>
              <w:tabs>
                <w:tab w:val="left" w:pos="7560"/>
              </w:tabs>
              <w:autoSpaceDE w:val="0"/>
              <w:autoSpaceDN w:val="0"/>
              <w:adjustRightInd w:val="0"/>
              <w:jc w:val="center"/>
              <w:rPr>
                <w:rFonts w:ascii="Times New Roman" w:hAnsi="Times New Roman"/>
                <w:sz w:val="20"/>
                <w:szCs w:val="20"/>
              </w:rPr>
            </w:pPr>
            <w:r w:rsidRPr="00BC053C">
              <w:rPr>
                <w:rFonts w:ascii="Times New Roman" w:hAnsi="Times New Roman"/>
                <w:noProof/>
                <w:sz w:val="20"/>
                <w:szCs w:val="20"/>
              </w:rPr>
              <w:drawing>
                <wp:inline distT="0" distB="0" distL="0" distR="0">
                  <wp:extent cx="723900" cy="723900"/>
                  <wp:effectExtent l="19050" t="0" r="0" b="0"/>
                  <wp:docPr id="81"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97"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4072" w:type="dxa"/>
            <w:hideMark/>
          </w:tcPr>
          <w:p w:rsidR="00AF2365" w:rsidRPr="00BC053C" w:rsidRDefault="00AF2365" w:rsidP="00D728EF">
            <w:pPr>
              <w:tabs>
                <w:tab w:val="left" w:pos="7560"/>
              </w:tabs>
              <w:jc w:val="center"/>
              <w:rPr>
                <w:rStyle w:val="ac"/>
                <w:rFonts w:ascii="Times New Roman" w:hAnsi="Times New Roman"/>
                <w:b w:val="0"/>
                <w:noProof/>
                <w:color w:val="000000"/>
                <w:sz w:val="20"/>
                <w:szCs w:val="20"/>
              </w:rPr>
            </w:pPr>
            <w:r w:rsidRPr="00BC053C">
              <w:rPr>
                <w:rFonts w:ascii="Times New Roman" w:hAnsi="Times New Roman"/>
                <w:bCs/>
                <w:noProof/>
                <w:color w:val="000000"/>
                <w:sz w:val="20"/>
                <w:szCs w:val="20"/>
              </w:rPr>
              <w:t>ЧУВАШСКАЯ РЕСПУБЛИКА</w:t>
            </w:r>
          </w:p>
          <w:p w:rsidR="00AF2365" w:rsidRPr="00BC053C" w:rsidRDefault="00AF2365" w:rsidP="00D728EF">
            <w:pPr>
              <w:widowControl w:val="0"/>
              <w:tabs>
                <w:tab w:val="left" w:pos="7560"/>
              </w:tabs>
              <w:autoSpaceDE w:val="0"/>
              <w:autoSpaceDN w:val="0"/>
              <w:adjustRightInd w:val="0"/>
              <w:jc w:val="center"/>
              <w:rPr>
                <w:rFonts w:ascii="Times New Roman" w:hAnsi="Times New Roman"/>
                <w:sz w:val="20"/>
                <w:szCs w:val="20"/>
              </w:rPr>
            </w:pPr>
            <w:r w:rsidRPr="00BC053C">
              <w:rPr>
                <w:rFonts w:ascii="Times New Roman" w:hAnsi="Times New Roman"/>
                <w:bCs/>
                <w:noProof/>
                <w:color w:val="000000"/>
                <w:sz w:val="20"/>
                <w:szCs w:val="20"/>
              </w:rPr>
              <w:t>МАРИИНСКО- ПОСАДСКИЙ РАЙОН</w:t>
            </w:r>
          </w:p>
        </w:tc>
      </w:tr>
      <w:tr w:rsidR="00AF2365" w:rsidRPr="00BC053C" w:rsidTr="00AF2365">
        <w:trPr>
          <w:cantSplit/>
          <w:trHeight w:val="1806"/>
        </w:trPr>
        <w:tc>
          <w:tcPr>
            <w:tcW w:w="4364" w:type="dxa"/>
          </w:tcPr>
          <w:p w:rsidR="00AF2365" w:rsidRPr="00BC053C" w:rsidRDefault="00AF2365" w:rsidP="00D728EF">
            <w:pPr>
              <w:tabs>
                <w:tab w:val="left" w:pos="7560"/>
              </w:tabs>
              <w:jc w:val="center"/>
              <w:rPr>
                <w:rFonts w:ascii="Times New Roman" w:eastAsia="Calibri" w:hAnsi="Times New Roman"/>
                <w:bCs/>
                <w:noProof/>
                <w:color w:val="000000"/>
                <w:sz w:val="20"/>
                <w:szCs w:val="20"/>
              </w:rPr>
            </w:pPr>
            <w:r w:rsidRPr="00BC053C">
              <w:rPr>
                <w:rFonts w:ascii="Times New Roman" w:hAnsi="Times New Roman"/>
                <w:bCs/>
                <w:noProof/>
                <w:color w:val="000000"/>
                <w:sz w:val="20"/>
                <w:szCs w:val="20"/>
              </w:rPr>
              <w:t>ШӖНЕРПУҪ ЯЛ</w:t>
            </w:r>
          </w:p>
          <w:p w:rsidR="00AF2365" w:rsidRPr="00BC053C" w:rsidRDefault="00AF2365" w:rsidP="00D728EF">
            <w:pPr>
              <w:tabs>
                <w:tab w:val="left" w:pos="7560"/>
              </w:tabs>
              <w:jc w:val="center"/>
              <w:rPr>
                <w:rFonts w:ascii="Times New Roman" w:hAnsi="Times New Roman"/>
                <w:bCs/>
                <w:noProof/>
                <w:color w:val="000000"/>
                <w:sz w:val="20"/>
                <w:szCs w:val="20"/>
              </w:rPr>
            </w:pPr>
            <w:r w:rsidRPr="00BC053C">
              <w:rPr>
                <w:rFonts w:ascii="Times New Roman" w:hAnsi="Times New Roman"/>
                <w:bCs/>
                <w:noProof/>
                <w:color w:val="000000"/>
                <w:sz w:val="20"/>
                <w:szCs w:val="20"/>
              </w:rPr>
              <w:t>ПОСЕЛЕНИЙĚН</w:t>
            </w:r>
          </w:p>
          <w:p w:rsidR="00AF2365" w:rsidRPr="00BC053C" w:rsidRDefault="00AF2365" w:rsidP="00D728EF">
            <w:pPr>
              <w:tabs>
                <w:tab w:val="left" w:pos="7560"/>
              </w:tabs>
              <w:jc w:val="center"/>
              <w:rPr>
                <w:rFonts w:ascii="Times New Roman" w:eastAsia="Calibri" w:hAnsi="Times New Roman"/>
                <w:sz w:val="20"/>
                <w:szCs w:val="20"/>
              </w:rPr>
            </w:pPr>
            <w:r w:rsidRPr="00BC053C">
              <w:rPr>
                <w:rFonts w:ascii="Times New Roman" w:hAnsi="Times New Roman"/>
                <w:noProof/>
                <w:sz w:val="20"/>
                <w:szCs w:val="20"/>
              </w:rPr>
              <w:t>ДЕПУТАТСЕН ПУХĂВĚ</w:t>
            </w:r>
          </w:p>
          <w:p w:rsidR="00AF2365" w:rsidRPr="00BC053C" w:rsidRDefault="00AF2365" w:rsidP="00D728EF">
            <w:pPr>
              <w:pStyle w:val="ab"/>
              <w:tabs>
                <w:tab w:val="left" w:pos="7560"/>
              </w:tabs>
              <w:jc w:val="center"/>
              <w:rPr>
                <w:rFonts w:ascii="Times New Roman" w:hAnsi="Times New Roman" w:cs="Times New Roman"/>
                <w:bCs/>
                <w:noProof/>
                <w:color w:val="000000"/>
              </w:rPr>
            </w:pPr>
          </w:p>
          <w:p w:rsidR="00AF2365" w:rsidRPr="00BC053C" w:rsidRDefault="00AF2365" w:rsidP="00D728EF">
            <w:pPr>
              <w:pStyle w:val="ab"/>
              <w:tabs>
                <w:tab w:val="left" w:pos="7560"/>
              </w:tabs>
              <w:jc w:val="center"/>
              <w:rPr>
                <w:rFonts w:ascii="Times New Roman" w:hAnsi="Times New Roman" w:cs="Times New Roman"/>
                <w:bCs/>
                <w:noProof/>
              </w:rPr>
            </w:pPr>
            <w:r w:rsidRPr="00BC053C">
              <w:rPr>
                <w:rFonts w:ascii="Times New Roman" w:hAnsi="Times New Roman" w:cs="Times New Roman"/>
                <w:b/>
                <w:bCs/>
                <w:noProof/>
              </w:rPr>
              <w:t>ЙЫШĂНУ</w:t>
            </w:r>
          </w:p>
          <w:p w:rsidR="00AF2365" w:rsidRPr="00BC053C" w:rsidRDefault="00AF2365" w:rsidP="00D728EF">
            <w:pPr>
              <w:jc w:val="center"/>
              <w:rPr>
                <w:rFonts w:ascii="Times New Roman" w:hAnsi="Times New Roman"/>
                <w:sz w:val="20"/>
                <w:szCs w:val="20"/>
              </w:rPr>
            </w:pPr>
          </w:p>
          <w:p w:rsidR="00AF2365" w:rsidRPr="00BC053C" w:rsidRDefault="00AF2365" w:rsidP="00D728EF">
            <w:pPr>
              <w:tabs>
                <w:tab w:val="left" w:pos="7560"/>
              </w:tabs>
              <w:jc w:val="center"/>
              <w:rPr>
                <w:rFonts w:ascii="Times New Roman" w:hAnsi="Times New Roman"/>
                <w:noProof/>
                <w:color w:val="000000"/>
                <w:sz w:val="20"/>
                <w:szCs w:val="20"/>
              </w:rPr>
            </w:pPr>
            <w:r w:rsidRPr="00BC053C">
              <w:rPr>
                <w:rFonts w:ascii="Times New Roman" w:hAnsi="Times New Roman"/>
                <w:noProof/>
                <w:color w:val="000000"/>
                <w:sz w:val="20"/>
                <w:szCs w:val="20"/>
              </w:rPr>
              <w:t>2017.12.22   С - 43/1 №</w:t>
            </w:r>
          </w:p>
          <w:p w:rsidR="00AF2365" w:rsidRPr="00BC053C" w:rsidRDefault="00AF2365" w:rsidP="00D728EF">
            <w:pPr>
              <w:tabs>
                <w:tab w:val="left" w:pos="7560"/>
              </w:tabs>
              <w:jc w:val="center"/>
              <w:rPr>
                <w:rFonts w:ascii="Times New Roman" w:hAnsi="Times New Roman"/>
                <w:noProof/>
                <w:color w:val="000000"/>
                <w:sz w:val="20"/>
                <w:szCs w:val="20"/>
              </w:rPr>
            </w:pPr>
          </w:p>
          <w:p w:rsidR="00AF2365" w:rsidRPr="00BC053C" w:rsidRDefault="00AF2365" w:rsidP="00D728EF">
            <w:pPr>
              <w:widowControl w:val="0"/>
              <w:tabs>
                <w:tab w:val="left" w:pos="7560"/>
              </w:tabs>
              <w:autoSpaceDE w:val="0"/>
              <w:autoSpaceDN w:val="0"/>
              <w:adjustRightInd w:val="0"/>
              <w:jc w:val="center"/>
              <w:rPr>
                <w:rFonts w:ascii="Times New Roman" w:hAnsi="Times New Roman"/>
                <w:noProof/>
                <w:color w:val="000000"/>
                <w:sz w:val="20"/>
                <w:szCs w:val="20"/>
              </w:rPr>
            </w:pPr>
            <w:r w:rsidRPr="00BC053C">
              <w:rPr>
                <w:rFonts w:ascii="Times New Roman" w:hAnsi="Times New Roman"/>
                <w:noProof/>
                <w:color w:val="000000"/>
                <w:sz w:val="20"/>
                <w:szCs w:val="20"/>
              </w:rPr>
              <w:t>Шенерпус ялě</w:t>
            </w:r>
          </w:p>
        </w:tc>
        <w:tc>
          <w:tcPr>
            <w:tcW w:w="0" w:type="auto"/>
            <w:vMerge/>
            <w:vAlign w:val="center"/>
            <w:hideMark/>
          </w:tcPr>
          <w:p w:rsidR="00AF2365" w:rsidRPr="00BC053C" w:rsidRDefault="00AF2365" w:rsidP="00D728EF">
            <w:pPr>
              <w:rPr>
                <w:rFonts w:ascii="Times New Roman" w:hAnsi="Times New Roman"/>
                <w:sz w:val="20"/>
                <w:szCs w:val="20"/>
              </w:rPr>
            </w:pPr>
          </w:p>
        </w:tc>
        <w:tc>
          <w:tcPr>
            <w:tcW w:w="4072" w:type="dxa"/>
          </w:tcPr>
          <w:p w:rsidR="00AF2365" w:rsidRPr="00BC053C" w:rsidRDefault="00AF2365" w:rsidP="00D728EF">
            <w:pPr>
              <w:tabs>
                <w:tab w:val="left" w:pos="7560"/>
              </w:tabs>
              <w:jc w:val="center"/>
              <w:rPr>
                <w:rFonts w:ascii="Times New Roman" w:hAnsi="Times New Roman"/>
                <w:bCs/>
                <w:noProof/>
                <w:color w:val="000000"/>
                <w:sz w:val="20"/>
                <w:szCs w:val="20"/>
              </w:rPr>
            </w:pPr>
            <w:r w:rsidRPr="00BC053C">
              <w:rPr>
                <w:rFonts w:ascii="Times New Roman" w:hAnsi="Times New Roman"/>
                <w:bCs/>
                <w:noProof/>
                <w:color w:val="000000"/>
                <w:sz w:val="20"/>
                <w:szCs w:val="20"/>
              </w:rPr>
              <w:t>СОБРАНИЕ ДЕПУТАТОВ</w:t>
            </w:r>
          </w:p>
          <w:p w:rsidR="00AF2365" w:rsidRPr="00BC053C" w:rsidRDefault="00AF2365" w:rsidP="00D728EF">
            <w:pPr>
              <w:tabs>
                <w:tab w:val="left" w:pos="7560"/>
              </w:tabs>
              <w:jc w:val="center"/>
              <w:rPr>
                <w:rFonts w:ascii="Times New Roman" w:eastAsia="Calibri" w:hAnsi="Times New Roman"/>
                <w:bCs/>
                <w:noProof/>
                <w:color w:val="000000"/>
                <w:sz w:val="20"/>
                <w:szCs w:val="20"/>
              </w:rPr>
            </w:pPr>
            <w:r w:rsidRPr="00BC053C">
              <w:rPr>
                <w:rFonts w:ascii="Times New Roman" w:hAnsi="Times New Roman"/>
                <w:bCs/>
                <w:noProof/>
                <w:color w:val="000000"/>
                <w:sz w:val="20"/>
                <w:szCs w:val="20"/>
              </w:rPr>
              <w:t>БИЧУРИНСКОГО СЕЛЬСКОГО</w:t>
            </w:r>
          </w:p>
          <w:p w:rsidR="00AF2365" w:rsidRPr="00BC053C" w:rsidRDefault="00AF2365" w:rsidP="00D728EF">
            <w:pPr>
              <w:tabs>
                <w:tab w:val="left" w:pos="7560"/>
              </w:tabs>
              <w:jc w:val="center"/>
              <w:rPr>
                <w:rFonts w:ascii="Times New Roman" w:hAnsi="Times New Roman"/>
                <w:bCs/>
                <w:noProof/>
                <w:color w:val="000000"/>
                <w:sz w:val="20"/>
                <w:szCs w:val="20"/>
              </w:rPr>
            </w:pPr>
            <w:r w:rsidRPr="00BC053C">
              <w:rPr>
                <w:rFonts w:ascii="Times New Roman" w:hAnsi="Times New Roman"/>
                <w:bCs/>
                <w:noProof/>
                <w:color w:val="000000"/>
                <w:sz w:val="20"/>
                <w:szCs w:val="20"/>
              </w:rPr>
              <w:t>ПОСЕЛЕНИЯ</w:t>
            </w:r>
          </w:p>
          <w:p w:rsidR="00AF2365" w:rsidRPr="00BC053C" w:rsidRDefault="00AF2365" w:rsidP="00D728EF">
            <w:pPr>
              <w:tabs>
                <w:tab w:val="left" w:pos="7560"/>
              </w:tabs>
              <w:jc w:val="center"/>
              <w:rPr>
                <w:rFonts w:ascii="Times New Roman" w:hAnsi="Times New Roman"/>
                <w:bCs/>
                <w:noProof/>
                <w:color w:val="000000"/>
                <w:sz w:val="20"/>
                <w:szCs w:val="20"/>
              </w:rPr>
            </w:pPr>
          </w:p>
          <w:p w:rsidR="00AF2365" w:rsidRPr="00BC053C" w:rsidRDefault="00AF2365" w:rsidP="00D728EF">
            <w:pPr>
              <w:tabs>
                <w:tab w:val="left" w:pos="7560"/>
              </w:tabs>
              <w:jc w:val="center"/>
              <w:rPr>
                <w:rFonts w:ascii="Times New Roman" w:hAnsi="Times New Roman"/>
                <w:b/>
                <w:sz w:val="20"/>
                <w:szCs w:val="20"/>
              </w:rPr>
            </w:pPr>
            <w:r w:rsidRPr="00BC053C">
              <w:rPr>
                <w:rFonts w:ascii="Times New Roman" w:hAnsi="Times New Roman"/>
                <w:b/>
                <w:sz w:val="20"/>
                <w:szCs w:val="20"/>
              </w:rPr>
              <w:t>РЕШЕНИЕ</w:t>
            </w:r>
          </w:p>
          <w:p w:rsidR="00AF2365" w:rsidRPr="00BC053C" w:rsidRDefault="00AF2365" w:rsidP="00D728EF">
            <w:pPr>
              <w:tabs>
                <w:tab w:val="left" w:pos="7560"/>
              </w:tabs>
              <w:jc w:val="center"/>
              <w:rPr>
                <w:rFonts w:ascii="Times New Roman" w:hAnsi="Times New Roman"/>
                <w:b/>
                <w:sz w:val="20"/>
                <w:szCs w:val="20"/>
              </w:rPr>
            </w:pPr>
          </w:p>
          <w:p w:rsidR="00AF2365" w:rsidRPr="00BC053C" w:rsidRDefault="00AF2365" w:rsidP="00D728EF">
            <w:pPr>
              <w:tabs>
                <w:tab w:val="left" w:pos="7560"/>
              </w:tabs>
              <w:jc w:val="center"/>
              <w:rPr>
                <w:rFonts w:ascii="Times New Roman" w:hAnsi="Times New Roman"/>
                <w:sz w:val="20"/>
                <w:szCs w:val="20"/>
              </w:rPr>
            </w:pPr>
            <w:r w:rsidRPr="00BC053C">
              <w:rPr>
                <w:rFonts w:ascii="Times New Roman" w:hAnsi="Times New Roman"/>
                <w:sz w:val="20"/>
                <w:szCs w:val="20"/>
              </w:rPr>
              <w:t>22.12.2017      № С - 43/1</w:t>
            </w:r>
          </w:p>
          <w:p w:rsidR="00AF2365" w:rsidRPr="00BC053C" w:rsidRDefault="00AF2365" w:rsidP="00D728EF">
            <w:pPr>
              <w:tabs>
                <w:tab w:val="left" w:pos="7560"/>
              </w:tabs>
              <w:jc w:val="center"/>
              <w:rPr>
                <w:rFonts w:ascii="Times New Roman" w:eastAsia="Calibri" w:hAnsi="Times New Roman"/>
                <w:sz w:val="20"/>
                <w:szCs w:val="20"/>
              </w:rPr>
            </w:pPr>
          </w:p>
          <w:p w:rsidR="00AF2365" w:rsidRPr="00BC053C" w:rsidRDefault="00AF2365" w:rsidP="00D728EF">
            <w:pPr>
              <w:tabs>
                <w:tab w:val="left" w:pos="7560"/>
              </w:tabs>
              <w:jc w:val="center"/>
              <w:rPr>
                <w:rFonts w:ascii="Times New Roman" w:hAnsi="Times New Roman"/>
                <w:sz w:val="20"/>
                <w:szCs w:val="20"/>
              </w:rPr>
            </w:pPr>
            <w:r w:rsidRPr="00BC053C">
              <w:rPr>
                <w:rFonts w:ascii="Times New Roman" w:hAnsi="Times New Roman"/>
                <w:sz w:val="20"/>
                <w:szCs w:val="20"/>
              </w:rPr>
              <w:t>с.Бичурино</w:t>
            </w:r>
          </w:p>
          <w:p w:rsidR="00AF2365" w:rsidRPr="00BC053C" w:rsidRDefault="00AF2365" w:rsidP="00D728EF">
            <w:pPr>
              <w:widowControl w:val="0"/>
              <w:tabs>
                <w:tab w:val="left" w:pos="7560"/>
              </w:tabs>
              <w:autoSpaceDE w:val="0"/>
              <w:autoSpaceDN w:val="0"/>
              <w:adjustRightInd w:val="0"/>
              <w:jc w:val="center"/>
              <w:rPr>
                <w:rFonts w:ascii="Times New Roman" w:hAnsi="Times New Roman"/>
                <w:noProof/>
                <w:color w:val="000000"/>
                <w:sz w:val="20"/>
                <w:szCs w:val="20"/>
              </w:rPr>
            </w:pPr>
          </w:p>
        </w:tc>
      </w:tr>
    </w:tbl>
    <w:p w:rsidR="00AF2365" w:rsidRPr="00BC053C" w:rsidRDefault="00AF2365" w:rsidP="00AF2365">
      <w:pPr>
        <w:pStyle w:val="4"/>
        <w:spacing w:before="0"/>
        <w:rPr>
          <w:rFonts w:ascii="Times New Roman" w:hAnsi="Times New Roman"/>
          <w:i/>
          <w:sz w:val="20"/>
          <w:szCs w:val="20"/>
        </w:rPr>
      </w:pPr>
      <w:r w:rsidRPr="00BC053C">
        <w:rPr>
          <w:rFonts w:ascii="Times New Roman" w:hAnsi="Times New Roman"/>
          <w:sz w:val="20"/>
          <w:szCs w:val="20"/>
        </w:rPr>
        <w:t>О внесении изменений в   Правил землепользования</w:t>
      </w:r>
    </w:p>
    <w:p w:rsidR="00AF2365" w:rsidRPr="00BC053C" w:rsidRDefault="00AF2365" w:rsidP="00AF2365">
      <w:pPr>
        <w:pStyle w:val="4"/>
        <w:spacing w:before="0"/>
        <w:rPr>
          <w:rFonts w:ascii="Times New Roman" w:hAnsi="Times New Roman"/>
          <w:i/>
          <w:sz w:val="20"/>
          <w:szCs w:val="20"/>
        </w:rPr>
      </w:pPr>
      <w:r w:rsidRPr="00BC053C">
        <w:rPr>
          <w:rFonts w:ascii="Times New Roman" w:hAnsi="Times New Roman"/>
          <w:sz w:val="20"/>
          <w:szCs w:val="20"/>
        </w:rPr>
        <w:t xml:space="preserve"> и застройки Бичуринского сельского поселения  </w:t>
      </w:r>
    </w:p>
    <w:p w:rsidR="00AF2365" w:rsidRPr="00BC053C" w:rsidRDefault="00AF2365" w:rsidP="00AF2365">
      <w:pPr>
        <w:jc w:val="both"/>
        <w:rPr>
          <w:rFonts w:ascii="Times New Roman" w:hAnsi="Times New Roman"/>
          <w:sz w:val="20"/>
          <w:szCs w:val="20"/>
        </w:rPr>
      </w:pPr>
      <w:r w:rsidRPr="00BC053C">
        <w:rPr>
          <w:rFonts w:ascii="Times New Roman" w:hAnsi="Times New Roman"/>
          <w:sz w:val="20"/>
          <w:szCs w:val="20"/>
        </w:rPr>
        <w:t xml:space="preserve"> </w:t>
      </w:r>
    </w:p>
    <w:p w:rsidR="00AF2365" w:rsidRPr="00BC053C" w:rsidRDefault="00AF2365" w:rsidP="00AF2365">
      <w:pPr>
        <w:jc w:val="both"/>
        <w:rPr>
          <w:rFonts w:ascii="Times New Roman" w:hAnsi="Times New Roman"/>
          <w:sz w:val="20"/>
          <w:szCs w:val="20"/>
        </w:rPr>
      </w:pPr>
      <w:r w:rsidRPr="00BC053C">
        <w:rPr>
          <w:rFonts w:ascii="Times New Roman" w:hAnsi="Times New Roman"/>
          <w:sz w:val="20"/>
          <w:szCs w:val="20"/>
        </w:rPr>
        <w:t xml:space="preserve">          В соответствии со ст. 3.3 ч. 2 Федерального закона от 25 октября 2001 г. N 137-ФЗ "О введении в действие Земельного кодекса Российской Федерации" (с изменениями от 01.01.2017), в соответствии с пунктом 3 п.п. «д» Методики проведения антикоррупционной экспертизы нормативных правовых актов и проектов нормативных правовых актов (утв. </w:t>
      </w:r>
      <w:hyperlink w:anchor="sub_0" w:history="1">
        <w:r w:rsidRPr="00BC053C">
          <w:rPr>
            <w:rStyle w:val="af2"/>
            <w:rFonts w:ascii="Times New Roman" w:hAnsi="Times New Roman"/>
            <w:sz w:val="20"/>
            <w:szCs w:val="20"/>
          </w:rPr>
          <w:t>постановлением</w:t>
        </w:r>
      </w:hyperlink>
      <w:r w:rsidRPr="00BC053C">
        <w:rPr>
          <w:rFonts w:ascii="Times New Roman" w:hAnsi="Times New Roman"/>
          <w:sz w:val="20"/>
          <w:szCs w:val="20"/>
        </w:rPr>
        <w:t xml:space="preserve"> Правительства РФ от 26 февраля </w:t>
      </w:r>
      <w:smartTag w:uri="urn:schemas-microsoft-com:office:smarttags" w:element="metricconverter">
        <w:smartTagPr>
          <w:attr w:name="ProductID" w:val="2010 г"/>
        </w:smartTagPr>
        <w:r w:rsidRPr="00BC053C">
          <w:rPr>
            <w:rFonts w:ascii="Times New Roman" w:hAnsi="Times New Roman"/>
            <w:sz w:val="20"/>
            <w:szCs w:val="20"/>
          </w:rPr>
          <w:t>2010 г</w:t>
        </w:r>
      </w:smartTag>
      <w:r w:rsidRPr="00BC053C">
        <w:rPr>
          <w:rFonts w:ascii="Times New Roman" w:hAnsi="Times New Roman"/>
          <w:sz w:val="20"/>
          <w:szCs w:val="20"/>
        </w:rPr>
        <w:t xml:space="preserve">. N 96),   Собрание депутатов   Бичуринского сельского поселения Мариинско-Посадского района </w:t>
      </w:r>
    </w:p>
    <w:p w:rsidR="00AF2365" w:rsidRPr="00BC053C" w:rsidRDefault="00AF2365" w:rsidP="00AF2365">
      <w:pPr>
        <w:jc w:val="center"/>
        <w:rPr>
          <w:rFonts w:ascii="Times New Roman" w:hAnsi="Times New Roman"/>
          <w:sz w:val="20"/>
          <w:szCs w:val="20"/>
        </w:rPr>
      </w:pPr>
      <w:r w:rsidRPr="00BC053C">
        <w:rPr>
          <w:rFonts w:ascii="Times New Roman" w:hAnsi="Times New Roman"/>
          <w:sz w:val="20"/>
          <w:szCs w:val="20"/>
        </w:rPr>
        <w:t>р е ш и л о:</w:t>
      </w:r>
    </w:p>
    <w:p w:rsidR="00AF2365" w:rsidRPr="00BC053C" w:rsidRDefault="00AF2365" w:rsidP="00AF2365">
      <w:pPr>
        <w:pStyle w:val="4"/>
        <w:spacing w:before="0"/>
        <w:jc w:val="both"/>
        <w:rPr>
          <w:rFonts w:ascii="Times New Roman" w:hAnsi="Times New Roman"/>
          <w:b w:val="0"/>
          <w:i/>
          <w:sz w:val="20"/>
          <w:szCs w:val="20"/>
        </w:rPr>
      </w:pPr>
      <w:r w:rsidRPr="00BC053C">
        <w:rPr>
          <w:rFonts w:ascii="Times New Roman" w:hAnsi="Times New Roman"/>
          <w:b w:val="0"/>
          <w:sz w:val="20"/>
          <w:szCs w:val="20"/>
        </w:rPr>
        <w:t xml:space="preserve">     внести в   Правил землепользования и застройки Бичуринского сельского поселения Мариинско - Посадского района , утвержденные решением Собрания депутатов  от 17.03.2011 г. № С - 7/2 (с изменениями и дополнениями     от 25.01.2017 № С - 22/1) следующее изменение:</w:t>
      </w:r>
    </w:p>
    <w:p w:rsidR="00AF2365" w:rsidRPr="00BC053C" w:rsidRDefault="00AF2365" w:rsidP="00AF2365">
      <w:pPr>
        <w:tabs>
          <w:tab w:val="left" w:pos="993"/>
        </w:tabs>
        <w:autoSpaceDN w:val="0"/>
        <w:ind w:firstLine="426"/>
        <w:jc w:val="both"/>
        <w:rPr>
          <w:rFonts w:ascii="Times New Roman" w:hAnsi="Times New Roman"/>
          <w:sz w:val="20"/>
          <w:szCs w:val="20"/>
        </w:rPr>
      </w:pPr>
      <w:r w:rsidRPr="00BC053C">
        <w:rPr>
          <w:rFonts w:ascii="Times New Roman" w:hAnsi="Times New Roman"/>
          <w:sz w:val="20"/>
          <w:szCs w:val="20"/>
        </w:rPr>
        <w:t xml:space="preserve"> п.8 статьи 11 слова «а также земельными участками государственная собственность на которые не разграничена"  исключить.</w:t>
      </w:r>
    </w:p>
    <w:p w:rsidR="00AF2365" w:rsidRPr="00BC053C" w:rsidRDefault="00AF2365" w:rsidP="00AF2365">
      <w:pPr>
        <w:jc w:val="both"/>
        <w:rPr>
          <w:rFonts w:ascii="Times New Roman" w:hAnsi="Times New Roman"/>
          <w:sz w:val="20"/>
          <w:szCs w:val="20"/>
        </w:rPr>
      </w:pPr>
    </w:p>
    <w:p w:rsidR="00AF2365" w:rsidRPr="00BC053C" w:rsidRDefault="00AF2365" w:rsidP="00AF2365">
      <w:pPr>
        <w:ind w:firstLine="708"/>
        <w:jc w:val="both"/>
        <w:rPr>
          <w:rFonts w:ascii="Times New Roman" w:hAnsi="Times New Roman"/>
          <w:sz w:val="20"/>
          <w:szCs w:val="20"/>
        </w:rPr>
      </w:pPr>
    </w:p>
    <w:p w:rsidR="00AF2365" w:rsidRPr="00BC053C" w:rsidRDefault="00AF2365" w:rsidP="00AF2365">
      <w:pPr>
        <w:tabs>
          <w:tab w:val="left" w:pos="990"/>
        </w:tabs>
        <w:jc w:val="both"/>
        <w:rPr>
          <w:rFonts w:ascii="Times New Roman" w:hAnsi="Times New Roman"/>
          <w:sz w:val="20"/>
          <w:szCs w:val="20"/>
        </w:rPr>
      </w:pPr>
      <w:r w:rsidRPr="00BC053C">
        <w:rPr>
          <w:rFonts w:ascii="Times New Roman" w:hAnsi="Times New Roman"/>
          <w:sz w:val="20"/>
          <w:szCs w:val="20"/>
        </w:rPr>
        <w:t>Глава Бичуринского сельского поселения</w:t>
      </w:r>
      <w:r w:rsidRPr="00BC053C">
        <w:rPr>
          <w:rFonts w:ascii="Times New Roman" w:hAnsi="Times New Roman"/>
          <w:sz w:val="20"/>
          <w:szCs w:val="20"/>
        </w:rPr>
        <w:tab/>
      </w:r>
      <w:r w:rsidRPr="00BC053C">
        <w:rPr>
          <w:rFonts w:ascii="Times New Roman" w:hAnsi="Times New Roman"/>
          <w:sz w:val="20"/>
          <w:szCs w:val="20"/>
        </w:rPr>
        <w:tab/>
      </w:r>
      <w:r w:rsidRPr="00BC053C">
        <w:rPr>
          <w:rFonts w:ascii="Times New Roman" w:hAnsi="Times New Roman"/>
          <w:sz w:val="20"/>
          <w:szCs w:val="20"/>
        </w:rPr>
        <w:tab/>
        <w:t xml:space="preserve">                     О.Н.Тимофеев</w:t>
      </w:r>
    </w:p>
    <w:p w:rsidR="00AF2365" w:rsidRPr="00BC053C" w:rsidRDefault="00AF2365" w:rsidP="00AF2365">
      <w:pPr>
        <w:ind w:firstLine="567"/>
        <w:jc w:val="both"/>
        <w:rPr>
          <w:rFonts w:ascii="Times New Roman" w:hAnsi="Times New Roman"/>
          <w:b/>
          <w:sz w:val="20"/>
          <w:szCs w:val="20"/>
        </w:rPr>
      </w:pPr>
      <w:r w:rsidRPr="00BC053C">
        <w:rPr>
          <w:rFonts w:ascii="Times New Roman" w:hAnsi="Times New Roman"/>
          <w:sz w:val="20"/>
          <w:szCs w:val="20"/>
        </w:rPr>
        <w:t xml:space="preserve"> </w:t>
      </w:r>
    </w:p>
    <w:p w:rsidR="00AF2365" w:rsidRPr="00BC053C" w:rsidRDefault="00AF2365" w:rsidP="00AF2365">
      <w:pPr>
        <w:jc w:val="both"/>
        <w:rPr>
          <w:rFonts w:ascii="Times New Roman" w:hAnsi="Times New Roman"/>
          <w:sz w:val="20"/>
          <w:szCs w:val="20"/>
        </w:rPr>
      </w:pPr>
      <w:r w:rsidRPr="00BC053C">
        <w:rPr>
          <w:rFonts w:ascii="Times New Roman" w:hAnsi="Times New Roman"/>
          <w:sz w:val="20"/>
          <w:szCs w:val="20"/>
        </w:rPr>
        <w:t xml:space="preserve"> </w:t>
      </w:r>
    </w:p>
    <w:tbl>
      <w:tblPr>
        <w:tblW w:w="9639" w:type="dxa"/>
        <w:tblInd w:w="108" w:type="dxa"/>
        <w:tblLook w:val="0000"/>
      </w:tblPr>
      <w:tblGrid>
        <w:gridCol w:w="10049"/>
        <w:gridCol w:w="222"/>
        <w:gridCol w:w="1996"/>
      </w:tblGrid>
      <w:tr w:rsidR="00D728EF" w:rsidRPr="005C06BD" w:rsidTr="00D728EF">
        <w:tc>
          <w:tcPr>
            <w:tcW w:w="3969" w:type="dxa"/>
          </w:tcPr>
          <w:tbl>
            <w:tblPr>
              <w:tblW w:w="9833" w:type="dxa"/>
              <w:tblLook w:val="04A0"/>
            </w:tblPr>
            <w:tblGrid>
              <w:gridCol w:w="4378"/>
              <w:gridCol w:w="1070"/>
              <w:gridCol w:w="4385"/>
            </w:tblGrid>
            <w:tr w:rsidR="00D728EF" w:rsidRPr="005C06BD" w:rsidTr="00D728EF">
              <w:trPr>
                <w:cantSplit/>
                <w:trHeight w:val="420"/>
              </w:trPr>
              <w:tc>
                <w:tcPr>
                  <w:tcW w:w="4087" w:type="dxa"/>
                </w:tcPr>
                <w:tbl>
                  <w:tblPr>
                    <w:tblW w:w="4162" w:type="dxa"/>
                    <w:tblLook w:val="0000"/>
                  </w:tblPr>
                  <w:tblGrid>
                    <w:gridCol w:w="4162"/>
                  </w:tblGrid>
                  <w:tr w:rsidR="00D728EF" w:rsidRPr="005C06BD" w:rsidTr="00D728EF">
                    <w:trPr>
                      <w:cantSplit/>
                      <w:trHeight w:val="132"/>
                    </w:trPr>
                    <w:tc>
                      <w:tcPr>
                        <w:tcW w:w="4162" w:type="dxa"/>
                      </w:tcPr>
                      <w:p w:rsidR="00D728EF" w:rsidRPr="005C06BD" w:rsidRDefault="00D728EF" w:rsidP="00D728EF">
                        <w:pPr>
                          <w:pStyle w:val="ab"/>
                          <w:tabs>
                            <w:tab w:val="left" w:pos="4285"/>
                          </w:tabs>
                          <w:spacing w:line="192" w:lineRule="auto"/>
                          <w:jc w:val="center"/>
                          <w:rPr>
                            <w:rFonts w:ascii="Times New Roman" w:hAnsi="Times New Roman" w:cs="Times New Roman"/>
                            <w:b/>
                            <w:bCs/>
                            <w:noProof/>
                            <w:color w:val="000000"/>
                          </w:rPr>
                        </w:pPr>
                        <w:r w:rsidRPr="005C06BD">
                          <w:rPr>
                            <w:rFonts w:ascii="Times New Roman" w:hAnsi="Times New Roman" w:cs="Times New Roman"/>
                            <w:b/>
                            <w:bCs/>
                            <w:noProof/>
                            <w:color w:val="000000"/>
                          </w:rPr>
                          <w:lastRenderedPageBreak/>
                          <w:t>ЧĂВАШ РЕСПУБЛИКИ</w:t>
                        </w:r>
                      </w:p>
                      <w:p w:rsidR="00D728EF" w:rsidRPr="005C06BD" w:rsidRDefault="00D728EF" w:rsidP="00D728EF">
                        <w:pPr>
                          <w:pStyle w:val="ab"/>
                          <w:tabs>
                            <w:tab w:val="left" w:pos="4285"/>
                          </w:tabs>
                          <w:spacing w:line="192" w:lineRule="auto"/>
                          <w:rPr>
                            <w:rFonts w:ascii="Times New Roman" w:hAnsi="Times New Roman" w:cs="Times New Roman"/>
                          </w:rPr>
                        </w:pPr>
                        <w:r w:rsidRPr="005C06BD">
                          <w:rPr>
                            <w:rFonts w:ascii="Times New Roman" w:hAnsi="Times New Roman" w:cs="Times New Roman"/>
                            <w:b/>
                            <w:bCs/>
                            <w:noProof/>
                            <w:color w:val="000000"/>
                          </w:rPr>
                          <w:t xml:space="preserve">      СĔНТĔРВĂРРИ РАЙОНĚНЧИ</w:t>
                        </w:r>
                        <w:r w:rsidRPr="005C06BD">
                          <w:rPr>
                            <w:rFonts w:ascii="Times New Roman" w:hAnsi="Times New Roman" w:cs="Times New Roman"/>
                            <w:noProof/>
                            <w:color w:val="000000"/>
                          </w:rPr>
                          <w:t xml:space="preserve"> </w:t>
                        </w:r>
                      </w:p>
                    </w:tc>
                  </w:tr>
                  <w:tr w:rsidR="00D728EF" w:rsidRPr="005C06BD" w:rsidTr="00D728EF">
                    <w:trPr>
                      <w:cantSplit/>
                      <w:trHeight w:val="718"/>
                    </w:trPr>
                    <w:tc>
                      <w:tcPr>
                        <w:tcW w:w="4162" w:type="dxa"/>
                      </w:tcPr>
                      <w:p w:rsidR="00D728EF" w:rsidRPr="005C06BD" w:rsidRDefault="00D728EF" w:rsidP="00D728EF">
                        <w:pPr>
                          <w:pStyle w:val="ab"/>
                          <w:tabs>
                            <w:tab w:val="left" w:pos="4285"/>
                          </w:tabs>
                          <w:spacing w:before="80"/>
                          <w:jc w:val="center"/>
                          <w:rPr>
                            <w:rStyle w:val="ac"/>
                            <w:rFonts w:ascii="Times New Roman" w:hAnsi="Times New Roman" w:cs="Times New Roman"/>
                            <w:noProof/>
                            <w:color w:val="000000"/>
                          </w:rPr>
                        </w:pPr>
                        <w:r w:rsidRPr="005C06BD">
                          <w:rPr>
                            <w:rFonts w:ascii="Times New Roman" w:hAnsi="Times New Roman" w:cs="Times New Roman"/>
                            <w:b/>
                            <w:bCs/>
                            <w:noProof/>
                            <w:color w:val="000000"/>
                          </w:rPr>
                          <w:t>УРХАС-КУШК</w:t>
                        </w:r>
                        <w:r w:rsidRPr="005C06BD">
                          <w:rPr>
                            <w:rFonts w:ascii="Times New Roman" w:hAnsi="Times New Roman" w:cs="Times New Roman"/>
                            <w:b/>
                            <w:noProof/>
                          </w:rPr>
                          <w:t>Ă</w:t>
                        </w:r>
                        <w:r w:rsidRPr="005C06BD">
                          <w:rPr>
                            <w:rFonts w:ascii="Times New Roman" w:hAnsi="Times New Roman" w:cs="Times New Roman"/>
                            <w:b/>
                            <w:bCs/>
                            <w:noProof/>
                            <w:color w:val="000000"/>
                          </w:rPr>
                          <w:t xml:space="preserve"> ЯЛ ПОСЕЛЕНИЙĚН </w:t>
                        </w:r>
                        <w:r w:rsidRPr="005C06BD">
                          <w:rPr>
                            <w:rFonts w:ascii="Times New Roman" w:hAnsi="Times New Roman" w:cs="Times New Roman"/>
                            <w:b/>
                            <w:noProof/>
                          </w:rPr>
                          <w:t>ХУТЛĂХĚ</w:t>
                        </w:r>
                        <w:r w:rsidRPr="005C06BD">
                          <w:rPr>
                            <w:rStyle w:val="ac"/>
                            <w:rFonts w:ascii="Times New Roman" w:hAnsi="Times New Roman" w:cs="Times New Roman"/>
                            <w:noProof/>
                            <w:color w:val="000000"/>
                          </w:rPr>
                          <w:t xml:space="preserve"> </w:t>
                        </w:r>
                      </w:p>
                      <w:p w:rsidR="00D728EF" w:rsidRPr="005C06BD" w:rsidRDefault="00D728EF" w:rsidP="00D728EF">
                        <w:pPr>
                          <w:pStyle w:val="ab"/>
                          <w:tabs>
                            <w:tab w:val="left" w:pos="4285"/>
                          </w:tabs>
                          <w:spacing w:before="80" w:line="192" w:lineRule="auto"/>
                          <w:jc w:val="center"/>
                          <w:rPr>
                            <w:rFonts w:ascii="Times New Roman" w:hAnsi="Times New Roman" w:cs="Times New Roman"/>
                            <w:b/>
                            <w:bCs/>
                            <w:noProof/>
                            <w:color w:val="000000"/>
                          </w:rPr>
                        </w:pPr>
                      </w:p>
                      <w:p w:rsidR="00D728EF" w:rsidRPr="005C06BD" w:rsidRDefault="00D728EF" w:rsidP="00D728EF">
                        <w:pPr>
                          <w:spacing w:line="192" w:lineRule="auto"/>
                          <w:rPr>
                            <w:rFonts w:ascii="Times New Roman" w:hAnsi="Times New Roman"/>
                            <w:sz w:val="20"/>
                            <w:szCs w:val="20"/>
                          </w:rPr>
                        </w:pPr>
                      </w:p>
                      <w:p w:rsidR="00D728EF" w:rsidRPr="005C06BD" w:rsidRDefault="00D728EF" w:rsidP="00D728EF">
                        <w:pPr>
                          <w:pStyle w:val="ab"/>
                          <w:tabs>
                            <w:tab w:val="left" w:pos="4285"/>
                          </w:tabs>
                          <w:spacing w:line="192" w:lineRule="auto"/>
                          <w:jc w:val="center"/>
                          <w:rPr>
                            <w:rStyle w:val="ac"/>
                            <w:rFonts w:ascii="Times New Roman" w:hAnsi="Times New Roman" w:cs="Times New Roman"/>
                            <w:noProof/>
                            <w:color w:val="000000"/>
                          </w:rPr>
                        </w:pPr>
                        <w:r w:rsidRPr="005C06BD">
                          <w:rPr>
                            <w:rStyle w:val="ac"/>
                            <w:rFonts w:ascii="Times New Roman" w:hAnsi="Times New Roman" w:cs="Times New Roman"/>
                            <w:noProof/>
                            <w:color w:val="000000"/>
                          </w:rPr>
                          <w:t>ЙЫШĂНУ</w:t>
                        </w:r>
                      </w:p>
                      <w:p w:rsidR="00D728EF" w:rsidRPr="005C06BD" w:rsidRDefault="00D728EF" w:rsidP="00D728EF">
                        <w:pPr>
                          <w:jc w:val="center"/>
                          <w:rPr>
                            <w:rFonts w:ascii="Times New Roman" w:hAnsi="Times New Roman"/>
                            <w:sz w:val="20"/>
                            <w:szCs w:val="20"/>
                          </w:rPr>
                        </w:pPr>
                        <w:r w:rsidRPr="005C06BD">
                          <w:rPr>
                            <w:rFonts w:ascii="Times New Roman" w:hAnsi="Times New Roman"/>
                            <w:sz w:val="20"/>
                            <w:szCs w:val="20"/>
                          </w:rPr>
                          <w:t xml:space="preserve"> </w:t>
                        </w:r>
                      </w:p>
                      <w:p w:rsidR="00D728EF" w:rsidRPr="005C06BD" w:rsidRDefault="00D728EF" w:rsidP="00D728EF">
                        <w:pPr>
                          <w:jc w:val="center"/>
                          <w:rPr>
                            <w:rFonts w:ascii="Times New Roman" w:hAnsi="Times New Roman"/>
                            <w:b/>
                            <w:noProof/>
                            <w:color w:val="000000"/>
                            <w:sz w:val="20"/>
                            <w:szCs w:val="20"/>
                          </w:rPr>
                        </w:pPr>
                        <w:r w:rsidRPr="005C06BD">
                          <w:rPr>
                            <w:rFonts w:ascii="Times New Roman" w:hAnsi="Times New Roman"/>
                            <w:b/>
                            <w:noProof/>
                            <w:color w:val="000000"/>
                            <w:sz w:val="20"/>
                            <w:szCs w:val="20"/>
                          </w:rPr>
                          <w:t xml:space="preserve">2017.12.19    86 № </w:t>
                        </w:r>
                      </w:p>
                      <w:p w:rsidR="00D728EF" w:rsidRPr="005C06BD" w:rsidRDefault="00D728EF" w:rsidP="00D728EF">
                        <w:pPr>
                          <w:jc w:val="center"/>
                          <w:rPr>
                            <w:rFonts w:ascii="Times New Roman" w:hAnsi="Times New Roman"/>
                            <w:noProof/>
                            <w:color w:val="000000"/>
                            <w:sz w:val="20"/>
                            <w:szCs w:val="20"/>
                          </w:rPr>
                        </w:pPr>
                        <w:r w:rsidRPr="005C06BD">
                          <w:rPr>
                            <w:rFonts w:ascii="Times New Roman" w:hAnsi="Times New Roman"/>
                            <w:noProof/>
                            <w:color w:val="000000"/>
                            <w:sz w:val="20"/>
                            <w:szCs w:val="20"/>
                          </w:rPr>
                          <w:t xml:space="preserve"> Урхас-кушка сали</w:t>
                        </w:r>
                      </w:p>
                      <w:p w:rsidR="00D728EF" w:rsidRPr="005C06BD" w:rsidRDefault="00D728EF" w:rsidP="00D728EF">
                        <w:pPr>
                          <w:rPr>
                            <w:rFonts w:ascii="Times New Roman" w:hAnsi="Times New Roman"/>
                            <w:sz w:val="20"/>
                            <w:szCs w:val="20"/>
                          </w:rPr>
                        </w:pPr>
                      </w:p>
                    </w:tc>
                  </w:tr>
                </w:tbl>
                <w:p w:rsidR="00D728EF" w:rsidRPr="005C06BD" w:rsidRDefault="00D728EF" w:rsidP="00D728EF">
                  <w:pPr>
                    <w:pStyle w:val="ab"/>
                    <w:tabs>
                      <w:tab w:val="left" w:pos="4285"/>
                    </w:tabs>
                    <w:spacing w:line="192" w:lineRule="auto"/>
                    <w:jc w:val="center"/>
                    <w:rPr>
                      <w:rFonts w:ascii="Times New Roman" w:hAnsi="Times New Roman" w:cs="Times New Roman"/>
                    </w:rPr>
                  </w:pPr>
                </w:p>
              </w:tc>
              <w:tc>
                <w:tcPr>
                  <w:tcW w:w="1173" w:type="dxa"/>
                </w:tcPr>
                <w:p w:rsidR="00D728EF" w:rsidRPr="005C06BD" w:rsidRDefault="00D728EF" w:rsidP="00D728EF">
                  <w:pPr>
                    <w:jc w:val="center"/>
                    <w:rPr>
                      <w:rFonts w:ascii="Times New Roman" w:eastAsia="Calibri" w:hAnsi="Times New Roman"/>
                      <w:sz w:val="20"/>
                      <w:szCs w:val="20"/>
                    </w:rPr>
                  </w:pPr>
                  <w:r>
                    <w:rPr>
                      <w:rFonts w:ascii="Times New Roman" w:eastAsia="Calibri" w:hAnsi="Times New Roman"/>
                      <w:noProof/>
                      <w:sz w:val="20"/>
                      <w:szCs w:val="20"/>
                    </w:rPr>
                    <w:drawing>
                      <wp:anchor distT="0" distB="0" distL="114300" distR="114300" simplePos="0" relativeHeight="251734016" behindDoc="0" locked="0" layoutInCell="1" allowOverlap="1">
                        <wp:simplePos x="0" y="0"/>
                        <wp:positionH relativeFrom="column">
                          <wp:posOffset>-45720</wp:posOffset>
                        </wp:positionH>
                        <wp:positionV relativeFrom="paragraph">
                          <wp:posOffset>24765</wp:posOffset>
                        </wp:positionV>
                        <wp:extent cx="720090" cy="720090"/>
                        <wp:effectExtent l="19050" t="0" r="3810" b="0"/>
                        <wp:wrapNone/>
                        <wp:docPr id="82"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14"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p w:rsidR="00D728EF" w:rsidRPr="005C06BD" w:rsidRDefault="00D728EF" w:rsidP="00D728EF">
                  <w:pPr>
                    <w:jc w:val="center"/>
                    <w:rPr>
                      <w:rFonts w:ascii="Times New Roman" w:eastAsia="Calibri" w:hAnsi="Times New Roman"/>
                      <w:sz w:val="20"/>
                      <w:szCs w:val="20"/>
                    </w:rPr>
                  </w:pPr>
                </w:p>
              </w:tc>
              <w:tc>
                <w:tcPr>
                  <w:tcW w:w="4202" w:type="dxa"/>
                </w:tcPr>
                <w:tbl>
                  <w:tblPr>
                    <w:tblW w:w="4169" w:type="dxa"/>
                    <w:tblLook w:val="0000"/>
                  </w:tblPr>
                  <w:tblGrid>
                    <w:gridCol w:w="4169"/>
                  </w:tblGrid>
                  <w:tr w:rsidR="00D728EF" w:rsidRPr="005C06BD" w:rsidTr="00D728EF">
                    <w:trPr>
                      <w:cantSplit/>
                      <w:trHeight w:val="132"/>
                    </w:trPr>
                    <w:tc>
                      <w:tcPr>
                        <w:tcW w:w="4169" w:type="dxa"/>
                      </w:tcPr>
                      <w:p w:rsidR="00D728EF" w:rsidRPr="005C06BD" w:rsidRDefault="00D728EF" w:rsidP="00D728EF">
                        <w:pPr>
                          <w:pStyle w:val="ab"/>
                          <w:spacing w:line="192" w:lineRule="auto"/>
                          <w:jc w:val="center"/>
                          <w:rPr>
                            <w:rFonts w:ascii="Times New Roman" w:hAnsi="Times New Roman" w:cs="Times New Roman"/>
                            <w:b/>
                            <w:bCs/>
                          </w:rPr>
                        </w:pPr>
                        <w:r w:rsidRPr="005C06BD">
                          <w:rPr>
                            <w:rFonts w:ascii="Times New Roman" w:hAnsi="Times New Roman" w:cs="Times New Roman"/>
                            <w:b/>
                            <w:bCs/>
                            <w:noProof/>
                          </w:rPr>
                          <w:t>ЧУВАШСКАЯ РЕСПУБЛИКА</w:t>
                        </w:r>
                        <w:r w:rsidRPr="005C06BD">
                          <w:rPr>
                            <w:rStyle w:val="ac"/>
                            <w:rFonts w:ascii="Times New Roman" w:hAnsi="Times New Roman" w:cs="Times New Roman"/>
                            <w:b w:val="0"/>
                            <w:bCs w:val="0"/>
                            <w:noProof/>
                            <w:color w:val="000000"/>
                          </w:rPr>
                          <w:t xml:space="preserve"> </w:t>
                        </w:r>
                        <w:r w:rsidRPr="005C06BD">
                          <w:rPr>
                            <w:rFonts w:ascii="Times New Roman" w:hAnsi="Times New Roman" w:cs="Times New Roman"/>
                            <w:b/>
                            <w:bCs/>
                            <w:noProof/>
                            <w:color w:val="000000"/>
                          </w:rPr>
                          <w:t xml:space="preserve">МАРИИНСКО-ПОСАДСКИЙ РАЙОН  </w:t>
                        </w:r>
                      </w:p>
                    </w:tc>
                  </w:tr>
                  <w:tr w:rsidR="00D728EF" w:rsidRPr="005C06BD" w:rsidTr="00D728EF">
                    <w:trPr>
                      <w:cantSplit/>
                      <w:trHeight w:val="718"/>
                    </w:trPr>
                    <w:tc>
                      <w:tcPr>
                        <w:tcW w:w="4169" w:type="dxa"/>
                      </w:tcPr>
                      <w:p w:rsidR="00D728EF" w:rsidRPr="005C06BD" w:rsidRDefault="00D728EF" w:rsidP="00D728EF">
                        <w:pPr>
                          <w:pStyle w:val="ab"/>
                          <w:spacing w:before="80" w:line="192" w:lineRule="auto"/>
                          <w:jc w:val="center"/>
                          <w:rPr>
                            <w:rFonts w:ascii="Times New Roman" w:hAnsi="Times New Roman" w:cs="Times New Roman"/>
                            <w:b/>
                            <w:bCs/>
                            <w:noProof/>
                            <w:color w:val="000000"/>
                          </w:rPr>
                        </w:pPr>
                        <w:r w:rsidRPr="005C06BD">
                          <w:rPr>
                            <w:rFonts w:ascii="Times New Roman" w:hAnsi="Times New Roman" w:cs="Times New Roman"/>
                            <w:b/>
                            <w:bCs/>
                            <w:noProof/>
                            <w:color w:val="000000"/>
                          </w:rPr>
                          <w:t xml:space="preserve">АДМИНИСТРАЦИЯ </w:t>
                        </w:r>
                      </w:p>
                      <w:p w:rsidR="00D728EF" w:rsidRPr="005C06BD" w:rsidRDefault="00D728EF" w:rsidP="00D728EF">
                        <w:pPr>
                          <w:pStyle w:val="ab"/>
                          <w:spacing w:line="192" w:lineRule="auto"/>
                          <w:jc w:val="center"/>
                          <w:rPr>
                            <w:rFonts w:ascii="Times New Roman" w:hAnsi="Times New Roman" w:cs="Times New Roman"/>
                            <w:b/>
                            <w:bCs/>
                            <w:noProof/>
                            <w:color w:val="000000"/>
                          </w:rPr>
                        </w:pPr>
                        <w:r w:rsidRPr="005C06BD">
                          <w:rPr>
                            <w:rFonts w:ascii="Times New Roman" w:hAnsi="Times New Roman" w:cs="Times New Roman"/>
                            <w:b/>
                            <w:bCs/>
                            <w:noProof/>
                            <w:color w:val="000000"/>
                          </w:rPr>
                          <w:t>ПЕРВОЧУРАШЕВСКОГО СЕЛЬСКОГО</w:t>
                        </w:r>
                      </w:p>
                      <w:p w:rsidR="00D728EF" w:rsidRPr="005C06BD" w:rsidRDefault="00D728EF" w:rsidP="00D728EF">
                        <w:pPr>
                          <w:pStyle w:val="ab"/>
                          <w:spacing w:line="192" w:lineRule="auto"/>
                          <w:jc w:val="center"/>
                          <w:rPr>
                            <w:rFonts w:ascii="Times New Roman" w:hAnsi="Times New Roman" w:cs="Times New Roman"/>
                            <w:noProof/>
                            <w:color w:val="000000"/>
                          </w:rPr>
                        </w:pPr>
                        <w:r w:rsidRPr="005C06BD">
                          <w:rPr>
                            <w:rFonts w:ascii="Times New Roman" w:hAnsi="Times New Roman" w:cs="Times New Roman"/>
                            <w:b/>
                            <w:bCs/>
                            <w:noProof/>
                            <w:color w:val="000000"/>
                          </w:rPr>
                          <w:t>ПОСЕЛЕНИЯ</w:t>
                        </w:r>
                        <w:r w:rsidRPr="005C06BD">
                          <w:rPr>
                            <w:rFonts w:ascii="Times New Roman" w:hAnsi="Times New Roman" w:cs="Times New Roman"/>
                            <w:noProof/>
                            <w:color w:val="000000"/>
                          </w:rPr>
                          <w:t xml:space="preserve"> </w:t>
                        </w:r>
                      </w:p>
                      <w:p w:rsidR="00D728EF" w:rsidRPr="005C06BD" w:rsidRDefault="00D728EF" w:rsidP="00D728EF">
                        <w:pPr>
                          <w:pStyle w:val="ab"/>
                          <w:spacing w:line="192" w:lineRule="auto"/>
                          <w:jc w:val="center"/>
                          <w:rPr>
                            <w:rStyle w:val="ac"/>
                            <w:rFonts w:ascii="Times New Roman" w:hAnsi="Times New Roman" w:cs="Times New Roman"/>
                            <w:color w:val="000000"/>
                          </w:rPr>
                        </w:pPr>
                      </w:p>
                      <w:p w:rsidR="00D728EF" w:rsidRPr="005C06BD" w:rsidRDefault="00D728EF" w:rsidP="00D728EF">
                        <w:pPr>
                          <w:pStyle w:val="ab"/>
                          <w:spacing w:line="192" w:lineRule="auto"/>
                          <w:jc w:val="center"/>
                          <w:rPr>
                            <w:rStyle w:val="ac"/>
                            <w:rFonts w:ascii="Times New Roman" w:hAnsi="Times New Roman" w:cs="Times New Roman"/>
                            <w:noProof/>
                            <w:color w:val="000000"/>
                          </w:rPr>
                        </w:pPr>
                        <w:r w:rsidRPr="005C06BD">
                          <w:rPr>
                            <w:rStyle w:val="ac"/>
                            <w:rFonts w:ascii="Times New Roman" w:hAnsi="Times New Roman" w:cs="Times New Roman"/>
                            <w:noProof/>
                            <w:color w:val="000000"/>
                          </w:rPr>
                          <w:t>ПОСТАНОВЛЕНИЕ</w:t>
                        </w:r>
                      </w:p>
                      <w:p w:rsidR="00D728EF" w:rsidRPr="005C06BD" w:rsidRDefault="00D728EF" w:rsidP="00D728EF">
                        <w:pPr>
                          <w:jc w:val="center"/>
                          <w:rPr>
                            <w:rFonts w:ascii="Times New Roman" w:hAnsi="Times New Roman"/>
                            <w:sz w:val="20"/>
                            <w:szCs w:val="20"/>
                          </w:rPr>
                        </w:pPr>
                      </w:p>
                      <w:p w:rsidR="00D728EF" w:rsidRPr="005C06BD" w:rsidRDefault="00D728EF" w:rsidP="00D728EF">
                        <w:pPr>
                          <w:jc w:val="center"/>
                          <w:rPr>
                            <w:rFonts w:ascii="Times New Roman" w:hAnsi="Times New Roman"/>
                            <w:b/>
                            <w:noProof/>
                            <w:color w:val="000000"/>
                            <w:sz w:val="20"/>
                            <w:szCs w:val="20"/>
                          </w:rPr>
                        </w:pPr>
                        <w:r w:rsidRPr="005C06BD">
                          <w:rPr>
                            <w:rFonts w:ascii="Times New Roman" w:hAnsi="Times New Roman"/>
                            <w:b/>
                            <w:noProof/>
                            <w:color w:val="000000"/>
                            <w:sz w:val="20"/>
                            <w:szCs w:val="20"/>
                          </w:rPr>
                          <w:t>19.12.2017     № 86</w:t>
                        </w:r>
                      </w:p>
                      <w:p w:rsidR="00D728EF" w:rsidRPr="005C06BD" w:rsidRDefault="00D728EF" w:rsidP="00D728EF">
                        <w:pPr>
                          <w:jc w:val="center"/>
                          <w:rPr>
                            <w:rFonts w:ascii="Times New Roman" w:hAnsi="Times New Roman"/>
                            <w:noProof/>
                            <w:color w:val="000000"/>
                            <w:sz w:val="20"/>
                            <w:szCs w:val="20"/>
                          </w:rPr>
                        </w:pPr>
                        <w:r w:rsidRPr="005C06BD">
                          <w:rPr>
                            <w:rFonts w:ascii="Times New Roman" w:hAnsi="Times New Roman"/>
                            <w:noProof/>
                            <w:color w:val="000000"/>
                            <w:sz w:val="20"/>
                            <w:szCs w:val="20"/>
                          </w:rPr>
                          <w:t>Село Первое Чурашево</w:t>
                        </w:r>
                      </w:p>
                      <w:p w:rsidR="00D728EF" w:rsidRPr="005C06BD" w:rsidRDefault="00D728EF" w:rsidP="00D728EF">
                        <w:pPr>
                          <w:jc w:val="center"/>
                          <w:rPr>
                            <w:rFonts w:ascii="Times New Roman" w:hAnsi="Times New Roman"/>
                            <w:noProof/>
                            <w:color w:val="000000"/>
                            <w:sz w:val="20"/>
                            <w:szCs w:val="20"/>
                          </w:rPr>
                        </w:pPr>
                      </w:p>
                      <w:p w:rsidR="00D728EF" w:rsidRPr="005C06BD" w:rsidRDefault="00D728EF" w:rsidP="00D728EF">
                        <w:pPr>
                          <w:rPr>
                            <w:rFonts w:ascii="Times New Roman" w:hAnsi="Times New Roman"/>
                            <w:noProof/>
                            <w:sz w:val="20"/>
                            <w:szCs w:val="20"/>
                          </w:rPr>
                        </w:pPr>
                      </w:p>
                    </w:tc>
                  </w:tr>
                </w:tbl>
                <w:p w:rsidR="00D728EF" w:rsidRPr="005C06BD" w:rsidRDefault="00D728EF" w:rsidP="00D728EF">
                  <w:pPr>
                    <w:pStyle w:val="ab"/>
                    <w:spacing w:line="192" w:lineRule="auto"/>
                    <w:jc w:val="center"/>
                    <w:rPr>
                      <w:rFonts w:ascii="Times New Roman" w:hAnsi="Times New Roman" w:cs="Times New Roman"/>
                    </w:rPr>
                  </w:pPr>
                </w:p>
              </w:tc>
            </w:tr>
          </w:tbl>
          <w:p w:rsidR="00D728EF" w:rsidRPr="005C06BD" w:rsidRDefault="00D728EF" w:rsidP="00D728EF">
            <w:pPr>
              <w:spacing w:line="220" w:lineRule="exact"/>
              <w:rPr>
                <w:rFonts w:ascii="Times New Roman" w:hAnsi="Times New Roman"/>
                <w:sz w:val="20"/>
                <w:szCs w:val="20"/>
              </w:rPr>
            </w:pPr>
          </w:p>
        </w:tc>
        <w:tc>
          <w:tcPr>
            <w:tcW w:w="1701" w:type="dxa"/>
          </w:tcPr>
          <w:p w:rsidR="00D728EF" w:rsidRPr="005C06BD" w:rsidRDefault="00D728EF" w:rsidP="00D728EF">
            <w:pPr>
              <w:spacing w:line="200" w:lineRule="exact"/>
              <w:jc w:val="center"/>
              <w:rPr>
                <w:rFonts w:ascii="Times New Roman" w:hAnsi="Times New Roman"/>
                <w:sz w:val="20"/>
                <w:szCs w:val="20"/>
              </w:rPr>
            </w:pPr>
          </w:p>
        </w:tc>
        <w:tc>
          <w:tcPr>
            <w:tcW w:w="3969" w:type="dxa"/>
          </w:tcPr>
          <w:p w:rsidR="00D728EF" w:rsidRPr="005C06BD" w:rsidRDefault="00D728EF" w:rsidP="00D728EF">
            <w:pPr>
              <w:spacing w:line="200" w:lineRule="exact"/>
              <w:jc w:val="center"/>
              <w:rPr>
                <w:rFonts w:ascii="Times New Roman" w:hAnsi="Times New Roman"/>
                <w:sz w:val="20"/>
                <w:szCs w:val="20"/>
              </w:rPr>
            </w:pPr>
            <w:r w:rsidRPr="005C06BD">
              <w:rPr>
                <w:rFonts w:ascii="Times New Roman" w:hAnsi="Times New Roman"/>
                <w:sz w:val="20"/>
                <w:szCs w:val="20"/>
              </w:rPr>
              <w:t>ПРОЕКТ ПОСТАНОВЛЕНИЕ</w:t>
            </w:r>
          </w:p>
        </w:tc>
      </w:tr>
    </w:tbl>
    <w:p w:rsidR="00D728EF" w:rsidRPr="005C06BD" w:rsidRDefault="00D728EF" w:rsidP="00D728EF">
      <w:pPr>
        <w:jc w:val="both"/>
        <w:rPr>
          <w:rFonts w:ascii="Times New Roman" w:hAnsi="Times New Roman"/>
          <w:b/>
          <w:sz w:val="20"/>
          <w:szCs w:val="20"/>
        </w:rPr>
      </w:pPr>
      <w:r w:rsidRPr="005C06BD">
        <w:rPr>
          <w:rFonts w:ascii="Times New Roman" w:hAnsi="Times New Roman"/>
          <w:b/>
          <w:sz w:val="20"/>
          <w:szCs w:val="20"/>
        </w:rPr>
        <w:t>О  мерах   по   реализации  решения  Собрания</w:t>
      </w:r>
    </w:p>
    <w:p w:rsidR="00D728EF" w:rsidRPr="005C06BD" w:rsidRDefault="00D728EF" w:rsidP="00D728EF">
      <w:pPr>
        <w:jc w:val="both"/>
        <w:rPr>
          <w:rFonts w:ascii="Times New Roman" w:hAnsi="Times New Roman"/>
          <w:b/>
          <w:sz w:val="20"/>
          <w:szCs w:val="20"/>
        </w:rPr>
      </w:pPr>
      <w:r w:rsidRPr="005C06BD">
        <w:rPr>
          <w:rFonts w:ascii="Times New Roman" w:hAnsi="Times New Roman"/>
          <w:b/>
          <w:sz w:val="20"/>
          <w:szCs w:val="20"/>
        </w:rPr>
        <w:t xml:space="preserve">депутатов Первочурашевского сельского  </w:t>
      </w:r>
    </w:p>
    <w:p w:rsidR="00D728EF" w:rsidRPr="005C06BD" w:rsidRDefault="00D728EF" w:rsidP="00D728EF">
      <w:pPr>
        <w:jc w:val="both"/>
        <w:rPr>
          <w:rFonts w:ascii="Times New Roman" w:hAnsi="Times New Roman"/>
          <w:b/>
          <w:sz w:val="20"/>
          <w:szCs w:val="20"/>
        </w:rPr>
      </w:pPr>
      <w:r w:rsidRPr="005C06BD">
        <w:rPr>
          <w:rFonts w:ascii="Times New Roman" w:hAnsi="Times New Roman"/>
          <w:b/>
          <w:sz w:val="20"/>
          <w:szCs w:val="20"/>
        </w:rPr>
        <w:t xml:space="preserve">поселения Мариинско-Посадского района </w:t>
      </w:r>
    </w:p>
    <w:p w:rsidR="00D728EF" w:rsidRPr="005C06BD" w:rsidRDefault="00D728EF" w:rsidP="00D728EF">
      <w:pPr>
        <w:jc w:val="both"/>
        <w:rPr>
          <w:rFonts w:ascii="Times New Roman" w:hAnsi="Times New Roman"/>
          <w:b/>
          <w:sz w:val="20"/>
          <w:szCs w:val="20"/>
        </w:rPr>
      </w:pPr>
      <w:r w:rsidRPr="005C06BD">
        <w:rPr>
          <w:rFonts w:ascii="Times New Roman" w:hAnsi="Times New Roman"/>
          <w:b/>
          <w:sz w:val="20"/>
          <w:szCs w:val="20"/>
        </w:rPr>
        <w:t xml:space="preserve">Чувашской Республики «О бюджете </w:t>
      </w:r>
    </w:p>
    <w:p w:rsidR="00D728EF" w:rsidRPr="005C06BD" w:rsidRDefault="00D728EF" w:rsidP="00D728EF">
      <w:pPr>
        <w:jc w:val="both"/>
        <w:rPr>
          <w:rFonts w:ascii="Times New Roman" w:hAnsi="Times New Roman"/>
          <w:b/>
          <w:sz w:val="20"/>
          <w:szCs w:val="20"/>
        </w:rPr>
      </w:pPr>
      <w:r w:rsidRPr="005C06BD">
        <w:rPr>
          <w:rFonts w:ascii="Times New Roman" w:hAnsi="Times New Roman"/>
          <w:b/>
          <w:sz w:val="20"/>
          <w:szCs w:val="20"/>
        </w:rPr>
        <w:t xml:space="preserve">Первочурашевского сельского  поселения </w:t>
      </w:r>
    </w:p>
    <w:p w:rsidR="00D728EF" w:rsidRPr="005C06BD" w:rsidRDefault="00D728EF" w:rsidP="00D728EF">
      <w:pPr>
        <w:jc w:val="both"/>
        <w:rPr>
          <w:rFonts w:ascii="Times New Roman" w:hAnsi="Times New Roman"/>
          <w:b/>
          <w:sz w:val="20"/>
          <w:szCs w:val="20"/>
        </w:rPr>
      </w:pPr>
      <w:r w:rsidRPr="005C06BD">
        <w:rPr>
          <w:rFonts w:ascii="Times New Roman" w:hAnsi="Times New Roman"/>
          <w:b/>
          <w:sz w:val="20"/>
          <w:szCs w:val="20"/>
        </w:rPr>
        <w:t xml:space="preserve">Мариинско-Посадского района Чувашской    </w:t>
      </w:r>
    </w:p>
    <w:p w:rsidR="00D728EF" w:rsidRPr="005C06BD" w:rsidRDefault="00D728EF" w:rsidP="00D728EF">
      <w:pPr>
        <w:jc w:val="both"/>
        <w:rPr>
          <w:rFonts w:ascii="Times New Roman" w:hAnsi="Times New Roman"/>
          <w:b/>
          <w:sz w:val="20"/>
          <w:szCs w:val="20"/>
        </w:rPr>
      </w:pPr>
      <w:r w:rsidRPr="005C06BD">
        <w:rPr>
          <w:rFonts w:ascii="Times New Roman" w:hAnsi="Times New Roman"/>
          <w:b/>
          <w:sz w:val="20"/>
          <w:szCs w:val="20"/>
        </w:rPr>
        <w:t>Республики  на 2018год и на плановый период</w:t>
      </w:r>
    </w:p>
    <w:p w:rsidR="00D728EF" w:rsidRPr="005C06BD" w:rsidRDefault="00D728EF" w:rsidP="00D728EF">
      <w:pPr>
        <w:jc w:val="both"/>
        <w:rPr>
          <w:rFonts w:ascii="Times New Roman" w:hAnsi="Times New Roman"/>
          <w:sz w:val="20"/>
          <w:szCs w:val="20"/>
        </w:rPr>
      </w:pPr>
      <w:r w:rsidRPr="005C06BD">
        <w:rPr>
          <w:rFonts w:ascii="Times New Roman" w:hAnsi="Times New Roman"/>
          <w:b/>
          <w:sz w:val="20"/>
          <w:szCs w:val="20"/>
        </w:rPr>
        <w:t>2019 и 2020 годов»</w:t>
      </w:r>
      <w:r w:rsidRPr="005C06BD">
        <w:rPr>
          <w:rFonts w:ascii="Times New Roman" w:hAnsi="Times New Roman"/>
          <w:sz w:val="20"/>
          <w:szCs w:val="20"/>
        </w:rPr>
        <w:t xml:space="preserve"> </w:t>
      </w:r>
    </w:p>
    <w:p w:rsidR="00D728EF" w:rsidRPr="005C06BD" w:rsidRDefault="00D728EF" w:rsidP="00D728EF">
      <w:pPr>
        <w:jc w:val="both"/>
        <w:rPr>
          <w:rFonts w:ascii="Times New Roman" w:hAnsi="Times New Roman"/>
          <w:sz w:val="20"/>
          <w:szCs w:val="20"/>
        </w:rPr>
      </w:pPr>
    </w:p>
    <w:p w:rsidR="00D728EF" w:rsidRPr="005C06BD" w:rsidRDefault="00D728EF" w:rsidP="00D728EF">
      <w:pPr>
        <w:jc w:val="both"/>
        <w:rPr>
          <w:rFonts w:ascii="Times New Roman" w:hAnsi="Times New Roman"/>
          <w:sz w:val="20"/>
          <w:szCs w:val="20"/>
        </w:rPr>
      </w:pP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 xml:space="preserve">В соответствии с решением Собрания депутатов Первочурашевского сельского поселения Мариинско-Посадского района Чувашской Республики от 12 декабря 2017г. № 35/1 «О бюджете Первочурашевского сельского поселения Мариинско-Посадского района Чувашской Республики на 2018 год и на плановый период 2019 и 2020 годов» администрация Первочурашевского сельского поселения  Мариинско-Посадского района Чувашской Республики   п о с т а н о в л я е т: </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 xml:space="preserve">1) Принять к исполнению бюджет Первочурашевского сельского поселения Мариинско-Посадского района Чувашской Республики на 2018 год и на плановый период 2019 и 2020 годов, утвержденный решением Собрания депутатов Первочурашевского сельского поселения Мариинско-Посадского района Чувашской Республики от 12.12.2017 г. № 35/1  «О бюджете Первочурашевского сельского поселения Мариинско-Посадского района Чувашской Республики на 2018 год и на плановый период 2019 и 2020 годов» (далее – Решение о бюджете). </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2) Обеспечить качественное исполнение бюджета Первочурашевского сельского поселения Мариинско-Посадского района Чувашской Республики на 2018 год и на плановый период 2019 и 2020 годов и реализацию основных направлений бюджетной политики Первочурашевского сельского поселения Мариинско-Посадского района Чувашской Республики, определенных постановлением администрации Первочурашевского сельского поселения Мариинско-Посадского района Чувашской Республики от 30.06.2017 г. № 36 «Об основных направлениях бюджетной политики Первочурашевского сельского поселения Мариинско-Посадского района Чувашской Республики на 2018 год и на плановый период 2019 и 2020 годов»;</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осуществлять мониторинг финансового обеспечения социально значимых и первоочередных расходов бюджета Первочурашевского сельского поселения Мариинско-Посадского района Чувашской Республики, гарантирующих реализацию возложенных на органы местного самоуправления полномочий;</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 xml:space="preserve">при формировании прогноза кассовых выплат из бюджета Первочурашевского сельского поселения Мариинско-Посадского района Чувашской Республики исходить из необходимости распределения кассовых выплат из бюджета Первочурашевского сельского поселения Мариинско-Посадского района Чувашской Республики в </w:t>
      </w:r>
      <w:r w:rsidRPr="005C06BD">
        <w:rPr>
          <w:rFonts w:ascii="Times New Roman" w:hAnsi="Times New Roman"/>
          <w:sz w:val="20"/>
          <w:szCs w:val="20"/>
          <w:lang w:val="en-US"/>
        </w:rPr>
        <w:t>IV</w:t>
      </w:r>
      <w:r w:rsidRPr="005C06BD">
        <w:rPr>
          <w:rFonts w:ascii="Times New Roman" w:hAnsi="Times New Roman"/>
          <w:sz w:val="20"/>
          <w:szCs w:val="20"/>
        </w:rPr>
        <w:t xml:space="preserve"> квартале не более среднего объема расходов за </w:t>
      </w:r>
      <w:r w:rsidRPr="005C06BD">
        <w:rPr>
          <w:rFonts w:ascii="Times New Roman" w:hAnsi="Times New Roman"/>
          <w:sz w:val="20"/>
          <w:szCs w:val="20"/>
          <w:lang w:val="en-US"/>
        </w:rPr>
        <w:t>I</w:t>
      </w:r>
      <w:r w:rsidRPr="005C06BD">
        <w:rPr>
          <w:rFonts w:ascii="Times New Roman" w:hAnsi="Times New Roman"/>
          <w:sz w:val="20"/>
          <w:szCs w:val="20"/>
        </w:rPr>
        <w:t>-</w:t>
      </w:r>
      <w:r w:rsidRPr="005C06BD">
        <w:rPr>
          <w:rFonts w:ascii="Times New Roman" w:hAnsi="Times New Roman"/>
          <w:sz w:val="20"/>
          <w:szCs w:val="20"/>
          <w:lang w:val="en-US"/>
        </w:rPr>
        <w:t>III</w:t>
      </w:r>
      <w:r w:rsidRPr="005C06BD">
        <w:rPr>
          <w:rFonts w:ascii="Times New Roman" w:hAnsi="Times New Roman"/>
          <w:sz w:val="20"/>
          <w:szCs w:val="20"/>
        </w:rPr>
        <w:t xml:space="preserve"> кварталы (без учета субсидий, субвенций и иных межбюджетных трансфертов, имеющих целевое назначение, поступивших из республиканского бюджета);</w:t>
      </w:r>
    </w:p>
    <w:p w:rsidR="00D728EF" w:rsidRPr="005C06BD" w:rsidRDefault="00D728EF" w:rsidP="00D728EF">
      <w:pPr>
        <w:pStyle w:val="ConsPlusNormal"/>
        <w:ind w:firstLine="709"/>
        <w:jc w:val="both"/>
        <w:rPr>
          <w:sz w:val="20"/>
          <w:szCs w:val="20"/>
        </w:rPr>
      </w:pPr>
      <w:r w:rsidRPr="005C06BD">
        <w:rPr>
          <w:sz w:val="20"/>
          <w:szCs w:val="20"/>
        </w:rPr>
        <w:t>обеспечить осуществление внутреннего финансового контроля, направленного на достижение результата и рациональное использование бюджетных средств, при составлении и исполнении соответствующей части бюджета Первочурашевского сельского поселения Мариинско-Посадского  района Чувашской Республики по доходам, расходам, включая расходы на закупку товаров, работ и услуг для обеспечения нужд Первочурашевского сельского поселения Мариинско-Посадского района Чувашской Республики, источникам финансирования дефицита бюджета Первочурашевского сельского поселения Мариинско-Посадского района Чувашской Республики, а также при ведении бюджетного учета и составлении бюджетной отчетности;</w:t>
      </w:r>
    </w:p>
    <w:p w:rsidR="00D728EF" w:rsidRPr="005C06BD" w:rsidRDefault="00D728EF" w:rsidP="00D728EF">
      <w:pPr>
        <w:pStyle w:val="ConsPlusNormal"/>
        <w:ind w:firstLine="709"/>
        <w:jc w:val="both"/>
        <w:rPr>
          <w:sz w:val="20"/>
          <w:szCs w:val="20"/>
        </w:rPr>
      </w:pPr>
      <w:r w:rsidRPr="005C06BD">
        <w:rPr>
          <w:sz w:val="20"/>
          <w:szCs w:val="20"/>
        </w:rPr>
        <w:t>ежеквартально осуществлять оценку исполнения показателей результатив</w:t>
      </w:r>
      <w:r w:rsidRPr="005C06BD">
        <w:rPr>
          <w:sz w:val="20"/>
          <w:szCs w:val="20"/>
        </w:rPr>
        <w:softHyphen/>
        <w:t>ности использования межбюджетных трансфертов, установленных в соглашениях с органами исполнительной власти Мариинско-Посадского района Чувашской Республики;</w:t>
      </w:r>
    </w:p>
    <w:p w:rsidR="00D728EF" w:rsidRPr="005C06BD" w:rsidRDefault="00D728EF" w:rsidP="00D728EF">
      <w:pPr>
        <w:pStyle w:val="ConsPlusNormal"/>
        <w:ind w:firstLine="709"/>
        <w:jc w:val="both"/>
        <w:rPr>
          <w:sz w:val="20"/>
          <w:szCs w:val="20"/>
        </w:rPr>
      </w:pPr>
      <w:r w:rsidRPr="005C06BD">
        <w:rPr>
          <w:sz w:val="20"/>
          <w:szCs w:val="20"/>
        </w:rPr>
        <w:t>не допускать образования просроченной кредиторской задолженности по заключенным договорам (муниципальным контрактам), а также обеспечить контроль за недопущением образования просроченной кредиторской задолженности по договорам (контрактам), заключенным подведомственными муниципальными учреждениями Первочурашевского сельского поселения Мариинско-Посадского района Чувашской Республики;</w:t>
      </w:r>
    </w:p>
    <w:p w:rsidR="00D728EF" w:rsidRPr="005C06BD" w:rsidRDefault="00D728EF" w:rsidP="00D728EF">
      <w:pPr>
        <w:pStyle w:val="ConsPlusNormal"/>
        <w:ind w:firstLine="709"/>
        <w:jc w:val="both"/>
        <w:rPr>
          <w:sz w:val="20"/>
          <w:szCs w:val="20"/>
        </w:rPr>
      </w:pPr>
      <w:r w:rsidRPr="005C06BD">
        <w:rPr>
          <w:sz w:val="20"/>
          <w:szCs w:val="20"/>
        </w:rPr>
        <w:t>обеспечить включение в договоры (муниципальные контракты) условия о праве муниципального заказчика Первочурашевского сельского поселения Мариинско-Посадского района Чувашской Республики производить оплату по договору (муниципальному контракту) за вычетом (с удержанием) соответствующего размера неустойки (пеней, штрафов) в случае неисполнения или ненадлежащего исполнения поставщиком (подрядчиком, исполнителем) обязательств, возникающих из договора (муниципального контракта).</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 xml:space="preserve">3) Утвердить прилагаемый перечень мероприятий по реализации Решения о бюджете. </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 xml:space="preserve">4) Установить, что в 2018 году: </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 xml:space="preserve">4.1) исполнение бюджета Первочурашевского сельского поселения Мариинско-Посадского района Чувашской Республики осуществляется в соответствии со сводной бюджетной росписью бюджета Первочурашевского сельского поселения Мариинско-Посадского района Чувашской Республики, бюджетными росписями главных распорядителей средств бюджета Первочурашевского сельского поселения Мариинско-Посадского района Чувашской Республики и кассовым планом исполнения бюджета Первочурашевского сельского поселения Мариинско-Посадского района Чувашской Республики; </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shd w:val="clear" w:color="auto" w:fill="F5F5F5"/>
        </w:rPr>
        <w:t xml:space="preserve">4.2) Управлению Федерального казначейства по Чувашской Республике в соответствии с заключенными соглашениями обеспечивать учет бюджетных обязательств, принятых получателями средств бюджета </w:t>
      </w:r>
      <w:r w:rsidRPr="005C06BD">
        <w:rPr>
          <w:rFonts w:ascii="Times New Roman" w:hAnsi="Times New Roman"/>
          <w:sz w:val="20"/>
          <w:szCs w:val="20"/>
        </w:rPr>
        <w:t>Первочурашевского</w:t>
      </w:r>
      <w:r w:rsidRPr="005C06BD">
        <w:rPr>
          <w:rFonts w:ascii="Times New Roman" w:hAnsi="Times New Roman"/>
          <w:sz w:val="20"/>
          <w:szCs w:val="20"/>
          <w:shd w:val="clear" w:color="auto" w:fill="F5F5F5"/>
        </w:rPr>
        <w:t xml:space="preserve"> сельского поселения Мариинско-Посадского района Чувашской Республики в соответствии с договорами (муниципальными контрактами), заключенными с юридическими и физическими лицами, индивидуальными предпринимателями, или в соответствии с федеральными законами, законами Чувашской Республики, муниципальными правовыми актами органов местного самоуправления </w:t>
      </w:r>
      <w:r w:rsidRPr="005C06BD">
        <w:rPr>
          <w:rFonts w:ascii="Times New Roman" w:hAnsi="Times New Roman"/>
          <w:sz w:val="20"/>
          <w:szCs w:val="20"/>
        </w:rPr>
        <w:t>Первочурашевского</w:t>
      </w:r>
      <w:r w:rsidRPr="005C06BD">
        <w:rPr>
          <w:rFonts w:ascii="Times New Roman" w:hAnsi="Times New Roman"/>
          <w:sz w:val="20"/>
          <w:szCs w:val="20"/>
          <w:shd w:val="clear" w:color="auto" w:fill="F5F5F5"/>
        </w:rPr>
        <w:t xml:space="preserve"> сельского поселения Мариинско-Посадского района Чувашской Республики и иными нормативными правовыми актами, а также бюджетных обязательств, возникающих на основании исполнительных документов, за исключением бюджетных обязательств, оплата которых осуществляется за счет субсидий, субвенций и иных межбюджетных трансфертов, имеющих целевое назначение, поступающих в бюджет </w:t>
      </w:r>
      <w:r w:rsidRPr="005C06BD">
        <w:rPr>
          <w:rFonts w:ascii="Times New Roman" w:hAnsi="Times New Roman"/>
          <w:sz w:val="20"/>
          <w:szCs w:val="20"/>
        </w:rPr>
        <w:t>Первочурашевского</w:t>
      </w:r>
      <w:r w:rsidRPr="005C06BD">
        <w:rPr>
          <w:rFonts w:ascii="Times New Roman" w:hAnsi="Times New Roman"/>
          <w:sz w:val="20"/>
          <w:szCs w:val="20"/>
          <w:shd w:val="clear" w:color="auto" w:fill="F5F5F5"/>
        </w:rPr>
        <w:t xml:space="preserve"> сельского поселения Мариинско-Посадского района Чувашской Республики из республиканского бюджета Чувашской Республики;</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4.3) получатели средств бюджета  Первочурашевского сельского поселения Мариинско-Посадского района Чувашской Республики при заключении договоров (муниципальных контрактов) о поставке товаров, выполнении работ и оказании услуг в пределах доведенных им в установленном порядке соответствующих лимитов бюджетных обязательств на 2018 год:</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 xml:space="preserve">а) вправе предусматривать авансовые платежи с последующей оплатой денежных обязательств в следующем порядке: </w:t>
      </w:r>
    </w:p>
    <w:p w:rsidR="00D728EF" w:rsidRPr="005C06BD" w:rsidRDefault="00D728EF" w:rsidP="00D728EF">
      <w:pPr>
        <w:ind w:firstLine="720"/>
        <w:jc w:val="both"/>
        <w:rPr>
          <w:rFonts w:ascii="Times New Roman" w:hAnsi="Times New Roman"/>
          <w:bCs/>
          <w:sz w:val="20"/>
          <w:szCs w:val="20"/>
        </w:rPr>
      </w:pPr>
      <w:r w:rsidRPr="005C06BD">
        <w:rPr>
          <w:rFonts w:ascii="Times New Roman" w:hAnsi="Times New Roman"/>
          <w:sz w:val="20"/>
          <w:szCs w:val="20"/>
        </w:rPr>
        <w:t xml:space="preserve">в размере до 100 процентов суммы расходного обязательства, но не более лимитов бюджетных обязательств, доведенных на соответствующий финансовый год, – по договорам (муниципальным контрактам) об оказании услуг связи, обучении на курсах повышения квалификации, участии в научных, методических, научно-практических и иных конференциях и семинарах, о подписке на печатные и электронные издания и об их приобретении, </w:t>
      </w:r>
      <w:r w:rsidRPr="005C06BD">
        <w:rPr>
          <w:rFonts w:ascii="Times New Roman" w:hAnsi="Times New Roman"/>
          <w:bCs/>
          <w:sz w:val="20"/>
          <w:szCs w:val="20"/>
        </w:rPr>
        <w:t>по договорам обязательного страхования гражданской ответственности владельцев транспортных средств, на осуществление почтовых расходов,</w:t>
      </w:r>
      <w:r w:rsidRPr="005C06BD">
        <w:rPr>
          <w:rFonts w:ascii="Times New Roman" w:hAnsi="Times New Roman"/>
          <w:sz w:val="20"/>
          <w:szCs w:val="20"/>
        </w:rPr>
        <w:t xml:space="preserve"> приобретении </w:t>
      </w:r>
      <w:r w:rsidRPr="005C06BD">
        <w:rPr>
          <w:rFonts w:ascii="Times New Roman" w:hAnsi="Times New Roman"/>
          <w:bCs/>
          <w:sz w:val="20"/>
          <w:szCs w:val="20"/>
        </w:rPr>
        <w:t>авиа- и железнодорожных билетов, билетов для проезда городским и пригородным транспортом и путевок на санаторно-курортное лечение;</w:t>
      </w:r>
    </w:p>
    <w:p w:rsidR="00D728EF" w:rsidRPr="005C06BD" w:rsidRDefault="00D728EF" w:rsidP="00D728EF">
      <w:pPr>
        <w:autoSpaceDE w:val="0"/>
        <w:autoSpaceDN w:val="0"/>
        <w:adjustRightInd w:val="0"/>
        <w:ind w:firstLine="709"/>
        <w:jc w:val="both"/>
        <w:rPr>
          <w:rFonts w:ascii="Times New Roman" w:hAnsi="Times New Roman"/>
          <w:sz w:val="20"/>
          <w:szCs w:val="20"/>
        </w:rPr>
      </w:pPr>
      <w:r w:rsidRPr="005C06BD">
        <w:rPr>
          <w:rFonts w:ascii="Times New Roman" w:hAnsi="Times New Roman"/>
          <w:sz w:val="20"/>
          <w:szCs w:val="20"/>
        </w:rPr>
        <w:t>в размере до 100 процентов суммы заявки на получение наличных денежных средств, перечисляемых на расчетную (дебетовую) карту (без представления документов), – на приобретение горюче-смазочных материалов, почтовых марок и конвертов;</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 xml:space="preserve">в размере до 20 процентов суммы договора (муниципального контракта), но не более 20 процентов лимитов бюджетных обязательств, доведенных на соответствующий финансовый год, если иное не предусмотрено законодательством Российской Федерации и законодательством Чувашской Республики - по остальным договорам (муниципальным контрактам), за исключением муниципальных контрактов указанных в подпункте 4.4. настоящего пункта; </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б) обязаны не допускать просроченной кредиторской задолженности по принятым денежным обязательствам;</w:t>
      </w:r>
    </w:p>
    <w:p w:rsidR="00D728EF" w:rsidRPr="005C06BD" w:rsidRDefault="00D728EF" w:rsidP="00D728EF">
      <w:pPr>
        <w:pStyle w:val="ConsPlusNormal"/>
        <w:ind w:firstLine="709"/>
        <w:jc w:val="both"/>
        <w:rPr>
          <w:sz w:val="20"/>
          <w:szCs w:val="20"/>
        </w:rPr>
      </w:pPr>
      <w:r w:rsidRPr="005C06BD">
        <w:rPr>
          <w:sz w:val="20"/>
          <w:szCs w:val="20"/>
        </w:rPr>
        <w:t>4.4) в муниципальных контрактах на поставки товаров, выполнение работ, оказание услуг по строительству и реконструкции, в том числе с элементами реставрации, или техническому перевооружению объектов капитального строительства, выполнение которых планируется осуществить полностью или частично за счет средств бюджета Первочурашевского сельского поселения Мариинско-Посадского района Чувашской Республики, и по приобретению объектов недвижимого имущества в муниципальную собственность Первочурашевского сельского поселения Мариинско-Посадского района Чувашской Республики, заключение которых запланировано главными распорядителями средств бюджета Первочурашевского сельского поселения Мариинско-Посадского района Чувашской Республики (муниципальными заказчиками объектов капитального строительства) в 2018 году,  авансовые платежи не предусматриваются;</w:t>
      </w:r>
    </w:p>
    <w:p w:rsidR="00D728EF" w:rsidRPr="005C06BD" w:rsidRDefault="00D728EF" w:rsidP="00D728EF">
      <w:pPr>
        <w:pStyle w:val="ConsPlusNormal"/>
        <w:ind w:firstLine="709"/>
        <w:jc w:val="both"/>
        <w:rPr>
          <w:sz w:val="20"/>
          <w:szCs w:val="20"/>
        </w:rPr>
      </w:pPr>
      <w:r w:rsidRPr="005C06BD">
        <w:rPr>
          <w:sz w:val="20"/>
          <w:szCs w:val="20"/>
        </w:rPr>
        <w:t>4.5) не допускается уменьшение бюджетных ассигнований, доведенных на 2018 год на приобретение  коммунальных услуг и уплату налогов, сборов и иных платежей в целях увеличения бюджетных ассигнований, предусмотренных на иные цели, за исключением обязательств для исполнения судебных актов, предусматривающих обращение взыскания на средства бюджета Первочурашевского сельского поселения Мариинско-Посадского района Чувашской Республики;</w:t>
      </w:r>
    </w:p>
    <w:p w:rsidR="00D728EF" w:rsidRPr="005C06BD" w:rsidRDefault="00D728EF" w:rsidP="00D728EF">
      <w:pPr>
        <w:pStyle w:val="ConsPlusNormal"/>
        <w:ind w:firstLine="709"/>
        <w:jc w:val="both"/>
        <w:rPr>
          <w:sz w:val="20"/>
          <w:szCs w:val="20"/>
        </w:rPr>
      </w:pPr>
      <w:r w:rsidRPr="005C06BD">
        <w:rPr>
          <w:sz w:val="20"/>
          <w:szCs w:val="20"/>
        </w:rPr>
        <w:t>4.6) предоставление из бюджета Первочурашевского сельского поселения Мариинско-Посадского района Чувашской Республики бюджету Мариинско-Посадского района Чувашской Республики субсидий и иных межбюджетных трансфертов, имеющих целевое назначение (далее – межбюджетные трансферты), осуществляется с учетом следующих положений:</w:t>
      </w:r>
    </w:p>
    <w:p w:rsidR="00D728EF" w:rsidRPr="005C06BD" w:rsidRDefault="00D728EF" w:rsidP="00D728EF">
      <w:pPr>
        <w:pStyle w:val="ConsPlusNormal"/>
        <w:ind w:firstLine="709"/>
        <w:jc w:val="both"/>
        <w:rPr>
          <w:sz w:val="20"/>
          <w:szCs w:val="20"/>
        </w:rPr>
      </w:pPr>
      <w:r w:rsidRPr="005C06BD">
        <w:rPr>
          <w:sz w:val="20"/>
          <w:szCs w:val="20"/>
        </w:rPr>
        <w:lastRenderedPageBreak/>
        <w:t>а) если иное не предусмотрено соответствующими нормативными правовыми актами Российской Федерации, межбюджетные трансферты предоставляются бюджету Мариинско-Посадского района Чувашской Республики (далее – бюджет Мариинско-Посадского района) из бюджета Первочурашевского сельского поселения Мариинско-Посадского района Чувашской Республики на основании соглашений (договоров), заключаемых согласно установленным полномочиям между главными распорядителями средств  бюджета Первочурашевского сельского поселения Мариинско-Посадского района Чувашской Республики и Администрацией Мариинско-Посадского района Чувашской Республики  (далее – получатель межбюджетных трансфертов), в которых предусматриваются:</w:t>
      </w:r>
    </w:p>
    <w:p w:rsidR="00D728EF" w:rsidRPr="005C06BD" w:rsidRDefault="00D728EF" w:rsidP="00D728EF">
      <w:pPr>
        <w:pStyle w:val="ConsPlusNormal"/>
        <w:ind w:firstLine="709"/>
        <w:jc w:val="both"/>
        <w:rPr>
          <w:sz w:val="20"/>
          <w:szCs w:val="20"/>
        </w:rPr>
      </w:pPr>
      <w:r w:rsidRPr="005C06BD">
        <w:rPr>
          <w:sz w:val="20"/>
          <w:szCs w:val="20"/>
        </w:rPr>
        <w:t>– цели, сроки, порядок, размер и условия предоставления межбюджетных трансфертов;</w:t>
      </w:r>
    </w:p>
    <w:p w:rsidR="00D728EF" w:rsidRPr="005C06BD" w:rsidRDefault="00D728EF" w:rsidP="00D728EF">
      <w:pPr>
        <w:pStyle w:val="ConsPlusNormal"/>
        <w:ind w:firstLine="709"/>
        <w:jc w:val="both"/>
        <w:rPr>
          <w:sz w:val="20"/>
          <w:szCs w:val="20"/>
        </w:rPr>
      </w:pPr>
      <w:r w:rsidRPr="005C06BD">
        <w:rPr>
          <w:sz w:val="20"/>
          <w:szCs w:val="20"/>
        </w:rPr>
        <w:t>– направления использования межбюджетных трансфертов;</w:t>
      </w:r>
    </w:p>
    <w:p w:rsidR="00D728EF" w:rsidRPr="005C06BD" w:rsidRDefault="00D728EF" w:rsidP="00D728EF">
      <w:pPr>
        <w:pStyle w:val="ConsPlusNormal"/>
        <w:ind w:firstLine="709"/>
        <w:jc w:val="both"/>
        <w:rPr>
          <w:sz w:val="20"/>
          <w:szCs w:val="20"/>
        </w:rPr>
      </w:pPr>
      <w:r w:rsidRPr="005C06BD">
        <w:rPr>
          <w:sz w:val="20"/>
          <w:szCs w:val="20"/>
        </w:rPr>
        <w:t>– перечень документов, предоставляемых получателем межбюджетных трансфертов для их получения;</w:t>
      </w:r>
    </w:p>
    <w:p w:rsidR="00D728EF" w:rsidRPr="005C06BD" w:rsidRDefault="00D728EF" w:rsidP="00D728EF">
      <w:pPr>
        <w:pStyle w:val="ConsPlusNormal"/>
        <w:ind w:firstLine="709"/>
        <w:jc w:val="both"/>
        <w:rPr>
          <w:sz w:val="20"/>
          <w:szCs w:val="20"/>
        </w:rPr>
      </w:pPr>
      <w:r w:rsidRPr="005C06BD">
        <w:rPr>
          <w:sz w:val="20"/>
          <w:szCs w:val="20"/>
        </w:rPr>
        <w:t>– значения показателей результативности использования межбюджетных трансфертов;</w:t>
      </w:r>
    </w:p>
    <w:p w:rsidR="00D728EF" w:rsidRPr="005C06BD" w:rsidRDefault="00D728EF" w:rsidP="00D728EF">
      <w:pPr>
        <w:pStyle w:val="ConsPlusNormal"/>
        <w:ind w:firstLine="709"/>
        <w:jc w:val="both"/>
        <w:rPr>
          <w:sz w:val="20"/>
          <w:szCs w:val="20"/>
        </w:rPr>
      </w:pPr>
      <w:r w:rsidRPr="005C06BD">
        <w:rPr>
          <w:sz w:val="20"/>
          <w:szCs w:val="20"/>
        </w:rPr>
        <w:t>– обязательство получателя межбюджетных трансфертов о ведении учета показателей результативности использования межбюджетных трансфертов и представлении отчетности о достижении их значений;</w:t>
      </w:r>
    </w:p>
    <w:p w:rsidR="00D728EF" w:rsidRPr="005C06BD" w:rsidRDefault="00D728EF" w:rsidP="00D728EF">
      <w:pPr>
        <w:pStyle w:val="ConsPlusNormal"/>
        <w:ind w:firstLine="709"/>
        <w:jc w:val="both"/>
        <w:rPr>
          <w:sz w:val="20"/>
          <w:szCs w:val="20"/>
        </w:rPr>
      </w:pPr>
      <w:r w:rsidRPr="005C06BD">
        <w:rPr>
          <w:sz w:val="20"/>
          <w:szCs w:val="20"/>
        </w:rPr>
        <w:t>– сроки проверки Администрацией Первочурашевского сельского поселения Мариинско-Посадского района Чувашской Республики, предоставляющим межбюджетные трансферты, соблюдения получателем межбюджетных трансфертов установленных условий и целей их использования;</w:t>
      </w:r>
    </w:p>
    <w:p w:rsidR="00D728EF" w:rsidRPr="005C06BD" w:rsidRDefault="00D728EF" w:rsidP="00D728EF">
      <w:pPr>
        <w:pStyle w:val="ConsPlusNormal"/>
        <w:ind w:firstLine="709"/>
        <w:jc w:val="both"/>
        <w:rPr>
          <w:sz w:val="20"/>
          <w:szCs w:val="20"/>
        </w:rPr>
      </w:pPr>
      <w:r w:rsidRPr="005C06BD">
        <w:rPr>
          <w:sz w:val="20"/>
          <w:szCs w:val="20"/>
        </w:rPr>
        <w:t>– порядок возврата не использованных получателем межбюджетных трансфертов остатков межбюджетных трансфертов;</w:t>
      </w:r>
    </w:p>
    <w:p w:rsidR="00D728EF" w:rsidRPr="005C06BD" w:rsidRDefault="00D728EF" w:rsidP="00D728EF">
      <w:pPr>
        <w:pStyle w:val="ConsPlusNormal"/>
        <w:ind w:firstLine="709"/>
        <w:jc w:val="both"/>
        <w:rPr>
          <w:sz w:val="20"/>
          <w:szCs w:val="20"/>
        </w:rPr>
      </w:pPr>
      <w:r w:rsidRPr="005C06BD">
        <w:rPr>
          <w:sz w:val="20"/>
          <w:szCs w:val="20"/>
        </w:rPr>
        <w:t>– порядок возврата межбюджетных трансфертов в случаях выявления Администрацией Первочурашевского сельского поселения Мариинско-Посадского района Чувашской Республики или органами муниципального финансового контроля фактов нарушения целей и условий предоставления межбюджетных трансфертов, недостижения значений показателей результативности использования межбюджетных трансфертов;</w:t>
      </w:r>
    </w:p>
    <w:p w:rsidR="00D728EF" w:rsidRPr="005C06BD" w:rsidRDefault="00D728EF" w:rsidP="00D728EF">
      <w:pPr>
        <w:pStyle w:val="ConsPlusNormal"/>
        <w:ind w:firstLine="709"/>
        <w:jc w:val="both"/>
        <w:rPr>
          <w:sz w:val="20"/>
          <w:szCs w:val="20"/>
        </w:rPr>
      </w:pPr>
      <w:r w:rsidRPr="005C06BD">
        <w:rPr>
          <w:sz w:val="20"/>
          <w:szCs w:val="20"/>
        </w:rPr>
        <w:t>– порядок, сроки и формы представления отчетности об использовании межбюджетных трансфертов, выполнении условий предоставления межбюджетных трансфертов, установленных Администрацией Первочурашевского сельского поселения Мариинско-Посадского района Чувашской Республики, предоставляющим межбюджетные трансферты.</w:t>
      </w:r>
    </w:p>
    <w:p w:rsidR="00D728EF" w:rsidRPr="005C06BD" w:rsidRDefault="00D728EF" w:rsidP="00D728EF">
      <w:pPr>
        <w:pStyle w:val="ConsPlusNormal"/>
        <w:ind w:firstLine="709"/>
        <w:jc w:val="both"/>
        <w:rPr>
          <w:sz w:val="20"/>
          <w:szCs w:val="20"/>
        </w:rPr>
      </w:pPr>
      <w:r w:rsidRPr="005C06BD">
        <w:rPr>
          <w:sz w:val="20"/>
          <w:szCs w:val="20"/>
        </w:rPr>
        <w:t>Кроме того, при предоставлении межбюджетных трансфертов бюджету Мариинско-Посадского района в соглашениях (договорах), заключаемых согласно установленным полномочиям между Администрацией Первочурашевского сельского поселения Мариинско-Посадского района Чувашской Республики и Администрацией Мариинско-Посадского района Чувашской Республики предусматриваются сведения о размере средств, предусмотренных в бюджете Мариинско-Посадского района и (или) привлекаемых из внебюджетных источников.</w:t>
      </w:r>
    </w:p>
    <w:p w:rsidR="00D728EF" w:rsidRPr="005C06BD" w:rsidRDefault="00D728EF" w:rsidP="00D728EF">
      <w:pPr>
        <w:pStyle w:val="ConsPlusNormal"/>
        <w:ind w:firstLine="709"/>
        <w:jc w:val="both"/>
        <w:rPr>
          <w:sz w:val="20"/>
          <w:szCs w:val="20"/>
        </w:rPr>
      </w:pPr>
      <w:r w:rsidRPr="005C06BD">
        <w:rPr>
          <w:sz w:val="20"/>
          <w:szCs w:val="20"/>
        </w:rPr>
        <w:t>В случае если размер средств, предусмотренных в бюджете Мариинско-Посадского района, не соответствует установленному уровню софинансирования, размер межбюджетных трансфертов   подлежит сокращению до соответствующего уровня  софинансирования;</w:t>
      </w:r>
    </w:p>
    <w:p w:rsidR="00D728EF" w:rsidRPr="005C06BD" w:rsidRDefault="00D728EF" w:rsidP="00D728EF">
      <w:pPr>
        <w:pStyle w:val="ConsPlusNormal"/>
        <w:ind w:firstLine="709"/>
        <w:jc w:val="both"/>
        <w:rPr>
          <w:sz w:val="20"/>
          <w:szCs w:val="20"/>
        </w:rPr>
      </w:pPr>
      <w:r w:rsidRPr="005C06BD">
        <w:rPr>
          <w:sz w:val="20"/>
          <w:szCs w:val="20"/>
        </w:rPr>
        <w:t>б) перечисление межбюджетных трансфертов на софинансирование расходных обязательств Мариинско-Посадского района Чувашской Республики осуществляется Первочурашевским сельским поселением Мариинско-Посадского района Чувашской Республики:</w:t>
      </w:r>
    </w:p>
    <w:p w:rsidR="00D728EF" w:rsidRPr="005C06BD" w:rsidRDefault="00D728EF" w:rsidP="00D728EF">
      <w:pPr>
        <w:pStyle w:val="ConsPlusNormal"/>
        <w:ind w:firstLine="709"/>
        <w:jc w:val="both"/>
        <w:rPr>
          <w:sz w:val="20"/>
          <w:szCs w:val="20"/>
        </w:rPr>
      </w:pPr>
      <w:r w:rsidRPr="005C06BD">
        <w:rPr>
          <w:sz w:val="20"/>
          <w:szCs w:val="20"/>
        </w:rPr>
        <w:t>– при наличии в бюджете Мариинско-Посадского района бюджетных ассигнований, предусмотренных в объемах с учетом установленного уровня софинансирования расходного обязательства;</w:t>
      </w:r>
    </w:p>
    <w:p w:rsidR="00D728EF" w:rsidRPr="005C06BD" w:rsidRDefault="00D728EF" w:rsidP="00D728EF">
      <w:pPr>
        <w:pStyle w:val="ConsPlusNormal"/>
        <w:ind w:firstLine="709"/>
        <w:jc w:val="both"/>
        <w:rPr>
          <w:sz w:val="20"/>
          <w:szCs w:val="20"/>
        </w:rPr>
      </w:pPr>
      <w:r w:rsidRPr="005C06BD">
        <w:rPr>
          <w:sz w:val="20"/>
          <w:szCs w:val="20"/>
        </w:rPr>
        <w:t>– при наличии документов, подтверждающих факт оплаты за счет средств бюджета Мариинско-Посадского района, пропорционально объему софинансирования из бюджета Первочурашевского сельского поселения Мариинско-Посадского района Чувашской Республики, если иное не предусмотрено нормативными правовыми актами Чувашской Республики, Первочурашевского сельского поселения Мариинско-Посадского района Чувашской Республики.</w:t>
      </w:r>
    </w:p>
    <w:p w:rsidR="00D728EF" w:rsidRPr="005C06BD" w:rsidRDefault="00D728EF" w:rsidP="00D728EF">
      <w:pPr>
        <w:autoSpaceDE w:val="0"/>
        <w:autoSpaceDN w:val="0"/>
        <w:adjustRightInd w:val="0"/>
        <w:ind w:firstLine="709"/>
        <w:contextualSpacing/>
        <w:jc w:val="both"/>
        <w:rPr>
          <w:rFonts w:ascii="Times New Roman" w:hAnsi="Times New Roman"/>
          <w:sz w:val="20"/>
          <w:szCs w:val="20"/>
        </w:rPr>
      </w:pPr>
      <w:r w:rsidRPr="005C06BD">
        <w:rPr>
          <w:rFonts w:ascii="Times New Roman" w:hAnsi="Times New Roman"/>
          <w:sz w:val="20"/>
          <w:szCs w:val="20"/>
        </w:rPr>
        <w:t xml:space="preserve">5) Не использованные по состоянию на 1 января 2018 г. остатки средств, предоставленных из бюджета Первочурашевского сельского поселения Мариинско-Посадского района Чувашской Республики бюджетным и автономным учреждениям Первочурашевского сельского поселения Мариинско-Посадского района Чувашской Республики (далее – учреждение) в соответствии с </w:t>
      </w:r>
      <w:hyperlink r:id="rId98" w:history="1">
        <w:r w:rsidRPr="005C06BD">
          <w:rPr>
            <w:rFonts w:ascii="Times New Roman" w:hAnsi="Times New Roman"/>
            <w:sz w:val="20"/>
            <w:szCs w:val="20"/>
          </w:rPr>
          <w:t>абзацем вторым пункта 1 статьи 78.1</w:t>
        </w:r>
      </w:hyperlink>
      <w:r w:rsidRPr="005C06BD">
        <w:rPr>
          <w:rFonts w:ascii="Times New Roman" w:hAnsi="Times New Roman"/>
          <w:sz w:val="20"/>
          <w:szCs w:val="20"/>
        </w:rPr>
        <w:t xml:space="preserve"> Бюджетного кодекса Российской Федерации, подлежат перечислению учреждениями в бюджет Первочурашевского сельского поселения Мариинско-Посадского района Чувашской Республики в течении первых 15 рабочих дней 2018 года.</w:t>
      </w:r>
    </w:p>
    <w:p w:rsidR="00D728EF" w:rsidRPr="005C06BD" w:rsidRDefault="00D728EF" w:rsidP="00D728EF">
      <w:pPr>
        <w:autoSpaceDE w:val="0"/>
        <w:autoSpaceDN w:val="0"/>
        <w:adjustRightInd w:val="0"/>
        <w:ind w:firstLine="709"/>
        <w:contextualSpacing/>
        <w:jc w:val="both"/>
        <w:rPr>
          <w:rFonts w:ascii="Times New Roman" w:hAnsi="Times New Roman"/>
          <w:bCs/>
          <w:sz w:val="20"/>
          <w:szCs w:val="20"/>
        </w:rPr>
      </w:pPr>
      <w:r w:rsidRPr="005C06BD">
        <w:rPr>
          <w:rFonts w:ascii="Times New Roman" w:hAnsi="Times New Roman"/>
          <w:bCs/>
          <w:sz w:val="20"/>
          <w:szCs w:val="20"/>
        </w:rPr>
        <w:t>Заявка (обращение) о подтверждении наличия потребности в не использованных на 1</w:t>
      </w:r>
      <w:r w:rsidRPr="005C06BD">
        <w:rPr>
          <w:rFonts w:ascii="Times New Roman" w:hAnsi="Times New Roman"/>
          <w:sz w:val="20"/>
          <w:szCs w:val="20"/>
        </w:rPr>
        <w:t> </w:t>
      </w:r>
      <w:r w:rsidRPr="005C06BD">
        <w:rPr>
          <w:rFonts w:ascii="Times New Roman" w:hAnsi="Times New Roman"/>
          <w:bCs/>
          <w:sz w:val="20"/>
          <w:szCs w:val="20"/>
        </w:rPr>
        <w:t xml:space="preserve">января 2018 г. остатках средств, </w:t>
      </w:r>
      <w:r w:rsidRPr="005C06BD">
        <w:rPr>
          <w:rFonts w:ascii="Times New Roman" w:hAnsi="Times New Roman"/>
          <w:sz w:val="20"/>
          <w:szCs w:val="20"/>
        </w:rPr>
        <w:t xml:space="preserve">предусмотренных </w:t>
      </w:r>
      <w:hyperlink r:id="rId99" w:history="1">
        <w:r w:rsidRPr="005C06BD">
          <w:rPr>
            <w:rFonts w:ascii="Times New Roman" w:hAnsi="Times New Roman"/>
            <w:sz w:val="20"/>
            <w:szCs w:val="20"/>
          </w:rPr>
          <w:t>абзацем первым</w:t>
        </w:r>
      </w:hyperlink>
      <w:r w:rsidRPr="005C06BD">
        <w:rPr>
          <w:rFonts w:ascii="Times New Roman" w:hAnsi="Times New Roman"/>
          <w:sz w:val="20"/>
          <w:szCs w:val="20"/>
        </w:rPr>
        <w:t xml:space="preserve"> настоящего пункта,</w:t>
      </w:r>
      <w:r w:rsidRPr="005C06BD">
        <w:rPr>
          <w:rFonts w:ascii="Times New Roman" w:hAnsi="Times New Roman"/>
          <w:bCs/>
          <w:sz w:val="20"/>
          <w:szCs w:val="20"/>
        </w:rPr>
        <w:t xml:space="preserve"> направляется учреждением в адрес </w:t>
      </w:r>
      <w:r w:rsidRPr="005C06BD">
        <w:rPr>
          <w:rFonts w:ascii="Times New Roman" w:hAnsi="Times New Roman"/>
          <w:sz w:val="20"/>
          <w:szCs w:val="20"/>
        </w:rPr>
        <w:t>Администрации Первочурашевского сельского поселения Мариинско-Посадского района Чувашской Республики,</w:t>
      </w:r>
      <w:r w:rsidRPr="005C06BD">
        <w:rPr>
          <w:rFonts w:ascii="Times New Roman" w:hAnsi="Times New Roman"/>
          <w:bCs/>
          <w:sz w:val="20"/>
          <w:szCs w:val="20"/>
        </w:rPr>
        <w:t xml:space="preserve"> не позднее 15 февраля 2018 г.</w:t>
      </w:r>
    </w:p>
    <w:p w:rsidR="00D728EF" w:rsidRPr="005C06BD" w:rsidRDefault="00D728EF" w:rsidP="00D728EF">
      <w:pPr>
        <w:autoSpaceDE w:val="0"/>
        <w:autoSpaceDN w:val="0"/>
        <w:adjustRightInd w:val="0"/>
        <w:spacing w:line="245" w:lineRule="auto"/>
        <w:ind w:firstLine="709"/>
        <w:contextualSpacing/>
        <w:jc w:val="both"/>
        <w:rPr>
          <w:rFonts w:ascii="Times New Roman" w:hAnsi="Times New Roman"/>
          <w:sz w:val="20"/>
          <w:szCs w:val="20"/>
        </w:rPr>
      </w:pPr>
      <w:r w:rsidRPr="005C06BD">
        <w:rPr>
          <w:rFonts w:ascii="Times New Roman" w:hAnsi="Times New Roman"/>
          <w:sz w:val="20"/>
          <w:szCs w:val="20"/>
        </w:rPr>
        <w:t>Администрация Первочурашевского сельского поселения Мариинско-Посадского района Чувашской Республики, до</w:t>
      </w:r>
      <w:r w:rsidRPr="005C06BD">
        <w:rPr>
          <w:rFonts w:ascii="Times New Roman" w:hAnsi="Times New Roman"/>
          <w:bCs/>
          <w:sz w:val="20"/>
          <w:szCs w:val="20"/>
        </w:rPr>
        <w:t xml:space="preserve"> 1 марта 2018 года:</w:t>
      </w:r>
    </w:p>
    <w:p w:rsidR="00D728EF" w:rsidRPr="005C06BD" w:rsidRDefault="00D728EF" w:rsidP="00D728EF">
      <w:pPr>
        <w:autoSpaceDE w:val="0"/>
        <w:autoSpaceDN w:val="0"/>
        <w:adjustRightInd w:val="0"/>
        <w:spacing w:line="245" w:lineRule="auto"/>
        <w:ind w:firstLine="709"/>
        <w:contextualSpacing/>
        <w:jc w:val="both"/>
        <w:rPr>
          <w:rFonts w:ascii="Times New Roman" w:hAnsi="Times New Roman"/>
          <w:bCs/>
          <w:sz w:val="20"/>
          <w:szCs w:val="20"/>
        </w:rPr>
      </w:pPr>
      <w:r w:rsidRPr="005C06BD">
        <w:rPr>
          <w:rFonts w:ascii="Times New Roman" w:hAnsi="Times New Roman"/>
          <w:sz w:val="20"/>
          <w:szCs w:val="20"/>
        </w:rPr>
        <w:t xml:space="preserve">по согласованию с финансовым отделом Администрации Мариинско-Посадского района Чувашской Республики </w:t>
      </w:r>
      <w:r w:rsidRPr="005C06BD">
        <w:rPr>
          <w:rFonts w:ascii="Times New Roman" w:hAnsi="Times New Roman"/>
          <w:bCs/>
          <w:sz w:val="20"/>
          <w:szCs w:val="20"/>
        </w:rPr>
        <w:t>принимает решение о наличии (об отсутствии) потребности в дальнейшем использовании остатков средств;</w:t>
      </w:r>
    </w:p>
    <w:p w:rsidR="00D728EF" w:rsidRPr="005C06BD" w:rsidRDefault="00D728EF" w:rsidP="00D728EF">
      <w:pPr>
        <w:autoSpaceDE w:val="0"/>
        <w:autoSpaceDN w:val="0"/>
        <w:adjustRightInd w:val="0"/>
        <w:spacing w:line="245" w:lineRule="auto"/>
        <w:ind w:firstLine="709"/>
        <w:jc w:val="both"/>
        <w:rPr>
          <w:rFonts w:ascii="Times New Roman" w:hAnsi="Times New Roman"/>
          <w:sz w:val="20"/>
          <w:szCs w:val="20"/>
        </w:rPr>
      </w:pPr>
      <w:r w:rsidRPr="005C06BD">
        <w:rPr>
          <w:rFonts w:ascii="Times New Roman" w:hAnsi="Times New Roman"/>
          <w:sz w:val="20"/>
          <w:szCs w:val="20"/>
        </w:rPr>
        <w:t>представляет в финансовый отдел Администрации Мариинско-Посадского района Чувашской Республики  предложения по использованию остатков средств, потребность в дальнейшем использовании которых не подтверждена.</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6) Финансовому отделу Администрации Мариинско-Посадского района Чувашской Республики осуществлять в 2018 году оперативный контроль за поступлением в бюджет Первочурашевского сельского поселения Мариинско-Посадского  района Чувашской Республики налоговых и неналоговых доходов.</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 xml:space="preserve">7) Рекомендовать Межрайонной ИФНС России № 5 по Чувашской Республике: </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 xml:space="preserve">принимать действенные меры по обеспечению поступления налогов, сборов и других обязательных платежей в бюджет Первочурашевского сельского поселения Мариинско-Посадского района Чувашской Республики, сокращению задолженности по их уплате; </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представлять ежеквартально, до 15 числа последнего месяца квартала, в финансовый отдел Администрации Мариинско-Посадского района Чувашской Республики прогноз помесячного поступления администрируемых доходов бюджета Первочурашевского сельского поселения Мариинско-Посадского района Чувашской Республики в разрезе кодов бюджетной классификации на очередной квартал;</w:t>
      </w:r>
    </w:p>
    <w:p w:rsidR="00D728EF" w:rsidRPr="005C06BD" w:rsidRDefault="00D728EF" w:rsidP="00D728EF">
      <w:pPr>
        <w:ind w:firstLine="720"/>
        <w:jc w:val="both"/>
        <w:rPr>
          <w:rFonts w:ascii="Times New Roman" w:hAnsi="Times New Roman"/>
          <w:sz w:val="20"/>
          <w:szCs w:val="20"/>
        </w:rPr>
      </w:pPr>
      <w:r w:rsidRPr="005C06BD">
        <w:rPr>
          <w:rFonts w:ascii="Times New Roman" w:hAnsi="Times New Roman"/>
          <w:sz w:val="20"/>
          <w:szCs w:val="20"/>
        </w:rPr>
        <w:t>проводить оценку возможного изменения объемов поступлений администрируемых налогов, сборов в бюджет Первочурашевского сельского поселения Мариинско-Посадского района Чувашской Республики, о результатах которой оперативно информировать финансовый отдел администрации Мариинско-Посадского района Чувашской Республики.</w:t>
      </w:r>
    </w:p>
    <w:p w:rsidR="00D728EF" w:rsidRPr="005C06BD" w:rsidRDefault="00D728EF" w:rsidP="00D728EF">
      <w:pPr>
        <w:ind w:firstLine="720"/>
        <w:jc w:val="both"/>
        <w:rPr>
          <w:rFonts w:ascii="Times New Roman" w:hAnsi="Times New Roman"/>
          <w:sz w:val="20"/>
          <w:szCs w:val="20"/>
        </w:rPr>
      </w:pPr>
    </w:p>
    <w:p w:rsidR="00D728EF" w:rsidRPr="005C06BD" w:rsidRDefault="00D728EF" w:rsidP="00D728EF">
      <w:pPr>
        <w:ind w:firstLine="720"/>
        <w:jc w:val="both"/>
        <w:rPr>
          <w:rFonts w:ascii="Times New Roman" w:hAnsi="Times New Roman"/>
          <w:sz w:val="20"/>
          <w:szCs w:val="20"/>
        </w:rPr>
      </w:pPr>
    </w:p>
    <w:p w:rsidR="00D728EF" w:rsidRPr="005C06BD" w:rsidRDefault="00D728EF" w:rsidP="00D728EF">
      <w:pPr>
        <w:jc w:val="both"/>
        <w:rPr>
          <w:rFonts w:ascii="Times New Roman" w:hAnsi="Times New Roman"/>
          <w:sz w:val="20"/>
          <w:szCs w:val="20"/>
        </w:rPr>
      </w:pPr>
      <w:r w:rsidRPr="005C06BD">
        <w:rPr>
          <w:rFonts w:ascii="Times New Roman" w:hAnsi="Times New Roman"/>
          <w:sz w:val="20"/>
          <w:szCs w:val="20"/>
        </w:rPr>
        <w:t>Глава Первочурашевского сельского поселения</w:t>
      </w:r>
      <w:r w:rsidRPr="005C06BD">
        <w:rPr>
          <w:rFonts w:ascii="Times New Roman" w:hAnsi="Times New Roman"/>
          <w:sz w:val="20"/>
          <w:szCs w:val="20"/>
        </w:rPr>
        <w:tab/>
      </w:r>
      <w:r w:rsidRPr="005C06BD">
        <w:rPr>
          <w:rFonts w:ascii="Times New Roman" w:hAnsi="Times New Roman"/>
          <w:sz w:val="20"/>
          <w:szCs w:val="20"/>
        </w:rPr>
        <w:tab/>
      </w:r>
      <w:r w:rsidRPr="005C06BD">
        <w:rPr>
          <w:rFonts w:ascii="Times New Roman" w:hAnsi="Times New Roman"/>
          <w:sz w:val="20"/>
          <w:szCs w:val="20"/>
        </w:rPr>
        <w:tab/>
        <w:t xml:space="preserve">       В.А.Орлов</w:t>
      </w:r>
    </w:p>
    <w:p w:rsidR="00D728EF" w:rsidRPr="00D728EF" w:rsidRDefault="00D728EF" w:rsidP="00D728EF">
      <w:pPr>
        <w:ind w:left="5400"/>
        <w:jc w:val="center"/>
        <w:rPr>
          <w:rFonts w:ascii="Times New Roman" w:hAnsi="Times New Roman"/>
          <w:b/>
          <w:sz w:val="20"/>
          <w:szCs w:val="20"/>
        </w:rPr>
      </w:pPr>
      <w:r w:rsidRPr="00D728EF">
        <w:rPr>
          <w:rStyle w:val="ac"/>
          <w:rFonts w:ascii="Times New Roman" w:hAnsi="Times New Roman"/>
          <w:b w:val="0"/>
          <w:color w:val="auto"/>
          <w:sz w:val="20"/>
          <w:szCs w:val="20"/>
        </w:rPr>
        <w:t xml:space="preserve">                                                                                      Утвержден</w:t>
      </w:r>
    </w:p>
    <w:p w:rsidR="00D728EF" w:rsidRPr="00D728EF" w:rsidRDefault="00D728EF" w:rsidP="00D728EF">
      <w:pPr>
        <w:ind w:left="5400"/>
        <w:jc w:val="right"/>
        <w:rPr>
          <w:rStyle w:val="ac"/>
          <w:rFonts w:ascii="Times New Roman" w:hAnsi="Times New Roman"/>
          <w:b w:val="0"/>
          <w:color w:val="auto"/>
          <w:sz w:val="20"/>
          <w:szCs w:val="20"/>
        </w:rPr>
      </w:pPr>
      <w:r w:rsidRPr="00D728EF">
        <w:rPr>
          <w:rStyle w:val="ac"/>
          <w:rFonts w:ascii="Times New Roman" w:hAnsi="Times New Roman"/>
          <w:b w:val="0"/>
          <w:color w:val="auto"/>
          <w:sz w:val="20"/>
          <w:szCs w:val="20"/>
        </w:rPr>
        <w:t xml:space="preserve">                                                   </w:t>
      </w:r>
      <w:hyperlink w:anchor="sub_0" w:history="1">
        <w:r w:rsidRPr="00D728EF">
          <w:rPr>
            <w:rStyle w:val="af2"/>
            <w:rFonts w:ascii="Times New Roman" w:hAnsi="Times New Roman"/>
            <w:b/>
            <w:bCs/>
            <w:color w:val="auto"/>
            <w:sz w:val="20"/>
            <w:szCs w:val="20"/>
          </w:rPr>
          <w:t>постановлением</w:t>
        </w:r>
      </w:hyperlink>
      <w:r w:rsidRPr="00D728EF">
        <w:rPr>
          <w:rStyle w:val="ac"/>
          <w:rFonts w:ascii="Times New Roman" w:hAnsi="Times New Roman"/>
          <w:b w:val="0"/>
          <w:color w:val="auto"/>
          <w:sz w:val="20"/>
          <w:szCs w:val="20"/>
        </w:rPr>
        <w:t xml:space="preserve"> администрации Первочурашевского сельского поселения Мариинско- Посадского </w:t>
      </w:r>
    </w:p>
    <w:p w:rsidR="00D728EF" w:rsidRPr="00D728EF" w:rsidRDefault="00D728EF" w:rsidP="00D728EF">
      <w:pPr>
        <w:ind w:left="5400"/>
        <w:jc w:val="right"/>
        <w:rPr>
          <w:rFonts w:ascii="Times New Roman" w:hAnsi="Times New Roman"/>
          <w:b/>
          <w:sz w:val="20"/>
          <w:szCs w:val="20"/>
        </w:rPr>
      </w:pPr>
      <w:r w:rsidRPr="00D728EF">
        <w:rPr>
          <w:rStyle w:val="ac"/>
          <w:rFonts w:ascii="Times New Roman" w:hAnsi="Times New Roman"/>
          <w:b w:val="0"/>
          <w:color w:val="auto"/>
          <w:sz w:val="20"/>
          <w:szCs w:val="20"/>
        </w:rPr>
        <w:t>района Чувашской Республики</w:t>
      </w:r>
    </w:p>
    <w:p w:rsidR="00D728EF" w:rsidRPr="00D728EF" w:rsidRDefault="00D728EF" w:rsidP="00D728EF">
      <w:pPr>
        <w:ind w:left="5400"/>
        <w:jc w:val="right"/>
        <w:rPr>
          <w:rFonts w:ascii="Times New Roman" w:hAnsi="Times New Roman"/>
          <w:sz w:val="20"/>
          <w:szCs w:val="20"/>
        </w:rPr>
      </w:pPr>
      <w:r w:rsidRPr="00D728EF">
        <w:rPr>
          <w:rStyle w:val="ac"/>
          <w:rFonts w:ascii="Times New Roman" w:hAnsi="Times New Roman"/>
          <w:b w:val="0"/>
          <w:color w:val="auto"/>
          <w:sz w:val="20"/>
          <w:szCs w:val="20"/>
        </w:rPr>
        <w:t xml:space="preserve">                                            от 19.12.2017  № 86</w:t>
      </w:r>
    </w:p>
    <w:p w:rsidR="00D728EF" w:rsidRPr="00D728EF" w:rsidRDefault="00D728EF" w:rsidP="00D728EF">
      <w:pPr>
        <w:pStyle w:val="1"/>
        <w:jc w:val="center"/>
        <w:rPr>
          <w:rFonts w:ascii="Times New Roman" w:hAnsi="Times New Roman" w:cs="Times New Roman"/>
          <w:color w:val="auto"/>
          <w:sz w:val="20"/>
          <w:szCs w:val="20"/>
        </w:rPr>
      </w:pPr>
      <w:r w:rsidRPr="00D728EF">
        <w:rPr>
          <w:rFonts w:ascii="Times New Roman" w:hAnsi="Times New Roman" w:cs="Times New Roman"/>
          <w:color w:val="auto"/>
          <w:sz w:val="20"/>
          <w:szCs w:val="20"/>
        </w:rPr>
        <w:t>Перечень</w:t>
      </w:r>
      <w:r w:rsidRPr="00D728EF">
        <w:rPr>
          <w:rFonts w:ascii="Times New Roman" w:hAnsi="Times New Roman" w:cs="Times New Roman"/>
          <w:color w:val="auto"/>
          <w:sz w:val="20"/>
          <w:szCs w:val="20"/>
        </w:rPr>
        <w:br/>
        <w:t>мероприятий по реализации Решения Собрания депутатов Первочурашевского сельского поселения Мариинско-Посадского района Чувашской Республики от 12 декабря 2017 г. № 35/1 «О бюджете Первочурашевского сельского поселения Мариинско-Посадского района Чувашской Республики на 2018 год и плановый период 2019 и 2020 годов»</w:t>
      </w:r>
    </w:p>
    <w:p w:rsidR="00D728EF" w:rsidRPr="00D728EF" w:rsidRDefault="00D728EF" w:rsidP="00D728EF">
      <w:pPr>
        <w:ind w:firstLine="720"/>
        <w:jc w:val="both"/>
        <w:rPr>
          <w:rFonts w:ascii="Times New Roman" w:hAnsi="Times New Roman"/>
          <w:sz w:val="20"/>
          <w:szCs w:val="20"/>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6521"/>
        <w:gridCol w:w="1984"/>
        <w:gridCol w:w="5670"/>
      </w:tblGrid>
      <w:tr w:rsidR="00D728EF" w:rsidRPr="00D728EF" w:rsidTr="00D728EF">
        <w:tc>
          <w:tcPr>
            <w:tcW w:w="567" w:type="dxa"/>
            <w:tcBorders>
              <w:top w:val="single" w:sz="4" w:space="0" w:color="auto"/>
              <w:bottom w:val="single" w:sz="4" w:space="0" w:color="auto"/>
              <w:right w:val="single" w:sz="4" w:space="0" w:color="auto"/>
            </w:tcBorders>
          </w:tcPr>
          <w:p w:rsidR="00D728EF" w:rsidRPr="00D728EF" w:rsidRDefault="00D728EF" w:rsidP="00D728EF">
            <w:pPr>
              <w:pStyle w:val="af3"/>
              <w:jc w:val="center"/>
              <w:rPr>
                <w:rFonts w:ascii="Times New Roman" w:hAnsi="Times New Roman" w:cs="Times New Roman"/>
                <w:sz w:val="20"/>
                <w:szCs w:val="20"/>
              </w:rPr>
            </w:pPr>
            <w:r w:rsidRPr="00D728EF">
              <w:rPr>
                <w:rFonts w:ascii="Times New Roman" w:hAnsi="Times New Roman" w:cs="Times New Roman"/>
                <w:sz w:val="20"/>
                <w:szCs w:val="20"/>
              </w:rPr>
              <w:t>N п/п</w:t>
            </w:r>
          </w:p>
        </w:tc>
        <w:tc>
          <w:tcPr>
            <w:tcW w:w="6521" w:type="dxa"/>
            <w:tcBorders>
              <w:top w:val="single" w:sz="4" w:space="0" w:color="auto"/>
              <w:left w:val="single" w:sz="4" w:space="0" w:color="auto"/>
              <w:bottom w:val="single" w:sz="4" w:space="0" w:color="auto"/>
              <w:right w:val="single" w:sz="4" w:space="0" w:color="auto"/>
            </w:tcBorders>
          </w:tcPr>
          <w:p w:rsidR="00D728EF" w:rsidRPr="00D728EF" w:rsidRDefault="00D728EF" w:rsidP="00D728EF">
            <w:pPr>
              <w:pStyle w:val="af3"/>
              <w:jc w:val="center"/>
              <w:rPr>
                <w:rFonts w:ascii="Times New Roman" w:hAnsi="Times New Roman" w:cs="Times New Roman"/>
                <w:sz w:val="20"/>
                <w:szCs w:val="20"/>
              </w:rPr>
            </w:pPr>
            <w:r w:rsidRPr="00D728EF">
              <w:rPr>
                <w:rFonts w:ascii="Times New Roman" w:hAnsi="Times New Roman" w:cs="Times New Roman"/>
                <w:sz w:val="20"/>
                <w:szCs w:val="20"/>
              </w:rPr>
              <w:t>Наименование мероприятия</w:t>
            </w:r>
          </w:p>
        </w:tc>
        <w:tc>
          <w:tcPr>
            <w:tcW w:w="1984" w:type="dxa"/>
            <w:tcBorders>
              <w:top w:val="single" w:sz="4" w:space="0" w:color="auto"/>
              <w:left w:val="single" w:sz="4" w:space="0" w:color="auto"/>
              <w:bottom w:val="single" w:sz="4" w:space="0" w:color="auto"/>
              <w:right w:val="single" w:sz="4" w:space="0" w:color="auto"/>
            </w:tcBorders>
          </w:tcPr>
          <w:p w:rsidR="00D728EF" w:rsidRPr="00D728EF" w:rsidRDefault="00D728EF" w:rsidP="00D728EF">
            <w:pPr>
              <w:pStyle w:val="af3"/>
              <w:jc w:val="center"/>
              <w:rPr>
                <w:rFonts w:ascii="Times New Roman" w:hAnsi="Times New Roman" w:cs="Times New Roman"/>
                <w:sz w:val="20"/>
                <w:szCs w:val="20"/>
              </w:rPr>
            </w:pPr>
            <w:r w:rsidRPr="00D728EF">
              <w:rPr>
                <w:rFonts w:ascii="Times New Roman" w:hAnsi="Times New Roman" w:cs="Times New Roman"/>
                <w:sz w:val="20"/>
                <w:szCs w:val="20"/>
              </w:rPr>
              <w:t>Сроки реализации</w:t>
            </w:r>
          </w:p>
        </w:tc>
        <w:tc>
          <w:tcPr>
            <w:tcW w:w="5670" w:type="dxa"/>
            <w:tcBorders>
              <w:top w:val="single" w:sz="4" w:space="0" w:color="auto"/>
              <w:left w:val="single" w:sz="4" w:space="0" w:color="auto"/>
              <w:bottom w:val="single" w:sz="4" w:space="0" w:color="auto"/>
            </w:tcBorders>
          </w:tcPr>
          <w:p w:rsidR="00D728EF" w:rsidRPr="00D728EF" w:rsidRDefault="00D728EF" w:rsidP="00D728EF">
            <w:pPr>
              <w:pStyle w:val="af3"/>
              <w:jc w:val="center"/>
              <w:rPr>
                <w:rFonts w:ascii="Times New Roman" w:hAnsi="Times New Roman" w:cs="Times New Roman"/>
                <w:sz w:val="20"/>
                <w:szCs w:val="20"/>
              </w:rPr>
            </w:pPr>
            <w:r w:rsidRPr="00D728EF">
              <w:rPr>
                <w:rFonts w:ascii="Times New Roman" w:hAnsi="Times New Roman" w:cs="Times New Roman"/>
                <w:sz w:val="20"/>
                <w:szCs w:val="20"/>
              </w:rPr>
              <w:t>Ответственный исполнитель</w:t>
            </w:r>
          </w:p>
        </w:tc>
      </w:tr>
      <w:tr w:rsidR="00D728EF" w:rsidRPr="00D728EF" w:rsidTr="00D728EF">
        <w:tc>
          <w:tcPr>
            <w:tcW w:w="567" w:type="dxa"/>
            <w:tcBorders>
              <w:top w:val="single" w:sz="4" w:space="0" w:color="auto"/>
              <w:bottom w:val="single" w:sz="4" w:space="0" w:color="auto"/>
              <w:right w:val="single" w:sz="4" w:space="0" w:color="auto"/>
            </w:tcBorders>
          </w:tcPr>
          <w:p w:rsidR="00D728EF" w:rsidRPr="00D728EF" w:rsidRDefault="00D728EF" w:rsidP="00D728EF">
            <w:pPr>
              <w:pStyle w:val="af3"/>
              <w:jc w:val="center"/>
              <w:rPr>
                <w:rFonts w:ascii="Times New Roman" w:hAnsi="Times New Roman" w:cs="Times New Roman"/>
                <w:sz w:val="20"/>
                <w:szCs w:val="20"/>
              </w:rPr>
            </w:pPr>
            <w:r w:rsidRPr="00D728EF">
              <w:rPr>
                <w:rFonts w:ascii="Times New Roman" w:hAnsi="Times New Roman" w:cs="Times New Roman"/>
                <w:sz w:val="20"/>
                <w:szCs w:val="20"/>
              </w:rPr>
              <w:t>1</w:t>
            </w:r>
          </w:p>
        </w:tc>
        <w:tc>
          <w:tcPr>
            <w:tcW w:w="6521" w:type="dxa"/>
            <w:tcBorders>
              <w:top w:val="single" w:sz="4" w:space="0" w:color="auto"/>
              <w:left w:val="single" w:sz="4" w:space="0" w:color="auto"/>
              <w:bottom w:val="single" w:sz="4" w:space="0" w:color="auto"/>
              <w:right w:val="single" w:sz="4" w:space="0" w:color="auto"/>
            </w:tcBorders>
          </w:tcPr>
          <w:p w:rsidR="00D728EF" w:rsidRPr="00D728EF" w:rsidRDefault="00D728EF" w:rsidP="00D728EF">
            <w:pPr>
              <w:pStyle w:val="af3"/>
              <w:jc w:val="center"/>
              <w:rPr>
                <w:rFonts w:ascii="Times New Roman" w:hAnsi="Times New Roman" w:cs="Times New Roman"/>
                <w:sz w:val="20"/>
                <w:szCs w:val="20"/>
              </w:rPr>
            </w:pPr>
            <w:r w:rsidRPr="00D728EF">
              <w:rPr>
                <w:rFonts w:ascii="Times New Roman" w:hAnsi="Times New Roman" w:cs="Times New Roman"/>
                <w:sz w:val="20"/>
                <w:szCs w:val="20"/>
              </w:rPr>
              <w:t>2</w:t>
            </w:r>
          </w:p>
        </w:tc>
        <w:tc>
          <w:tcPr>
            <w:tcW w:w="1984" w:type="dxa"/>
            <w:tcBorders>
              <w:top w:val="single" w:sz="4" w:space="0" w:color="auto"/>
              <w:left w:val="single" w:sz="4" w:space="0" w:color="auto"/>
              <w:bottom w:val="single" w:sz="4" w:space="0" w:color="auto"/>
              <w:right w:val="single" w:sz="4" w:space="0" w:color="auto"/>
            </w:tcBorders>
          </w:tcPr>
          <w:p w:rsidR="00D728EF" w:rsidRPr="00D728EF" w:rsidRDefault="00D728EF" w:rsidP="00D728EF">
            <w:pPr>
              <w:pStyle w:val="af3"/>
              <w:jc w:val="center"/>
              <w:rPr>
                <w:rFonts w:ascii="Times New Roman" w:hAnsi="Times New Roman" w:cs="Times New Roman"/>
                <w:sz w:val="20"/>
                <w:szCs w:val="20"/>
              </w:rPr>
            </w:pPr>
            <w:r w:rsidRPr="00D728EF">
              <w:rPr>
                <w:rFonts w:ascii="Times New Roman" w:hAnsi="Times New Roman" w:cs="Times New Roman"/>
                <w:sz w:val="20"/>
                <w:szCs w:val="20"/>
              </w:rPr>
              <w:t>3</w:t>
            </w:r>
          </w:p>
        </w:tc>
        <w:tc>
          <w:tcPr>
            <w:tcW w:w="5670" w:type="dxa"/>
            <w:tcBorders>
              <w:top w:val="single" w:sz="4" w:space="0" w:color="auto"/>
              <w:left w:val="single" w:sz="4" w:space="0" w:color="auto"/>
              <w:bottom w:val="single" w:sz="4" w:space="0" w:color="auto"/>
            </w:tcBorders>
          </w:tcPr>
          <w:p w:rsidR="00D728EF" w:rsidRPr="00D728EF" w:rsidRDefault="00D728EF" w:rsidP="00D728EF">
            <w:pPr>
              <w:pStyle w:val="af3"/>
              <w:jc w:val="center"/>
              <w:rPr>
                <w:rFonts w:ascii="Times New Roman" w:hAnsi="Times New Roman" w:cs="Times New Roman"/>
                <w:sz w:val="20"/>
                <w:szCs w:val="20"/>
              </w:rPr>
            </w:pPr>
            <w:r w:rsidRPr="00D728EF">
              <w:rPr>
                <w:rFonts w:ascii="Times New Roman" w:hAnsi="Times New Roman" w:cs="Times New Roman"/>
                <w:sz w:val="20"/>
                <w:szCs w:val="20"/>
              </w:rPr>
              <w:t>4</w:t>
            </w:r>
          </w:p>
        </w:tc>
      </w:tr>
      <w:tr w:rsidR="00D728EF" w:rsidRPr="00D728EF" w:rsidTr="00D728EF">
        <w:tc>
          <w:tcPr>
            <w:tcW w:w="567" w:type="dxa"/>
            <w:tcBorders>
              <w:top w:val="single" w:sz="4" w:space="0" w:color="auto"/>
              <w:bottom w:val="single" w:sz="4" w:space="0" w:color="auto"/>
              <w:right w:val="single" w:sz="4" w:space="0" w:color="auto"/>
            </w:tcBorders>
          </w:tcPr>
          <w:p w:rsidR="00D728EF" w:rsidRPr="00D728EF" w:rsidRDefault="00D728EF" w:rsidP="00D728EF">
            <w:pPr>
              <w:pStyle w:val="af3"/>
              <w:jc w:val="center"/>
              <w:rPr>
                <w:rFonts w:ascii="Times New Roman" w:hAnsi="Times New Roman" w:cs="Times New Roman"/>
                <w:sz w:val="20"/>
                <w:szCs w:val="20"/>
              </w:rPr>
            </w:pPr>
            <w:r w:rsidRPr="00D728EF">
              <w:rPr>
                <w:rFonts w:ascii="Times New Roman" w:hAnsi="Times New Roman" w:cs="Times New Roman"/>
                <w:sz w:val="20"/>
                <w:szCs w:val="20"/>
              </w:rPr>
              <w:t>1.</w:t>
            </w:r>
          </w:p>
        </w:tc>
        <w:tc>
          <w:tcPr>
            <w:tcW w:w="6521" w:type="dxa"/>
            <w:tcBorders>
              <w:top w:val="single" w:sz="4" w:space="0" w:color="auto"/>
              <w:left w:val="single" w:sz="4" w:space="0" w:color="auto"/>
              <w:bottom w:val="single" w:sz="4" w:space="0" w:color="auto"/>
              <w:right w:val="single" w:sz="4" w:space="0" w:color="auto"/>
            </w:tcBorders>
          </w:tcPr>
          <w:p w:rsidR="00D728EF" w:rsidRPr="00D728EF" w:rsidRDefault="00D728EF" w:rsidP="00D728EF">
            <w:pPr>
              <w:pStyle w:val="af3"/>
              <w:rPr>
                <w:rFonts w:ascii="Times New Roman" w:hAnsi="Times New Roman" w:cs="Times New Roman"/>
                <w:sz w:val="20"/>
                <w:szCs w:val="20"/>
              </w:rPr>
            </w:pPr>
            <w:r w:rsidRPr="00D728EF">
              <w:rPr>
                <w:rFonts w:ascii="Times New Roman" w:hAnsi="Times New Roman" w:cs="Times New Roman"/>
                <w:sz w:val="20"/>
                <w:szCs w:val="20"/>
              </w:rPr>
              <w:t>Подготовка предложений о предельной численности и фонде оплаты труда работников казенных учреждений Первочурашевского сельского поселения Мариинско-Посадского района Чувашской Республики на 2018 год и на плановый период 2019 и 2020 годов.</w:t>
            </w:r>
          </w:p>
        </w:tc>
        <w:tc>
          <w:tcPr>
            <w:tcW w:w="1984" w:type="dxa"/>
            <w:tcBorders>
              <w:top w:val="single" w:sz="4" w:space="0" w:color="auto"/>
              <w:left w:val="single" w:sz="4" w:space="0" w:color="auto"/>
              <w:bottom w:val="single" w:sz="4" w:space="0" w:color="auto"/>
              <w:right w:val="single" w:sz="4" w:space="0" w:color="auto"/>
            </w:tcBorders>
          </w:tcPr>
          <w:p w:rsidR="00D728EF" w:rsidRPr="00D728EF" w:rsidRDefault="00D728EF" w:rsidP="00D728EF">
            <w:pPr>
              <w:pStyle w:val="af3"/>
              <w:rPr>
                <w:rFonts w:ascii="Times New Roman" w:hAnsi="Times New Roman" w:cs="Times New Roman"/>
                <w:sz w:val="20"/>
                <w:szCs w:val="20"/>
              </w:rPr>
            </w:pPr>
            <w:r w:rsidRPr="00D728EF">
              <w:rPr>
                <w:rFonts w:ascii="Times New Roman" w:hAnsi="Times New Roman" w:cs="Times New Roman"/>
                <w:sz w:val="20"/>
                <w:szCs w:val="20"/>
              </w:rPr>
              <w:t>декабрь 2017 г.</w:t>
            </w:r>
          </w:p>
        </w:tc>
        <w:tc>
          <w:tcPr>
            <w:tcW w:w="5670" w:type="dxa"/>
            <w:tcBorders>
              <w:top w:val="single" w:sz="4" w:space="0" w:color="auto"/>
              <w:left w:val="single" w:sz="4" w:space="0" w:color="auto"/>
              <w:bottom w:val="single" w:sz="4" w:space="0" w:color="auto"/>
            </w:tcBorders>
          </w:tcPr>
          <w:p w:rsidR="00D728EF" w:rsidRPr="00D728EF" w:rsidRDefault="00D728EF" w:rsidP="00D728EF">
            <w:pPr>
              <w:pStyle w:val="af3"/>
              <w:rPr>
                <w:rFonts w:ascii="Times New Roman" w:hAnsi="Times New Roman" w:cs="Times New Roman"/>
                <w:sz w:val="20"/>
                <w:szCs w:val="20"/>
              </w:rPr>
            </w:pPr>
            <w:r w:rsidRPr="00D728EF">
              <w:rPr>
                <w:rFonts w:ascii="Times New Roman" w:hAnsi="Times New Roman" w:cs="Times New Roman"/>
                <w:sz w:val="20"/>
                <w:szCs w:val="20"/>
              </w:rPr>
              <w:t>финансовый отдел Администрации Мариинско-Посадского района Чувашской Республики</w:t>
            </w:r>
          </w:p>
        </w:tc>
      </w:tr>
      <w:tr w:rsidR="00D728EF" w:rsidRPr="005C06BD" w:rsidTr="00D728EF">
        <w:tc>
          <w:tcPr>
            <w:tcW w:w="567" w:type="dxa"/>
            <w:tcBorders>
              <w:top w:val="single" w:sz="4" w:space="0" w:color="auto"/>
              <w:bottom w:val="single" w:sz="4" w:space="0" w:color="auto"/>
              <w:right w:val="single" w:sz="4" w:space="0" w:color="auto"/>
            </w:tcBorders>
          </w:tcPr>
          <w:p w:rsidR="00D728EF" w:rsidRPr="005C06BD" w:rsidRDefault="00D728EF" w:rsidP="00D728EF">
            <w:pPr>
              <w:pStyle w:val="af3"/>
              <w:jc w:val="center"/>
              <w:rPr>
                <w:rFonts w:ascii="Times New Roman" w:hAnsi="Times New Roman" w:cs="Times New Roman"/>
                <w:sz w:val="20"/>
                <w:szCs w:val="20"/>
              </w:rPr>
            </w:pPr>
            <w:r w:rsidRPr="005C06BD">
              <w:rPr>
                <w:rFonts w:ascii="Times New Roman" w:hAnsi="Times New Roman" w:cs="Times New Roman"/>
                <w:sz w:val="20"/>
                <w:szCs w:val="20"/>
              </w:rPr>
              <w:t>2.</w:t>
            </w:r>
          </w:p>
        </w:tc>
        <w:tc>
          <w:tcPr>
            <w:tcW w:w="6521" w:type="dxa"/>
            <w:tcBorders>
              <w:top w:val="single" w:sz="4" w:space="0" w:color="auto"/>
              <w:left w:val="single" w:sz="4" w:space="0" w:color="auto"/>
              <w:bottom w:val="single" w:sz="4" w:space="0" w:color="auto"/>
              <w:right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t>Подготовка предложений об утверждении фонда оплаты труда работников казенных учреждений Первочурашевского сельского поселения Мариинско-Посадского района Чувашской Республики на 2018 год и на плановый период 2019 и 2020 годов.</w:t>
            </w:r>
          </w:p>
        </w:tc>
        <w:tc>
          <w:tcPr>
            <w:tcW w:w="1984" w:type="dxa"/>
            <w:tcBorders>
              <w:top w:val="single" w:sz="4" w:space="0" w:color="auto"/>
              <w:left w:val="single" w:sz="4" w:space="0" w:color="auto"/>
              <w:bottom w:val="single" w:sz="4" w:space="0" w:color="auto"/>
              <w:right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t>декабрь 2017 г.</w:t>
            </w:r>
          </w:p>
        </w:tc>
        <w:tc>
          <w:tcPr>
            <w:tcW w:w="5670" w:type="dxa"/>
            <w:tcBorders>
              <w:top w:val="single" w:sz="4" w:space="0" w:color="auto"/>
              <w:left w:val="single" w:sz="4" w:space="0" w:color="auto"/>
              <w:bottom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t>финансовый отдел Администрации Мариинско-Посадского района Чувашской Республики</w:t>
            </w:r>
          </w:p>
        </w:tc>
      </w:tr>
      <w:tr w:rsidR="00D728EF" w:rsidRPr="005C06BD" w:rsidTr="00D728EF">
        <w:tc>
          <w:tcPr>
            <w:tcW w:w="567" w:type="dxa"/>
            <w:tcBorders>
              <w:top w:val="single" w:sz="4" w:space="0" w:color="auto"/>
              <w:bottom w:val="single" w:sz="4" w:space="0" w:color="auto"/>
              <w:right w:val="single" w:sz="4" w:space="0" w:color="auto"/>
            </w:tcBorders>
          </w:tcPr>
          <w:p w:rsidR="00D728EF" w:rsidRPr="005C06BD" w:rsidRDefault="00D728EF" w:rsidP="00D728EF">
            <w:pPr>
              <w:pStyle w:val="af3"/>
              <w:jc w:val="center"/>
              <w:rPr>
                <w:rFonts w:ascii="Times New Roman" w:hAnsi="Times New Roman" w:cs="Times New Roman"/>
                <w:sz w:val="20"/>
                <w:szCs w:val="20"/>
              </w:rPr>
            </w:pPr>
            <w:r w:rsidRPr="005C06BD">
              <w:rPr>
                <w:rFonts w:ascii="Times New Roman" w:hAnsi="Times New Roman" w:cs="Times New Roman"/>
                <w:sz w:val="20"/>
                <w:szCs w:val="20"/>
              </w:rPr>
              <w:t>3.</w:t>
            </w:r>
          </w:p>
        </w:tc>
        <w:tc>
          <w:tcPr>
            <w:tcW w:w="6521" w:type="dxa"/>
            <w:tcBorders>
              <w:top w:val="single" w:sz="4" w:space="0" w:color="auto"/>
              <w:left w:val="single" w:sz="4" w:space="0" w:color="auto"/>
              <w:bottom w:val="single" w:sz="4" w:space="0" w:color="auto"/>
              <w:right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t>Подготовка проекта распоряжения главы администрации Первочурашевского сельского поселения Мариинско-Посадского района Чувашской Республики о лимитах количества служебных автомобилей, обслуживающие казенные учреждения администрации Первочурашевского сельского поселения Мариинско-Посадского района Чувашской Республики, а также нормах их пробега на 2018 год</w:t>
            </w:r>
          </w:p>
        </w:tc>
        <w:tc>
          <w:tcPr>
            <w:tcW w:w="1984" w:type="dxa"/>
            <w:tcBorders>
              <w:top w:val="single" w:sz="4" w:space="0" w:color="auto"/>
              <w:left w:val="single" w:sz="4" w:space="0" w:color="auto"/>
              <w:bottom w:val="single" w:sz="4" w:space="0" w:color="auto"/>
              <w:right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t>декабрь 2017 г.</w:t>
            </w:r>
          </w:p>
        </w:tc>
        <w:tc>
          <w:tcPr>
            <w:tcW w:w="5670" w:type="dxa"/>
            <w:tcBorders>
              <w:top w:val="single" w:sz="4" w:space="0" w:color="auto"/>
              <w:left w:val="single" w:sz="4" w:space="0" w:color="auto"/>
              <w:bottom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t>администрация Первочурашевского сельского поселения Мариинско-Посадского  района Чувашской Республики</w:t>
            </w:r>
          </w:p>
        </w:tc>
      </w:tr>
      <w:tr w:rsidR="00D728EF" w:rsidRPr="005C06BD" w:rsidTr="00D728EF">
        <w:tc>
          <w:tcPr>
            <w:tcW w:w="567" w:type="dxa"/>
            <w:tcBorders>
              <w:top w:val="single" w:sz="4" w:space="0" w:color="auto"/>
              <w:bottom w:val="single" w:sz="4" w:space="0" w:color="auto"/>
              <w:right w:val="single" w:sz="4" w:space="0" w:color="auto"/>
            </w:tcBorders>
          </w:tcPr>
          <w:p w:rsidR="00D728EF" w:rsidRPr="005C06BD" w:rsidRDefault="00D728EF" w:rsidP="00D728EF">
            <w:pPr>
              <w:pStyle w:val="af3"/>
              <w:jc w:val="center"/>
              <w:rPr>
                <w:rFonts w:ascii="Times New Roman" w:hAnsi="Times New Roman" w:cs="Times New Roman"/>
                <w:sz w:val="20"/>
                <w:szCs w:val="20"/>
              </w:rPr>
            </w:pPr>
            <w:r w:rsidRPr="005C06BD">
              <w:rPr>
                <w:rFonts w:ascii="Times New Roman" w:hAnsi="Times New Roman" w:cs="Times New Roman"/>
                <w:sz w:val="20"/>
                <w:szCs w:val="20"/>
              </w:rPr>
              <w:t>4.</w:t>
            </w:r>
          </w:p>
        </w:tc>
        <w:tc>
          <w:tcPr>
            <w:tcW w:w="6521" w:type="dxa"/>
            <w:tcBorders>
              <w:top w:val="single" w:sz="4" w:space="0" w:color="auto"/>
              <w:left w:val="single" w:sz="4" w:space="0" w:color="auto"/>
              <w:bottom w:val="single" w:sz="4" w:space="0" w:color="auto"/>
              <w:right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t>Принятие мер по обеспечению поступления в бюджет Первочурашевского сельского поселения Мариинско-Посадского района Чувашской Республики платежей по администрируемым доходам и сокращению задолженности по их уплате</w:t>
            </w:r>
          </w:p>
        </w:tc>
        <w:tc>
          <w:tcPr>
            <w:tcW w:w="1984" w:type="dxa"/>
            <w:tcBorders>
              <w:top w:val="single" w:sz="4" w:space="0" w:color="auto"/>
              <w:left w:val="single" w:sz="4" w:space="0" w:color="auto"/>
              <w:bottom w:val="single" w:sz="4" w:space="0" w:color="auto"/>
              <w:right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t>в течение 2017 года</w:t>
            </w:r>
          </w:p>
        </w:tc>
        <w:tc>
          <w:tcPr>
            <w:tcW w:w="5670" w:type="dxa"/>
            <w:tcBorders>
              <w:top w:val="single" w:sz="4" w:space="0" w:color="auto"/>
              <w:left w:val="single" w:sz="4" w:space="0" w:color="auto"/>
              <w:bottom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t>администрация Первочурашевского сельского поселения Мариинско-Посадского  района Чувашской Республики</w:t>
            </w:r>
          </w:p>
        </w:tc>
      </w:tr>
      <w:tr w:rsidR="00D728EF" w:rsidRPr="005C06BD" w:rsidTr="00D728EF">
        <w:tc>
          <w:tcPr>
            <w:tcW w:w="567" w:type="dxa"/>
            <w:tcBorders>
              <w:top w:val="single" w:sz="4" w:space="0" w:color="auto"/>
              <w:bottom w:val="single" w:sz="4" w:space="0" w:color="auto"/>
              <w:right w:val="single" w:sz="4" w:space="0" w:color="auto"/>
            </w:tcBorders>
          </w:tcPr>
          <w:p w:rsidR="00D728EF" w:rsidRPr="005C06BD" w:rsidRDefault="00D728EF" w:rsidP="00D728EF">
            <w:pPr>
              <w:pStyle w:val="af3"/>
              <w:jc w:val="center"/>
              <w:rPr>
                <w:rFonts w:ascii="Times New Roman" w:hAnsi="Times New Roman" w:cs="Times New Roman"/>
                <w:sz w:val="20"/>
                <w:szCs w:val="20"/>
              </w:rPr>
            </w:pPr>
            <w:r w:rsidRPr="005C06BD">
              <w:rPr>
                <w:rFonts w:ascii="Times New Roman" w:hAnsi="Times New Roman" w:cs="Times New Roman"/>
                <w:sz w:val="20"/>
                <w:szCs w:val="20"/>
              </w:rPr>
              <w:t>6.</w:t>
            </w:r>
          </w:p>
        </w:tc>
        <w:tc>
          <w:tcPr>
            <w:tcW w:w="6521" w:type="dxa"/>
            <w:tcBorders>
              <w:top w:val="single" w:sz="4" w:space="0" w:color="auto"/>
              <w:left w:val="single" w:sz="4" w:space="0" w:color="auto"/>
              <w:bottom w:val="single" w:sz="4" w:space="0" w:color="auto"/>
              <w:right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t xml:space="preserve">Представление в финансовый отдел Администрации Мариинско-Посадского района Чувашской Республики прогноза поступления </w:t>
            </w:r>
            <w:r w:rsidRPr="005C06BD">
              <w:rPr>
                <w:rFonts w:ascii="Times New Roman" w:hAnsi="Times New Roman" w:cs="Times New Roman"/>
                <w:sz w:val="20"/>
                <w:szCs w:val="20"/>
              </w:rPr>
              <w:lastRenderedPageBreak/>
              <w:t>администрируемых доходов и источников финансирования дефицита бюджета Первочурашевского сельского поселения Мариинско-Посадского района Чувашской Республики в разрезе кодов бюджетной квалификации и прогноза кассовых выплат по расходам и источникам финансирования дефицита бюджета Первочурашевского сельского поселения Мариинско-Посадского района на Чувашской Республики на очередной месяц очередной квартал</w:t>
            </w:r>
          </w:p>
        </w:tc>
        <w:tc>
          <w:tcPr>
            <w:tcW w:w="1984" w:type="dxa"/>
            <w:tcBorders>
              <w:top w:val="single" w:sz="4" w:space="0" w:color="auto"/>
              <w:left w:val="single" w:sz="4" w:space="0" w:color="auto"/>
              <w:bottom w:val="single" w:sz="4" w:space="0" w:color="auto"/>
              <w:right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lastRenderedPageBreak/>
              <w:t xml:space="preserve">ежемесячно, не позднее                                                          </w:t>
            </w:r>
            <w:r w:rsidRPr="005C06BD">
              <w:rPr>
                <w:rFonts w:ascii="Times New Roman" w:hAnsi="Times New Roman" w:cs="Times New Roman"/>
                <w:sz w:val="20"/>
                <w:szCs w:val="20"/>
              </w:rPr>
              <w:lastRenderedPageBreak/>
              <w:t xml:space="preserve">предпоследнего рабочего дня текущего месяца </w:t>
            </w:r>
          </w:p>
        </w:tc>
        <w:tc>
          <w:tcPr>
            <w:tcW w:w="5670" w:type="dxa"/>
            <w:tcBorders>
              <w:top w:val="single" w:sz="4" w:space="0" w:color="auto"/>
              <w:left w:val="single" w:sz="4" w:space="0" w:color="auto"/>
              <w:bottom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lastRenderedPageBreak/>
              <w:t>администрация Первочурашевского сельского поселения Мариинско-Посадского  района Чувашской Республики</w:t>
            </w:r>
          </w:p>
        </w:tc>
      </w:tr>
      <w:tr w:rsidR="00D728EF" w:rsidRPr="005C06BD" w:rsidTr="00D728EF">
        <w:tc>
          <w:tcPr>
            <w:tcW w:w="567" w:type="dxa"/>
            <w:tcBorders>
              <w:top w:val="single" w:sz="4" w:space="0" w:color="auto"/>
              <w:bottom w:val="single" w:sz="4" w:space="0" w:color="auto"/>
              <w:right w:val="single" w:sz="4" w:space="0" w:color="auto"/>
            </w:tcBorders>
          </w:tcPr>
          <w:p w:rsidR="00D728EF" w:rsidRPr="005C06BD" w:rsidRDefault="00D728EF" w:rsidP="00D728EF">
            <w:pPr>
              <w:pStyle w:val="af3"/>
              <w:jc w:val="center"/>
              <w:rPr>
                <w:rFonts w:ascii="Times New Roman" w:hAnsi="Times New Roman" w:cs="Times New Roman"/>
                <w:sz w:val="20"/>
                <w:szCs w:val="20"/>
              </w:rPr>
            </w:pPr>
            <w:r w:rsidRPr="005C06BD">
              <w:rPr>
                <w:rFonts w:ascii="Times New Roman" w:hAnsi="Times New Roman" w:cs="Times New Roman"/>
                <w:sz w:val="20"/>
                <w:szCs w:val="20"/>
              </w:rPr>
              <w:lastRenderedPageBreak/>
              <w:t>7.</w:t>
            </w:r>
          </w:p>
        </w:tc>
        <w:tc>
          <w:tcPr>
            <w:tcW w:w="6521" w:type="dxa"/>
            <w:tcBorders>
              <w:top w:val="single" w:sz="4" w:space="0" w:color="auto"/>
              <w:left w:val="single" w:sz="4" w:space="0" w:color="auto"/>
              <w:bottom w:val="single" w:sz="4" w:space="0" w:color="auto"/>
              <w:right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t xml:space="preserve">Внесение изменений в муниципальные программы Первочурашевского сельского поселения Мариинско-Посадского района Чувашской Республики в целях их проведения в соответствие с решением о бюджете </w:t>
            </w:r>
          </w:p>
        </w:tc>
        <w:tc>
          <w:tcPr>
            <w:tcW w:w="1984" w:type="dxa"/>
            <w:tcBorders>
              <w:top w:val="single" w:sz="4" w:space="0" w:color="auto"/>
              <w:left w:val="single" w:sz="4" w:space="0" w:color="auto"/>
              <w:bottom w:val="single" w:sz="4" w:space="0" w:color="auto"/>
              <w:right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t>Не позднее трех месяцев со дня вступления в силу решения о бюджете</w:t>
            </w:r>
          </w:p>
        </w:tc>
        <w:tc>
          <w:tcPr>
            <w:tcW w:w="5670" w:type="dxa"/>
            <w:tcBorders>
              <w:top w:val="single" w:sz="4" w:space="0" w:color="auto"/>
              <w:left w:val="single" w:sz="4" w:space="0" w:color="auto"/>
              <w:bottom w:val="single" w:sz="4" w:space="0" w:color="auto"/>
            </w:tcBorders>
          </w:tcPr>
          <w:p w:rsidR="00D728EF" w:rsidRPr="005C06BD" w:rsidRDefault="00D728EF" w:rsidP="00D728EF">
            <w:pPr>
              <w:pStyle w:val="af3"/>
              <w:rPr>
                <w:rFonts w:ascii="Times New Roman" w:hAnsi="Times New Roman" w:cs="Times New Roman"/>
                <w:sz w:val="20"/>
                <w:szCs w:val="20"/>
              </w:rPr>
            </w:pPr>
            <w:r w:rsidRPr="005C06BD">
              <w:rPr>
                <w:rFonts w:ascii="Times New Roman" w:hAnsi="Times New Roman" w:cs="Times New Roman"/>
                <w:sz w:val="20"/>
                <w:szCs w:val="20"/>
              </w:rPr>
              <w:t>администрация Первочурашевского сельского поселения Мариинско-Посадского  района Чувашской Республики</w:t>
            </w:r>
          </w:p>
        </w:tc>
      </w:tr>
    </w:tbl>
    <w:p w:rsidR="00D728EF" w:rsidRPr="005C06BD" w:rsidRDefault="00D728EF" w:rsidP="00D728EF">
      <w:pPr>
        <w:jc w:val="both"/>
        <w:rPr>
          <w:rFonts w:ascii="Times New Roman" w:hAnsi="Times New Roman"/>
          <w:sz w:val="20"/>
          <w:szCs w:val="20"/>
        </w:rPr>
      </w:pPr>
    </w:p>
    <w:p w:rsidR="00D728EF" w:rsidRPr="005C06BD" w:rsidRDefault="00D728EF" w:rsidP="00D728EF">
      <w:pPr>
        <w:ind w:firstLine="720"/>
        <w:jc w:val="both"/>
        <w:rPr>
          <w:rFonts w:ascii="Times New Roman" w:hAnsi="Times New Roman"/>
          <w:sz w:val="20"/>
          <w:szCs w:val="20"/>
        </w:rPr>
      </w:pPr>
    </w:p>
    <w:p w:rsidR="00D728EF" w:rsidRPr="007E311F" w:rsidRDefault="00D728EF" w:rsidP="00D728EF">
      <w:pPr>
        <w:jc w:val="right"/>
        <w:rPr>
          <w:rFonts w:ascii="Times New Roman" w:hAnsi="Times New Roman"/>
          <w:sz w:val="20"/>
          <w:szCs w:val="20"/>
        </w:rPr>
      </w:pPr>
    </w:p>
    <w:tbl>
      <w:tblPr>
        <w:tblW w:w="0" w:type="auto"/>
        <w:tblLook w:val="0000"/>
      </w:tblPr>
      <w:tblGrid>
        <w:gridCol w:w="4195"/>
        <w:gridCol w:w="1173"/>
        <w:gridCol w:w="4202"/>
      </w:tblGrid>
      <w:tr w:rsidR="00D728EF" w:rsidRPr="007E311F" w:rsidTr="00D728EF">
        <w:trPr>
          <w:cantSplit/>
          <w:trHeight w:val="420"/>
        </w:trPr>
        <w:tc>
          <w:tcPr>
            <w:tcW w:w="4195" w:type="dxa"/>
          </w:tcPr>
          <w:p w:rsidR="00D728EF" w:rsidRPr="007E311F" w:rsidRDefault="00D728EF" w:rsidP="00D728EF">
            <w:pPr>
              <w:pStyle w:val="ab"/>
              <w:tabs>
                <w:tab w:val="left" w:pos="4285"/>
              </w:tabs>
              <w:spacing w:line="192" w:lineRule="auto"/>
              <w:jc w:val="center"/>
              <w:rPr>
                <w:rFonts w:ascii="Times New Roman" w:hAnsi="Times New Roman" w:cs="Times New Roman"/>
                <w:b/>
                <w:bCs/>
                <w:noProof/>
                <w:color w:val="000000"/>
              </w:rPr>
            </w:pPr>
            <w:r w:rsidRPr="007E311F">
              <w:rPr>
                <w:rFonts w:ascii="Times New Roman" w:hAnsi="Times New Roman" w:cs="Times New Roman"/>
                <w:b/>
                <w:bCs/>
                <w:noProof/>
                <w:color w:val="000000"/>
              </w:rPr>
              <w:t>ЧĂВАШ РЕСПУБЛИКИ</w:t>
            </w:r>
          </w:p>
          <w:p w:rsidR="00D728EF" w:rsidRPr="007E311F" w:rsidRDefault="00D728EF" w:rsidP="00D728EF">
            <w:pPr>
              <w:pStyle w:val="ab"/>
              <w:tabs>
                <w:tab w:val="left" w:pos="4285"/>
              </w:tabs>
              <w:spacing w:line="192" w:lineRule="auto"/>
              <w:jc w:val="center"/>
              <w:rPr>
                <w:rFonts w:ascii="Times New Roman" w:hAnsi="Times New Roman" w:cs="Times New Roman"/>
              </w:rPr>
            </w:pPr>
            <w:r w:rsidRPr="007E311F">
              <w:rPr>
                <w:rFonts w:ascii="Times New Roman" w:hAnsi="Times New Roman" w:cs="Times New Roman"/>
                <w:b/>
                <w:caps/>
              </w:rPr>
              <w:t>С</w:t>
            </w:r>
            <w:r w:rsidRPr="007E311F">
              <w:rPr>
                <w:rFonts w:ascii="Times New Roman" w:hAnsi="Times New Roman" w:cs="Times New Roman"/>
                <w:b/>
                <w:bCs/>
                <w:color w:val="000000"/>
              </w:rPr>
              <w:t>Ě</w:t>
            </w:r>
            <w:r w:rsidRPr="007E311F">
              <w:rPr>
                <w:rFonts w:ascii="Times New Roman" w:hAnsi="Times New Roman" w:cs="Times New Roman"/>
                <w:b/>
                <w:caps/>
              </w:rPr>
              <w:t>нт</w:t>
            </w:r>
            <w:r w:rsidRPr="007E311F">
              <w:rPr>
                <w:rFonts w:ascii="Times New Roman" w:hAnsi="Times New Roman" w:cs="Times New Roman"/>
                <w:b/>
                <w:bCs/>
                <w:color w:val="000000"/>
              </w:rPr>
              <w:t>Ě</w:t>
            </w:r>
            <w:r w:rsidRPr="007E311F">
              <w:rPr>
                <w:rFonts w:ascii="Times New Roman" w:hAnsi="Times New Roman" w:cs="Times New Roman"/>
                <w:b/>
                <w:caps/>
              </w:rPr>
              <w:t>рв</w:t>
            </w:r>
            <w:r w:rsidRPr="007E311F">
              <w:rPr>
                <w:rFonts w:ascii="Times New Roman" w:hAnsi="Times New Roman" w:cs="Times New Roman"/>
                <w:b/>
                <w:bCs/>
                <w:noProof/>
                <w:color w:val="000000"/>
              </w:rPr>
              <w:t>Ă</w:t>
            </w:r>
            <w:r w:rsidRPr="007E311F">
              <w:rPr>
                <w:rFonts w:ascii="Times New Roman" w:hAnsi="Times New Roman" w:cs="Times New Roman"/>
                <w:b/>
                <w:caps/>
              </w:rPr>
              <w:t>рри</w:t>
            </w:r>
            <w:r w:rsidRPr="007E311F">
              <w:rPr>
                <w:rFonts w:ascii="Times New Roman" w:hAnsi="Times New Roman" w:cs="Times New Roman"/>
                <w:b/>
                <w:bCs/>
                <w:color w:val="000000"/>
              </w:rPr>
              <w:t xml:space="preserve"> РАЙОНĚ</w:t>
            </w:r>
          </w:p>
        </w:tc>
        <w:tc>
          <w:tcPr>
            <w:tcW w:w="1173" w:type="dxa"/>
            <w:vMerge w:val="restart"/>
          </w:tcPr>
          <w:p w:rsidR="00D728EF" w:rsidRPr="007E311F" w:rsidRDefault="00D728EF" w:rsidP="00D728EF">
            <w:pPr>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1736064" behindDoc="0" locked="0" layoutInCell="1" allowOverlap="1">
                  <wp:simplePos x="0" y="0"/>
                  <wp:positionH relativeFrom="column">
                    <wp:posOffset>-34925</wp:posOffset>
                  </wp:positionH>
                  <wp:positionV relativeFrom="paragraph">
                    <wp:posOffset>342900</wp:posOffset>
                  </wp:positionV>
                  <wp:extent cx="720090" cy="720090"/>
                  <wp:effectExtent l="19050" t="0" r="3810" b="0"/>
                  <wp:wrapNone/>
                  <wp:docPr id="83" name="Рисунок 4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202" w:type="dxa"/>
          </w:tcPr>
          <w:p w:rsidR="00D728EF" w:rsidRPr="007E311F" w:rsidRDefault="00D728EF" w:rsidP="00D728EF">
            <w:pPr>
              <w:pStyle w:val="ab"/>
              <w:spacing w:line="192" w:lineRule="auto"/>
              <w:jc w:val="center"/>
              <w:rPr>
                <w:rFonts w:ascii="Times New Roman" w:hAnsi="Times New Roman" w:cs="Times New Roman"/>
                <w:b/>
                <w:bCs/>
              </w:rPr>
            </w:pPr>
            <w:r w:rsidRPr="007E311F">
              <w:rPr>
                <w:rFonts w:ascii="Times New Roman" w:hAnsi="Times New Roman" w:cs="Times New Roman"/>
                <w:b/>
                <w:bCs/>
                <w:noProof/>
              </w:rPr>
              <w:t>ЧУВАШСКАЯ РЕСПУБЛИКА</w:t>
            </w:r>
            <w:r w:rsidRPr="007E311F">
              <w:rPr>
                <w:rStyle w:val="ac"/>
                <w:rFonts w:ascii="Times New Roman" w:hAnsi="Times New Roman" w:cs="Times New Roman"/>
                <w:b w:val="0"/>
                <w:bCs w:val="0"/>
                <w:noProof/>
                <w:color w:val="000000"/>
              </w:rPr>
              <w:t xml:space="preserve"> </w:t>
            </w:r>
            <w:r w:rsidRPr="007E311F">
              <w:rPr>
                <w:rFonts w:ascii="Times New Roman" w:hAnsi="Times New Roman" w:cs="Times New Roman"/>
                <w:b/>
                <w:bCs/>
                <w:noProof/>
                <w:color w:val="000000"/>
              </w:rPr>
              <w:t>МАРИИНСКО-ПОСАДСКИЙ РАЙОН</w:t>
            </w:r>
          </w:p>
        </w:tc>
      </w:tr>
      <w:tr w:rsidR="00D728EF" w:rsidRPr="007E311F" w:rsidTr="00D728EF">
        <w:trPr>
          <w:cantSplit/>
          <w:trHeight w:val="2355"/>
        </w:trPr>
        <w:tc>
          <w:tcPr>
            <w:tcW w:w="4195" w:type="dxa"/>
          </w:tcPr>
          <w:p w:rsidR="00D728EF" w:rsidRPr="007E311F" w:rsidRDefault="00D728EF" w:rsidP="00D728EF">
            <w:pPr>
              <w:pStyle w:val="ab"/>
              <w:tabs>
                <w:tab w:val="left" w:pos="4285"/>
              </w:tabs>
              <w:spacing w:before="80" w:line="192" w:lineRule="auto"/>
              <w:jc w:val="center"/>
              <w:rPr>
                <w:rFonts w:ascii="Times New Roman" w:hAnsi="Times New Roman" w:cs="Times New Roman"/>
                <w:b/>
                <w:bCs/>
                <w:noProof/>
                <w:color w:val="000000"/>
              </w:rPr>
            </w:pPr>
            <w:r w:rsidRPr="007E311F">
              <w:rPr>
                <w:rFonts w:ascii="Times New Roman" w:hAnsi="Times New Roman" w:cs="Times New Roman"/>
                <w:b/>
                <w:bCs/>
                <w:noProof/>
                <w:color w:val="000000"/>
              </w:rPr>
              <w:t>УРХАС КУШКĂ ПОСЕЛЕНИЙĚН</w:t>
            </w:r>
          </w:p>
          <w:p w:rsidR="00D728EF" w:rsidRPr="007E311F" w:rsidRDefault="00D728EF" w:rsidP="00D728EF">
            <w:pPr>
              <w:pStyle w:val="ab"/>
              <w:tabs>
                <w:tab w:val="left" w:pos="4285"/>
              </w:tabs>
              <w:spacing w:line="192" w:lineRule="auto"/>
              <w:jc w:val="center"/>
              <w:rPr>
                <w:rStyle w:val="ac"/>
                <w:rFonts w:ascii="Times New Roman" w:hAnsi="Times New Roman" w:cs="Times New Roman"/>
                <w:color w:val="000000"/>
              </w:rPr>
            </w:pPr>
            <w:r w:rsidRPr="007E311F">
              <w:rPr>
                <w:rFonts w:ascii="Times New Roman" w:hAnsi="Times New Roman" w:cs="Times New Roman"/>
                <w:b/>
                <w:bCs/>
                <w:noProof/>
                <w:color w:val="000000"/>
              </w:rPr>
              <w:t>АДМИНИСТРАЦИЙĚ</w:t>
            </w:r>
          </w:p>
          <w:p w:rsidR="00D728EF" w:rsidRPr="007E311F" w:rsidRDefault="00D728EF" w:rsidP="00D728EF">
            <w:pPr>
              <w:spacing w:line="192" w:lineRule="auto"/>
              <w:jc w:val="center"/>
              <w:rPr>
                <w:rFonts w:ascii="Times New Roman" w:hAnsi="Times New Roman"/>
                <w:sz w:val="20"/>
                <w:szCs w:val="20"/>
              </w:rPr>
            </w:pPr>
          </w:p>
          <w:p w:rsidR="00D728EF" w:rsidRPr="007E311F" w:rsidRDefault="00D728EF" w:rsidP="00D728EF">
            <w:pPr>
              <w:pStyle w:val="ab"/>
              <w:tabs>
                <w:tab w:val="left" w:pos="4285"/>
              </w:tabs>
              <w:spacing w:line="192" w:lineRule="auto"/>
              <w:jc w:val="center"/>
              <w:rPr>
                <w:rStyle w:val="ac"/>
                <w:rFonts w:ascii="Times New Roman" w:hAnsi="Times New Roman" w:cs="Times New Roman"/>
                <w:noProof/>
                <w:color w:val="000000"/>
              </w:rPr>
            </w:pPr>
          </w:p>
          <w:p w:rsidR="00D728EF" w:rsidRPr="007E311F" w:rsidRDefault="00D728EF" w:rsidP="00D728EF">
            <w:pPr>
              <w:pStyle w:val="ab"/>
              <w:tabs>
                <w:tab w:val="left" w:pos="4285"/>
              </w:tabs>
              <w:spacing w:line="192" w:lineRule="auto"/>
              <w:jc w:val="center"/>
              <w:rPr>
                <w:rStyle w:val="ac"/>
                <w:rFonts w:ascii="Times New Roman" w:hAnsi="Times New Roman" w:cs="Times New Roman"/>
                <w:noProof/>
                <w:color w:val="000000"/>
              </w:rPr>
            </w:pPr>
            <w:r w:rsidRPr="007E311F">
              <w:rPr>
                <w:rStyle w:val="ac"/>
                <w:rFonts w:ascii="Times New Roman" w:hAnsi="Times New Roman" w:cs="Times New Roman"/>
                <w:noProof/>
                <w:color w:val="000000"/>
              </w:rPr>
              <w:t>ЙЫШĂНУ</w:t>
            </w:r>
          </w:p>
          <w:p w:rsidR="00D728EF" w:rsidRPr="007E311F" w:rsidRDefault="00D728EF" w:rsidP="00D728EF">
            <w:pPr>
              <w:pStyle w:val="ab"/>
              <w:ind w:right="-35"/>
              <w:jc w:val="center"/>
              <w:rPr>
                <w:rFonts w:ascii="Times New Roman" w:hAnsi="Times New Roman" w:cs="Times New Roman"/>
                <w:noProof/>
                <w:color w:val="000000"/>
              </w:rPr>
            </w:pPr>
          </w:p>
          <w:p w:rsidR="00D728EF" w:rsidRPr="007E311F" w:rsidRDefault="00D728EF" w:rsidP="00D728EF">
            <w:pPr>
              <w:pStyle w:val="ab"/>
              <w:ind w:right="-35"/>
              <w:jc w:val="center"/>
              <w:rPr>
                <w:rFonts w:ascii="Times New Roman" w:hAnsi="Times New Roman" w:cs="Times New Roman"/>
                <w:noProof/>
                <w:color w:val="000000"/>
              </w:rPr>
            </w:pPr>
            <w:r w:rsidRPr="007E311F">
              <w:rPr>
                <w:rFonts w:ascii="Times New Roman" w:hAnsi="Times New Roman" w:cs="Times New Roman"/>
                <w:noProof/>
                <w:color w:val="000000"/>
              </w:rPr>
              <w:t xml:space="preserve">2017.12.20      88 № </w:t>
            </w:r>
          </w:p>
          <w:p w:rsidR="00D728EF" w:rsidRPr="007E311F" w:rsidRDefault="00D728EF" w:rsidP="00D728EF">
            <w:pPr>
              <w:jc w:val="center"/>
              <w:rPr>
                <w:rFonts w:ascii="Times New Roman" w:hAnsi="Times New Roman"/>
                <w:noProof/>
                <w:color w:val="000000"/>
                <w:sz w:val="20"/>
                <w:szCs w:val="20"/>
              </w:rPr>
            </w:pPr>
            <w:r w:rsidRPr="007E311F">
              <w:rPr>
                <w:rFonts w:ascii="Times New Roman" w:hAnsi="Times New Roman"/>
                <w:noProof/>
                <w:color w:val="000000"/>
                <w:sz w:val="20"/>
                <w:szCs w:val="20"/>
              </w:rPr>
              <w:t>Урхас Кушка сали</w:t>
            </w:r>
          </w:p>
        </w:tc>
        <w:tc>
          <w:tcPr>
            <w:tcW w:w="0" w:type="auto"/>
            <w:vMerge/>
            <w:vAlign w:val="center"/>
          </w:tcPr>
          <w:p w:rsidR="00D728EF" w:rsidRPr="007E311F" w:rsidRDefault="00D728EF" w:rsidP="00D728EF">
            <w:pPr>
              <w:rPr>
                <w:rFonts w:ascii="Times New Roman" w:hAnsi="Times New Roman"/>
                <w:sz w:val="20"/>
                <w:szCs w:val="20"/>
              </w:rPr>
            </w:pPr>
          </w:p>
        </w:tc>
        <w:tc>
          <w:tcPr>
            <w:tcW w:w="4202" w:type="dxa"/>
          </w:tcPr>
          <w:p w:rsidR="00D728EF" w:rsidRPr="007E311F" w:rsidRDefault="00D728EF" w:rsidP="00D728EF">
            <w:pPr>
              <w:pStyle w:val="ab"/>
              <w:spacing w:before="80" w:line="192" w:lineRule="auto"/>
              <w:jc w:val="center"/>
              <w:rPr>
                <w:rFonts w:ascii="Times New Roman" w:hAnsi="Times New Roman" w:cs="Times New Roman"/>
                <w:b/>
                <w:bCs/>
                <w:noProof/>
                <w:color w:val="000000"/>
              </w:rPr>
            </w:pPr>
            <w:r w:rsidRPr="007E311F">
              <w:rPr>
                <w:rFonts w:ascii="Times New Roman" w:hAnsi="Times New Roman" w:cs="Times New Roman"/>
                <w:b/>
                <w:bCs/>
                <w:noProof/>
                <w:color w:val="000000"/>
              </w:rPr>
              <w:t>АДМИНИСТРАЦИЯ</w:t>
            </w:r>
          </w:p>
          <w:p w:rsidR="00D728EF" w:rsidRPr="007E311F" w:rsidRDefault="00D728EF" w:rsidP="00D728EF">
            <w:pPr>
              <w:pStyle w:val="ab"/>
              <w:spacing w:line="192" w:lineRule="auto"/>
              <w:jc w:val="center"/>
              <w:rPr>
                <w:rFonts w:ascii="Times New Roman" w:hAnsi="Times New Roman" w:cs="Times New Roman"/>
                <w:b/>
                <w:bCs/>
                <w:noProof/>
                <w:color w:val="000000"/>
              </w:rPr>
            </w:pPr>
            <w:r w:rsidRPr="007E311F">
              <w:rPr>
                <w:rFonts w:ascii="Times New Roman" w:hAnsi="Times New Roman" w:cs="Times New Roman"/>
                <w:b/>
                <w:bCs/>
                <w:noProof/>
                <w:color w:val="000000"/>
              </w:rPr>
              <w:t>ПЕРВОЧУРАШЕВСКОГО</w:t>
            </w:r>
          </w:p>
          <w:p w:rsidR="00D728EF" w:rsidRPr="007E311F" w:rsidRDefault="00D728EF" w:rsidP="00D728EF">
            <w:pPr>
              <w:jc w:val="center"/>
              <w:rPr>
                <w:rFonts w:ascii="Times New Roman" w:hAnsi="Times New Roman"/>
                <w:sz w:val="20"/>
                <w:szCs w:val="20"/>
              </w:rPr>
            </w:pPr>
            <w:r w:rsidRPr="007E311F">
              <w:rPr>
                <w:rFonts w:ascii="Times New Roman" w:hAnsi="Times New Roman"/>
                <w:sz w:val="20"/>
                <w:szCs w:val="20"/>
              </w:rPr>
              <w:t>сельского поселения</w:t>
            </w:r>
          </w:p>
          <w:p w:rsidR="00D728EF" w:rsidRPr="007E311F" w:rsidRDefault="00D728EF" w:rsidP="00D728EF">
            <w:pPr>
              <w:pStyle w:val="ab"/>
              <w:spacing w:line="192" w:lineRule="auto"/>
              <w:jc w:val="center"/>
              <w:rPr>
                <w:rFonts w:ascii="Times New Roman" w:hAnsi="Times New Roman" w:cs="Times New Roman"/>
                <w:b/>
                <w:bCs/>
                <w:noProof/>
                <w:color w:val="000000"/>
              </w:rPr>
            </w:pPr>
          </w:p>
          <w:p w:rsidR="00D728EF" w:rsidRPr="007E311F" w:rsidRDefault="00D728EF" w:rsidP="00D728EF">
            <w:pPr>
              <w:pStyle w:val="ab"/>
              <w:spacing w:line="192" w:lineRule="auto"/>
              <w:jc w:val="center"/>
              <w:rPr>
                <w:rStyle w:val="ac"/>
                <w:rFonts w:ascii="Times New Roman" w:hAnsi="Times New Roman" w:cs="Times New Roman"/>
                <w:color w:val="000000"/>
              </w:rPr>
            </w:pPr>
            <w:r w:rsidRPr="007E311F">
              <w:rPr>
                <w:rStyle w:val="ac"/>
                <w:rFonts w:ascii="Times New Roman" w:hAnsi="Times New Roman" w:cs="Times New Roman"/>
                <w:noProof/>
                <w:color w:val="000000"/>
              </w:rPr>
              <w:t>ПОСТАНОВЛЕНИЕ</w:t>
            </w:r>
          </w:p>
          <w:p w:rsidR="00D728EF" w:rsidRPr="007E311F" w:rsidRDefault="00D728EF" w:rsidP="00D728EF">
            <w:pPr>
              <w:jc w:val="center"/>
              <w:rPr>
                <w:rFonts w:ascii="Times New Roman" w:hAnsi="Times New Roman"/>
                <w:sz w:val="20"/>
                <w:szCs w:val="20"/>
              </w:rPr>
            </w:pPr>
          </w:p>
          <w:p w:rsidR="00D728EF" w:rsidRPr="007E311F" w:rsidRDefault="00D728EF" w:rsidP="00D728EF">
            <w:pPr>
              <w:pStyle w:val="ab"/>
              <w:jc w:val="center"/>
              <w:rPr>
                <w:rFonts w:ascii="Times New Roman" w:hAnsi="Times New Roman" w:cs="Times New Roman"/>
              </w:rPr>
            </w:pPr>
            <w:r w:rsidRPr="007E311F">
              <w:rPr>
                <w:rFonts w:ascii="Times New Roman" w:hAnsi="Times New Roman" w:cs="Times New Roman"/>
                <w:noProof/>
              </w:rPr>
              <w:t>20.12.2017    № 88</w:t>
            </w:r>
          </w:p>
          <w:p w:rsidR="00D728EF" w:rsidRPr="007E311F" w:rsidRDefault="00D728EF" w:rsidP="00D728EF">
            <w:pPr>
              <w:jc w:val="center"/>
              <w:rPr>
                <w:rFonts w:ascii="Times New Roman" w:hAnsi="Times New Roman"/>
                <w:noProof/>
                <w:sz w:val="20"/>
                <w:szCs w:val="20"/>
              </w:rPr>
            </w:pPr>
            <w:r w:rsidRPr="007E311F">
              <w:rPr>
                <w:rFonts w:ascii="Times New Roman" w:hAnsi="Times New Roman"/>
                <w:noProof/>
                <w:color w:val="000000"/>
                <w:sz w:val="20"/>
                <w:szCs w:val="20"/>
              </w:rPr>
              <w:t>село Первое Чурашево</w:t>
            </w:r>
          </w:p>
        </w:tc>
      </w:tr>
    </w:tbl>
    <w:p w:rsidR="00D728EF" w:rsidRPr="007E311F" w:rsidRDefault="00D728EF" w:rsidP="00D728EF">
      <w:pPr>
        <w:rPr>
          <w:rFonts w:ascii="Times New Roman" w:hAnsi="Times New Roman"/>
          <w:b/>
          <w:sz w:val="20"/>
          <w:szCs w:val="20"/>
        </w:rPr>
      </w:pPr>
      <w:r w:rsidRPr="007E311F">
        <w:rPr>
          <w:rFonts w:ascii="Times New Roman" w:eastAsia="SimSun" w:hAnsi="Times New Roman"/>
          <w:b/>
          <w:sz w:val="20"/>
          <w:szCs w:val="20"/>
        </w:rPr>
        <w:t>О внесении изменений в постановление</w:t>
      </w:r>
      <w:r w:rsidRPr="007E311F">
        <w:rPr>
          <w:rFonts w:ascii="Times New Roman" w:hAnsi="Times New Roman"/>
          <w:b/>
          <w:sz w:val="20"/>
          <w:szCs w:val="20"/>
        </w:rPr>
        <w:t xml:space="preserve"> администрации</w:t>
      </w:r>
    </w:p>
    <w:p w:rsidR="00D728EF" w:rsidRPr="007E311F" w:rsidRDefault="00D728EF" w:rsidP="00D728EF">
      <w:pPr>
        <w:rPr>
          <w:rFonts w:ascii="Times New Roman" w:hAnsi="Times New Roman"/>
          <w:b/>
          <w:sz w:val="20"/>
          <w:szCs w:val="20"/>
        </w:rPr>
      </w:pPr>
      <w:r w:rsidRPr="007E311F">
        <w:rPr>
          <w:rFonts w:ascii="Times New Roman" w:hAnsi="Times New Roman"/>
          <w:b/>
          <w:sz w:val="20"/>
          <w:szCs w:val="20"/>
        </w:rPr>
        <w:t xml:space="preserve"> Первочурашевского сельского поселения Мариинско-</w:t>
      </w:r>
    </w:p>
    <w:p w:rsidR="00D728EF" w:rsidRPr="007E311F" w:rsidRDefault="00D728EF" w:rsidP="00D728EF">
      <w:pPr>
        <w:rPr>
          <w:rFonts w:ascii="Times New Roman" w:hAnsi="Times New Roman"/>
          <w:b/>
          <w:sz w:val="20"/>
          <w:szCs w:val="20"/>
        </w:rPr>
      </w:pPr>
      <w:r w:rsidRPr="007E311F">
        <w:rPr>
          <w:rFonts w:ascii="Times New Roman" w:hAnsi="Times New Roman"/>
          <w:b/>
          <w:sz w:val="20"/>
          <w:szCs w:val="20"/>
        </w:rPr>
        <w:t xml:space="preserve">Посадского района  от  26.12.2016 г. №104 «Об </w:t>
      </w:r>
    </w:p>
    <w:p w:rsidR="00D728EF" w:rsidRPr="007E311F" w:rsidRDefault="00D728EF" w:rsidP="00D728EF">
      <w:pPr>
        <w:rPr>
          <w:rFonts w:ascii="Times New Roman" w:hAnsi="Times New Roman"/>
          <w:b/>
          <w:sz w:val="20"/>
          <w:szCs w:val="20"/>
        </w:rPr>
      </w:pPr>
      <w:r w:rsidRPr="007E311F">
        <w:rPr>
          <w:rFonts w:ascii="Times New Roman" w:hAnsi="Times New Roman"/>
          <w:b/>
          <w:sz w:val="20"/>
          <w:szCs w:val="20"/>
        </w:rPr>
        <w:t xml:space="preserve">утверждении административного регламента </w:t>
      </w:r>
    </w:p>
    <w:p w:rsidR="00D728EF" w:rsidRPr="007E311F" w:rsidRDefault="00D728EF" w:rsidP="00D728EF">
      <w:pPr>
        <w:rPr>
          <w:rFonts w:ascii="Times New Roman" w:hAnsi="Times New Roman"/>
          <w:b/>
          <w:sz w:val="20"/>
          <w:szCs w:val="20"/>
        </w:rPr>
      </w:pPr>
      <w:r w:rsidRPr="007E311F">
        <w:rPr>
          <w:rFonts w:ascii="Times New Roman" w:hAnsi="Times New Roman"/>
          <w:b/>
          <w:sz w:val="20"/>
          <w:szCs w:val="20"/>
        </w:rPr>
        <w:t xml:space="preserve">администрации Первочурашевского сельского </w:t>
      </w:r>
    </w:p>
    <w:p w:rsidR="00D728EF" w:rsidRPr="007E311F" w:rsidRDefault="00D728EF" w:rsidP="00D728EF">
      <w:pPr>
        <w:rPr>
          <w:rFonts w:ascii="Times New Roman" w:hAnsi="Times New Roman"/>
          <w:b/>
          <w:sz w:val="20"/>
          <w:szCs w:val="20"/>
        </w:rPr>
      </w:pPr>
      <w:r w:rsidRPr="007E311F">
        <w:rPr>
          <w:rFonts w:ascii="Times New Roman" w:hAnsi="Times New Roman"/>
          <w:b/>
          <w:sz w:val="20"/>
          <w:szCs w:val="20"/>
        </w:rPr>
        <w:t>поселения Мариинско-Посадского района Чувашской</w:t>
      </w:r>
    </w:p>
    <w:p w:rsidR="00D728EF" w:rsidRPr="007E311F" w:rsidRDefault="00D728EF" w:rsidP="00D728EF">
      <w:pPr>
        <w:rPr>
          <w:rFonts w:ascii="Times New Roman" w:hAnsi="Times New Roman"/>
          <w:b/>
          <w:sz w:val="20"/>
          <w:szCs w:val="20"/>
        </w:rPr>
      </w:pPr>
      <w:r w:rsidRPr="007E311F">
        <w:rPr>
          <w:rFonts w:ascii="Times New Roman" w:hAnsi="Times New Roman"/>
          <w:b/>
          <w:sz w:val="20"/>
          <w:szCs w:val="20"/>
        </w:rPr>
        <w:t>Республики на предоставление муниципальной услуги</w:t>
      </w:r>
    </w:p>
    <w:p w:rsidR="00D728EF" w:rsidRPr="007E311F" w:rsidRDefault="00D728EF" w:rsidP="00D728EF">
      <w:pPr>
        <w:rPr>
          <w:rFonts w:ascii="Times New Roman" w:hAnsi="Times New Roman"/>
          <w:b/>
          <w:sz w:val="20"/>
          <w:szCs w:val="20"/>
        </w:rPr>
      </w:pPr>
      <w:r w:rsidRPr="007E311F">
        <w:rPr>
          <w:rFonts w:ascii="Times New Roman" w:hAnsi="Times New Roman"/>
          <w:b/>
          <w:sz w:val="20"/>
          <w:szCs w:val="20"/>
        </w:rPr>
        <w:t>«Предоставление земельных участков, находящихся в</w:t>
      </w:r>
    </w:p>
    <w:p w:rsidR="00D728EF" w:rsidRPr="007E311F" w:rsidRDefault="00D728EF" w:rsidP="00D728EF">
      <w:pPr>
        <w:rPr>
          <w:rFonts w:ascii="Times New Roman" w:hAnsi="Times New Roman"/>
          <w:b/>
          <w:sz w:val="20"/>
          <w:szCs w:val="20"/>
        </w:rPr>
      </w:pPr>
      <w:r w:rsidRPr="007E311F">
        <w:rPr>
          <w:rFonts w:ascii="Times New Roman" w:hAnsi="Times New Roman"/>
          <w:b/>
          <w:sz w:val="20"/>
          <w:szCs w:val="20"/>
        </w:rPr>
        <w:t>муниципальной собственности, либо государственная</w:t>
      </w:r>
    </w:p>
    <w:p w:rsidR="00D728EF" w:rsidRPr="007E311F" w:rsidRDefault="00D728EF" w:rsidP="00D728EF">
      <w:pPr>
        <w:rPr>
          <w:rFonts w:ascii="Times New Roman" w:hAnsi="Times New Roman"/>
          <w:b/>
          <w:sz w:val="20"/>
          <w:szCs w:val="20"/>
        </w:rPr>
      </w:pPr>
      <w:r w:rsidRPr="007E311F">
        <w:rPr>
          <w:rFonts w:ascii="Times New Roman" w:hAnsi="Times New Roman"/>
          <w:b/>
          <w:sz w:val="20"/>
          <w:szCs w:val="20"/>
        </w:rPr>
        <w:t>собственность, на которые не разграничена, на торгах»</w:t>
      </w:r>
    </w:p>
    <w:p w:rsidR="00D728EF" w:rsidRPr="007E311F" w:rsidRDefault="00D728EF" w:rsidP="00D728EF">
      <w:pPr>
        <w:rPr>
          <w:rFonts w:ascii="Times New Roman" w:hAnsi="Times New Roman"/>
          <w:sz w:val="20"/>
          <w:szCs w:val="20"/>
        </w:rPr>
      </w:pPr>
    </w:p>
    <w:p w:rsidR="00D728EF" w:rsidRPr="007E311F" w:rsidRDefault="00D728EF" w:rsidP="00D728EF">
      <w:pPr>
        <w:pStyle w:val="af8"/>
        <w:jc w:val="both"/>
        <w:rPr>
          <w:rFonts w:ascii="Times New Roman" w:hAnsi="Times New Roman"/>
          <w:color w:val="000000"/>
          <w:sz w:val="20"/>
          <w:szCs w:val="20"/>
        </w:rPr>
      </w:pPr>
      <w:r w:rsidRPr="007E311F">
        <w:rPr>
          <w:rFonts w:ascii="Times New Roman" w:hAnsi="Times New Roman"/>
          <w:color w:val="000000"/>
          <w:sz w:val="20"/>
          <w:szCs w:val="20"/>
        </w:rPr>
        <w:t xml:space="preserve">              В соответствии со </w:t>
      </w:r>
      <w:hyperlink r:id="rId100" w:history="1">
        <w:r w:rsidRPr="007E311F">
          <w:rPr>
            <w:rStyle w:val="af2"/>
            <w:rFonts w:ascii="Times New Roman" w:hAnsi="Times New Roman"/>
            <w:b/>
            <w:color w:val="000000"/>
            <w:sz w:val="20"/>
            <w:szCs w:val="20"/>
          </w:rPr>
          <w:t>статьей 3.</w:t>
        </w:r>
      </w:hyperlink>
      <w:r w:rsidRPr="007E311F">
        <w:rPr>
          <w:rFonts w:ascii="Times New Roman" w:hAnsi="Times New Roman"/>
          <w:color w:val="000000"/>
          <w:sz w:val="20"/>
          <w:szCs w:val="20"/>
        </w:rPr>
        <w:t xml:space="preserve">3 ч.2 Федерального закона от 25.10.2001 N 137-ФЗ "О введении в действие Земельного кодекса Российской Федерации" (с изменениями от 01.01.2017 г.), со статьей 11.2 ч.9 Федерального закона от 27.07.2010 г. </w:t>
      </w:r>
      <w:r w:rsidRPr="007E311F">
        <w:rPr>
          <w:rFonts w:ascii="Times New Roman" w:hAnsi="Times New Roman"/>
          <w:color w:val="000000"/>
          <w:sz w:val="20"/>
          <w:szCs w:val="20"/>
          <w:lang w:val="en-US"/>
        </w:rPr>
        <w:t>N</w:t>
      </w:r>
      <w:r w:rsidRPr="007E311F">
        <w:rPr>
          <w:rFonts w:ascii="Times New Roman" w:hAnsi="Times New Roman"/>
          <w:color w:val="000000"/>
          <w:sz w:val="20"/>
          <w:szCs w:val="20"/>
        </w:rPr>
        <w:t>210- ФЗ «Об организации предоставления государственных и муниципальных услуг»  и с пунктом 3 п.п. «ж» Методики проведения антикоррупционной экспертизы нормативных правовых актов и проектов нормативных правовых актов (утв. постановлением Правительства РФ от 26.02.2010г. N96), администрация Первочурашевского сельского поселения Мариинско-Посадского района Чувашской Республики  п о с т а н о в л я е т:</w:t>
      </w:r>
    </w:p>
    <w:p w:rsidR="00D728EF" w:rsidRPr="007E311F" w:rsidRDefault="00D728EF" w:rsidP="00D728EF">
      <w:pPr>
        <w:jc w:val="both"/>
        <w:rPr>
          <w:rFonts w:ascii="Times New Roman" w:hAnsi="Times New Roman"/>
          <w:sz w:val="20"/>
          <w:szCs w:val="20"/>
        </w:rPr>
      </w:pPr>
      <w:r w:rsidRPr="007E311F">
        <w:rPr>
          <w:rFonts w:ascii="Times New Roman" w:hAnsi="Times New Roman"/>
          <w:color w:val="000000"/>
          <w:sz w:val="20"/>
          <w:szCs w:val="20"/>
        </w:rPr>
        <w:t xml:space="preserve">             1. </w:t>
      </w:r>
      <w:r w:rsidRPr="007E311F">
        <w:rPr>
          <w:rFonts w:ascii="Times New Roman" w:hAnsi="Times New Roman"/>
          <w:sz w:val="20"/>
          <w:szCs w:val="20"/>
        </w:rPr>
        <w:t xml:space="preserve">Внести в </w:t>
      </w:r>
      <w:r w:rsidRPr="007E311F">
        <w:rPr>
          <w:rFonts w:ascii="Times New Roman" w:eastAsia="SimSun" w:hAnsi="Times New Roman"/>
          <w:sz w:val="20"/>
          <w:szCs w:val="20"/>
        </w:rPr>
        <w:t>постановление</w:t>
      </w:r>
      <w:r w:rsidRPr="007E311F">
        <w:rPr>
          <w:rFonts w:ascii="Times New Roman" w:hAnsi="Times New Roman"/>
          <w:sz w:val="20"/>
          <w:szCs w:val="20"/>
        </w:rPr>
        <w:t xml:space="preserve"> администрации  Первочурашевского сельского поселения Мариинско-Посадского района  от  26.12.2016 г. №104 «Об утверждении административного регламента администрации Первочурашевского сельского поселения Мариинско-Посадского района Чувашской Республики на предоставление муниципальной услуги «Предоставление земельных участков, находящихся в муниципальной собственности, либо государственная собственность, на которые не разграничена, на торгах» следующие изменения:</w:t>
      </w:r>
    </w:p>
    <w:p w:rsidR="00D728EF" w:rsidRPr="007E311F" w:rsidRDefault="00D728EF" w:rsidP="00D728EF">
      <w:pPr>
        <w:jc w:val="both"/>
        <w:rPr>
          <w:rFonts w:ascii="Times New Roman" w:hAnsi="Times New Roman"/>
          <w:sz w:val="20"/>
          <w:szCs w:val="20"/>
        </w:rPr>
      </w:pPr>
      <w:r w:rsidRPr="007E311F">
        <w:rPr>
          <w:rFonts w:ascii="Times New Roman" w:hAnsi="Times New Roman"/>
          <w:sz w:val="20"/>
          <w:szCs w:val="20"/>
        </w:rPr>
        <w:t xml:space="preserve">             1) В наименовании и тексте постановления слова «либо государственная собственность на которые не разграничена» исключить;</w:t>
      </w:r>
    </w:p>
    <w:p w:rsidR="00D728EF" w:rsidRPr="007E311F" w:rsidRDefault="00D728EF" w:rsidP="00D728EF">
      <w:pPr>
        <w:jc w:val="both"/>
        <w:rPr>
          <w:rFonts w:ascii="Times New Roman" w:hAnsi="Times New Roman"/>
          <w:sz w:val="20"/>
          <w:szCs w:val="20"/>
        </w:rPr>
      </w:pPr>
      <w:r w:rsidRPr="007E311F">
        <w:rPr>
          <w:rFonts w:ascii="Times New Roman" w:hAnsi="Times New Roman"/>
          <w:sz w:val="20"/>
          <w:szCs w:val="20"/>
        </w:rPr>
        <w:t xml:space="preserve">            2) В тексте административного регламента администрации Первочурашевского сельского поселения Мариинско-Посадского района Чувашской Республики по предоставлению муниципальной услуги слова «либо государственная собственность на которые не разграничена» исключить;</w:t>
      </w:r>
    </w:p>
    <w:p w:rsidR="00D728EF" w:rsidRPr="007E311F" w:rsidRDefault="00D728EF" w:rsidP="00D728EF">
      <w:pPr>
        <w:jc w:val="both"/>
        <w:rPr>
          <w:rFonts w:ascii="Times New Roman" w:hAnsi="Times New Roman"/>
          <w:sz w:val="20"/>
          <w:szCs w:val="20"/>
        </w:rPr>
      </w:pPr>
      <w:r w:rsidRPr="007E311F">
        <w:rPr>
          <w:rFonts w:ascii="Times New Roman" w:hAnsi="Times New Roman"/>
          <w:sz w:val="20"/>
          <w:szCs w:val="20"/>
        </w:rPr>
        <w:t xml:space="preserve">            3) Абзац 6 Раздела 5 дополнить предложением следующего содержания</w:t>
      </w:r>
      <w:r w:rsidRPr="007E311F">
        <w:rPr>
          <w:rFonts w:ascii="Times New Roman" w:hAnsi="Times New Roman"/>
          <w:b/>
          <w:sz w:val="20"/>
          <w:szCs w:val="20"/>
        </w:rPr>
        <w:t xml:space="preserve">: </w:t>
      </w:r>
      <w:r w:rsidRPr="007E311F">
        <w:rPr>
          <w:rFonts w:ascii="Times New Roman" w:hAnsi="Times New Roman"/>
          <w:sz w:val="20"/>
          <w:szCs w:val="20"/>
        </w:rPr>
        <w:t xml:space="preserve"> «Глава администрации Первочурашевского сельского поселения  Мариинско-Посадского района Чувашской Республики при обнаружении признаков состава административного правонарушения или преступления при рассмотрении жалоб, незамедлительно направляет имеющиеся материалы в органы прокуратуры». </w:t>
      </w:r>
    </w:p>
    <w:p w:rsidR="00D728EF" w:rsidRPr="007E311F" w:rsidRDefault="00D728EF" w:rsidP="00D728EF">
      <w:pPr>
        <w:jc w:val="both"/>
        <w:rPr>
          <w:rFonts w:ascii="Times New Roman" w:hAnsi="Times New Roman"/>
          <w:sz w:val="20"/>
          <w:szCs w:val="20"/>
        </w:rPr>
      </w:pPr>
      <w:r w:rsidRPr="007E311F">
        <w:rPr>
          <w:rFonts w:ascii="Times New Roman" w:hAnsi="Times New Roman"/>
          <w:sz w:val="20"/>
          <w:szCs w:val="20"/>
        </w:rPr>
        <w:t xml:space="preserve">           2.Настоящее постановление вступает в силу со дня его официального опубликования.</w:t>
      </w:r>
    </w:p>
    <w:tbl>
      <w:tblPr>
        <w:tblW w:w="9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9468"/>
      </w:tblGrid>
      <w:tr w:rsidR="00D728EF" w:rsidRPr="007E311F" w:rsidTr="00D728EF">
        <w:tc>
          <w:tcPr>
            <w:tcW w:w="9468" w:type="dxa"/>
            <w:tcBorders>
              <w:top w:val="nil"/>
              <w:left w:val="nil"/>
              <w:bottom w:val="nil"/>
              <w:right w:val="nil"/>
            </w:tcBorders>
            <w:hideMark/>
          </w:tcPr>
          <w:p w:rsidR="00D728EF" w:rsidRPr="007E311F" w:rsidRDefault="00D728EF" w:rsidP="00D728EF">
            <w:pPr>
              <w:jc w:val="both"/>
              <w:rPr>
                <w:rFonts w:ascii="Times New Roman" w:hAnsi="Times New Roman"/>
                <w:sz w:val="20"/>
                <w:szCs w:val="20"/>
              </w:rPr>
            </w:pPr>
            <w:r w:rsidRPr="007E311F">
              <w:rPr>
                <w:rFonts w:ascii="Times New Roman" w:hAnsi="Times New Roman"/>
                <w:sz w:val="20"/>
                <w:szCs w:val="20"/>
              </w:rPr>
              <w:t xml:space="preserve">           </w:t>
            </w:r>
          </w:p>
          <w:p w:rsidR="00D728EF" w:rsidRPr="007E311F" w:rsidRDefault="00D728EF" w:rsidP="00D728EF">
            <w:pPr>
              <w:jc w:val="both"/>
              <w:rPr>
                <w:rFonts w:ascii="Times New Roman" w:hAnsi="Times New Roman"/>
                <w:b/>
                <w:i/>
                <w:sz w:val="20"/>
                <w:szCs w:val="20"/>
              </w:rPr>
            </w:pPr>
            <w:r w:rsidRPr="007E311F">
              <w:rPr>
                <w:rFonts w:ascii="Times New Roman" w:hAnsi="Times New Roman"/>
                <w:sz w:val="20"/>
                <w:szCs w:val="20"/>
              </w:rPr>
              <w:t>Глава Первочурашевского сельского поселения                                     В.А.Орлов</w:t>
            </w:r>
          </w:p>
        </w:tc>
      </w:tr>
    </w:tbl>
    <w:p w:rsidR="00D728EF" w:rsidRPr="007E311F" w:rsidRDefault="00D728EF" w:rsidP="00D728EF">
      <w:pPr>
        <w:autoSpaceDE w:val="0"/>
        <w:autoSpaceDN w:val="0"/>
        <w:adjustRightInd w:val="0"/>
        <w:jc w:val="both"/>
        <w:rPr>
          <w:rFonts w:ascii="Times New Roman" w:hAnsi="Times New Roman"/>
          <w:b/>
          <w:bCs/>
          <w:i/>
          <w:iCs/>
          <w:sz w:val="20"/>
          <w:szCs w:val="20"/>
          <w:highlight w:val="white"/>
        </w:rPr>
      </w:pPr>
    </w:p>
    <w:p w:rsidR="00AF2365" w:rsidRPr="00BC053C" w:rsidRDefault="00AF2365" w:rsidP="00AF2365">
      <w:pPr>
        <w:tabs>
          <w:tab w:val="left" w:pos="990"/>
        </w:tabs>
        <w:rPr>
          <w:rFonts w:ascii="Times New Roman" w:hAnsi="Times New Roman"/>
          <w:sz w:val="20"/>
          <w:szCs w:val="20"/>
        </w:rPr>
      </w:pPr>
    </w:p>
    <w:tbl>
      <w:tblPr>
        <w:tblW w:w="0" w:type="auto"/>
        <w:tblLook w:val="0000"/>
      </w:tblPr>
      <w:tblGrid>
        <w:gridCol w:w="4195"/>
        <w:gridCol w:w="1173"/>
        <w:gridCol w:w="4202"/>
      </w:tblGrid>
      <w:tr w:rsidR="00D728EF" w:rsidRPr="00640F59" w:rsidTr="00D728EF">
        <w:trPr>
          <w:cantSplit/>
          <w:trHeight w:val="420"/>
        </w:trPr>
        <w:tc>
          <w:tcPr>
            <w:tcW w:w="4195" w:type="dxa"/>
          </w:tcPr>
          <w:p w:rsidR="00D728EF" w:rsidRPr="00640F59" w:rsidRDefault="00D728EF" w:rsidP="00D728EF">
            <w:pPr>
              <w:pStyle w:val="ab"/>
              <w:tabs>
                <w:tab w:val="left" w:pos="4285"/>
              </w:tabs>
              <w:spacing w:line="192" w:lineRule="auto"/>
              <w:jc w:val="center"/>
              <w:rPr>
                <w:rFonts w:ascii="Times New Roman" w:hAnsi="Times New Roman" w:cs="Times New Roman"/>
                <w:b/>
                <w:bCs/>
                <w:noProof/>
                <w:color w:val="000000"/>
              </w:rPr>
            </w:pPr>
            <w:r w:rsidRPr="00640F59">
              <w:rPr>
                <w:rFonts w:ascii="Times New Roman" w:hAnsi="Times New Roman" w:cs="Times New Roman"/>
                <w:b/>
                <w:bCs/>
                <w:noProof/>
                <w:color w:val="000000"/>
              </w:rPr>
              <w:t>ЧĂВАШ РЕСПУБЛИКИ</w:t>
            </w:r>
          </w:p>
          <w:p w:rsidR="00D728EF" w:rsidRPr="00640F59" w:rsidRDefault="00D728EF" w:rsidP="00D728EF">
            <w:pPr>
              <w:pStyle w:val="ab"/>
              <w:tabs>
                <w:tab w:val="left" w:pos="4285"/>
              </w:tabs>
              <w:spacing w:line="192" w:lineRule="auto"/>
              <w:jc w:val="center"/>
              <w:rPr>
                <w:rFonts w:ascii="Times New Roman" w:hAnsi="Times New Roman" w:cs="Times New Roman"/>
              </w:rPr>
            </w:pPr>
            <w:r w:rsidRPr="00640F59">
              <w:rPr>
                <w:rFonts w:ascii="Times New Roman" w:hAnsi="Times New Roman" w:cs="Times New Roman"/>
                <w:b/>
                <w:caps/>
              </w:rPr>
              <w:t>С</w:t>
            </w:r>
            <w:r w:rsidRPr="00640F59">
              <w:rPr>
                <w:rFonts w:ascii="Times New Roman" w:hAnsi="Times New Roman" w:cs="Times New Roman"/>
                <w:b/>
                <w:bCs/>
                <w:color w:val="000000"/>
              </w:rPr>
              <w:t>Ě</w:t>
            </w:r>
            <w:r w:rsidRPr="00640F59">
              <w:rPr>
                <w:rFonts w:ascii="Times New Roman" w:hAnsi="Times New Roman" w:cs="Times New Roman"/>
                <w:b/>
                <w:caps/>
              </w:rPr>
              <w:t>нт</w:t>
            </w:r>
            <w:r w:rsidRPr="00640F59">
              <w:rPr>
                <w:rFonts w:ascii="Times New Roman" w:hAnsi="Times New Roman" w:cs="Times New Roman"/>
                <w:b/>
                <w:bCs/>
                <w:color w:val="000000"/>
              </w:rPr>
              <w:t>Ě</w:t>
            </w:r>
            <w:r w:rsidRPr="00640F59">
              <w:rPr>
                <w:rFonts w:ascii="Times New Roman" w:hAnsi="Times New Roman" w:cs="Times New Roman"/>
                <w:b/>
                <w:caps/>
              </w:rPr>
              <w:t>рв</w:t>
            </w:r>
            <w:r w:rsidRPr="00640F59">
              <w:rPr>
                <w:rFonts w:ascii="Times New Roman" w:hAnsi="Times New Roman" w:cs="Times New Roman"/>
                <w:b/>
                <w:bCs/>
                <w:noProof/>
                <w:color w:val="000000"/>
              </w:rPr>
              <w:t>Ă</w:t>
            </w:r>
            <w:r w:rsidRPr="00640F59">
              <w:rPr>
                <w:rFonts w:ascii="Times New Roman" w:hAnsi="Times New Roman" w:cs="Times New Roman"/>
                <w:b/>
                <w:caps/>
              </w:rPr>
              <w:t>рри</w:t>
            </w:r>
            <w:r w:rsidRPr="00640F59">
              <w:rPr>
                <w:rFonts w:ascii="Times New Roman" w:hAnsi="Times New Roman" w:cs="Times New Roman"/>
                <w:b/>
                <w:bCs/>
                <w:color w:val="000000"/>
              </w:rPr>
              <w:t xml:space="preserve"> РАЙОНĚ</w:t>
            </w:r>
          </w:p>
        </w:tc>
        <w:tc>
          <w:tcPr>
            <w:tcW w:w="1173" w:type="dxa"/>
            <w:vMerge w:val="restart"/>
          </w:tcPr>
          <w:p w:rsidR="00D728EF" w:rsidRPr="00640F59" w:rsidRDefault="00D728EF" w:rsidP="00D728EF">
            <w:pPr>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1738112" behindDoc="0" locked="0" layoutInCell="1" allowOverlap="1">
                  <wp:simplePos x="0" y="0"/>
                  <wp:positionH relativeFrom="column">
                    <wp:posOffset>-34925</wp:posOffset>
                  </wp:positionH>
                  <wp:positionV relativeFrom="paragraph">
                    <wp:posOffset>342900</wp:posOffset>
                  </wp:positionV>
                  <wp:extent cx="720090" cy="720090"/>
                  <wp:effectExtent l="19050" t="0" r="3810" b="0"/>
                  <wp:wrapNone/>
                  <wp:docPr id="84" name="Рисунок 5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202" w:type="dxa"/>
          </w:tcPr>
          <w:p w:rsidR="00D728EF" w:rsidRPr="00640F59" w:rsidRDefault="00D728EF" w:rsidP="00D728EF">
            <w:pPr>
              <w:pStyle w:val="ab"/>
              <w:spacing w:line="192" w:lineRule="auto"/>
              <w:jc w:val="center"/>
              <w:rPr>
                <w:rFonts w:ascii="Times New Roman" w:hAnsi="Times New Roman" w:cs="Times New Roman"/>
                <w:b/>
                <w:bCs/>
              </w:rPr>
            </w:pPr>
            <w:r w:rsidRPr="00640F59">
              <w:rPr>
                <w:rFonts w:ascii="Times New Roman" w:hAnsi="Times New Roman" w:cs="Times New Roman"/>
                <w:b/>
                <w:bCs/>
                <w:noProof/>
              </w:rPr>
              <w:t>ЧУВАШСКАЯ РЕСПУБЛИКА</w:t>
            </w:r>
            <w:r w:rsidRPr="00640F59">
              <w:rPr>
                <w:rStyle w:val="ac"/>
                <w:rFonts w:ascii="Times New Roman" w:hAnsi="Times New Roman" w:cs="Times New Roman"/>
                <w:b w:val="0"/>
                <w:bCs w:val="0"/>
                <w:noProof/>
                <w:color w:val="000000"/>
              </w:rPr>
              <w:t xml:space="preserve"> </w:t>
            </w:r>
            <w:r w:rsidRPr="00640F59">
              <w:rPr>
                <w:rFonts w:ascii="Times New Roman" w:hAnsi="Times New Roman" w:cs="Times New Roman"/>
                <w:b/>
                <w:bCs/>
                <w:noProof/>
                <w:color w:val="000000"/>
              </w:rPr>
              <w:t>МАРИИНСКО-ПОСАДСКИЙ РАЙОН</w:t>
            </w:r>
          </w:p>
        </w:tc>
      </w:tr>
      <w:tr w:rsidR="00D728EF" w:rsidRPr="00640F59" w:rsidTr="00D728EF">
        <w:trPr>
          <w:cantSplit/>
          <w:trHeight w:val="2355"/>
        </w:trPr>
        <w:tc>
          <w:tcPr>
            <w:tcW w:w="4195" w:type="dxa"/>
          </w:tcPr>
          <w:p w:rsidR="00D728EF" w:rsidRPr="00640F59" w:rsidRDefault="00D728EF" w:rsidP="00D728EF">
            <w:pPr>
              <w:pStyle w:val="ab"/>
              <w:tabs>
                <w:tab w:val="left" w:pos="4285"/>
              </w:tabs>
              <w:spacing w:before="80" w:line="192" w:lineRule="auto"/>
              <w:jc w:val="center"/>
              <w:rPr>
                <w:rFonts w:ascii="Times New Roman" w:hAnsi="Times New Roman" w:cs="Times New Roman"/>
                <w:b/>
                <w:bCs/>
                <w:noProof/>
                <w:color w:val="000000"/>
              </w:rPr>
            </w:pPr>
            <w:r w:rsidRPr="00640F59">
              <w:rPr>
                <w:rFonts w:ascii="Times New Roman" w:hAnsi="Times New Roman" w:cs="Times New Roman"/>
                <w:b/>
                <w:bCs/>
                <w:noProof/>
                <w:color w:val="000000"/>
              </w:rPr>
              <w:t>УРХАС КУШКĂ ПОСЕЛЕНИЙĚН</w:t>
            </w:r>
          </w:p>
          <w:p w:rsidR="00D728EF" w:rsidRPr="00640F59" w:rsidRDefault="00D728EF" w:rsidP="00D728EF">
            <w:pPr>
              <w:pStyle w:val="ab"/>
              <w:tabs>
                <w:tab w:val="left" w:pos="4285"/>
              </w:tabs>
              <w:spacing w:line="192" w:lineRule="auto"/>
              <w:jc w:val="center"/>
              <w:rPr>
                <w:rStyle w:val="ac"/>
                <w:rFonts w:ascii="Times New Roman" w:hAnsi="Times New Roman" w:cs="Times New Roman"/>
                <w:color w:val="000000"/>
              </w:rPr>
            </w:pPr>
            <w:r w:rsidRPr="00640F59">
              <w:rPr>
                <w:rFonts w:ascii="Times New Roman" w:hAnsi="Times New Roman" w:cs="Times New Roman"/>
                <w:b/>
                <w:bCs/>
                <w:noProof/>
                <w:color w:val="000000"/>
              </w:rPr>
              <w:t>АДМИНИСТРАЦИЙĚ</w:t>
            </w:r>
          </w:p>
          <w:p w:rsidR="00D728EF" w:rsidRPr="00640F59" w:rsidRDefault="00D728EF" w:rsidP="00D728EF">
            <w:pPr>
              <w:spacing w:line="192" w:lineRule="auto"/>
              <w:jc w:val="center"/>
              <w:rPr>
                <w:rFonts w:ascii="Times New Roman" w:hAnsi="Times New Roman"/>
                <w:sz w:val="20"/>
                <w:szCs w:val="20"/>
              </w:rPr>
            </w:pPr>
          </w:p>
          <w:p w:rsidR="00D728EF" w:rsidRPr="00640F59" w:rsidRDefault="00D728EF" w:rsidP="00D728EF">
            <w:pPr>
              <w:pStyle w:val="ab"/>
              <w:tabs>
                <w:tab w:val="left" w:pos="4285"/>
              </w:tabs>
              <w:spacing w:line="192" w:lineRule="auto"/>
              <w:jc w:val="center"/>
              <w:rPr>
                <w:rStyle w:val="ac"/>
                <w:rFonts w:ascii="Times New Roman" w:hAnsi="Times New Roman" w:cs="Times New Roman"/>
                <w:noProof/>
                <w:color w:val="000000"/>
              </w:rPr>
            </w:pPr>
          </w:p>
          <w:p w:rsidR="00D728EF" w:rsidRPr="00640F59" w:rsidRDefault="00D728EF" w:rsidP="00D728EF">
            <w:pPr>
              <w:pStyle w:val="ab"/>
              <w:tabs>
                <w:tab w:val="left" w:pos="4285"/>
              </w:tabs>
              <w:spacing w:line="192" w:lineRule="auto"/>
              <w:jc w:val="center"/>
              <w:rPr>
                <w:rStyle w:val="ac"/>
                <w:rFonts w:ascii="Times New Roman" w:hAnsi="Times New Roman" w:cs="Times New Roman"/>
                <w:noProof/>
                <w:color w:val="000000"/>
              </w:rPr>
            </w:pPr>
            <w:r w:rsidRPr="00640F59">
              <w:rPr>
                <w:rStyle w:val="ac"/>
                <w:rFonts w:ascii="Times New Roman" w:hAnsi="Times New Roman" w:cs="Times New Roman"/>
                <w:noProof/>
                <w:color w:val="000000"/>
              </w:rPr>
              <w:t>ЙЫШĂНУ</w:t>
            </w:r>
          </w:p>
          <w:p w:rsidR="00D728EF" w:rsidRPr="00640F59" w:rsidRDefault="00D728EF" w:rsidP="00D728EF">
            <w:pPr>
              <w:pStyle w:val="ab"/>
              <w:ind w:right="-35"/>
              <w:jc w:val="center"/>
              <w:rPr>
                <w:rFonts w:ascii="Times New Roman" w:hAnsi="Times New Roman" w:cs="Times New Roman"/>
                <w:noProof/>
                <w:color w:val="000000"/>
              </w:rPr>
            </w:pPr>
          </w:p>
          <w:p w:rsidR="00D728EF" w:rsidRPr="00640F59" w:rsidRDefault="00D728EF" w:rsidP="00D728EF">
            <w:pPr>
              <w:pStyle w:val="ab"/>
              <w:ind w:right="-35"/>
              <w:jc w:val="center"/>
              <w:rPr>
                <w:rFonts w:ascii="Times New Roman" w:hAnsi="Times New Roman" w:cs="Times New Roman"/>
                <w:noProof/>
                <w:color w:val="000000"/>
              </w:rPr>
            </w:pPr>
            <w:r w:rsidRPr="00640F59">
              <w:rPr>
                <w:rFonts w:ascii="Times New Roman" w:hAnsi="Times New Roman" w:cs="Times New Roman"/>
                <w:noProof/>
                <w:color w:val="000000"/>
              </w:rPr>
              <w:t xml:space="preserve">2017.12.21   89 № </w:t>
            </w:r>
          </w:p>
          <w:p w:rsidR="00D728EF" w:rsidRPr="00640F59" w:rsidRDefault="00D728EF" w:rsidP="00D728EF">
            <w:pPr>
              <w:jc w:val="center"/>
              <w:rPr>
                <w:rFonts w:ascii="Times New Roman" w:hAnsi="Times New Roman"/>
                <w:noProof/>
                <w:color w:val="000000"/>
                <w:sz w:val="20"/>
                <w:szCs w:val="20"/>
              </w:rPr>
            </w:pPr>
            <w:r w:rsidRPr="00640F59">
              <w:rPr>
                <w:rFonts w:ascii="Times New Roman" w:hAnsi="Times New Roman"/>
                <w:noProof/>
                <w:color w:val="000000"/>
                <w:sz w:val="20"/>
                <w:szCs w:val="20"/>
              </w:rPr>
              <w:t>Урхас Кушка сали</w:t>
            </w:r>
          </w:p>
        </w:tc>
        <w:tc>
          <w:tcPr>
            <w:tcW w:w="0" w:type="auto"/>
            <w:vMerge/>
            <w:vAlign w:val="center"/>
          </w:tcPr>
          <w:p w:rsidR="00D728EF" w:rsidRPr="00640F59" w:rsidRDefault="00D728EF" w:rsidP="00D728EF">
            <w:pPr>
              <w:rPr>
                <w:rFonts w:ascii="Times New Roman" w:hAnsi="Times New Roman"/>
                <w:sz w:val="20"/>
                <w:szCs w:val="20"/>
              </w:rPr>
            </w:pPr>
          </w:p>
        </w:tc>
        <w:tc>
          <w:tcPr>
            <w:tcW w:w="4202" w:type="dxa"/>
          </w:tcPr>
          <w:p w:rsidR="00D728EF" w:rsidRPr="00640F59" w:rsidRDefault="00D728EF" w:rsidP="00D728EF">
            <w:pPr>
              <w:pStyle w:val="ab"/>
              <w:spacing w:before="80" w:line="192" w:lineRule="auto"/>
              <w:jc w:val="center"/>
              <w:rPr>
                <w:rFonts w:ascii="Times New Roman" w:hAnsi="Times New Roman" w:cs="Times New Roman"/>
                <w:b/>
                <w:bCs/>
                <w:noProof/>
                <w:color w:val="000000"/>
              </w:rPr>
            </w:pPr>
            <w:r w:rsidRPr="00640F59">
              <w:rPr>
                <w:rFonts w:ascii="Times New Roman" w:hAnsi="Times New Roman" w:cs="Times New Roman"/>
                <w:b/>
                <w:bCs/>
                <w:noProof/>
                <w:color w:val="000000"/>
              </w:rPr>
              <w:t>АДМИНИСТРАЦИЯ</w:t>
            </w:r>
          </w:p>
          <w:p w:rsidR="00D728EF" w:rsidRPr="00640F59" w:rsidRDefault="00D728EF" w:rsidP="00D728EF">
            <w:pPr>
              <w:pStyle w:val="ab"/>
              <w:spacing w:line="192" w:lineRule="auto"/>
              <w:jc w:val="center"/>
              <w:rPr>
                <w:rFonts w:ascii="Times New Roman" w:hAnsi="Times New Roman" w:cs="Times New Roman"/>
                <w:b/>
                <w:bCs/>
                <w:noProof/>
                <w:color w:val="000000"/>
              </w:rPr>
            </w:pPr>
            <w:r w:rsidRPr="00640F59">
              <w:rPr>
                <w:rFonts w:ascii="Times New Roman" w:hAnsi="Times New Roman" w:cs="Times New Roman"/>
                <w:b/>
                <w:bCs/>
                <w:noProof/>
                <w:color w:val="000000"/>
              </w:rPr>
              <w:t>ПЕРВОЧУРАШЕВСКОГО</w:t>
            </w:r>
          </w:p>
          <w:p w:rsidR="00D728EF" w:rsidRPr="00640F59" w:rsidRDefault="00D728EF" w:rsidP="00D728EF">
            <w:pPr>
              <w:jc w:val="center"/>
              <w:rPr>
                <w:rFonts w:ascii="Times New Roman" w:hAnsi="Times New Roman"/>
                <w:sz w:val="20"/>
                <w:szCs w:val="20"/>
              </w:rPr>
            </w:pPr>
            <w:r w:rsidRPr="00640F59">
              <w:rPr>
                <w:rFonts w:ascii="Times New Roman" w:hAnsi="Times New Roman"/>
                <w:sz w:val="20"/>
                <w:szCs w:val="20"/>
              </w:rPr>
              <w:t>сельского поселения</w:t>
            </w:r>
          </w:p>
          <w:p w:rsidR="00D728EF" w:rsidRPr="00640F59" w:rsidRDefault="00D728EF" w:rsidP="00D728EF">
            <w:pPr>
              <w:pStyle w:val="ab"/>
              <w:spacing w:line="192" w:lineRule="auto"/>
              <w:jc w:val="center"/>
              <w:rPr>
                <w:rFonts w:ascii="Times New Roman" w:hAnsi="Times New Roman" w:cs="Times New Roman"/>
                <w:b/>
                <w:bCs/>
                <w:noProof/>
                <w:color w:val="000000"/>
              </w:rPr>
            </w:pPr>
          </w:p>
          <w:p w:rsidR="00D728EF" w:rsidRPr="00640F59" w:rsidRDefault="00D728EF" w:rsidP="00D728EF">
            <w:pPr>
              <w:pStyle w:val="ab"/>
              <w:spacing w:line="192" w:lineRule="auto"/>
              <w:jc w:val="center"/>
              <w:rPr>
                <w:rStyle w:val="ac"/>
                <w:rFonts w:ascii="Times New Roman" w:hAnsi="Times New Roman" w:cs="Times New Roman"/>
                <w:color w:val="000000"/>
              </w:rPr>
            </w:pPr>
            <w:r w:rsidRPr="00640F59">
              <w:rPr>
                <w:rStyle w:val="ac"/>
                <w:rFonts w:ascii="Times New Roman" w:hAnsi="Times New Roman" w:cs="Times New Roman"/>
                <w:noProof/>
                <w:color w:val="000000"/>
              </w:rPr>
              <w:t>ПОСТАНОВЛЕНИЕ</w:t>
            </w:r>
          </w:p>
          <w:p w:rsidR="00D728EF" w:rsidRPr="00640F59" w:rsidRDefault="00D728EF" w:rsidP="00D728EF">
            <w:pPr>
              <w:jc w:val="center"/>
              <w:rPr>
                <w:rFonts w:ascii="Times New Roman" w:hAnsi="Times New Roman"/>
                <w:sz w:val="20"/>
                <w:szCs w:val="20"/>
              </w:rPr>
            </w:pPr>
          </w:p>
          <w:p w:rsidR="00D728EF" w:rsidRPr="00640F59" w:rsidRDefault="00D728EF" w:rsidP="00D728EF">
            <w:pPr>
              <w:pStyle w:val="ab"/>
              <w:jc w:val="center"/>
              <w:rPr>
                <w:rFonts w:ascii="Times New Roman" w:hAnsi="Times New Roman" w:cs="Times New Roman"/>
              </w:rPr>
            </w:pPr>
            <w:r w:rsidRPr="00640F59">
              <w:rPr>
                <w:rFonts w:ascii="Times New Roman" w:hAnsi="Times New Roman" w:cs="Times New Roman"/>
                <w:noProof/>
              </w:rPr>
              <w:t>21.12. 2017   № 89</w:t>
            </w:r>
          </w:p>
          <w:p w:rsidR="00D728EF" w:rsidRPr="00640F59" w:rsidRDefault="00D728EF" w:rsidP="00D728EF">
            <w:pPr>
              <w:jc w:val="center"/>
              <w:rPr>
                <w:rFonts w:ascii="Times New Roman" w:hAnsi="Times New Roman"/>
                <w:noProof/>
                <w:sz w:val="20"/>
                <w:szCs w:val="20"/>
              </w:rPr>
            </w:pPr>
            <w:r w:rsidRPr="00640F59">
              <w:rPr>
                <w:rFonts w:ascii="Times New Roman" w:hAnsi="Times New Roman"/>
                <w:noProof/>
                <w:color w:val="000000"/>
                <w:sz w:val="20"/>
                <w:szCs w:val="20"/>
              </w:rPr>
              <w:t>село Первое Чурашево</w:t>
            </w:r>
          </w:p>
        </w:tc>
      </w:tr>
    </w:tbl>
    <w:p w:rsidR="00D728EF" w:rsidRPr="00640F59" w:rsidRDefault="00D728EF" w:rsidP="00D728EF">
      <w:pPr>
        <w:pStyle w:val="af0"/>
        <w:spacing w:after="0"/>
        <w:rPr>
          <w:rFonts w:ascii="Times New Roman" w:hAnsi="Times New Roman"/>
          <w:b/>
          <w:sz w:val="20"/>
          <w:szCs w:val="20"/>
        </w:rPr>
      </w:pPr>
      <w:r w:rsidRPr="00640F59">
        <w:rPr>
          <w:rFonts w:ascii="Times New Roman" w:hAnsi="Times New Roman"/>
          <w:b/>
          <w:sz w:val="20"/>
          <w:szCs w:val="20"/>
        </w:rPr>
        <w:t xml:space="preserve">Об утверждении Положения  о </w:t>
      </w:r>
    </w:p>
    <w:p w:rsidR="00D728EF" w:rsidRPr="00640F59" w:rsidRDefault="00D728EF" w:rsidP="00D728EF">
      <w:pPr>
        <w:pStyle w:val="af0"/>
        <w:spacing w:after="0"/>
        <w:rPr>
          <w:rFonts w:ascii="Times New Roman" w:hAnsi="Times New Roman"/>
          <w:b/>
          <w:sz w:val="20"/>
          <w:szCs w:val="20"/>
        </w:rPr>
      </w:pPr>
      <w:r w:rsidRPr="00640F59">
        <w:rPr>
          <w:rFonts w:ascii="Times New Roman" w:hAnsi="Times New Roman"/>
          <w:b/>
          <w:sz w:val="20"/>
          <w:szCs w:val="20"/>
        </w:rPr>
        <w:t xml:space="preserve">Координационном Совете по поддержке </w:t>
      </w:r>
    </w:p>
    <w:p w:rsidR="00D728EF" w:rsidRPr="00640F59" w:rsidRDefault="00D728EF" w:rsidP="00D728EF">
      <w:pPr>
        <w:pStyle w:val="af0"/>
        <w:spacing w:after="0"/>
        <w:rPr>
          <w:rFonts w:ascii="Times New Roman" w:hAnsi="Times New Roman"/>
          <w:b/>
          <w:sz w:val="20"/>
          <w:szCs w:val="20"/>
        </w:rPr>
      </w:pPr>
      <w:r w:rsidRPr="00640F59">
        <w:rPr>
          <w:rFonts w:ascii="Times New Roman" w:hAnsi="Times New Roman"/>
          <w:b/>
          <w:sz w:val="20"/>
          <w:szCs w:val="20"/>
        </w:rPr>
        <w:t xml:space="preserve">малого и среднего предпринимательства </w:t>
      </w:r>
    </w:p>
    <w:p w:rsidR="00D728EF" w:rsidRPr="00640F59" w:rsidRDefault="00D728EF" w:rsidP="00D728EF">
      <w:pPr>
        <w:pStyle w:val="af0"/>
        <w:spacing w:after="0"/>
        <w:rPr>
          <w:rFonts w:ascii="Times New Roman" w:hAnsi="Times New Roman"/>
          <w:b/>
          <w:sz w:val="20"/>
          <w:szCs w:val="20"/>
        </w:rPr>
      </w:pPr>
      <w:r w:rsidRPr="00640F59">
        <w:rPr>
          <w:rFonts w:ascii="Times New Roman" w:hAnsi="Times New Roman"/>
          <w:b/>
          <w:sz w:val="20"/>
          <w:szCs w:val="20"/>
        </w:rPr>
        <w:t>Первочурашевского  сельского поселения</w:t>
      </w:r>
    </w:p>
    <w:p w:rsidR="00D728EF" w:rsidRPr="00640F59" w:rsidRDefault="00D728EF" w:rsidP="00D728EF">
      <w:pPr>
        <w:pStyle w:val="af0"/>
        <w:spacing w:after="0"/>
        <w:rPr>
          <w:rFonts w:ascii="Times New Roman" w:hAnsi="Times New Roman"/>
          <w:b/>
          <w:sz w:val="20"/>
          <w:szCs w:val="20"/>
        </w:rPr>
      </w:pPr>
      <w:r w:rsidRPr="00640F59">
        <w:rPr>
          <w:rFonts w:ascii="Times New Roman" w:hAnsi="Times New Roman"/>
          <w:b/>
          <w:sz w:val="20"/>
          <w:szCs w:val="20"/>
        </w:rPr>
        <w:t xml:space="preserve">Мариинско-Посадского района </w:t>
      </w:r>
    </w:p>
    <w:p w:rsidR="00D728EF" w:rsidRPr="00640F59" w:rsidRDefault="00D728EF" w:rsidP="00D728EF">
      <w:pPr>
        <w:pStyle w:val="af0"/>
        <w:spacing w:after="0"/>
        <w:rPr>
          <w:rFonts w:ascii="Times New Roman" w:hAnsi="Times New Roman"/>
          <w:b/>
          <w:sz w:val="20"/>
          <w:szCs w:val="20"/>
        </w:rPr>
      </w:pPr>
    </w:p>
    <w:p w:rsidR="00D728EF" w:rsidRPr="00640F59" w:rsidRDefault="00D728EF" w:rsidP="00D728EF">
      <w:pPr>
        <w:pStyle w:val="af0"/>
        <w:spacing w:after="0"/>
        <w:ind w:right="-112"/>
        <w:jc w:val="both"/>
        <w:rPr>
          <w:rFonts w:ascii="Times New Roman" w:hAnsi="Times New Roman"/>
          <w:sz w:val="20"/>
          <w:szCs w:val="20"/>
        </w:rPr>
      </w:pPr>
      <w:r w:rsidRPr="00640F59">
        <w:rPr>
          <w:rFonts w:ascii="Times New Roman" w:hAnsi="Times New Roman"/>
          <w:sz w:val="20"/>
          <w:szCs w:val="20"/>
        </w:rPr>
        <w:t xml:space="preserve">         Во исполнение Федерального закона от 24.07.2007 г. № 209-ФЗ «О развитии малого и среднего предпринимательства в Российской Федерации» и в целях совершенствования и координации работы по развитию малого и среднего предпринимательства, определения стратегических направлений деятельности в этой сфере, повышения значимости и вклада малого и среднего предпринимательства в экономику сельского поселения администрация Первочурашевского сельского поселения  п о с т а н о в л я е т:</w:t>
      </w:r>
    </w:p>
    <w:p w:rsidR="00D728EF" w:rsidRPr="00640F59" w:rsidRDefault="00D728EF" w:rsidP="00D728EF">
      <w:pPr>
        <w:pStyle w:val="af0"/>
        <w:spacing w:after="0"/>
        <w:ind w:right="-112"/>
        <w:jc w:val="both"/>
        <w:rPr>
          <w:rFonts w:ascii="Times New Roman" w:hAnsi="Times New Roman"/>
          <w:b/>
          <w:sz w:val="20"/>
          <w:szCs w:val="20"/>
        </w:rPr>
      </w:pPr>
    </w:p>
    <w:p w:rsidR="00D728EF" w:rsidRPr="00640F59" w:rsidRDefault="00D728EF" w:rsidP="00D728EF">
      <w:pPr>
        <w:pStyle w:val="af0"/>
        <w:spacing w:after="0"/>
        <w:ind w:right="-112"/>
        <w:jc w:val="both"/>
        <w:rPr>
          <w:rFonts w:ascii="Times New Roman" w:hAnsi="Times New Roman"/>
          <w:b/>
          <w:sz w:val="20"/>
          <w:szCs w:val="20"/>
        </w:rPr>
      </w:pPr>
      <w:r w:rsidRPr="00640F59">
        <w:rPr>
          <w:rFonts w:ascii="Times New Roman" w:hAnsi="Times New Roman"/>
          <w:sz w:val="20"/>
          <w:szCs w:val="20"/>
        </w:rPr>
        <w:t xml:space="preserve">        1. Утвердить Положение о Координационном Совете по поддержке малого и среднего предпринимательства Первочурашевского сельского поселения Мариинско-Посадского района (Приложение № 1).</w:t>
      </w:r>
    </w:p>
    <w:p w:rsidR="00D728EF" w:rsidRPr="00640F59" w:rsidRDefault="00D728EF" w:rsidP="00D728EF">
      <w:pPr>
        <w:pStyle w:val="af0"/>
        <w:spacing w:after="0"/>
        <w:ind w:right="-112" w:firstLine="567"/>
        <w:jc w:val="both"/>
        <w:rPr>
          <w:rFonts w:ascii="Times New Roman" w:hAnsi="Times New Roman"/>
          <w:b/>
          <w:sz w:val="20"/>
          <w:szCs w:val="20"/>
        </w:rPr>
      </w:pPr>
      <w:r w:rsidRPr="00640F59">
        <w:rPr>
          <w:rFonts w:ascii="Times New Roman" w:hAnsi="Times New Roman"/>
          <w:sz w:val="20"/>
          <w:szCs w:val="20"/>
        </w:rPr>
        <w:t xml:space="preserve"> 2. Организационно-техническое обеспечение деятельности Координационного совета оставляю за главой сельского поселения.</w:t>
      </w:r>
    </w:p>
    <w:p w:rsidR="00D728EF" w:rsidRPr="00640F59" w:rsidRDefault="00D728EF" w:rsidP="00D728EF">
      <w:pPr>
        <w:pStyle w:val="ad"/>
        <w:ind w:left="0" w:firstLine="567"/>
        <w:jc w:val="both"/>
        <w:rPr>
          <w:color w:val="000000"/>
          <w:sz w:val="20"/>
          <w:szCs w:val="20"/>
        </w:rPr>
      </w:pPr>
      <w:r w:rsidRPr="00640F59">
        <w:rPr>
          <w:b/>
          <w:bCs/>
          <w:sz w:val="20"/>
          <w:szCs w:val="20"/>
        </w:rPr>
        <w:t xml:space="preserve"> </w:t>
      </w:r>
      <w:r w:rsidRPr="00640F59">
        <w:rPr>
          <w:sz w:val="20"/>
          <w:szCs w:val="20"/>
        </w:rPr>
        <w:t xml:space="preserve">3. Настоящее постановление опубликовать в </w:t>
      </w:r>
      <w:r w:rsidRPr="00640F59">
        <w:rPr>
          <w:color w:val="000000"/>
          <w:sz w:val="20"/>
          <w:szCs w:val="20"/>
        </w:rPr>
        <w:t xml:space="preserve">печатном средстве массовой информации – </w:t>
      </w:r>
      <w:r w:rsidRPr="00640F59">
        <w:rPr>
          <w:sz w:val="20"/>
          <w:szCs w:val="20"/>
        </w:rPr>
        <w:t>муниципальной газете Мариинско-Посадского района "Посадский вестник" и разместить на официальном сайте администрации Первочурашевского сельского поселения.</w:t>
      </w:r>
    </w:p>
    <w:p w:rsidR="00D728EF" w:rsidRPr="00640F59" w:rsidRDefault="00D728EF" w:rsidP="00D728EF">
      <w:pPr>
        <w:pStyle w:val="af0"/>
        <w:spacing w:after="0"/>
        <w:ind w:right="-112"/>
        <w:jc w:val="both"/>
        <w:rPr>
          <w:rFonts w:ascii="Times New Roman" w:hAnsi="Times New Roman"/>
          <w:b/>
          <w:sz w:val="20"/>
          <w:szCs w:val="20"/>
        </w:rPr>
      </w:pPr>
    </w:p>
    <w:p w:rsidR="00D728EF" w:rsidRPr="00640F59" w:rsidRDefault="00D728EF" w:rsidP="00D728EF">
      <w:pPr>
        <w:pStyle w:val="af0"/>
        <w:spacing w:after="0"/>
        <w:ind w:right="-112"/>
        <w:rPr>
          <w:rFonts w:ascii="Times New Roman" w:hAnsi="Times New Roman"/>
          <w:b/>
          <w:sz w:val="20"/>
          <w:szCs w:val="20"/>
        </w:rPr>
      </w:pPr>
      <w:r w:rsidRPr="00640F59">
        <w:rPr>
          <w:rFonts w:ascii="Times New Roman" w:hAnsi="Times New Roman"/>
          <w:sz w:val="20"/>
          <w:szCs w:val="20"/>
        </w:rPr>
        <w:t xml:space="preserve">        </w:t>
      </w:r>
    </w:p>
    <w:p w:rsidR="00D728EF" w:rsidRPr="00640F59" w:rsidRDefault="00D728EF" w:rsidP="00D728EF">
      <w:pPr>
        <w:pStyle w:val="af0"/>
        <w:spacing w:after="0"/>
        <w:ind w:right="-112"/>
        <w:rPr>
          <w:rFonts w:ascii="Times New Roman" w:hAnsi="Times New Roman"/>
          <w:sz w:val="20"/>
          <w:szCs w:val="20"/>
        </w:rPr>
      </w:pPr>
      <w:r w:rsidRPr="00640F59">
        <w:rPr>
          <w:rFonts w:ascii="Times New Roman" w:hAnsi="Times New Roman"/>
          <w:sz w:val="20"/>
          <w:szCs w:val="20"/>
        </w:rPr>
        <w:t>Глава Первочурашевского сельского поселения                                         В.А.Орлов</w:t>
      </w:r>
    </w:p>
    <w:p w:rsidR="00D728EF" w:rsidRPr="00640F59" w:rsidRDefault="00D728EF" w:rsidP="00D728EF">
      <w:pPr>
        <w:pStyle w:val="af0"/>
        <w:spacing w:after="0"/>
        <w:ind w:right="-112"/>
        <w:rPr>
          <w:rFonts w:ascii="Times New Roman" w:hAnsi="Times New Roman"/>
          <w:sz w:val="20"/>
          <w:szCs w:val="20"/>
        </w:rPr>
      </w:pPr>
    </w:p>
    <w:p w:rsidR="00D728EF" w:rsidRPr="00640F59" w:rsidRDefault="00D728EF" w:rsidP="00D728EF">
      <w:pPr>
        <w:pStyle w:val="af0"/>
        <w:spacing w:after="0"/>
        <w:ind w:right="-112"/>
        <w:rPr>
          <w:rFonts w:ascii="Times New Roman" w:hAnsi="Times New Roman"/>
          <w:b/>
          <w:sz w:val="20"/>
          <w:szCs w:val="20"/>
        </w:rPr>
      </w:pPr>
    </w:p>
    <w:p w:rsidR="00D728EF" w:rsidRPr="00640F59" w:rsidRDefault="00D728EF" w:rsidP="00D728EF">
      <w:pPr>
        <w:widowControl w:val="0"/>
        <w:shd w:val="clear" w:color="auto" w:fill="FFFFFF"/>
        <w:autoSpaceDE w:val="0"/>
        <w:autoSpaceDN w:val="0"/>
        <w:adjustRightInd w:val="0"/>
        <w:jc w:val="right"/>
        <w:rPr>
          <w:rFonts w:ascii="Times New Roman" w:hAnsi="Times New Roman"/>
          <w:sz w:val="20"/>
          <w:szCs w:val="20"/>
        </w:rPr>
      </w:pPr>
      <w:r w:rsidRPr="00640F59">
        <w:rPr>
          <w:rFonts w:ascii="Times New Roman" w:hAnsi="Times New Roman"/>
          <w:sz w:val="20"/>
          <w:szCs w:val="20"/>
        </w:rPr>
        <w:t>Приложение № 1</w:t>
      </w:r>
    </w:p>
    <w:p w:rsidR="00D728EF" w:rsidRPr="00640F59" w:rsidRDefault="00D728EF" w:rsidP="00D728EF">
      <w:pPr>
        <w:widowControl w:val="0"/>
        <w:shd w:val="clear" w:color="auto" w:fill="FFFFFF"/>
        <w:autoSpaceDE w:val="0"/>
        <w:autoSpaceDN w:val="0"/>
        <w:adjustRightInd w:val="0"/>
        <w:jc w:val="right"/>
        <w:rPr>
          <w:rFonts w:ascii="Times New Roman" w:hAnsi="Times New Roman"/>
          <w:sz w:val="20"/>
          <w:szCs w:val="20"/>
        </w:rPr>
      </w:pPr>
      <w:r w:rsidRPr="00640F59">
        <w:rPr>
          <w:rFonts w:ascii="Times New Roman" w:hAnsi="Times New Roman"/>
          <w:sz w:val="20"/>
          <w:szCs w:val="20"/>
        </w:rPr>
        <w:t xml:space="preserve">к постановлению администрации  </w:t>
      </w:r>
    </w:p>
    <w:p w:rsidR="00D728EF" w:rsidRPr="00640F59" w:rsidRDefault="00D728EF" w:rsidP="00D728EF">
      <w:pPr>
        <w:widowControl w:val="0"/>
        <w:shd w:val="clear" w:color="auto" w:fill="FFFFFF"/>
        <w:autoSpaceDE w:val="0"/>
        <w:autoSpaceDN w:val="0"/>
        <w:adjustRightInd w:val="0"/>
        <w:jc w:val="right"/>
        <w:rPr>
          <w:rFonts w:ascii="Times New Roman" w:hAnsi="Times New Roman"/>
          <w:sz w:val="20"/>
          <w:szCs w:val="20"/>
        </w:rPr>
      </w:pPr>
      <w:r w:rsidRPr="00640F59">
        <w:rPr>
          <w:rFonts w:ascii="Times New Roman" w:hAnsi="Times New Roman"/>
          <w:sz w:val="20"/>
          <w:szCs w:val="20"/>
        </w:rPr>
        <w:t xml:space="preserve">Первочурашевского сельского поселения  </w:t>
      </w:r>
    </w:p>
    <w:p w:rsidR="00D728EF" w:rsidRPr="00640F59" w:rsidRDefault="00D728EF" w:rsidP="00D728EF">
      <w:pPr>
        <w:widowControl w:val="0"/>
        <w:shd w:val="clear" w:color="auto" w:fill="FFFFFF"/>
        <w:autoSpaceDE w:val="0"/>
        <w:autoSpaceDN w:val="0"/>
        <w:adjustRightInd w:val="0"/>
        <w:jc w:val="right"/>
        <w:rPr>
          <w:rFonts w:ascii="Times New Roman" w:hAnsi="Times New Roman"/>
          <w:sz w:val="20"/>
          <w:szCs w:val="20"/>
        </w:rPr>
      </w:pPr>
      <w:r w:rsidRPr="00640F59">
        <w:rPr>
          <w:rFonts w:ascii="Times New Roman" w:hAnsi="Times New Roman"/>
          <w:sz w:val="20"/>
          <w:szCs w:val="20"/>
        </w:rPr>
        <w:t xml:space="preserve">от   21.12.2017 г.  № 89 </w:t>
      </w:r>
    </w:p>
    <w:p w:rsidR="00D728EF" w:rsidRPr="00640F59" w:rsidRDefault="00D728EF" w:rsidP="00D728EF">
      <w:pPr>
        <w:pStyle w:val="af0"/>
        <w:spacing w:after="0"/>
        <w:jc w:val="center"/>
        <w:rPr>
          <w:rFonts w:ascii="Times New Roman" w:hAnsi="Times New Roman"/>
          <w:b/>
          <w:sz w:val="20"/>
          <w:szCs w:val="20"/>
        </w:rPr>
      </w:pPr>
      <w:r w:rsidRPr="00640F59">
        <w:rPr>
          <w:rFonts w:ascii="Times New Roman" w:hAnsi="Times New Roman"/>
          <w:b/>
          <w:sz w:val="20"/>
          <w:szCs w:val="20"/>
        </w:rPr>
        <w:lastRenderedPageBreak/>
        <w:t xml:space="preserve">Положение </w:t>
      </w:r>
    </w:p>
    <w:p w:rsidR="00D728EF" w:rsidRPr="00640F59" w:rsidRDefault="00D728EF" w:rsidP="00D728EF">
      <w:pPr>
        <w:pStyle w:val="af0"/>
        <w:spacing w:after="0"/>
        <w:jc w:val="center"/>
        <w:rPr>
          <w:rFonts w:ascii="Times New Roman" w:hAnsi="Times New Roman"/>
          <w:b/>
          <w:sz w:val="20"/>
          <w:szCs w:val="20"/>
        </w:rPr>
      </w:pPr>
      <w:r w:rsidRPr="00640F59">
        <w:rPr>
          <w:rFonts w:ascii="Times New Roman" w:hAnsi="Times New Roman"/>
          <w:b/>
          <w:sz w:val="20"/>
          <w:szCs w:val="20"/>
        </w:rPr>
        <w:t>о  Координационном Совете по поддержке малого и среднего</w:t>
      </w:r>
    </w:p>
    <w:p w:rsidR="00D728EF" w:rsidRPr="00640F59" w:rsidRDefault="00D728EF" w:rsidP="00D728EF">
      <w:pPr>
        <w:pStyle w:val="af0"/>
        <w:spacing w:after="0"/>
        <w:jc w:val="center"/>
        <w:rPr>
          <w:rFonts w:ascii="Times New Roman" w:hAnsi="Times New Roman"/>
          <w:b/>
          <w:sz w:val="20"/>
          <w:szCs w:val="20"/>
        </w:rPr>
      </w:pPr>
      <w:r w:rsidRPr="00640F59">
        <w:rPr>
          <w:rFonts w:ascii="Times New Roman" w:hAnsi="Times New Roman"/>
          <w:b/>
          <w:sz w:val="20"/>
          <w:szCs w:val="20"/>
        </w:rPr>
        <w:t xml:space="preserve">предпринимательства  Первочурашевского сельского поселения  </w:t>
      </w:r>
    </w:p>
    <w:p w:rsidR="00D728EF" w:rsidRPr="00640F59" w:rsidRDefault="00D728EF" w:rsidP="00D728EF">
      <w:pPr>
        <w:pStyle w:val="af0"/>
        <w:spacing w:after="0"/>
        <w:jc w:val="center"/>
        <w:rPr>
          <w:rFonts w:ascii="Times New Roman" w:hAnsi="Times New Roman"/>
          <w:b/>
          <w:sz w:val="20"/>
          <w:szCs w:val="20"/>
        </w:rPr>
      </w:pPr>
      <w:r w:rsidRPr="00640F59">
        <w:rPr>
          <w:rFonts w:ascii="Times New Roman" w:hAnsi="Times New Roman"/>
          <w:b/>
          <w:sz w:val="20"/>
          <w:szCs w:val="20"/>
        </w:rPr>
        <w:t>Мариинско-Посадского района</w:t>
      </w:r>
    </w:p>
    <w:p w:rsidR="00D728EF" w:rsidRPr="00640F59" w:rsidRDefault="00D728EF" w:rsidP="00D728EF">
      <w:pPr>
        <w:widowControl w:val="0"/>
        <w:shd w:val="clear" w:color="auto" w:fill="FFFFFF"/>
        <w:autoSpaceDE w:val="0"/>
        <w:autoSpaceDN w:val="0"/>
        <w:adjustRightInd w:val="0"/>
        <w:jc w:val="center"/>
        <w:rPr>
          <w:rFonts w:ascii="Times New Roman" w:hAnsi="Times New Roman"/>
          <w:b/>
          <w:sz w:val="20"/>
          <w:szCs w:val="20"/>
        </w:rPr>
      </w:pPr>
    </w:p>
    <w:p w:rsidR="00D728EF" w:rsidRPr="00640F59" w:rsidRDefault="00D728EF" w:rsidP="00080C3F">
      <w:pPr>
        <w:widowControl w:val="0"/>
        <w:numPr>
          <w:ilvl w:val="0"/>
          <w:numId w:val="22"/>
        </w:numPr>
        <w:shd w:val="clear" w:color="auto" w:fill="FFFFFF"/>
        <w:autoSpaceDE w:val="0"/>
        <w:autoSpaceDN w:val="0"/>
        <w:adjustRightInd w:val="0"/>
        <w:jc w:val="center"/>
        <w:rPr>
          <w:rFonts w:ascii="Times New Roman" w:hAnsi="Times New Roman"/>
          <w:b/>
          <w:sz w:val="20"/>
          <w:szCs w:val="20"/>
        </w:rPr>
      </w:pPr>
      <w:r w:rsidRPr="00640F59">
        <w:rPr>
          <w:rFonts w:ascii="Times New Roman" w:hAnsi="Times New Roman"/>
          <w:b/>
          <w:sz w:val="20"/>
          <w:szCs w:val="20"/>
        </w:rPr>
        <w:t>Общие положения</w:t>
      </w:r>
    </w:p>
    <w:p w:rsidR="00D728EF" w:rsidRPr="00640F59" w:rsidRDefault="00D728EF" w:rsidP="00080C3F">
      <w:pPr>
        <w:widowControl w:val="0"/>
        <w:numPr>
          <w:ilvl w:val="1"/>
          <w:numId w:val="22"/>
        </w:numPr>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Настоящее Положение разработано в соответствии с Указом Президента Чувашской Республики от 19.02.2002 г. № 43 «О Координационном совете по поддержке и развитию малого и среднего предпринимательства при Кабинете Министров Чувашской Республики», с  постановлением Кабинета Министров Чувашской Республики от 14.04.2006 г. № 100 «О мерах государственной поддержки субъектов малого и среднего предпринимательства» и с ФЗ от 24.07.2007 г. № 209 – ФЗ «О развитии малого и среднего предпринимательства в Российской Федерации».</w:t>
      </w:r>
    </w:p>
    <w:p w:rsidR="00D728EF" w:rsidRPr="00640F59" w:rsidRDefault="00D728EF" w:rsidP="00080C3F">
      <w:pPr>
        <w:widowControl w:val="0"/>
        <w:numPr>
          <w:ilvl w:val="1"/>
          <w:numId w:val="22"/>
        </w:numPr>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Координационный Совет по поддержке малого и среднего предпринимательства в Первочурашевском сельском поселении Мариинско-Посадского района (далее Координационный совет) является постоянно действующим консультативно – совещательным органом, обеспечивающим консультацию действий органов исполнительной власти сельского поселения, общественных организаций и представителей предпринимательских кругов в целях определения стратегических направлений в развитии малого и среднего предпринимательства в условиях рыночной экономики.</w:t>
      </w:r>
    </w:p>
    <w:p w:rsidR="00D728EF" w:rsidRPr="00640F59" w:rsidRDefault="00D728EF" w:rsidP="00080C3F">
      <w:pPr>
        <w:widowControl w:val="0"/>
        <w:numPr>
          <w:ilvl w:val="1"/>
          <w:numId w:val="22"/>
        </w:numPr>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Координационный Совет не является юридическим лицом и осуществляет свою деятельность на общественных началах.</w:t>
      </w:r>
    </w:p>
    <w:p w:rsidR="00D728EF" w:rsidRPr="00640F59" w:rsidRDefault="00D728EF" w:rsidP="00080C3F">
      <w:pPr>
        <w:widowControl w:val="0"/>
        <w:numPr>
          <w:ilvl w:val="1"/>
          <w:numId w:val="22"/>
        </w:numPr>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В своей деятельности Координационный Совет руководствуется законодательством Российской Федерации, Чувашской Республики и настоящим Положением.</w:t>
      </w:r>
    </w:p>
    <w:p w:rsidR="00D728EF" w:rsidRPr="00640F59" w:rsidRDefault="00D728EF" w:rsidP="00080C3F">
      <w:pPr>
        <w:widowControl w:val="0"/>
        <w:numPr>
          <w:ilvl w:val="1"/>
          <w:numId w:val="22"/>
        </w:numPr>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Координационный Совет в своей деятельности взаимодействует  с органами государственной власти, органами местного самоуправления района, общественными организациями и предпринимательскими структурами.</w:t>
      </w:r>
    </w:p>
    <w:p w:rsidR="00D728EF" w:rsidRPr="00640F59" w:rsidRDefault="00D728EF" w:rsidP="00D728EF">
      <w:pPr>
        <w:widowControl w:val="0"/>
        <w:shd w:val="clear" w:color="auto" w:fill="FFFFFF"/>
        <w:autoSpaceDE w:val="0"/>
        <w:autoSpaceDN w:val="0"/>
        <w:adjustRightInd w:val="0"/>
        <w:ind w:left="567"/>
        <w:jc w:val="center"/>
        <w:rPr>
          <w:rFonts w:ascii="Times New Roman" w:hAnsi="Times New Roman"/>
          <w:b/>
          <w:sz w:val="20"/>
          <w:szCs w:val="20"/>
        </w:rPr>
      </w:pPr>
      <w:r w:rsidRPr="00640F59">
        <w:rPr>
          <w:rFonts w:ascii="Times New Roman" w:hAnsi="Times New Roman"/>
          <w:b/>
          <w:sz w:val="20"/>
          <w:szCs w:val="20"/>
          <w:lang w:val="en-US"/>
        </w:rPr>
        <w:t>II</w:t>
      </w:r>
      <w:r w:rsidRPr="00640F59">
        <w:rPr>
          <w:rFonts w:ascii="Times New Roman" w:hAnsi="Times New Roman"/>
          <w:b/>
          <w:sz w:val="20"/>
          <w:szCs w:val="20"/>
        </w:rPr>
        <w:t>. Основные задачи</w:t>
      </w:r>
    </w:p>
    <w:p w:rsidR="00D728EF" w:rsidRPr="00640F59" w:rsidRDefault="00D728EF" w:rsidP="00D728EF">
      <w:pPr>
        <w:widowControl w:val="0"/>
        <w:shd w:val="clear" w:color="auto" w:fill="FFFFFF"/>
        <w:autoSpaceDE w:val="0"/>
        <w:autoSpaceDN w:val="0"/>
        <w:adjustRightInd w:val="0"/>
        <w:ind w:left="567"/>
        <w:jc w:val="both"/>
        <w:rPr>
          <w:rFonts w:ascii="Times New Roman" w:hAnsi="Times New Roman"/>
          <w:sz w:val="20"/>
          <w:szCs w:val="20"/>
        </w:rPr>
      </w:pPr>
      <w:r w:rsidRPr="00640F59">
        <w:rPr>
          <w:rFonts w:ascii="Times New Roman" w:hAnsi="Times New Roman"/>
          <w:sz w:val="20"/>
          <w:szCs w:val="20"/>
        </w:rPr>
        <w:t>Основными задачами Координационного Совета являются:</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обеспечение взаимодействия органов государственной власти, местного самоуправления и субъектов предпринимательской деятельности при реализации государственной экономической политики;</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разработка принципов, стратегий, приоритетных направлений государственной поддержки и развития малого и среднего предпринимательства в районе;</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содействие в разработке и реализации законов и иных нормативных правовых актов Российской Федерации и Чувашской Республики, направленных на поддержку и развитие малого и среднего предпринимательства;</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пропаганда целей и задач, положительного опыта развития малого и среднего предпринимательства.</w:t>
      </w:r>
    </w:p>
    <w:p w:rsidR="00D728EF" w:rsidRPr="00640F59" w:rsidRDefault="00D728EF" w:rsidP="00D728EF">
      <w:pPr>
        <w:widowControl w:val="0"/>
        <w:shd w:val="clear" w:color="auto" w:fill="FFFFFF"/>
        <w:autoSpaceDE w:val="0"/>
        <w:autoSpaceDN w:val="0"/>
        <w:adjustRightInd w:val="0"/>
        <w:jc w:val="center"/>
        <w:rPr>
          <w:rFonts w:ascii="Times New Roman" w:hAnsi="Times New Roman"/>
          <w:b/>
          <w:sz w:val="20"/>
          <w:szCs w:val="20"/>
        </w:rPr>
      </w:pPr>
      <w:r w:rsidRPr="00640F59">
        <w:rPr>
          <w:rFonts w:ascii="Times New Roman" w:hAnsi="Times New Roman"/>
          <w:b/>
          <w:sz w:val="20"/>
          <w:szCs w:val="20"/>
          <w:lang w:val="en-US"/>
        </w:rPr>
        <w:t>III</w:t>
      </w:r>
      <w:r w:rsidRPr="00640F59">
        <w:rPr>
          <w:rFonts w:ascii="Times New Roman" w:hAnsi="Times New Roman"/>
          <w:b/>
          <w:sz w:val="20"/>
          <w:szCs w:val="20"/>
        </w:rPr>
        <w:t>. Функции</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В соответствии с основными задачами Координационный Совет выполняет следующие функции:</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рассматривает результаты мониторинга состояния малого и среднего предпринимательства в сельском поселении;</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вносит предложения главе администрации по стратегии и тактике поддержки и развития малого и среднего предпринимательства;</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разрабатывает рекомендации по привлечению и использованию инвестиций, передовых  технологий и управленческого опыта;</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организует экспертизу проектов постановлений и иных нормативных правовых актов Первочурашевского сельского поселения, непосредственно затрагивающих интересы малого и среднего предпринимательства, разрабатывает предложения по совершенствованию действующих нормативно-правовых актов Первочурашевского сельского поселения, регулирующих различные вопросы предпринимательской деятельности;</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рассматривает проекты и анализирует ход выполнения муниципальных программ развития малого и среднего предпринимательства;</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содействует созданию информационной среды, направленной на повышение значимости малого и среднего предпринимательства, способствует развитию предпринимательской инициативы, вовлечению предпринимателей в процесс разработки и реализации экономических форм.</w:t>
      </w:r>
    </w:p>
    <w:p w:rsidR="00D728EF" w:rsidRPr="00640F59" w:rsidRDefault="00D728EF" w:rsidP="00D728EF">
      <w:pPr>
        <w:widowControl w:val="0"/>
        <w:shd w:val="clear" w:color="auto" w:fill="FFFFFF"/>
        <w:autoSpaceDE w:val="0"/>
        <w:autoSpaceDN w:val="0"/>
        <w:adjustRightInd w:val="0"/>
        <w:jc w:val="center"/>
        <w:rPr>
          <w:rFonts w:ascii="Times New Roman" w:hAnsi="Times New Roman"/>
          <w:b/>
          <w:sz w:val="20"/>
          <w:szCs w:val="20"/>
        </w:rPr>
      </w:pPr>
      <w:r w:rsidRPr="00640F59">
        <w:rPr>
          <w:rFonts w:ascii="Times New Roman" w:hAnsi="Times New Roman"/>
          <w:b/>
          <w:sz w:val="20"/>
          <w:szCs w:val="20"/>
          <w:lang w:val="en-US"/>
        </w:rPr>
        <w:t>IV</w:t>
      </w:r>
      <w:r w:rsidRPr="00640F59">
        <w:rPr>
          <w:rFonts w:ascii="Times New Roman" w:hAnsi="Times New Roman"/>
          <w:b/>
          <w:sz w:val="20"/>
          <w:szCs w:val="20"/>
        </w:rPr>
        <w:t>. Права</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Для осуществления  основных задач Координационный Совет имеет право:</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участвовать в подготовке проектов решений главы сельского поселения, направленных на развитие малого и среднего предпринимательства;</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запрашивать у органов исполнительной власти, органов местного самоуправления, хозяйствующих субъектов информацию, необходимую для работы Координационного совета;</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при необходимости привлекать в установленном порядке в качестве консультантов соответствующих специалистов;</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создавать в установленном порядке рабочие группы для решения конкретных вопросов и определять порядок работы этих групп;</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 подготавливать аналитические записки по актуальным проблемам развития малого и среднего предпринимательства в сельском поселении.</w:t>
      </w:r>
    </w:p>
    <w:p w:rsidR="00D728EF" w:rsidRPr="00640F59" w:rsidRDefault="00D728EF" w:rsidP="00D728EF">
      <w:pPr>
        <w:widowControl w:val="0"/>
        <w:shd w:val="clear" w:color="auto" w:fill="FFFFFF"/>
        <w:autoSpaceDE w:val="0"/>
        <w:autoSpaceDN w:val="0"/>
        <w:adjustRightInd w:val="0"/>
        <w:jc w:val="center"/>
        <w:rPr>
          <w:rFonts w:ascii="Times New Roman" w:hAnsi="Times New Roman"/>
          <w:b/>
          <w:sz w:val="20"/>
          <w:szCs w:val="20"/>
        </w:rPr>
      </w:pPr>
      <w:r w:rsidRPr="00640F59">
        <w:rPr>
          <w:rFonts w:ascii="Times New Roman" w:hAnsi="Times New Roman"/>
          <w:b/>
          <w:sz w:val="20"/>
          <w:szCs w:val="20"/>
          <w:lang w:val="en-US"/>
        </w:rPr>
        <w:t>V</w:t>
      </w:r>
      <w:r w:rsidRPr="00640F59">
        <w:rPr>
          <w:rFonts w:ascii="Times New Roman" w:hAnsi="Times New Roman"/>
          <w:b/>
          <w:sz w:val="20"/>
          <w:szCs w:val="20"/>
        </w:rPr>
        <w:t>. Организация деятельности</w:t>
      </w:r>
    </w:p>
    <w:p w:rsidR="00D728EF" w:rsidRPr="00640F59" w:rsidRDefault="00D728EF" w:rsidP="00D728EF">
      <w:pPr>
        <w:widowControl w:val="0"/>
        <w:shd w:val="clear" w:color="auto" w:fill="FFFFFF"/>
        <w:autoSpaceDE w:val="0"/>
        <w:autoSpaceDN w:val="0"/>
        <w:adjustRightInd w:val="0"/>
        <w:ind w:firstLine="567"/>
        <w:jc w:val="both"/>
        <w:rPr>
          <w:rFonts w:ascii="Times New Roman" w:hAnsi="Times New Roman"/>
          <w:sz w:val="20"/>
          <w:szCs w:val="20"/>
        </w:rPr>
      </w:pPr>
      <w:r w:rsidRPr="00640F59">
        <w:rPr>
          <w:rFonts w:ascii="Times New Roman" w:hAnsi="Times New Roman"/>
          <w:sz w:val="20"/>
          <w:szCs w:val="20"/>
        </w:rPr>
        <w:t>Координационный Совет возглавляет глава администрации сельского поселения. В состав Координационного Совета входят на паритетной основе представители органов исполнительной власти сельского поселения и представители малого и среднего предпринимательства, назначаемые соответствующими органами общественных объединений. Заседания Координационного Совета проводятся в соответствии  с утвержденным его председателем планом работы, но  не реже одного раза в квартал. Заседание Координационного Совета считается правомочным, если на нем присутствуют не менее половины его членов. Повестка дня к заседанию, а также информация о времени и месте его проведения направляются  членам Координационного Совета не позднее, чем за три дня до заседания. Решения Координационного Совета принимаются простым большинством голосов присутствующих на заседании его членов открытым голосованием. При равном количестве голосов голос председателя Координационного Совета является решающим. Ликвидация Координационного Совета производится постановлением администрации сельского поселения.</w:t>
      </w:r>
    </w:p>
    <w:p w:rsidR="00D728EF" w:rsidRPr="00640F59" w:rsidRDefault="00D728EF" w:rsidP="00D728EF">
      <w:pPr>
        <w:pStyle w:val="Default"/>
        <w:outlineLvl w:val="0"/>
        <w:rPr>
          <w:b/>
          <w:bCs/>
          <w:i/>
          <w:iCs/>
          <w:sz w:val="20"/>
          <w:szCs w:val="20"/>
          <w:highlight w:val="white"/>
        </w:rPr>
      </w:pPr>
    </w:p>
    <w:p w:rsidR="00D728EF" w:rsidRPr="00640F59" w:rsidRDefault="00D728EF" w:rsidP="00D728EF">
      <w:pPr>
        <w:pStyle w:val="Default"/>
        <w:outlineLvl w:val="0"/>
        <w:rPr>
          <w:b/>
          <w:bCs/>
          <w:i/>
          <w:iCs/>
          <w:sz w:val="20"/>
          <w:szCs w:val="20"/>
        </w:rPr>
      </w:pPr>
    </w:p>
    <w:tbl>
      <w:tblPr>
        <w:tblW w:w="0" w:type="auto"/>
        <w:tblLook w:val="0000"/>
      </w:tblPr>
      <w:tblGrid>
        <w:gridCol w:w="4195"/>
        <w:gridCol w:w="1173"/>
        <w:gridCol w:w="4202"/>
      </w:tblGrid>
      <w:tr w:rsidR="00D728EF" w:rsidRPr="00CD451A" w:rsidTr="00D728EF">
        <w:trPr>
          <w:cantSplit/>
          <w:trHeight w:val="420"/>
        </w:trPr>
        <w:tc>
          <w:tcPr>
            <w:tcW w:w="4195" w:type="dxa"/>
          </w:tcPr>
          <w:p w:rsidR="00D728EF" w:rsidRPr="00CD451A" w:rsidRDefault="00D728EF" w:rsidP="00D728EF">
            <w:pPr>
              <w:pStyle w:val="ab"/>
              <w:tabs>
                <w:tab w:val="left" w:pos="4285"/>
              </w:tabs>
              <w:spacing w:line="192" w:lineRule="auto"/>
              <w:jc w:val="center"/>
              <w:rPr>
                <w:rFonts w:ascii="Times New Roman" w:hAnsi="Times New Roman" w:cs="Times New Roman"/>
                <w:b/>
                <w:bCs/>
                <w:noProof/>
                <w:color w:val="000000"/>
              </w:rPr>
            </w:pPr>
            <w:r w:rsidRPr="00CD451A">
              <w:rPr>
                <w:rFonts w:ascii="Times New Roman" w:hAnsi="Times New Roman" w:cs="Times New Roman"/>
                <w:b/>
                <w:bCs/>
                <w:noProof/>
                <w:color w:val="000000"/>
              </w:rPr>
              <w:t>ЧĂВАШ РЕСПУБЛИКИ</w:t>
            </w:r>
          </w:p>
          <w:p w:rsidR="00D728EF" w:rsidRPr="00CD451A" w:rsidRDefault="00D728EF" w:rsidP="00D728EF">
            <w:pPr>
              <w:pStyle w:val="ab"/>
              <w:tabs>
                <w:tab w:val="left" w:pos="4285"/>
              </w:tabs>
              <w:spacing w:line="192" w:lineRule="auto"/>
              <w:jc w:val="center"/>
              <w:rPr>
                <w:rFonts w:ascii="Times New Roman" w:hAnsi="Times New Roman" w:cs="Times New Roman"/>
              </w:rPr>
            </w:pPr>
            <w:r w:rsidRPr="00CD451A">
              <w:rPr>
                <w:rFonts w:ascii="Times New Roman" w:hAnsi="Times New Roman" w:cs="Times New Roman"/>
                <w:b/>
                <w:caps/>
              </w:rPr>
              <w:t>С</w:t>
            </w:r>
            <w:r w:rsidRPr="00CD451A">
              <w:rPr>
                <w:rFonts w:ascii="Times New Roman" w:hAnsi="Times New Roman" w:cs="Times New Roman"/>
                <w:b/>
                <w:bCs/>
                <w:color w:val="000000"/>
              </w:rPr>
              <w:t>Ě</w:t>
            </w:r>
            <w:r w:rsidRPr="00CD451A">
              <w:rPr>
                <w:rFonts w:ascii="Times New Roman" w:hAnsi="Times New Roman" w:cs="Times New Roman"/>
                <w:b/>
                <w:caps/>
              </w:rPr>
              <w:t>нт</w:t>
            </w:r>
            <w:r w:rsidRPr="00CD451A">
              <w:rPr>
                <w:rFonts w:ascii="Times New Roman" w:hAnsi="Times New Roman" w:cs="Times New Roman"/>
                <w:b/>
                <w:bCs/>
                <w:color w:val="000000"/>
              </w:rPr>
              <w:t>Ě</w:t>
            </w:r>
            <w:r w:rsidRPr="00CD451A">
              <w:rPr>
                <w:rFonts w:ascii="Times New Roman" w:hAnsi="Times New Roman" w:cs="Times New Roman"/>
                <w:b/>
                <w:caps/>
              </w:rPr>
              <w:t>рв</w:t>
            </w:r>
            <w:r w:rsidRPr="00CD451A">
              <w:rPr>
                <w:rFonts w:ascii="Times New Roman" w:hAnsi="Times New Roman" w:cs="Times New Roman"/>
                <w:b/>
                <w:bCs/>
                <w:noProof/>
                <w:color w:val="000000"/>
              </w:rPr>
              <w:t>Ă</w:t>
            </w:r>
            <w:r w:rsidRPr="00CD451A">
              <w:rPr>
                <w:rFonts w:ascii="Times New Roman" w:hAnsi="Times New Roman" w:cs="Times New Roman"/>
                <w:b/>
                <w:caps/>
              </w:rPr>
              <w:t>рри</w:t>
            </w:r>
            <w:r w:rsidRPr="00CD451A">
              <w:rPr>
                <w:rFonts w:ascii="Times New Roman" w:hAnsi="Times New Roman" w:cs="Times New Roman"/>
                <w:b/>
                <w:bCs/>
                <w:color w:val="000000"/>
              </w:rPr>
              <w:t xml:space="preserve"> РАЙОНĚ</w:t>
            </w:r>
          </w:p>
        </w:tc>
        <w:tc>
          <w:tcPr>
            <w:tcW w:w="1173" w:type="dxa"/>
            <w:vMerge w:val="restart"/>
          </w:tcPr>
          <w:p w:rsidR="00D728EF" w:rsidRPr="00CD451A" w:rsidRDefault="00D728EF" w:rsidP="00D728EF">
            <w:pPr>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1740160" behindDoc="0" locked="0" layoutInCell="1" allowOverlap="1">
                  <wp:simplePos x="0" y="0"/>
                  <wp:positionH relativeFrom="column">
                    <wp:posOffset>-34925</wp:posOffset>
                  </wp:positionH>
                  <wp:positionV relativeFrom="paragraph">
                    <wp:posOffset>342900</wp:posOffset>
                  </wp:positionV>
                  <wp:extent cx="720090" cy="720090"/>
                  <wp:effectExtent l="19050" t="0" r="3810" b="0"/>
                  <wp:wrapNone/>
                  <wp:docPr id="85" name="Рисунок 5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202" w:type="dxa"/>
          </w:tcPr>
          <w:p w:rsidR="00D728EF" w:rsidRPr="00CD451A" w:rsidRDefault="00D728EF" w:rsidP="00D728EF">
            <w:pPr>
              <w:pStyle w:val="ab"/>
              <w:spacing w:line="192" w:lineRule="auto"/>
              <w:jc w:val="center"/>
              <w:rPr>
                <w:rFonts w:ascii="Times New Roman" w:hAnsi="Times New Roman" w:cs="Times New Roman"/>
                <w:b/>
                <w:bCs/>
              </w:rPr>
            </w:pPr>
            <w:r w:rsidRPr="00CD451A">
              <w:rPr>
                <w:rFonts w:ascii="Times New Roman" w:hAnsi="Times New Roman" w:cs="Times New Roman"/>
                <w:b/>
                <w:bCs/>
                <w:noProof/>
              </w:rPr>
              <w:t>ЧУВАШСКАЯ РЕСПУБЛИКА</w:t>
            </w:r>
            <w:r w:rsidRPr="00CD451A">
              <w:rPr>
                <w:rStyle w:val="ac"/>
                <w:rFonts w:ascii="Times New Roman" w:hAnsi="Times New Roman" w:cs="Times New Roman"/>
                <w:b w:val="0"/>
                <w:bCs w:val="0"/>
                <w:noProof/>
                <w:color w:val="000000"/>
              </w:rPr>
              <w:t xml:space="preserve"> </w:t>
            </w:r>
            <w:r w:rsidRPr="00CD451A">
              <w:rPr>
                <w:rFonts w:ascii="Times New Roman" w:hAnsi="Times New Roman" w:cs="Times New Roman"/>
                <w:b/>
                <w:bCs/>
                <w:noProof/>
                <w:color w:val="000000"/>
              </w:rPr>
              <w:t>МАРИИНСКО-ПОСАДСКИЙ РАЙОН</w:t>
            </w:r>
          </w:p>
        </w:tc>
      </w:tr>
      <w:tr w:rsidR="00D728EF" w:rsidRPr="00CD451A" w:rsidTr="00D728EF">
        <w:trPr>
          <w:cantSplit/>
          <w:trHeight w:val="2355"/>
        </w:trPr>
        <w:tc>
          <w:tcPr>
            <w:tcW w:w="4195" w:type="dxa"/>
          </w:tcPr>
          <w:p w:rsidR="00D728EF" w:rsidRPr="00CD451A" w:rsidRDefault="00D728EF" w:rsidP="00D728EF">
            <w:pPr>
              <w:pStyle w:val="ab"/>
              <w:tabs>
                <w:tab w:val="left" w:pos="4285"/>
              </w:tabs>
              <w:spacing w:before="80" w:line="192" w:lineRule="auto"/>
              <w:jc w:val="center"/>
              <w:rPr>
                <w:rFonts w:ascii="Times New Roman" w:hAnsi="Times New Roman" w:cs="Times New Roman"/>
                <w:b/>
                <w:bCs/>
                <w:noProof/>
                <w:color w:val="000000"/>
              </w:rPr>
            </w:pPr>
            <w:r w:rsidRPr="00CD451A">
              <w:rPr>
                <w:rFonts w:ascii="Times New Roman" w:hAnsi="Times New Roman" w:cs="Times New Roman"/>
                <w:b/>
                <w:bCs/>
                <w:noProof/>
                <w:color w:val="000000"/>
              </w:rPr>
              <w:t>УРХАС КУШКĂ ПОСЕЛЕНИЙĚН</w:t>
            </w:r>
          </w:p>
          <w:p w:rsidR="00D728EF" w:rsidRPr="00CD451A" w:rsidRDefault="00D728EF" w:rsidP="00D728EF">
            <w:pPr>
              <w:pStyle w:val="ab"/>
              <w:tabs>
                <w:tab w:val="left" w:pos="4285"/>
              </w:tabs>
              <w:spacing w:line="192" w:lineRule="auto"/>
              <w:jc w:val="center"/>
              <w:rPr>
                <w:rStyle w:val="ac"/>
                <w:rFonts w:ascii="Times New Roman" w:hAnsi="Times New Roman" w:cs="Times New Roman"/>
                <w:color w:val="000000"/>
              </w:rPr>
            </w:pPr>
            <w:r w:rsidRPr="00CD451A">
              <w:rPr>
                <w:rFonts w:ascii="Times New Roman" w:hAnsi="Times New Roman" w:cs="Times New Roman"/>
                <w:b/>
                <w:bCs/>
                <w:noProof/>
                <w:color w:val="000000"/>
              </w:rPr>
              <w:t>АДМИНИСТРАЦИЙĚ</w:t>
            </w:r>
          </w:p>
          <w:p w:rsidR="00D728EF" w:rsidRPr="00CD451A" w:rsidRDefault="00D728EF" w:rsidP="00D728EF">
            <w:pPr>
              <w:spacing w:line="192" w:lineRule="auto"/>
              <w:jc w:val="center"/>
              <w:rPr>
                <w:rFonts w:ascii="Times New Roman" w:hAnsi="Times New Roman"/>
                <w:sz w:val="20"/>
                <w:szCs w:val="20"/>
              </w:rPr>
            </w:pPr>
          </w:p>
          <w:p w:rsidR="00D728EF" w:rsidRPr="00CD451A" w:rsidRDefault="00D728EF" w:rsidP="00D728EF">
            <w:pPr>
              <w:pStyle w:val="ab"/>
              <w:tabs>
                <w:tab w:val="left" w:pos="4285"/>
              </w:tabs>
              <w:spacing w:line="192" w:lineRule="auto"/>
              <w:jc w:val="center"/>
              <w:rPr>
                <w:rStyle w:val="ac"/>
                <w:rFonts w:ascii="Times New Roman" w:hAnsi="Times New Roman" w:cs="Times New Roman"/>
                <w:noProof/>
                <w:color w:val="000000"/>
              </w:rPr>
            </w:pPr>
          </w:p>
          <w:p w:rsidR="00D728EF" w:rsidRPr="00CD451A" w:rsidRDefault="00D728EF" w:rsidP="00D728EF">
            <w:pPr>
              <w:pStyle w:val="ab"/>
              <w:tabs>
                <w:tab w:val="left" w:pos="4285"/>
              </w:tabs>
              <w:spacing w:line="192" w:lineRule="auto"/>
              <w:jc w:val="center"/>
              <w:rPr>
                <w:rStyle w:val="ac"/>
                <w:rFonts w:ascii="Times New Roman" w:hAnsi="Times New Roman" w:cs="Times New Roman"/>
                <w:noProof/>
                <w:color w:val="000000"/>
              </w:rPr>
            </w:pPr>
            <w:r w:rsidRPr="00CD451A">
              <w:rPr>
                <w:rStyle w:val="ac"/>
                <w:rFonts w:ascii="Times New Roman" w:hAnsi="Times New Roman" w:cs="Times New Roman"/>
                <w:noProof/>
                <w:color w:val="000000"/>
              </w:rPr>
              <w:t>ЙЫШĂНУ</w:t>
            </w:r>
          </w:p>
          <w:p w:rsidR="00D728EF" w:rsidRPr="00CD451A" w:rsidRDefault="00D728EF" w:rsidP="00D728EF">
            <w:pPr>
              <w:pStyle w:val="ab"/>
              <w:ind w:right="-35"/>
              <w:jc w:val="center"/>
              <w:rPr>
                <w:rFonts w:ascii="Times New Roman" w:hAnsi="Times New Roman" w:cs="Times New Roman"/>
                <w:noProof/>
                <w:color w:val="000000"/>
              </w:rPr>
            </w:pPr>
          </w:p>
          <w:p w:rsidR="00D728EF" w:rsidRPr="00CD451A" w:rsidRDefault="00D728EF" w:rsidP="00D728EF">
            <w:pPr>
              <w:pStyle w:val="ab"/>
              <w:ind w:right="-35"/>
              <w:jc w:val="center"/>
              <w:rPr>
                <w:rFonts w:ascii="Times New Roman" w:hAnsi="Times New Roman" w:cs="Times New Roman"/>
                <w:noProof/>
                <w:color w:val="000000"/>
              </w:rPr>
            </w:pPr>
            <w:r w:rsidRPr="00CD451A">
              <w:rPr>
                <w:rFonts w:ascii="Times New Roman" w:hAnsi="Times New Roman" w:cs="Times New Roman"/>
                <w:noProof/>
                <w:color w:val="000000"/>
              </w:rPr>
              <w:t xml:space="preserve">2017.12.21   90  № </w:t>
            </w:r>
          </w:p>
          <w:p w:rsidR="00D728EF" w:rsidRPr="00CD451A" w:rsidRDefault="00D728EF" w:rsidP="00D728EF">
            <w:pPr>
              <w:jc w:val="center"/>
              <w:rPr>
                <w:rFonts w:ascii="Times New Roman" w:hAnsi="Times New Roman"/>
                <w:noProof/>
                <w:color w:val="000000"/>
                <w:sz w:val="20"/>
                <w:szCs w:val="20"/>
              </w:rPr>
            </w:pPr>
            <w:r w:rsidRPr="00CD451A">
              <w:rPr>
                <w:rFonts w:ascii="Times New Roman" w:hAnsi="Times New Roman"/>
                <w:noProof/>
                <w:color w:val="000000"/>
                <w:sz w:val="20"/>
                <w:szCs w:val="20"/>
              </w:rPr>
              <w:t>Урхас Кушка сали</w:t>
            </w:r>
          </w:p>
        </w:tc>
        <w:tc>
          <w:tcPr>
            <w:tcW w:w="0" w:type="auto"/>
            <w:vMerge/>
            <w:vAlign w:val="center"/>
          </w:tcPr>
          <w:p w:rsidR="00D728EF" w:rsidRPr="00CD451A" w:rsidRDefault="00D728EF" w:rsidP="00D728EF">
            <w:pPr>
              <w:rPr>
                <w:rFonts w:ascii="Times New Roman" w:hAnsi="Times New Roman"/>
                <w:sz w:val="20"/>
                <w:szCs w:val="20"/>
              </w:rPr>
            </w:pPr>
          </w:p>
        </w:tc>
        <w:tc>
          <w:tcPr>
            <w:tcW w:w="4202" w:type="dxa"/>
          </w:tcPr>
          <w:p w:rsidR="00D728EF" w:rsidRPr="00CD451A" w:rsidRDefault="00D728EF" w:rsidP="00D728EF">
            <w:pPr>
              <w:pStyle w:val="ab"/>
              <w:spacing w:before="80" w:line="192" w:lineRule="auto"/>
              <w:jc w:val="center"/>
              <w:rPr>
                <w:rFonts w:ascii="Times New Roman" w:hAnsi="Times New Roman" w:cs="Times New Roman"/>
                <w:b/>
                <w:bCs/>
                <w:noProof/>
                <w:color w:val="000000"/>
              </w:rPr>
            </w:pPr>
            <w:r w:rsidRPr="00CD451A">
              <w:rPr>
                <w:rFonts w:ascii="Times New Roman" w:hAnsi="Times New Roman" w:cs="Times New Roman"/>
                <w:b/>
                <w:bCs/>
                <w:noProof/>
                <w:color w:val="000000"/>
              </w:rPr>
              <w:t>АДМИНИСТРАЦИЯ</w:t>
            </w:r>
          </w:p>
          <w:p w:rsidR="00D728EF" w:rsidRPr="00CD451A" w:rsidRDefault="00D728EF" w:rsidP="00D728EF">
            <w:pPr>
              <w:pStyle w:val="ab"/>
              <w:spacing w:line="192" w:lineRule="auto"/>
              <w:jc w:val="center"/>
              <w:rPr>
                <w:rFonts w:ascii="Times New Roman" w:hAnsi="Times New Roman" w:cs="Times New Roman"/>
                <w:b/>
                <w:bCs/>
                <w:noProof/>
                <w:color w:val="000000"/>
              </w:rPr>
            </w:pPr>
            <w:r w:rsidRPr="00CD451A">
              <w:rPr>
                <w:rFonts w:ascii="Times New Roman" w:hAnsi="Times New Roman" w:cs="Times New Roman"/>
                <w:b/>
                <w:bCs/>
                <w:noProof/>
                <w:color w:val="000000"/>
              </w:rPr>
              <w:t>ПЕРВОЧУРАШЕВСКОГО</w:t>
            </w:r>
          </w:p>
          <w:p w:rsidR="00D728EF" w:rsidRPr="00CD451A" w:rsidRDefault="00D728EF" w:rsidP="00D728EF">
            <w:pPr>
              <w:jc w:val="center"/>
              <w:rPr>
                <w:rFonts w:ascii="Times New Roman" w:hAnsi="Times New Roman"/>
                <w:sz w:val="20"/>
                <w:szCs w:val="20"/>
              </w:rPr>
            </w:pPr>
            <w:r w:rsidRPr="00CD451A">
              <w:rPr>
                <w:rFonts w:ascii="Times New Roman" w:hAnsi="Times New Roman"/>
                <w:sz w:val="20"/>
                <w:szCs w:val="20"/>
              </w:rPr>
              <w:t>сельского поселения</w:t>
            </w:r>
          </w:p>
          <w:p w:rsidR="00D728EF" w:rsidRPr="00CD451A" w:rsidRDefault="00D728EF" w:rsidP="00D728EF">
            <w:pPr>
              <w:pStyle w:val="ab"/>
              <w:spacing w:line="192" w:lineRule="auto"/>
              <w:jc w:val="center"/>
              <w:rPr>
                <w:rFonts w:ascii="Times New Roman" w:hAnsi="Times New Roman" w:cs="Times New Roman"/>
                <w:b/>
                <w:bCs/>
                <w:noProof/>
                <w:color w:val="000000"/>
              </w:rPr>
            </w:pPr>
          </w:p>
          <w:p w:rsidR="00D728EF" w:rsidRPr="00CD451A" w:rsidRDefault="00D728EF" w:rsidP="00D728EF">
            <w:pPr>
              <w:pStyle w:val="ab"/>
              <w:spacing w:line="192" w:lineRule="auto"/>
              <w:jc w:val="center"/>
              <w:rPr>
                <w:rStyle w:val="ac"/>
                <w:rFonts w:ascii="Times New Roman" w:hAnsi="Times New Roman" w:cs="Times New Roman"/>
                <w:color w:val="000000"/>
              </w:rPr>
            </w:pPr>
            <w:r w:rsidRPr="00CD451A">
              <w:rPr>
                <w:rStyle w:val="ac"/>
                <w:rFonts w:ascii="Times New Roman" w:hAnsi="Times New Roman" w:cs="Times New Roman"/>
                <w:noProof/>
                <w:color w:val="000000"/>
              </w:rPr>
              <w:t>ПОСТАНОВЛЕНИЕ</w:t>
            </w:r>
          </w:p>
          <w:p w:rsidR="00D728EF" w:rsidRPr="00CD451A" w:rsidRDefault="00D728EF" w:rsidP="00D728EF">
            <w:pPr>
              <w:jc w:val="center"/>
              <w:rPr>
                <w:rFonts w:ascii="Times New Roman" w:hAnsi="Times New Roman"/>
                <w:sz w:val="20"/>
                <w:szCs w:val="20"/>
              </w:rPr>
            </w:pPr>
          </w:p>
          <w:p w:rsidR="00D728EF" w:rsidRPr="00CD451A" w:rsidRDefault="00D728EF" w:rsidP="00D728EF">
            <w:pPr>
              <w:pStyle w:val="ab"/>
              <w:jc w:val="center"/>
              <w:rPr>
                <w:rFonts w:ascii="Times New Roman" w:hAnsi="Times New Roman" w:cs="Times New Roman"/>
              </w:rPr>
            </w:pPr>
            <w:r w:rsidRPr="00CD451A">
              <w:rPr>
                <w:rFonts w:ascii="Times New Roman" w:hAnsi="Times New Roman" w:cs="Times New Roman"/>
                <w:noProof/>
              </w:rPr>
              <w:t>21.12. 2017   № 90</w:t>
            </w:r>
          </w:p>
          <w:p w:rsidR="00D728EF" w:rsidRPr="00CD451A" w:rsidRDefault="00D728EF" w:rsidP="00D728EF">
            <w:pPr>
              <w:jc w:val="center"/>
              <w:rPr>
                <w:rFonts w:ascii="Times New Roman" w:hAnsi="Times New Roman"/>
                <w:noProof/>
                <w:sz w:val="20"/>
                <w:szCs w:val="20"/>
              </w:rPr>
            </w:pPr>
            <w:r w:rsidRPr="00CD451A">
              <w:rPr>
                <w:rFonts w:ascii="Times New Roman" w:hAnsi="Times New Roman"/>
                <w:noProof/>
                <w:color w:val="000000"/>
                <w:sz w:val="20"/>
                <w:szCs w:val="20"/>
              </w:rPr>
              <w:t>село Первое Чурашево</w:t>
            </w:r>
          </w:p>
        </w:tc>
      </w:tr>
    </w:tbl>
    <w:p w:rsidR="00D728EF" w:rsidRPr="00CD451A" w:rsidRDefault="00D728EF" w:rsidP="00D728EF">
      <w:pPr>
        <w:pStyle w:val="Default"/>
        <w:outlineLvl w:val="0"/>
        <w:rPr>
          <w:b/>
          <w:bCs/>
          <w:sz w:val="20"/>
          <w:szCs w:val="20"/>
        </w:rPr>
      </w:pPr>
      <w:r w:rsidRPr="00CD451A">
        <w:rPr>
          <w:b/>
          <w:bCs/>
          <w:sz w:val="20"/>
          <w:szCs w:val="20"/>
        </w:rPr>
        <w:t xml:space="preserve">О порядке создания и деятельности </w:t>
      </w:r>
    </w:p>
    <w:p w:rsidR="00D728EF" w:rsidRPr="00CD451A" w:rsidRDefault="00D728EF" w:rsidP="00D728EF">
      <w:pPr>
        <w:pStyle w:val="Default"/>
        <w:outlineLvl w:val="0"/>
        <w:rPr>
          <w:b/>
          <w:bCs/>
          <w:sz w:val="20"/>
          <w:szCs w:val="20"/>
        </w:rPr>
      </w:pPr>
      <w:r w:rsidRPr="00CD451A">
        <w:rPr>
          <w:b/>
          <w:bCs/>
          <w:sz w:val="20"/>
          <w:szCs w:val="20"/>
        </w:rPr>
        <w:t xml:space="preserve">координационных или совещательных </w:t>
      </w:r>
    </w:p>
    <w:p w:rsidR="00D728EF" w:rsidRPr="00CD451A" w:rsidRDefault="00D728EF" w:rsidP="00D728EF">
      <w:pPr>
        <w:pStyle w:val="Default"/>
        <w:outlineLvl w:val="0"/>
        <w:rPr>
          <w:b/>
          <w:bCs/>
          <w:sz w:val="20"/>
          <w:szCs w:val="20"/>
        </w:rPr>
      </w:pPr>
      <w:r w:rsidRPr="00CD451A">
        <w:rPr>
          <w:b/>
          <w:bCs/>
          <w:sz w:val="20"/>
          <w:szCs w:val="20"/>
        </w:rPr>
        <w:t>органов в области развития малого и</w:t>
      </w:r>
    </w:p>
    <w:p w:rsidR="00D728EF" w:rsidRPr="00CD451A" w:rsidRDefault="00D728EF" w:rsidP="00D728EF">
      <w:pPr>
        <w:pStyle w:val="Default"/>
        <w:outlineLvl w:val="0"/>
        <w:rPr>
          <w:b/>
          <w:sz w:val="20"/>
          <w:szCs w:val="20"/>
        </w:rPr>
      </w:pPr>
      <w:r w:rsidRPr="00CD451A">
        <w:rPr>
          <w:b/>
          <w:bCs/>
          <w:sz w:val="20"/>
          <w:szCs w:val="20"/>
        </w:rPr>
        <w:t xml:space="preserve">среднего предпринимательства в </w:t>
      </w:r>
      <w:r w:rsidRPr="00CD451A">
        <w:rPr>
          <w:b/>
          <w:sz w:val="20"/>
          <w:szCs w:val="20"/>
        </w:rPr>
        <w:t xml:space="preserve"> </w:t>
      </w:r>
    </w:p>
    <w:p w:rsidR="00D728EF" w:rsidRPr="00CD451A" w:rsidRDefault="00D728EF" w:rsidP="00D728EF">
      <w:pPr>
        <w:pStyle w:val="Default"/>
        <w:outlineLvl w:val="0"/>
        <w:rPr>
          <w:b/>
          <w:bCs/>
          <w:sz w:val="20"/>
          <w:szCs w:val="20"/>
        </w:rPr>
      </w:pPr>
      <w:r w:rsidRPr="00CD451A">
        <w:rPr>
          <w:b/>
          <w:sz w:val="20"/>
          <w:szCs w:val="20"/>
        </w:rPr>
        <w:t>Первочурашевском сельском</w:t>
      </w:r>
      <w:r w:rsidRPr="00CD451A">
        <w:rPr>
          <w:sz w:val="20"/>
          <w:szCs w:val="20"/>
        </w:rPr>
        <w:t xml:space="preserve"> </w:t>
      </w:r>
      <w:r w:rsidRPr="00CD451A">
        <w:rPr>
          <w:b/>
          <w:bCs/>
          <w:sz w:val="20"/>
          <w:szCs w:val="20"/>
        </w:rPr>
        <w:t>поселении</w:t>
      </w:r>
    </w:p>
    <w:p w:rsidR="00D728EF" w:rsidRPr="00CD451A" w:rsidRDefault="00D728EF" w:rsidP="00D728EF">
      <w:pPr>
        <w:pStyle w:val="Default"/>
        <w:outlineLvl w:val="0"/>
        <w:rPr>
          <w:b/>
          <w:sz w:val="20"/>
          <w:szCs w:val="20"/>
        </w:rPr>
      </w:pPr>
    </w:p>
    <w:p w:rsidR="00D728EF" w:rsidRPr="00CD451A" w:rsidRDefault="00D728EF" w:rsidP="00D728EF">
      <w:pPr>
        <w:shd w:val="clear" w:color="auto" w:fill="FFFFFF"/>
        <w:ind w:firstLine="567"/>
        <w:jc w:val="both"/>
        <w:rPr>
          <w:rFonts w:ascii="Times New Roman" w:hAnsi="Times New Roman"/>
          <w:color w:val="767676"/>
          <w:sz w:val="20"/>
          <w:szCs w:val="20"/>
        </w:rPr>
      </w:pPr>
      <w:r w:rsidRPr="00CD451A">
        <w:rPr>
          <w:rFonts w:ascii="Times New Roman" w:hAnsi="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пунктом 5 статьи 11</w:t>
      </w:r>
      <w:r w:rsidRPr="00CD451A">
        <w:rPr>
          <w:rFonts w:ascii="Times New Roman" w:hAnsi="Times New Roman"/>
          <w:b/>
          <w:bCs/>
          <w:sz w:val="20"/>
          <w:szCs w:val="20"/>
        </w:rPr>
        <w:t xml:space="preserve">, </w:t>
      </w:r>
      <w:r w:rsidRPr="00CD451A">
        <w:rPr>
          <w:rFonts w:ascii="Times New Roman" w:hAnsi="Times New Roman"/>
          <w:sz w:val="20"/>
          <w:szCs w:val="20"/>
        </w:rPr>
        <w:t xml:space="preserve">пунктом 4 статьи 13 Федерального закона от 24.07.2007 № 209-ФЗ «О развитии малого и среднего предпринимательства в Российской Федерации», </w:t>
      </w:r>
      <w:r w:rsidRPr="00CD451A">
        <w:rPr>
          <w:rFonts w:ascii="Times New Roman" w:hAnsi="Times New Roman"/>
          <w:color w:val="000000"/>
          <w:sz w:val="20"/>
          <w:szCs w:val="20"/>
        </w:rPr>
        <w:t xml:space="preserve">Уставом Первочурашевского  сельского поселения, администрация Первочурашевского  сельского поселения  </w:t>
      </w:r>
      <w:r w:rsidRPr="00CD451A">
        <w:rPr>
          <w:rFonts w:ascii="Times New Roman" w:hAnsi="Times New Roman"/>
          <w:bCs/>
          <w:color w:val="000000"/>
          <w:sz w:val="20"/>
          <w:szCs w:val="20"/>
        </w:rPr>
        <w:t>п о с т а н о в л я е т :</w:t>
      </w:r>
    </w:p>
    <w:p w:rsidR="00D728EF" w:rsidRPr="00CD451A" w:rsidRDefault="00D728EF" w:rsidP="00D728EF">
      <w:pPr>
        <w:shd w:val="clear" w:color="auto" w:fill="FFFFFF"/>
        <w:ind w:firstLine="567"/>
        <w:jc w:val="both"/>
        <w:rPr>
          <w:rFonts w:ascii="Times New Roman" w:hAnsi="Times New Roman"/>
          <w:color w:val="000000"/>
          <w:sz w:val="20"/>
          <w:szCs w:val="20"/>
        </w:rPr>
      </w:pPr>
      <w:r w:rsidRPr="00CD451A">
        <w:rPr>
          <w:rFonts w:ascii="Times New Roman" w:hAnsi="Times New Roman"/>
          <w:color w:val="000000"/>
          <w:sz w:val="20"/>
          <w:szCs w:val="20"/>
        </w:rPr>
        <w:t>1. Утвердить</w:t>
      </w:r>
      <w:r w:rsidRPr="00CD451A">
        <w:rPr>
          <w:rFonts w:ascii="Times New Roman" w:hAnsi="Times New Roman"/>
          <w:sz w:val="20"/>
          <w:szCs w:val="20"/>
        </w:rPr>
        <w:t xml:space="preserve"> порядок создания и деятельности координационных или совещательных органов в области развития малого и среднего предпринимательства в</w:t>
      </w:r>
      <w:r w:rsidRPr="00CD451A">
        <w:rPr>
          <w:rFonts w:ascii="Times New Roman" w:hAnsi="Times New Roman"/>
          <w:color w:val="000000"/>
          <w:sz w:val="20"/>
          <w:szCs w:val="20"/>
        </w:rPr>
        <w:t xml:space="preserve"> Первочурашевском  сельском поселении (Приложение 1).</w:t>
      </w:r>
    </w:p>
    <w:p w:rsidR="00D728EF" w:rsidRPr="00CD451A" w:rsidRDefault="00D728EF" w:rsidP="00D728EF">
      <w:pPr>
        <w:shd w:val="clear" w:color="auto" w:fill="FFFFFF"/>
        <w:ind w:firstLine="567"/>
        <w:jc w:val="both"/>
        <w:rPr>
          <w:rFonts w:ascii="Times New Roman" w:hAnsi="Times New Roman"/>
          <w:color w:val="000000"/>
          <w:sz w:val="20"/>
          <w:szCs w:val="20"/>
        </w:rPr>
      </w:pPr>
      <w:r w:rsidRPr="00CD451A">
        <w:rPr>
          <w:rFonts w:ascii="Times New Roman" w:hAnsi="Times New Roman"/>
          <w:sz w:val="20"/>
          <w:szCs w:val="20"/>
        </w:rPr>
        <w:t xml:space="preserve">2. Утвердить состав координационных или совещательных органов в области развития малого и среднего предпринимательства </w:t>
      </w:r>
      <w:r w:rsidRPr="00CD451A">
        <w:rPr>
          <w:rFonts w:ascii="Times New Roman" w:hAnsi="Times New Roman"/>
          <w:bCs/>
          <w:sz w:val="20"/>
          <w:szCs w:val="20"/>
        </w:rPr>
        <w:t xml:space="preserve">в </w:t>
      </w:r>
      <w:r w:rsidRPr="00CD451A">
        <w:rPr>
          <w:rFonts w:ascii="Times New Roman" w:hAnsi="Times New Roman"/>
          <w:sz w:val="20"/>
          <w:szCs w:val="20"/>
        </w:rPr>
        <w:t xml:space="preserve"> Первочурашевском сельском </w:t>
      </w:r>
      <w:r w:rsidRPr="00CD451A">
        <w:rPr>
          <w:rFonts w:ascii="Times New Roman" w:hAnsi="Times New Roman"/>
          <w:bCs/>
          <w:sz w:val="20"/>
          <w:szCs w:val="20"/>
        </w:rPr>
        <w:t xml:space="preserve">поселении </w:t>
      </w:r>
      <w:r w:rsidRPr="00CD451A">
        <w:rPr>
          <w:rFonts w:ascii="Times New Roman" w:hAnsi="Times New Roman"/>
          <w:sz w:val="20"/>
          <w:szCs w:val="20"/>
        </w:rPr>
        <w:t xml:space="preserve">(Приложение 2) </w:t>
      </w:r>
    </w:p>
    <w:p w:rsidR="00D728EF" w:rsidRPr="00CD451A" w:rsidRDefault="00D728EF" w:rsidP="00D728EF">
      <w:pPr>
        <w:pStyle w:val="ad"/>
        <w:ind w:left="0" w:firstLine="567"/>
        <w:jc w:val="both"/>
        <w:rPr>
          <w:color w:val="000000"/>
          <w:sz w:val="20"/>
          <w:szCs w:val="20"/>
        </w:rPr>
      </w:pPr>
      <w:r w:rsidRPr="00CD451A">
        <w:rPr>
          <w:sz w:val="20"/>
          <w:szCs w:val="20"/>
        </w:rPr>
        <w:t xml:space="preserve">3.  Настоящее постановление опубликовать в </w:t>
      </w:r>
      <w:r w:rsidRPr="00CD451A">
        <w:rPr>
          <w:color w:val="000000"/>
          <w:sz w:val="20"/>
          <w:szCs w:val="20"/>
        </w:rPr>
        <w:t xml:space="preserve">печатном средстве массовой информации – </w:t>
      </w:r>
      <w:r w:rsidRPr="00CD451A">
        <w:rPr>
          <w:sz w:val="20"/>
          <w:szCs w:val="20"/>
        </w:rPr>
        <w:t>муниципальной газете Мариинско-Посадского района "Посадский вестник" и разместить на официальном сайте администрации Первочурашевского сельского поселения.</w:t>
      </w:r>
    </w:p>
    <w:p w:rsidR="00D728EF" w:rsidRPr="00CD451A" w:rsidRDefault="00D728EF" w:rsidP="00D728EF">
      <w:pPr>
        <w:ind w:firstLine="567"/>
        <w:jc w:val="both"/>
        <w:rPr>
          <w:rFonts w:ascii="Times New Roman" w:hAnsi="Times New Roman"/>
          <w:color w:val="000000"/>
          <w:sz w:val="20"/>
          <w:szCs w:val="20"/>
        </w:rPr>
      </w:pPr>
    </w:p>
    <w:p w:rsidR="00D728EF" w:rsidRPr="00CD451A" w:rsidRDefault="00D728EF" w:rsidP="00D728EF">
      <w:pPr>
        <w:shd w:val="clear" w:color="auto" w:fill="FFFFFF"/>
        <w:rPr>
          <w:rFonts w:ascii="Times New Roman" w:hAnsi="Times New Roman"/>
          <w:color w:val="000000"/>
          <w:sz w:val="20"/>
          <w:szCs w:val="20"/>
        </w:rPr>
      </w:pPr>
      <w:r w:rsidRPr="00CD451A">
        <w:rPr>
          <w:rFonts w:ascii="Times New Roman" w:hAnsi="Times New Roman"/>
          <w:color w:val="000000"/>
          <w:sz w:val="20"/>
          <w:szCs w:val="20"/>
        </w:rPr>
        <w:t xml:space="preserve">Глава Первочурашевского  сельского  поселения           </w:t>
      </w:r>
      <w:r w:rsidRPr="00CD451A">
        <w:rPr>
          <w:rFonts w:ascii="Times New Roman" w:hAnsi="Times New Roman"/>
          <w:color w:val="000000"/>
          <w:sz w:val="20"/>
          <w:szCs w:val="20"/>
        </w:rPr>
        <w:tab/>
      </w:r>
      <w:r w:rsidRPr="00CD451A">
        <w:rPr>
          <w:rFonts w:ascii="Times New Roman" w:hAnsi="Times New Roman"/>
          <w:color w:val="000000"/>
          <w:sz w:val="20"/>
          <w:szCs w:val="20"/>
        </w:rPr>
        <w:tab/>
        <w:t xml:space="preserve">     В.А.Орлов</w:t>
      </w:r>
    </w:p>
    <w:p w:rsidR="00D728EF" w:rsidRPr="00CD451A" w:rsidRDefault="00D728EF" w:rsidP="00D728EF">
      <w:pPr>
        <w:shd w:val="clear" w:color="auto" w:fill="FFFFFF"/>
        <w:rPr>
          <w:rFonts w:ascii="Times New Roman" w:hAnsi="Times New Roman"/>
          <w:color w:val="000000"/>
          <w:sz w:val="20"/>
          <w:szCs w:val="20"/>
        </w:rPr>
      </w:pPr>
    </w:p>
    <w:p w:rsidR="00D728EF" w:rsidRDefault="00D728EF" w:rsidP="00D728EF">
      <w:pPr>
        <w:shd w:val="clear" w:color="auto" w:fill="FFFFFF"/>
        <w:rPr>
          <w:rFonts w:ascii="Times New Roman" w:hAnsi="Times New Roman"/>
          <w:color w:val="000000"/>
          <w:sz w:val="20"/>
          <w:szCs w:val="20"/>
        </w:rPr>
      </w:pPr>
    </w:p>
    <w:p w:rsidR="00D728EF" w:rsidRPr="00CD451A" w:rsidRDefault="00D728EF" w:rsidP="00D728EF">
      <w:pPr>
        <w:shd w:val="clear" w:color="auto" w:fill="FFFFFF"/>
        <w:rPr>
          <w:rFonts w:ascii="Times New Roman" w:hAnsi="Times New Roman"/>
          <w:color w:val="000000"/>
          <w:sz w:val="20"/>
          <w:szCs w:val="20"/>
        </w:rPr>
      </w:pPr>
    </w:p>
    <w:p w:rsidR="00D728EF" w:rsidRPr="00CD451A" w:rsidRDefault="00D728EF" w:rsidP="00D728EF">
      <w:pPr>
        <w:shd w:val="clear" w:color="auto" w:fill="FFFFFF"/>
        <w:jc w:val="right"/>
        <w:rPr>
          <w:rFonts w:ascii="Times New Roman" w:hAnsi="Times New Roman"/>
          <w:sz w:val="20"/>
          <w:szCs w:val="20"/>
        </w:rPr>
      </w:pPr>
      <w:r w:rsidRPr="00CD451A">
        <w:rPr>
          <w:rFonts w:ascii="Times New Roman" w:hAnsi="Times New Roman"/>
          <w:sz w:val="20"/>
          <w:szCs w:val="20"/>
        </w:rPr>
        <w:t xml:space="preserve">Приложение 1 </w:t>
      </w:r>
    </w:p>
    <w:p w:rsidR="00D728EF" w:rsidRPr="00CD451A" w:rsidRDefault="00D728EF" w:rsidP="00D728EF">
      <w:pPr>
        <w:shd w:val="clear" w:color="auto" w:fill="FFFFFF"/>
        <w:jc w:val="right"/>
        <w:rPr>
          <w:rFonts w:ascii="Times New Roman" w:hAnsi="Times New Roman"/>
          <w:sz w:val="20"/>
          <w:szCs w:val="20"/>
        </w:rPr>
      </w:pPr>
      <w:r w:rsidRPr="00CD451A">
        <w:rPr>
          <w:rFonts w:ascii="Times New Roman" w:hAnsi="Times New Roman"/>
          <w:sz w:val="20"/>
          <w:szCs w:val="20"/>
        </w:rPr>
        <w:t xml:space="preserve">к   постановлению администрации </w:t>
      </w:r>
    </w:p>
    <w:p w:rsidR="00D728EF" w:rsidRPr="00CD451A" w:rsidRDefault="00D728EF" w:rsidP="00D728EF">
      <w:pPr>
        <w:pStyle w:val="Default"/>
        <w:jc w:val="right"/>
        <w:rPr>
          <w:sz w:val="20"/>
          <w:szCs w:val="20"/>
        </w:rPr>
      </w:pPr>
      <w:r w:rsidRPr="00CD451A">
        <w:rPr>
          <w:sz w:val="20"/>
          <w:szCs w:val="20"/>
        </w:rPr>
        <w:t xml:space="preserve">Первочурашевского  сельского поселения </w:t>
      </w:r>
    </w:p>
    <w:p w:rsidR="00D728EF" w:rsidRPr="00CD451A" w:rsidRDefault="00D728EF" w:rsidP="00D728EF">
      <w:pPr>
        <w:pStyle w:val="Default"/>
        <w:jc w:val="right"/>
        <w:rPr>
          <w:sz w:val="20"/>
          <w:szCs w:val="20"/>
        </w:rPr>
      </w:pPr>
      <w:r w:rsidRPr="00CD451A">
        <w:rPr>
          <w:sz w:val="20"/>
          <w:szCs w:val="20"/>
        </w:rPr>
        <w:t>от 21.12.2017 г. № 90</w:t>
      </w:r>
    </w:p>
    <w:p w:rsidR="00D728EF" w:rsidRPr="00CD451A" w:rsidRDefault="00D728EF" w:rsidP="00D728EF">
      <w:pPr>
        <w:pStyle w:val="Default"/>
        <w:jc w:val="right"/>
        <w:rPr>
          <w:sz w:val="20"/>
          <w:szCs w:val="20"/>
        </w:rPr>
      </w:pPr>
      <w:r w:rsidRPr="00CD451A">
        <w:rPr>
          <w:sz w:val="20"/>
          <w:szCs w:val="20"/>
        </w:rPr>
        <w:t xml:space="preserve"> </w:t>
      </w:r>
    </w:p>
    <w:p w:rsidR="00D728EF" w:rsidRPr="00CD451A" w:rsidRDefault="00D728EF" w:rsidP="00D728EF">
      <w:pPr>
        <w:pStyle w:val="Default"/>
        <w:jc w:val="center"/>
        <w:rPr>
          <w:b/>
          <w:bCs/>
          <w:sz w:val="20"/>
          <w:szCs w:val="20"/>
        </w:rPr>
      </w:pPr>
      <w:r w:rsidRPr="00CD451A">
        <w:rPr>
          <w:b/>
          <w:bCs/>
          <w:sz w:val="20"/>
          <w:szCs w:val="20"/>
        </w:rPr>
        <w:lastRenderedPageBreak/>
        <w:t xml:space="preserve">Порядок </w:t>
      </w:r>
    </w:p>
    <w:p w:rsidR="00D728EF" w:rsidRPr="00CD451A" w:rsidRDefault="00D728EF" w:rsidP="00D728EF">
      <w:pPr>
        <w:pStyle w:val="Default"/>
        <w:jc w:val="center"/>
        <w:rPr>
          <w:b/>
          <w:bCs/>
          <w:sz w:val="20"/>
          <w:szCs w:val="20"/>
        </w:rPr>
      </w:pPr>
      <w:r w:rsidRPr="00CD451A">
        <w:rPr>
          <w:b/>
          <w:bCs/>
          <w:sz w:val="20"/>
          <w:szCs w:val="20"/>
        </w:rPr>
        <w:t>создания и деятельности координационных или совещательных органов в области развития малого и среднего предпринимательства в Первочурашевском  сельском поселении</w:t>
      </w:r>
    </w:p>
    <w:p w:rsidR="00D728EF" w:rsidRPr="00CD451A" w:rsidRDefault="00D728EF" w:rsidP="00D728EF">
      <w:pPr>
        <w:pStyle w:val="Default"/>
        <w:rPr>
          <w:sz w:val="20"/>
          <w:szCs w:val="20"/>
        </w:rPr>
      </w:pPr>
    </w:p>
    <w:p w:rsidR="00D728EF" w:rsidRPr="00CD451A" w:rsidRDefault="00D728EF" w:rsidP="00D728EF">
      <w:pPr>
        <w:pStyle w:val="Default"/>
        <w:jc w:val="both"/>
        <w:rPr>
          <w:sz w:val="20"/>
          <w:szCs w:val="20"/>
        </w:rPr>
      </w:pPr>
      <w:r w:rsidRPr="00CD451A">
        <w:rPr>
          <w:sz w:val="20"/>
          <w:szCs w:val="20"/>
        </w:rPr>
        <w:t xml:space="preserve">1. Настоящий нормативный акт определяет порядок создания и деятельности координационных или совещательных органов в области развития малого и среднего предпринимательства администрацией Первочурашевского  сельского поселения (далее - координационные или совещательные органы и администрация соответственно), в сельском поселении. </w:t>
      </w:r>
    </w:p>
    <w:p w:rsidR="00D728EF" w:rsidRPr="00CD451A" w:rsidRDefault="00D728EF" w:rsidP="00D728EF">
      <w:pPr>
        <w:pStyle w:val="Default"/>
        <w:jc w:val="both"/>
        <w:rPr>
          <w:sz w:val="20"/>
          <w:szCs w:val="20"/>
        </w:rPr>
      </w:pPr>
      <w:r w:rsidRPr="00CD451A">
        <w:rPr>
          <w:sz w:val="20"/>
          <w:szCs w:val="20"/>
        </w:rPr>
        <w:t xml:space="preserve">2. Координационные или совещательные органы создаются в целях обеспечения участия представителей субъектов малого и среднего предпринимательства, некоммерческих организаций, выражающих интересы субъектов малого и среднего предпринимательства, в осуществлении государственной политики в области развития малого и среднего предпринимательства при решении определенного круга задач или для проведения конкретных мероприятий. Совещательные органы именуются советами и образуются для предварительного рассмотрения вопросов и подготовки по ним предложений, носящих рекомендательный характер. Создаваемый совет или комиссия может одновременно являться и координационным, и совещательным органом. Координационные или совещательные органы создаются в целях: </w:t>
      </w:r>
    </w:p>
    <w:p w:rsidR="00D728EF" w:rsidRPr="00CD451A" w:rsidRDefault="00D728EF" w:rsidP="00D728EF">
      <w:pPr>
        <w:pStyle w:val="Default"/>
        <w:jc w:val="both"/>
        <w:rPr>
          <w:sz w:val="20"/>
          <w:szCs w:val="20"/>
        </w:rPr>
      </w:pPr>
      <w:r w:rsidRPr="00CD451A">
        <w:rPr>
          <w:sz w:val="20"/>
          <w:szCs w:val="20"/>
        </w:rPr>
        <w:t xml:space="preserve">1) повышения роли субъектов малого и среднего предпринимательства в социально-экономическом развитии Первочурашевского  сельского поселения; </w:t>
      </w:r>
    </w:p>
    <w:p w:rsidR="00D728EF" w:rsidRPr="00CD451A" w:rsidRDefault="00D728EF" w:rsidP="00D728EF">
      <w:pPr>
        <w:pStyle w:val="Default"/>
        <w:jc w:val="both"/>
        <w:rPr>
          <w:sz w:val="20"/>
          <w:szCs w:val="20"/>
        </w:rPr>
      </w:pPr>
      <w:r w:rsidRPr="00CD451A">
        <w:rPr>
          <w:sz w:val="20"/>
          <w:szCs w:val="20"/>
        </w:rPr>
        <w:t xml:space="preserve">2) привлечения субъектов малого и среднего предпринимательства к выработке и реализации муниципальной политики в области развития малого и среднего предпринимательства; </w:t>
      </w:r>
    </w:p>
    <w:p w:rsidR="00D728EF" w:rsidRPr="00CD451A" w:rsidRDefault="00D728EF" w:rsidP="00D728EF">
      <w:pPr>
        <w:pStyle w:val="Default"/>
        <w:jc w:val="both"/>
        <w:rPr>
          <w:sz w:val="20"/>
          <w:szCs w:val="20"/>
        </w:rPr>
      </w:pPr>
      <w:r w:rsidRPr="00CD451A">
        <w:rPr>
          <w:sz w:val="20"/>
          <w:szCs w:val="20"/>
        </w:rPr>
        <w:t xml:space="preserve">3) исследования и обобщения проблем субъектов малого и среднего предпринимательства, защита их законных прав и интересов в органах государственной власти области и органах местного самоуправления; </w:t>
      </w:r>
    </w:p>
    <w:p w:rsidR="00D728EF" w:rsidRPr="00CD451A" w:rsidRDefault="00D728EF" w:rsidP="00D728EF">
      <w:pPr>
        <w:pStyle w:val="Default"/>
        <w:jc w:val="both"/>
        <w:rPr>
          <w:sz w:val="20"/>
          <w:szCs w:val="20"/>
        </w:rPr>
      </w:pPr>
      <w:r w:rsidRPr="00CD451A">
        <w:rPr>
          <w:sz w:val="20"/>
          <w:szCs w:val="20"/>
        </w:rPr>
        <w:t xml:space="preserve">4) привлечения общественных организаций, объединений предпринимателей, представителей средств массовой информации к обсуждению вопросов, касающихся реализации права граждан на предпринимательскую деятельность, и выработки по данным вопросам рекомендаций; </w:t>
      </w:r>
    </w:p>
    <w:p w:rsidR="00D728EF" w:rsidRPr="00CD451A" w:rsidRDefault="00D728EF" w:rsidP="00D728EF">
      <w:pPr>
        <w:pStyle w:val="Default"/>
        <w:jc w:val="both"/>
        <w:rPr>
          <w:sz w:val="20"/>
          <w:szCs w:val="20"/>
        </w:rPr>
      </w:pPr>
      <w:r w:rsidRPr="00CD451A">
        <w:rPr>
          <w:sz w:val="20"/>
          <w:szCs w:val="20"/>
        </w:rPr>
        <w:t xml:space="preserve">5) выдвижения и поддержки инициатив, направленных на реализацию муниципальной политики в области развития малого и среднего предпринимательства; </w:t>
      </w:r>
    </w:p>
    <w:p w:rsidR="00D728EF" w:rsidRPr="00CD451A" w:rsidRDefault="00D728EF" w:rsidP="00D728EF">
      <w:pPr>
        <w:pStyle w:val="Default"/>
        <w:jc w:val="both"/>
        <w:rPr>
          <w:sz w:val="20"/>
          <w:szCs w:val="20"/>
        </w:rPr>
      </w:pPr>
      <w:r w:rsidRPr="00CD451A">
        <w:rPr>
          <w:sz w:val="20"/>
          <w:szCs w:val="20"/>
        </w:rPr>
        <w:t xml:space="preserve">6) проведения общественной экспертизы проектов муниципальных правовых актов Первочурашевского сельского поселения, регулирующих развитие малого и среднего предпринимательства. </w:t>
      </w:r>
    </w:p>
    <w:p w:rsidR="00D728EF" w:rsidRPr="00CD451A" w:rsidRDefault="00D728EF" w:rsidP="00D728EF">
      <w:pPr>
        <w:pStyle w:val="Default"/>
        <w:jc w:val="both"/>
        <w:rPr>
          <w:sz w:val="20"/>
          <w:szCs w:val="20"/>
        </w:rPr>
      </w:pPr>
      <w:r w:rsidRPr="00CD451A">
        <w:rPr>
          <w:sz w:val="20"/>
          <w:szCs w:val="20"/>
        </w:rPr>
        <w:t>3. Координационные органы могут быть созданы по инициативе администрации или некоммерческих организаций, выражающих интересы субъектов малого и среднего предпринимательства.</w:t>
      </w:r>
    </w:p>
    <w:p w:rsidR="00D728EF" w:rsidRPr="00CD451A" w:rsidRDefault="00D728EF" w:rsidP="00D728EF">
      <w:pPr>
        <w:pStyle w:val="Default"/>
        <w:jc w:val="both"/>
        <w:rPr>
          <w:sz w:val="20"/>
          <w:szCs w:val="20"/>
        </w:rPr>
      </w:pPr>
      <w:r w:rsidRPr="00CD451A">
        <w:rPr>
          <w:sz w:val="20"/>
          <w:szCs w:val="20"/>
        </w:rPr>
        <w:t xml:space="preserve">4. Координационные или совещательные органы могут быть образованы в случае обращения некоммерческих организаций Первочурашевского  сельского поселения, выражающих интересы субъектов малого и среднего предпринимательства (далее - некоммерческие организации), в администрацию с предложением создать при данных органах координационные или совещательные органы. Администрация обязана в течение месяца рассмотреть указанное предложение о создании координационных или совещательных органов. </w:t>
      </w:r>
    </w:p>
    <w:p w:rsidR="00D728EF" w:rsidRPr="00CD451A" w:rsidRDefault="00D728EF" w:rsidP="00D728EF">
      <w:pPr>
        <w:pStyle w:val="Default"/>
        <w:jc w:val="both"/>
        <w:rPr>
          <w:sz w:val="20"/>
          <w:szCs w:val="20"/>
        </w:rPr>
      </w:pPr>
      <w:r w:rsidRPr="00CD451A">
        <w:rPr>
          <w:sz w:val="20"/>
          <w:szCs w:val="20"/>
        </w:rPr>
        <w:t xml:space="preserve">5. Координационные или совещательные органы создаются решением администрации. О принятом решении администрация в течение месяца в письменной форме уведомляют обратившиеся некоммерческие организации. Решения администрации о создании координационных или совещательных органов в области развития малого и среднего предпринимательства подлежат опубликованию в средствах массовой информации, а также размещению на официальном сайте администрации. </w:t>
      </w:r>
    </w:p>
    <w:p w:rsidR="00D728EF" w:rsidRPr="00CD451A" w:rsidRDefault="00D728EF" w:rsidP="00D728EF">
      <w:pPr>
        <w:pStyle w:val="Default"/>
        <w:jc w:val="both"/>
        <w:rPr>
          <w:sz w:val="20"/>
          <w:szCs w:val="20"/>
        </w:rPr>
      </w:pPr>
      <w:r w:rsidRPr="00CD451A">
        <w:rPr>
          <w:sz w:val="20"/>
          <w:szCs w:val="20"/>
        </w:rPr>
        <w:t xml:space="preserve">6. Координационные или совещательные органы в сфере развития малого и среднего предпринимательства создаются при главе Первочурашевского  сельского поселения. </w:t>
      </w:r>
    </w:p>
    <w:p w:rsidR="00D728EF" w:rsidRPr="00CD451A" w:rsidRDefault="00D728EF" w:rsidP="00D728EF">
      <w:pPr>
        <w:pStyle w:val="Default"/>
        <w:jc w:val="both"/>
        <w:rPr>
          <w:sz w:val="20"/>
          <w:szCs w:val="20"/>
        </w:rPr>
      </w:pPr>
      <w:r w:rsidRPr="00CD451A">
        <w:rPr>
          <w:sz w:val="20"/>
          <w:szCs w:val="20"/>
        </w:rPr>
        <w:t xml:space="preserve">7. Образование координационных или совещательных органов осуществляется постановлением администрации. </w:t>
      </w:r>
    </w:p>
    <w:p w:rsidR="00D728EF" w:rsidRPr="00CD451A" w:rsidRDefault="00D728EF" w:rsidP="00D728EF">
      <w:pPr>
        <w:pStyle w:val="Default"/>
        <w:jc w:val="both"/>
        <w:rPr>
          <w:sz w:val="20"/>
          <w:szCs w:val="20"/>
        </w:rPr>
      </w:pPr>
      <w:r w:rsidRPr="00CD451A">
        <w:rPr>
          <w:sz w:val="20"/>
          <w:szCs w:val="20"/>
        </w:rPr>
        <w:t xml:space="preserve">8. В состав координационных или совещательных органов могут входить представители администрации, представители органов государственной власти, а так же по согласованию представители общественных организаций, союзов и ассоциаций предпринимателей, организаций инфраструктуры поддержки малого и среднего предпринимательства, субъекты малого и среднего предпринимательства. </w:t>
      </w:r>
    </w:p>
    <w:p w:rsidR="00D728EF" w:rsidRPr="00CD451A" w:rsidRDefault="00D728EF" w:rsidP="00D728EF">
      <w:pPr>
        <w:pStyle w:val="Default"/>
        <w:jc w:val="both"/>
        <w:rPr>
          <w:sz w:val="20"/>
          <w:szCs w:val="20"/>
        </w:rPr>
      </w:pPr>
      <w:r w:rsidRPr="00CD451A">
        <w:rPr>
          <w:sz w:val="20"/>
          <w:szCs w:val="20"/>
        </w:rPr>
        <w:t xml:space="preserve">9. Состав координационных или совещательных органов утверждается постановлением администрации, по согласованию с представленными в нем органами государственной власти, некоммерческими организациями и субъектами малого и среднего предпринимательства. Администрация, обеспечивают участие представителей некоммерческих организаций и субъектов малого и среднего предпринимательства в количестве не менее двух третей от общего числа членов указанных координационных или совещательных органов. </w:t>
      </w:r>
    </w:p>
    <w:p w:rsidR="00D728EF" w:rsidRPr="00CD451A" w:rsidRDefault="00D728EF" w:rsidP="00D728EF">
      <w:pPr>
        <w:pStyle w:val="Default"/>
        <w:jc w:val="both"/>
        <w:rPr>
          <w:sz w:val="20"/>
          <w:szCs w:val="20"/>
        </w:rPr>
      </w:pPr>
      <w:r w:rsidRPr="00CD451A">
        <w:rPr>
          <w:sz w:val="20"/>
          <w:szCs w:val="20"/>
        </w:rPr>
        <w:t xml:space="preserve">10. Председателем координационного или совещательного органа является глава Первочурашевского  сельского поселения. </w:t>
      </w:r>
    </w:p>
    <w:p w:rsidR="00D728EF" w:rsidRPr="00CD451A" w:rsidRDefault="00D728EF" w:rsidP="00D728EF">
      <w:pPr>
        <w:pStyle w:val="Default"/>
        <w:jc w:val="both"/>
        <w:rPr>
          <w:sz w:val="20"/>
          <w:szCs w:val="20"/>
        </w:rPr>
      </w:pPr>
      <w:r w:rsidRPr="00CD451A">
        <w:rPr>
          <w:sz w:val="20"/>
          <w:szCs w:val="20"/>
        </w:rPr>
        <w:t xml:space="preserve">11. Председатель координационного или совещательного органа: формирует повестку дня заседаний координационного или совещательного органа; организует работу координационного или совещательного органа и председательствует на его заседаниях; утверждает протоколы заседаний координационного или совещательного органа; вносит предложения по изменению состава координационного или совещательного органа; направляет информацию о деятельности координационного или совещательного органа и решения координационного или совещательного органа: руководителям заинтересованных исполнительных органов государственной власти и органам местного самоуправления Первочурашевского  сельского поселения, а также другим заинтересованным лицам; осуществляет иные действия, необходимые для обеспечения деятельности координационного или совещательного органа. </w:t>
      </w:r>
    </w:p>
    <w:p w:rsidR="00D728EF" w:rsidRPr="00CD451A" w:rsidRDefault="00D728EF" w:rsidP="00D728EF">
      <w:pPr>
        <w:pStyle w:val="Default"/>
        <w:jc w:val="both"/>
        <w:rPr>
          <w:sz w:val="20"/>
          <w:szCs w:val="20"/>
        </w:rPr>
      </w:pPr>
      <w:r w:rsidRPr="00CD451A">
        <w:rPr>
          <w:sz w:val="20"/>
          <w:szCs w:val="20"/>
        </w:rPr>
        <w:t xml:space="preserve">12. Заместитель председателя координационного или совещательного органа избирается из числа его членов на один год по представлению председателя координационного или совещательного органа. </w:t>
      </w:r>
    </w:p>
    <w:p w:rsidR="00D728EF" w:rsidRPr="00CD451A" w:rsidRDefault="00D728EF" w:rsidP="00D728EF">
      <w:pPr>
        <w:pStyle w:val="Default"/>
        <w:jc w:val="both"/>
        <w:rPr>
          <w:sz w:val="20"/>
          <w:szCs w:val="20"/>
        </w:rPr>
      </w:pPr>
      <w:r w:rsidRPr="00CD451A">
        <w:rPr>
          <w:sz w:val="20"/>
          <w:szCs w:val="20"/>
        </w:rPr>
        <w:t xml:space="preserve">13. Заместитель председателя координационного или совещательного органа по поручению председателя координационного или совещательного органа: организует подготовку и председательствует на заседании координационного или совещательного органа; представляет координационный или совещательный орган в органах государственной власти, органах местного самоуправления и некоммерческих организациях. </w:t>
      </w:r>
    </w:p>
    <w:p w:rsidR="00D728EF" w:rsidRPr="00CD451A" w:rsidRDefault="00D728EF" w:rsidP="00D728EF">
      <w:pPr>
        <w:pStyle w:val="Default"/>
        <w:jc w:val="both"/>
        <w:rPr>
          <w:sz w:val="20"/>
          <w:szCs w:val="20"/>
        </w:rPr>
      </w:pPr>
      <w:r w:rsidRPr="00CD451A">
        <w:rPr>
          <w:sz w:val="20"/>
          <w:szCs w:val="20"/>
        </w:rPr>
        <w:t xml:space="preserve">14. Секретарь координационного или совещательного органа (далее - секретарь) назначается постановлением главы Первочурашевского  сельского поселения, при котором создается координационный или совещательный орган. На секретаря возлагается ответственность за комплектование и рассылку материалов к заседаниям координационного или совещательного органа за 5 дней до их начала, оповещение его членов о времени, месте проведения и повестке заседаний, ведение, оформление и хранение протоколов заседаний. </w:t>
      </w:r>
    </w:p>
    <w:p w:rsidR="00D728EF" w:rsidRPr="00CD451A" w:rsidRDefault="00D728EF" w:rsidP="00D728EF">
      <w:pPr>
        <w:pStyle w:val="Default"/>
        <w:jc w:val="both"/>
        <w:rPr>
          <w:sz w:val="20"/>
          <w:szCs w:val="20"/>
        </w:rPr>
      </w:pPr>
      <w:r w:rsidRPr="00CD451A">
        <w:rPr>
          <w:sz w:val="20"/>
          <w:szCs w:val="20"/>
        </w:rPr>
        <w:t xml:space="preserve">15. Заседания координационного или совещательного органа проводятся в соответствии с утверждаемым им планом деятельности, но не реже одного раза в полугодие. В случае необходимости и по инициативе, поддержанной не менее, чем одной третью членов координационного или совещательного органа, может быть назначено внеочередное заседание координационного или совещательного органа. </w:t>
      </w:r>
    </w:p>
    <w:p w:rsidR="00D728EF" w:rsidRPr="00CD451A" w:rsidRDefault="00D728EF" w:rsidP="00D728EF">
      <w:pPr>
        <w:pStyle w:val="Default"/>
        <w:jc w:val="both"/>
        <w:rPr>
          <w:sz w:val="20"/>
          <w:szCs w:val="20"/>
        </w:rPr>
      </w:pPr>
      <w:r w:rsidRPr="00CD451A">
        <w:rPr>
          <w:sz w:val="20"/>
          <w:szCs w:val="20"/>
        </w:rPr>
        <w:t xml:space="preserve">16. Руководство заседанием координационного или совещательного органа осуществляет председатель. В отсутствие председателя заседание проводит его заместитель. </w:t>
      </w:r>
    </w:p>
    <w:p w:rsidR="00D728EF" w:rsidRPr="00CD451A" w:rsidRDefault="00D728EF" w:rsidP="00D728EF">
      <w:pPr>
        <w:pStyle w:val="Default"/>
        <w:jc w:val="both"/>
        <w:rPr>
          <w:sz w:val="20"/>
          <w:szCs w:val="20"/>
        </w:rPr>
      </w:pPr>
      <w:r w:rsidRPr="00CD451A">
        <w:rPr>
          <w:sz w:val="20"/>
          <w:szCs w:val="20"/>
        </w:rPr>
        <w:t xml:space="preserve">17. На заседание координационного или совещательного органа могут приглашаться представители органов государственной власти, органов местного самоуправления, общественных объединений, не входящие в состав координационного или совещательного органа. </w:t>
      </w:r>
    </w:p>
    <w:p w:rsidR="00D728EF" w:rsidRPr="00CD451A" w:rsidRDefault="00D728EF" w:rsidP="00D728EF">
      <w:pPr>
        <w:pStyle w:val="Default"/>
        <w:jc w:val="both"/>
        <w:rPr>
          <w:sz w:val="20"/>
          <w:szCs w:val="20"/>
        </w:rPr>
      </w:pPr>
      <w:r w:rsidRPr="00CD451A">
        <w:rPr>
          <w:sz w:val="20"/>
          <w:szCs w:val="20"/>
        </w:rPr>
        <w:t xml:space="preserve">18. Заседание координационного или совещательного органа считается правомочным, если на нем присутствует не менее половины его членов. </w:t>
      </w:r>
    </w:p>
    <w:p w:rsidR="00D728EF" w:rsidRPr="00CD451A" w:rsidRDefault="00D728EF" w:rsidP="00D728EF">
      <w:pPr>
        <w:pStyle w:val="Default"/>
        <w:jc w:val="both"/>
        <w:rPr>
          <w:sz w:val="20"/>
          <w:szCs w:val="20"/>
        </w:rPr>
      </w:pPr>
      <w:r w:rsidRPr="00CD451A">
        <w:rPr>
          <w:sz w:val="20"/>
          <w:szCs w:val="20"/>
        </w:rPr>
        <w:t xml:space="preserve">19. Решения координационного или совещательного органа принимаются простым большинством голосов членов координационного или совещательного органа как присутствующих на заседании, так и отсутствующих, но выразивших свое мнение в письменной форме. При равенстве голосов принятым считается решение, за которое проголосовал председатель, а в его отсутствие - заместитель председателя. Мнение членов координационного или совещательного органа, голосовавших против принятого решения, излагается в протоколе или отдельно в письменной форме с приложением к протоколу. Решения координационного или совещательного органа оформляются протоколом заседания. </w:t>
      </w:r>
    </w:p>
    <w:p w:rsidR="00D728EF" w:rsidRPr="00CD451A" w:rsidRDefault="00D728EF" w:rsidP="00D728EF">
      <w:pPr>
        <w:pStyle w:val="Default"/>
        <w:jc w:val="both"/>
        <w:rPr>
          <w:sz w:val="20"/>
          <w:szCs w:val="20"/>
        </w:rPr>
      </w:pPr>
      <w:r w:rsidRPr="00CD451A">
        <w:rPr>
          <w:sz w:val="20"/>
          <w:szCs w:val="20"/>
        </w:rPr>
        <w:t xml:space="preserve">20. Рекомендации координационного или совещательного органа направляются в соответствующие исполнительные органы государственной власти, органы местного самоуправления, осуществляющие полномочия в области развития малого и среднего предпринимательства. </w:t>
      </w:r>
    </w:p>
    <w:p w:rsidR="00D728EF" w:rsidRPr="00CD451A" w:rsidRDefault="00D728EF" w:rsidP="00D728EF">
      <w:pPr>
        <w:pStyle w:val="Default"/>
        <w:jc w:val="both"/>
        <w:rPr>
          <w:sz w:val="20"/>
          <w:szCs w:val="20"/>
        </w:rPr>
      </w:pPr>
      <w:r w:rsidRPr="00CD451A">
        <w:rPr>
          <w:sz w:val="20"/>
          <w:szCs w:val="20"/>
        </w:rPr>
        <w:t xml:space="preserve">21. Координационный или совещательный орган имеет право запрашивать в установленном порядке материалы по вопросам, относящимся к сфере его деятельности. </w:t>
      </w:r>
    </w:p>
    <w:p w:rsidR="00D728EF" w:rsidRPr="00CD451A" w:rsidRDefault="00D728EF" w:rsidP="00D728EF">
      <w:pPr>
        <w:pStyle w:val="Default"/>
        <w:jc w:val="both"/>
        <w:rPr>
          <w:sz w:val="20"/>
          <w:szCs w:val="20"/>
        </w:rPr>
      </w:pPr>
      <w:r w:rsidRPr="00CD451A">
        <w:rPr>
          <w:sz w:val="20"/>
          <w:szCs w:val="20"/>
        </w:rPr>
        <w:t xml:space="preserve">22. Организационно-техническое обеспечение деятельности координационного или совещательного органа, в том числе размещение в информационных системах общего пользования информации о создании координационного или совещательного органа, дате и месте проведения его заседания, повестке дня и решениях, осуществляется администрацией. </w:t>
      </w:r>
    </w:p>
    <w:p w:rsidR="00D728EF" w:rsidRPr="00CD451A" w:rsidRDefault="00D728EF" w:rsidP="00D728EF">
      <w:pPr>
        <w:pStyle w:val="Default"/>
        <w:jc w:val="both"/>
        <w:rPr>
          <w:sz w:val="20"/>
          <w:szCs w:val="20"/>
        </w:rPr>
      </w:pPr>
      <w:r w:rsidRPr="00CD451A">
        <w:rPr>
          <w:sz w:val="20"/>
          <w:szCs w:val="20"/>
        </w:rPr>
        <w:t>23. Регламент работы координационного или совещательного органа утверждается на его заседании.</w:t>
      </w:r>
    </w:p>
    <w:p w:rsidR="00D728EF" w:rsidRPr="00CD451A" w:rsidRDefault="00D728EF" w:rsidP="00D728EF">
      <w:pPr>
        <w:pStyle w:val="Default"/>
        <w:jc w:val="both"/>
        <w:rPr>
          <w:sz w:val="20"/>
          <w:szCs w:val="20"/>
        </w:rPr>
      </w:pPr>
    </w:p>
    <w:p w:rsidR="00D728EF" w:rsidRPr="00CD451A" w:rsidRDefault="00D728EF" w:rsidP="00D728EF">
      <w:pPr>
        <w:pStyle w:val="Default"/>
        <w:jc w:val="right"/>
        <w:rPr>
          <w:sz w:val="20"/>
          <w:szCs w:val="20"/>
        </w:rPr>
      </w:pPr>
      <w:r w:rsidRPr="00CD451A">
        <w:rPr>
          <w:sz w:val="20"/>
          <w:szCs w:val="20"/>
        </w:rPr>
        <w:t xml:space="preserve">Приложение 2 </w:t>
      </w:r>
    </w:p>
    <w:p w:rsidR="00D728EF" w:rsidRPr="00CD451A" w:rsidRDefault="00D728EF" w:rsidP="00D728EF">
      <w:pPr>
        <w:pStyle w:val="Default"/>
        <w:jc w:val="right"/>
        <w:rPr>
          <w:sz w:val="20"/>
          <w:szCs w:val="20"/>
        </w:rPr>
      </w:pPr>
      <w:r w:rsidRPr="00CD451A">
        <w:rPr>
          <w:sz w:val="20"/>
          <w:szCs w:val="20"/>
        </w:rPr>
        <w:t xml:space="preserve">к постановлению администрации </w:t>
      </w:r>
    </w:p>
    <w:p w:rsidR="00D728EF" w:rsidRPr="00CD451A" w:rsidRDefault="00D728EF" w:rsidP="00D728EF">
      <w:pPr>
        <w:pStyle w:val="Default"/>
        <w:tabs>
          <w:tab w:val="left" w:pos="3255"/>
          <w:tab w:val="right" w:pos="9355"/>
        </w:tabs>
        <w:rPr>
          <w:sz w:val="20"/>
          <w:szCs w:val="20"/>
        </w:rPr>
      </w:pPr>
      <w:r w:rsidRPr="00CD451A">
        <w:rPr>
          <w:sz w:val="20"/>
          <w:szCs w:val="20"/>
        </w:rPr>
        <w:tab/>
      </w:r>
      <w:r w:rsidRPr="00CD451A">
        <w:rPr>
          <w:sz w:val="20"/>
          <w:szCs w:val="20"/>
        </w:rPr>
        <w:tab/>
        <w:t xml:space="preserve">Первочурашевского  сельского поселения </w:t>
      </w:r>
    </w:p>
    <w:p w:rsidR="00D728EF" w:rsidRPr="00CD451A" w:rsidRDefault="00D728EF" w:rsidP="00D728EF">
      <w:pPr>
        <w:pStyle w:val="Default"/>
        <w:jc w:val="right"/>
        <w:rPr>
          <w:sz w:val="20"/>
          <w:szCs w:val="20"/>
        </w:rPr>
      </w:pPr>
      <w:r w:rsidRPr="00CD451A">
        <w:rPr>
          <w:sz w:val="20"/>
          <w:szCs w:val="20"/>
        </w:rPr>
        <w:t xml:space="preserve">от  21.12 .2017 г.  № 90  </w:t>
      </w:r>
    </w:p>
    <w:p w:rsidR="00D728EF" w:rsidRPr="00CD451A" w:rsidRDefault="00D728EF" w:rsidP="00D728EF">
      <w:pPr>
        <w:pStyle w:val="Default"/>
        <w:jc w:val="both"/>
        <w:rPr>
          <w:sz w:val="20"/>
          <w:szCs w:val="20"/>
        </w:rPr>
      </w:pPr>
    </w:p>
    <w:p w:rsidR="00D728EF" w:rsidRPr="00CD451A" w:rsidRDefault="00D728EF" w:rsidP="00D728EF">
      <w:pPr>
        <w:pStyle w:val="Default"/>
        <w:jc w:val="center"/>
        <w:rPr>
          <w:b/>
          <w:sz w:val="20"/>
          <w:szCs w:val="20"/>
        </w:rPr>
      </w:pPr>
      <w:r w:rsidRPr="00CD451A">
        <w:rPr>
          <w:b/>
          <w:sz w:val="20"/>
          <w:szCs w:val="20"/>
        </w:rPr>
        <w:t>СОСТАВ</w:t>
      </w:r>
    </w:p>
    <w:p w:rsidR="00D728EF" w:rsidRPr="00CD451A" w:rsidRDefault="00D728EF" w:rsidP="00D728EF">
      <w:pPr>
        <w:pStyle w:val="Default"/>
        <w:jc w:val="center"/>
        <w:rPr>
          <w:b/>
          <w:sz w:val="20"/>
          <w:szCs w:val="20"/>
        </w:rPr>
      </w:pPr>
      <w:r w:rsidRPr="00CD451A">
        <w:rPr>
          <w:b/>
          <w:sz w:val="20"/>
          <w:szCs w:val="20"/>
        </w:rPr>
        <w:t>координационных или совещательных органов в области развития малого и среднего предпринимательства в  Первочурашевском сельском поселении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
        <w:gridCol w:w="3515"/>
        <w:gridCol w:w="189"/>
        <w:gridCol w:w="1590"/>
        <w:gridCol w:w="111"/>
        <w:gridCol w:w="284"/>
        <w:gridCol w:w="3508"/>
        <w:gridCol w:w="744"/>
      </w:tblGrid>
      <w:tr w:rsidR="00D728EF" w:rsidRPr="00CD451A" w:rsidTr="00D728EF">
        <w:trPr>
          <w:gridAfter w:val="1"/>
          <w:wAfter w:w="744" w:type="dxa"/>
        </w:trPr>
        <w:tc>
          <w:tcPr>
            <w:tcW w:w="373" w:type="dxa"/>
          </w:tcPr>
          <w:p w:rsidR="00D728EF" w:rsidRPr="00CD451A" w:rsidRDefault="00D728EF" w:rsidP="00D728EF">
            <w:pPr>
              <w:pStyle w:val="Default"/>
              <w:jc w:val="center"/>
              <w:rPr>
                <w:sz w:val="20"/>
                <w:szCs w:val="20"/>
              </w:rPr>
            </w:pPr>
            <w:r w:rsidRPr="00CD451A">
              <w:rPr>
                <w:sz w:val="20"/>
                <w:szCs w:val="20"/>
              </w:rPr>
              <w:t>1</w:t>
            </w:r>
          </w:p>
        </w:tc>
        <w:tc>
          <w:tcPr>
            <w:tcW w:w="3704" w:type="dxa"/>
            <w:gridSpan w:val="2"/>
          </w:tcPr>
          <w:p w:rsidR="00D728EF" w:rsidRPr="00CD451A" w:rsidRDefault="00D728EF" w:rsidP="00D728EF">
            <w:pPr>
              <w:pStyle w:val="Default"/>
              <w:rPr>
                <w:sz w:val="20"/>
                <w:szCs w:val="20"/>
              </w:rPr>
            </w:pPr>
            <w:r w:rsidRPr="00CD451A">
              <w:rPr>
                <w:sz w:val="20"/>
                <w:szCs w:val="20"/>
              </w:rPr>
              <w:t>Орлов Владимир Альбертович</w:t>
            </w:r>
          </w:p>
        </w:tc>
        <w:tc>
          <w:tcPr>
            <w:tcW w:w="1590" w:type="dxa"/>
          </w:tcPr>
          <w:p w:rsidR="00D728EF" w:rsidRPr="00CD451A" w:rsidRDefault="00D728EF" w:rsidP="00D728EF">
            <w:pPr>
              <w:pStyle w:val="Default"/>
              <w:rPr>
                <w:sz w:val="20"/>
                <w:szCs w:val="20"/>
              </w:rPr>
            </w:pPr>
            <w:r w:rsidRPr="00CD451A">
              <w:rPr>
                <w:sz w:val="20"/>
                <w:szCs w:val="20"/>
              </w:rPr>
              <w:t>председатель</w:t>
            </w:r>
          </w:p>
        </w:tc>
        <w:tc>
          <w:tcPr>
            <w:tcW w:w="395" w:type="dxa"/>
            <w:gridSpan w:val="2"/>
          </w:tcPr>
          <w:p w:rsidR="00D728EF" w:rsidRPr="00CD451A" w:rsidRDefault="00D728EF" w:rsidP="00D728EF">
            <w:pPr>
              <w:pStyle w:val="Default"/>
              <w:rPr>
                <w:sz w:val="20"/>
                <w:szCs w:val="20"/>
              </w:rPr>
            </w:pPr>
            <w:r w:rsidRPr="00CD451A">
              <w:rPr>
                <w:sz w:val="20"/>
                <w:szCs w:val="20"/>
              </w:rPr>
              <w:t>-</w:t>
            </w:r>
          </w:p>
        </w:tc>
        <w:tc>
          <w:tcPr>
            <w:tcW w:w="3508" w:type="dxa"/>
          </w:tcPr>
          <w:p w:rsidR="00D728EF" w:rsidRPr="00CD451A" w:rsidRDefault="00D728EF" w:rsidP="00D728EF">
            <w:pPr>
              <w:pStyle w:val="Default"/>
              <w:rPr>
                <w:sz w:val="20"/>
                <w:szCs w:val="20"/>
              </w:rPr>
            </w:pPr>
            <w:r w:rsidRPr="00CD451A">
              <w:rPr>
                <w:sz w:val="20"/>
                <w:szCs w:val="20"/>
              </w:rPr>
              <w:t>Глава Первочурашевского сельского поселения</w:t>
            </w:r>
          </w:p>
        </w:tc>
      </w:tr>
      <w:tr w:rsidR="00D728EF" w:rsidRPr="00CD451A" w:rsidTr="00D728EF">
        <w:trPr>
          <w:gridAfter w:val="1"/>
          <w:wAfter w:w="744" w:type="dxa"/>
        </w:trPr>
        <w:tc>
          <w:tcPr>
            <w:tcW w:w="373" w:type="dxa"/>
          </w:tcPr>
          <w:p w:rsidR="00D728EF" w:rsidRPr="00CD451A" w:rsidRDefault="00D728EF" w:rsidP="00D728EF">
            <w:pPr>
              <w:pStyle w:val="Default"/>
              <w:jc w:val="center"/>
              <w:rPr>
                <w:sz w:val="20"/>
                <w:szCs w:val="20"/>
              </w:rPr>
            </w:pPr>
            <w:r w:rsidRPr="00CD451A">
              <w:rPr>
                <w:sz w:val="20"/>
                <w:szCs w:val="20"/>
              </w:rPr>
              <w:t>2</w:t>
            </w:r>
          </w:p>
        </w:tc>
        <w:tc>
          <w:tcPr>
            <w:tcW w:w="3704" w:type="dxa"/>
            <w:gridSpan w:val="2"/>
          </w:tcPr>
          <w:p w:rsidR="00D728EF" w:rsidRPr="00CD451A" w:rsidRDefault="00D728EF" w:rsidP="00D728EF">
            <w:pPr>
              <w:pStyle w:val="Default"/>
              <w:rPr>
                <w:sz w:val="20"/>
                <w:szCs w:val="20"/>
              </w:rPr>
            </w:pPr>
            <w:r w:rsidRPr="00CD451A">
              <w:rPr>
                <w:sz w:val="20"/>
                <w:szCs w:val="20"/>
              </w:rPr>
              <w:t>Алексеева Ирина Павловна</w:t>
            </w:r>
          </w:p>
        </w:tc>
        <w:tc>
          <w:tcPr>
            <w:tcW w:w="1590" w:type="dxa"/>
          </w:tcPr>
          <w:p w:rsidR="00D728EF" w:rsidRPr="00CD451A" w:rsidRDefault="00D728EF" w:rsidP="00D728EF">
            <w:pPr>
              <w:pStyle w:val="Default"/>
              <w:rPr>
                <w:sz w:val="20"/>
                <w:szCs w:val="20"/>
              </w:rPr>
            </w:pPr>
            <w:r w:rsidRPr="00CD451A">
              <w:rPr>
                <w:sz w:val="20"/>
                <w:szCs w:val="20"/>
              </w:rPr>
              <w:t>заместитель председателя</w:t>
            </w:r>
          </w:p>
        </w:tc>
        <w:tc>
          <w:tcPr>
            <w:tcW w:w="395" w:type="dxa"/>
            <w:gridSpan w:val="2"/>
          </w:tcPr>
          <w:p w:rsidR="00D728EF" w:rsidRPr="00CD451A" w:rsidRDefault="00D728EF" w:rsidP="00D728EF">
            <w:pPr>
              <w:pStyle w:val="Default"/>
              <w:rPr>
                <w:sz w:val="20"/>
                <w:szCs w:val="20"/>
              </w:rPr>
            </w:pPr>
            <w:r w:rsidRPr="00CD451A">
              <w:rPr>
                <w:sz w:val="20"/>
                <w:szCs w:val="20"/>
              </w:rPr>
              <w:t>-</w:t>
            </w:r>
          </w:p>
        </w:tc>
        <w:tc>
          <w:tcPr>
            <w:tcW w:w="3508" w:type="dxa"/>
          </w:tcPr>
          <w:p w:rsidR="00D728EF" w:rsidRPr="00CD451A" w:rsidRDefault="00D728EF" w:rsidP="00D728EF">
            <w:pPr>
              <w:pStyle w:val="Default"/>
              <w:rPr>
                <w:sz w:val="20"/>
                <w:szCs w:val="20"/>
              </w:rPr>
            </w:pPr>
            <w:r w:rsidRPr="00CD451A">
              <w:rPr>
                <w:sz w:val="20"/>
                <w:szCs w:val="20"/>
              </w:rPr>
              <w:t>Ведущий специалист - эксперт Первочурашевского сельского поселения</w:t>
            </w:r>
          </w:p>
        </w:tc>
      </w:tr>
      <w:tr w:rsidR="00D728EF" w:rsidRPr="00CD451A" w:rsidTr="00D728EF">
        <w:trPr>
          <w:gridAfter w:val="1"/>
          <w:wAfter w:w="744" w:type="dxa"/>
        </w:trPr>
        <w:tc>
          <w:tcPr>
            <w:tcW w:w="373" w:type="dxa"/>
          </w:tcPr>
          <w:p w:rsidR="00D728EF" w:rsidRPr="00CD451A" w:rsidRDefault="00D728EF" w:rsidP="00D728EF">
            <w:pPr>
              <w:pStyle w:val="Default"/>
              <w:jc w:val="center"/>
              <w:rPr>
                <w:sz w:val="20"/>
                <w:szCs w:val="20"/>
              </w:rPr>
            </w:pPr>
            <w:r w:rsidRPr="00CD451A">
              <w:rPr>
                <w:sz w:val="20"/>
                <w:szCs w:val="20"/>
              </w:rPr>
              <w:t>3</w:t>
            </w:r>
          </w:p>
        </w:tc>
        <w:tc>
          <w:tcPr>
            <w:tcW w:w="3704" w:type="dxa"/>
            <w:gridSpan w:val="2"/>
          </w:tcPr>
          <w:p w:rsidR="00D728EF" w:rsidRPr="00CD451A" w:rsidRDefault="00D728EF" w:rsidP="00D728EF">
            <w:pPr>
              <w:pStyle w:val="Default"/>
              <w:rPr>
                <w:sz w:val="20"/>
                <w:szCs w:val="20"/>
              </w:rPr>
            </w:pPr>
            <w:r w:rsidRPr="00CD451A">
              <w:rPr>
                <w:sz w:val="20"/>
                <w:szCs w:val="20"/>
              </w:rPr>
              <w:t>Шорникова Вера Анатольевна</w:t>
            </w:r>
          </w:p>
        </w:tc>
        <w:tc>
          <w:tcPr>
            <w:tcW w:w="1590" w:type="dxa"/>
          </w:tcPr>
          <w:p w:rsidR="00D728EF" w:rsidRPr="00CD451A" w:rsidRDefault="00D728EF" w:rsidP="00D728EF">
            <w:pPr>
              <w:pStyle w:val="Default"/>
              <w:rPr>
                <w:sz w:val="20"/>
                <w:szCs w:val="20"/>
              </w:rPr>
            </w:pPr>
            <w:r w:rsidRPr="00CD451A">
              <w:rPr>
                <w:sz w:val="20"/>
                <w:szCs w:val="20"/>
              </w:rPr>
              <w:t>секретарь</w:t>
            </w:r>
          </w:p>
        </w:tc>
        <w:tc>
          <w:tcPr>
            <w:tcW w:w="395" w:type="dxa"/>
            <w:gridSpan w:val="2"/>
          </w:tcPr>
          <w:p w:rsidR="00D728EF" w:rsidRPr="00CD451A" w:rsidRDefault="00D728EF" w:rsidP="00D728EF">
            <w:pPr>
              <w:pStyle w:val="Default"/>
              <w:rPr>
                <w:sz w:val="20"/>
                <w:szCs w:val="20"/>
              </w:rPr>
            </w:pPr>
            <w:r w:rsidRPr="00CD451A">
              <w:rPr>
                <w:sz w:val="20"/>
                <w:szCs w:val="20"/>
              </w:rPr>
              <w:t>-</w:t>
            </w:r>
          </w:p>
        </w:tc>
        <w:tc>
          <w:tcPr>
            <w:tcW w:w="3508" w:type="dxa"/>
          </w:tcPr>
          <w:p w:rsidR="00D728EF" w:rsidRPr="00CD451A" w:rsidRDefault="00D728EF" w:rsidP="00D728EF">
            <w:pPr>
              <w:pStyle w:val="Default"/>
              <w:rPr>
                <w:sz w:val="20"/>
                <w:szCs w:val="20"/>
              </w:rPr>
            </w:pPr>
            <w:r w:rsidRPr="00CD451A">
              <w:rPr>
                <w:sz w:val="20"/>
                <w:szCs w:val="20"/>
              </w:rPr>
              <w:t>Специалист - эксперт Первочурашевского сельского поселения</w:t>
            </w:r>
          </w:p>
        </w:tc>
      </w:tr>
      <w:tr w:rsidR="00D728EF" w:rsidRPr="00CD451A" w:rsidTr="00D728EF">
        <w:trPr>
          <w:gridAfter w:val="1"/>
          <w:wAfter w:w="744" w:type="dxa"/>
        </w:trPr>
        <w:tc>
          <w:tcPr>
            <w:tcW w:w="373" w:type="dxa"/>
          </w:tcPr>
          <w:p w:rsidR="00D728EF" w:rsidRPr="00CD451A" w:rsidRDefault="00D728EF" w:rsidP="00D728EF">
            <w:pPr>
              <w:pStyle w:val="Default"/>
              <w:jc w:val="center"/>
              <w:rPr>
                <w:sz w:val="20"/>
                <w:szCs w:val="20"/>
              </w:rPr>
            </w:pPr>
            <w:r w:rsidRPr="00CD451A">
              <w:rPr>
                <w:sz w:val="20"/>
                <w:szCs w:val="20"/>
              </w:rPr>
              <w:t>4</w:t>
            </w:r>
          </w:p>
        </w:tc>
        <w:tc>
          <w:tcPr>
            <w:tcW w:w="3704" w:type="dxa"/>
            <w:gridSpan w:val="2"/>
          </w:tcPr>
          <w:p w:rsidR="00D728EF" w:rsidRPr="00CD451A" w:rsidRDefault="00D728EF" w:rsidP="00D728EF">
            <w:pPr>
              <w:pStyle w:val="Default"/>
              <w:rPr>
                <w:sz w:val="20"/>
                <w:szCs w:val="20"/>
              </w:rPr>
            </w:pPr>
            <w:r w:rsidRPr="00CD451A">
              <w:rPr>
                <w:sz w:val="20"/>
                <w:szCs w:val="20"/>
              </w:rPr>
              <w:t>Попова Людмила Алексеевна</w:t>
            </w:r>
          </w:p>
        </w:tc>
        <w:tc>
          <w:tcPr>
            <w:tcW w:w="1590" w:type="dxa"/>
          </w:tcPr>
          <w:p w:rsidR="00D728EF" w:rsidRPr="00CD451A" w:rsidRDefault="00D728EF" w:rsidP="00D728EF">
            <w:pPr>
              <w:pStyle w:val="Default"/>
              <w:rPr>
                <w:sz w:val="20"/>
                <w:szCs w:val="20"/>
              </w:rPr>
            </w:pPr>
            <w:r w:rsidRPr="00CD451A">
              <w:rPr>
                <w:sz w:val="20"/>
                <w:szCs w:val="20"/>
              </w:rPr>
              <w:t>член</w:t>
            </w:r>
          </w:p>
        </w:tc>
        <w:tc>
          <w:tcPr>
            <w:tcW w:w="395" w:type="dxa"/>
            <w:gridSpan w:val="2"/>
          </w:tcPr>
          <w:p w:rsidR="00D728EF" w:rsidRPr="00CD451A" w:rsidRDefault="00D728EF" w:rsidP="00D728EF">
            <w:pPr>
              <w:pStyle w:val="Default"/>
              <w:rPr>
                <w:sz w:val="20"/>
                <w:szCs w:val="20"/>
              </w:rPr>
            </w:pPr>
            <w:r w:rsidRPr="00CD451A">
              <w:rPr>
                <w:sz w:val="20"/>
                <w:szCs w:val="20"/>
              </w:rPr>
              <w:t>-</w:t>
            </w:r>
          </w:p>
        </w:tc>
        <w:tc>
          <w:tcPr>
            <w:tcW w:w="3508" w:type="dxa"/>
          </w:tcPr>
          <w:p w:rsidR="00D728EF" w:rsidRPr="00CD451A" w:rsidRDefault="00D728EF" w:rsidP="00D728EF">
            <w:pPr>
              <w:pStyle w:val="Default"/>
              <w:rPr>
                <w:sz w:val="20"/>
                <w:szCs w:val="20"/>
              </w:rPr>
            </w:pPr>
            <w:r w:rsidRPr="00CD451A">
              <w:rPr>
                <w:sz w:val="20"/>
                <w:szCs w:val="20"/>
              </w:rPr>
              <w:t>Депутат Собрания депутатов (по согласованию)</w:t>
            </w:r>
          </w:p>
        </w:tc>
      </w:tr>
      <w:tr w:rsidR="00D728EF" w:rsidRPr="00CD451A" w:rsidTr="00D728EF">
        <w:trPr>
          <w:gridAfter w:val="1"/>
          <w:wAfter w:w="744" w:type="dxa"/>
        </w:trPr>
        <w:tc>
          <w:tcPr>
            <w:tcW w:w="373" w:type="dxa"/>
          </w:tcPr>
          <w:p w:rsidR="00D728EF" w:rsidRPr="00CD451A" w:rsidRDefault="00D728EF" w:rsidP="00D728EF">
            <w:pPr>
              <w:pStyle w:val="Default"/>
              <w:jc w:val="center"/>
              <w:rPr>
                <w:sz w:val="20"/>
                <w:szCs w:val="20"/>
              </w:rPr>
            </w:pPr>
            <w:r w:rsidRPr="00CD451A">
              <w:rPr>
                <w:sz w:val="20"/>
                <w:szCs w:val="20"/>
              </w:rPr>
              <w:t>5</w:t>
            </w:r>
          </w:p>
        </w:tc>
        <w:tc>
          <w:tcPr>
            <w:tcW w:w="3704" w:type="dxa"/>
            <w:gridSpan w:val="2"/>
          </w:tcPr>
          <w:p w:rsidR="00D728EF" w:rsidRPr="00CD451A" w:rsidRDefault="00D728EF" w:rsidP="00D728EF">
            <w:pPr>
              <w:pStyle w:val="Default"/>
              <w:rPr>
                <w:sz w:val="20"/>
                <w:szCs w:val="20"/>
              </w:rPr>
            </w:pPr>
            <w:r w:rsidRPr="00CD451A">
              <w:rPr>
                <w:sz w:val="20"/>
                <w:szCs w:val="20"/>
              </w:rPr>
              <w:t>Андреева Галина Витальевна</w:t>
            </w:r>
          </w:p>
        </w:tc>
        <w:tc>
          <w:tcPr>
            <w:tcW w:w="1590" w:type="dxa"/>
          </w:tcPr>
          <w:p w:rsidR="00D728EF" w:rsidRPr="00CD451A" w:rsidRDefault="00D728EF" w:rsidP="00D728EF">
            <w:pPr>
              <w:pStyle w:val="Default"/>
              <w:rPr>
                <w:sz w:val="20"/>
                <w:szCs w:val="20"/>
              </w:rPr>
            </w:pPr>
            <w:r w:rsidRPr="00CD451A">
              <w:rPr>
                <w:sz w:val="20"/>
                <w:szCs w:val="20"/>
              </w:rPr>
              <w:t>член</w:t>
            </w:r>
          </w:p>
        </w:tc>
        <w:tc>
          <w:tcPr>
            <w:tcW w:w="395" w:type="dxa"/>
            <w:gridSpan w:val="2"/>
          </w:tcPr>
          <w:p w:rsidR="00D728EF" w:rsidRPr="00CD451A" w:rsidRDefault="00D728EF" w:rsidP="00D728EF">
            <w:pPr>
              <w:pStyle w:val="Default"/>
              <w:rPr>
                <w:sz w:val="20"/>
                <w:szCs w:val="20"/>
              </w:rPr>
            </w:pPr>
            <w:r w:rsidRPr="00CD451A">
              <w:rPr>
                <w:sz w:val="20"/>
                <w:szCs w:val="20"/>
              </w:rPr>
              <w:t>-</w:t>
            </w:r>
          </w:p>
        </w:tc>
        <w:tc>
          <w:tcPr>
            <w:tcW w:w="3508" w:type="dxa"/>
          </w:tcPr>
          <w:p w:rsidR="00D728EF" w:rsidRPr="00CD451A" w:rsidRDefault="00D728EF" w:rsidP="00D728EF">
            <w:pPr>
              <w:pStyle w:val="Default"/>
              <w:rPr>
                <w:sz w:val="20"/>
                <w:szCs w:val="20"/>
              </w:rPr>
            </w:pPr>
            <w:r w:rsidRPr="00CD451A">
              <w:rPr>
                <w:sz w:val="20"/>
                <w:szCs w:val="20"/>
              </w:rPr>
              <w:t>Депутат Собрания депутатов (по согласованию)</w:t>
            </w:r>
          </w:p>
        </w:tc>
      </w:tr>
      <w:tr w:rsidR="00D728EF" w:rsidRPr="001B693A" w:rsidTr="00D72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542"/>
        </w:trPr>
        <w:tc>
          <w:tcPr>
            <w:tcW w:w="3888" w:type="dxa"/>
            <w:gridSpan w:val="2"/>
          </w:tcPr>
          <w:p w:rsidR="00D728EF" w:rsidRPr="001B693A" w:rsidRDefault="00D728EF" w:rsidP="00D728EF">
            <w:pPr>
              <w:spacing w:line="192" w:lineRule="auto"/>
              <w:jc w:val="center"/>
              <w:rPr>
                <w:rFonts w:ascii="Times New Roman" w:hAnsi="Times New Roman"/>
                <w:b/>
                <w:bCs/>
                <w:i/>
                <w:noProof/>
                <w:color w:val="000000"/>
                <w:sz w:val="20"/>
                <w:szCs w:val="20"/>
              </w:rPr>
            </w:pPr>
            <w:r w:rsidRPr="001B693A">
              <w:rPr>
                <w:rFonts w:ascii="Times New Roman" w:hAnsi="Times New Roman"/>
                <w:bCs/>
                <w:noProof/>
                <w:color w:val="000000"/>
                <w:sz w:val="20"/>
                <w:szCs w:val="20"/>
              </w:rPr>
              <w:lastRenderedPageBreak/>
              <w:t>ЧĂВАШ  РЕСПУБЛИКИ</w:t>
            </w:r>
          </w:p>
          <w:p w:rsidR="00D728EF" w:rsidRPr="001B693A" w:rsidRDefault="00D728EF" w:rsidP="00D728EF">
            <w:pPr>
              <w:spacing w:line="192" w:lineRule="auto"/>
              <w:jc w:val="center"/>
              <w:rPr>
                <w:rFonts w:ascii="Times New Roman" w:hAnsi="Times New Roman"/>
                <w:b/>
                <w:i/>
                <w:color w:val="000000"/>
                <w:sz w:val="20"/>
                <w:szCs w:val="20"/>
              </w:rPr>
            </w:pPr>
            <w:r w:rsidRPr="001B693A">
              <w:rPr>
                <w:rFonts w:ascii="Times New Roman" w:hAnsi="Times New Roman"/>
                <w:bCs/>
                <w:caps/>
                <w:color w:val="000000"/>
                <w:sz w:val="20"/>
                <w:szCs w:val="20"/>
              </w:rPr>
              <w:t>Сентерварри</w:t>
            </w:r>
            <w:r w:rsidRPr="001B693A">
              <w:rPr>
                <w:rFonts w:ascii="Times New Roman" w:hAnsi="Times New Roman"/>
                <w:bCs/>
                <w:noProof/>
                <w:color w:val="000000"/>
                <w:sz w:val="20"/>
                <w:szCs w:val="20"/>
              </w:rPr>
              <w:t xml:space="preserve"> РАЙОНĚ</w:t>
            </w:r>
            <w:r w:rsidRPr="001B693A">
              <w:rPr>
                <w:rFonts w:ascii="Times New Roman" w:hAnsi="Times New Roman"/>
                <w:noProof/>
                <w:color w:val="000000"/>
                <w:sz w:val="20"/>
                <w:szCs w:val="20"/>
              </w:rPr>
              <w:t xml:space="preserve"> </w:t>
            </w:r>
          </w:p>
        </w:tc>
        <w:tc>
          <w:tcPr>
            <w:tcW w:w="1890" w:type="dxa"/>
            <w:gridSpan w:val="3"/>
            <w:vMerge w:val="restart"/>
          </w:tcPr>
          <w:p w:rsidR="00D728EF" w:rsidRPr="001B693A" w:rsidRDefault="00D728EF" w:rsidP="00D728EF">
            <w:pPr>
              <w:jc w:val="center"/>
              <w:rPr>
                <w:rFonts w:ascii="Times New Roman" w:hAnsi="Times New Roman"/>
                <w:b/>
                <w:i/>
                <w:color w:val="000000"/>
                <w:sz w:val="20"/>
                <w:szCs w:val="20"/>
              </w:rPr>
            </w:pPr>
            <w:r w:rsidRPr="001B693A">
              <w:rPr>
                <w:rFonts w:ascii="Times New Roman" w:hAnsi="Times New Roman"/>
                <w:b/>
                <w:i/>
                <w:noProof/>
                <w:color w:val="000000"/>
                <w:sz w:val="20"/>
                <w:szCs w:val="20"/>
              </w:rPr>
              <w:drawing>
                <wp:anchor distT="0" distB="0" distL="114300" distR="114300" simplePos="0" relativeHeight="251742208" behindDoc="0" locked="0" layoutInCell="1" allowOverlap="1">
                  <wp:simplePos x="0" y="0"/>
                  <wp:positionH relativeFrom="column">
                    <wp:posOffset>315595</wp:posOffset>
                  </wp:positionH>
                  <wp:positionV relativeFrom="paragraph">
                    <wp:posOffset>-5715</wp:posOffset>
                  </wp:positionV>
                  <wp:extent cx="720090" cy="723900"/>
                  <wp:effectExtent l="19050" t="0" r="3810" b="0"/>
                  <wp:wrapNone/>
                  <wp:docPr id="8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4536" w:type="dxa"/>
            <w:gridSpan w:val="3"/>
          </w:tcPr>
          <w:p w:rsidR="00D728EF" w:rsidRPr="001B693A" w:rsidRDefault="00D728EF" w:rsidP="00D728EF">
            <w:pPr>
              <w:spacing w:line="192" w:lineRule="auto"/>
              <w:jc w:val="center"/>
              <w:rPr>
                <w:rStyle w:val="ac"/>
                <w:rFonts w:ascii="Times New Roman" w:hAnsi="Times New Roman"/>
                <w:i/>
                <w:noProof/>
                <w:sz w:val="20"/>
                <w:szCs w:val="20"/>
              </w:rPr>
            </w:pPr>
            <w:r w:rsidRPr="001B693A">
              <w:rPr>
                <w:rFonts w:ascii="Times New Roman" w:hAnsi="Times New Roman"/>
                <w:noProof/>
                <w:color w:val="000000"/>
                <w:sz w:val="20"/>
                <w:szCs w:val="20"/>
              </w:rPr>
              <w:t>ЧУВАШСКАЯ РЕСПУБЛИКА</w:t>
            </w:r>
            <w:r w:rsidRPr="001B693A">
              <w:rPr>
                <w:rStyle w:val="ac"/>
                <w:rFonts w:ascii="Times New Roman" w:hAnsi="Times New Roman"/>
                <w:noProof/>
                <w:sz w:val="20"/>
                <w:szCs w:val="20"/>
              </w:rPr>
              <w:t xml:space="preserve"> </w:t>
            </w:r>
          </w:p>
          <w:p w:rsidR="00D728EF" w:rsidRPr="001B693A" w:rsidRDefault="00D728EF" w:rsidP="00D728EF">
            <w:pPr>
              <w:spacing w:line="192" w:lineRule="auto"/>
              <w:jc w:val="center"/>
              <w:rPr>
                <w:rFonts w:ascii="Times New Roman" w:hAnsi="Times New Roman"/>
                <w:b/>
                <w:i/>
                <w:sz w:val="20"/>
                <w:szCs w:val="20"/>
              </w:rPr>
            </w:pPr>
            <w:r w:rsidRPr="001B693A">
              <w:rPr>
                <w:rFonts w:ascii="Times New Roman" w:hAnsi="Times New Roman"/>
                <w:noProof/>
                <w:color w:val="000000"/>
                <w:sz w:val="20"/>
                <w:szCs w:val="20"/>
              </w:rPr>
              <w:t xml:space="preserve">МАРИИНСКО-ПОСАДСКИЙ РАЙОН </w:t>
            </w:r>
          </w:p>
        </w:tc>
      </w:tr>
      <w:tr w:rsidR="00D728EF" w:rsidRPr="001B693A" w:rsidTr="00D72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439"/>
        </w:trPr>
        <w:tc>
          <w:tcPr>
            <w:tcW w:w="3888" w:type="dxa"/>
            <w:gridSpan w:val="2"/>
          </w:tcPr>
          <w:p w:rsidR="00D728EF" w:rsidRPr="001B693A" w:rsidRDefault="00D728EF" w:rsidP="00D728EF">
            <w:pPr>
              <w:spacing w:before="40" w:line="192" w:lineRule="auto"/>
              <w:jc w:val="center"/>
              <w:rPr>
                <w:rFonts w:ascii="Times New Roman" w:hAnsi="Times New Roman"/>
                <w:b/>
                <w:i/>
                <w:noProof/>
                <w:color w:val="000000"/>
                <w:sz w:val="20"/>
                <w:szCs w:val="20"/>
              </w:rPr>
            </w:pPr>
            <w:r w:rsidRPr="001B693A">
              <w:rPr>
                <w:rFonts w:ascii="Times New Roman" w:hAnsi="Times New Roman"/>
                <w:noProof/>
                <w:color w:val="000000"/>
                <w:sz w:val="20"/>
                <w:szCs w:val="20"/>
              </w:rPr>
              <w:t xml:space="preserve">КАРАПАШ  ПОСЕЛЕНИЙĚН </w:t>
            </w:r>
          </w:p>
          <w:p w:rsidR="00D728EF" w:rsidRPr="001B693A" w:rsidRDefault="00D728EF" w:rsidP="00D728EF">
            <w:pPr>
              <w:spacing w:before="20" w:line="192" w:lineRule="auto"/>
              <w:jc w:val="center"/>
              <w:rPr>
                <w:rStyle w:val="ac"/>
                <w:rFonts w:ascii="Times New Roman" w:hAnsi="Times New Roman"/>
                <w:i/>
                <w:sz w:val="20"/>
                <w:szCs w:val="20"/>
              </w:rPr>
            </w:pPr>
            <w:r w:rsidRPr="001B693A">
              <w:rPr>
                <w:rFonts w:ascii="Times New Roman" w:hAnsi="Times New Roman"/>
                <w:noProof/>
                <w:color w:val="000000"/>
                <w:sz w:val="20"/>
                <w:szCs w:val="20"/>
              </w:rPr>
              <w:t>ДЕПУТАТСЕН ПУХĂВĚ</w:t>
            </w:r>
            <w:r w:rsidRPr="001B693A">
              <w:rPr>
                <w:rStyle w:val="ac"/>
                <w:rFonts w:ascii="Times New Roman" w:hAnsi="Times New Roman"/>
                <w:noProof/>
                <w:sz w:val="20"/>
                <w:szCs w:val="20"/>
              </w:rPr>
              <w:t xml:space="preserve"> </w:t>
            </w:r>
          </w:p>
          <w:p w:rsidR="00D728EF" w:rsidRPr="001B693A" w:rsidRDefault="00D728EF" w:rsidP="00D728EF">
            <w:pPr>
              <w:pStyle w:val="ab"/>
              <w:spacing w:line="192" w:lineRule="auto"/>
              <w:ind w:right="-35"/>
              <w:jc w:val="center"/>
              <w:rPr>
                <w:rFonts w:ascii="Times New Roman" w:hAnsi="Times New Roman" w:cs="Times New Roman"/>
              </w:rPr>
            </w:pPr>
          </w:p>
          <w:p w:rsidR="00D728EF" w:rsidRPr="001B693A" w:rsidRDefault="00D728EF" w:rsidP="00D728EF">
            <w:pPr>
              <w:pStyle w:val="ab"/>
              <w:spacing w:line="192" w:lineRule="auto"/>
              <w:ind w:right="-35"/>
              <w:jc w:val="center"/>
              <w:rPr>
                <w:rFonts w:ascii="Times New Roman" w:hAnsi="Times New Roman" w:cs="Times New Roman"/>
                <w:bCs/>
                <w:noProof/>
                <w:color w:val="000000"/>
              </w:rPr>
            </w:pPr>
          </w:p>
          <w:p w:rsidR="00D728EF" w:rsidRPr="001B693A" w:rsidRDefault="00D728EF" w:rsidP="00D728EF">
            <w:pPr>
              <w:pStyle w:val="ab"/>
              <w:spacing w:line="192" w:lineRule="auto"/>
              <w:ind w:right="-35"/>
              <w:rPr>
                <w:rFonts w:ascii="Times New Roman" w:hAnsi="Times New Roman" w:cs="Times New Roman"/>
                <w:bCs/>
                <w:noProof/>
                <w:color w:val="000000"/>
              </w:rPr>
            </w:pPr>
            <w:r w:rsidRPr="001B693A">
              <w:rPr>
                <w:rFonts w:ascii="Times New Roman" w:hAnsi="Times New Roman" w:cs="Times New Roman"/>
                <w:bCs/>
                <w:noProof/>
                <w:color w:val="000000"/>
              </w:rPr>
              <w:t xml:space="preserve">                     ЙЫШĂНУ</w:t>
            </w:r>
          </w:p>
          <w:p w:rsidR="00D728EF" w:rsidRPr="001B693A" w:rsidRDefault="00D728EF" w:rsidP="00D728EF">
            <w:pPr>
              <w:rPr>
                <w:rFonts w:ascii="Times New Roman" w:hAnsi="Times New Roman"/>
                <w:b/>
                <w:i/>
                <w:color w:val="000000"/>
                <w:sz w:val="20"/>
                <w:szCs w:val="20"/>
              </w:rPr>
            </w:pPr>
          </w:p>
          <w:p w:rsidR="00D728EF" w:rsidRPr="001B693A" w:rsidRDefault="00D728EF" w:rsidP="00D728EF">
            <w:pPr>
              <w:rPr>
                <w:rFonts w:ascii="Times New Roman" w:hAnsi="Times New Roman"/>
                <w:b/>
                <w:i/>
                <w:color w:val="000000"/>
                <w:sz w:val="20"/>
                <w:szCs w:val="20"/>
              </w:rPr>
            </w:pPr>
            <w:r w:rsidRPr="001B693A">
              <w:rPr>
                <w:rFonts w:ascii="Times New Roman" w:hAnsi="Times New Roman"/>
                <w:color w:val="000000"/>
                <w:sz w:val="20"/>
                <w:szCs w:val="20"/>
              </w:rPr>
              <w:t xml:space="preserve">             2017   12.   21.    №  С-43/1</w:t>
            </w:r>
          </w:p>
          <w:p w:rsidR="00D728EF" w:rsidRPr="001B693A" w:rsidRDefault="00D728EF" w:rsidP="00D728EF">
            <w:pPr>
              <w:jc w:val="center"/>
              <w:rPr>
                <w:rFonts w:ascii="Times New Roman" w:hAnsi="Times New Roman"/>
                <w:b/>
                <w:i/>
                <w:noProof/>
                <w:color w:val="000000"/>
                <w:sz w:val="20"/>
                <w:szCs w:val="20"/>
              </w:rPr>
            </w:pPr>
            <w:r w:rsidRPr="001B693A">
              <w:rPr>
                <w:rFonts w:ascii="Times New Roman" w:hAnsi="Times New Roman"/>
                <w:noProof/>
                <w:color w:val="000000"/>
                <w:sz w:val="20"/>
                <w:szCs w:val="20"/>
              </w:rPr>
              <w:t xml:space="preserve"> Карапаш ялě</w:t>
            </w:r>
          </w:p>
        </w:tc>
        <w:tc>
          <w:tcPr>
            <w:tcW w:w="1890" w:type="dxa"/>
            <w:gridSpan w:val="3"/>
            <w:vMerge/>
            <w:vAlign w:val="center"/>
          </w:tcPr>
          <w:p w:rsidR="00D728EF" w:rsidRPr="001B693A" w:rsidRDefault="00D728EF" w:rsidP="00D728EF">
            <w:pPr>
              <w:rPr>
                <w:rFonts w:ascii="Times New Roman" w:hAnsi="Times New Roman"/>
                <w:b/>
                <w:i/>
                <w:color w:val="000000"/>
                <w:sz w:val="20"/>
                <w:szCs w:val="20"/>
              </w:rPr>
            </w:pPr>
          </w:p>
        </w:tc>
        <w:tc>
          <w:tcPr>
            <w:tcW w:w="4536" w:type="dxa"/>
            <w:gridSpan w:val="3"/>
          </w:tcPr>
          <w:p w:rsidR="00D728EF" w:rsidRPr="001B693A" w:rsidRDefault="00D728EF" w:rsidP="00D728EF">
            <w:pPr>
              <w:spacing w:before="40" w:line="192" w:lineRule="auto"/>
              <w:jc w:val="center"/>
              <w:rPr>
                <w:rFonts w:ascii="Times New Roman" w:hAnsi="Times New Roman"/>
                <w:b/>
                <w:i/>
                <w:noProof/>
                <w:color w:val="000000"/>
                <w:sz w:val="20"/>
                <w:szCs w:val="20"/>
              </w:rPr>
            </w:pPr>
            <w:r w:rsidRPr="001B693A">
              <w:rPr>
                <w:rFonts w:ascii="Times New Roman" w:hAnsi="Times New Roman"/>
                <w:noProof/>
                <w:color w:val="000000"/>
                <w:sz w:val="20"/>
                <w:szCs w:val="20"/>
              </w:rPr>
              <w:t xml:space="preserve">СОБРАНИЕ ДЕПУТАТОВ </w:t>
            </w:r>
          </w:p>
          <w:p w:rsidR="00D728EF" w:rsidRPr="001B693A" w:rsidRDefault="00D728EF" w:rsidP="00D728EF">
            <w:pPr>
              <w:spacing w:line="192" w:lineRule="auto"/>
              <w:jc w:val="center"/>
              <w:rPr>
                <w:rFonts w:ascii="Times New Roman" w:hAnsi="Times New Roman"/>
                <w:b/>
                <w:i/>
                <w:noProof/>
                <w:color w:val="000000"/>
                <w:sz w:val="20"/>
                <w:szCs w:val="20"/>
              </w:rPr>
            </w:pPr>
            <w:r w:rsidRPr="001B693A">
              <w:rPr>
                <w:rFonts w:ascii="Times New Roman" w:hAnsi="Times New Roman"/>
                <w:noProof/>
                <w:color w:val="000000"/>
                <w:sz w:val="20"/>
                <w:szCs w:val="20"/>
              </w:rPr>
              <w:t>КАРАБАШСКОГО  СЕЛЬСКОГО</w:t>
            </w:r>
          </w:p>
          <w:p w:rsidR="00D728EF" w:rsidRPr="001B693A" w:rsidRDefault="00D728EF" w:rsidP="00D728EF">
            <w:pPr>
              <w:spacing w:line="192" w:lineRule="auto"/>
              <w:jc w:val="center"/>
              <w:rPr>
                <w:rFonts w:ascii="Times New Roman" w:hAnsi="Times New Roman"/>
                <w:b/>
                <w:i/>
                <w:noProof/>
                <w:color w:val="000000"/>
                <w:sz w:val="20"/>
                <w:szCs w:val="20"/>
              </w:rPr>
            </w:pPr>
            <w:r w:rsidRPr="001B693A">
              <w:rPr>
                <w:rFonts w:ascii="Times New Roman" w:hAnsi="Times New Roman"/>
                <w:noProof/>
                <w:color w:val="000000"/>
                <w:sz w:val="20"/>
                <w:szCs w:val="20"/>
              </w:rPr>
              <w:t xml:space="preserve"> ПОСЕЛЕНИЯ </w:t>
            </w:r>
          </w:p>
          <w:p w:rsidR="00D728EF" w:rsidRPr="001B693A" w:rsidRDefault="00D728EF" w:rsidP="00D728EF">
            <w:pPr>
              <w:pStyle w:val="2"/>
              <w:keepNext w:val="0"/>
              <w:spacing w:line="192" w:lineRule="auto"/>
              <w:rPr>
                <w:rFonts w:ascii="Times New Roman" w:hAnsi="Times New Roman"/>
                <w:b/>
                <w:color w:val="000000"/>
                <w:sz w:val="20"/>
                <w:szCs w:val="20"/>
              </w:rPr>
            </w:pPr>
            <w:r w:rsidRPr="001B693A">
              <w:rPr>
                <w:rFonts w:ascii="Times New Roman" w:hAnsi="Times New Roman"/>
                <w:color w:val="000000"/>
                <w:sz w:val="20"/>
                <w:szCs w:val="20"/>
              </w:rPr>
              <w:t xml:space="preserve">                           РЕШЕНИЕ</w:t>
            </w:r>
          </w:p>
          <w:p w:rsidR="00D728EF" w:rsidRPr="001B693A" w:rsidRDefault="00D728EF" w:rsidP="00D728EF">
            <w:pPr>
              <w:rPr>
                <w:rFonts w:ascii="Times New Roman" w:hAnsi="Times New Roman"/>
                <w:b/>
                <w:i/>
                <w:color w:val="000000"/>
                <w:sz w:val="20"/>
                <w:szCs w:val="20"/>
              </w:rPr>
            </w:pPr>
          </w:p>
          <w:p w:rsidR="00D728EF" w:rsidRPr="001B693A" w:rsidRDefault="00D728EF" w:rsidP="00D728EF">
            <w:pPr>
              <w:ind w:left="240"/>
              <w:rPr>
                <w:rFonts w:ascii="Times New Roman" w:hAnsi="Times New Roman"/>
                <w:b/>
                <w:i/>
                <w:color w:val="000000"/>
                <w:sz w:val="20"/>
                <w:szCs w:val="20"/>
              </w:rPr>
            </w:pPr>
            <w:r w:rsidRPr="001B693A">
              <w:rPr>
                <w:rFonts w:ascii="Times New Roman" w:hAnsi="Times New Roman"/>
                <w:color w:val="000000"/>
                <w:sz w:val="20"/>
                <w:szCs w:val="20"/>
              </w:rPr>
              <w:t xml:space="preserve">              21.   12.   2017 №  С-43/1</w:t>
            </w:r>
          </w:p>
          <w:p w:rsidR="00D728EF" w:rsidRPr="001B693A" w:rsidRDefault="00D728EF" w:rsidP="00D728EF">
            <w:pPr>
              <w:rPr>
                <w:rFonts w:ascii="Times New Roman" w:hAnsi="Times New Roman"/>
                <w:b/>
                <w:i/>
                <w:noProof/>
                <w:color w:val="000000"/>
                <w:sz w:val="20"/>
                <w:szCs w:val="20"/>
              </w:rPr>
            </w:pPr>
            <w:r w:rsidRPr="001B693A">
              <w:rPr>
                <w:rFonts w:ascii="Times New Roman" w:hAnsi="Times New Roman"/>
                <w:color w:val="000000"/>
                <w:sz w:val="20"/>
                <w:szCs w:val="20"/>
              </w:rPr>
              <w:t xml:space="preserve">                  деревня Карабаши</w:t>
            </w:r>
          </w:p>
        </w:tc>
      </w:tr>
    </w:tbl>
    <w:p w:rsidR="00D728EF" w:rsidRPr="001B693A" w:rsidRDefault="00D728EF" w:rsidP="00D728EF">
      <w:pPr>
        <w:pStyle w:val="af8"/>
        <w:rPr>
          <w:rFonts w:ascii="Times New Roman" w:hAnsi="Times New Roman"/>
          <w:sz w:val="20"/>
          <w:szCs w:val="20"/>
        </w:rPr>
      </w:pPr>
      <w:r w:rsidRPr="001B693A">
        <w:rPr>
          <w:rFonts w:ascii="Times New Roman" w:hAnsi="Times New Roman"/>
          <w:sz w:val="20"/>
          <w:szCs w:val="20"/>
        </w:rPr>
        <w:t xml:space="preserve">О внесении изменений в Правила землепользования  </w:t>
      </w:r>
    </w:p>
    <w:p w:rsidR="00D728EF" w:rsidRPr="001B693A" w:rsidRDefault="00D728EF" w:rsidP="00D728EF">
      <w:pPr>
        <w:pStyle w:val="af8"/>
        <w:rPr>
          <w:rFonts w:ascii="Times New Roman" w:hAnsi="Times New Roman"/>
          <w:sz w:val="20"/>
          <w:szCs w:val="20"/>
        </w:rPr>
      </w:pPr>
      <w:r w:rsidRPr="001B693A">
        <w:rPr>
          <w:rFonts w:ascii="Times New Roman" w:hAnsi="Times New Roman"/>
          <w:sz w:val="20"/>
          <w:szCs w:val="20"/>
        </w:rPr>
        <w:t xml:space="preserve"> и застройки Карабашского сельского поселения </w:t>
      </w:r>
    </w:p>
    <w:p w:rsidR="00D728EF" w:rsidRPr="001B693A" w:rsidRDefault="00D728EF" w:rsidP="00D728EF">
      <w:pPr>
        <w:pStyle w:val="af8"/>
        <w:rPr>
          <w:rFonts w:ascii="Times New Roman" w:hAnsi="Times New Roman"/>
          <w:sz w:val="20"/>
          <w:szCs w:val="20"/>
        </w:rPr>
      </w:pPr>
      <w:r w:rsidRPr="001B693A">
        <w:rPr>
          <w:rFonts w:ascii="Times New Roman" w:hAnsi="Times New Roman"/>
          <w:sz w:val="20"/>
          <w:szCs w:val="20"/>
        </w:rPr>
        <w:t xml:space="preserve"> Мариинско-Посадского района Чувашской Республики   </w:t>
      </w:r>
    </w:p>
    <w:p w:rsidR="00D728EF" w:rsidRPr="001B693A" w:rsidRDefault="00D728EF" w:rsidP="00D728EF">
      <w:pPr>
        <w:pStyle w:val="af8"/>
        <w:rPr>
          <w:rFonts w:ascii="Times New Roman" w:hAnsi="Times New Roman"/>
          <w:sz w:val="20"/>
          <w:szCs w:val="20"/>
        </w:rPr>
      </w:pPr>
    </w:p>
    <w:p w:rsidR="00D728EF" w:rsidRPr="001B693A" w:rsidRDefault="00D728EF" w:rsidP="00D728EF">
      <w:pPr>
        <w:jc w:val="both"/>
        <w:rPr>
          <w:rFonts w:ascii="Times New Roman" w:hAnsi="Times New Roman"/>
          <w:b/>
          <w:i/>
          <w:sz w:val="20"/>
          <w:szCs w:val="20"/>
        </w:rPr>
      </w:pPr>
      <w:r w:rsidRPr="001B693A">
        <w:rPr>
          <w:rFonts w:ascii="Times New Roman" w:hAnsi="Times New Roman"/>
          <w:sz w:val="20"/>
          <w:szCs w:val="20"/>
        </w:rPr>
        <w:t xml:space="preserve"> </w:t>
      </w:r>
      <w:r w:rsidRPr="001B693A">
        <w:rPr>
          <w:rFonts w:ascii="Times New Roman" w:hAnsi="Times New Roman"/>
          <w:sz w:val="20"/>
          <w:szCs w:val="20"/>
        </w:rPr>
        <w:tab/>
      </w:r>
      <w:r w:rsidRPr="001B693A">
        <w:rPr>
          <w:rFonts w:ascii="Times New Roman" w:hAnsi="Times New Roman"/>
          <w:color w:val="000000" w:themeColor="text1"/>
          <w:sz w:val="20"/>
          <w:szCs w:val="20"/>
        </w:rPr>
        <w:t xml:space="preserve">В соответствии со ст. 3.3 ч. 2 Федерального закона от 25 октября 2001 г. N 137-ФЗ "О введении в действие Земельного кодекса Российской Федерации" (с изменениями от 01.01.2017), в соответствии с пунктом 3 п.п. «д» Методики проведения антикоррупционной экспертизы нормативных правовых актов и проектов нормативных правовых актов (утв. </w:t>
      </w:r>
      <w:hyperlink r:id="rId101" w:anchor="sub_0" w:history="1">
        <w:r w:rsidRPr="001B693A">
          <w:rPr>
            <w:rStyle w:val="af2"/>
            <w:rFonts w:ascii="Times New Roman" w:hAnsi="Times New Roman"/>
            <w:color w:val="000000" w:themeColor="text1"/>
            <w:sz w:val="20"/>
            <w:szCs w:val="20"/>
          </w:rPr>
          <w:t>постановлением</w:t>
        </w:r>
      </w:hyperlink>
      <w:r w:rsidRPr="001B693A">
        <w:rPr>
          <w:rFonts w:ascii="Times New Roman" w:hAnsi="Times New Roman"/>
          <w:color w:val="000000" w:themeColor="text1"/>
          <w:sz w:val="20"/>
          <w:szCs w:val="20"/>
        </w:rPr>
        <w:t xml:space="preserve"> Правительства РФ от 26 февраля </w:t>
      </w:r>
      <w:smartTag w:uri="urn:schemas-microsoft-com:office:smarttags" w:element="metricconverter">
        <w:smartTagPr>
          <w:attr w:name="ProductID" w:val="2010 г"/>
        </w:smartTagPr>
        <w:r w:rsidRPr="001B693A">
          <w:rPr>
            <w:rFonts w:ascii="Times New Roman" w:hAnsi="Times New Roman"/>
            <w:color w:val="000000" w:themeColor="text1"/>
            <w:sz w:val="20"/>
            <w:szCs w:val="20"/>
          </w:rPr>
          <w:t>2010 г</w:t>
        </w:r>
      </w:smartTag>
      <w:r w:rsidRPr="001B693A">
        <w:rPr>
          <w:rFonts w:ascii="Times New Roman" w:hAnsi="Times New Roman"/>
          <w:color w:val="000000" w:themeColor="text1"/>
          <w:sz w:val="20"/>
          <w:szCs w:val="20"/>
        </w:rPr>
        <w:t xml:space="preserve">. N 96), принимая во внимание требование прокуратуры Мариинско-Посадского района от 29.09.2017 г., </w:t>
      </w:r>
    </w:p>
    <w:p w:rsidR="00D728EF" w:rsidRPr="001B693A" w:rsidRDefault="00D728EF" w:rsidP="00D728EF">
      <w:pPr>
        <w:ind w:firstLine="567"/>
        <w:jc w:val="both"/>
        <w:rPr>
          <w:rFonts w:ascii="Times New Roman" w:hAnsi="Times New Roman"/>
          <w:b/>
          <w:i/>
          <w:sz w:val="20"/>
          <w:szCs w:val="20"/>
        </w:rPr>
      </w:pPr>
      <w:r w:rsidRPr="001B693A">
        <w:rPr>
          <w:rFonts w:ascii="Times New Roman" w:hAnsi="Times New Roman"/>
          <w:sz w:val="20"/>
          <w:szCs w:val="20"/>
        </w:rPr>
        <w:t xml:space="preserve">Собрание депутатов  Карабашского сельского поселения  Мариинско-Посадского района </w:t>
      </w:r>
    </w:p>
    <w:p w:rsidR="00D728EF" w:rsidRPr="001B693A" w:rsidRDefault="00D728EF" w:rsidP="00D728EF">
      <w:pPr>
        <w:ind w:firstLine="567"/>
        <w:jc w:val="both"/>
        <w:rPr>
          <w:rFonts w:ascii="Times New Roman" w:hAnsi="Times New Roman"/>
          <w:b/>
          <w:i/>
          <w:sz w:val="20"/>
          <w:szCs w:val="20"/>
        </w:rPr>
      </w:pPr>
      <w:r w:rsidRPr="001B693A">
        <w:rPr>
          <w:rFonts w:ascii="Times New Roman" w:hAnsi="Times New Roman"/>
          <w:sz w:val="20"/>
          <w:szCs w:val="20"/>
        </w:rPr>
        <w:t xml:space="preserve">                                                       РЕШИЛО:</w:t>
      </w:r>
    </w:p>
    <w:p w:rsidR="00D728EF" w:rsidRPr="001B693A" w:rsidRDefault="00D728EF" w:rsidP="00D728EF">
      <w:pPr>
        <w:ind w:firstLine="708"/>
        <w:jc w:val="both"/>
        <w:rPr>
          <w:rFonts w:ascii="Times New Roman" w:hAnsi="Times New Roman"/>
          <w:b/>
          <w:i/>
          <w:sz w:val="20"/>
          <w:szCs w:val="20"/>
        </w:rPr>
      </w:pPr>
      <w:r w:rsidRPr="001B693A">
        <w:rPr>
          <w:rFonts w:ascii="Times New Roman" w:hAnsi="Times New Roman"/>
          <w:sz w:val="20"/>
          <w:szCs w:val="20"/>
        </w:rPr>
        <w:t xml:space="preserve"> 1.  п. 8 статьи  11 решения Собрания депутатов Карабашского сельского поселения от 30.01.2017 г. № С-19/2  " О внесении изменений в Правила землепользования и застройки    Карабашского сельского поселения Мариинско-Посадского района Чувашской Республики" изложить в следующей редакции:</w:t>
      </w:r>
    </w:p>
    <w:p w:rsidR="00D728EF" w:rsidRPr="001B693A" w:rsidRDefault="00D728EF" w:rsidP="00D728EF">
      <w:pPr>
        <w:tabs>
          <w:tab w:val="left" w:pos="1134"/>
        </w:tabs>
        <w:suppressAutoHyphens/>
        <w:snapToGrid w:val="0"/>
        <w:jc w:val="both"/>
        <w:rPr>
          <w:rFonts w:ascii="Times New Roman" w:hAnsi="Times New Roman"/>
          <w:b/>
          <w:i/>
          <w:color w:val="000000"/>
          <w:sz w:val="20"/>
          <w:szCs w:val="20"/>
          <w:lang w:eastAsia="en-US"/>
        </w:rPr>
      </w:pPr>
      <w:r w:rsidRPr="001B693A">
        <w:rPr>
          <w:rFonts w:ascii="Times New Roman" w:hAnsi="Times New Roman"/>
          <w:sz w:val="20"/>
          <w:szCs w:val="20"/>
        </w:rPr>
        <w:t xml:space="preserve">«8) </w:t>
      </w:r>
      <w:r w:rsidRPr="001B693A">
        <w:rPr>
          <w:rFonts w:ascii="Times New Roman" w:hAnsi="Times New Roman"/>
          <w:color w:val="000000"/>
          <w:sz w:val="20"/>
          <w:szCs w:val="20"/>
          <w:lang w:eastAsia="en-US"/>
        </w:rPr>
        <w:t>управление и распоряжение земельными участками, находящимися в муниципальной собственности;».</w:t>
      </w:r>
    </w:p>
    <w:p w:rsidR="00D728EF" w:rsidRPr="001B693A" w:rsidRDefault="00D728EF" w:rsidP="00D728EF">
      <w:pPr>
        <w:pStyle w:val="ad"/>
        <w:ind w:left="0"/>
        <w:jc w:val="both"/>
        <w:rPr>
          <w:b/>
          <w:i/>
          <w:color w:val="000000"/>
          <w:sz w:val="20"/>
          <w:szCs w:val="20"/>
        </w:rPr>
      </w:pPr>
      <w:r w:rsidRPr="001B693A">
        <w:rPr>
          <w:color w:val="0D0D0D"/>
          <w:sz w:val="20"/>
          <w:szCs w:val="20"/>
        </w:rPr>
        <w:t xml:space="preserve">            2. </w:t>
      </w:r>
      <w:r w:rsidRPr="001B693A">
        <w:rPr>
          <w:sz w:val="20"/>
          <w:szCs w:val="20"/>
        </w:rPr>
        <w:t xml:space="preserve">Настоящее  решение вступает в силу после его </w:t>
      </w:r>
      <w:r w:rsidRPr="00D728EF">
        <w:rPr>
          <w:sz w:val="20"/>
          <w:szCs w:val="20"/>
        </w:rPr>
        <w:t>официального опубликования</w:t>
      </w:r>
      <w:r w:rsidRPr="001B693A">
        <w:rPr>
          <w:sz w:val="20"/>
          <w:szCs w:val="20"/>
        </w:rPr>
        <w:t xml:space="preserve"> в печатном средстве массовой информации «Посадский вестник».</w:t>
      </w:r>
    </w:p>
    <w:p w:rsidR="00D728EF" w:rsidRPr="001B693A" w:rsidRDefault="00D728EF" w:rsidP="00D728EF">
      <w:pPr>
        <w:rPr>
          <w:rFonts w:ascii="Times New Roman" w:hAnsi="Times New Roman"/>
          <w:b/>
          <w:i/>
          <w:sz w:val="20"/>
          <w:szCs w:val="20"/>
        </w:rPr>
      </w:pPr>
    </w:p>
    <w:p w:rsidR="00D728EF" w:rsidRPr="001B693A" w:rsidRDefault="00D728EF" w:rsidP="00D728EF">
      <w:pPr>
        <w:rPr>
          <w:rFonts w:ascii="Times New Roman" w:hAnsi="Times New Roman"/>
          <w:b/>
          <w:i/>
          <w:sz w:val="20"/>
          <w:szCs w:val="20"/>
        </w:rPr>
      </w:pPr>
    </w:p>
    <w:p w:rsidR="00D728EF" w:rsidRPr="001B693A" w:rsidRDefault="00D728EF" w:rsidP="00D728EF">
      <w:pPr>
        <w:rPr>
          <w:rFonts w:ascii="Times New Roman" w:hAnsi="Times New Roman"/>
          <w:b/>
          <w:i/>
          <w:sz w:val="20"/>
          <w:szCs w:val="20"/>
        </w:rPr>
      </w:pPr>
    </w:p>
    <w:p w:rsidR="00D728EF" w:rsidRPr="001B693A" w:rsidRDefault="00D728EF" w:rsidP="00D728EF">
      <w:pPr>
        <w:rPr>
          <w:rFonts w:ascii="Times New Roman" w:hAnsi="Times New Roman"/>
          <w:b/>
          <w:i/>
          <w:sz w:val="20"/>
          <w:szCs w:val="20"/>
        </w:rPr>
      </w:pPr>
    </w:p>
    <w:p w:rsidR="00D728EF" w:rsidRPr="001B693A" w:rsidRDefault="00D728EF" w:rsidP="00D728EF">
      <w:pPr>
        <w:jc w:val="both"/>
        <w:rPr>
          <w:rFonts w:ascii="Times New Roman" w:hAnsi="Times New Roman"/>
          <w:b/>
          <w:bCs/>
          <w:i/>
          <w:sz w:val="20"/>
          <w:szCs w:val="20"/>
        </w:rPr>
      </w:pPr>
      <w:r w:rsidRPr="001B693A">
        <w:rPr>
          <w:rFonts w:ascii="Times New Roman" w:hAnsi="Times New Roman"/>
          <w:bCs/>
          <w:sz w:val="20"/>
          <w:szCs w:val="20"/>
        </w:rPr>
        <w:t>Глава  Карабашского сельского поселения                                             Н.М.Алаев</w:t>
      </w:r>
    </w:p>
    <w:p w:rsidR="00D728EF" w:rsidRPr="001B693A" w:rsidRDefault="00D728EF" w:rsidP="00D728EF">
      <w:pPr>
        <w:tabs>
          <w:tab w:val="left" w:pos="1134"/>
        </w:tabs>
        <w:suppressAutoHyphens/>
        <w:snapToGrid w:val="0"/>
        <w:ind w:firstLine="709"/>
        <w:jc w:val="both"/>
        <w:rPr>
          <w:rFonts w:ascii="Times New Roman" w:hAnsi="Times New Roman"/>
          <w:b/>
          <w:i/>
          <w:color w:val="000000"/>
          <w:sz w:val="20"/>
          <w:szCs w:val="20"/>
          <w:lang w:eastAsia="en-US"/>
        </w:rPr>
      </w:pPr>
    </w:p>
    <w:p w:rsidR="00D728EF" w:rsidRPr="001B693A" w:rsidRDefault="00D728EF" w:rsidP="00D728EF">
      <w:pPr>
        <w:rPr>
          <w:rFonts w:ascii="Times New Roman" w:hAnsi="Times New Roman"/>
          <w:sz w:val="20"/>
          <w:szCs w:val="20"/>
        </w:rPr>
      </w:pPr>
    </w:p>
    <w:tbl>
      <w:tblPr>
        <w:tblW w:w="20752" w:type="dxa"/>
        <w:tblLook w:val="04A0"/>
      </w:tblPr>
      <w:tblGrid>
        <w:gridCol w:w="19642"/>
        <w:gridCol w:w="222"/>
        <w:gridCol w:w="222"/>
        <w:gridCol w:w="222"/>
        <w:gridCol w:w="222"/>
        <w:gridCol w:w="222"/>
      </w:tblGrid>
      <w:tr w:rsidR="00D728EF" w:rsidRPr="00590CF1" w:rsidTr="00D728EF">
        <w:trPr>
          <w:cantSplit/>
          <w:trHeight w:val="542"/>
        </w:trPr>
        <w:tc>
          <w:tcPr>
            <w:tcW w:w="19642" w:type="dxa"/>
          </w:tcPr>
          <w:tbl>
            <w:tblPr>
              <w:tblW w:w="19426" w:type="dxa"/>
              <w:tblLook w:val="04A0"/>
            </w:tblPr>
            <w:tblGrid>
              <w:gridCol w:w="19426"/>
            </w:tblGrid>
            <w:tr w:rsidR="00D728EF" w:rsidRPr="00590CF1" w:rsidTr="00D728EF">
              <w:trPr>
                <w:cantSplit/>
                <w:trHeight w:val="542"/>
              </w:trPr>
              <w:tc>
                <w:tcPr>
                  <w:tcW w:w="10469" w:type="dxa"/>
                </w:tcPr>
                <w:p w:rsidR="00D728EF" w:rsidRPr="00590CF1" w:rsidRDefault="00D728EF" w:rsidP="00D728EF">
                  <w:pPr>
                    <w:suppressAutoHyphens/>
                    <w:autoSpaceDE w:val="0"/>
                    <w:autoSpaceDN w:val="0"/>
                    <w:adjustRightInd w:val="0"/>
                    <w:ind w:firstLine="567"/>
                    <w:outlineLvl w:val="1"/>
                    <w:rPr>
                      <w:rFonts w:ascii="Times New Roman" w:hAnsi="Times New Roman"/>
                      <w:b/>
                      <w:bCs/>
                      <w:sz w:val="20"/>
                      <w:szCs w:val="20"/>
                    </w:rPr>
                  </w:pPr>
                  <w:r>
                    <w:rPr>
                      <w:rFonts w:ascii="Times New Roman" w:hAnsi="Times New Roman"/>
                      <w:noProof/>
                      <w:sz w:val="20"/>
                      <w:szCs w:val="20"/>
                    </w:rPr>
                    <w:drawing>
                      <wp:anchor distT="0" distB="0" distL="114300" distR="114300" simplePos="0" relativeHeight="251744256" behindDoc="0" locked="0" layoutInCell="1" allowOverlap="1">
                        <wp:simplePos x="0" y="0"/>
                        <wp:positionH relativeFrom="column">
                          <wp:posOffset>2772410</wp:posOffset>
                        </wp:positionH>
                        <wp:positionV relativeFrom="paragraph">
                          <wp:posOffset>-78740</wp:posOffset>
                        </wp:positionV>
                        <wp:extent cx="733425" cy="733425"/>
                        <wp:effectExtent l="19050" t="0" r="9525" b="0"/>
                        <wp:wrapNone/>
                        <wp:docPr id="87"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51" cstate="print"/>
                                <a:srcRect/>
                                <a:stretch>
                                  <a:fillRect/>
                                </a:stretch>
                              </pic:blipFill>
                              <pic:spPr bwMode="auto">
                                <a:xfrm>
                                  <a:off x="0" y="0"/>
                                  <a:ext cx="733425" cy="733425"/>
                                </a:xfrm>
                                <a:prstGeom prst="rect">
                                  <a:avLst/>
                                </a:prstGeom>
                                <a:noFill/>
                              </pic:spPr>
                            </pic:pic>
                          </a:graphicData>
                        </a:graphic>
                      </wp:anchor>
                    </w:drawing>
                  </w:r>
                </w:p>
                <w:tbl>
                  <w:tblPr>
                    <w:tblW w:w="10050" w:type="dxa"/>
                    <w:tblLook w:val="04A0"/>
                  </w:tblPr>
                  <w:tblGrid>
                    <w:gridCol w:w="5750"/>
                    <w:gridCol w:w="222"/>
                    <w:gridCol w:w="4281"/>
                  </w:tblGrid>
                  <w:tr w:rsidR="00D728EF" w:rsidRPr="00590CF1" w:rsidTr="00D728EF">
                    <w:trPr>
                      <w:trHeight w:val="2421"/>
                    </w:trPr>
                    <w:tc>
                      <w:tcPr>
                        <w:tcW w:w="4254" w:type="dxa"/>
                      </w:tcPr>
                      <w:p w:rsidR="00D728EF" w:rsidRPr="00590CF1" w:rsidRDefault="00D728EF" w:rsidP="00D728EF">
                        <w:pPr>
                          <w:pStyle w:val="ab"/>
                          <w:rPr>
                            <w:rFonts w:ascii="Times New Roman" w:hAnsi="Times New Roman" w:cs="Times New Roman"/>
                            <w:color w:val="000000"/>
                          </w:rPr>
                        </w:pPr>
                      </w:p>
                      <w:tbl>
                        <w:tblPr>
                          <w:tblW w:w="5534" w:type="dxa"/>
                          <w:tblLook w:val="04A0"/>
                        </w:tblPr>
                        <w:tblGrid>
                          <w:gridCol w:w="4003"/>
                          <w:gridCol w:w="468"/>
                          <w:gridCol w:w="1063"/>
                        </w:tblGrid>
                        <w:tr w:rsidR="00D728EF" w:rsidRPr="00590CF1" w:rsidTr="00D728EF">
                          <w:trPr>
                            <w:cantSplit/>
                            <w:trHeight w:val="542"/>
                          </w:trPr>
                          <w:tc>
                            <w:tcPr>
                              <w:tcW w:w="4003" w:type="dxa"/>
                              <w:hideMark/>
                            </w:tcPr>
                            <w:p w:rsidR="00D728EF" w:rsidRPr="00590CF1" w:rsidRDefault="00D728EF" w:rsidP="00D728EF">
                              <w:pPr>
                                <w:spacing w:line="192" w:lineRule="auto"/>
                                <w:jc w:val="center"/>
                                <w:rPr>
                                  <w:rFonts w:ascii="Times New Roman" w:eastAsia="Calibri" w:hAnsi="Times New Roman"/>
                                  <w:b/>
                                  <w:bCs/>
                                  <w:noProof/>
                                  <w:color w:val="000000"/>
                                  <w:sz w:val="20"/>
                                  <w:szCs w:val="20"/>
                                </w:rPr>
                              </w:pPr>
                              <w:r w:rsidRPr="00590CF1">
                                <w:rPr>
                                  <w:rFonts w:ascii="Times New Roman" w:hAnsi="Times New Roman"/>
                                  <w:bCs/>
                                  <w:noProof/>
                                  <w:color w:val="000000"/>
                                  <w:sz w:val="20"/>
                                  <w:szCs w:val="20"/>
                                </w:rPr>
                                <w:t>ЧĂВАШ  РЕСПУБЛИКИ</w:t>
                              </w:r>
                            </w:p>
                            <w:p w:rsidR="00D728EF" w:rsidRPr="00590CF1" w:rsidRDefault="00D728EF" w:rsidP="00D728EF">
                              <w:pPr>
                                <w:spacing w:line="192" w:lineRule="auto"/>
                                <w:jc w:val="center"/>
                                <w:rPr>
                                  <w:rFonts w:ascii="Times New Roman" w:hAnsi="Times New Roman"/>
                                  <w:b/>
                                  <w:sz w:val="20"/>
                                  <w:szCs w:val="20"/>
                                </w:rPr>
                              </w:pPr>
                              <w:r w:rsidRPr="00590CF1">
                                <w:rPr>
                                  <w:rFonts w:ascii="Times New Roman" w:hAnsi="Times New Roman"/>
                                  <w:caps/>
                                  <w:sz w:val="20"/>
                                  <w:szCs w:val="20"/>
                                </w:rPr>
                                <w:t>Сентерварри</w:t>
                              </w:r>
                              <w:r w:rsidRPr="00590CF1">
                                <w:rPr>
                                  <w:rFonts w:ascii="Times New Roman" w:hAnsi="Times New Roman"/>
                                  <w:bCs/>
                                  <w:noProof/>
                                  <w:color w:val="000000"/>
                                  <w:sz w:val="20"/>
                                  <w:szCs w:val="20"/>
                                </w:rPr>
                                <w:t xml:space="preserve"> РАЙОНĚ</w:t>
                              </w:r>
                            </w:p>
                          </w:tc>
                          <w:tc>
                            <w:tcPr>
                              <w:tcW w:w="468" w:type="dxa"/>
                              <w:vMerge w:val="restart"/>
                            </w:tcPr>
                            <w:p w:rsidR="00D728EF" w:rsidRPr="00590CF1" w:rsidRDefault="00D728EF" w:rsidP="00D728EF">
                              <w:pPr>
                                <w:jc w:val="both"/>
                                <w:rPr>
                                  <w:rFonts w:ascii="Times New Roman" w:hAnsi="Times New Roman"/>
                                  <w:b/>
                                  <w:i/>
                                  <w:sz w:val="20"/>
                                  <w:szCs w:val="20"/>
                                </w:rPr>
                              </w:pPr>
                            </w:p>
                          </w:tc>
                          <w:tc>
                            <w:tcPr>
                              <w:tcW w:w="1063" w:type="dxa"/>
                              <w:hideMark/>
                            </w:tcPr>
                            <w:p w:rsidR="00D728EF" w:rsidRPr="00590CF1" w:rsidRDefault="00D728EF" w:rsidP="00D728EF">
                              <w:pPr>
                                <w:rPr>
                                  <w:rFonts w:ascii="Times New Roman" w:hAnsi="Times New Roman"/>
                                  <w:sz w:val="20"/>
                                  <w:szCs w:val="20"/>
                                </w:rPr>
                              </w:pPr>
                            </w:p>
                          </w:tc>
                        </w:tr>
                        <w:tr w:rsidR="00D728EF" w:rsidRPr="00590CF1" w:rsidTr="00D728EF">
                          <w:trPr>
                            <w:cantSplit/>
                            <w:trHeight w:val="1785"/>
                          </w:trPr>
                          <w:tc>
                            <w:tcPr>
                              <w:tcW w:w="4003" w:type="dxa"/>
                            </w:tcPr>
                            <w:p w:rsidR="00D728EF" w:rsidRPr="00590CF1" w:rsidRDefault="00D728EF" w:rsidP="00D728EF">
                              <w:pPr>
                                <w:spacing w:before="40" w:line="192" w:lineRule="auto"/>
                                <w:jc w:val="center"/>
                                <w:rPr>
                                  <w:rFonts w:ascii="Times New Roman" w:eastAsia="Calibri" w:hAnsi="Times New Roman"/>
                                  <w:b/>
                                  <w:bCs/>
                                  <w:noProof/>
                                  <w:color w:val="000000"/>
                                  <w:sz w:val="20"/>
                                  <w:szCs w:val="20"/>
                                </w:rPr>
                              </w:pPr>
                              <w:r w:rsidRPr="00590CF1">
                                <w:rPr>
                                  <w:rFonts w:ascii="Times New Roman" w:hAnsi="Times New Roman"/>
                                  <w:bCs/>
                                  <w:noProof/>
                                  <w:color w:val="000000"/>
                                  <w:sz w:val="20"/>
                                  <w:szCs w:val="20"/>
                                </w:rPr>
                                <w:t>ПРИВОЛЖСКИ  ПОСЕЛЕНИЙĚН</w:t>
                              </w:r>
                            </w:p>
                            <w:p w:rsidR="00D728EF" w:rsidRPr="00590CF1" w:rsidRDefault="00D728EF" w:rsidP="00D728EF">
                              <w:pPr>
                                <w:spacing w:before="20" w:line="192" w:lineRule="auto"/>
                                <w:jc w:val="center"/>
                                <w:rPr>
                                  <w:rStyle w:val="ac"/>
                                  <w:rFonts w:ascii="Times New Roman" w:hAnsi="Times New Roman"/>
                                  <w:color w:val="000000"/>
                                  <w:sz w:val="20"/>
                                  <w:szCs w:val="20"/>
                                </w:rPr>
                              </w:pPr>
                              <w:r w:rsidRPr="00590CF1">
                                <w:rPr>
                                  <w:rFonts w:ascii="Times New Roman" w:hAnsi="Times New Roman"/>
                                  <w:bCs/>
                                  <w:noProof/>
                                  <w:color w:val="000000"/>
                                  <w:sz w:val="20"/>
                                  <w:szCs w:val="20"/>
                                </w:rPr>
                                <w:t>ДЕПУТАТСЕН ПУХĂВĚ</w:t>
                              </w:r>
                            </w:p>
                            <w:p w:rsidR="00D728EF" w:rsidRPr="00590CF1" w:rsidRDefault="00D728EF" w:rsidP="00D728EF">
                              <w:pPr>
                                <w:pStyle w:val="ab"/>
                                <w:spacing w:line="192" w:lineRule="auto"/>
                                <w:ind w:right="-35"/>
                                <w:jc w:val="center"/>
                                <w:rPr>
                                  <w:rFonts w:ascii="Times New Roman" w:hAnsi="Times New Roman" w:cs="Times New Roman"/>
                                  <w:noProof/>
                                </w:rPr>
                              </w:pPr>
                            </w:p>
                            <w:p w:rsidR="00D728EF" w:rsidRPr="00590CF1" w:rsidRDefault="00D728EF" w:rsidP="00D728EF">
                              <w:pPr>
                                <w:pStyle w:val="ab"/>
                                <w:spacing w:line="192" w:lineRule="auto"/>
                                <w:ind w:right="-35"/>
                                <w:jc w:val="center"/>
                                <w:rPr>
                                  <w:rFonts w:ascii="Times New Roman" w:hAnsi="Times New Roman" w:cs="Times New Roman"/>
                                  <w:b/>
                                  <w:bCs/>
                                  <w:noProof/>
                                  <w:color w:val="000000"/>
                                </w:rPr>
                              </w:pPr>
                              <w:r w:rsidRPr="00590CF1">
                                <w:rPr>
                                  <w:rFonts w:ascii="Times New Roman" w:hAnsi="Times New Roman" w:cs="Times New Roman"/>
                                  <w:b/>
                                  <w:bCs/>
                                  <w:noProof/>
                                  <w:color w:val="000000"/>
                                </w:rPr>
                                <w:t>ЙЫШĂНУ</w:t>
                              </w:r>
                            </w:p>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19  декабря 2017 г.  № С-30/1</w:t>
                              </w:r>
                            </w:p>
                            <w:p w:rsidR="00D728EF" w:rsidRPr="00590CF1" w:rsidRDefault="00D728EF" w:rsidP="00D728EF">
                              <w:pPr>
                                <w:jc w:val="center"/>
                                <w:rPr>
                                  <w:rFonts w:ascii="Times New Roman" w:hAnsi="Times New Roman"/>
                                  <w:noProof/>
                                  <w:color w:val="000000"/>
                                  <w:sz w:val="20"/>
                                  <w:szCs w:val="20"/>
                                </w:rPr>
                              </w:pPr>
                              <w:r w:rsidRPr="00590CF1">
                                <w:rPr>
                                  <w:rFonts w:ascii="Times New Roman" w:hAnsi="Times New Roman"/>
                                  <w:noProof/>
                                  <w:color w:val="000000"/>
                                  <w:sz w:val="20"/>
                                  <w:szCs w:val="20"/>
                                </w:rPr>
                                <w:t>Нерядово ялě</w:t>
                              </w:r>
                            </w:p>
                            <w:p w:rsidR="00D728EF" w:rsidRPr="00590CF1" w:rsidRDefault="00D728EF" w:rsidP="00D728EF">
                              <w:pPr>
                                <w:jc w:val="center"/>
                                <w:rPr>
                                  <w:rFonts w:ascii="Times New Roman" w:hAnsi="Times New Roman"/>
                                  <w:b/>
                                  <w:noProof/>
                                  <w:color w:val="000000"/>
                                  <w:sz w:val="20"/>
                                  <w:szCs w:val="20"/>
                                </w:rPr>
                              </w:pPr>
                            </w:p>
                            <w:p w:rsidR="00D728EF" w:rsidRPr="00590CF1" w:rsidRDefault="00D728EF" w:rsidP="00D728EF">
                              <w:pPr>
                                <w:rPr>
                                  <w:rFonts w:ascii="Times New Roman" w:hAnsi="Times New Roman"/>
                                  <w:sz w:val="20"/>
                                  <w:szCs w:val="20"/>
                                </w:rPr>
                              </w:pPr>
                            </w:p>
                          </w:tc>
                          <w:tc>
                            <w:tcPr>
                              <w:tcW w:w="0" w:type="auto"/>
                              <w:vMerge/>
                              <w:vAlign w:val="center"/>
                              <w:hideMark/>
                            </w:tcPr>
                            <w:p w:rsidR="00D728EF" w:rsidRPr="00590CF1" w:rsidRDefault="00D728EF" w:rsidP="00D728EF">
                              <w:pPr>
                                <w:rPr>
                                  <w:rFonts w:ascii="Times New Roman" w:hAnsi="Times New Roman"/>
                                  <w:b/>
                                  <w:i/>
                                  <w:sz w:val="20"/>
                                  <w:szCs w:val="20"/>
                                </w:rPr>
                              </w:pPr>
                            </w:p>
                          </w:tc>
                          <w:tc>
                            <w:tcPr>
                              <w:tcW w:w="1063" w:type="dxa"/>
                            </w:tcPr>
                            <w:p w:rsidR="00D728EF" w:rsidRPr="00590CF1" w:rsidRDefault="00D728EF" w:rsidP="00D728EF">
                              <w:pPr>
                                <w:jc w:val="both"/>
                                <w:rPr>
                                  <w:rFonts w:ascii="Times New Roman" w:hAnsi="Times New Roman"/>
                                  <w:b/>
                                  <w:i/>
                                  <w:noProof/>
                                  <w:color w:val="000000"/>
                                  <w:sz w:val="20"/>
                                  <w:szCs w:val="20"/>
                                </w:rPr>
                              </w:pPr>
                            </w:p>
                          </w:tc>
                        </w:tr>
                      </w:tbl>
                      <w:p w:rsidR="00D728EF" w:rsidRPr="00590CF1" w:rsidRDefault="00D728EF" w:rsidP="00D728EF">
                        <w:pPr>
                          <w:suppressAutoHyphens/>
                          <w:spacing w:line="232" w:lineRule="auto"/>
                          <w:jc w:val="both"/>
                          <w:rPr>
                            <w:rFonts w:ascii="Times New Roman" w:hAnsi="Times New Roman"/>
                            <w:b/>
                            <w:i/>
                            <w:iCs/>
                            <w:color w:val="000000"/>
                            <w:sz w:val="20"/>
                            <w:szCs w:val="20"/>
                          </w:rPr>
                        </w:pPr>
                      </w:p>
                    </w:tc>
                    <w:tc>
                      <w:tcPr>
                        <w:tcW w:w="1739" w:type="dxa"/>
                      </w:tcPr>
                      <w:p w:rsidR="00D728EF" w:rsidRPr="00590CF1" w:rsidRDefault="00D728EF" w:rsidP="00D728EF">
                        <w:pPr>
                          <w:ind w:hanging="783"/>
                          <w:jc w:val="both"/>
                          <w:rPr>
                            <w:rFonts w:ascii="Times New Roman" w:eastAsia="Calibri" w:hAnsi="Times New Roman"/>
                            <w:b/>
                            <w:i/>
                            <w:color w:val="000000"/>
                            <w:sz w:val="20"/>
                            <w:szCs w:val="20"/>
                          </w:rPr>
                        </w:pPr>
                        <w:r w:rsidRPr="00590CF1">
                          <w:rPr>
                            <w:rFonts w:ascii="Times New Roman" w:hAnsi="Times New Roman"/>
                            <w:b/>
                            <w:i/>
                            <w:color w:val="000000"/>
                            <w:sz w:val="20"/>
                            <w:szCs w:val="20"/>
                          </w:rPr>
                          <w:t xml:space="preserve">                  </w:t>
                        </w:r>
                      </w:p>
                      <w:p w:rsidR="00D728EF" w:rsidRPr="00590CF1" w:rsidRDefault="00D728EF" w:rsidP="00D728EF">
                        <w:pPr>
                          <w:ind w:hanging="783"/>
                          <w:jc w:val="both"/>
                          <w:rPr>
                            <w:rFonts w:ascii="Times New Roman" w:hAnsi="Times New Roman"/>
                            <w:b/>
                            <w:i/>
                            <w:color w:val="000000"/>
                            <w:sz w:val="20"/>
                            <w:szCs w:val="20"/>
                          </w:rPr>
                        </w:pPr>
                      </w:p>
                      <w:p w:rsidR="00D728EF" w:rsidRPr="00590CF1" w:rsidRDefault="00D728EF" w:rsidP="00D728EF">
                        <w:pPr>
                          <w:spacing w:line="200" w:lineRule="exact"/>
                          <w:jc w:val="both"/>
                          <w:rPr>
                            <w:rFonts w:ascii="Times New Roman" w:hAnsi="Times New Roman"/>
                            <w:b/>
                            <w:i/>
                            <w:color w:val="000000"/>
                            <w:sz w:val="20"/>
                            <w:szCs w:val="20"/>
                          </w:rPr>
                        </w:pPr>
                      </w:p>
                    </w:tc>
                    <w:tc>
                      <w:tcPr>
                        <w:tcW w:w="4057" w:type="dxa"/>
                      </w:tcPr>
                      <w:p w:rsidR="00D728EF" w:rsidRPr="00590CF1" w:rsidRDefault="00D728EF" w:rsidP="00D728EF">
                        <w:pPr>
                          <w:jc w:val="both"/>
                          <w:rPr>
                            <w:rFonts w:ascii="Times New Roman" w:eastAsia="Calibri" w:hAnsi="Times New Roman"/>
                            <w:b/>
                            <w:sz w:val="20"/>
                            <w:szCs w:val="20"/>
                          </w:rPr>
                        </w:pPr>
                      </w:p>
                      <w:tbl>
                        <w:tblPr>
                          <w:tblW w:w="4065" w:type="dxa"/>
                          <w:tblLook w:val="04A0"/>
                        </w:tblPr>
                        <w:tblGrid>
                          <w:gridCol w:w="4065"/>
                        </w:tblGrid>
                        <w:tr w:rsidR="00D728EF" w:rsidRPr="00590CF1" w:rsidTr="00D728EF">
                          <w:trPr>
                            <w:cantSplit/>
                            <w:trHeight w:val="542"/>
                          </w:trPr>
                          <w:tc>
                            <w:tcPr>
                              <w:tcW w:w="4062" w:type="dxa"/>
                              <w:hideMark/>
                            </w:tcPr>
                            <w:p w:rsidR="00D728EF" w:rsidRPr="00590CF1" w:rsidRDefault="00D728EF" w:rsidP="00D728EF">
                              <w:pPr>
                                <w:spacing w:line="192" w:lineRule="auto"/>
                                <w:jc w:val="center"/>
                                <w:rPr>
                                  <w:rStyle w:val="ac"/>
                                  <w:rFonts w:ascii="Times New Roman" w:eastAsia="Calibri" w:hAnsi="Times New Roman"/>
                                  <w:bCs w:val="0"/>
                                  <w:noProof/>
                                  <w:color w:val="000000"/>
                                  <w:sz w:val="20"/>
                                  <w:szCs w:val="20"/>
                                </w:rPr>
                              </w:pPr>
                              <w:r w:rsidRPr="00590CF1">
                                <w:rPr>
                                  <w:rFonts w:ascii="Times New Roman" w:hAnsi="Times New Roman"/>
                                  <w:bCs/>
                                  <w:noProof/>
                                  <w:color w:val="000000"/>
                                  <w:sz w:val="20"/>
                                  <w:szCs w:val="20"/>
                                </w:rPr>
                                <w:t>ЧУВАШСКАЯ РЕСПУБЛИКА</w:t>
                              </w:r>
                            </w:p>
                            <w:p w:rsidR="00D728EF" w:rsidRPr="00590CF1" w:rsidRDefault="00D728EF" w:rsidP="00D728EF">
                              <w:pPr>
                                <w:spacing w:line="192" w:lineRule="auto"/>
                                <w:jc w:val="center"/>
                                <w:rPr>
                                  <w:rFonts w:ascii="Times New Roman" w:hAnsi="Times New Roman"/>
                                  <w:sz w:val="20"/>
                                  <w:szCs w:val="20"/>
                                </w:rPr>
                              </w:pPr>
                              <w:r w:rsidRPr="00590CF1">
                                <w:rPr>
                                  <w:rFonts w:ascii="Times New Roman" w:hAnsi="Times New Roman"/>
                                  <w:bCs/>
                                  <w:noProof/>
                                  <w:color w:val="000000"/>
                                  <w:sz w:val="20"/>
                                  <w:szCs w:val="20"/>
                                </w:rPr>
                                <w:t>МАРИИНСКО-ПОСАДСКИЙ РАЙОН</w:t>
                              </w:r>
                            </w:p>
                          </w:tc>
                        </w:tr>
                        <w:tr w:rsidR="00D728EF" w:rsidRPr="00590CF1" w:rsidTr="00D728EF">
                          <w:trPr>
                            <w:cantSplit/>
                            <w:trHeight w:val="1785"/>
                          </w:trPr>
                          <w:tc>
                            <w:tcPr>
                              <w:tcW w:w="4062" w:type="dxa"/>
                              <w:hideMark/>
                            </w:tcPr>
                            <w:p w:rsidR="00D728EF" w:rsidRPr="00590CF1" w:rsidRDefault="00D728EF" w:rsidP="00D728EF">
                              <w:pPr>
                                <w:spacing w:before="40" w:line="192" w:lineRule="auto"/>
                                <w:jc w:val="center"/>
                                <w:rPr>
                                  <w:rFonts w:ascii="Times New Roman" w:eastAsia="Calibri" w:hAnsi="Times New Roman"/>
                                  <w:b/>
                                  <w:bCs/>
                                  <w:noProof/>
                                  <w:color w:val="000000"/>
                                  <w:sz w:val="20"/>
                                  <w:szCs w:val="20"/>
                                </w:rPr>
                              </w:pPr>
                              <w:r w:rsidRPr="00590CF1">
                                <w:rPr>
                                  <w:rFonts w:ascii="Times New Roman" w:hAnsi="Times New Roman"/>
                                  <w:bCs/>
                                  <w:noProof/>
                                  <w:color w:val="000000"/>
                                  <w:sz w:val="20"/>
                                  <w:szCs w:val="20"/>
                                </w:rPr>
                                <w:t>СОБРАНИЕ ДЕПУТАТОВ</w:t>
                              </w:r>
                            </w:p>
                            <w:p w:rsidR="00D728EF" w:rsidRPr="00590CF1" w:rsidRDefault="00D728EF" w:rsidP="00D728EF">
                              <w:pPr>
                                <w:spacing w:line="192" w:lineRule="auto"/>
                                <w:jc w:val="center"/>
                                <w:rPr>
                                  <w:rFonts w:ascii="Times New Roman" w:hAnsi="Times New Roman"/>
                                  <w:b/>
                                  <w:bCs/>
                                  <w:noProof/>
                                  <w:color w:val="000000"/>
                                  <w:sz w:val="20"/>
                                  <w:szCs w:val="20"/>
                                </w:rPr>
                              </w:pPr>
                              <w:r w:rsidRPr="00590CF1">
                                <w:rPr>
                                  <w:rFonts w:ascii="Times New Roman" w:hAnsi="Times New Roman"/>
                                  <w:bCs/>
                                  <w:noProof/>
                                  <w:color w:val="000000"/>
                                  <w:sz w:val="20"/>
                                  <w:szCs w:val="20"/>
                                </w:rPr>
                                <w:t>ПРИВОЛЖСКОГО СЕЛЬСКОГО</w:t>
                              </w:r>
                            </w:p>
                            <w:p w:rsidR="00D728EF" w:rsidRPr="00590CF1" w:rsidRDefault="00D728EF" w:rsidP="00D728EF">
                              <w:pPr>
                                <w:spacing w:line="192" w:lineRule="auto"/>
                                <w:jc w:val="center"/>
                                <w:rPr>
                                  <w:rFonts w:ascii="Times New Roman" w:hAnsi="Times New Roman"/>
                                  <w:b/>
                                  <w:noProof/>
                                  <w:color w:val="000000"/>
                                  <w:sz w:val="20"/>
                                  <w:szCs w:val="20"/>
                                </w:rPr>
                              </w:pPr>
                              <w:r w:rsidRPr="00590CF1">
                                <w:rPr>
                                  <w:rFonts w:ascii="Times New Roman" w:hAnsi="Times New Roman"/>
                                  <w:bCs/>
                                  <w:noProof/>
                                  <w:color w:val="000000"/>
                                  <w:sz w:val="20"/>
                                  <w:szCs w:val="20"/>
                                </w:rPr>
                                <w:t>ПОСЕЛЕНИЯ</w:t>
                              </w:r>
                            </w:p>
                            <w:p w:rsidR="00D728EF" w:rsidRPr="00590CF1" w:rsidRDefault="00D728EF" w:rsidP="00D728EF">
                              <w:pPr>
                                <w:pStyle w:val="2"/>
                                <w:keepNext w:val="0"/>
                                <w:spacing w:line="192" w:lineRule="auto"/>
                                <w:jc w:val="center"/>
                                <w:rPr>
                                  <w:rFonts w:ascii="Times New Roman" w:hAnsi="Times New Roman"/>
                                  <w:color w:val="0D0D0D"/>
                                  <w:sz w:val="20"/>
                                  <w:szCs w:val="20"/>
                                </w:rPr>
                              </w:pPr>
                              <w:r w:rsidRPr="00590CF1">
                                <w:rPr>
                                  <w:rFonts w:ascii="Times New Roman" w:hAnsi="Times New Roman"/>
                                  <w:color w:val="0D0D0D"/>
                                  <w:sz w:val="20"/>
                                  <w:szCs w:val="20"/>
                                </w:rPr>
                                <w:t>РЕШЕНИЕ</w:t>
                              </w:r>
                            </w:p>
                            <w:p w:rsidR="00D728EF" w:rsidRPr="00590CF1" w:rsidRDefault="00D728EF" w:rsidP="00D728EF">
                              <w:pPr>
                                <w:rPr>
                                  <w:rFonts w:ascii="Times New Roman" w:hAnsi="Times New Roman"/>
                                  <w:sz w:val="20"/>
                                  <w:szCs w:val="20"/>
                                </w:rPr>
                              </w:pPr>
                              <w:r w:rsidRPr="00590CF1">
                                <w:rPr>
                                  <w:rFonts w:ascii="Times New Roman" w:hAnsi="Times New Roman"/>
                                  <w:sz w:val="20"/>
                                  <w:szCs w:val="20"/>
                                </w:rPr>
                                <w:t xml:space="preserve">        19 декабря 2017 г. № С-30/1</w:t>
                              </w:r>
                            </w:p>
                            <w:p w:rsidR="00D728EF" w:rsidRPr="00590CF1" w:rsidRDefault="00D728EF" w:rsidP="00D728EF">
                              <w:pPr>
                                <w:jc w:val="center"/>
                                <w:rPr>
                                  <w:rFonts w:ascii="Times New Roman" w:hAnsi="Times New Roman"/>
                                  <w:b/>
                                  <w:noProof/>
                                  <w:color w:val="000000"/>
                                  <w:sz w:val="20"/>
                                  <w:szCs w:val="20"/>
                                </w:rPr>
                              </w:pPr>
                              <w:r w:rsidRPr="00590CF1">
                                <w:rPr>
                                  <w:rFonts w:ascii="Times New Roman" w:hAnsi="Times New Roman"/>
                                  <w:sz w:val="20"/>
                                  <w:szCs w:val="20"/>
                                </w:rPr>
                                <w:t>деревня Нерядово</w:t>
                              </w:r>
                            </w:p>
                          </w:tc>
                        </w:tr>
                      </w:tbl>
                      <w:p w:rsidR="00D728EF" w:rsidRPr="00590CF1" w:rsidRDefault="00D728EF" w:rsidP="00D728EF">
                        <w:pPr>
                          <w:spacing w:line="200" w:lineRule="exact"/>
                          <w:jc w:val="both"/>
                          <w:rPr>
                            <w:rFonts w:ascii="Times New Roman" w:hAnsi="Times New Roman"/>
                            <w:b/>
                            <w:color w:val="000000"/>
                            <w:sz w:val="20"/>
                            <w:szCs w:val="20"/>
                          </w:rPr>
                        </w:pPr>
                      </w:p>
                    </w:tc>
                  </w:tr>
                </w:tbl>
                <w:p w:rsidR="00D728EF" w:rsidRPr="00590CF1" w:rsidRDefault="00D728EF" w:rsidP="00D728EF">
                  <w:pPr>
                    <w:spacing w:line="192" w:lineRule="auto"/>
                    <w:jc w:val="center"/>
                    <w:rPr>
                      <w:rFonts w:ascii="Times New Roman" w:hAnsi="Times New Roman"/>
                      <w:sz w:val="20"/>
                      <w:szCs w:val="20"/>
                    </w:rPr>
                  </w:pPr>
                </w:p>
              </w:tc>
            </w:tr>
          </w:tbl>
          <w:p w:rsidR="00D728EF" w:rsidRPr="00590CF1" w:rsidRDefault="00D728EF" w:rsidP="00D728EF">
            <w:pPr>
              <w:spacing w:line="192" w:lineRule="auto"/>
              <w:jc w:val="center"/>
              <w:rPr>
                <w:rFonts w:ascii="Times New Roman" w:hAnsi="Times New Roman"/>
                <w:sz w:val="20"/>
                <w:szCs w:val="20"/>
              </w:rPr>
            </w:pPr>
          </w:p>
        </w:tc>
        <w:tc>
          <w:tcPr>
            <w:tcW w:w="222" w:type="dxa"/>
          </w:tcPr>
          <w:p w:rsidR="00D728EF" w:rsidRPr="00590CF1" w:rsidRDefault="00D728EF" w:rsidP="00D728EF">
            <w:pPr>
              <w:jc w:val="center"/>
              <w:rPr>
                <w:rFonts w:ascii="Times New Roman" w:hAnsi="Times New Roman"/>
                <w:sz w:val="20"/>
                <w:szCs w:val="20"/>
              </w:rPr>
            </w:pPr>
          </w:p>
        </w:tc>
        <w:tc>
          <w:tcPr>
            <w:tcW w:w="222" w:type="dxa"/>
          </w:tcPr>
          <w:p w:rsidR="00D728EF" w:rsidRPr="00590CF1" w:rsidRDefault="00D728EF" w:rsidP="00D728EF">
            <w:pPr>
              <w:spacing w:line="192" w:lineRule="auto"/>
              <w:jc w:val="center"/>
              <w:rPr>
                <w:rFonts w:ascii="Times New Roman" w:hAnsi="Times New Roman"/>
                <w:sz w:val="20"/>
                <w:szCs w:val="20"/>
              </w:rPr>
            </w:pPr>
          </w:p>
        </w:tc>
        <w:tc>
          <w:tcPr>
            <w:tcW w:w="222" w:type="dxa"/>
          </w:tcPr>
          <w:p w:rsidR="00D728EF" w:rsidRPr="00590CF1" w:rsidRDefault="00D728EF" w:rsidP="00D728EF">
            <w:pPr>
              <w:spacing w:line="192" w:lineRule="auto"/>
              <w:jc w:val="center"/>
              <w:rPr>
                <w:rFonts w:ascii="Times New Roman" w:hAnsi="Times New Roman"/>
                <w:sz w:val="20"/>
                <w:szCs w:val="20"/>
              </w:rPr>
            </w:pPr>
          </w:p>
        </w:tc>
        <w:tc>
          <w:tcPr>
            <w:tcW w:w="222" w:type="dxa"/>
          </w:tcPr>
          <w:p w:rsidR="00D728EF" w:rsidRPr="00590CF1" w:rsidRDefault="00D728EF" w:rsidP="00D728EF">
            <w:pPr>
              <w:jc w:val="center"/>
              <w:rPr>
                <w:rFonts w:ascii="Times New Roman" w:hAnsi="Times New Roman"/>
                <w:sz w:val="20"/>
                <w:szCs w:val="20"/>
              </w:rPr>
            </w:pPr>
          </w:p>
        </w:tc>
        <w:tc>
          <w:tcPr>
            <w:tcW w:w="222" w:type="dxa"/>
          </w:tcPr>
          <w:p w:rsidR="00D728EF" w:rsidRPr="00590CF1" w:rsidRDefault="00D728EF" w:rsidP="00D728EF">
            <w:pPr>
              <w:spacing w:line="192" w:lineRule="auto"/>
              <w:jc w:val="center"/>
              <w:rPr>
                <w:rFonts w:ascii="Times New Roman" w:hAnsi="Times New Roman"/>
                <w:sz w:val="20"/>
                <w:szCs w:val="20"/>
              </w:rPr>
            </w:pPr>
          </w:p>
        </w:tc>
      </w:tr>
    </w:tbl>
    <w:p w:rsidR="00D728EF" w:rsidRPr="00590CF1" w:rsidRDefault="00D728EF" w:rsidP="00D728EF">
      <w:pPr>
        <w:pStyle w:val="af0"/>
        <w:ind w:right="5385"/>
        <w:rPr>
          <w:rFonts w:ascii="Times New Roman" w:hAnsi="Times New Roman"/>
          <w:sz w:val="20"/>
          <w:szCs w:val="20"/>
        </w:rPr>
      </w:pPr>
      <w:r w:rsidRPr="00590CF1">
        <w:rPr>
          <w:rFonts w:ascii="Times New Roman" w:hAnsi="Times New Roman"/>
          <w:sz w:val="20"/>
          <w:szCs w:val="20"/>
        </w:rPr>
        <w:t xml:space="preserve">О  внесении   изменений   в    решение </w:t>
      </w:r>
    </w:p>
    <w:p w:rsidR="00D728EF" w:rsidRPr="00590CF1" w:rsidRDefault="00D728EF" w:rsidP="00D728EF">
      <w:pPr>
        <w:pStyle w:val="af0"/>
        <w:ind w:right="5385"/>
        <w:rPr>
          <w:rFonts w:ascii="Times New Roman" w:hAnsi="Times New Roman"/>
          <w:sz w:val="20"/>
          <w:szCs w:val="20"/>
        </w:rPr>
      </w:pPr>
      <w:r w:rsidRPr="00590CF1">
        <w:rPr>
          <w:rFonts w:ascii="Times New Roman" w:hAnsi="Times New Roman"/>
          <w:sz w:val="20"/>
          <w:szCs w:val="20"/>
        </w:rPr>
        <w:t>Собрания     депутатов       Приволжского</w:t>
      </w:r>
    </w:p>
    <w:p w:rsidR="00D728EF" w:rsidRPr="00590CF1" w:rsidRDefault="00D728EF" w:rsidP="00D728EF">
      <w:pPr>
        <w:pStyle w:val="af0"/>
        <w:ind w:right="5385"/>
        <w:rPr>
          <w:rFonts w:ascii="Times New Roman" w:hAnsi="Times New Roman"/>
          <w:sz w:val="20"/>
          <w:szCs w:val="20"/>
        </w:rPr>
      </w:pPr>
      <w:r w:rsidRPr="00590CF1">
        <w:rPr>
          <w:rFonts w:ascii="Times New Roman" w:hAnsi="Times New Roman"/>
          <w:sz w:val="20"/>
          <w:szCs w:val="20"/>
        </w:rPr>
        <w:t>сельского поселения Мариинско-Посадского района «О бюджете Приволжского сельского поселения Мариинско-Посадского района Чувашской  Республики   на  2017 год и на плановый период 2018 и 2019 годов»</w:t>
      </w:r>
    </w:p>
    <w:p w:rsidR="00D728EF" w:rsidRPr="00590CF1" w:rsidRDefault="00D728EF" w:rsidP="00D728EF">
      <w:pPr>
        <w:pStyle w:val="af0"/>
        <w:ind w:right="5385"/>
        <w:rPr>
          <w:rFonts w:ascii="Times New Roman" w:hAnsi="Times New Roman"/>
          <w:sz w:val="20"/>
          <w:szCs w:val="20"/>
        </w:rPr>
      </w:pPr>
    </w:p>
    <w:p w:rsidR="00D728EF" w:rsidRPr="00590CF1" w:rsidRDefault="00D728EF" w:rsidP="00D728EF">
      <w:pPr>
        <w:pStyle w:val="af0"/>
        <w:spacing w:line="235" w:lineRule="auto"/>
        <w:ind w:left="-567" w:firstLine="567"/>
        <w:jc w:val="center"/>
        <w:outlineLvl w:val="0"/>
        <w:rPr>
          <w:rFonts w:ascii="Times New Roman" w:hAnsi="Times New Roman"/>
          <w:sz w:val="20"/>
          <w:szCs w:val="20"/>
        </w:rPr>
      </w:pPr>
      <w:r w:rsidRPr="00590CF1">
        <w:rPr>
          <w:rFonts w:ascii="Times New Roman" w:hAnsi="Times New Roman"/>
          <w:sz w:val="20"/>
          <w:szCs w:val="20"/>
        </w:rPr>
        <w:t>Собрание депутатов Приволжского сельского поселения</w:t>
      </w:r>
    </w:p>
    <w:p w:rsidR="00D728EF" w:rsidRPr="00590CF1" w:rsidRDefault="00D728EF" w:rsidP="00D728EF">
      <w:pPr>
        <w:pStyle w:val="af0"/>
        <w:spacing w:line="235" w:lineRule="auto"/>
        <w:ind w:left="-567" w:firstLine="567"/>
        <w:jc w:val="center"/>
        <w:rPr>
          <w:rFonts w:ascii="Times New Roman" w:hAnsi="Times New Roman"/>
          <w:sz w:val="20"/>
          <w:szCs w:val="20"/>
        </w:rPr>
      </w:pPr>
      <w:r w:rsidRPr="00590CF1">
        <w:rPr>
          <w:rFonts w:ascii="Times New Roman" w:hAnsi="Times New Roman"/>
          <w:sz w:val="20"/>
          <w:szCs w:val="20"/>
        </w:rPr>
        <w:t>р е ш и л о:</w:t>
      </w:r>
    </w:p>
    <w:p w:rsidR="00D728EF" w:rsidRPr="00590CF1" w:rsidRDefault="00D728EF" w:rsidP="00D728EF">
      <w:pPr>
        <w:pStyle w:val="af0"/>
        <w:spacing w:line="235" w:lineRule="auto"/>
        <w:ind w:left="-567" w:firstLine="567"/>
        <w:jc w:val="center"/>
        <w:rPr>
          <w:rFonts w:ascii="Times New Roman" w:hAnsi="Times New Roman"/>
          <w:sz w:val="20"/>
          <w:szCs w:val="20"/>
        </w:rPr>
      </w:pPr>
    </w:p>
    <w:p w:rsidR="00D728EF" w:rsidRPr="00590CF1" w:rsidRDefault="00D728EF" w:rsidP="00D728EF">
      <w:pPr>
        <w:spacing w:line="360" w:lineRule="auto"/>
        <w:ind w:firstLine="709"/>
        <w:jc w:val="both"/>
        <w:rPr>
          <w:rFonts w:ascii="Times New Roman" w:hAnsi="Times New Roman"/>
          <w:bCs/>
          <w:iCs/>
          <w:sz w:val="20"/>
          <w:szCs w:val="20"/>
        </w:rPr>
      </w:pPr>
      <w:r w:rsidRPr="00590CF1">
        <w:rPr>
          <w:rFonts w:ascii="Times New Roman" w:hAnsi="Times New Roman"/>
          <w:bCs/>
          <w:iCs/>
          <w:sz w:val="20"/>
          <w:szCs w:val="20"/>
        </w:rPr>
        <w:t>внести в решение Собрания депутатов Приволжского сельского поселения Мариинско-Посадского района Чувашской Республики от 08.12.2016 года № С-15/1 «О бюджете Приволжского сельского поселения Мариинско-Посадского района Чувашской Республики на 2017  год и на плановый период 2018 и  2019 годов» следующие изменения:</w:t>
      </w:r>
    </w:p>
    <w:p w:rsidR="00D728EF" w:rsidRPr="00590CF1" w:rsidRDefault="00D728EF" w:rsidP="00080C3F">
      <w:pPr>
        <w:numPr>
          <w:ilvl w:val="0"/>
          <w:numId w:val="1"/>
        </w:numPr>
        <w:spacing w:line="360" w:lineRule="auto"/>
        <w:jc w:val="both"/>
        <w:rPr>
          <w:rFonts w:ascii="Times New Roman" w:hAnsi="Times New Roman"/>
          <w:bCs/>
          <w:iCs/>
          <w:sz w:val="20"/>
          <w:szCs w:val="20"/>
        </w:rPr>
      </w:pPr>
      <w:r w:rsidRPr="00590CF1">
        <w:rPr>
          <w:rFonts w:ascii="Times New Roman" w:hAnsi="Times New Roman"/>
          <w:bCs/>
          <w:iCs/>
          <w:sz w:val="20"/>
          <w:szCs w:val="20"/>
        </w:rPr>
        <w:t xml:space="preserve"> статью 1 изложить в следующей редакции:</w:t>
      </w:r>
    </w:p>
    <w:p w:rsidR="00D728EF" w:rsidRPr="00590CF1" w:rsidRDefault="00D728EF" w:rsidP="00D728EF">
      <w:pPr>
        <w:spacing w:line="360" w:lineRule="auto"/>
        <w:ind w:firstLine="709"/>
        <w:jc w:val="both"/>
        <w:rPr>
          <w:rFonts w:ascii="Times New Roman" w:hAnsi="Times New Roman"/>
          <w:bCs/>
          <w:iCs/>
          <w:sz w:val="20"/>
          <w:szCs w:val="20"/>
        </w:rPr>
      </w:pPr>
      <w:r w:rsidRPr="00590CF1">
        <w:rPr>
          <w:rFonts w:ascii="Times New Roman" w:hAnsi="Times New Roman"/>
          <w:bCs/>
          <w:iCs/>
          <w:sz w:val="20"/>
          <w:szCs w:val="20"/>
        </w:rPr>
        <w:t>«1. Утвердить основные характеристики бюджета Приволжского сельского поселения Мариинско-Посадского района Чувашской Республики на 2017 год:</w:t>
      </w:r>
    </w:p>
    <w:p w:rsidR="00D728EF" w:rsidRPr="00590CF1" w:rsidRDefault="00D728EF" w:rsidP="00D728EF">
      <w:pPr>
        <w:spacing w:line="360" w:lineRule="auto"/>
        <w:ind w:firstLine="709"/>
        <w:jc w:val="both"/>
        <w:rPr>
          <w:rFonts w:ascii="Times New Roman" w:hAnsi="Times New Roman"/>
          <w:bCs/>
          <w:iCs/>
          <w:sz w:val="20"/>
          <w:szCs w:val="20"/>
        </w:rPr>
      </w:pPr>
      <w:r w:rsidRPr="00590CF1">
        <w:rPr>
          <w:rFonts w:ascii="Times New Roman" w:hAnsi="Times New Roman"/>
          <w:bCs/>
          <w:iCs/>
          <w:sz w:val="20"/>
          <w:szCs w:val="20"/>
        </w:rPr>
        <w:t>прогнозируемый общий объем доходов бюджета Приволжского сельского поселения Мариинско-Посадского района Чувашской Республики в сумме 3 163,7 тыс. рублей, в том числе объем безвозмездных поступлений –  1 137,0 тыс. рублей;</w:t>
      </w:r>
    </w:p>
    <w:p w:rsidR="00D728EF" w:rsidRPr="00590CF1" w:rsidRDefault="00D728EF" w:rsidP="00D728EF">
      <w:pPr>
        <w:spacing w:line="360" w:lineRule="auto"/>
        <w:ind w:firstLine="709"/>
        <w:jc w:val="both"/>
        <w:rPr>
          <w:rFonts w:ascii="Times New Roman" w:hAnsi="Times New Roman"/>
          <w:bCs/>
          <w:iCs/>
          <w:sz w:val="20"/>
          <w:szCs w:val="20"/>
        </w:rPr>
      </w:pPr>
      <w:r w:rsidRPr="00590CF1">
        <w:rPr>
          <w:rFonts w:ascii="Times New Roman" w:hAnsi="Times New Roman"/>
          <w:bCs/>
          <w:iCs/>
          <w:sz w:val="20"/>
          <w:szCs w:val="20"/>
        </w:rPr>
        <w:t xml:space="preserve">общий объем расходов  бюджета Приволжского  сельского поселения Мариинско-Посадского района Чувашской Республики  в сумме 3 292,6 тыс.  рублей; </w:t>
      </w:r>
    </w:p>
    <w:p w:rsidR="00D728EF" w:rsidRPr="00590CF1" w:rsidRDefault="00D728EF" w:rsidP="00D728EF">
      <w:pPr>
        <w:spacing w:line="360" w:lineRule="auto"/>
        <w:ind w:firstLine="709"/>
        <w:jc w:val="both"/>
        <w:rPr>
          <w:rFonts w:ascii="Times New Roman" w:hAnsi="Times New Roman"/>
          <w:color w:val="000000"/>
          <w:sz w:val="20"/>
          <w:szCs w:val="20"/>
        </w:rPr>
      </w:pPr>
      <w:r w:rsidRPr="00590CF1">
        <w:rPr>
          <w:rFonts w:ascii="Times New Roman" w:hAnsi="Times New Roman"/>
          <w:color w:val="000000"/>
          <w:sz w:val="20"/>
          <w:szCs w:val="20"/>
        </w:rPr>
        <w:t>предельный объем муниципального долга Приволжского сельского поселения Мариинско-Посадского района Чувашской Республики в сумме 0,0 тыс. рублей;</w:t>
      </w:r>
    </w:p>
    <w:p w:rsidR="00D728EF" w:rsidRPr="00590CF1" w:rsidRDefault="00D728EF" w:rsidP="00D728EF">
      <w:pPr>
        <w:shd w:val="clear" w:color="auto" w:fill="FFFFFF"/>
        <w:spacing w:line="360" w:lineRule="auto"/>
        <w:ind w:firstLine="709"/>
        <w:jc w:val="both"/>
        <w:rPr>
          <w:rFonts w:ascii="Times New Roman" w:hAnsi="Times New Roman"/>
          <w:sz w:val="20"/>
          <w:szCs w:val="20"/>
        </w:rPr>
      </w:pPr>
      <w:r w:rsidRPr="00590CF1">
        <w:rPr>
          <w:rFonts w:ascii="Times New Roman" w:hAnsi="Times New Roman"/>
          <w:sz w:val="20"/>
          <w:szCs w:val="20"/>
        </w:rPr>
        <w:t>верхний предел муниципального внутреннего долга Приволжского сельского поселения Мариинско-Посадского района Чувашской Республики на 1 января 2018 года в сумме 0,0 тыс. рублей, в том числе верхний предел долга по муниципальным гарантиям Приволжского сельского поселения Мариинско-Посадского района Чувашской Республики 0,0 тыс. рублей;</w:t>
      </w:r>
    </w:p>
    <w:p w:rsidR="00D728EF" w:rsidRPr="00590CF1" w:rsidRDefault="00D728EF" w:rsidP="00D728EF">
      <w:pPr>
        <w:shd w:val="clear" w:color="auto" w:fill="FFFFFF"/>
        <w:spacing w:line="360" w:lineRule="auto"/>
        <w:ind w:firstLine="709"/>
        <w:jc w:val="both"/>
        <w:rPr>
          <w:rFonts w:ascii="Times New Roman" w:hAnsi="Times New Roman"/>
          <w:sz w:val="20"/>
          <w:szCs w:val="20"/>
        </w:rPr>
      </w:pPr>
      <w:r w:rsidRPr="00590CF1">
        <w:rPr>
          <w:rFonts w:ascii="Times New Roman" w:hAnsi="Times New Roman"/>
          <w:sz w:val="20"/>
          <w:szCs w:val="20"/>
        </w:rPr>
        <w:t>предельный объём расходов на обслуживание муниципального долга Приволжского сельского поселения Мариинско-Посадского района Чувашской Республики в сумме 0,0 тыс. рублей;</w:t>
      </w:r>
    </w:p>
    <w:p w:rsidR="00D728EF" w:rsidRPr="00590CF1" w:rsidRDefault="00D728EF" w:rsidP="00D728EF">
      <w:pPr>
        <w:shd w:val="clear" w:color="auto" w:fill="FFFFFF"/>
        <w:spacing w:line="360" w:lineRule="auto"/>
        <w:ind w:firstLine="709"/>
        <w:jc w:val="both"/>
        <w:rPr>
          <w:rFonts w:ascii="Times New Roman" w:hAnsi="Times New Roman"/>
          <w:color w:val="000000"/>
          <w:sz w:val="20"/>
          <w:szCs w:val="20"/>
        </w:rPr>
      </w:pPr>
      <w:r w:rsidRPr="00590CF1">
        <w:rPr>
          <w:rFonts w:ascii="Times New Roman" w:hAnsi="Times New Roman"/>
          <w:color w:val="000000"/>
          <w:sz w:val="20"/>
          <w:szCs w:val="20"/>
        </w:rPr>
        <w:t xml:space="preserve">прогнозируемый дефицит бюджета Приволжского сельского поселения Мариинско-Посадского района Чувашской Республики в сумме 128,9 тыс. рублей». </w:t>
      </w:r>
    </w:p>
    <w:p w:rsidR="00D728EF" w:rsidRPr="00590CF1" w:rsidRDefault="00D728EF" w:rsidP="00D728EF">
      <w:pPr>
        <w:spacing w:line="360" w:lineRule="auto"/>
        <w:ind w:firstLine="709"/>
        <w:jc w:val="both"/>
        <w:rPr>
          <w:rFonts w:ascii="Times New Roman" w:hAnsi="Times New Roman"/>
          <w:sz w:val="20"/>
          <w:szCs w:val="20"/>
        </w:rPr>
      </w:pPr>
      <w:r w:rsidRPr="00590CF1">
        <w:rPr>
          <w:rFonts w:ascii="Times New Roman" w:hAnsi="Times New Roman"/>
          <w:sz w:val="20"/>
          <w:szCs w:val="20"/>
        </w:rPr>
        <w:t>2) Внести изменения в приложения 5,8,10 и 15 приложениями 1-4 соответственно к данному решению.</w:t>
      </w:r>
    </w:p>
    <w:p w:rsidR="00D728EF" w:rsidRPr="00590CF1" w:rsidRDefault="00D728EF" w:rsidP="00D728EF">
      <w:pPr>
        <w:spacing w:line="360" w:lineRule="auto"/>
        <w:ind w:firstLine="709"/>
        <w:jc w:val="both"/>
        <w:rPr>
          <w:rFonts w:ascii="Times New Roman" w:hAnsi="Times New Roman"/>
          <w:sz w:val="20"/>
          <w:szCs w:val="20"/>
        </w:rPr>
      </w:pPr>
      <w:r w:rsidRPr="00590CF1">
        <w:rPr>
          <w:rFonts w:ascii="Times New Roman" w:hAnsi="Times New Roman"/>
          <w:sz w:val="20"/>
          <w:szCs w:val="20"/>
        </w:rPr>
        <w:t>3) Настоящее решение подлежит официальному опубликованию.</w:t>
      </w:r>
    </w:p>
    <w:p w:rsidR="00D728EF" w:rsidRPr="00590CF1" w:rsidRDefault="00D728EF" w:rsidP="00D728EF">
      <w:pPr>
        <w:spacing w:line="360" w:lineRule="auto"/>
        <w:ind w:firstLine="709"/>
        <w:jc w:val="both"/>
        <w:rPr>
          <w:rFonts w:ascii="Times New Roman" w:hAnsi="Times New Roman"/>
          <w:sz w:val="20"/>
          <w:szCs w:val="20"/>
        </w:rPr>
      </w:pPr>
    </w:p>
    <w:p w:rsidR="00D728EF" w:rsidRPr="00590CF1" w:rsidRDefault="00D728EF" w:rsidP="00D728EF">
      <w:pPr>
        <w:rPr>
          <w:rFonts w:ascii="Times New Roman" w:hAnsi="Times New Roman"/>
          <w:color w:val="000000"/>
          <w:sz w:val="20"/>
          <w:szCs w:val="20"/>
        </w:rPr>
      </w:pPr>
      <w:r w:rsidRPr="00590CF1">
        <w:rPr>
          <w:rFonts w:ascii="Times New Roman" w:hAnsi="Times New Roman"/>
          <w:color w:val="000000"/>
          <w:sz w:val="20"/>
          <w:szCs w:val="20"/>
        </w:rPr>
        <w:t>Глава Приволжского сельского поселения</w:t>
      </w:r>
      <w:r w:rsidRPr="00590CF1">
        <w:rPr>
          <w:rFonts w:ascii="Times New Roman" w:hAnsi="Times New Roman"/>
          <w:color w:val="000000"/>
          <w:sz w:val="20"/>
          <w:szCs w:val="20"/>
        </w:rPr>
        <w:tab/>
      </w:r>
      <w:r w:rsidRPr="00590CF1">
        <w:rPr>
          <w:rFonts w:ascii="Times New Roman" w:hAnsi="Times New Roman"/>
          <w:color w:val="000000"/>
          <w:sz w:val="20"/>
          <w:szCs w:val="20"/>
        </w:rPr>
        <w:tab/>
      </w:r>
      <w:r w:rsidRPr="00590CF1">
        <w:rPr>
          <w:rFonts w:ascii="Times New Roman" w:hAnsi="Times New Roman"/>
          <w:color w:val="000000"/>
          <w:sz w:val="20"/>
          <w:szCs w:val="20"/>
        </w:rPr>
        <w:tab/>
      </w:r>
      <w:r w:rsidRPr="00590CF1">
        <w:rPr>
          <w:rFonts w:ascii="Times New Roman" w:hAnsi="Times New Roman"/>
          <w:color w:val="000000"/>
          <w:sz w:val="20"/>
          <w:szCs w:val="20"/>
        </w:rPr>
        <w:tab/>
      </w:r>
      <w:r w:rsidRPr="00590CF1">
        <w:rPr>
          <w:rFonts w:ascii="Times New Roman" w:hAnsi="Times New Roman"/>
          <w:color w:val="000000"/>
          <w:sz w:val="20"/>
          <w:szCs w:val="20"/>
        </w:rPr>
        <w:tab/>
        <w:t xml:space="preserve">                                     </w:t>
      </w:r>
    </w:p>
    <w:p w:rsidR="00D728EF" w:rsidRPr="00590CF1" w:rsidRDefault="00D728EF" w:rsidP="00D728EF">
      <w:pPr>
        <w:pStyle w:val="af0"/>
        <w:tabs>
          <w:tab w:val="left" w:pos="9638"/>
        </w:tabs>
        <w:spacing w:line="204" w:lineRule="auto"/>
        <w:ind w:right="-1"/>
        <w:rPr>
          <w:rFonts w:ascii="Times New Roman" w:hAnsi="Times New Roman"/>
          <w:color w:val="000000"/>
          <w:sz w:val="20"/>
          <w:szCs w:val="20"/>
        </w:rPr>
      </w:pPr>
      <w:r w:rsidRPr="00590CF1">
        <w:rPr>
          <w:rFonts w:ascii="Times New Roman" w:hAnsi="Times New Roman"/>
          <w:sz w:val="20"/>
          <w:szCs w:val="20"/>
        </w:rPr>
        <w:t>Мариинско-Посадского района                                                                                     А.М. Архипов</w:t>
      </w:r>
      <w:r w:rsidRPr="00590CF1">
        <w:rPr>
          <w:rFonts w:ascii="Times New Roman" w:hAnsi="Times New Roman"/>
          <w:color w:val="000000"/>
          <w:sz w:val="20"/>
          <w:szCs w:val="20"/>
        </w:rPr>
        <w:t> </w:t>
      </w:r>
    </w:p>
    <w:p w:rsidR="00D728EF" w:rsidRPr="00590CF1" w:rsidRDefault="00D728EF" w:rsidP="00D728EF">
      <w:pPr>
        <w:pStyle w:val="afa"/>
        <w:jc w:val="left"/>
        <w:rPr>
          <w:sz w:val="20"/>
        </w:rPr>
      </w:pPr>
    </w:p>
    <w:p w:rsidR="00D728EF" w:rsidRPr="00590CF1" w:rsidRDefault="00D728EF" w:rsidP="00D728EF">
      <w:pPr>
        <w:pStyle w:val="afa"/>
        <w:ind w:firstLine="6946"/>
        <w:rPr>
          <w:sz w:val="20"/>
        </w:rPr>
      </w:pPr>
      <w:r w:rsidRPr="00590CF1">
        <w:rPr>
          <w:sz w:val="20"/>
        </w:rPr>
        <w:t>Приложение 1</w:t>
      </w:r>
    </w:p>
    <w:p w:rsidR="00D728EF" w:rsidRPr="00590CF1" w:rsidRDefault="00D728EF" w:rsidP="00D728EF">
      <w:pPr>
        <w:ind w:firstLine="6946"/>
        <w:jc w:val="center"/>
        <w:rPr>
          <w:rFonts w:ascii="Times New Roman" w:hAnsi="Times New Roman"/>
          <w:color w:val="000000"/>
          <w:sz w:val="20"/>
          <w:szCs w:val="20"/>
        </w:rPr>
      </w:pPr>
      <w:r w:rsidRPr="00590CF1">
        <w:rPr>
          <w:rFonts w:ascii="Times New Roman" w:hAnsi="Times New Roman"/>
          <w:color w:val="000000"/>
          <w:sz w:val="20"/>
          <w:szCs w:val="20"/>
        </w:rPr>
        <w:t>к Решению Собрания депутатов</w:t>
      </w:r>
    </w:p>
    <w:p w:rsidR="00D728EF" w:rsidRPr="00590CF1" w:rsidRDefault="00D728EF" w:rsidP="00D728EF">
      <w:pPr>
        <w:rPr>
          <w:rFonts w:ascii="Times New Roman" w:hAnsi="Times New Roman"/>
          <w:color w:val="000000"/>
          <w:sz w:val="20"/>
          <w:szCs w:val="20"/>
        </w:rPr>
      </w:pPr>
      <w:r w:rsidRPr="00590CF1">
        <w:rPr>
          <w:rFonts w:ascii="Times New Roman" w:hAnsi="Times New Roman"/>
          <w:color w:val="000000"/>
          <w:sz w:val="20"/>
          <w:szCs w:val="20"/>
        </w:rPr>
        <w:t xml:space="preserve">                                                                                                                                                             Приволжского сельского поселения                                                                                                                                                     </w:t>
      </w:r>
    </w:p>
    <w:p w:rsidR="00D728EF" w:rsidRPr="00590CF1" w:rsidRDefault="00D728EF" w:rsidP="00D728EF">
      <w:pPr>
        <w:ind w:firstLine="6946"/>
        <w:jc w:val="center"/>
        <w:rPr>
          <w:rFonts w:ascii="Times New Roman" w:hAnsi="Times New Roman"/>
          <w:color w:val="000000"/>
          <w:sz w:val="20"/>
          <w:szCs w:val="20"/>
        </w:rPr>
      </w:pPr>
      <w:r w:rsidRPr="00590CF1">
        <w:rPr>
          <w:rFonts w:ascii="Times New Roman" w:hAnsi="Times New Roman"/>
          <w:color w:val="000000"/>
          <w:sz w:val="20"/>
          <w:szCs w:val="20"/>
        </w:rPr>
        <w:t>«19»  декабря 2017 г. №  С-30/2</w:t>
      </w:r>
    </w:p>
    <w:p w:rsidR="00D728EF" w:rsidRPr="00590CF1" w:rsidRDefault="00D728EF" w:rsidP="00D728EF">
      <w:pPr>
        <w:pStyle w:val="7"/>
        <w:widowControl w:val="0"/>
        <w:jc w:val="center"/>
        <w:rPr>
          <w:b w:val="0"/>
          <w:caps/>
          <w:sz w:val="20"/>
          <w:szCs w:val="20"/>
        </w:rPr>
      </w:pPr>
      <w:r w:rsidRPr="00590CF1">
        <w:rPr>
          <w:b w:val="0"/>
          <w:caps/>
          <w:sz w:val="20"/>
          <w:szCs w:val="20"/>
        </w:rPr>
        <w:t>Распределение</w:t>
      </w:r>
    </w:p>
    <w:p w:rsidR="00D728EF" w:rsidRPr="00590CF1" w:rsidRDefault="00D728EF" w:rsidP="00D728EF">
      <w:pPr>
        <w:pStyle w:val="af0"/>
        <w:widowControl w:val="0"/>
        <w:spacing w:after="0"/>
        <w:jc w:val="center"/>
        <w:rPr>
          <w:rFonts w:ascii="Times New Roman" w:hAnsi="Times New Roman"/>
          <w:b/>
          <w:sz w:val="20"/>
          <w:szCs w:val="20"/>
        </w:rPr>
      </w:pPr>
      <w:r w:rsidRPr="00590CF1">
        <w:rPr>
          <w:rFonts w:ascii="Times New Roman" w:hAnsi="Times New Roman"/>
          <w:b/>
          <w:sz w:val="20"/>
          <w:szCs w:val="20"/>
        </w:rPr>
        <w:t>бюджетных ассигнований по разделам, подразделам, целевым статьям (муниципальным программам Приволжского сельского поселения и непрограммным направлениям деятельности) и группам (группам и подгруппам) видов расходов классификации расходов бюджета Приволжского сельского поселения Мариинско-</w:t>
      </w:r>
      <w:r w:rsidRPr="00590CF1">
        <w:rPr>
          <w:rFonts w:ascii="Times New Roman" w:hAnsi="Times New Roman"/>
          <w:b/>
          <w:sz w:val="20"/>
          <w:szCs w:val="20"/>
        </w:rPr>
        <w:lastRenderedPageBreak/>
        <w:t xml:space="preserve">Посадского района </w:t>
      </w:r>
    </w:p>
    <w:p w:rsidR="00D728EF" w:rsidRPr="00590CF1" w:rsidRDefault="00D728EF" w:rsidP="00D728EF">
      <w:pPr>
        <w:pStyle w:val="af0"/>
        <w:widowControl w:val="0"/>
        <w:spacing w:after="0"/>
        <w:jc w:val="center"/>
        <w:rPr>
          <w:rFonts w:ascii="Times New Roman" w:hAnsi="Times New Roman"/>
          <w:b/>
          <w:sz w:val="20"/>
          <w:szCs w:val="20"/>
        </w:rPr>
      </w:pPr>
      <w:r w:rsidRPr="00590CF1">
        <w:rPr>
          <w:rFonts w:ascii="Times New Roman" w:hAnsi="Times New Roman"/>
          <w:b/>
          <w:sz w:val="20"/>
          <w:szCs w:val="20"/>
        </w:rPr>
        <w:t>Чувашской Республики на 2017 год</w:t>
      </w:r>
    </w:p>
    <w:p w:rsidR="00D728EF" w:rsidRPr="00590CF1" w:rsidRDefault="00D728EF" w:rsidP="00D728EF">
      <w:pPr>
        <w:pStyle w:val="af0"/>
        <w:widowControl w:val="0"/>
        <w:ind w:right="-2"/>
        <w:jc w:val="right"/>
        <w:rPr>
          <w:rFonts w:ascii="Times New Roman" w:hAnsi="Times New Roman"/>
          <w:sz w:val="20"/>
          <w:szCs w:val="20"/>
        </w:rPr>
      </w:pPr>
      <w:r w:rsidRPr="00590CF1">
        <w:rPr>
          <w:rFonts w:ascii="Times New Roman" w:hAnsi="Times New Roman"/>
          <w:sz w:val="20"/>
          <w:szCs w:val="20"/>
        </w:rPr>
        <w:t>(тыс. рублей)</w:t>
      </w:r>
    </w:p>
    <w:tbl>
      <w:tblPr>
        <w:tblW w:w="103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4397"/>
        <w:gridCol w:w="425"/>
        <w:gridCol w:w="425"/>
        <w:gridCol w:w="1276"/>
        <w:gridCol w:w="567"/>
        <w:gridCol w:w="1134"/>
        <w:gridCol w:w="1134"/>
        <w:gridCol w:w="992"/>
      </w:tblGrid>
      <w:tr w:rsidR="00D728EF" w:rsidRPr="00590CF1" w:rsidTr="00D728EF">
        <w:trPr>
          <w:cantSplit/>
          <w:trHeight w:val="187"/>
        </w:trPr>
        <w:tc>
          <w:tcPr>
            <w:tcW w:w="4397" w:type="dxa"/>
            <w:vMerge w:val="restart"/>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z w:val="20"/>
                <w:szCs w:val="20"/>
              </w:rPr>
              <w:t xml:space="preserve">   </w:t>
            </w:r>
            <w:r w:rsidRPr="00590CF1">
              <w:rPr>
                <w:rFonts w:ascii="Times New Roman" w:hAnsi="Times New Roman"/>
                <w:sz w:val="20"/>
                <w:szCs w:val="20"/>
              </w:rPr>
              <w:tab/>
            </w:r>
            <w:r w:rsidRPr="00590CF1">
              <w:rPr>
                <w:rFonts w:ascii="Times New Roman" w:hAnsi="Times New Roman"/>
                <w:snapToGrid w:val="0"/>
                <w:sz w:val="20"/>
                <w:szCs w:val="20"/>
              </w:rPr>
              <w:t>Наименование</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РЗ</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ПР</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ЦСР</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ВР</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Сумма</w:t>
            </w:r>
          </w:p>
        </w:tc>
      </w:tr>
      <w:tr w:rsidR="00D728EF" w:rsidRPr="00590CF1" w:rsidTr="00D728EF">
        <w:trPr>
          <w:cantSplit/>
          <w:trHeight w:val="419"/>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всего</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Субсидии, субвенции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ind w:right="-30"/>
              <w:jc w:val="center"/>
              <w:rPr>
                <w:rFonts w:ascii="Times New Roman" w:hAnsi="Times New Roman"/>
                <w:snapToGrid w:val="0"/>
                <w:sz w:val="20"/>
                <w:szCs w:val="20"/>
              </w:rPr>
            </w:pPr>
            <w:r w:rsidRPr="00590CF1">
              <w:rPr>
                <w:rFonts w:ascii="Times New Roman" w:hAnsi="Times New Roman"/>
                <w:snapToGrid w:val="0"/>
                <w:sz w:val="20"/>
                <w:szCs w:val="20"/>
              </w:rPr>
              <w:t>за счет  бюджета поселения</w:t>
            </w:r>
          </w:p>
        </w:tc>
      </w:tr>
      <w:tr w:rsidR="00D728EF" w:rsidRPr="00590CF1" w:rsidTr="00D728EF">
        <w:trPr>
          <w:cantSplit/>
          <w:trHeight w:val="419"/>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r>
      <w:tr w:rsidR="00D728EF" w:rsidRPr="00590CF1" w:rsidTr="00D728EF">
        <w:trPr>
          <w:cantSplit/>
          <w:trHeight w:val="20"/>
          <w:tblHeader/>
        </w:trPr>
        <w:tc>
          <w:tcPr>
            <w:tcW w:w="439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4</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5</w:t>
            </w:r>
          </w:p>
        </w:tc>
        <w:tc>
          <w:tcPr>
            <w:tcW w:w="1134"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7</w:t>
            </w:r>
          </w:p>
        </w:tc>
        <w:tc>
          <w:tcPr>
            <w:tcW w:w="992"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w:t>
            </w:r>
          </w:p>
        </w:tc>
      </w:tr>
      <w:tr w:rsidR="00D728EF" w:rsidRPr="00590CF1" w:rsidTr="00D728EF">
        <w:trPr>
          <w:cantSplit/>
          <w:trHeight w:val="20"/>
          <w:tblHeader/>
        </w:trPr>
        <w:tc>
          <w:tcPr>
            <w:tcW w:w="439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widowControl w:val="0"/>
              <w:rPr>
                <w:rFonts w:ascii="Times New Roman" w:hAnsi="Times New Roman"/>
                <w:b/>
                <w:snapToGrid w:val="0"/>
                <w:sz w:val="20"/>
                <w:szCs w:val="20"/>
              </w:rPr>
            </w:pPr>
            <w:r w:rsidRPr="00590CF1">
              <w:rPr>
                <w:rFonts w:ascii="Times New Roman" w:hAnsi="Times New Roman"/>
                <w:b/>
                <w:snapToGrid w:val="0"/>
                <w:sz w:val="20"/>
                <w:szCs w:val="20"/>
              </w:rPr>
              <w:t>ВСЕГО</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r>
      <w:tr w:rsidR="00D728EF" w:rsidRPr="00590CF1" w:rsidTr="00D728EF">
        <w:trPr>
          <w:cantSplit/>
          <w:trHeight w:val="20"/>
          <w:tblHeader/>
        </w:trPr>
        <w:tc>
          <w:tcPr>
            <w:tcW w:w="439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widowControl w:val="0"/>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r>
      <w:tr w:rsidR="00D728EF" w:rsidRPr="00590CF1" w:rsidTr="00D728EF">
        <w:trPr>
          <w:cantSplit/>
          <w:trHeight w:val="262"/>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pStyle w:val="afffa"/>
              <w:rPr>
                <w:sz w:val="20"/>
              </w:rPr>
            </w:pPr>
            <w:r w:rsidRPr="00590CF1">
              <w:rPr>
                <w:sz w:val="20"/>
              </w:rPr>
              <w:t>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0,2</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0,2</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r w:rsidRPr="00590CF1">
              <w:rPr>
                <w:rFonts w:ascii="Times New Roman" w:hAnsi="Times New Roman"/>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i/>
                <w:sz w:val="20"/>
                <w:szCs w:val="20"/>
              </w:rPr>
            </w:pPr>
            <w:r w:rsidRPr="00590CF1">
              <w:rPr>
                <w:rFonts w:ascii="Times New Roman" w:hAnsi="Times New Roman"/>
                <w:b/>
                <w:i/>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i/>
                <w:sz w:val="20"/>
                <w:szCs w:val="20"/>
              </w:rPr>
            </w:pPr>
            <w:r w:rsidRPr="00590CF1">
              <w:rPr>
                <w:rFonts w:ascii="Times New Roman" w:hAnsi="Times New Roman"/>
                <w:b/>
                <w:i/>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i/>
                <w:sz w:val="20"/>
                <w:szCs w:val="20"/>
              </w:rPr>
            </w:pPr>
            <w:r w:rsidRPr="00590CF1">
              <w:rPr>
                <w:rFonts w:ascii="Times New Roman" w:hAnsi="Times New Roman"/>
                <w:b/>
                <w:i/>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r w:rsidRPr="00590CF1">
              <w:rPr>
                <w:rFonts w:ascii="Times New Roman" w:hAnsi="Times New Roman"/>
                <w:b/>
                <w:i/>
                <w:snapToGrid w:val="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r w:rsidRPr="00590CF1">
              <w:rPr>
                <w:rFonts w:ascii="Times New Roman" w:hAnsi="Times New Roman"/>
                <w:b/>
                <w:i/>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i/>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r w:rsidRPr="00590CF1">
              <w:rPr>
                <w:rFonts w:ascii="Times New Roman" w:hAnsi="Times New Roman"/>
                <w:b/>
                <w:i/>
                <w:snapToGrid w:val="0"/>
                <w:sz w:val="20"/>
                <w:szCs w:val="20"/>
              </w:rPr>
              <w:t>0,0</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Обеспечение функций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20,3</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120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20,3</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color w:val="000000"/>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-20,3</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-20,3</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r w:rsidRPr="00590CF1">
              <w:rPr>
                <w:rFonts w:ascii="Times New Roman" w:hAnsi="Times New Roman"/>
                <w:b/>
                <w:sz w:val="20"/>
                <w:szCs w:val="20"/>
              </w:rPr>
              <w:t>Другие 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0,2</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0,2</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i/>
                <w:sz w:val="20"/>
                <w:szCs w:val="20"/>
              </w:rPr>
            </w:pPr>
            <w:r w:rsidRPr="00590CF1">
              <w:rPr>
                <w:rFonts w:ascii="Times New Roman" w:hAnsi="Times New Roman"/>
                <w:b/>
                <w:i/>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i/>
                <w:sz w:val="20"/>
                <w:szCs w:val="20"/>
              </w:rPr>
            </w:pPr>
            <w:r w:rsidRPr="00590CF1">
              <w:rPr>
                <w:rFonts w:ascii="Times New Roman" w:hAnsi="Times New Roman"/>
                <w:b/>
                <w:i/>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i/>
                <w:sz w:val="20"/>
                <w:szCs w:val="20"/>
              </w:rPr>
            </w:pPr>
            <w:r w:rsidRPr="00590CF1">
              <w:rPr>
                <w:rFonts w:ascii="Times New Roman" w:hAnsi="Times New Roman"/>
                <w:b/>
                <w:i/>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r w:rsidRPr="00590CF1">
              <w:rPr>
                <w:rFonts w:ascii="Times New Roman" w:hAnsi="Times New Roman"/>
                <w:b/>
                <w:i/>
                <w:snapToGrid w:val="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r w:rsidRPr="00590CF1">
              <w:rPr>
                <w:rFonts w:ascii="Times New Roman" w:hAnsi="Times New Roman"/>
                <w:b/>
                <w:i/>
                <w:snapToGrid w:val="0"/>
                <w:sz w:val="20"/>
                <w:szCs w:val="20"/>
              </w:rPr>
              <w:t>0,2</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i/>
                <w:snapToGrid w:val="0"/>
                <w:sz w:val="20"/>
                <w:szCs w:val="20"/>
              </w:rPr>
            </w:pPr>
            <w:r w:rsidRPr="00590CF1">
              <w:rPr>
                <w:rFonts w:ascii="Times New Roman" w:hAnsi="Times New Roman"/>
                <w:b/>
                <w:i/>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r w:rsidRPr="00590CF1">
              <w:rPr>
                <w:rFonts w:ascii="Times New Roman" w:hAnsi="Times New Roman"/>
                <w:b/>
                <w:i/>
                <w:snapToGrid w:val="0"/>
                <w:sz w:val="20"/>
                <w:szCs w:val="20"/>
              </w:rPr>
              <w:t>0,2</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Выполнение других обязательств муниципального образования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r w:rsidRPr="00590CF1">
              <w:rPr>
                <w:rFonts w:ascii="Times New Roman" w:hAnsi="Times New Roman"/>
                <w:b/>
                <w:sz w:val="20"/>
                <w:szCs w:val="20"/>
              </w:rPr>
              <w:t>НАЦИОНАЛЬНАЯ ОБОРОНА</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0,0</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r w:rsidRPr="00590CF1">
              <w:rPr>
                <w:rFonts w:ascii="Times New Roman" w:hAnsi="Times New Roman"/>
                <w:b/>
                <w:sz w:val="20"/>
                <w:szCs w:val="20"/>
              </w:rPr>
              <w:t>Мобилизационная и вневойсковая подготовка</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0,0</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r w:rsidRPr="00590CF1">
              <w:rPr>
                <w:rFonts w:ascii="Times New Roman" w:hAnsi="Times New Roman"/>
                <w:b/>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0,0</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0,0</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0,0</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0,0</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-0,7</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-0,7</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120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-0,7</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-0,7</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0,7</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0,7</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0,7</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0,7</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w:t>
            </w:r>
          </w:p>
        </w:tc>
      </w:tr>
      <w:tr w:rsidR="00D728EF" w:rsidRPr="00590CF1" w:rsidTr="00D728EF">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r>
      <w:tr w:rsidR="00D728EF" w:rsidRPr="00590CF1" w:rsidTr="00D728EF">
        <w:trPr>
          <w:cantSplit/>
          <w:trHeight w:val="283"/>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both"/>
              <w:rPr>
                <w:rFonts w:ascii="Times New Roman" w:hAnsi="Times New Roman"/>
                <w:b/>
                <w:snapToGrid w:val="0"/>
                <w:sz w:val="20"/>
                <w:szCs w:val="20"/>
              </w:rPr>
            </w:pPr>
            <w:r w:rsidRPr="00590CF1">
              <w:rPr>
                <w:rFonts w:ascii="Times New Roman" w:hAnsi="Times New Roman"/>
                <w:b/>
                <w:snapToGrid w:val="0"/>
                <w:sz w:val="20"/>
                <w:szCs w:val="20"/>
              </w:rPr>
              <w:t>НАЦИОНАЛЬНАЯ ЭКОНОМИКА</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b/>
                <w:sz w:val="20"/>
                <w:szCs w:val="20"/>
              </w:rPr>
            </w:pPr>
            <w:r w:rsidRPr="00590CF1">
              <w:rPr>
                <w:rFonts w:ascii="Times New Roman" w:hAnsi="Times New Roman"/>
                <w:b/>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napToGrid w:val="0"/>
                <w:sz w:val="20"/>
                <w:szCs w:val="20"/>
              </w:rPr>
            </w:pPr>
            <w:r w:rsidRPr="00590CF1">
              <w:rPr>
                <w:rFonts w:ascii="Times New Roman" w:hAnsi="Times New Roman"/>
                <w:b/>
                <w:snapToGrid w:val="0"/>
                <w:sz w:val="20"/>
                <w:szCs w:val="20"/>
              </w:rPr>
              <w:t>-43,4</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napToGrid w:val="0"/>
                <w:sz w:val="20"/>
                <w:szCs w:val="20"/>
              </w:rPr>
            </w:pPr>
            <w:r w:rsidRPr="00590CF1">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napToGrid w:val="0"/>
                <w:sz w:val="20"/>
                <w:szCs w:val="20"/>
              </w:rPr>
            </w:pPr>
            <w:r w:rsidRPr="00590CF1">
              <w:rPr>
                <w:rFonts w:ascii="Times New Roman" w:hAnsi="Times New Roman"/>
                <w:b/>
                <w:snapToGrid w:val="0"/>
                <w:sz w:val="20"/>
                <w:szCs w:val="20"/>
              </w:rPr>
              <w:t>-43,4</w:t>
            </w:r>
          </w:p>
        </w:tc>
      </w:tr>
      <w:tr w:rsidR="00D728EF" w:rsidRPr="00590CF1" w:rsidTr="00D728EF">
        <w:trPr>
          <w:cantSplit/>
          <w:trHeight w:val="220"/>
        </w:trPr>
        <w:tc>
          <w:tcPr>
            <w:tcW w:w="439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sz w:val="20"/>
              </w:rPr>
            </w:pPr>
            <w:r w:rsidRPr="00590CF1">
              <w:rPr>
                <w:sz w:val="20"/>
              </w:rPr>
              <w:lastRenderedPageBreak/>
              <w:t>Другие вопросы в области национальной экономики</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-43,4</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-43,4</w:t>
            </w:r>
          </w:p>
        </w:tc>
      </w:tr>
      <w:tr w:rsidR="00D728EF" w:rsidRPr="00590CF1" w:rsidTr="00D728EF">
        <w:trPr>
          <w:cantSplit/>
          <w:trHeight w:val="220"/>
        </w:trPr>
        <w:tc>
          <w:tcPr>
            <w:tcW w:w="439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sz w:val="20"/>
              </w:rPr>
            </w:pPr>
            <w:r w:rsidRPr="00590CF1">
              <w:rPr>
                <w:sz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-43,4</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-43,4</w:t>
            </w:r>
          </w:p>
        </w:tc>
      </w:tr>
      <w:tr w:rsidR="00D728EF" w:rsidRPr="00590CF1" w:rsidTr="00D728EF">
        <w:trPr>
          <w:cantSplit/>
          <w:trHeight w:val="220"/>
        </w:trPr>
        <w:tc>
          <w:tcPr>
            <w:tcW w:w="439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sz w:val="20"/>
              </w:rPr>
              <w:t>Подпрограмма "Управление муниципальным имуществом"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-43,4</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-43,4</w:t>
            </w:r>
          </w:p>
        </w:tc>
      </w:tr>
      <w:tr w:rsidR="00D728EF" w:rsidRPr="00590CF1" w:rsidTr="00D728EF">
        <w:trPr>
          <w:cantSplit/>
          <w:trHeight w:val="220"/>
        </w:trPr>
        <w:tc>
          <w:tcPr>
            <w:tcW w:w="439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sz w:val="20"/>
              </w:rPr>
              <w:t>Эффективное управление муниципальным имуществом</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Ч430400000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-43,4</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-43,4</w:t>
            </w:r>
          </w:p>
        </w:tc>
      </w:tr>
      <w:tr w:rsidR="00D728EF" w:rsidRPr="00590CF1" w:rsidTr="00D728EF">
        <w:trPr>
          <w:cantSplit/>
          <w:trHeight w:val="220"/>
        </w:trPr>
        <w:tc>
          <w:tcPr>
            <w:tcW w:w="439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sz w:val="20"/>
              </w:rPr>
              <w:t>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-43,4</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-43,4</w:t>
            </w:r>
          </w:p>
        </w:tc>
      </w:tr>
      <w:tr w:rsidR="00D728EF" w:rsidRPr="00590CF1" w:rsidTr="00D728EF">
        <w:trPr>
          <w:cantSplit/>
          <w:trHeight w:val="220"/>
        </w:trPr>
        <w:tc>
          <w:tcPr>
            <w:tcW w:w="439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color w:val="000000"/>
                <w:sz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-43,8</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-43,8</w:t>
            </w:r>
          </w:p>
        </w:tc>
      </w:tr>
      <w:tr w:rsidR="00D728EF" w:rsidRPr="00590CF1" w:rsidTr="00D728EF">
        <w:trPr>
          <w:cantSplit/>
          <w:trHeight w:val="220"/>
        </w:trPr>
        <w:tc>
          <w:tcPr>
            <w:tcW w:w="439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sz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-43,8</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-43,8</w:t>
            </w:r>
          </w:p>
        </w:tc>
      </w:tr>
      <w:tr w:rsidR="00D728EF" w:rsidRPr="00590CF1" w:rsidTr="00D728EF">
        <w:trPr>
          <w:cantSplit/>
          <w:trHeight w:val="220"/>
        </w:trPr>
        <w:tc>
          <w:tcPr>
            <w:tcW w:w="439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sz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0,4</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0,4</w:t>
            </w:r>
          </w:p>
        </w:tc>
      </w:tr>
      <w:tr w:rsidR="00D728EF" w:rsidRPr="00590CF1" w:rsidTr="00D728EF">
        <w:trPr>
          <w:cantSplit/>
          <w:trHeight w:val="220"/>
        </w:trPr>
        <w:tc>
          <w:tcPr>
            <w:tcW w:w="439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sz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0,4</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0,4</w:t>
            </w:r>
          </w:p>
        </w:tc>
      </w:tr>
      <w:tr w:rsidR="00D728EF" w:rsidRPr="00590CF1" w:rsidTr="00D728EF">
        <w:trPr>
          <w:cantSplit/>
          <w:trHeight w:val="220"/>
        </w:trPr>
        <w:tc>
          <w:tcPr>
            <w:tcW w:w="439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sz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p>
        </w:tc>
      </w:tr>
      <w:tr w:rsidR="00D728EF" w:rsidRPr="00590CF1" w:rsidTr="00D728EF">
        <w:trPr>
          <w:cantSplit/>
          <w:trHeight w:val="315"/>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pStyle w:val="afffa"/>
              <w:rPr>
                <w:sz w:val="20"/>
              </w:rPr>
            </w:pPr>
            <w:r w:rsidRPr="00590CF1">
              <w:rPr>
                <w:sz w:val="20"/>
              </w:rPr>
              <w:t>ЖИЛИЩНО-КОММУНАЛЬНОЕ ХОЗЯЙСТВО</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28,5</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28,5</w:t>
            </w:r>
          </w:p>
        </w:tc>
      </w:tr>
      <w:tr w:rsidR="00D728EF" w:rsidRPr="00590CF1" w:rsidTr="00D728EF">
        <w:trPr>
          <w:cantSplit/>
          <w:trHeight w:val="277"/>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left="6"/>
              <w:jc w:val="both"/>
              <w:rPr>
                <w:rFonts w:ascii="Times New Roman" w:hAnsi="Times New Roman"/>
                <w:b/>
                <w:sz w:val="20"/>
                <w:szCs w:val="20"/>
              </w:rPr>
            </w:pPr>
            <w:r w:rsidRPr="00590CF1">
              <w:rPr>
                <w:rFonts w:ascii="Times New Roman" w:hAnsi="Times New Roman"/>
                <w:b/>
                <w:sz w:val="20"/>
                <w:szCs w:val="20"/>
              </w:rPr>
              <w:t>Благоустройство</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28,5</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28,5</w:t>
            </w:r>
          </w:p>
        </w:tc>
      </w:tr>
      <w:tr w:rsidR="00D728EF" w:rsidRPr="00590CF1" w:rsidTr="00D728EF">
        <w:trPr>
          <w:cantSplit/>
          <w:trHeight w:val="563"/>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i/>
                <w:sz w:val="20"/>
                <w:szCs w:val="20"/>
              </w:rPr>
            </w:pPr>
            <w:r w:rsidRPr="00590CF1">
              <w:rPr>
                <w:rFonts w:ascii="Times New Roman" w:hAnsi="Times New Roman"/>
                <w:b/>
                <w:i/>
                <w:sz w:val="20"/>
                <w:szCs w:val="20"/>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i/>
                <w:sz w:val="20"/>
                <w:szCs w:val="20"/>
              </w:rPr>
            </w:pPr>
            <w:r w:rsidRPr="00590CF1">
              <w:rPr>
                <w:rFonts w:ascii="Times New Roman" w:hAnsi="Times New Roman"/>
                <w:b/>
                <w:i/>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i/>
                <w:sz w:val="20"/>
                <w:szCs w:val="20"/>
              </w:rPr>
            </w:pPr>
            <w:r w:rsidRPr="00590CF1">
              <w:rPr>
                <w:rFonts w:ascii="Times New Roman" w:hAnsi="Times New Roman"/>
                <w:b/>
                <w:i/>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i/>
                <w:sz w:val="20"/>
                <w:szCs w:val="20"/>
              </w:rPr>
            </w:pPr>
            <w:r w:rsidRPr="00590CF1">
              <w:rPr>
                <w:rFonts w:ascii="Times New Roman" w:hAnsi="Times New Roman"/>
                <w:b/>
                <w:i/>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i/>
                <w:snapToGrid w:val="0"/>
                <w:sz w:val="20"/>
                <w:szCs w:val="20"/>
              </w:rPr>
            </w:pPr>
            <w:r w:rsidRPr="00590CF1">
              <w:rPr>
                <w:rFonts w:ascii="Times New Roman" w:hAnsi="Times New Roman"/>
                <w:b/>
                <w:i/>
                <w:snapToGrid w:val="0"/>
                <w:sz w:val="20"/>
                <w:szCs w:val="20"/>
              </w:rPr>
              <w:t>28,5</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i/>
                <w:snapToGrid w:val="0"/>
                <w:sz w:val="20"/>
                <w:szCs w:val="20"/>
              </w:rPr>
            </w:pPr>
            <w:r w:rsidRPr="00590CF1">
              <w:rPr>
                <w:rFonts w:ascii="Times New Roman" w:hAnsi="Times New Roman"/>
                <w:b/>
                <w:i/>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i/>
                <w:snapToGrid w:val="0"/>
                <w:sz w:val="20"/>
                <w:szCs w:val="20"/>
              </w:rPr>
            </w:pPr>
            <w:r w:rsidRPr="00590CF1">
              <w:rPr>
                <w:rFonts w:ascii="Times New Roman" w:hAnsi="Times New Roman"/>
                <w:b/>
                <w:i/>
                <w:snapToGrid w:val="0"/>
                <w:sz w:val="20"/>
                <w:szCs w:val="20"/>
              </w:rPr>
              <w:t>28,5</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Основное мероприятие "Содействие благоустройству населенных пунктов в Чувашской Республике"</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Реализация мероприятий по благоустройству территории</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color w:val="000000"/>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sz w:val="20"/>
                <w:szCs w:val="20"/>
              </w:rPr>
            </w:pPr>
            <w:r w:rsidRPr="00590CF1">
              <w:rPr>
                <w:rFonts w:ascii="Times New Roman" w:hAnsi="Times New Roman"/>
                <w:b/>
                <w:sz w:val="20"/>
                <w:szCs w:val="20"/>
              </w:rPr>
              <w:t>ОХРАНА ОКРУЖАЮЩЕЙ СРЕДЫ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06</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14,7</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14,7</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sz w:val="20"/>
                <w:szCs w:val="20"/>
              </w:rPr>
            </w:pPr>
            <w:r w:rsidRPr="00590CF1">
              <w:rPr>
                <w:rFonts w:ascii="Times New Roman" w:hAnsi="Times New Roman"/>
                <w:b/>
                <w:sz w:val="20"/>
                <w:szCs w:val="20"/>
              </w:rPr>
              <w:t>Охрана объектов растительного и животного мира и среды их обитания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06</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14,7</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14,7</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sz w:val="20"/>
                <w:szCs w:val="20"/>
              </w:rPr>
            </w:pPr>
            <w:r w:rsidRPr="00590CF1">
              <w:rPr>
                <w:rFonts w:ascii="Times New Roman" w:hAnsi="Times New Roman"/>
                <w:b/>
                <w:sz w:val="20"/>
                <w:szCs w:val="20"/>
              </w:rPr>
              <w:t>Муниципальная программа "Развитие потенциала природно-сырьевых ресурсов и повышение экологической безопасности"</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06</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Ч300000000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14,7</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14,7</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06</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Ч320000000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Основное мероприятие "Развитие и совершенствование системы государственного экологического мониторинга (государственного мониторинга окружающей среды)"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06</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Ч320800000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Развитие и совершенствование системы мониторинга окружающей среды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06</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Ч320873180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color w:val="000000"/>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06</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Ч320873180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06</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Ч320873180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r>
    </w:tbl>
    <w:p w:rsidR="00D728EF" w:rsidRPr="00590CF1" w:rsidRDefault="00D728EF" w:rsidP="00D728EF">
      <w:pPr>
        <w:pStyle w:val="24"/>
        <w:widowControl w:val="0"/>
        <w:tabs>
          <w:tab w:val="left" w:pos="7620"/>
        </w:tabs>
        <w:jc w:val="both"/>
        <w:rPr>
          <w:rFonts w:ascii="Times New Roman" w:hAnsi="Times New Roman"/>
          <w:sz w:val="20"/>
          <w:szCs w:val="20"/>
        </w:rPr>
      </w:pPr>
    </w:p>
    <w:p w:rsidR="00D728EF" w:rsidRPr="00590CF1" w:rsidRDefault="00D728EF" w:rsidP="00D728EF">
      <w:pPr>
        <w:pStyle w:val="24"/>
        <w:widowControl w:val="0"/>
        <w:tabs>
          <w:tab w:val="left" w:pos="7620"/>
        </w:tabs>
        <w:jc w:val="both"/>
        <w:rPr>
          <w:rFonts w:ascii="Times New Roman" w:hAnsi="Times New Roman"/>
          <w:sz w:val="20"/>
          <w:szCs w:val="20"/>
        </w:rPr>
      </w:pPr>
    </w:p>
    <w:p w:rsidR="00D728EF" w:rsidRPr="00590CF1" w:rsidRDefault="00D728EF" w:rsidP="00D728EF">
      <w:pPr>
        <w:pStyle w:val="24"/>
        <w:widowControl w:val="0"/>
        <w:tabs>
          <w:tab w:val="left" w:pos="7620"/>
        </w:tabs>
        <w:ind w:firstLine="720"/>
        <w:jc w:val="center"/>
        <w:rPr>
          <w:rFonts w:ascii="Times New Roman" w:hAnsi="Times New Roman"/>
          <w:sz w:val="20"/>
          <w:szCs w:val="20"/>
        </w:rPr>
      </w:pPr>
      <w:r w:rsidRPr="00590CF1">
        <w:rPr>
          <w:rFonts w:ascii="Times New Roman" w:hAnsi="Times New Roman"/>
          <w:sz w:val="20"/>
          <w:szCs w:val="20"/>
        </w:rPr>
        <w:t xml:space="preserve">                                                                                                                                           Приложение 2</w:t>
      </w:r>
    </w:p>
    <w:p w:rsidR="00D728EF" w:rsidRPr="00590CF1" w:rsidRDefault="00D728EF" w:rsidP="00D728EF">
      <w:pPr>
        <w:ind w:firstLine="6946"/>
        <w:jc w:val="center"/>
        <w:rPr>
          <w:rFonts w:ascii="Times New Roman" w:hAnsi="Times New Roman"/>
          <w:color w:val="000000"/>
          <w:sz w:val="20"/>
          <w:szCs w:val="20"/>
        </w:rPr>
      </w:pPr>
      <w:r w:rsidRPr="00590CF1">
        <w:rPr>
          <w:rFonts w:ascii="Times New Roman" w:hAnsi="Times New Roman"/>
          <w:color w:val="000000"/>
          <w:sz w:val="20"/>
          <w:szCs w:val="20"/>
        </w:rPr>
        <w:t>к Решению Собрания депутатов</w:t>
      </w:r>
    </w:p>
    <w:p w:rsidR="00D728EF" w:rsidRPr="00590CF1" w:rsidRDefault="00D728EF" w:rsidP="00D728EF">
      <w:pPr>
        <w:rPr>
          <w:rFonts w:ascii="Times New Roman" w:hAnsi="Times New Roman"/>
          <w:color w:val="000000"/>
          <w:sz w:val="20"/>
          <w:szCs w:val="20"/>
        </w:rPr>
      </w:pPr>
      <w:r w:rsidRPr="00590CF1">
        <w:rPr>
          <w:rFonts w:ascii="Times New Roman" w:hAnsi="Times New Roman"/>
          <w:color w:val="000000"/>
          <w:sz w:val="20"/>
          <w:szCs w:val="20"/>
        </w:rPr>
        <w:t xml:space="preserve">                                                                                                                                                              Приволжского сельского поселения</w:t>
      </w:r>
    </w:p>
    <w:p w:rsidR="00D728EF" w:rsidRPr="00590CF1" w:rsidRDefault="00D728EF" w:rsidP="00D728EF">
      <w:pPr>
        <w:jc w:val="right"/>
        <w:rPr>
          <w:rFonts w:ascii="Times New Roman" w:hAnsi="Times New Roman"/>
          <w:color w:val="000000"/>
          <w:sz w:val="20"/>
          <w:szCs w:val="20"/>
        </w:rPr>
      </w:pPr>
      <w:r w:rsidRPr="00590CF1">
        <w:rPr>
          <w:rFonts w:ascii="Times New Roman" w:hAnsi="Times New Roman"/>
          <w:color w:val="000000"/>
          <w:sz w:val="20"/>
          <w:szCs w:val="20"/>
        </w:rPr>
        <w:t>«19»  декабря 2017 г. №  С-30/2</w:t>
      </w:r>
    </w:p>
    <w:p w:rsidR="00D728EF" w:rsidRPr="00590CF1" w:rsidRDefault="00D728EF" w:rsidP="00D728EF">
      <w:pPr>
        <w:pStyle w:val="7"/>
        <w:widowControl w:val="0"/>
        <w:jc w:val="center"/>
        <w:rPr>
          <w:b w:val="0"/>
          <w:caps/>
          <w:sz w:val="20"/>
          <w:szCs w:val="20"/>
        </w:rPr>
      </w:pPr>
      <w:r w:rsidRPr="00590CF1">
        <w:rPr>
          <w:b w:val="0"/>
          <w:caps/>
          <w:sz w:val="20"/>
          <w:szCs w:val="20"/>
        </w:rPr>
        <w:t>Распределение</w:t>
      </w:r>
    </w:p>
    <w:p w:rsidR="00D728EF" w:rsidRPr="00590CF1" w:rsidRDefault="00D728EF" w:rsidP="00D728EF">
      <w:pPr>
        <w:pStyle w:val="af0"/>
        <w:widowControl w:val="0"/>
        <w:spacing w:after="0"/>
        <w:jc w:val="center"/>
        <w:rPr>
          <w:rFonts w:ascii="Times New Roman" w:hAnsi="Times New Roman"/>
          <w:b/>
          <w:sz w:val="20"/>
          <w:szCs w:val="20"/>
        </w:rPr>
      </w:pPr>
      <w:r w:rsidRPr="00590CF1">
        <w:rPr>
          <w:rFonts w:ascii="Times New Roman" w:hAnsi="Times New Roman"/>
          <w:b/>
          <w:sz w:val="20"/>
          <w:szCs w:val="20"/>
        </w:rPr>
        <w:t>бюджетных ассигнований по целевым статьям (муниципальным программам</w:t>
      </w:r>
    </w:p>
    <w:p w:rsidR="00D728EF" w:rsidRPr="00590CF1" w:rsidRDefault="00D728EF" w:rsidP="00D728EF">
      <w:pPr>
        <w:pStyle w:val="af0"/>
        <w:widowControl w:val="0"/>
        <w:spacing w:after="0"/>
        <w:jc w:val="center"/>
        <w:rPr>
          <w:rFonts w:ascii="Times New Roman" w:hAnsi="Times New Roman"/>
          <w:b/>
          <w:sz w:val="20"/>
          <w:szCs w:val="20"/>
        </w:rPr>
      </w:pPr>
      <w:r w:rsidRPr="00590CF1">
        <w:rPr>
          <w:rFonts w:ascii="Times New Roman" w:hAnsi="Times New Roman"/>
          <w:b/>
          <w:sz w:val="20"/>
          <w:szCs w:val="20"/>
        </w:rPr>
        <w:t xml:space="preserve">Приволжского сельского поселения и непрограммным направлениям </w:t>
      </w:r>
    </w:p>
    <w:p w:rsidR="00D728EF" w:rsidRPr="00590CF1" w:rsidRDefault="00D728EF" w:rsidP="00D728EF">
      <w:pPr>
        <w:pStyle w:val="af0"/>
        <w:widowControl w:val="0"/>
        <w:spacing w:after="0"/>
        <w:jc w:val="center"/>
        <w:rPr>
          <w:rFonts w:ascii="Times New Roman" w:hAnsi="Times New Roman"/>
          <w:sz w:val="20"/>
          <w:szCs w:val="20"/>
        </w:rPr>
      </w:pPr>
      <w:r w:rsidRPr="00590CF1">
        <w:rPr>
          <w:rFonts w:ascii="Times New Roman" w:hAnsi="Times New Roman"/>
          <w:b/>
          <w:sz w:val="20"/>
          <w:szCs w:val="20"/>
        </w:rPr>
        <w:t>деятельности), группам (группам и подгруппам) видов расходов, разделам, подразделам классификации расходов бюджета Приволжского сельского поселения</w:t>
      </w:r>
    </w:p>
    <w:p w:rsidR="00D728EF" w:rsidRPr="00590CF1" w:rsidRDefault="00D728EF" w:rsidP="00D728EF">
      <w:pPr>
        <w:pStyle w:val="af0"/>
        <w:widowControl w:val="0"/>
        <w:spacing w:after="0"/>
        <w:jc w:val="center"/>
        <w:rPr>
          <w:rFonts w:ascii="Times New Roman" w:hAnsi="Times New Roman"/>
          <w:b/>
          <w:sz w:val="20"/>
          <w:szCs w:val="20"/>
        </w:rPr>
      </w:pPr>
      <w:r w:rsidRPr="00590CF1">
        <w:rPr>
          <w:rFonts w:ascii="Times New Roman" w:hAnsi="Times New Roman"/>
          <w:b/>
          <w:sz w:val="20"/>
          <w:szCs w:val="20"/>
        </w:rPr>
        <w:t>Мариинско-Посадского района Чувашской Республики на 2017 год</w:t>
      </w:r>
    </w:p>
    <w:p w:rsidR="00D728EF" w:rsidRPr="00590CF1" w:rsidRDefault="00D728EF" w:rsidP="00D728EF">
      <w:pPr>
        <w:pStyle w:val="af0"/>
        <w:widowControl w:val="0"/>
        <w:spacing w:after="0"/>
        <w:jc w:val="center"/>
        <w:rPr>
          <w:rFonts w:ascii="Times New Roman" w:hAnsi="Times New Roman"/>
          <w:sz w:val="20"/>
          <w:szCs w:val="20"/>
        </w:rPr>
      </w:pPr>
    </w:p>
    <w:p w:rsidR="00D728EF" w:rsidRPr="00590CF1" w:rsidRDefault="00D728EF" w:rsidP="00D728EF">
      <w:pPr>
        <w:pStyle w:val="24"/>
        <w:widowControl w:val="0"/>
        <w:ind w:firstLine="720"/>
        <w:rPr>
          <w:rFonts w:ascii="Times New Roman" w:hAnsi="Times New Roman"/>
          <w:sz w:val="20"/>
          <w:szCs w:val="20"/>
        </w:rPr>
      </w:pPr>
      <w:r w:rsidRPr="00590CF1">
        <w:rPr>
          <w:rFonts w:ascii="Times New Roman" w:hAnsi="Times New Roman"/>
          <w:sz w:val="20"/>
          <w:szCs w:val="20"/>
        </w:rPr>
        <w:t xml:space="preserve">                                                                                                                                      (тыс. рублей)</w:t>
      </w:r>
    </w:p>
    <w:tbl>
      <w:tblPr>
        <w:tblW w:w="993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68"/>
        <w:gridCol w:w="5532"/>
        <w:gridCol w:w="1277"/>
        <w:gridCol w:w="567"/>
        <w:gridCol w:w="425"/>
        <w:gridCol w:w="426"/>
        <w:gridCol w:w="1135"/>
      </w:tblGrid>
      <w:tr w:rsidR="00D728EF" w:rsidRPr="00590CF1" w:rsidTr="00D728EF">
        <w:trPr>
          <w:cantSplit/>
          <w:trHeight w:val="3133"/>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widowControl w:val="0"/>
              <w:jc w:val="center"/>
              <w:rPr>
                <w:rFonts w:ascii="Times New Roman" w:hAnsi="Times New Roman"/>
                <w:snapToGrid w:val="0"/>
                <w:sz w:val="20"/>
                <w:szCs w:val="20"/>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Наименование</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D728EF" w:rsidRPr="00590CF1" w:rsidRDefault="00D728EF" w:rsidP="00D728EF">
            <w:pPr>
              <w:widowControl w:val="0"/>
              <w:ind w:left="113" w:right="113"/>
              <w:jc w:val="center"/>
              <w:rPr>
                <w:rFonts w:ascii="Times New Roman" w:hAnsi="Times New Roman"/>
                <w:snapToGrid w:val="0"/>
                <w:sz w:val="20"/>
                <w:szCs w:val="20"/>
              </w:rPr>
            </w:pPr>
            <w:r w:rsidRPr="00590CF1">
              <w:rPr>
                <w:rFonts w:ascii="Times New Roman" w:hAnsi="Times New Roman"/>
                <w:snapToGrid w:val="0"/>
                <w:sz w:val="20"/>
                <w:szCs w:val="20"/>
              </w:rPr>
              <w:t>Целевая статья (государственные программы и 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D728EF" w:rsidRPr="00590CF1" w:rsidRDefault="00D728EF" w:rsidP="00D728EF">
            <w:pPr>
              <w:widowControl w:val="0"/>
              <w:ind w:left="113" w:right="113"/>
              <w:jc w:val="center"/>
              <w:rPr>
                <w:rFonts w:ascii="Times New Roman" w:hAnsi="Times New Roman"/>
                <w:snapToGrid w:val="0"/>
                <w:sz w:val="20"/>
                <w:szCs w:val="20"/>
              </w:rPr>
            </w:pPr>
            <w:r w:rsidRPr="00590CF1">
              <w:rPr>
                <w:rFonts w:ascii="Times New Roman" w:hAnsi="Times New Roman"/>
                <w:snapToGrid w:val="0"/>
                <w:sz w:val="20"/>
                <w:szCs w:val="20"/>
              </w:rPr>
              <w:t>Группа (группа и подгруппа) вида расходов</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D728EF" w:rsidRPr="00590CF1" w:rsidRDefault="00D728EF" w:rsidP="00D728EF">
            <w:pPr>
              <w:widowControl w:val="0"/>
              <w:ind w:left="113" w:right="113"/>
              <w:jc w:val="center"/>
              <w:rPr>
                <w:rFonts w:ascii="Times New Roman" w:hAnsi="Times New Roman"/>
                <w:snapToGrid w:val="0"/>
                <w:sz w:val="20"/>
                <w:szCs w:val="20"/>
              </w:rPr>
            </w:pPr>
            <w:r w:rsidRPr="00590CF1">
              <w:rPr>
                <w:rFonts w:ascii="Times New Roman" w:hAnsi="Times New Roman"/>
                <w:snapToGrid w:val="0"/>
                <w:sz w:val="20"/>
                <w:szCs w:val="20"/>
              </w:rPr>
              <w:t>Раздел</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D728EF" w:rsidRPr="00590CF1" w:rsidRDefault="00D728EF" w:rsidP="00D728EF">
            <w:pPr>
              <w:widowControl w:val="0"/>
              <w:ind w:left="113" w:right="113"/>
              <w:jc w:val="center"/>
              <w:rPr>
                <w:rFonts w:ascii="Times New Roman" w:hAnsi="Times New Roman"/>
                <w:snapToGrid w:val="0"/>
                <w:sz w:val="20"/>
                <w:szCs w:val="20"/>
              </w:rPr>
            </w:pPr>
            <w:r w:rsidRPr="00590CF1">
              <w:rPr>
                <w:rFonts w:ascii="Times New Roman" w:hAnsi="Times New Roman"/>
                <w:snapToGrid w:val="0"/>
                <w:sz w:val="20"/>
                <w:szCs w:val="20"/>
              </w:rPr>
              <w:t>Подраздел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Сумма</w:t>
            </w:r>
          </w:p>
        </w:tc>
      </w:tr>
    </w:tbl>
    <w:p w:rsidR="00D728EF" w:rsidRPr="00590CF1" w:rsidRDefault="00D728EF" w:rsidP="00D728EF">
      <w:pPr>
        <w:widowControl w:val="0"/>
        <w:rPr>
          <w:rFonts w:ascii="Times New Roman" w:hAnsi="Times New Roman"/>
          <w:sz w:val="20"/>
          <w:szCs w:val="20"/>
        </w:rPr>
      </w:pPr>
    </w:p>
    <w:tbl>
      <w:tblPr>
        <w:tblW w:w="9930" w:type="dxa"/>
        <w:tblInd w:w="172" w:type="dxa"/>
        <w:tblLayout w:type="fixed"/>
        <w:tblCellMar>
          <w:left w:w="30" w:type="dxa"/>
          <w:right w:w="30" w:type="dxa"/>
        </w:tblCellMar>
        <w:tblLook w:val="04A0"/>
      </w:tblPr>
      <w:tblGrid>
        <w:gridCol w:w="567"/>
        <w:gridCol w:w="5533"/>
        <w:gridCol w:w="1277"/>
        <w:gridCol w:w="567"/>
        <w:gridCol w:w="425"/>
        <w:gridCol w:w="426"/>
        <w:gridCol w:w="1135"/>
      </w:tblGrid>
      <w:tr w:rsidR="00D728EF" w:rsidRPr="00590CF1" w:rsidTr="00D728EF">
        <w:trPr>
          <w:cantSplit/>
          <w:trHeight w:val="20"/>
          <w:tblHeader/>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1</w:t>
            </w:r>
          </w:p>
        </w:tc>
        <w:tc>
          <w:tcPr>
            <w:tcW w:w="5533"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w:t>
            </w:r>
          </w:p>
        </w:tc>
        <w:tc>
          <w:tcPr>
            <w:tcW w:w="127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6</w:t>
            </w: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pStyle w:val="afffa"/>
              <w:rPr>
                <w:sz w:val="20"/>
              </w:rPr>
            </w:pPr>
            <w:r w:rsidRPr="00590CF1">
              <w:rPr>
                <w:sz w:val="20"/>
              </w:rPr>
              <w:t>ВСЕГО</w:t>
            </w:r>
          </w:p>
        </w:tc>
        <w:tc>
          <w:tcPr>
            <w:tcW w:w="127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p>
        </w:tc>
        <w:tc>
          <w:tcPr>
            <w:tcW w:w="127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r w:rsidRPr="00590CF1">
              <w:rPr>
                <w:sz w:val="20"/>
              </w:rPr>
              <w:t>1.</w:t>
            </w: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color w:val="000000"/>
                <w:sz w:val="20"/>
                <w:szCs w:val="20"/>
              </w:rPr>
            </w:pPr>
            <w:r w:rsidRPr="00590CF1">
              <w:rPr>
                <w:rFonts w:ascii="Times New Roman" w:hAnsi="Times New Roman"/>
                <w:b/>
                <w:color w:val="000000"/>
                <w:sz w:val="20"/>
                <w:szCs w:val="20"/>
              </w:rPr>
              <w:t>Муниципальная программа "Развитие жилищного строительства и сферы жилищно-коммунального хозяйства"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color w:val="000000"/>
                <w:sz w:val="20"/>
                <w:szCs w:val="20"/>
              </w:rPr>
            </w:pPr>
            <w:r w:rsidRPr="00590CF1">
              <w:rPr>
                <w:rFonts w:ascii="Times New Roman" w:hAnsi="Times New Roman"/>
                <w:b/>
                <w:color w:val="00000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28,5</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r w:rsidRPr="00590CF1">
              <w:rPr>
                <w:sz w:val="20"/>
              </w:rPr>
              <w:t>1.1.</w:t>
            </w: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color w:val="000000"/>
                <w:sz w:val="20"/>
                <w:szCs w:val="20"/>
              </w:rPr>
            </w:pPr>
            <w:r w:rsidRPr="00590CF1">
              <w:rPr>
                <w:rFonts w:ascii="Times New Roman" w:hAnsi="Times New Roman"/>
                <w:b/>
                <w:color w:val="000000"/>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color w:val="000000"/>
                <w:sz w:val="20"/>
                <w:szCs w:val="20"/>
              </w:rPr>
            </w:pPr>
            <w:r w:rsidRPr="00590CF1">
              <w:rPr>
                <w:rFonts w:ascii="Times New Roman" w:hAnsi="Times New Roman"/>
                <w:b/>
                <w:color w:val="000000"/>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28,5</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color w:val="000000"/>
                <w:sz w:val="20"/>
                <w:szCs w:val="20"/>
              </w:rPr>
            </w:pPr>
            <w:r w:rsidRPr="00590CF1">
              <w:rPr>
                <w:rFonts w:ascii="Times New Roman" w:hAnsi="Times New Roman"/>
                <w:color w:val="000000"/>
                <w:sz w:val="20"/>
                <w:szCs w:val="20"/>
              </w:rPr>
              <w:t>Основное мероприятие "Содействие благоустройству населенных пунктов в Чувашской Республике"</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color w:val="000000"/>
                <w:sz w:val="20"/>
                <w:szCs w:val="20"/>
              </w:rPr>
            </w:pPr>
            <w:r w:rsidRPr="00590CF1">
              <w:rPr>
                <w:rFonts w:ascii="Times New Roman" w:hAnsi="Times New Roman"/>
                <w:color w:val="000000"/>
                <w:sz w:val="20"/>
                <w:szCs w:val="20"/>
              </w:rPr>
              <w:t>Реализация мероприятий по благоустройству территории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color w:val="000000"/>
                <w:sz w:val="20"/>
                <w:szCs w:val="20"/>
              </w:rPr>
            </w:pPr>
            <w:r w:rsidRPr="00590CF1">
              <w:rPr>
                <w:rFonts w:ascii="Times New Roman" w:hAnsi="Times New Roman"/>
                <w:color w:val="000000"/>
                <w:sz w:val="20"/>
                <w:szCs w:val="20"/>
              </w:rPr>
              <w:t>Закупка товаров, работ и услуг для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color w:val="000000"/>
                <w:sz w:val="20"/>
                <w:szCs w:val="20"/>
              </w:rPr>
            </w:pPr>
            <w:r w:rsidRPr="00590CF1">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color w:val="000000"/>
                <w:sz w:val="20"/>
                <w:szCs w:val="20"/>
              </w:rPr>
            </w:pPr>
            <w:r w:rsidRPr="00590CF1">
              <w:rPr>
                <w:rFonts w:ascii="Times New Roman" w:hAnsi="Times New Roman"/>
                <w:color w:val="000000"/>
                <w:sz w:val="20"/>
                <w:szCs w:val="20"/>
              </w:rPr>
              <w:t>Жилищно-коммунальное хозяйство</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color w:val="000000"/>
                <w:sz w:val="20"/>
                <w:szCs w:val="20"/>
              </w:rPr>
            </w:pPr>
            <w:r w:rsidRPr="00590CF1">
              <w:rPr>
                <w:rFonts w:ascii="Times New Roman" w:hAnsi="Times New Roman"/>
                <w:color w:val="000000"/>
                <w:sz w:val="20"/>
                <w:szCs w:val="20"/>
              </w:rPr>
              <w:t>Благоустройство</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color w:val="000000"/>
                <w:sz w:val="20"/>
                <w:szCs w:val="20"/>
              </w:rPr>
            </w:pP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r w:rsidRPr="00590CF1">
              <w:rPr>
                <w:sz w:val="20"/>
              </w:rPr>
              <w:t>2.</w:t>
            </w: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color w:val="000000"/>
                <w:sz w:val="20"/>
                <w:szCs w:val="20"/>
              </w:rPr>
            </w:pPr>
            <w:r w:rsidRPr="00590CF1">
              <w:rPr>
                <w:rFonts w:ascii="Times New Roman" w:hAnsi="Times New Roman"/>
                <w:b/>
                <w:color w:val="000000"/>
                <w:sz w:val="20"/>
                <w:szCs w:val="20"/>
              </w:rPr>
              <w:t>Муниципальная программа "Развитие потенциала природно-сырьевых ресурсов и повышение экологической безопасности"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color w:val="000000"/>
                <w:sz w:val="20"/>
                <w:szCs w:val="20"/>
              </w:rPr>
            </w:pPr>
            <w:r w:rsidRPr="00590CF1">
              <w:rPr>
                <w:rFonts w:ascii="Times New Roman" w:hAnsi="Times New Roman"/>
                <w:b/>
                <w:color w:val="000000"/>
                <w:sz w:val="20"/>
                <w:szCs w:val="20"/>
              </w:rPr>
              <w:t>Ч300000000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14,7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r w:rsidRPr="00590CF1">
              <w:rPr>
                <w:sz w:val="20"/>
              </w:rPr>
              <w:t>2.1.</w:t>
            </w: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color w:val="000000"/>
                <w:sz w:val="20"/>
                <w:szCs w:val="20"/>
              </w:rPr>
            </w:pPr>
            <w:r w:rsidRPr="00590CF1">
              <w:rPr>
                <w:rFonts w:ascii="Times New Roman" w:hAnsi="Times New Roman"/>
                <w:b/>
                <w:color w:val="000000"/>
                <w:sz w:val="20"/>
                <w:szCs w:val="20"/>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color w:val="000000"/>
                <w:sz w:val="20"/>
                <w:szCs w:val="20"/>
              </w:rPr>
            </w:pPr>
            <w:r w:rsidRPr="00590CF1">
              <w:rPr>
                <w:rFonts w:ascii="Times New Roman" w:hAnsi="Times New Roman"/>
                <w:b/>
                <w:color w:val="000000"/>
                <w:sz w:val="20"/>
                <w:szCs w:val="20"/>
              </w:rPr>
              <w:t>Ч320000000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14,7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color w:val="000000"/>
                <w:sz w:val="20"/>
                <w:szCs w:val="20"/>
              </w:rPr>
            </w:pPr>
            <w:r w:rsidRPr="00590CF1">
              <w:rPr>
                <w:rFonts w:ascii="Times New Roman" w:hAnsi="Times New Roman"/>
                <w:color w:val="000000"/>
                <w:sz w:val="20"/>
                <w:szCs w:val="20"/>
              </w:rPr>
              <w:t>Основное мероприятие "Развитие и совершенствование системы государственного экологического мониторинга (государственного мониторинга окружающей среды)"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Ч320800000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color w:val="000000"/>
                <w:sz w:val="20"/>
                <w:szCs w:val="20"/>
              </w:rPr>
            </w:pPr>
            <w:r w:rsidRPr="00590CF1">
              <w:rPr>
                <w:rFonts w:ascii="Times New Roman" w:hAnsi="Times New Roman"/>
                <w:color w:val="000000"/>
                <w:sz w:val="20"/>
                <w:szCs w:val="20"/>
              </w:rPr>
              <w:t>Развитие и совершенствование системы мониторинга окружающей среды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Ч320873180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color w:val="000000"/>
                <w:sz w:val="20"/>
                <w:szCs w:val="20"/>
              </w:rPr>
            </w:pPr>
            <w:r w:rsidRPr="00590CF1">
              <w:rPr>
                <w:rFonts w:ascii="Times New Roman" w:hAnsi="Times New Roman"/>
                <w:color w:val="000000"/>
                <w:sz w:val="20"/>
                <w:szCs w:val="20"/>
              </w:rPr>
              <w:t>Закупка товаров, работ и услуг для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Ч320873180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color w:val="000000"/>
                <w:sz w:val="20"/>
                <w:szCs w:val="20"/>
              </w:rPr>
            </w:pPr>
            <w:r w:rsidRPr="00590CF1">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Ч320873180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Охрана окружающей среды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color w:val="000000"/>
                <w:sz w:val="20"/>
                <w:szCs w:val="20"/>
              </w:rPr>
              <w:t>Ч320873180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06</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Охрана объектов растительного и животного мира и среды их обитания</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color w:val="000000"/>
                <w:sz w:val="20"/>
                <w:szCs w:val="20"/>
              </w:rPr>
              <w:t>Ч320873180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06</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03</w:t>
            </w: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sz w:val="20"/>
              </w:rPr>
            </w:pPr>
            <w:r w:rsidRPr="00590CF1">
              <w:rPr>
                <w:sz w:val="20"/>
              </w:rPr>
              <w:t>3.</w:t>
            </w: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sz w:val="20"/>
                <w:szCs w:val="20"/>
              </w:rPr>
            </w:pPr>
            <w:r w:rsidRPr="00590CF1">
              <w:rPr>
                <w:rFonts w:ascii="Times New Roman" w:hAnsi="Times New Roman"/>
                <w:b/>
                <w:sz w:val="20"/>
                <w:szCs w:val="20"/>
              </w:rPr>
              <w:t>Муниципальная программа "Управление общественными финансами и муниципальным долгом"</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color w:val="000000"/>
                <w:sz w:val="20"/>
                <w:szCs w:val="20"/>
              </w:rPr>
            </w:pPr>
            <w:r w:rsidRPr="00590CF1">
              <w:rPr>
                <w:rFonts w:ascii="Times New Roman" w:hAnsi="Times New Roman"/>
                <w:b/>
                <w:color w:val="00000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-43,4</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sz w:val="20"/>
              </w:rPr>
            </w:pPr>
            <w:r w:rsidRPr="00590CF1">
              <w:rPr>
                <w:sz w:val="20"/>
              </w:rPr>
              <w:t>3.1.</w:t>
            </w: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sz w:val="20"/>
                <w:szCs w:val="20"/>
              </w:rPr>
            </w:pPr>
            <w:r w:rsidRPr="00590CF1">
              <w:rPr>
                <w:rFonts w:ascii="Times New Roman" w:hAnsi="Times New Roman"/>
                <w:b/>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color w:val="000000"/>
                <w:sz w:val="20"/>
                <w:szCs w:val="20"/>
              </w:rPr>
            </w:pPr>
            <w:r w:rsidRPr="00590CF1">
              <w:rPr>
                <w:rFonts w:ascii="Times New Roman" w:hAnsi="Times New Roman"/>
                <w:b/>
                <w:color w:val="000000"/>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b/>
                <w:sz w:val="20"/>
                <w:szCs w:val="20"/>
              </w:rPr>
            </w:pPr>
            <w:r w:rsidRPr="00590CF1">
              <w:rPr>
                <w:rFonts w:ascii="Times New Roman" w:hAnsi="Times New Roman"/>
                <w:b/>
                <w:sz w:val="20"/>
                <w:szCs w:val="20"/>
              </w:rPr>
              <w:t>0,0</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0,0</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0,0</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100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Расходы на выплаты персоналу государственных (муниципальных) органов</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 xml:space="preserve">Национальная оборона </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Мобилизационная и вневойсковая подготовка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03</w:t>
            </w: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Закупка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Национальная оборона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Мобилизационная и вневойсковая подготовка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03</w:t>
            </w: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0,7</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sz w:val="20"/>
              </w:rPr>
            </w:pPr>
            <w:r w:rsidRPr="00590CF1">
              <w:rPr>
                <w:sz w:val="20"/>
              </w:rPr>
              <w:t>3.2.</w:t>
            </w: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sz w:val="20"/>
                <w:szCs w:val="20"/>
              </w:rPr>
            </w:pPr>
            <w:r w:rsidRPr="00590CF1">
              <w:rPr>
                <w:rFonts w:ascii="Times New Roman" w:hAnsi="Times New Roman"/>
                <w:b/>
                <w:sz w:val="20"/>
                <w:szCs w:val="20"/>
              </w:rPr>
              <w:t>Подпрограмма "Управление муниципальным имуществом" муниципальной программы "Управление общественными финансами и муниципальным долгом"</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color w:val="000000"/>
                <w:sz w:val="20"/>
                <w:szCs w:val="20"/>
              </w:rPr>
            </w:pPr>
            <w:r w:rsidRPr="00590CF1">
              <w:rPr>
                <w:rFonts w:ascii="Times New Roman" w:hAnsi="Times New Roman"/>
                <w:b/>
                <w:color w:val="000000"/>
                <w:sz w:val="20"/>
                <w:szCs w:val="20"/>
              </w:rPr>
              <w:t>Ч430000000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lang w:val="en-US"/>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b/>
                <w:sz w:val="20"/>
                <w:szCs w:val="20"/>
              </w:rPr>
            </w:pPr>
            <w:r w:rsidRPr="00590CF1">
              <w:rPr>
                <w:rFonts w:ascii="Times New Roman" w:hAnsi="Times New Roman"/>
                <w:b/>
                <w:sz w:val="20"/>
                <w:szCs w:val="20"/>
              </w:rPr>
              <w:t>-43,4</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Эффективное управление муниципальным имуществом</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Ч430400000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-43,4</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-43,4</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left="6"/>
              <w:jc w:val="both"/>
              <w:rPr>
                <w:rFonts w:ascii="Times New Roman" w:hAnsi="Times New Roman"/>
                <w:noProof/>
                <w:sz w:val="20"/>
                <w:szCs w:val="20"/>
              </w:rPr>
            </w:pPr>
            <w:r w:rsidRPr="00590CF1">
              <w:rPr>
                <w:rFonts w:ascii="Times New Roman" w:hAnsi="Times New Roman"/>
                <w:color w:val="000000"/>
                <w:sz w:val="20"/>
                <w:szCs w:val="20"/>
              </w:rPr>
              <w:t>Закупка товаров, работ и услуг для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lang w:val="en-US"/>
              </w:rPr>
            </w:pPr>
            <w:r w:rsidRPr="00590CF1">
              <w:rPr>
                <w:rFonts w:ascii="Times New Roman" w:hAnsi="Times New Roman"/>
                <w:sz w:val="20"/>
                <w:szCs w:val="20"/>
                <w:lang w:val="en-US"/>
              </w:rPr>
              <w:t>Ч430473620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-43,8</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left="6"/>
              <w:jc w:val="both"/>
              <w:rPr>
                <w:rFonts w:ascii="Times New Roman" w:hAnsi="Times New Roman"/>
                <w:noProof/>
                <w:sz w:val="20"/>
                <w:szCs w:val="20"/>
              </w:rPr>
            </w:pPr>
            <w:r w:rsidRPr="00590CF1">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-43,8</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left="6"/>
              <w:jc w:val="both"/>
              <w:rPr>
                <w:rFonts w:ascii="Times New Roman" w:hAnsi="Times New Roman"/>
                <w:noProof/>
                <w:sz w:val="20"/>
                <w:szCs w:val="20"/>
              </w:rPr>
            </w:pPr>
            <w:r w:rsidRPr="00590CF1">
              <w:rPr>
                <w:rFonts w:ascii="Times New Roman" w:hAnsi="Times New Roman"/>
                <w:noProof/>
                <w:sz w:val="20"/>
                <w:szCs w:val="20"/>
              </w:rPr>
              <w:t>Национальная экономика</w:t>
            </w:r>
          </w:p>
        </w:tc>
        <w:tc>
          <w:tcPr>
            <w:tcW w:w="127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-43,8</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left="6"/>
              <w:jc w:val="both"/>
              <w:rPr>
                <w:rFonts w:ascii="Times New Roman" w:hAnsi="Times New Roman"/>
                <w:noProof/>
                <w:sz w:val="20"/>
                <w:szCs w:val="20"/>
              </w:rPr>
            </w:pPr>
            <w:r w:rsidRPr="00590CF1">
              <w:rPr>
                <w:rFonts w:ascii="Times New Roman" w:hAnsi="Times New Roman"/>
                <w:noProof/>
                <w:sz w:val="20"/>
                <w:szCs w:val="20"/>
              </w:rPr>
              <w:t>Другие вопросы в области национальной экономики</w:t>
            </w:r>
          </w:p>
        </w:tc>
        <w:tc>
          <w:tcPr>
            <w:tcW w:w="127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12</w:t>
            </w:r>
          </w:p>
        </w:tc>
        <w:tc>
          <w:tcPr>
            <w:tcW w:w="113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-43,8</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left="6"/>
              <w:jc w:val="both"/>
              <w:rPr>
                <w:rFonts w:ascii="Times New Roman" w:hAnsi="Times New Roman"/>
                <w:noProof/>
                <w:sz w:val="20"/>
                <w:szCs w:val="20"/>
              </w:rPr>
            </w:pPr>
            <w:r w:rsidRPr="00590CF1">
              <w:rPr>
                <w:rFonts w:ascii="Times New Roman" w:hAnsi="Times New Roman"/>
                <w:noProof/>
                <w:sz w:val="20"/>
                <w:szCs w:val="20"/>
              </w:rPr>
              <w:t>Иные бюджетные ассигнования</w:t>
            </w:r>
          </w:p>
        </w:tc>
        <w:tc>
          <w:tcPr>
            <w:tcW w:w="127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800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0,4</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left="6"/>
              <w:jc w:val="both"/>
              <w:rPr>
                <w:rFonts w:ascii="Times New Roman" w:hAnsi="Times New Roman"/>
                <w:noProof/>
                <w:sz w:val="20"/>
                <w:szCs w:val="20"/>
              </w:rPr>
            </w:pPr>
            <w:r w:rsidRPr="00590CF1">
              <w:rPr>
                <w:rFonts w:ascii="Times New Roman" w:hAnsi="Times New Roman"/>
                <w:noProof/>
                <w:sz w:val="20"/>
                <w:szCs w:val="20"/>
              </w:rPr>
              <w:t>Уплата налогов, сборов и иных платежей</w:t>
            </w:r>
          </w:p>
        </w:tc>
        <w:tc>
          <w:tcPr>
            <w:tcW w:w="127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0,4</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left="6"/>
              <w:jc w:val="both"/>
              <w:rPr>
                <w:rFonts w:ascii="Times New Roman" w:hAnsi="Times New Roman"/>
                <w:noProof/>
                <w:sz w:val="20"/>
                <w:szCs w:val="20"/>
              </w:rPr>
            </w:pPr>
            <w:r w:rsidRPr="00590CF1">
              <w:rPr>
                <w:rFonts w:ascii="Times New Roman" w:hAnsi="Times New Roman"/>
                <w:noProof/>
                <w:sz w:val="20"/>
                <w:szCs w:val="20"/>
              </w:rPr>
              <w:t>Национальная экономика</w:t>
            </w:r>
          </w:p>
        </w:tc>
        <w:tc>
          <w:tcPr>
            <w:tcW w:w="127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0,4</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left="6"/>
              <w:jc w:val="both"/>
              <w:rPr>
                <w:rFonts w:ascii="Times New Roman" w:hAnsi="Times New Roman"/>
                <w:noProof/>
                <w:sz w:val="20"/>
                <w:szCs w:val="20"/>
              </w:rPr>
            </w:pPr>
            <w:r w:rsidRPr="00590CF1">
              <w:rPr>
                <w:rFonts w:ascii="Times New Roman" w:hAnsi="Times New Roman"/>
                <w:noProof/>
                <w:sz w:val="20"/>
                <w:szCs w:val="20"/>
              </w:rPr>
              <w:t>Другие вопросы в области национальной экономики</w:t>
            </w:r>
          </w:p>
        </w:tc>
        <w:tc>
          <w:tcPr>
            <w:tcW w:w="127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color w:val="000000"/>
                <w:sz w:val="20"/>
                <w:szCs w:val="20"/>
              </w:rPr>
            </w:pPr>
            <w:r w:rsidRPr="00590CF1">
              <w:rPr>
                <w:rFonts w:ascii="Times New Roman" w:hAnsi="Times New Roman"/>
                <w:color w:val="00000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12</w:t>
            </w:r>
          </w:p>
        </w:tc>
        <w:tc>
          <w:tcPr>
            <w:tcW w:w="113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0,4</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left="6"/>
              <w:jc w:val="both"/>
              <w:rPr>
                <w:rFonts w:ascii="Times New Roman" w:hAnsi="Times New Roman"/>
                <w:b/>
                <w:noProof/>
                <w:sz w:val="20"/>
                <w:szCs w:val="20"/>
              </w:rPr>
            </w:pP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b/>
                <w:snapToGrid w:val="0"/>
                <w:sz w:val="20"/>
                <w:szCs w:val="20"/>
              </w:rPr>
            </w:pP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r w:rsidRPr="00590CF1">
              <w:rPr>
                <w:sz w:val="20"/>
              </w:rPr>
              <w:t>4.</w:t>
            </w: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sz w:val="20"/>
                <w:szCs w:val="20"/>
              </w:rPr>
            </w:pPr>
            <w:r w:rsidRPr="00590CF1">
              <w:rPr>
                <w:rFonts w:ascii="Times New Roman" w:hAnsi="Times New Roman"/>
                <w:b/>
                <w:sz w:val="20"/>
                <w:szCs w:val="20"/>
              </w:rPr>
              <w:t>Муниципальная программа "Развитие потенциала муниципального управления"</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0,2</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pStyle w:val="afffa"/>
              <w:rPr>
                <w:sz w:val="20"/>
              </w:rPr>
            </w:pPr>
            <w:r w:rsidRPr="00590CF1">
              <w:rPr>
                <w:sz w:val="20"/>
              </w:rPr>
              <w:t>4.1.</w:t>
            </w: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sz w:val="20"/>
                <w:szCs w:val="20"/>
              </w:rPr>
            </w:pPr>
            <w:r w:rsidRPr="00590CF1">
              <w:rPr>
                <w:rFonts w:ascii="Times New Roman" w:hAnsi="Times New Roman"/>
                <w:b/>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0,2</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Основное мероприятие "Общепрограммные расходы"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Обеспечение функций муниципальных органов</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0,0</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100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Расходы на выплаты персоналу государственных (муниципальных) органов</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Общегосударственные вопросы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04</w:t>
            </w: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Закупка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Общегосударственные вопросы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04</w:t>
            </w: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Выполнение других обязательств муниципального образования Чувашской Республики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Иные бюджетные ассигнования</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800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Уплата налогов, сборов и иных платежей</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Общегосударственные вопросы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0,2</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left="6"/>
              <w:jc w:val="both"/>
              <w:rPr>
                <w:rFonts w:ascii="Times New Roman" w:hAnsi="Times New Roman"/>
                <w:noProof/>
                <w:sz w:val="20"/>
                <w:szCs w:val="20"/>
              </w:rPr>
            </w:pPr>
            <w:r w:rsidRPr="00590CF1">
              <w:rPr>
                <w:rFonts w:ascii="Times New Roman" w:hAnsi="Times New Roman"/>
                <w:noProof/>
                <w:sz w:val="20"/>
                <w:szCs w:val="20"/>
              </w:rPr>
              <w:t>Другие общегосударственные вопросы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850</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13</w:t>
            </w: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09"/>
        </w:trPr>
        <w:tc>
          <w:tcPr>
            <w:tcW w:w="56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pStyle w:val="afffa"/>
              <w:rPr>
                <w:b w:val="0"/>
                <w:sz w:val="20"/>
              </w:rPr>
            </w:pPr>
          </w:p>
        </w:tc>
        <w:tc>
          <w:tcPr>
            <w:tcW w:w="5533"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p>
        </w:tc>
        <w:tc>
          <w:tcPr>
            <w:tcW w:w="127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right="57"/>
              <w:jc w:val="center"/>
              <w:rPr>
                <w:rFonts w:ascii="Times New Roman" w:hAnsi="Times New Roman"/>
                <w:snapToGrid w:val="0"/>
                <w:sz w:val="20"/>
                <w:szCs w:val="20"/>
              </w:rPr>
            </w:pPr>
          </w:p>
        </w:tc>
      </w:tr>
    </w:tbl>
    <w:p w:rsidR="00D728EF" w:rsidRPr="00590CF1" w:rsidRDefault="00D728EF" w:rsidP="00D728EF">
      <w:pPr>
        <w:pStyle w:val="afa"/>
        <w:jc w:val="left"/>
        <w:rPr>
          <w:color w:val="FF0000"/>
          <w:sz w:val="20"/>
        </w:rPr>
      </w:pPr>
    </w:p>
    <w:p w:rsidR="00D728EF" w:rsidRPr="00590CF1" w:rsidRDefault="00D728EF" w:rsidP="00D728EF">
      <w:pPr>
        <w:pStyle w:val="afa"/>
        <w:ind w:firstLine="6804"/>
        <w:rPr>
          <w:sz w:val="20"/>
        </w:rPr>
      </w:pPr>
    </w:p>
    <w:p w:rsidR="00D728EF" w:rsidRPr="00590CF1" w:rsidRDefault="00D728EF" w:rsidP="00D728EF">
      <w:pPr>
        <w:pStyle w:val="afa"/>
        <w:ind w:firstLine="6804"/>
        <w:rPr>
          <w:sz w:val="20"/>
        </w:rPr>
      </w:pPr>
      <w:r w:rsidRPr="00590CF1">
        <w:rPr>
          <w:sz w:val="20"/>
        </w:rPr>
        <w:t>Приложение 3</w:t>
      </w:r>
    </w:p>
    <w:p w:rsidR="00D728EF" w:rsidRPr="00590CF1" w:rsidRDefault="00D728EF" w:rsidP="00D728EF">
      <w:pPr>
        <w:ind w:firstLine="6946"/>
        <w:jc w:val="center"/>
        <w:rPr>
          <w:rFonts w:ascii="Times New Roman" w:hAnsi="Times New Roman"/>
          <w:color w:val="000000"/>
          <w:sz w:val="20"/>
          <w:szCs w:val="20"/>
        </w:rPr>
      </w:pPr>
      <w:r w:rsidRPr="00590CF1">
        <w:rPr>
          <w:rFonts w:ascii="Times New Roman" w:hAnsi="Times New Roman"/>
          <w:color w:val="000000"/>
          <w:sz w:val="20"/>
          <w:szCs w:val="20"/>
        </w:rPr>
        <w:t>к Решению Собрания депутатов</w:t>
      </w:r>
    </w:p>
    <w:p w:rsidR="00D728EF" w:rsidRPr="00590CF1" w:rsidRDefault="00D728EF" w:rsidP="00D728EF">
      <w:pPr>
        <w:rPr>
          <w:rFonts w:ascii="Times New Roman" w:hAnsi="Times New Roman"/>
          <w:color w:val="000000"/>
          <w:sz w:val="20"/>
          <w:szCs w:val="20"/>
        </w:rPr>
      </w:pPr>
      <w:r w:rsidRPr="00590CF1">
        <w:rPr>
          <w:rFonts w:ascii="Times New Roman" w:hAnsi="Times New Roman"/>
          <w:color w:val="000000"/>
          <w:sz w:val="20"/>
          <w:szCs w:val="20"/>
        </w:rPr>
        <w:t xml:space="preserve">                                                                                                                                                            Приволжского сельского поселения</w:t>
      </w:r>
    </w:p>
    <w:p w:rsidR="00D728EF" w:rsidRPr="00590CF1" w:rsidRDefault="00D728EF" w:rsidP="00D728EF">
      <w:pPr>
        <w:ind w:firstLine="6946"/>
        <w:jc w:val="center"/>
        <w:rPr>
          <w:rFonts w:ascii="Times New Roman" w:hAnsi="Times New Roman"/>
          <w:color w:val="000000"/>
          <w:sz w:val="20"/>
          <w:szCs w:val="20"/>
        </w:rPr>
      </w:pPr>
      <w:r w:rsidRPr="00590CF1">
        <w:rPr>
          <w:rFonts w:ascii="Times New Roman" w:hAnsi="Times New Roman"/>
          <w:color w:val="000000"/>
          <w:sz w:val="20"/>
          <w:szCs w:val="20"/>
        </w:rPr>
        <w:t>«19»  декабря 2017 г. №  С-30/2</w:t>
      </w:r>
    </w:p>
    <w:p w:rsidR="00D728EF" w:rsidRPr="00590CF1" w:rsidRDefault="00D728EF" w:rsidP="00D728EF">
      <w:pPr>
        <w:jc w:val="center"/>
        <w:rPr>
          <w:rFonts w:ascii="Times New Roman" w:hAnsi="Times New Roman"/>
          <w:color w:val="000000"/>
          <w:sz w:val="20"/>
          <w:szCs w:val="20"/>
        </w:rPr>
      </w:pPr>
    </w:p>
    <w:p w:rsidR="00D728EF" w:rsidRPr="00590CF1" w:rsidRDefault="00D728EF" w:rsidP="00D728EF">
      <w:pPr>
        <w:pStyle w:val="af0"/>
        <w:widowControl w:val="0"/>
        <w:spacing w:after="0"/>
        <w:jc w:val="center"/>
        <w:rPr>
          <w:rFonts w:ascii="Times New Roman" w:hAnsi="Times New Roman"/>
          <w:b/>
          <w:sz w:val="20"/>
          <w:szCs w:val="20"/>
        </w:rPr>
      </w:pPr>
      <w:r w:rsidRPr="00590CF1">
        <w:rPr>
          <w:rFonts w:ascii="Times New Roman" w:hAnsi="Times New Roman"/>
          <w:b/>
          <w:sz w:val="20"/>
          <w:szCs w:val="20"/>
        </w:rPr>
        <w:t xml:space="preserve">Ведомственная структура расходов бюджета </w:t>
      </w:r>
    </w:p>
    <w:p w:rsidR="00D728EF" w:rsidRPr="00590CF1" w:rsidRDefault="00D728EF" w:rsidP="00D728EF">
      <w:pPr>
        <w:pStyle w:val="af0"/>
        <w:widowControl w:val="0"/>
        <w:spacing w:after="0"/>
        <w:jc w:val="center"/>
        <w:rPr>
          <w:rFonts w:ascii="Times New Roman" w:hAnsi="Times New Roman"/>
          <w:b/>
          <w:sz w:val="20"/>
          <w:szCs w:val="20"/>
        </w:rPr>
      </w:pPr>
      <w:r w:rsidRPr="00590CF1">
        <w:rPr>
          <w:rFonts w:ascii="Times New Roman" w:hAnsi="Times New Roman"/>
          <w:b/>
          <w:sz w:val="20"/>
          <w:szCs w:val="20"/>
        </w:rPr>
        <w:t xml:space="preserve">Приволжского сельского поселения Мариинско-Посадского района </w:t>
      </w:r>
    </w:p>
    <w:p w:rsidR="00D728EF" w:rsidRPr="00590CF1" w:rsidRDefault="00D728EF" w:rsidP="00D728EF">
      <w:pPr>
        <w:pStyle w:val="af0"/>
        <w:widowControl w:val="0"/>
        <w:spacing w:after="0"/>
        <w:jc w:val="center"/>
        <w:rPr>
          <w:rFonts w:ascii="Times New Roman" w:hAnsi="Times New Roman"/>
          <w:b/>
          <w:sz w:val="20"/>
          <w:szCs w:val="20"/>
        </w:rPr>
      </w:pPr>
      <w:r w:rsidRPr="00590CF1">
        <w:rPr>
          <w:rFonts w:ascii="Times New Roman" w:hAnsi="Times New Roman"/>
          <w:b/>
          <w:sz w:val="20"/>
          <w:szCs w:val="20"/>
        </w:rPr>
        <w:t>Чувашской Республики на 2017 год</w:t>
      </w:r>
    </w:p>
    <w:p w:rsidR="00D728EF" w:rsidRPr="00590CF1" w:rsidRDefault="00D728EF" w:rsidP="00D728EF">
      <w:pPr>
        <w:pStyle w:val="af0"/>
        <w:widowControl w:val="0"/>
        <w:spacing w:after="0"/>
        <w:jc w:val="center"/>
        <w:rPr>
          <w:rFonts w:ascii="Times New Roman" w:hAnsi="Times New Roman"/>
          <w:sz w:val="20"/>
          <w:szCs w:val="20"/>
        </w:rPr>
      </w:pPr>
    </w:p>
    <w:p w:rsidR="00D728EF" w:rsidRPr="00590CF1" w:rsidRDefault="00D728EF" w:rsidP="00D728EF">
      <w:pPr>
        <w:pStyle w:val="24"/>
        <w:widowControl w:val="0"/>
        <w:ind w:firstLine="720"/>
        <w:rPr>
          <w:rFonts w:ascii="Times New Roman" w:hAnsi="Times New Roman"/>
          <w:sz w:val="20"/>
          <w:szCs w:val="20"/>
        </w:rPr>
      </w:pPr>
      <w:r w:rsidRPr="00590CF1">
        <w:rPr>
          <w:rFonts w:ascii="Times New Roman" w:hAnsi="Times New Roman"/>
          <w:sz w:val="20"/>
          <w:szCs w:val="20"/>
        </w:rPr>
        <w:t xml:space="preserve">                                                                                                                                      (тыс. рублей)</w:t>
      </w:r>
    </w:p>
    <w:tbl>
      <w:tblPr>
        <w:tblW w:w="103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388"/>
        <w:gridCol w:w="426"/>
        <w:gridCol w:w="425"/>
        <w:gridCol w:w="425"/>
        <w:gridCol w:w="1559"/>
        <w:gridCol w:w="567"/>
        <w:gridCol w:w="1560"/>
      </w:tblGrid>
      <w:tr w:rsidR="00D728EF" w:rsidRPr="00590CF1" w:rsidTr="00D728EF">
        <w:trPr>
          <w:cantSplit/>
          <w:trHeight w:val="418"/>
        </w:trPr>
        <w:tc>
          <w:tcPr>
            <w:tcW w:w="5387" w:type="dxa"/>
            <w:vMerge w:val="restart"/>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 xml:space="preserve">Наименование </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28EF" w:rsidRPr="00590CF1" w:rsidRDefault="00D728EF" w:rsidP="00D728EF">
            <w:pPr>
              <w:widowControl w:val="0"/>
              <w:ind w:left="113" w:right="113"/>
              <w:jc w:val="center"/>
              <w:rPr>
                <w:rFonts w:ascii="Times New Roman" w:hAnsi="Times New Roman"/>
                <w:snapToGrid w:val="0"/>
                <w:sz w:val="20"/>
                <w:szCs w:val="20"/>
              </w:rPr>
            </w:pPr>
            <w:r w:rsidRPr="00590CF1">
              <w:rPr>
                <w:rFonts w:ascii="Times New Roman" w:hAnsi="Times New Roman"/>
                <w:snapToGrid w:val="0"/>
                <w:sz w:val="20"/>
                <w:szCs w:val="20"/>
              </w:rPr>
              <w:t>Главный распорядитель</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28EF" w:rsidRPr="00590CF1" w:rsidRDefault="00D728EF" w:rsidP="00D728EF">
            <w:pPr>
              <w:widowControl w:val="0"/>
              <w:ind w:left="113" w:right="113"/>
              <w:jc w:val="center"/>
              <w:rPr>
                <w:rFonts w:ascii="Times New Roman" w:hAnsi="Times New Roman"/>
                <w:snapToGrid w:val="0"/>
                <w:sz w:val="20"/>
                <w:szCs w:val="20"/>
              </w:rPr>
            </w:pPr>
            <w:r w:rsidRPr="00590CF1">
              <w:rPr>
                <w:rFonts w:ascii="Times New Roman" w:hAnsi="Times New Roman"/>
                <w:snapToGrid w:val="0"/>
                <w:sz w:val="20"/>
                <w:szCs w:val="20"/>
              </w:rPr>
              <w:t>Раздел</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28EF" w:rsidRPr="00590CF1" w:rsidRDefault="00D728EF" w:rsidP="00D728EF">
            <w:pPr>
              <w:widowControl w:val="0"/>
              <w:ind w:left="113" w:right="113"/>
              <w:jc w:val="center"/>
              <w:rPr>
                <w:rFonts w:ascii="Times New Roman" w:hAnsi="Times New Roman"/>
                <w:snapToGrid w:val="0"/>
                <w:sz w:val="20"/>
                <w:szCs w:val="20"/>
              </w:rPr>
            </w:pPr>
            <w:r w:rsidRPr="00590CF1">
              <w:rPr>
                <w:rFonts w:ascii="Times New Roman" w:hAnsi="Times New Roman"/>
                <w:snapToGrid w:val="0"/>
                <w:sz w:val="20"/>
                <w:szCs w:val="20"/>
              </w:rPr>
              <w:t>Подраздел</w:t>
            </w:r>
          </w:p>
        </w:tc>
        <w:tc>
          <w:tcPr>
            <w:tcW w:w="15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28EF" w:rsidRPr="00590CF1" w:rsidRDefault="00D728EF" w:rsidP="00D728EF">
            <w:pPr>
              <w:widowControl w:val="0"/>
              <w:ind w:left="113" w:right="113"/>
              <w:jc w:val="center"/>
              <w:rPr>
                <w:rFonts w:ascii="Times New Roman" w:hAnsi="Times New Roman"/>
                <w:snapToGrid w:val="0"/>
                <w:sz w:val="20"/>
                <w:szCs w:val="20"/>
              </w:rPr>
            </w:pPr>
            <w:r w:rsidRPr="00590CF1">
              <w:rPr>
                <w:rFonts w:ascii="Times New Roman" w:hAnsi="Times New Roman"/>
                <w:snapToGrid w:val="0"/>
                <w:sz w:val="20"/>
                <w:szCs w:val="20"/>
              </w:rPr>
              <w:t>Целевая статья (государственные программы и непрограммные направления деятельности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28EF" w:rsidRPr="00590CF1" w:rsidRDefault="00D728EF" w:rsidP="00D728EF">
            <w:pPr>
              <w:widowControl w:val="0"/>
              <w:ind w:left="113" w:right="113"/>
              <w:jc w:val="center"/>
              <w:rPr>
                <w:rFonts w:ascii="Times New Roman" w:hAnsi="Times New Roman"/>
                <w:snapToGrid w:val="0"/>
                <w:sz w:val="20"/>
                <w:szCs w:val="20"/>
              </w:rPr>
            </w:pPr>
            <w:r w:rsidRPr="00590CF1">
              <w:rPr>
                <w:rFonts w:ascii="Times New Roman" w:hAnsi="Times New Roman"/>
                <w:snapToGrid w:val="0"/>
                <w:sz w:val="20"/>
                <w:szCs w:val="20"/>
              </w:rPr>
              <w:t>Группа вида расходов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Сумма</w:t>
            </w:r>
          </w:p>
        </w:tc>
      </w:tr>
      <w:tr w:rsidR="00D728EF" w:rsidRPr="00590CF1" w:rsidTr="00D728EF">
        <w:trPr>
          <w:cantSplit/>
          <w:trHeight w:val="2693"/>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rPr>
                <w:rFonts w:ascii="Times New Roman" w:hAnsi="Times New Roman"/>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С учетом изменений</w:t>
            </w:r>
          </w:p>
        </w:tc>
      </w:tr>
    </w:tbl>
    <w:p w:rsidR="00D728EF" w:rsidRPr="00590CF1" w:rsidRDefault="00D728EF" w:rsidP="00D728EF">
      <w:pPr>
        <w:widowControl w:val="0"/>
        <w:rPr>
          <w:rFonts w:ascii="Times New Roman" w:hAnsi="Times New Roman"/>
          <w:sz w:val="20"/>
          <w:szCs w:val="20"/>
        </w:rPr>
      </w:pPr>
    </w:p>
    <w:tbl>
      <w:tblPr>
        <w:tblW w:w="1034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387"/>
        <w:gridCol w:w="425"/>
        <w:gridCol w:w="425"/>
        <w:gridCol w:w="426"/>
        <w:gridCol w:w="1559"/>
        <w:gridCol w:w="567"/>
        <w:gridCol w:w="1559"/>
      </w:tblGrid>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4</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5</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6</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hideMark/>
          </w:tcPr>
          <w:p w:rsidR="00D728EF" w:rsidRPr="00590CF1" w:rsidRDefault="00D728EF" w:rsidP="00D728EF">
            <w:pPr>
              <w:widowControl w:val="0"/>
              <w:rPr>
                <w:rFonts w:ascii="Times New Roman" w:hAnsi="Times New Roman"/>
                <w:b/>
                <w:snapToGrid w:val="0"/>
                <w:sz w:val="20"/>
                <w:szCs w:val="20"/>
              </w:rPr>
            </w:pPr>
            <w:r w:rsidRPr="00590CF1">
              <w:rPr>
                <w:rFonts w:ascii="Times New Roman" w:hAnsi="Times New Roman"/>
                <w:b/>
                <w:snapToGrid w:val="0"/>
                <w:sz w:val="20"/>
                <w:szCs w:val="20"/>
              </w:rPr>
              <w:t>ВСЕГО</w:t>
            </w:r>
          </w:p>
        </w:tc>
        <w:tc>
          <w:tcPr>
            <w:tcW w:w="425"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widowControl w:val="0"/>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r>
      <w:tr w:rsidR="00D728EF" w:rsidRPr="00590CF1" w:rsidTr="00D728EF">
        <w:trPr>
          <w:cantSplit/>
          <w:trHeight w:val="262"/>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pStyle w:val="afffa"/>
              <w:rPr>
                <w:sz w:val="20"/>
              </w:rPr>
            </w:pPr>
            <w:r w:rsidRPr="00590CF1">
              <w:rPr>
                <w:sz w:val="20"/>
              </w:rPr>
              <w:t>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0,2</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r w:rsidRPr="00590CF1">
              <w:rPr>
                <w:rFonts w:ascii="Times New Roman" w:hAnsi="Times New Roman"/>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i/>
                <w:sz w:val="20"/>
                <w:szCs w:val="20"/>
              </w:rPr>
            </w:pPr>
            <w:r w:rsidRPr="00590CF1">
              <w:rPr>
                <w:rFonts w:ascii="Times New Roman" w:hAnsi="Times New Roman"/>
                <w:b/>
                <w:i/>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z w:val="20"/>
                <w:szCs w:val="20"/>
              </w:rPr>
            </w:pPr>
            <w:r w:rsidRPr="00590CF1">
              <w:rPr>
                <w:rFonts w:ascii="Times New Roman" w:hAnsi="Times New Roman"/>
                <w:b/>
                <w:i/>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i/>
                <w:sz w:val="20"/>
                <w:szCs w:val="20"/>
              </w:rPr>
            </w:pPr>
            <w:r w:rsidRPr="00590CF1">
              <w:rPr>
                <w:rFonts w:ascii="Times New Roman" w:hAnsi="Times New Roman"/>
                <w:b/>
                <w:i/>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i/>
                <w:sz w:val="20"/>
                <w:szCs w:val="20"/>
              </w:rPr>
            </w:pPr>
            <w:r w:rsidRPr="00590CF1">
              <w:rPr>
                <w:rFonts w:ascii="Times New Roman" w:hAnsi="Times New Roman"/>
                <w:b/>
                <w:i/>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r w:rsidRPr="00590CF1">
              <w:rPr>
                <w:rFonts w:ascii="Times New Roman" w:hAnsi="Times New Roman"/>
                <w:b/>
                <w:i/>
                <w:snapToGrid w:val="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r w:rsidRPr="00590CF1">
              <w:rPr>
                <w:rFonts w:ascii="Times New Roman" w:hAnsi="Times New Roman"/>
                <w:b/>
                <w:i/>
                <w:snapToGrid w:val="0"/>
                <w:sz w:val="20"/>
                <w:szCs w:val="20"/>
              </w:rPr>
              <w:t>0,0</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Обеспечение функций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100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120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color w:val="000000"/>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-20,3</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r w:rsidRPr="00590CF1">
              <w:rPr>
                <w:rFonts w:ascii="Times New Roman" w:hAnsi="Times New Roman"/>
                <w:b/>
                <w:sz w:val="20"/>
                <w:szCs w:val="20"/>
              </w:rPr>
              <w:t>Другие 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0,2</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i/>
                <w:sz w:val="20"/>
                <w:szCs w:val="20"/>
              </w:rPr>
            </w:pPr>
            <w:r w:rsidRPr="00590CF1">
              <w:rPr>
                <w:rFonts w:ascii="Times New Roman" w:hAnsi="Times New Roman"/>
                <w:b/>
                <w:i/>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z w:val="20"/>
                <w:szCs w:val="20"/>
              </w:rPr>
            </w:pPr>
            <w:r w:rsidRPr="00590CF1">
              <w:rPr>
                <w:rFonts w:ascii="Times New Roman" w:hAnsi="Times New Roman"/>
                <w:b/>
                <w:i/>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i/>
                <w:sz w:val="20"/>
                <w:szCs w:val="20"/>
              </w:rPr>
            </w:pPr>
            <w:r w:rsidRPr="00590CF1">
              <w:rPr>
                <w:rFonts w:ascii="Times New Roman" w:hAnsi="Times New Roman"/>
                <w:b/>
                <w:i/>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i/>
                <w:sz w:val="20"/>
                <w:szCs w:val="20"/>
              </w:rPr>
            </w:pPr>
            <w:r w:rsidRPr="00590CF1">
              <w:rPr>
                <w:rFonts w:ascii="Times New Roman" w:hAnsi="Times New Roman"/>
                <w:b/>
                <w:i/>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r w:rsidRPr="00590CF1">
              <w:rPr>
                <w:rFonts w:ascii="Times New Roman" w:hAnsi="Times New Roman"/>
                <w:b/>
                <w:i/>
                <w:snapToGrid w:val="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r w:rsidRPr="00590CF1">
              <w:rPr>
                <w:rFonts w:ascii="Times New Roman" w:hAnsi="Times New Roman"/>
                <w:b/>
                <w:i/>
                <w:snapToGrid w:val="0"/>
                <w:sz w:val="20"/>
                <w:szCs w:val="20"/>
              </w:rPr>
              <w:t>0,2</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Выполнение других обязательств муниципального образования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800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850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0,2</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r w:rsidRPr="00590CF1">
              <w:rPr>
                <w:rFonts w:ascii="Times New Roman" w:hAnsi="Times New Roman"/>
                <w:b/>
                <w:sz w:val="20"/>
                <w:szCs w:val="20"/>
              </w:rPr>
              <w:t>НАЦИОНАЛЬНАЯ ОБОРОНА</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r w:rsidRPr="00590CF1">
              <w:rPr>
                <w:rFonts w:ascii="Times New Roman" w:hAnsi="Times New Roman"/>
                <w:b/>
                <w:sz w:val="20"/>
                <w:szCs w:val="20"/>
              </w:rPr>
              <w:t>Мобилизационная и вневойсковая подготовка</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b/>
                <w:sz w:val="20"/>
                <w:szCs w:val="20"/>
              </w:rPr>
            </w:pPr>
            <w:r w:rsidRPr="00590CF1">
              <w:rPr>
                <w:rFonts w:ascii="Times New Roman" w:hAnsi="Times New Roman"/>
                <w:b/>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0,0</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0,0</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100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-0,7</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120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-0,7</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0,7</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r w:rsidRPr="00590CF1">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0,7</w:t>
            </w:r>
          </w:p>
        </w:tc>
      </w:tr>
      <w:tr w:rsidR="00D728EF" w:rsidRPr="00590CF1" w:rsidTr="00D728EF">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r>
      <w:tr w:rsidR="00D728EF" w:rsidRPr="00590CF1" w:rsidTr="00D728EF">
        <w:trPr>
          <w:cantSplit/>
          <w:trHeight w:val="283"/>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both"/>
              <w:rPr>
                <w:rFonts w:ascii="Times New Roman" w:hAnsi="Times New Roman"/>
                <w:b/>
                <w:snapToGrid w:val="0"/>
                <w:sz w:val="20"/>
                <w:szCs w:val="20"/>
              </w:rPr>
            </w:pPr>
            <w:r w:rsidRPr="00590CF1">
              <w:rPr>
                <w:rFonts w:ascii="Times New Roman" w:hAnsi="Times New Roman"/>
                <w:b/>
                <w:snapToGrid w:val="0"/>
                <w:sz w:val="20"/>
                <w:szCs w:val="20"/>
              </w:rPr>
              <w:t>НАЦИОНАЛЬНАЯ ЭКОНОМИКА</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jc w:val="center"/>
              <w:rPr>
                <w:rFonts w:ascii="Times New Roman" w:hAnsi="Times New Roman"/>
                <w:b/>
                <w:sz w:val="20"/>
                <w:szCs w:val="20"/>
              </w:rPr>
            </w:pPr>
            <w:r w:rsidRPr="00590CF1">
              <w:rPr>
                <w:rFonts w:ascii="Times New Roman" w:hAnsi="Times New Roman"/>
                <w:b/>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jc w:val="center"/>
              <w:rPr>
                <w:rFonts w:ascii="Times New Roman" w:hAnsi="Times New Roman"/>
                <w:b/>
                <w:snapToGrid w:val="0"/>
                <w:sz w:val="20"/>
                <w:szCs w:val="20"/>
              </w:rPr>
            </w:pPr>
            <w:r w:rsidRPr="00590CF1">
              <w:rPr>
                <w:rFonts w:ascii="Times New Roman" w:hAnsi="Times New Roman"/>
                <w:b/>
                <w:snapToGrid w:val="0"/>
                <w:sz w:val="20"/>
                <w:szCs w:val="20"/>
              </w:rPr>
              <w:t>-43,4</w:t>
            </w:r>
          </w:p>
        </w:tc>
      </w:tr>
      <w:tr w:rsidR="00D728EF" w:rsidRPr="00590CF1" w:rsidTr="00D728EF">
        <w:trPr>
          <w:cantSplit/>
          <w:trHeight w:val="220"/>
        </w:trPr>
        <w:tc>
          <w:tcPr>
            <w:tcW w:w="538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sz w:val="20"/>
              </w:rPr>
            </w:pPr>
            <w:r w:rsidRPr="00590CF1">
              <w:rPr>
                <w:sz w:val="20"/>
              </w:rPr>
              <w:t>Другие вопросы в области национальной экономики</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-43,4</w:t>
            </w:r>
          </w:p>
        </w:tc>
      </w:tr>
      <w:tr w:rsidR="00D728EF" w:rsidRPr="00590CF1" w:rsidTr="00D728EF">
        <w:trPr>
          <w:cantSplit/>
          <w:trHeight w:val="220"/>
        </w:trPr>
        <w:tc>
          <w:tcPr>
            <w:tcW w:w="538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sz w:val="20"/>
              </w:rPr>
            </w:pPr>
            <w:r w:rsidRPr="00590CF1">
              <w:rPr>
                <w:sz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r w:rsidRPr="00590CF1">
              <w:rPr>
                <w:rFonts w:ascii="Times New Roman" w:hAnsi="Times New Roman"/>
                <w:b/>
                <w:snapToGrid w:val="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-43,4</w:t>
            </w:r>
          </w:p>
        </w:tc>
      </w:tr>
      <w:tr w:rsidR="00D728EF" w:rsidRPr="00590CF1" w:rsidTr="00D728EF">
        <w:trPr>
          <w:cantSplit/>
          <w:trHeight w:val="220"/>
        </w:trPr>
        <w:tc>
          <w:tcPr>
            <w:tcW w:w="538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sz w:val="20"/>
              </w:rPr>
              <w:t>Подпрограмма "Управление муниципальным имуществом"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-43,4</w:t>
            </w:r>
          </w:p>
        </w:tc>
      </w:tr>
      <w:tr w:rsidR="00D728EF" w:rsidRPr="00590CF1" w:rsidTr="00D728EF">
        <w:trPr>
          <w:cantSplit/>
          <w:trHeight w:val="220"/>
        </w:trPr>
        <w:tc>
          <w:tcPr>
            <w:tcW w:w="538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sz w:val="20"/>
              </w:rPr>
              <w:t>Эффективное управление муниципальным имуществом</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Ч430400000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-43,4</w:t>
            </w:r>
          </w:p>
        </w:tc>
      </w:tr>
      <w:tr w:rsidR="00D728EF" w:rsidRPr="00590CF1" w:rsidTr="00D728EF">
        <w:trPr>
          <w:cantSplit/>
          <w:trHeight w:val="220"/>
        </w:trPr>
        <w:tc>
          <w:tcPr>
            <w:tcW w:w="538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sz w:val="20"/>
              </w:rPr>
              <w:t>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-43,4</w:t>
            </w:r>
          </w:p>
        </w:tc>
      </w:tr>
      <w:tr w:rsidR="00D728EF" w:rsidRPr="00590CF1" w:rsidTr="00D728EF">
        <w:trPr>
          <w:cantSplit/>
          <w:trHeight w:val="220"/>
        </w:trPr>
        <w:tc>
          <w:tcPr>
            <w:tcW w:w="538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color w:val="000000"/>
                <w:sz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-43,8</w:t>
            </w:r>
          </w:p>
        </w:tc>
      </w:tr>
      <w:tr w:rsidR="00D728EF" w:rsidRPr="00590CF1" w:rsidTr="00D728EF">
        <w:trPr>
          <w:cantSplit/>
          <w:trHeight w:val="220"/>
        </w:trPr>
        <w:tc>
          <w:tcPr>
            <w:tcW w:w="538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sz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-43,8</w:t>
            </w:r>
          </w:p>
        </w:tc>
      </w:tr>
      <w:tr w:rsidR="00D728EF" w:rsidRPr="00590CF1" w:rsidTr="00D728EF">
        <w:trPr>
          <w:cantSplit/>
          <w:trHeight w:val="220"/>
        </w:trPr>
        <w:tc>
          <w:tcPr>
            <w:tcW w:w="538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sz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800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0,4</w:t>
            </w:r>
          </w:p>
        </w:tc>
      </w:tr>
      <w:tr w:rsidR="00D728EF" w:rsidRPr="00590CF1" w:rsidTr="00D728EF">
        <w:trPr>
          <w:cantSplit/>
          <w:trHeight w:val="220"/>
        </w:trPr>
        <w:tc>
          <w:tcPr>
            <w:tcW w:w="538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b w:val="0"/>
                <w:sz w:val="20"/>
              </w:rPr>
            </w:pPr>
            <w:r w:rsidRPr="00590CF1">
              <w:rPr>
                <w:b w:val="0"/>
                <w:sz w:val="20"/>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04</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r w:rsidRPr="00590CF1">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Ч430473620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850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0,4</w:t>
            </w:r>
          </w:p>
        </w:tc>
      </w:tr>
      <w:tr w:rsidR="00D728EF" w:rsidRPr="00590CF1" w:rsidTr="00D728EF">
        <w:trPr>
          <w:cantSplit/>
          <w:trHeight w:val="220"/>
        </w:trPr>
        <w:tc>
          <w:tcPr>
            <w:tcW w:w="538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pStyle w:val="afffa"/>
              <w:rPr>
                <w:sz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p>
        </w:tc>
      </w:tr>
      <w:tr w:rsidR="00D728EF" w:rsidRPr="00590CF1" w:rsidTr="00D728EF">
        <w:trPr>
          <w:cantSplit/>
          <w:trHeight w:val="315"/>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pStyle w:val="afffa"/>
              <w:rPr>
                <w:sz w:val="20"/>
              </w:rPr>
            </w:pPr>
            <w:r w:rsidRPr="00590CF1">
              <w:rPr>
                <w:sz w:val="20"/>
              </w:rPr>
              <w:t>ЖИЛИЩНО-КОММУНАЛЬНОЕ ХОЗЯЙСТВО</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28,5</w:t>
            </w:r>
          </w:p>
        </w:tc>
      </w:tr>
      <w:tr w:rsidR="00D728EF" w:rsidRPr="00590CF1" w:rsidTr="00D728EF">
        <w:trPr>
          <w:cantSplit/>
          <w:trHeight w:val="277"/>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ind w:left="6"/>
              <w:jc w:val="both"/>
              <w:rPr>
                <w:rFonts w:ascii="Times New Roman" w:hAnsi="Times New Roman"/>
                <w:b/>
                <w:sz w:val="20"/>
                <w:szCs w:val="20"/>
              </w:rPr>
            </w:pPr>
            <w:r w:rsidRPr="00590CF1">
              <w:rPr>
                <w:rFonts w:ascii="Times New Roman" w:hAnsi="Times New Roman"/>
                <w:b/>
                <w:sz w:val="20"/>
                <w:szCs w:val="20"/>
              </w:rPr>
              <w:t>Благоустройство</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z w:val="20"/>
                <w:szCs w:val="20"/>
              </w:rPr>
            </w:pPr>
            <w:r w:rsidRPr="00590CF1">
              <w:rPr>
                <w:rFonts w:ascii="Times New Roman" w:hAnsi="Times New Roman"/>
                <w:b/>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28,5</w:t>
            </w:r>
          </w:p>
        </w:tc>
      </w:tr>
      <w:tr w:rsidR="00D728EF" w:rsidRPr="00590CF1" w:rsidTr="00D728EF">
        <w:trPr>
          <w:cantSplit/>
          <w:trHeight w:val="563"/>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i/>
                <w:sz w:val="20"/>
                <w:szCs w:val="20"/>
              </w:rPr>
            </w:pPr>
            <w:r w:rsidRPr="00590CF1">
              <w:rPr>
                <w:rFonts w:ascii="Times New Roman" w:hAnsi="Times New Roman"/>
                <w:b/>
                <w:i/>
                <w:sz w:val="20"/>
                <w:szCs w:val="20"/>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i/>
                <w:sz w:val="20"/>
                <w:szCs w:val="20"/>
              </w:rPr>
            </w:pPr>
            <w:r w:rsidRPr="00590CF1">
              <w:rPr>
                <w:rFonts w:ascii="Times New Roman" w:hAnsi="Times New Roman"/>
                <w:b/>
                <w:i/>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i/>
                <w:sz w:val="20"/>
                <w:szCs w:val="20"/>
              </w:rPr>
            </w:pPr>
            <w:r w:rsidRPr="00590CF1">
              <w:rPr>
                <w:rFonts w:ascii="Times New Roman" w:hAnsi="Times New Roman"/>
                <w:b/>
                <w:i/>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i/>
                <w:sz w:val="20"/>
                <w:szCs w:val="20"/>
              </w:rPr>
            </w:pPr>
            <w:r w:rsidRPr="00590CF1">
              <w:rPr>
                <w:rFonts w:ascii="Times New Roman" w:hAnsi="Times New Roman"/>
                <w:b/>
                <w:i/>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i/>
                <w:sz w:val="20"/>
                <w:szCs w:val="20"/>
              </w:rPr>
            </w:pPr>
            <w:r w:rsidRPr="00590CF1">
              <w:rPr>
                <w:rFonts w:ascii="Times New Roman" w:hAnsi="Times New Roman"/>
                <w:b/>
                <w:i/>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b/>
                <w:i/>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i/>
                <w:snapToGrid w:val="0"/>
                <w:sz w:val="20"/>
                <w:szCs w:val="20"/>
              </w:rPr>
            </w:pPr>
            <w:r w:rsidRPr="00590CF1">
              <w:rPr>
                <w:rFonts w:ascii="Times New Roman" w:hAnsi="Times New Roman"/>
                <w:b/>
                <w:i/>
                <w:snapToGrid w:val="0"/>
                <w:sz w:val="20"/>
                <w:szCs w:val="20"/>
              </w:rPr>
              <w:t>28,5</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Основное мероприятие "Содействие благоустройству населенных пунктов в Чувашской Республике"</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Реализация мероприятий по благоустройству территории</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jc w:val="center"/>
              <w:rPr>
                <w:rFonts w:ascii="Times New Roman" w:hAnsi="Times New Roman"/>
                <w:snapToGrid w:val="0"/>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color w:val="000000"/>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28,5</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sz w:val="20"/>
                <w:szCs w:val="20"/>
              </w:rPr>
            </w:pPr>
            <w:r w:rsidRPr="00590CF1">
              <w:rPr>
                <w:rFonts w:ascii="Times New Roman" w:hAnsi="Times New Roman"/>
                <w:b/>
                <w:sz w:val="20"/>
                <w:szCs w:val="20"/>
              </w:rPr>
              <w:t>ОХРАНА ОКРУЖАЮЩЕЙ СРЕДЫ</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06</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14,7</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sz w:val="20"/>
                <w:szCs w:val="20"/>
              </w:rPr>
            </w:pPr>
            <w:r w:rsidRPr="00590CF1">
              <w:rPr>
                <w:rFonts w:ascii="Times New Roman" w:hAnsi="Times New Roman"/>
                <w:b/>
                <w:sz w:val="20"/>
                <w:szCs w:val="20"/>
              </w:rPr>
              <w:lastRenderedPageBreak/>
              <w:t>Охрана объектов растительного и животного мира и среды их обитания</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06</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14,7</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b/>
                <w:sz w:val="20"/>
                <w:szCs w:val="20"/>
              </w:rPr>
            </w:pPr>
            <w:r w:rsidRPr="00590CF1">
              <w:rPr>
                <w:rFonts w:ascii="Times New Roman" w:hAnsi="Times New Roman"/>
                <w:b/>
                <w:sz w:val="20"/>
                <w:szCs w:val="20"/>
              </w:rPr>
              <w:t>Муниципальная программа "Развитие потенциала природно-сырьевых ресурсов и повышение экологической безопасности"</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06</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b/>
                <w:sz w:val="20"/>
                <w:szCs w:val="20"/>
              </w:rPr>
            </w:pPr>
            <w:r w:rsidRPr="00590CF1">
              <w:rPr>
                <w:rFonts w:ascii="Times New Roman" w:hAnsi="Times New Roman"/>
                <w:b/>
                <w:sz w:val="20"/>
                <w:szCs w:val="20"/>
              </w:rPr>
              <w:t>Ч300000000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b/>
                <w:snapToGrid w:val="0"/>
                <w:sz w:val="20"/>
                <w:szCs w:val="20"/>
              </w:rPr>
            </w:pPr>
            <w:r w:rsidRPr="00590CF1">
              <w:rPr>
                <w:rFonts w:ascii="Times New Roman" w:hAnsi="Times New Roman"/>
                <w:b/>
                <w:snapToGrid w:val="0"/>
                <w:sz w:val="20"/>
                <w:szCs w:val="20"/>
              </w:rPr>
              <w:t>14,7</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06</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Ч320000000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Основное мероприятие "Развитие и совершенствование системы государственного экологического мониторинга (государственного мониторинга окружающей среды)"</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06</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Ч320800000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Развитие и совершенствование системы мониторинга окружающей среды</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06</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Ч320873180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color w:val="000000"/>
                <w:sz w:val="20"/>
                <w:szCs w:val="20"/>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06</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Ч320873180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r w:rsidRPr="00590CF1">
              <w:rPr>
                <w:rFonts w:ascii="Times New Roman" w:hAnsi="Times New Roman"/>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06</w:t>
            </w: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r w:rsidRPr="00590CF1">
              <w:rPr>
                <w:rFonts w:ascii="Times New Roman" w:hAnsi="Times New Roman"/>
                <w:sz w:val="20"/>
                <w:szCs w:val="20"/>
              </w:rPr>
              <w:t>Ч320873180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r w:rsidRPr="00590CF1">
              <w:rPr>
                <w:rFonts w:ascii="Times New Roman" w:hAnsi="Times New Roman"/>
                <w:snapToGrid w:val="0"/>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r w:rsidRPr="00590CF1">
              <w:rPr>
                <w:rFonts w:ascii="Times New Roman" w:hAnsi="Times New Roman"/>
                <w:snapToGrid w:val="0"/>
                <w:sz w:val="20"/>
                <w:szCs w:val="20"/>
              </w:rPr>
              <w:t>14,7</w:t>
            </w:r>
          </w:p>
        </w:tc>
      </w:tr>
      <w:tr w:rsidR="00D728EF" w:rsidRPr="00590CF1" w:rsidTr="00D728EF">
        <w:trPr>
          <w:cantSplit/>
          <w:trHeight w:val="20"/>
        </w:trPr>
        <w:tc>
          <w:tcPr>
            <w:tcW w:w="538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autoSpaceDE w:val="0"/>
              <w:autoSpaceDN w:val="0"/>
              <w:adjustRightInd w:val="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D728EF" w:rsidRPr="00590CF1" w:rsidRDefault="00D728EF" w:rsidP="00D728EF">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D728EF" w:rsidRPr="00590CF1" w:rsidRDefault="00D728EF" w:rsidP="00D728EF">
            <w:pPr>
              <w:widowControl w:val="0"/>
              <w:ind w:right="57"/>
              <w:jc w:val="center"/>
              <w:rPr>
                <w:rFonts w:ascii="Times New Roman" w:hAnsi="Times New Roman"/>
                <w:snapToGrid w:val="0"/>
                <w:sz w:val="20"/>
                <w:szCs w:val="20"/>
              </w:rPr>
            </w:pPr>
          </w:p>
        </w:tc>
      </w:tr>
    </w:tbl>
    <w:p w:rsidR="00D728EF" w:rsidRPr="00590CF1" w:rsidRDefault="00D728EF" w:rsidP="00D728EF">
      <w:pPr>
        <w:pStyle w:val="afa"/>
        <w:ind w:firstLine="6804"/>
        <w:rPr>
          <w:sz w:val="20"/>
        </w:rPr>
      </w:pPr>
      <w:r w:rsidRPr="00590CF1">
        <w:rPr>
          <w:sz w:val="20"/>
        </w:rPr>
        <w:t>Приложение 4</w:t>
      </w:r>
    </w:p>
    <w:p w:rsidR="00D728EF" w:rsidRPr="00590CF1" w:rsidRDefault="00D728EF" w:rsidP="00D728EF">
      <w:pPr>
        <w:ind w:firstLine="6946"/>
        <w:jc w:val="center"/>
        <w:rPr>
          <w:rFonts w:ascii="Times New Roman" w:hAnsi="Times New Roman"/>
          <w:color w:val="000000"/>
          <w:sz w:val="20"/>
          <w:szCs w:val="20"/>
        </w:rPr>
      </w:pPr>
      <w:r w:rsidRPr="00590CF1">
        <w:rPr>
          <w:rFonts w:ascii="Times New Roman" w:hAnsi="Times New Roman"/>
          <w:color w:val="000000"/>
          <w:sz w:val="20"/>
          <w:szCs w:val="20"/>
        </w:rPr>
        <w:t>к Решению Собрания депутатов</w:t>
      </w:r>
    </w:p>
    <w:p w:rsidR="00D728EF" w:rsidRPr="00590CF1" w:rsidRDefault="00D728EF" w:rsidP="00D728EF">
      <w:pPr>
        <w:rPr>
          <w:rFonts w:ascii="Times New Roman" w:hAnsi="Times New Roman"/>
          <w:color w:val="000000"/>
          <w:sz w:val="20"/>
          <w:szCs w:val="20"/>
        </w:rPr>
      </w:pPr>
      <w:r w:rsidRPr="00590CF1">
        <w:rPr>
          <w:rFonts w:ascii="Times New Roman" w:hAnsi="Times New Roman"/>
          <w:color w:val="000000"/>
          <w:sz w:val="20"/>
          <w:szCs w:val="20"/>
        </w:rPr>
        <w:t xml:space="preserve">                                                                                                                                                        Приволжского сельского поселения</w:t>
      </w:r>
    </w:p>
    <w:p w:rsidR="00D728EF" w:rsidRPr="00590CF1" w:rsidRDefault="00D728EF" w:rsidP="00D728EF">
      <w:pPr>
        <w:jc w:val="right"/>
        <w:rPr>
          <w:rFonts w:ascii="Times New Roman" w:hAnsi="Times New Roman"/>
          <w:color w:val="000000"/>
          <w:sz w:val="20"/>
          <w:szCs w:val="20"/>
        </w:rPr>
      </w:pPr>
      <w:r w:rsidRPr="00590CF1">
        <w:rPr>
          <w:rFonts w:ascii="Times New Roman" w:hAnsi="Times New Roman"/>
          <w:color w:val="000000"/>
          <w:sz w:val="20"/>
          <w:szCs w:val="20"/>
        </w:rPr>
        <w:t>«19»  декабря 2017 г. №  С-30/2</w:t>
      </w:r>
    </w:p>
    <w:p w:rsidR="00D728EF" w:rsidRPr="00590CF1" w:rsidRDefault="00D728EF" w:rsidP="00D728EF">
      <w:pPr>
        <w:jc w:val="right"/>
        <w:rPr>
          <w:rFonts w:ascii="Times New Roman" w:hAnsi="Times New Roman"/>
          <w:color w:val="000000"/>
          <w:sz w:val="20"/>
          <w:szCs w:val="20"/>
        </w:rPr>
      </w:pPr>
    </w:p>
    <w:p w:rsidR="00D728EF" w:rsidRPr="00590CF1" w:rsidRDefault="00D728EF" w:rsidP="00D728EF">
      <w:pPr>
        <w:jc w:val="right"/>
        <w:rPr>
          <w:rFonts w:ascii="Times New Roman" w:hAnsi="Times New Roman"/>
          <w:color w:val="000000"/>
          <w:sz w:val="20"/>
          <w:szCs w:val="20"/>
        </w:rPr>
      </w:pPr>
    </w:p>
    <w:p w:rsidR="00D728EF" w:rsidRPr="00590CF1" w:rsidRDefault="00D728EF" w:rsidP="00D728EF">
      <w:pPr>
        <w:pStyle w:val="afc"/>
        <w:spacing w:line="288" w:lineRule="auto"/>
        <w:rPr>
          <w:rStyle w:val="afff0"/>
          <w:rFonts w:ascii="Times New Roman" w:hAnsi="Times New Roman"/>
          <w:color w:val="000000"/>
          <w:sz w:val="20"/>
        </w:rPr>
      </w:pPr>
      <w:r w:rsidRPr="00590CF1">
        <w:rPr>
          <w:rStyle w:val="afff0"/>
          <w:rFonts w:ascii="Times New Roman" w:hAnsi="Times New Roman"/>
          <w:color w:val="000000"/>
          <w:sz w:val="20"/>
        </w:rPr>
        <w:t xml:space="preserve">Источники внутреннего финансирования дефицита бюджета Приволжского </w:t>
      </w:r>
    </w:p>
    <w:p w:rsidR="00D728EF" w:rsidRPr="00590CF1" w:rsidRDefault="00D728EF" w:rsidP="00D728EF">
      <w:pPr>
        <w:pStyle w:val="afc"/>
        <w:spacing w:line="288" w:lineRule="auto"/>
        <w:rPr>
          <w:rFonts w:ascii="Times New Roman" w:hAnsi="Times New Roman"/>
          <w:b/>
          <w:color w:val="000000"/>
          <w:sz w:val="20"/>
        </w:rPr>
      </w:pPr>
      <w:r w:rsidRPr="00590CF1">
        <w:rPr>
          <w:rStyle w:val="afff0"/>
          <w:rFonts w:ascii="Times New Roman" w:hAnsi="Times New Roman"/>
          <w:color w:val="000000"/>
          <w:sz w:val="20"/>
        </w:rPr>
        <w:t xml:space="preserve">сельского поселения </w:t>
      </w:r>
      <w:r w:rsidRPr="00590CF1">
        <w:rPr>
          <w:rFonts w:ascii="Times New Roman" w:hAnsi="Times New Roman"/>
          <w:b/>
          <w:color w:val="000000"/>
          <w:sz w:val="20"/>
        </w:rPr>
        <w:t>Мариинско-Посадского района  на 2017 год</w:t>
      </w:r>
    </w:p>
    <w:p w:rsidR="00D728EF" w:rsidRPr="00590CF1" w:rsidRDefault="00D728EF" w:rsidP="00D728EF">
      <w:pPr>
        <w:widowControl w:val="0"/>
        <w:rPr>
          <w:rFonts w:ascii="Times New Roman" w:hAnsi="Times New Roman"/>
          <w:color w:val="000000"/>
          <w:sz w:val="20"/>
          <w:szCs w:val="20"/>
        </w:rPr>
      </w:pPr>
      <w:r w:rsidRPr="00590CF1">
        <w:rPr>
          <w:rFonts w:ascii="Times New Roman" w:hAnsi="Times New Roman"/>
          <w:color w:val="000000"/>
          <w:sz w:val="20"/>
          <w:szCs w:val="20"/>
        </w:rPr>
        <w:t xml:space="preserve">                                                                                                                                                                        (тыс.руб.)</w:t>
      </w:r>
    </w:p>
    <w:tbl>
      <w:tblPr>
        <w:tblW w:w="940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197"/>
        <w:gridCol w:w="5048"/>
        <w:gridCol w:w="1162"/>
      </w:tblGrid>
      <w:tr w:rsidR="00D728EF" w:rsidRPr="00590CF1" w:rsidTr="00D728EF">
        <w:tc>
          <w:tcPr>
            <w:tcW w:w="3197" w:type="dxa"/>
            <w:tcBorders>
              <w:bottom w:val="single" w:sz="4" w:space="0" w:color="auto"/>
            </w:tcBorders>
            <w:vAlign w:val="center"/>
          </w:tcPr>
          <w:p w:rsidR="00D728EF" w:rsidRPr="00590CF1" w:rsidRDefault="00D728EF" w:rsidP="00D728EF">
            <w:pPr>
              <w:widowControl w:val="0"/>
              <w:jc w:val="center"/>
              <w:rPr>
                <w:rFonts w:ascii="Times New Roman" w:hAnsi="Times New Roman"/>
                <w:color w:val="000000"/>
                <w:sz w:val="20"/>
                <w:szCs w:val="20"/>
              </w:rPr>
            </w:pPr>
            <w:r w:rsidRPr="00590CF1">
              <w:rPr>
                <w:rFonts w:ascii="Times New Roman" w:hAnsi="Times New Roman"/>
                <w:color w:val="000000"/>
                <w:sz w:val="20"/>
                <w:szCs w:val="20"/>
              </w:rPr>
              <w:t>Код бюджетной</w:t>
            </w:r>
          </w:p>
          <w:p w:rsidR="00D728EF" w:rsidRPr="00590CF1" w:rsidRDefault="00D728EF" w:rsidP="00D728EF">
            <w:pPr>
              <w:widowControl w:val="0"/>
              <w:jc w:val="center"/>
              <w:rPr>
                <w:rFonts w:ascii="Times New Roman" w:hAnsi="Times New Roman"/>
                <w:color w:val="000000"/>
                <w:sz w:val="20"/>
                <w:szCs w:val="20"/>
              </w:rPr>
            </w:pPr>
            <w:r w:rsidRPr="00590CF1">
              <w:rPr>
                <w:rFonts w:ascii="Times New Roman" w:hAnsi="Times New Roman"/>
                <w:color w:val="000000"/>
                <w:sz w:val="20"/>
                <w:szCs w:val="20"/>
              </w:rPr>
              <w:t>классификации Российской Федерации</w:t>
            </w:r>
          </w:p>
        </w:tc>
        <w:tc>
          <w:tcPr>
            <w:tcW w:w="5048" w:type="dxa"/>
            <w:tcBorders>
              <w:bottom w:val="single" w:sz="4" w:space="0" w:color="auto"/>
            </w:tcBorders>
            <w:vAlign w:val="center"/>
          </w:tcPr>
          <w:p w:rsidR="00D728EF" w:rsidRPr="00590CF1" w:rsidRDefault="00D728EF" w:rsidP="00D728EF">
            <w:pPr>
              <w:widowControl w:val="0"/>
              <w:jc w:val="center"/>
              <w:rPr>
                <w:rFonts w:ascii="Times New Roman" w:hAnsi="Times New Roman"/>
                <w:color w:val="000000"/>
                <w:sz w:val="20"/>
                <w:szCs w:val="20"/>
              </w:rPr>
            </w:pPr>
            <w:r w:rsidRPr="00590CF1">
              <w:rPr>
                <w:rFonts w:ascii="Times New Roman" w:hAnsi="Times New Roman"/>
                <w:color w:val="000000"/>
                <w:sz w:val="20"/>
                <w:szCs w:val="20"/>
              </w:rPr>
              <w:t>Наименование</w:t>
            </w:r>
          </w:p>
        </w:tc>
        <w:tc>
          <w:tcPr>
            <w:tcW w:w="1162" w:type="dxa"/>
            <w:tcBorders>
              <w:bottom w:val="single" w:sz="4" w:space="0" w:color="auto"/>
            </w:tcBorders>
            <w:vAlign w:val="center"/>
          </w:tcPr>
          <w:p w:rsidR="00D728EF" w:rsidRPr="00590CF1" w:rsidRDefault="00D728EF" w:rsidP="00D728EF">
            <w:pPr>
              <w:widowControl w:val="0"/>
              <w:jc w:val="center"/>
              <w:rPr>
                <w:rFonts w:ascii="Times New Roman" w:hAnsi="Times New Roman"/>
                <w:color w:val="000000"/>
                <w:sz w:val="20"/>
                <w:szCs w:val="20"/>
              </w:rPr>
            </w:pPr>
            <w:r w:rsidRPr="00590CF1">
              <w:rPr>
                <w:rFonts w:ascii="Times New Roman" w:hAnsi="Times New Roman"/>
                <w:color w:val="000000"/>
                <w:sz w:val="20"/>
                <w:szCs w:val="20"/>
              </w:rPr>
              <w:t>Сумма</w:t>
            </w:r>
          </w:p>
        </w:tc>
      </w:tr>
      <w:tr w:rsidR="00D728EF" w:rsidRPr="00590CF1" w:rsidTr="00D728EF">
        <w:tc>
          <w:tcPr>
            <w:tcW w:w="3197" w:type="dxa"/>
            <w:tcBorders>
              <w:top w:val="nil"/>
              <w:left w:val="nil"/>
              <w:bottom w:val="nil"/>
              <w:right w:val="nil"/>
            </w:tcBorders>
          </w:tcPr>
          <w:p w:rsidR="00D728EF" w:rsidRPr="00590CF1" w:rsidRDefault="00D728EF" w:rsidP="00D728EF">
            <w:pPr>
              <w:pStyle w:val="a3"/>
              <w:widowControl w:val="0"/>
              <w:tabs>
                <w:tab w:val="left" w:pos="708"/>
              </w:tabs>
              <w:jc w:val="center"/>
              <w:rPr>
                <w:rFonts w:ascii="Times New Roman" w:hAnsi="Times New Roman"/>
                <w:b/>
                <w:color w:val="000000"/>
                <w:sz w:val="20"/>
                <w:szCs w:val="20"/>
              </w:rPr>
            </w:pPr>
            <w:r w:rsidRPr="00590CF1">
              <w:rPr>
                <w:rFonts w:ascii="Times New Roman" w:hAnsi="Times New Roman"/>
                <w:b/>
                <w:color w:val="000000"/>
                <w:sz w:val="20"/>
                <w:szCs w:val="20"/>
              </w:rPr>
              <w:t>000 01 05 00 00 00 0000 000</w:t>
            </w:r>
          </w:p>
        </w:tc>
        <w:tc>
          <w:tcPr>
            <w:tcW w:w="5048" w:type="dxa"/>
            <w:tcBorders>
              <w:top w:val="nil"/>
              <w:left w:val="nil"/>
              <w:bottom w:val="nil"/>
              <w:right w:val="nil"/>
            </w:tcBorders>
          </w:tcPr>
          <w:p w:rsidR="00D728EF" w:rsidRPr="00590CF1" w:rsidRDefault="00D728EF" w:rsidP="00D728EF">
            <w:pPr>
              <w:widowControl w:val="0"/>
              <w:jc w:val="both"/>
              <w:rPr>
                <w:rFonts w:ascii="Times New Roman" w:hAnsi="Times New Roman"/>
                <w:b/>
                <w:color w:val="000000"/>
                <w:sz w:val="20"/>
                <w:szCs w:val="20"/>
              </w:rPr>
            </w:pPr>
            <w:r w:rsidRPr="00590CF1">
              <w:rPr>
                <w:rFonts w:ascii="Times New Roman" w:hAnsi="Times New Roman"/>
                <w:b/>
                <w:color w:val="000000"/>
                <w:sz w:val="20"/>
                <w:szCs w:val="20"/>
              </w:rPr>
              <w:t>Изменение остатков средств на счетах по учету средств</w:t>
            </w:r>
          </w:p>
        </w:tc>
        <w:tc>
          <w:tcPr>
            <w:tcW w:w="1162" w:type="dxa"/>
            <w:tcBorders>
              <w:top w:val="nil"/>
              <w:left w:val="nil"/>
              <w:bottom w:val="nil"/>
              <w:right w:val="nil"/>
            </w:tcBorders>
            <w:vAlign w:val="bottom"/>
          </w:tcPr>
          <w:p w:rsidR="00D728EF" w:rsidRPr="00590CF1" w:rsidRDefault="00D728EF" w:rsidP="00D728EF">
            <w:pPr>
              <w:widowControl w:val="0"/>
              <w:jc w:val="center"/>
              <w:rPr>
                <w:rFonts w:ascii="Times New Roman" w:hAnsi="Times New Roman"/>
                <w:b/>
                <w:color w:val="000000"/>
                <w:sz w:val="20"/>
                <w:szCs w:val="20"/>
              </w:rPr>
            </w:pPr>
            <w:r w:rsidRPr="00590CF1">
              <w:rPr>
                <w:rFonts w:ascii="Times New Roman" w:hAnsi="Times New Roman"/>
                <w:b/>
                <w:color w:val="000000"/>
                <w:sz w:val="20"/>
                <w:szCs w:val="20"/>
              </w:rPr>
              <w:t>128,9</w:t>
            </w:r>
          </w:p>
        </w:tc>
      </w:tr>
      <w:tr w:rsidR="00D728EF" w:rsidRPr="00590CF1" w:rsidTr="00D728EF">
        <w:tc>
          <w:tcPr>
            <w:tcW w:w="3197" w:type="dxa"/>
            <w:tcBorders>
              <w:top w:val="nil"/>
              <w:left w:val="nil"/>
              <w:bottom w:val="nil"/>
              <w:right w:val="nil"/>
            </w:tcBorders>
          </w:tcPr>
          <w:p w:rsidR="00D728EF" w:rsidRPr="00590CF1" w:rsidRDefault="00D728EF" w:rsidP="00D728EF">
            <w:pPr>
              <w:pStyle w:val="a3"/>
              <w:widowControl w:val="0"/>
              <w:tabs>
                <w:tab w:val="left" w:pos="708"/>
              </w:tabs>
              <w:jc w:val="both"/>
              <w:rPr>
                <w:rFonts w:ascii="Times New Roman" w:hAnsi="Times New Roman"/>
                <w:color w:val="000000"/>
                <w:sz w:val="20"/>
                <w:szCs w:val="20"/>
              </w:rPr>
            </w:pPr>
          </w:p>
        </w:tc>
        <w:tc>
          <w:tcPr>
            <w:tcW w:w="5048" w:type="dxa"/>
            <w:tcBorders>
              <w:top w:val="nil"/>
              <w:left w:val="nil"/>
              <w:bottom w:val="nil"/>
              <w:right w:val="nil"/>
            </w:tcBorders>
            <w:vAlign w:val="center"/>
          </w:tcPr>
          <w:p w:rsidR="00D728EF" w:rsidRPr="00590CF1" w:rsidRDefault="00D728EF" w:rsidP="00D728EF">
            <w:pPr>
              <w:widowControl w:val="0"/>
              <w:ind w:left="-43"/>
              <w:rPr>
                <w:rFonts w:ascii="Times New Roman" w:hAnsi="Times New Roman"/>
                <w:color w:val="000000"/>
                <w:sz w:val="20"/>
                <w:szCs w:val="20"/>
              </w:rPr>
            </w:pPr>
            <w:r w:rsidRPr="00590CF1">
              <w:rPr>
                <w:rFonts w:ascii="Times New Roman" w:hAnsi="Times New Roman"/>
                <w:color w:val="000000"/>
                <w:sz w:val="20"/>
                <w:szCs w:val="20"/>
              </w:rPr>
              <w:t>в т.ч. не использованные по состоянию на 01.01.2016г. остатки межбюджетных трансфертов, предоставленных из республиканского бюджета Чувашской Республики бюджетам муниципальных районов форме субвенций, субсидий и иных межбюджетных трансфертов, имеющих целевое назначение</w:t>
            </w:r>
          </w:p>
        </w:tc>
        <w:tc>
          <w:tcPr>
            <w:tcW w:w="1162" w:type="dxa"/>
            <w:tcBorders>
              <w:top w:val="nil"/>
              <w:left w:val="nil"/>
              <w:bottom w:val="nil"/>
              <w:right w:val="nil"/>
            </w:tcBorders>
            <w:vAlign w:val="center"/>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0,0</w:t>
            </w:r>
          </w:p>
        </w:tc>
      </w:tr>
      <w:tr w:rsidR="00D728EF" w:rsidRPr="00590CF1" w:rsidTr="00D728EF">
        <w:tc>
          <w:tcPr>
            <w:tcW w:w="3197" w:type="dxa"/>
            <w:tcBorders>
              <w:top w:val="nil"/>
              <w:left w:val="nil"/>
              <w:bottom w:val="nil"/>
              <w:right w:val="nil"/>
            </w:tcBorders>
          </w:tcPr>
          <w:p w:rsidR="00D728EF" w:rsidRPr="00590CF1" w:rsidRDefault="00D728EF" w:rsidP="00D728EF">
            <w:pPr>
              <w:pStyle w:val="a3"/>
              <w:widowControl w:val="0"/>
              <w:tabs>
                <w:tab w:val="left" w:pos="708"/>
              </w:tabs>
              <w:jc w:val="both"/>
              <w:rPr>
                <w:rFonts w:ascii="Times New Roman" w:hAnsi="Times New Roman"/>
                <w:color w:val="000000"/>
                <w:sz w:val="20"/>
                <w:szCs w:val="20"/>
              </w:rPr>
            </w:pPr>
          </w:p>
        </w:tc>
        <w:tc>
          <w:tcPr>
            <w:tcW w:w="5048" w:type="dxa"/>
            <w:tcBorders>
              <w:top w:val="nil"/>
              <w:left w:val="nil"/>
              <w:bottom w:val="nil"/>
              <w:right w:val="nil"/>
            </w:tcBorders>
            <w:vAlign w:val="center"/>
          </w:tcPr>
          <w:p w:rsidR="00D728EF" w:rsidRPr="00590CF1" w:rsidRDefault="00D728EF" w:rsidP="00D728EF">
            <w:pPr>
              <w:widowControl w:val="0"/>
              <w:ind w:left="-43"/>
              <w:rPr>
                <w:rFonts w:ascii="Times New Roman" w:hAnsi="Times New Roman"/>
                <w:color w:val="000000"/>
                <w:sz w:val="20"/>
                <w:szCs w:val="20"/>
              </w:rPr>
            </w:pPr>
            <w:r w:rsidRPr="00590CF1">
              <w:rPr>
                <w:rFonts w:ascii="Times New Roman" w:hAnsi="Times New Roman"/>
                <w:color w:val="000000"/>
                <w:sz w:val="20"/>
                <w:szCs w:val="20"/>
              </w:rPr>
              <w:t xml:space="preserve">    на начало 2017г.</w:t>
            </w:r>
          </w:p>
        </w:tc>
        <w:tc>
          <w:tcPr>
            <w:tcW w:w="1162" w:type="dxa"/>
            <w:tcBorders>
              <w:top w:val="nil"/>
              <w:left w:val="nil"/>
              <w:bottom w:val="nil"/>
              <w:right w:val="nil"/>
            </w:tcBorders>
            <w:vAlign w:val="center"/>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128,9</w:t>
            </w:r>
          </w:p>
        </w:tc>
      </w:tr>
      <w:tr w:rsidR="00D728EF" w:rsidRPr="00590CF1" w:rsidTr="00D728EF">
        <w:tc>
          <w:tcPr>
            <w:tcW w:w="3197" w:type="dxa"/>
            <w:tcBorders>
              <w:top w:val="nil"/>
              <w:left w:val="nil"/>
              <w:bottom w:val="nil"/>
              <w:right w:val="nil"/>
            </w:tcBorders>
          </w:tcPr>
          <w:p w:rsidR="00D728EF" w:rsidRPr="00590CF1" w:rsidRDefault="00D728EF" w:rsidP="00D728EF">
            <w:pPr>
              <w:pStyle w:val="a3"/>
              <w:widowControl w:val="0"/>
              <w:tabs>
                <w:tab w:val="left" w:pos="708"/>
              </w:tabs>
              <w:jc w:val="both"/>
              <w:rPr>
                <w:rFonts w:ascii="Times New Roman" w:hAnsi="Times New Roman"/>
                <w:b/>
                <w:color w:val="000000"/>
                <w:sz w:val="20"/>
                <w:szCs w:val="20"/>
              </w:rPr>
            </w:pPr>
          </w:p>
        </w:tc>
        <w:tc>
          <w:tcPr>
            <w:tcW w:w="5048" w:type="dxa"/>
            <w:tcBorders>
              <w:top w:val="nil"/>
              <w:left w:val="nil"/>
              <w:bottom w:val="nil"/>
              <w:right w:val="nil"/>
            </w:tcBorders>
            <w:vAlign w:val="center"/>
          </w:tcPr>
          <w:p w:rsidR="00D728EF" w:rsidRPr="00590CF1" w:rsidRDefault="00D728EF" w:rsidP="00D728EF">
            <w:pPr>
              <w:widowControl w:val="0"/>
              <w:ind w:left="-43"/>
              <w:rPr>
                <w:rFonts w:ascii="Times New Roman" w:hAnsi="Times New Roman"/>
                <w:color w:val="000000"/>
                <w:sz w:val="20"/>
                <w:szCs w:val="20"/>
              </w:rPr>
            </w:pPr>
            <w:r w:rsidRPr="00590CF1">
              <w:rPr>
                <w:rFonts w:ascii="Times New Roman" w:hAnsi="Times New Roman"/>
                <w:color w:val="000000"/>
                <w:sz w:val="20"/>
                <w:szCs w:val="20"/>
              </w:rPr>
              <w:t xml:space="preserve">    на отчетный период</w:t>
            </w:r>
          </w:p>
        </w:tc>
        <w:tc>
          <w:tcPr>
            <w:tcW w:w="1162" w:type="dxa"/>
            <w:tcBorders>
              <w:top w:val="nil"/>
              <w:left w:val="nil"/>
              <w:bottom w:val="nil"/>
              <w:right w:val="nil"/>
            </w:tcBorders>
            <w:vAlign w:val="center"/>
          </w:tcPr>
          <w:p w:rsidR="00D728EF" w:rsidRPr="00590CF1" w:rsidRDefault="00D728EF" w:rsidP="00D728EF">
            <w:pPr>
              <w:jc w:val="center"/>
              <w:rPr>
                <w:rFonts w:ascii="Times New Roman" w:hAnsi="Times New Roman"/>
                <w:sz w:val="20"/>
                <w:szCs w:val="20"/>
              </w:rPr>
            </w:pPr>
            <w:r w:rsidRPr="00590CF1">
              <w:rPr>
                <w:rFonts w:ascii="Times New Roman" w:hAnsi="Times New Roman"/>
                <w:sz w:val="20"/>
                <w:szCs w:val="20"/>
              </w:rPr>
              <w:t>0,0</w:t>
            </w:r>
          </w:p>
        </w:tc>
      </w:tr>
    </w:tbl>
    <w:p w:rsidR="00D728EF" w:rsidRPr="00590CF1" w:rsidRDefault="00D728EF" w:rsidP="00D728EF">
      <w:pPr>
        <w:pStyle w:val="afa"/>
        <w:rPr>
          <w:sz w:val="20"/>
        </w:rPr>
      </w:pPr>
      <w:r w:rsidRPr="00590CF1">
        <w:rPr>
          <w:b w:val="0"/>
          <w:sz w:val="20"/>
        </w:rPr>
        <w:t xml:space="preserve">                                                                                                  </w:t>
      </w:r>
    </w:p>
    <w:p w:rsidR="00D728EF" w:rsidRPr="00590CF1" w:rsidRDefault="00D728EF" w:rsidP="00D728EF">
      <w:pPr>
        <w:ind w:right="-1"/>
        <w:jc w:val="right"/>
        <w:rPr>
          <w:rFonts w:ascii="Times New Roman" w:hAnsi="Times New Roman"/>
          <w:color w:val="000000"/>
          <w:sz w:val="20"/>
          <w:szCs w:val="20"/>
        </w:rPr>
      </w:pPr>
    </w:p>
    <w:tbl>
      <w:tblPr>
        <w:tblW w:w="9639" w:type="dxa"/>
        <w:tblLook w:val="0000"/>
      </w:tblPr>
      <w:tblGrid>
        <w:gridCol w:w="27"/>
        <w:gridCol w:w="3942"/>
        <w:gridCol w:w="1701"/>
        <w:gridCol w:w="426"/>
        <w:gridCol w:w="3543"/>
      </w:tblGrid>
      <w:tr w:rsidR="00D728EF" w:rsidRPr="0071723D" w:rsidTr="00D728EF">
        <w:tc>
          <w:tcPr>
            <w:tcW w:w="3969" w:type="dxa"/>
            <w:gridSpan w:val="2"/>
          </w:tcPr>
          <w:p w:rsidR="00D728EF" w:rsidRPr="0071723D" w:rsidRDefault="00D728EF" w:rsidP="00D728EF">
            <w:pPr>
              <w:spacing w:line="220" w:lineRule="exact"/>
              <w:ind w:left="-533"/>
              <w:jc w:val="center"/>
              <w:rPr>
                <w:rFonts w:ascii="Times New Roman" w:hAnsi="Times New Roman"/>
                <w:b/>
                <w:sz w:val="20"/>
                <w:szCs w:val="20"/>
              </w:rPr>
            </w:pPr>
          </w:p>
          <w:p w:rsidR="00D728EF" w:rsidRPr="0071723D" w:rsidRDefault="00D728EF" w:rsidP="00D728EF">
            <w:pPr>
              <w:spacing w:line="220" w:lineRule="exact"/>
              <w:jc w:val="center"/>
              <w:rPr>
                <w:rFonts w:ascii="Times New Roman" w:hAnsi="Times New Roman"/>
                <w:b/>
                <w:sz w:val="20"/>
                <w:szCs w:val="20"/>
              </w:rPr>
            </w:pPr>
            <w:r w:rsidRPr="0071723D">
              <w:rPr>
                <w:rFonts w:ascii="Times New Roman" w:hAnsi="Times New Roman"/>
                <w:b/>
                <w:sz w:val="20"/>
                <w:szCs w:val="20"/>
              </w:rPr>
              <w:t>Чёваш  Республикин</w:t>
            </w:r>
          </w:p>
          <w:p w:rsidR="00D728EF" w:rsidRPr="0071723D" w:rsidRDefault="00D728EF" w:rsidP="00D728EF">
            <w:pPr>
              <w:spacing w:line="220" w:lineRule="exact"/>
              <w:jc w:val="center"/>
              <w:rPr>
                <w:rFonts w:ascii="Times New Roman" w:hAnsi="Times New Roman"/>
                <w:b/>
                <w:sz w:val="20"/>
                <w:szCs w:val="20"/>
              </w:rPr>
            </w:pPr>
            <w:r w:rsidRPr="0071723D">
              <w:rPr>
                <w:rFonts w:ascii="Times New Roman" w:hAnsi="Times New Roman"/>
                <w:b/>
                <w:sz w:val="20"/>
                <w:szCs w:val="20"/>
              </w:rPr>
              <w:t xml:space="preserve">С.нт.рвёрри </w:t>
            </w:r>
          </w:p>
          <w:p w:rsidR="00D728EF" w:rsidRPr="0071723D" w:rsidRDefault="00D728EF" w:rsidP="00D728EF">
            <w:pPr>
              <w:spacing w:line="220" w:lineRule="exact"/>
              <w:jc w:val="center"/>
              <w:rPr>
                <w:rFonts w:ascii="Times New Roman" w:hAnsi="Times New Roman"/>
                <w:b/>
                <w:sz w:val="20"/>
                <w:szCs w:val="20"/>
              </w:rPr>
            </w:pPr>
            <w:r w:rsidRPr="0071723D">
              <w:rPr>
                <w:rFonts w:ascii="Times New Roman" w:hAnsi="Times New Roman"/>
                <w:b/>
                <w:sz w:val="20"/>
                <w:szCs w:val="20"/>
              </w:rPr>
              <w:t xml:space="preserve">район.н администраций. </w:t>
            </w:r>
          </w:p>
          <w:p w:rsidR="00D728EF" w:rsidRPr="0071723D" w:rsidRDefault="00D728EF" w:rsidP="00D728EF">
            <w:pPr>
              <w:pStyle w:val="1"/>
              <w:spacing w:line="220" w:lineRule="exact"/>
              <w:rPr>
                <w:rFonts w:ascii="Times New Roman" w:hAnsi="Times New Roman" w:cs="Times New Roman"/>
                <w:sz w:val="20"/>
                <w:szCs w:val="20"/>
              </w:rPr>
            </w:pPr>
            <w:r w:rsidRPr="0071723D">
              <w:rPr>
                <w:rFonts w:ascii="Times New Roman" w:hAnsi="Times New Roman" w:cs="Times New Roman"/>
                <w:sz w:val="20"/>
                <w:szCs w:val="20"/>
              </w:rPr>
              <w:t xml:space="preserve">      Й Ы Ш Ё Н У</w:t>
            </w:r>
          </w:p>
          <w:p w:rsidR="00D728EF" w:rsidRPr="0071723D" w:rsidRDefault="00D728EF" w:rsidP="00D728EF">
            <w:pPr>
              <w:spacing w:line="220" w:lineRule="exact"/>
              <w:jc w:val="center"/>
              <w:rPr>
                <w:rFonts w:ascii="Times New Roman" w:hAnsi="Times New Roman"/>
                <w:bCs/>
                <w:sz w:val="20"/>
                <w:szCs w:val="20"/>
              </w:rPr>
            </w:pPr>
            <w:r w:rsidRPr="0071723D">
              <w:rPr>
                <w:rFonts w:ascii="Times New Roman" w:hAnsi="Times New Roman"/>
                <w:bCs/>
                <w:sz w:val="20"/>
                <w:szCs w:val="20"/>
              </w:rPr>
              <w:t xml:space="preserve">  №    </w:t>
            </w:r>
          </w:p>
          <w:p w:rsidR="00D728EF" w:rsidRPr="0071723D" w:rsidRDefault="00D728EF" w:rsidP="00D728EF">
            <w:pPr>
              <w:spacing w:line="220" w:lineRule="exact"/>
              <w:jc w:val="center"/>
              <w:rPr>
                <w:rFonts w:ascii="Times New Roman" w:hAnsi="Times New Roman"/>
                <w:b/>
                <w:sz w:val="20"/>
                <w:szCs w:val="20"/>
              </w:rPr>
            </w:pPr>
          </w:p>
          <w:p w:rsidR="00D728EF" w:rsidRPr="0071723D" w:rsidRDefault="00D728EF" w:rsidP="00D728EF">
            <w:pPr>
              <w:spacing w:line="220" w:lineRule="exact"/>
              <w:jc w:val="center"/>
              <w:rPr>
                <w:rFonts w:ascii="Times New Roman" w:hAnsi="Times New Roman"/>
                <w:b/>
                <w:sz w:val="20"/>
                <w:szCs w:val="20"/>
              </w:rPr>
            </w:pPr>
            <w:r w:rsidRPr="0071723D">
              <w:rPr>
                <w:rFonts w:ascii="Times New Roman" w:hAnsi="Times New Roman"/>
                <w:b/>
                <w:sz w:val="20"/>
                <w:szCs w:val="20"/>
              </w:rPr>
              <w:t>С.нт.рвёрри  хули</w:t>
            </w:r>
          </w:p>
          <w:p w:rsidR="00D728EF" w:rsidRPr="0071723D" w:rsidRDefault="00D728EF" w:rsidP="00D728EF">
            <w:pPr>
              <w:spacing w:line="220" w:lineRule="exact"/>
              <w:rPr>
                <w:rFonts w:ascii="Times New Roman" w:hAnsi="Times New Roman"/>
                <w:b/>
                <w:sz w:val="20"/>
                <w:szCs w:val="20"/>
              </w:rPr>
            </w:pPr>
            <w:r w:rsidRPr="0071723D">
              <w:rPr>
                <w:rFonts w:ascii="Times New Roman" w:hAnsi="Times New Roman"/>
                <w:b/>
                <w:sz w:val="20"/>
                <w:szCs w:val="20"/>
              </w:rPr>
              <w:t xml:space="preserve">                                                                                                                      </w:t>
            </w:r>
          </w:p>
          <w:p w:rsidR="00D728EF" w:rsidRPr="0071723D" w:rsidRDefault="00D728EF" w:rsidP="00D728EF">
            <w:pPr>
              <w:spacing w:line="220" w:lineRule="exact"/>
              <w:rPr>
                <w:rFonts w:ascii="Times New Roman" w:hAnsi="Times New Roman"/>
                <w:b/>
                <w:sz w:val="20"/>
                <w:szCs w:val="20"/>
              </w:rPr>
            </w:pPr>
            <w:r w:rsidRPr="0071723D">
              <w:rPr>
                <w:rFonts w:ascii="Times New Roman" w:hAnsi="Times New Roman"/>
                <w:b/>
                <w:sz w:val="20"/>
                <w:szCs w:val="20"/>
              </w:rPr>
              <w:t xml:space="preserve">                                                                          </w:t>
            </w:r>
          </w:p>
        </w:tc>
        <w:tc>
          <w:tcPr>
            <w:tcW w:w="1701" w:type="dxa"/>
          </w:tcPr>
          <w:p w:rsidR="00D728EF" w:rsidRPr="0071723D" w:rsidRDefault="00D728EF" w:rsidP="00D728EF">
            <w:pPr>
              <w:ind w:hanging="783"/>
              <w:rPr>
                <w:rFonts w:ascii="Times New Roman" w:hAnsi="Times New Roman"/>
                <w:b/>
                <w:sz w:val="20"/>
                <w:szCs w:val="20"/>
              </w:rPr>
            </w:pPr>
            <w:r>
              <w:rPr>
                <w:rFonts w:ascii="Times New Roman" w:hAnsi="Times New Roman"/>
                <w:noProof/>
                <w:sz w:val="20"/>
                <w:szCs w:val="20"/>
              </w:rPr>
              <w:drawing>
                <wp:anchor distT="0" distB="0" distL="114300" distR="114300" simplePos="0" relativeHeight="251746304"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cstate="print"/>
                          <a:srcRect/>
                          <a:stretch>
                            <a:fillRect/>
                          </a:stretch>
                        </pic:blipFill>
                        <pic:spPr bwMode="auto">
                          <a:xfrm>
                            <a:off x="0" y="0"/>
                            <a:ext cx="596265" cy="775335"/>
                          </a:xfrm>
                          <a:prstGeom prst="rect">
                            <a:avLst/>
                          </a:prstGeom>
                          <a:noFill/>
                        </pic:spPr>
                      </pic:pic>
                    </a:graphicData>
                  </a:graphic>
                </wp:anchor>
              </w:drawing>
            </w:r>
            <w:r w:rsidRPr="0071723D">
              <w:rPr>
                <w:rFonts w:ascii="Times New Roman" w:hAnsi="Times New Roman"/>
                <w:b/>
                <w:sz w:val="20"/>
                <w:szCs w:val="20"/>
              </w:rPr>
              <w:t xml:space="preserve">                  </w:t>
            </w:r>
          </w:p>
          <w:p w:rsidR="00D728EF" w:rsidRPr="0071723D" w:rsidRDefault="00D728EF" w:rsidP="00D728EF">
            <w:pPr>
              <w:ind w:hanging="783"/>
              <w:rPr>
                <w:rFonts w:ascii="Times New Roman" w:hAnsi="Times New Roman"/>
                <w:b/>
                <w:sz w:val="20"/>
                <w:szCs w:val="20"/>
              </w:rPr>
            </w:pPr>
          </w:p>
          <w:p w:rsidR="00D728EF" w:rsidRPr="0071723D" w:rsidRDefault="00D728EF" w:rsidP="00D728EF">
            <w:pPr>
              <w:ind w:hanging="783"/>
              <w:rPr>
                <w:rFonts w:ascii="Times New Roman" w:hAnsi="Times New Roman"/>
                <w:b/>
                <w:sz w:val="20"/>
                <w:szCs w:val="20"/>
              </w:rPr>
            </w:pPr>
          </w:p>
          <w:p w:rsidR="00D728EF" w:rsidRPr="0071723D" w:rsidRDefault="00D728EF" w:rsidP="00D728EF">
            <w:pPr>
              <w:ind w:hanging="783"/>
              <w:rPr>
                <w:rFonts w:ascii="Times New Roman" w:hAnsi="Times New Roman"/>
                <w:b/>
                <w:sz w:val="20"/>
                <w:szCs w:val="20"/>
              </w:rPr>
            </w:pPr>
          </w:p>
          <w:p w:rsidR="00D728EF" w:rsidRPr="0071723D" w:rsidRDefault="00D728EF" w:rsidP="00D728EF">
            <w:pPr>
              <w:spacing w:line="200" w:lineRule="exact"/>
              <w:jc w:val="center"/>
              <w:rPr>
                <w:rFonts w:ascii="Times New Roman" w:hAnsi="Times New Roman"/>
                <w:b/>
                <w:sz w:val="20"/>
                <w:szCs w:val="20"/>
              </w:rPr>
            </w:pPr>
          </w:p>
        </w:tc>
        <w:tc>
          <w:tcPr>
            <w:tcW w:w="3969" w:type="dxa"/>
            <w:gridSpan w:val="2"/>
          </w:tcPr>
          <w:p w:rsidR="00D728EF" w:rsidRPr="0071723D" w:rsidRDefault="00D728EF" w:rsidP="00D728EF">
            <w:pPr>
              <w:spacing w:line="200" w:lineRule="exact"/>
              <w:jc w:val="center"/>
              <w:rPr>
                <w:rFonts w:ascii="Times New Roman" w:hAnsi="Times New Roman"/>
                <w:b/>
                <w:sz w:val="20"/>
                <w:szCs w:val="20"/>
              </w:rPr>
            </w:pPr>
          </w:p>
          <w:p w:rsidR="00D728EF" w:rsidRPr="0071723D" w:rsidRDefault="00D728EF" w:rsidP="00D728EF">
            <w:pPr>
              <w:spacing w:line="200" w:lineRule="exact"/>
              <w:jc w:val="center"/>
              <w:rPr>
                <w:rFonts w:ascii="Times New Roman" w:hAnsi="Times New Roman"/>
                <w:b/>
                <w:sz w:val="20"/>
                <w:szCs w:val="20"/>
              </w:rPr>
            </w:pPr>
            <w:r w:rsidRPr="0071723D">
              <w:rPr>
                <w:rFonts w:ascii="Times New Roman" w:hAnsi="Times New Roman"/>
                <w:b/>
                <w:sz w:val="20"/>
                <w:szCs w:val="20"/>
              </w:rPr>
              <w:t>Чувашская  Республика</w:t>
            </w:r>
          </w:p>
          <w:p w:rsidR="00D728EF" w:rsidRPr="0071723D" w:rsidRDefault="00D728EF" w:rsidP="00D728EF">
            <w:pPr>
              <w:spacing w:line="200" w:lineRule="exact"/>
              <w:jc w:val="center"/>
              <w:rPr>
                <w:rFonts w:ascii="Times New Roman" w:hAnsi="Times New Roman"/>
                <w:b/>
                <w:sz w:val="20"/>
                <w:szCs w:val="20"/>
              </w:rPr>
            </w:pPr>
            <w:r w:rsidRPr="0071723D">
              <w:rPr>
                <w:rFonts w:ascii="Times New Roman" w:hAnsi="Times New Roman"/>
                <w:b/>
                <w:sz w:val="20"/>
                <w:szCs w:val="20"/>
              </w:rPr>
              <w:t>Администрация</w:t>
            </w:r>
          </w:p>
          <w:p w:rsidR="00D728EF" w:rsidRPr="0071723D" w:rsidRDefault="00D728EF" w:rsidP="00D728EF">
            <w:pPr>
              <w:spacing w:line="200" w:lineRule="exact"/>
              <w:jc w:val="center"/>
              <w:rPr>
                <w:rFonts w:ascii="Times New Roman" w:hAnsi="Times New Roman"/>
                <w:b/>
                <w:sz w:val="20"/>
                <w:szCs w:val="20"/>
              </w:rPr>
            </w:pPr>
            <w:r w:rsidRPr="0071723D">
              <w:rPr>
                <w:rFonts w:ascii="Times New Roman" w:hAnsi="Times New Roman"/>
                <w:b/>
                <w:sz w:val="20"/>
                <w:szCs w:val="20"/>
              </w:rPr>
              <w:t xml:space="preserve">Мариинско-Посадского </w:t>
            </w:r>
          </w:p>
          <w:p w:rsidR="00D728EF" w:rsidRPr="0071723D" w:rsidRDefault="00D728EF" w:rsidP="00D728EF">
            <w:pPr>
              <w:spacing w:line="200" w:lineRule="exact"/>
              <w:jc w:val="center"/>
              <w:rPr>
                <w:rFonts w:ascii="Times New Roman" w:hAnsi="Times New Roman"/>
                <w:b/>
                <w:sz w:val="20"/>
                <w:szCs w:val="20"/>
              </w:rPr>
            </w:pPr>
            <w:r w:rsidRPr="0071723D">
              <w:rPr>
                <w:rFonts w:ascii="Times New Roman" w:hAnsi="Times New Roman"/>
                <w:b/>
                <w:sz w:val="20"/>
                <w:szCs w:val="20"/>
              </w:rPr>
              <w:t>района</w:t>
            </w:r>
          </w:p>
          <w:p w:rsidR="00D728EF" w:rsidRPr="0071723D" w:rsidRDefault="00D728EF" w:rsidP="00D728EF">
            <w:pPr>
              <w:spacing w:line="200" w:lineRule="exact"/>
              <w:jc w:val="center"/>
              <w:rPr>
                <w:rFonts w:ascii="Times New Roman" w:hAnsi="Times New Roman"/>
                <w:b/>
                <w:sz w:val="20"/>
                <w:szCs w:val="20"/>
              </w:rPr>
            </w:pPr>
          </w:p>
          <w:p w:rsidR="00D728EF" w:rsidRPr="0071723D" w:rsidRDefault="00D728EF" w:rsidP="00D728EF">
            <w:pPr>
              <w:spacing w:line="200" w:lineRule="exact"/>
              <w:jc w:val="center"/>
              <w:rPr>
                <w:rFonts w:ascii="Times New Roman" w:hAnsi="Times New Roman"/>
                <w:sz w:val="20"/>
                <w:szCs w:val="20"/>
              </w:rPr>
            </w:pPr>
            <w:r w:rsidRPr="0071723D">
              <w:rPr>
                <w:rFonts w:ascii="Times New Roman" w:hAnsi="Times New Roman"/>
                <w:sz w:val="20"/>
                <w:szCs w:val="20"/>
              </w:rPr>
              <w:t>П О С Т А Н О В Л Е Н И Е</w:t>
            </w:r>
          </w:p>
          <w:p w:rsidR="00D728EF" w:rsidRPr="0071723D" w:rsidRDefault="00D728EF" w:rsidP="00D728EF">
            <w:pPr>
              <w:spacing w:line="200" w:lineRule="exact"/>
              <w:rPr>
                <w:rFonts w:ascii="Times New Roman" w:hAnsi="Times New Roman"/>
                <w:b/>
                <w:sz w:val="20"/>
                <w:szCs w:val="20"/>
              </w:rPr>
            </w:pPr>
            <w:r w:rsidRPr="0071723D">
              <w:rPr>
                <w:rFonts w:ascii="Times New Roman" w:hAnsi="Times New Roman"/>
                <w:b/>
                <w:sz w:val="20"/>
                <w:szCs w:val="20"/>
              </w:rPr>
              <w:t xml:space="preserve"> </w:t>
            </w:r>
          </w:p>
          <w:p w:rsidR="00D728EF" w:rsidRPr="0071723D" w:rsidRDefault="00D728EF" w:rsidP="00D728EF">
            <w:pPr>
              <w:spacing w:line="200" w:lineRule="exact"/>
              <w:rPr>
                <w:rFonts w:ascii="Times New Roman" w:hAnsi="Times New Roman"/>
                <w:bCs/>
                <w:sz w:val="20"/>
                <w:szCs w:val="20"/>
              </w:rPr>
            </w:pPr>
            <w:r w:rsidRPr="0071723D">
              <w:rPr>
                <w:rFonts w:ascii="Times New Roman" w:hAnsi="Times New Roman"/>
                <w:bCs/>
                <w:sz w:val="20"/>
                <w:szCs w:val="20"/>
              </w:rPr>
              <w:t xml:space="preserve">            21.12.2017   № 1034</w:t>
            </w:r>
          </w:p>
          <w:p w:rsidR="00D728EF" w:rsidRPr="0071723D" w:rsidRDefault="00D728EF" w:rsidP="00D728EF">
            <w:pPr>
              <w:spacing w:line="200" w:lineRule="exact"/>
              <w:jc w:val="center"/>
              <w:rPr>
                <w:rFonts w:ascii="Times New Roman" w:hAnsi="Times New Roman"/>
                <w:bCs/>
                <w:sz w:val="20"/>
                <w:szCs w:val="20"/>
              </w:rPr>
            </w:pPr>
          </w:p>
          <w:p w:rsidR="00D728EF" w:rsidRPr="0071723D" w:rsidRDefault="00D728EF" w:rsidP="00D728EF">
            <w:pPr>
              <w:spacing w:line="200" w:lineRule="exact"/>
              <w:jc w:val="center"/>
              <w:rPr>
                <w:rFonts w:ascii="Times New Roman" w:hAnsi="Times New Roman"/>
                <w:b/>
                <w:sz w:val="20"/>
                <w:szCs w:val="20"/>
              </w:rPr>
            </w:pPr>
            <w:r w:rsidRPr="0071723D">
              <w:rPr>
                <w:rFonts w:ascii="Times New Roman" w:hAnsi="Times New Roman"/>
                <w:b/>
                <w:sz w:val="20"/>
                <w:szCs w:val="20"/>
              </w:rPr>
              <w:t>г. Мариинский  Посад</w:t>
            </w:r>
          </w:p>
          <w:p w:rsidR="00D728EF" w:rsidRPr="0071723D" w:rsidRDefault="00D728EF" w:rsidP="00D728EF">
            <w:pPr>
              <w:spacing w:line="200" w:lineRule="exact"/>
              <w:jc w:val="center"/>
              <w:rPr>
                <w:rFonts w:ascii="Times New Roman" w:hAnsi="Times New Roman"/>
                <w:b/>
                <w:sz w:val="20"/>
                <w:szCs w:val="20"/>
              </w:rPr>
            </w:pPr>
          </w:p>
          <w:p w:rsidR="00D728EF" w:rsidRPr="0071723D" w:rsidRDefault="00D728EF" w:rsidP="00D728EF">
            <w:pPr>
              <w:spacing w:line="200" w:lineRule="exact"/>
              <w:jc w:val="center"/>
              <w:rPr>
                <w:rFonts w:ascii="Times New Roman" w:hAnsi="Times New Roman"/>
                <w:b/>
                <w:sz w:val="20"/>
                <w:szCs w:val="20"/>
              </w:rPr>
            </w:pPr>
          </w:p>
        </w:tc>
      </w:tr>
      <w:tr w:rsidR="00D728EF" w:rsidRPr="0071723D" w:rsidTr="00D728EF">
        <w:tblPrEx>
          <w:tblLook w:val="01E0"/>
        </w:tblPrEx>
        <w:trPr>
          <w:gridBefore w:val="1"/>
          <w:gridAfter w:val="1"/>
          <w:wBefore w:w="27" w:type="dxa"/>
          <w:wAfter w:w="3543" w:type="dxa"/>
          <w:trHeight w:val="1105"/>
        </w:trPr>
        <w:tc>
          <w:tcPr>
            <w:tcW w:w="6069" w:type="dxa"/>
            <w:gridSpan w:val="3"/>
          </w:tcPr>
          <w:p w:rsidR="00D728EF" w:rsidRPr="0071723D" w:rsidRDefault="00D728EF" w:rsidP="00D728EF">
            <w:pPr>
              <w:ind w:right="-108"/>
              <w:jc w:val="both"/>
              <w:rPr>
                <w:rFonts w:ascii="Times New Roman" w:hAnsi="Times New Roman"/>
                <w:b/>
                <w:sz w:val="20"/>
                <w:szCs w:val="20"/>
              </w:rPr>
            </w:pPr>
            <w:r w:rsidRPr="0071723D">
              <w:rPr>
                <w:rFonts w:ascii="Times New Roman" w:hAnsi="Times New Roman"/>
                <w:b/>
                <w:bCs/>
                <w:sz w:val="20"/>
                <w:szCs w:val="20"/>
              </w:rPr>
              <w:t>Об утверждении административного регламента по предоставлению муниципальной услуги «</w:t>
            </w:r>
            <w:r w:rsidRPr="0071723D">
              <w:rPr>
                <w:rFonts w:ascii="Times New Roman" w:hAnsi="Times New Roman"/>
                <w:b/>
                <w:sz w:val="20"/>
                <w:szCs w:val="20"/>
              </w:rPr>
              <w:t xml:space="preserve"> Продажа муниципального имущества, находящегося в собственности муниципального образования – Мариинско-Посадского  района Чувашской Республики</w:t>
            </w:r>
            <w:r w:rsidRPr="0071723D">
              <w:rPr>
                <w:rFonts w:ascii="Times New Roman" w:hAnsi="Times New Roman"/>
                <w:b/>
                <w:bCs/>
                <w:sz w:val="20"/>
                <w:szCs w:val="20"/>
              </w:rPr>
              <w:t xml:space="preserve"> »</w:t>
            </w:r>
          </w:p>
        </w:tc>
      </w:tr>
    </w:tbl>
    <w:p w:rsidR="00D728EF" w:rsidRPr="0071723D" w:rsidRDefault="00D728EF" w:rsidP="00D728EF">
      <w:pPr>
        <w:rPr>
          <w:rFonts w:ascii="Times New Roman" w:hAnsi="Times New Roman"/>
          <w:sz w:val="20"/>
          <w:szCs w:val="20"/>
        </w:rPr>
      </w:pPr>
    </w:p>
    <w:p w:rsidR="00D728EF" w:rsidRPr="0071723D" w:rsidRDefault="00D728EF" w:rsidP="00D728EF">
      <w:pPr>
        <w:ind w:firstLine="567"/>
        <w:jc w:val="both"/>
        <w:rPr>
          <w:rFonts w:ascii="Times New Roman" w:hAnsi="Times New Roman"/>
          <w:sz w:val="20"/>
          <w:szCs w:val="20"/>
        </w:rPr>
      </w:pPr>
      <w:r w:rsidRPr="0071723D">
        <w:rPr>
          <w:rFonts w:ascii="Times New Roman" w:hAnsi="Times New Roman"/>
          <w:sz w:val="20"/>
          <w:szCs w:val="20"/>
        </w:rPr>
        <w:t xml:space="preserve">В соответствии с </w:t>
      </w:r>
      <w:hyperlink r:id="rId102" w:history="1">
        <w:r w:rsidRPr="0071723D">
          <w:rPr>
            <w:rStyle w:val="af2"/>
            <w:rFonts w:ascii="Times New Roman" w:hAnsi="Times New Roman"/>
            <w:color w:val="auto"/>
            <w:sz w:val="20"/>
            <w:szCs w:val="20"/>
          </w:rPr>
          <w:t>Федеральным законом</w:t>
        </w:r>
      </w:hyperlink>
      <w:r w:rsidRPr="0071723D">
        <w:rPr>
          <w:rFonts w:ascii="Times New Roman" w:hAnsi="Times New Roman"/>
          <w:sz w:val="20"/>
          <w:szCs w:val="20"/>
        </w:rPr>
        <w:t xml:space="preserve"> от 6 октября 2003 г. N 131-ФЗ "Об общих принципах организации местного самоуправления в Российской Федерации", </w:t>
      </w:r>
      <w:hyperlink r:id="rId103" w:history="1">
        <w:r w:rsidRPr="0071723D">
          <w:rPr>
            <w:rStyle w:val="af2"/>
            <w:rFonts w:ascii="Times New Roman" w:hAnsi="Times New Roman"/>
            <w:color w:val="auto"/>
            <w:sz w:val="20"/>
            <w:szCs w:val="20"/>
          </w:rPr>
          <w:t>Федеральным законом</w:t>
        </w:r>
      </w:hyperlink>
      <w:r w:rsidRPr="0071723D">
        <w:rPr>
          <w:rFonts w:ascii="Times New Roman" w:hAnsi="Times New Roman"/>
          <w:sz w:val="20"/>
          <w:szCs w:val="20"/>
        </w:rPr>
        <w:t xml:space="preserve"> от 27 июля 2010 г. N 210-ФЗ "Об организации предоставления государственных и муниципальных услуг", </w:t>
      </w:r>
      <w:hyperlink r:id="rId104" w:history="1">
        <w:r w:rsidRPr="0071723D">
          <w:rPr>
            <w:rStyle w:val="af2"/>
            <w:rFonts w:ascii="Times New Roman" w:hAnsi="Times New Roman"/>
            <w:color w:val="auto"/>
            <w:sz w:val="20"/>
            <w:szCs w:val="20"/>
          </w:rPr>
          <w:t>постановлением</w:t>
        </w:r>
      </w:hyperlink>
      <w:r w:rsidRPr="0071723D">
        <w:rPr>
          <w:rFonts w:ascii="Times New Roman" w:hAnsi="Times New Roman"/>
          <w:sz w:val="20"/>
          <w:szCs w:val="20"/>
        </w:rPr>
        <w:t xml:space="preserve"> администрации Мариинско-Посадского района Чувашской Республики от 26.08.2011 N 342 "О порядке разработки и утверждения административных регламентов исполнения муниципальных функций и предоставления муниципальных услуг", в целях повышения качества предоставления муниципальной услуги администрация Мариинско-Посадского района                                 п о с т а н о в л я е т :</w:t>
      </w:r>
    </w:p>
    <w:p w:rsidR="00D728EF" w:rsidRPr="0071723D" w:rsidRDefault="00D728EF" w:rsidP="00D728EF">
      <w:pPr>
        <w:ind w:firstLine="567"/>
        <w:jc w:val="both"/>
        <w:rPr>
          <w:rFonts w:ascii="Times New Roman" w:hAnsi="Times New Roman"/>
          <w:sz w:val="20"/>
          <w:szCs w:val="20"/>
        </w:rPr>
      </w:pPr>
      <w:r w:rsidRPr="0071723D">
        <w:rPr>
          <w:rFonts w:ascii="Times New Roman" w:hAnsi="Times New Roman"/>
          <w:sz w:val="20"/>
          <w:szCs w:val="20"/>
        </w:rPr>
        <w:t xml:space="preserve">1. Утвердить прилагаемый </w:t>
      </w:r>
      <w:hyperlink w:anchor="sub_1000" w:history="1">
        <w:r w:rsidRPr="0071723D">
          <w:rPr>
            <w:rStyle w:val="af2"/>
            <w:rFonts w:ascii="Times New Roman" w:hAnsi="Times New Roman"/>
            <w:color w:val="auto"/>
            <w:sz w:val="20"/>
            <w:szCs w:val="20"/>
          </w:rPr>
          <w:t>административный регламент</w:t>
        </w:r>
      </w:hyperlink>
      <w:r w:rsidRPr="0071723D">
        <w:rPr>
          <w:rFonts w:ascii="Times New Roman" w:hAnsi="Times New Roman"/>
          <w:sz w:val="20"/>
          <w:szCs w:val="20"/>
        </w:rPr>
        <w:t xml:space="preserve"> по предоставлению муниципальной услуги "Продажа муниципального имущества, находящегося в собственности муниципального образования – Мариинско-Посадского  района Чувашской Республики ".</w:t>
      </w:r>
    </w:p>
    <w:p w:rsidR="00D728EF" w:rsidRPr="0071723D" w:rsidRDefault="00D728EF" w:rsidP="00D728EF">
      <w:pPr>
        <w:ind w:firstLine="567"/>
        <w:jc w:val="both"/>
        <w:rPr>
          <w:rFonts w:ascii="Times New Roman" w:hAnsi="Times New Roman"/>
          <w:sz w:val="20"/>
          <w:szCs w:val="20"/>
        </w:rPr>
      </w:pPr>
      <w:bookmarkStart w:id="14" w:name="sub_2"/>
      <w:r w:rsidRPr="0071723D">
        <w:rPr>
          <w:rFonts w:ascii="Times New Roman" w:hAnsi="Times New Roman"/>
          <w:sz w:val="20"/>
          <w:szCs w:val="20"/>
        </w:rPr>
        <w:t>2. Отделу информатизации администрации Мариинско-Посадского района Чувашской Республики опубликовать данное постановление в муниципальной газете Мариинско-Посадского района Чувашской Республики «Посадский Вестник»</w:t>
      </w:r>
    </w:p>
    <w:p w:rsidR="00D728EF" w:rsidRPr="0071723D" w:rsidRDefault="00D728EF" w:rsidP="00D728EF">
      <w:pPr>
        <w:ind w:firstLine="567"/>
        <w:jc w:val="both"/>
        <w:rPr>
          <w:rFonts w:ascii="Times New Roman" w:hAnsi="Times New Roman"/>
          <w:sz w:val="20"/>
          <w:szCs w:val="20"/>
        </w:rPr>
      </w:pPr>
      <w:r w:rsidRPr="0071723D">
        <w:rPr>
          <w:rFonts w:ascii="Times New Roman" w:hAnsi="Times New Roman"/>
          <w:sz w:val="20"/>
          <w:szCs w:val="20"/>
        </w:rPr>
        <w:t>3. Контроль за исполнением настоящего постановления возложить на первого заместителя главы администрации – начальника отдела градостроительства и развития общественной инфраструктуры Кучук Ольгу Вадимовну.</w:t>
      </w:r>
    </w:p>
    <w:p w:rsidR="00D728EF" w:rsidRPr="0071723D" w:rsidRDefault="00D728EF" w:rsidP="00D728EF">
      <w:pPr>
        <w:ind w:firstLine="567"/>
        <w:jc w:val="both"/>
        <w:rPr>
          <w:rFonts w:ascii="Times New Roman" w:hAnsi="Times New Roman"/>
          <w:sz w:val="20"/>
          <w:szCs w:val="20"/>
        </w:rPr>
      </w:pPr>
    </w:p>
    <w:bookmarkEnd w:id="14"/>
    <w:p w:rsidR="00D728EF" w:rsidRPr="0071723D" w:rsidRDefault="00D728EF" w:rsidP="00D728EF">
      <w:pPr>
        <w:autoSpaceDE w:val="0"/>
        <w:autoSpaceDN w:val="0"/>
        <w:adjustRightInd w:val="0"/>
        <w:ind w:firstLine="720"/>
        <w:jc w:val="both"/>
        <w:rPr>
          <w:rFonts w:ascii="Times New Roman" w:hAnsi="Times New Roman"/>
          <w:sz w:val="20"/>
          <w:szCs w:val="20"/>
        </w:rPr>
      </w:pPr>
    </w:p>
    <w:p w:rsidR="00D728EF" w:rsidRPr="0071723D" w:rsidRDefault="00D728EF" w:rsidP="00D728EF">
      <w:pPr>
        <w:jc w:val="both"/>
        <w:rPr>
          <w:rFonts w:ascii="Times New Roman" w:hAnsi="Times New Roman"/>
          <w:sz w:val="20"/>
          <w:szCs w:val="20"/>
        </w:rPr>
      </w:pP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 xml:space="preserve">Глава администрации </w:t>
      </w:r>
    </w:p>
    <w:p w:rsidR="00D728EF" w:rsidRPr="0071723D" w:rsidRDefault="00D728EF" w:rsidP="00D728EF">
      <w:pPr>
        <w:pStyle w:val="af0"/>
        <w:rPr>
          <w:rFonts w:ascii="Times New Roman" w:hAnsi="Times New Roman"/>
          <w:sz w:val="20"/>
          <w:szCs w:val="20"/>
        </w:rPr>
      </w:pPr>
      <w:r w:rsidRPr="0071723D">
        <w:rPr>
          <w:rFonts w:ascii="Times New Roman" w:hAnsi="Times New Roman"/>
          <w:sz w:val="20"/>
          <w:szCs w:val="20"/>
        </w:rPr>
        <w:t>Мариинско-Посадского района</w:t>
      </w:r>
      <w:r w:rsidRPr="0071723D">
        <w:rPr>
          <w:rFonts w:ascii="Times New Roman" w:hAnsi="Times New Roman"/>
          <w:sz w:val="20"/>
          <w:szCs w:val="20"/>
        </w:rPr>
        <w:tab/>
        <w:t xml:space="preserve">                                                           </w:t>
      </w:r>
      <w:r w:rsidRPr="0071723D">
        <w:rPr>
          <w:rFonts w:ascii="Times New Roman" w:hAnsi="Times New Roman"/>
          <w:sz w:val="20"/>
          <w:szCs w:val="20"/>
        </w:rPr>
        <w:tab/>
        <w:t>А.А.Мясников</w:t>
      </w:r>
    </w:p>
    <w:p w:rsidR="00D728EF" w:rsidRPr="0071723D" w:rsidRDefault="00D728EF" w:rsidP="00D728EF">
      <w:pPr>
        <w:rPr>
          <w:rFonts w:ascii="Times New Roman" w:hAnsi="Times New Roman"/>
          <w:sz w:val="20"/>
          <w:szCs w:val="20"/>
        </w:rPr>
      </w:pPr>
    </w:p>
    <w:p w:rsidR="00D728EF" w:rsidRPr="0071723D" w:rsidRDefault="00D728EF" w:rsidP="00D728EF">
      <w:pPr>
        <w:jc w:val="right"/>
        <w:rPr>
          <w:rFonts w:ascii="Times New Roman" w:hAnsi="Times New Roman"/>
          <w:sz w:val="20"/>
          <w:szCs w:val="20"/>
        </w:rPr>
      </w:pPr>
      <w:r w:rsidRPr="0071723D">
        <w:rPr>
          <w:rFonts w:ascii="Times New Roman" w:hAnsi="Times New Roman"/>
          <w:sz w:val="20"/>
          <w:szCs w:val="20"/>
        </w:rPr>
        <w:t>УТВЕРЖДЕН:</w:t>
      </w:r>
    </w:p>
    <w:p w:rsidR="00D728EF" w:rsidRPr="0071723D" w:rsidRDefault="00D728EF" w:rsidP="00D728EF">
      <w:pPr>
        <w:jc w:val="right"/>
        <w:rPr>
          <w:rFonts w:ascii="Times New Roman" w:hAnsi="Times New Roman"/>
          <w:sz w:val="20"/>
          <w:szCs w:val="20"/>
        </w:rPr>
      </w:pPr>
      <w:r w:rsidRPr="0071723D">
        <w:rPr>
          <w:rFonts w:ascii="Times New Roman" w:hAnsi="Times New Roman"/>
          <w:sz w:val="20"/>
          <w:szCs w:val="20"/>
        </w:rPr>
        <w:t xml:space="preserve">постановлением администрации </w:t>
      </w:r>
    </w:p>
    <w:p w:rsidR="00D728EF" w:rsidRPr="0071723D" w:rsidRDefault="00D728EF" w:rsidP="00D728EF">
      <w:pPr>
        <w:jc w:val="right"/>
        <w:rPr>
          <w:rFonts w:ascii="Times New Roman" w:hAnsi="Times New Roman"/>
          <w:sz w:val="20"/>
          <w:szCs w:val="20"/>
        </w:rPr>
      </w:pPr>
      <w:r w:rsidRPr="0071723D">
        <w:rPr>
          <w:rFonts w:ascii="Times New Roman" w:hAnsi="Times New Roman"/>
          <w:sz w:val="20"/>
          <w:szCs w:val="20"/>
        </w:rPr>
        <w:t>Мариинско-Посадского района</w:t>
      </w:r>
    </w:p>
    <w:p w:rsidR="00D728EF" w:rsidRPr="0071723D" w:rsidRDefault="00D728EF" w:rsidP="00D728EF">
      <w:pPr>
        <w:jc w:val="right"/>
        <w:rPr>
          <w:rFonts w:ascii="Times New Roman" w:hAnsi="Times New Roman"/>
          <w:sz w:val="20"/>
          <w:szCs w:val="20"/>
        </w:rPr>
      </w:pPr>
      <w:r w:rsidRPr="0071723D">
        <w:rPr>
          <w:rFonts w:ascii="Times New Roman" w:hAnsi="Times New Roman"/>
          <w:sz w:val="20"/>
          <w:szCs w:val="20"/>
        </w:rPr>
        <w:t xml:space="preserve">Чувашской Республики </w:t>
      </w:r>
    </w:p>
    <w:p w:rsidR="00D728EF" w:rsidRPr="0071723D" w:rsidRDefault="00D728EF" w:rsidP="00D728EF">
      <w:pPr>
        <w:jc w:val="right"/>
        <w:rPr>
          <w:rFonts w:ascii="Times New Roman" w:hAnsi="Times New Roman"/>
          <w:sz w:val="20"/>
          <w:szCs w:val="20"/>
        </w:rPr>
      </w:pPr>
      <w:r w:rsidRPr="0071723D">
        <w:rPr>
          <w:rFonts w:ascii="Times New Roman" w:hAnsi="Times New Roman"/>
          <w:sz w:val="20"/>
          <w:szCs w:val="20"/>
        </w:rPr>
        <w:t>от «21» декабря 2017 г. № 1034</w:t>
      </w:r>
    </w:p>
    <w:p w:rsidR="00D728EF" w:rsidRPr="0071723D" w:rsidRDefault="00D728EF" w:rsidP="00D728EF">
      <w:pPr>
        <w:widowControl w:val="0"/>
        <w:overflowPunct w:val="0"/>
        <w:autoSpaceDE w:val="0"/>
        <w:autoSpaceDN w:val="0"/>
        <w:adjustRightInd w:val="0"/>
        <w:jc w:val="right"/>
        <w:rPr>
          <w:rFonts w:ascii="Times New Roman" w:hAnsi="Times New Roman"/>
          <w:sz w:val="20"/>
          <w:szCs w:val="20"/>
        </w:rPr>
      </w:pPr>
    </w:p>
    <w:p w:rsidR="00D728EF" w:rsidRPr="0071723D" w:rsidRDefault="00D728EF" w:rsidP="00D728EF">
      <w:pPr>
        <w:widowControl w:val="0"/>
        <w:overflowPunct w:val="0"/>
        <w:autoSpaceDE w:val="0"/>
        <w:autoSpaceDN w:val="0"/>
        <w:adjustRightInd w:val="0"/>
        <w:jc w:val="center"/>
        <w:rPr>
          <w:rFonts w:ascii="Times New Roman" w:hAnsi="Times New Roman"/>
          <w:b/>
          <w:sz w:val="20"/>
          <w:szCs w:val="20"/>
        </w:rPr>
      </w:pPr>
      <w:r w:rsidRPr="0071723D">
        <w:rPr>
          <w:rFonts w:ascii="Times New Roman" w:hAnsi="Times New Roman"/>
          <w:b/>
          <w:sz w:val="20"/>
          <w:szCs w:val="20"/>
        </w:rPr>
        <w:t>Административный регламент</w:t>
      </w:r>
    </w:p>
    <w:p w:rsidR="00D728EF" w:rsidRPr="0071723D" w:rsidRDefault="00D728EF" w:rsidP="00D728EF">
      <w:pPr>
        <w:widowControl w:val="0"/>
        <w:overflowPunct w:val="0"/>
        <w:autoSpaceDE w:val="0"/>
        <w:autoSpaceDN w:val="0"/>
        <w:adjustRightInd w:val="0"/>
        <w:jc w:val="center"/>
        <w:rPr>
          <w:rFonts w:ascii="Times New Roman" w:hAnsi="Times New Roman"/>
          <w:b/>
          <w:sz w:val="20"/>
          <w:szCs w:val="20"/>
        </w:rPr>
      </w:pPr>
      <w:r w:rsidRPr="0071723D">
        <w:rPr>
          <w:rFonts w:ascii="Times New Roman" w:hAnsi="Times New Roman"/>
          <w:b/>
          <w:sz w:val="20"/>
          <w:szCs w:val="20"/>
        </w:rPr>
        <w:t>по предоставлению муниципальной услуги</w:t>
      </w:r>
    </w:p>
    <w:p w:rsidR="00D728EF" w:rsidRPr="0071723D" w:rsidRDefault="00D728EF" w:rsidP="00D728EF">
      <w:pPr>
        <w:widowControl w:val="0"/>
        <w:overflowPunct w:val="0"/>
        <w:autoSpaceDE w:val="0"/>
        <w:autoSpaceDN w:val="0"/>
        <w:adjustRightInd w:val="0"/>
        <w:jc w:val="center"/>
        <w:rPr>
          <w:rFonts w:ascii="Times New Roman" w:hAnsi="Times New Roman"/>
          <w:sz w:val="20"/>
          <w:szCs w:val="20"/>
        </w:rPr>
      </w:pPr>
      <w:r w:rsidRPr="0071723D">
        <w:rPr>
          <w:rFonts w:ascii="Times New Roman" w:hAnsi="Times New Roman"/>
          <w:b/>
          <w:sz w:val="20"/>
          <w:szCs w:val="20"/>
        </w:rPr>
        <w:t>«Продажа муниципального имущества, находящегося в собственности муниципального образования – Мариинско-Посадского  района Чувашской Республики»</w:t>
      </w:r>
    </w:p>
    <w:p w:rsidR="00D728EF" w:rsidRPr="0071723D" w:rsidRDefault="00D728EF" w:rsidP="00D728EF">
      <w:pPr>
        <w:keepNext/>
        <w:spacing w:before="120" w:after="60"/>
        <w:jc w:val="center"/>
        <w:outlineLvl w:val="0"/>
        <w:rPr>
          <w:rFonts w:ascii="Times New Roman" w:hAnsi="Times New Roman"/>
          <w:b/>
          <w:bCs/>
          <w:kern w:val="32"/>
          <w:sz w:val="20"/>
          <w:szCs w:val="20"/>
        </w:rPr>
      </w:pPr>
      <w:r w:rsidRPr="0071723D">
        <w:rPr>
          <w:rFonts w:ascii="Times New Roman" w:hAnsi="Times New Roman"/>
          <w:b/>
          <w:bCs/>
          <w:kern w:val="32"/>
          <w:sz w:val="20"/>
          <w:szCs w:val="20"/>
          <w:lang w:val="en-US"/>
        </w:rPr>
        <w:t>I</w:t>
      </w:r>
      <w:r w:rsidRPr="0071723D">
        <w:rPr>
          <w:rFonts w:ascii="Times New Roman" w:hAnsi="Times New Roman"/>
          <w:b/>
          <w:bCs/>
          <w:kern w:val="32"/>
          <w:sz w:val="20"/>
          <w:szCs w:val="20"/>
        </w:rPr>
        <w:t>. Общие положения</w:t>
      </w:r>
    </w:p>
    <w:p w:rsidR="00D728EF" w:rsidRPr="0071723D" w:rsidRDefault="00D728EF" w:rsidP="00080C3F">
      <w:pPr>
        <w:widowControl w:val="0"/>
        <w:numPr>
          <w:ilvl w:val="1"/>
          <w:numId w:val="23"/>
        </w:numPr>
        <w:overflowPunct w:val="0"/>
        <w:autoSpaceDE w:val="0"/>
        <w:autoSpaceDN w:val="0"/>
        <w:adjustRightInd w:val="0"/>
        <w:jc w:val="both"/>
        <w:rPr>
          <w:rFonts w:ascii="Times New Roman" w:eastAsia="Arial Unicode MS" w:hAnsi="Times New Roman"/>
          <w:b/>
          <w:sz w:val="20"/>
          <w:szCs w:val="20"/>
        </w:rPr>
      </w:pPr>
      <w:bookmarkStart w:id="15" w:name="_Toc147032674"/>
      <w:r w:rsidRPr="0071723D">
        <w:rPr>
          <w:rFonts w:ascii="Times New Roman" w:eastAsia="Arial Unicode MS" w:hAnsi="Times New Roman"/>
          <w:b/>
          <w:sz w:val="20"/>
          <w:szCs w:val="20"/>
        </w:rPr>
        <w:t>Предмет регулирования</w:t>
      </w:r>
      <w:bookmarkEnd w:id="15"/>
      <w:r w:rsidRPr="0071723D">
        <w:rPr>
          <w:rFonts w:ascii="Times New Roman" w:eastAsia="Arial Unicode MS" w:hAnsi="Times New Roman"/>
          <w:b/>
          <w:sz w:val="20"/>
          <w:szCs w:val="20"/>
        </w:rPr>
        <w:t>.</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 xml:space="preserve">Настоящий административный регламент (далее – Регламент) определяет последовательность и сроки действий (административных процедур) администрации Мариинско-Посадского района Чувашской Республики (далее – Администрация), по осуществлению организации проведения в установленном порядке аукционов по продаже муниципального </w:t>
      </w:r>
      <w:r w:rsidRPr="0071723D">
        <w:rPr>
          <w:rFonts w:ascii="Times New Roman" w:hAnsi="Times New Roman"/>
          <w:sz w:val="20"/>
          <w:szCs w:val="20"/>
        </w:rPr>
        <w:lastRenderedPageBreak/>
        <w:t xml:space="preserve">имущества Мариинско-Посадского района при оказании  муниципальной услуги </w:t>
      </w:r>
      <w:bookmarkStart w:id="16" w:name="_Toc147032675"/>
      <w:r w:rsidRPr="0071723D">
        <w:rPr>
          <w:rFonts w:ascii="Times New Roman" w:hAnsi="Times New Roman"/>
          <w:sz w:val="20"/>
          <w:szCs w:val="20"/>
        </w:rPr>
        <w:t xml:space="preserve">«Продажа муниципального имущества, находящегося в собственности муниципального образования – Мариинско-Посадского Чувашской Республики». </w:t>
      </w:r>
    </w:p>
    <w:p w:rsidR="00D728EF" w:rsidRPr="0071723D" w:rsidRDefault="00D728EF" w:rsidP="00D728EF">
      <w:pPr>
        <w:widowControl w:val="0"/>
        <w:overflowPunct w:val="0"/>
        <w:autoSpaceDE w:val="0"/>
        <w:autoSpaceDN w:val="0"/>
        <w:adjustRightInd w:val="0"/>
        <w:ind w:firstLine="540"/>
        <w:jc w:val="both"/>
        <w:rPr>
          <w:rFonts w:ascii="Times New Roman" w:hAnsi="Times New Roman"/>
          <w:b/>
          <w:bCs/>
          <w:sz w:val="20"/>
          <w:szCs w:val="20"/>
        </w:rPr>
      </w:pPr>
      <w:r w:rsidRPr="0071723D">
        <w:rPr>
          <w:rFonts w:ascii="Times New Roman" w:hAnsi="Times New Roman"/>
          <w:b/>
          <w:bCs/>
          <w:sz w:val="20"/>
          <w:szCs w:val="20"/>
        </w:rPr>
        <w:t>1.2. Круг заявителей.</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xml:space="preserve">Заявитель – юридическое либо физическое лицо, в том числе индивидуальные предприниматели либо их уполномоченные представители, обратившиеся в Администрацию с заявлением о предоставлении муниципальной услуги, в письменной форме. </w:t>
      </w:r>
    </w:p>
    <w:p w:rsidR="00D728EF" w:rsidRPr="0071723D" w:rsidRDefault="00D728EF" w:rsidP="00D728EF">
      <w:pPr>
        <w:tabs>
          <w:tab w:val="left" w:pos="567"/>
        </w:tabs>
        <w:ind w:firstLine="540"/>
        <w:jc w:val="both"/>
        <w:rPr>
          <w:rFonts w:ascii="Times New Roman" w:hAnsi="Times New Roman"/>
          <w:b/>
          <w:bCs/>
          <w:sz w:val="20"/>
          <w:szCs w:val="20"/>
        </w:rPr>
      </w:pPr>
      <w:r w:rsidRPr="0071723D">
        <w:rPr>
          <w:rFonts w:ascii="Times New Roman" w:hAnsi="Times New Roman"/>
          <w:b/>
          <w:bCs/>
          <w:sz w:val="20"/>
          <w:szCs w:val="20"/>
        </w:rPr>
        <w:t>1.3. Порядок информирования о правилах предоставления муниципальной услуги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xml:space="preserve">Информационное обеспечение по предоставлению муниципальной услуги осуществляется Администрацией. </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Информация, предоставляемая гражданам и организациям о муниципальной услуге, является открытой и общедоступной.</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Информация о муниципальной услуге предоставляется непосредственно в помещениях Администрации (429572, Чувашская Республика, Мариинско-Посадского район, г.Мариинский Посад, ул.Николаева, д.47.) с использованием информационных стендов, а также по телефону, электронной почте, посредством ее размещения на официальном Интернет-сайте Администрации.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Информация об адресах и телефонах должностных лиц Администрации и графике работы содержится в приложении №1 к настоящему Регламенту.</w:t>
      </w:r>
    </w:p>
    <w:p w:rsidR="00D728EF" w:rsidRPr="0071723D" w:rsidRDefault="00D728EF" w:rsidP="00D728EF">
      <w:pPr>
        <w:ind w:firstLine="540"/>
        <w:jc w:val="both"/>
        <w:rPr>
          <w:rFonts w:ascii="Times New Roman" w:hAnsi="Times New Roman"/>
          <w:color w:val="000000"/>
          <w:sz w:val="20"/>
          <w:szCs w:val="20"/>
        </w:rPr>
      </w:pPr>
      <w:r w:rsidRPr="0071723D">
        <w:rPr>
          <w:rFonts w:ascii="Times New Roman" w:hAnsi="Times New Roman"/>
          <w:sz w:val="20"/>
          <w:szCs w:val="20"/>
        </w:rPr>
        <w:t>График личного приема главой администрации Мариинско-Посадского района (далее – глава администрации): понедельник</w:t>
      </w:r>
      <w:r w:rsidRPr="0071723D">
        <w:rPr>
          <w:rFonts w:ascii="Times New Roman" w:hAnsi="Times New Roman"/>
          <w:color w:val="000000"/>
          <w:sz w:val="20"/>
          <w:szCs w:val="20"/>
        </w:rPr>
        <w:t xml:space="preserve"> с </w:t>
      </w:r>
      <w:r w:rsidRPr="0071723D">
        <w:rPr>
          <w:rFonts w:ascii="Times New Roman" w:hAnsi="Times New Roman"/>
          <w:sz w:val="20"/>
          <w:szCs w:val="20"/>
        </w:rPr>
        <w:t>15:00 до 17:00</w:t>
      </w:r>
      <w:r w:rsidRPr="0071723D">
        <w:rPr>
          <w:rFonts w:ascii="Times New Roman" w:hAnsi="Times New Roman"/>
          <w:color w:val="000000"/>
          <w:sz w:val="20"/>
          <w:szCs w:val="20"/>
        </w:rPr>
        <w:t xml:space="preserve"> часов.</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График работы структурных подразделений:</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Понедельник, вторник, среда, четверг, пятница с 8:00 до 12:00 и с 13:00 до 17:00, выходные дни - суббота и воскресенье, а также праздничные дни.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Индивидуальное устное информирование осуществляется должностным лицом при запросе граждан и организаций за информацией лично или по телефону.</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Посредством телефонной связи граждане и организации могут получить информацию:</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о режиме работы необходимого лица соответствующего подразделения Администрации, предоставляющего муниципальную услугу;</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о почтовом адресе Администрации;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xml:space="preserve">- об адресе </w:t>
      </w:r>
      <w:hyperlink r:id="rId105" w:history="1">
        <w:r w:rsidRPr="0071723D">
          <w:rPr>
            <w:rStyle w:val="af2"/>
            <w:rFonts w:ascii="Times New Roman" w:hAnsi="Times New Roman"/>
            <w:color w:val="auto"/>
            <w:sz w:val="20"/>
            <w:szCs w:val="20"/>
          </w:rPr>
          <w:t>официального Интернет-сайта</w:t>
        </w:r>
      </w:hyperlink>
      <w:r w:rsidRPr="0071723D">
        <w:rPr>
          <w:rFonts w:ascii="Times New Roman" w:hAnsi="Times New Roman"/>
          <w:sz w:val="20"/>
          <w:szCs w:val="20"/>
        </w:rPr>
        <w:t xml:space="preserve"> Администрации;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о номере телефона соответствующего подразделения, предоставляющего муниципальную услугу, и адресе его электронной почты;</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о требованиях к письменному запросу;</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о процедуре предоставления муниципальной услуги.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При информировании о порядке предоставления муниципальной услуги по телефону должностное лицо подразделения, сняв трубку, должно представиться: фамилия, имя, отчество, должность, наименование подразделения.</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Должностное лицо обязано сообщить заявителю график приема при предоставлении муниципальной услуги, точный почтовый адрес Администрации (при необходимости - способ проезда к нему), требования к письменному запросу.</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Звонки по вопросу информирования о порядке предоставления муниципальной услуги принимаются в соответствии с графиком работы соответствующего подразделения. Во время разговора должностное лицо должно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Разговор не должен продолжаться более 10 минут.</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Заявителям, желающим получить муниципальную услугу в устной форме, предоставляется право выбора при ее получении: в порядке живой очереди без предварительной записи или по предварительной записи по телефону.</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При определении времени предоставления муниципальной услуги по телефону должностное лицо, предоставляющее муниципальную услугу, обязано назначить время, согласованное с заявителем, обратившимся за предоставлением муниципальной услуги, с учетом уже состоявшихся встреч.</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Запись по телефону при предоставлении муниципальной услуги является предпочтительным способом организации приема заявителей.</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Письменное информирование о ходе предоставления муниципальной услуги осуществляется должностным лицом с использованием средств почтовой, факсимильной связи либо электронной почты.</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Публичное устное информирование осуществляется с привлечением средств массовой информации (далее - СМИ).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xml:space="preserve">Публичное письменное информирование осуществляется путем публикации информационных материалов в СМИ, размещения на </w:t>
      </w:r>
      <w:hyperlink r:id="rId106" w:history="1">
        <w:r w:rsidRPr="0071723D">
          <w:rPr>
            <w:rStyle w:val="af2"/>
            <w:rFonts w:ascii="Times New Roman" w:hAnsi="Times New Roman"/>
            <w:color w:val="auto"/>
            <w:sz w:val="20"/>
            <w:szCs w:val="20"/>
          </w:rPr>
          <w:t>официальном Интернет-сайте</w:t>
        </w:r>
      </w:hyperlink>
      <w:r w:rsidRPr="0071723D">
        <w:rPr>
          <w:rFonts w:ascii="Times New Roman" w:hAnsi="Times New Roman"/>
          <w:sz w:val="20"/>
          <w:szCs w:val="20"/>
        </w:rPr>
        <w:t xml:space="preserve"> Администрации, использования информационных стендов.</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Информационные стенды оборудуются в доступном для получателя муниципальной услуги помещении Администрации.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xml:space="preserve">На </w:t>
      </w:r>
      <w:hyperlink r:id="rId107" w:history="1">
        <w:r w:rsidRPr="0071723D">
          <w:rPr>
            <w:rStyle w:val="af2"/>
            <w:rFonts w:ascii="Times New Roman" w:hAnsi="Times New Roman"/>
            <w:color w:val="auto"/>
            <w:sz w:val="20"/>
            <w:szCs w:val="20"/>
          </w:rPr>
          <w:t>официальном Интернет-сайте</w:t>
        </w:r>
      </w:hyperlink>
      <w:r w:rsidRPr="0071723D">
        <w:rPr>
          <w:rFonts w:ascii="Times New Roman" w:hAnsi="Times New Roman"/>
          <w:sz w:val="20"/>
          <w:szCs w:val="20"/>
        </w:rPr>
        <w:t xml:space="preserve"> Администрации размещается следующая обязательная информация:</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полное наименование и почтовый адрес Администрации;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справочные номера телефонов подразделения, предоставляющего муниципальную услугу;</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график работы подразделения, предоставляющего муниципальную услугу;</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требования к письменному запросу;</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перечень документов, представляемых получателями муниципальной услуги;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перечень оснований для отказа в предоставлении муниципальной услуги.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Информацию по вопросам предоставления муниципальной услуги, сведений о ходе предоставления указанной услуги, заявители могут получить, в том числе с использованием республиканской государственной информационной системы «Портал государственных и муниципальных услуг (функций) Чувашской Республики с Реестром государственных и муниципальных услуг (функций) Чувашской Республики».</w:t>
      </w:r>
    </w:p>
    <w:p w:rsidR="00D728EF" w:rsidRPr="0071723D" w:rsidRDefault="00D728EF" w:rsidP="00D728EF">
      <w:pPr>
        <w:ind w:firstLine="539"/>
        <w:jc w:val="both"/>
        <w:rPr>
          <w:rFonts w:ascii="Times New Roman" w:hAnsi="Times New Roman"/>
          <w:sz w:val="20"/>
          <w:szCs w:val="20"/>
        </w:rPr>
      </w:pPr>
      <w:r w:rsidRPr="0071723D">
        <w:rPr>
          <w:rFonts w:ascii="Times New Roman" w:hAnsi="Times New Roman"/>
          <w:sz w:val="20"/>
          <w:szCs w:val="20"/>
        </w:rPr>
        <w:t xml:space="preserve">Публичное письменное информирование </w:t>
      </w:r>
      <w:r w:rsidRPr="0071723D">
        <w:rPr>
          <w:rFonts w:ascii="Times New Roman" w:hAnsi="Times New Roman"/>
          <w:bCs/>
          <w:sz w:val="20"/>
          <w:szCs w:val="20"/>
        </w:rPr>
        <w:t xml:space="preserve">по предоставлению муниципальной услуги посредством проведения торгов осуществляется путем опубликования извещения в  муниципальной </w:t>
      </w:r>
      <w:r w:rsidRPr="0071723D">
        <w:rPr>
          <w:rFonts w:ascii="Times New Roman" w:hAnsi="Times New Roman"/>
          <w:sz w:val="20"/>
          <w:szCs w:val="20"/>
        </w:rPr>
        <w:t xml:space="preserve">газете Мариинско-Посадского района «Посадский вестник», на официальном </w:t>
      </w:r>
      <w:r w:rsidRPr="0071723D">
        <w:rPr>
          <w:rFonts w:ascii="Times New Roman" w:eastAsia="Arial Unicode MS" w:hAnsi="Times New Roman"/>
          <w:sz w:val="20"/>
          <w:szCs w:val="20"/>
        </w:rPr>
        <w:t xml:space="preserve">сайте администрации </w:t>
      </w:r>
      <w:r w:rsidRPr="0071723D">
        <w:rPr>
          <w:rFonts w:ascii="Times New Roman" w:hAnsi="Times New Roman"/>
          <w:sz w:val="20"/>
          <w:szCs w:val="20"/>
        </w:rPr>
        <w:t xml:space="preserve">Мариинско-Посадского </w:t>
      </w:r>
      <w:r w:rsidRPr="0071723D">
        <w:rPr>
          <w:rFonts w:ascii="Times New Roman" w:eastAsia="Arial Unicode MS" w:hAnsi="Times New Roman"/>
          <w:sz w:val="20"/>
          <w:szCs w:val="20"/>
        </w:rPr>
        <w:t xml:space="preserve">района в сети </w:t>
      </w:r>
      <w:r w:rsidRPr="0071723D">
        <w:rPr>
          <w:rFonts w:ascii="Times New Roman" w:eastAsia="Arial Unicode MS" w:hAnsi="Times New Roman"/>
          <w:sz w:val="20"/>
          <w:szCs w:val="20"/>
          <w:lang w:val="en-US"/>
        </w:rPr>
        <w:t>Internet</w:t>
      </w:r>
      <w:r w:rsidRPr="0071723D">
        <w:rPr>
          <w:rFonts w:ascii="Times New Roman" w:eastAsia="Arial Unicode MS" w:hAnsi="Times New Roman"/>
          <w:sz w:val="20"/>
          <w:szCs w:val="20"/>
        </w:rPr>
        <w:t xml:space="preserve">, </w:t>
      </w:r>
      <w:r w:rsidRPr="0071723D">
        <w:rPr>
          <w:rFonts w:ascii="Times New Roman" w:hAnsi="Times New Roman"/>
          <w:sz w:val="20"/>
          <w:szCs w:val="20"/>
        </w:rPr>
        <w:t xml:space="preserve">а также </w:t>
      </w:r>
      <w:r w:rsidRPr="0071723D">
        <w:rPr>
          <w:rFonts w:ascii="Times New Roman" w:eastAsia="Arial Unicode MS" w:hAnsi="Times New Roman"/>
          <w:sz w:val="20"/>
          <w:szCs w:val="20"/>
        </w:rPr>
        <w:t xml:space="preserve">на официальном сайте Российской Федерации для размещения информации о проведении торгов: </w:t>
      </w:r>
      <w:hyperlink r:id="rId108" w:history="1">
        <w:r w:rsidRPr="0071723D">
          <w:rPr>
            <w:rStyle w:val="a9"/>
            <w:rFonts w:ascii="Times New Roman" w:hAnsi="Times New Roman"/>
            <w:sz w:val="20"/>
            <w:szCs w:val="20"/>
            <w:lang w:val="en-US"/>
          </w:rPr>
          <w:t>www</w:t>
        </w:r>
        <w:r w:rsidRPr="0071723D">
          <w:rPr>
            <w:rStyle w:val="a9"/>
            <w:rFonts w:ascii="Times New Roman" w:hAnsi="Times New Roman"/>
            <w:sz w:val="20"/>
            <w:szCs w:val="20"/>
            <w:lang w:val="ru-MO"/>
          </w:rPr>
          <w:t>.</w:t>
        </w:r>
        <w:r w:rsidRPr="0071723D">
          <w:rPr>
            <w:rStyle w:val="a9"/>
            <w:rFonts w:ascii="Times New Roman" w:hAnsi="Times New Roman"/>
            <w:sz w:val="20"/>
            <w:szCs w:val="20"/>
            <w:lang w:val="en-US"/>
          </w:rPr>
          <w:t>torgi</w:t>
        </w:r>
        <w:r w:rsidRPr="0071723D">
          <w:rPr>
            <w:rStyle w:val="a9"/>
            <w:rFonts w:ascii="Times New Roman" w:hAnsi="Times New Roman"/>
            <w:sz w:val="20"/>
            <w:szCs w:val="20"/>
            <w:lang w:val="ru-MO"/>
          </w:rPr>
          <w:t>.</w:t>
        </w:r>
        <w:r w:rsidRPr="0071723D">
          <w:rPr>
            <w:rStyle w:val="a9"/>
            <w:rFonts w:ascii="Times New Roman" w:hAnsi="Times New Roman"/>
            <w:sz w:val="20"/>
            <w:szCs w:val="20"/>
            <w:lang w:val="en-US"/>
          </w:rPr>
          <w:t>gov</w:t>
        </w:r>
        <w:r w:rsidRPr="0071723D">
          <w:rPr>
            <w:rStyle w:val="a9"/>
            <w:rFonts w:ascii="Times New Roman" w:hAnsi="Times New Roman"/>
            <w:sz w:val="20"/>
            <w:szCs w:val="20"/>
          </w:rPr>
          <w:t>.ru</w:t>
        </w:r>
      </w:hyperlink>
      <w:r w:rsidRPr="0071723D">
        <w:rPr>
          <w:rFonts w:ascii="Times New Roman" w:hAnsi="Times New Roman"/>
          <w:color w:val="0000FF"/>
          <w:sz w:val="20"/>
          <w:szCs w:val="20"/>
        </w:rPr>
        <w:t xml:space="preserve"> </w:t>
      </w:r>
      <w:r w:rsidRPr="0071723D">
        <w:rPr>
          <w:rFonts w:ascii="Times New Roman" w:hAnsi="Times New Roman"/>
          <w:sz w:val="20"/>
          <w:szCs w:val="20"/>
        </w:rPr>
        <w:t xml:space="preserve"> не менее чем за 30 дней до дня их проведения.</w:t>
      </w:r>
    </w:p>
    <w:p w:rsidR="00D728EF" w:rsidRPr="0071723D" w:rsidRDefault="00D728EF" w:rsidP="00D728EF">
      <w:pPr>
        <w:pStyle w:val="1"/>
        <w:spacing w:before="0"/>
        <w:ind w:firstLine="539"/>
        <w:jc w:val="both"/>
        <w:rPr>
          <w:rFonts w:ascii="Times New Roman" w:hAnsi="Times New Roman" w:cs="Times New Roman"/>
          <w:b w:val="0"/>
          <w:bCs w:val="0"/>
          <w:sz w:val="20"/>
          <w:szCs w:val="20"/>
        </w:rPr>
      </w:pPr>
      <w:r w:rsidRPr="0071723D">
        <w:rPr>
          <w:rFonts w:ascii="Times New Roman" w:hAnsi="Times New Roman" w:cs="Times New Roman"/>
          <w:b w:val="0"/>
          <w:bCs w:val="0"/>
          <w:sz w:val="20"/>
          <w:szCs w:val="20"/>
        </w:rPr>
        <w:t>Информационное сообщение о продаже муниципального имущества, подлежащее опубликованию в официальном печатном издании, должно содержать, за исключением случаев, предусмотренных Федеральным законом от 21 декабря 2001 г. N 178-ФЗ "О приватизации государственного и муниципального имущества", следующие сведения:</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1) наименование органа местного самоуправления, принявшего решение об условиях приватизации такого имущества, реквизиты указанного решения;</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2) наименование такого имущества и иные позволяющие его индивидуализировать сведения (характеристика имущества);</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3) способ приватизации такого имущества;</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4) начальная цена продажи такого имущества;</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5) форма подачи предложений о цене такого имущества;</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6) условия и сроки платежа, необходимые реквизиты счетов;</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7) размер задатка, срок и порядок его внесения, необходимые реквизиты счетов;</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8) порядок, место, даты начала и окончания подачи заявок, предложений;</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9) исчерпывающий перечень представляемых покупателями документов;</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10) срок заключения договора купли-продажи такого имущества;</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11) порядок ознакомления покупателей с иной информацией, условиями договора купли-продажи такого имущества;</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12) ограничения участия отдельных категорий физических лиц и юридических лиц в приватизации такого имущества;</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13) порядок определения победителей (при проведении аукциона, специализированного аукциона, конкурса) либо лиц, имеющих право приобретения муниципального имущества (при проведении его продажи посредством публичного предложения и без объявления цены);</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14) место и срок подведения итогов продажи муниципального имущества.</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На Портале государственных услуг Чувашской Республики размещена следующая информация:</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порядок предоставления муниципальной услуги;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место предоставления муниципальной услуги;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нормативные документы, которыми  руководствуются при предоставлении муниципальной услуги;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перечень документов, предоставляемых получателями муниципальной услуги;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перечень оснований для отказа в предоставлении муниципальной услуги;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порядок обжалования решений и действий (бездействия) должностных лиц Администрации.</w:t>
      </w:r>
      <w:bookmarkStart w:id="17" w:name="sub_1002"/>
    </w:p>
    <w:p w:rsidR="00D728EF" w:rsidRPr="0071723D" w:rsidRDefault="00D728EF" w:rsidP="00D728EF">
      <w:pPr>
        <w:pStyle w:val="2"/>
        <w:rPr>
          <w:rFonts w:ascii="Times New Roman" w:hAnsi="Times New Roman"/>
          <w:sz w:val="20"/>
          <w:szCs w:val="20"/>
        </w:rPr>
      </w:pPr>
      <w:r w:rsidRPr="0071723D">
        <w:rPr>
          <w:rFonts w:ascii="Times New Roman" w:hAnsi="Times New Roman"/>
          <w:sz w:val="20"/>
          <w:szCs w:val="20"/>
        </w:rPr>
        <w:t>II. Стандарт предоставления муниципальной услуги</w:t>
      </w:r>
    </w:p>
    <w:p w:rsidR="00D728EF" w:rsidRPr="0071723D" w:rsidRDefault="00D728EF" w:rsidP="00D728EF">
      <w:pPr>
        <w:ind w:firstLine="540"/>
        <w:jc w:val="both"/>
        <w:rPr>
          <w:rFonts w:ascii="Times New Roman" w:hAnsi="Times New Roman"/>
          <w:b/>
          <w:bCs/>
          <w:sz w:val="20"/>
          <w:szCs w:val="20"/>
        </w:rPr>
      </w:pPr>
      <w:bookmarkStart w:id="18" w:name="sub_21"/>
      <w:bookmarkEnd w:id="17"/>
      <w:r w:rsidRPr="0071723D">
        <w:rPr>
          <w:rFonts w:ascii="Times New Roman" w:hAnsi="Times New Roman"/>
          <w:b/>
          <w:bCs/>
          <w:sz w:val="20"/>
          <w:szCs w:val="20"/>
        </w:rPr>
        <w:t>2.1. Наименование муниципальной услуги.</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bookmarkStart w:id="19" w:name="sub_22"/>
      <w:bookmarkEnd w:id="18"/>
      <w:r w:rsidRPr="0071723D">
        <w:rPr>
          <w:rFonts w:ascii="Times New Roman" w:hAnsi="Times New Roman"/>
          <w:sz w:val="20"/>
          <w:szCs w:val="20"/>
        </w:rPr>
        <w:t>«Продажа муниципального имущества, находящегося в собственности муниципального образования – Мариинско-Посадского район Чувашской Республики».</w:t>
      </w:r>
    </w:p>
    <w:p w:rsidR="00D728EF" w:rsidRPr="0071723D" w:rsidRDefault="00D728EF" w:rsidP="00D728EF">
      <w:pPr>
        <w:ind w:firstLine="540"/>
        <w:jc w:val="both"/>
        <w:rPr>
          <w:rFonts w:ascii="Times New Roman" w:hAnsi="Times New Roman"/>
          <w:b/>
          <w:bCs/>
          <w:sz w:val="20"/>
          <w:szCs w:val="20"/>
        </w:rPr>
      </w:pPr>
      <w:r w:rsidRPr="0071723D">
        <w:rPr>
          <w:rFonts w:ascii="Times New Roman" w:hAnsi="Times New Roman"/>
          <w:b/>
          <w:bCs/>
          <w:sz w:val="20"/>
          <w:szCs w:val="20"/>
        </w:rPr>
        <w:t>2.2. Наименование органа, предоставляющего муниципальную услугу.</w:t>
      </w:r>
    </w:p>
    <w:bookmarkEnd w:id="19"/>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Муниципальная услуга предоставляется Администрацией по вопросам, входящим в компетенцию Администрации и осуществляется через структурное подразделение Администрации - отдел экономики и имущественных  отношений администрации Мариинско-Посадского района (далее – отдел экономики).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Информационное и технологическое обеспечение муниципальной услуги осуществляется непосредственно Администрацией.</w:t>
      </w:r>
    </w:p>
    <w:p w:rsidR="00D728EF" w:rsidRPr="0071723D" w:rsidRDefault="00D728EF" w:rsidP="00D728EF">
      <w:pPr>
        <w:ind w:firstLine="540"/>
        <w:jc w:val="both"/>
        <w:rPr>
          <w:rFonts w:ascii="Times New Roman" w:hAnsi="Times New Roman"/>
          <w:color w:val="FF0000"/>
          <w:sz w:val="20"/>
          <w:szCs w:val="20"/>
        </w:rPr>
      </w:pPr>
      <w:r w:rsidRPr="0071723D">
        <w:rPr>
          <w:rFonts w:ascii="Times New Roman" w:hAnsi="Times New Roman"/>
          <w:sz w:val="20"/>
          <w:szCs w:val="20"/>
        </w:rPr>
        <w:t xml:space="preserve">При предоставлении муниципальной услуги администрацией осуществляется взаимодействие с Управлением Федеральной службы государственной регистрации, кадастра и картографии по Чувашской Республике, </w:t>
      </w:r>
      <w:r w:rsidRPr="0071723D">
        <w:rPr>
          <w:rFonts w:ascii="Times New Roman" w:hAnsi="Times New Roman"/>
          <w:color w:val="000000"/>
          <w:sz w:val="20"/>
          <w:szCs w:val="20"/>
        </w:rPr>
        <w:t>Межрайонной инспекцией Федеральной налоговой службы №3 по Чувашской Республике.</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xml:space="preserve">В соответствии с пунктом 3 статьи 7 Федерального закона от 27.07.2010  № 210-ФЗ «Об организации предоставления государственных и муниципальных услуг» (далее - Федеральный закон)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w:t>
      </w:r>
      <w:hyperlink w:anchor="sub_91" w:history="1">
        <w:r w:rsidRPr="0071723D">
          <w:rPr>
            <w:rFonts w:ascii="Times New Roman" w:hAnsi="Times New Roman"/>
            <w:sz w:val="20"/>
            <w:szCs w:val="20"/>
          </w:rPr>
          <w:t>части 1 статьи 9</w:t>
        </w:r>
      </w:hyperlink>
      <w:r w:rsidRPr="0071723D">
        <w:rPr>
          <w:rFonts w:ascii="Times New Roman" w:hAnsi="Times New Roman"/>
          <w:sz w:val="20"/>
          <w:szCs w:val="20"/>
        </w:rPr>
        <w:t xml:space="preserve"> названного Федерального закона.</w:t>
      </w:r>
    </w:p>
    <w:p w:rsidR="00D728EF" w:rsidRPr="0071723D" w:rsidRDefault="00D728EF" w:rsidP="00D728EF">
      <w:pPr>
        <w:ind w:firstLine="540"/>
        <w:jc w:val="both"/>
        <w:rPr>
          <w:rFonts w:ascii="Times New Roman" w:hAnsi="Times New Roman"/>
          <w:b/>
          <w:bCs/>
          <w:sz w:val="20"/>
          <w:szCs w:val="20"/>
        </w:rPr>
      </w:pPr>
      <w:r w:rsidRPr="0071723D">
        <w:rPr>
          <w:rFonts w:ascii="Times New Roman" w:hAnsi="Times New Roman"/>
          <w:b/>
          <w:bCs/>
          <w:sz w:val="20"/>
          <w:szCs w:val="20"/>
        </w:rPr>
        <w:t>2.3. Результат предоставления муниципальной услуги.</w:t>
      </w:r>
    </w:p>
    <w:p w:rsidR="00D728EF" w:rsidRPr="0071723D" w:rsidRDefault="00D728EF" w:rsidP="00D728EF">
      <w:pPr>
        <w:ind w:firstLine="540"/>
        <w:jc w:val="both"/>
        <w:rPr>
          <w:rFonts w:ascii="Times New Roman" w:eastAsia="Arial Unicode MS" w:hAnsi="Times New Roman"/>
          <w:sz w:val="20"/>
          <w:szCs w:val="20"/>
        </w:rPr>
      </w:pPr>
      <w:r w:rsidRPr="0071723D">
        <w:rPr>
          <w:rFonts w:ascii="Times New Roman" w:eastAsia="Arial Unicode MS" w:hAnsi="Times New Roman"/>
          <w:sz w:val="20"/>
          <w:szCs w:val="20"/>
        </w:rPr>
        <w:lastRenderedPageBreak/>
        <w:t>Результатом предоставления муниципальной услуги являются:</w:t>
      </w:r>
    </w:p>
    <w:p w:rsidR="00D728EF" w:rsidRPr="0071723D" w:rsidRDefault="00D728EF" w:rsidP="00D728EF">
      <w:pPr>
        <w:widowControl w:val="0"/>
        <w:overflowPunct w:val="0"/>
        <w:autoSpaceDE w:val="0"/>
        <w:autoSpaceDN w:val="0"/>
        <w:adjustRightInd w:val="0"/>
        <w:ind w:firstLine="540"/>
        <w:jc w:val="both"/>
        <w:rPr>
          <w:rFonts w:ascii="Times New Roman" w:eastAsia="Arial Unicode MS" w:hAnsi="Times New Roman"/>
          <w:sz w:val="20"/>
          <w:szCs w:val="20"/>
        </w:rPr>
      </w:pPr>
      <w:r w:rsidRPr="0071723D">
        <w:rPr>
          <w:rFonts w:ascii="Times New Roman" w:eastAsia="Arial Unicode MS" w:hAnsi="Times New Roman"/>
          <w:sz w:val="20"/>
          <w:szCs w:val="20"/>
        </w:rPr>
        <w:t>заключение договора купли-продажи</w:t>
      </w:r>
      <w:r w:rsidRPr="0071723D">
        <w:rPr>
          <w:rFonts w:ascii="Times New Roman" w:hAnsi="Times New Roman"/>
          <w:sz w:val="20"/>
          <w:szCs w:val="20"/>
        </w:rPr>
        <w:t xml:space="preserve"> муниципального имущества, принадлежащего на праве собственности муниципальному образованию - Мариинско-Посадского район Чувашской Республики (далее – муниципальное имущество)</w:t>
      </w:r>
      <w:r w:rsidRPr="0071723D">
        <w:rPr>
          <w:rFonts w:ascii="Times New Roman" w:eastAsia="Arial Unicode MS" w:hAnsi="Times New Roman"/>
          <w:sz w:val="20"/>
          <w:szCs w:val="20"/>
        </w:rPr>
        <w:t>;</w:t>
      </w:r>
    </w:p>
    <w:p w:rsidR="00D728EF" w:rsidRPr="0071723D" w:rsidRDefault="00D728EF" w:rsidP="00D728EF">
      <w:pPr>
        <w:widowControl w:val="0"/>
        <w:overflowPunct w:val="0"/>
        <w:autoSpaceDE w:val="0"/>
        <w:autoSpaceDN w:val="0"/>
        <w:adjustRightInd w:val="0"/>
        <w:ind w:firstLine="540"/>
        <w:jc w:val="both"/>
        <w:rPr>
          <w:rFonts w:ascii="Times New Roman" w:eastAsia="Arial Unicode MS" w:hAnsi="Times New Roman"/>
          <w:sz w:val="20"/>
          <w:szCs w:val="20"/>
        </w:rPr>
      </w:pPr>
      <w:r w:rsidRPr="0071723D">
        <w:rPr>
          <w:rFonts w:ascii="Times New Roman" w:eastAsia="Arial Unicode MS" w:hAnsi="Times New Roman"/>
          <w:sz w:val="20"/>
          <w:szCs w:val="20"/>
        </w:rPr>
        <w:t>акт приема-передачи муниципального имущества в конце оказания услуги;</w:t>
      </w:r>
    </w:p>
    <w:p w:rsidR="00D728EF" w:rsidRPr="0071723D" w:rsidRDefault="00D728EF" w:rsidP="00D728EF">
      <w:pPr>
        <w:widowControl w:val="0"/>
        <w:overflowPunct w:val="0"/>
        <w:autoSpaceDE w:val="0"/>
        <w:autoSpaceDN w:val="0"/>
        <w:adjustRightInd w:val="0"/>
        <w:ind w:firstLine="540"/>
        <w:jc w:val="both"/>
        <w:rPr>
          <w:rFonts w:ascii="Times New Roman" w:eastAsia="Arial Unicode MS" w:hAnsi="Times New Roman"/>
          <w:sz w:val="20"/>
          <w:szCs w:val="20"/>
        </w:rPr>
      </w:pPr>
      <w:r w:rsidRPr="0071723D">
        <w:rPr>
          <w:rFonts w:ascii="Times New Roman" w:hAnsi="Times New Roman"/>
          <w:sz w:val="20"/>
          <w:szCs w:val="20"/>
        </w:rPr>
        <w:t xml:space="preserve">уведомление об отказе в заключении договора купли-продажи муниципального </w:t>
      </w:r>
      <w:r w:rsidRPr="0071723D">
        <w:rPr>
          <w:rFonts w:ascii="Times New Roman" w:eastAsia="Arial Unicode MS" w:hAnsi="Times New Roman"/>
          <w:sz w:val="20"/>
          <w:szCs w:val="20"/>
        </w:rPr>
        <w:t>имущества.</w:t>
      </w:r>
    </w:p>
    <w:p w:rsidR="00D728EF" w:rsidRPr="0071723D" w:rsidRDefault="00D728EF" w:rsidP="00D728EF">
      <w:pPr>
        <w:widowControl w:val="0"/>
        <w:overflowPunct w:val="0"/>
        <w:autoSpaceDE w:val="0"/>
        <w:autoSpaceDN w:val="0"/>
        <w:adjustRightInd w:val="0"/>
        <w:ind w:firstLine="540"/>
        <w:rPr>
          <w:rFonts w:ascii="Times New Roman" w:hAnsi="Times New Roman"/>
          <w:b/>
          <w:bCs/>
          <w:sz w:val="20"/>
          <w:szCs w:val="20"/>
        </w:rPr>
      </w:pPr>
      <w:r w:rsidRPr="0071723D">
        <w:rPr>
          <w:rFonts w:ascii="Times New Roman" w:hAnsi="Times New Roman"/>
          <w:b/>
          <w:bCs/>
          <w:sz w:val="20"/>
          <w:szCs w:val="20"/>
        </w:rPr>
        <w:t>2.4. Сроки предоставления муниципальной услуги.</w:t>
      </w:r>
    </w:p>
    <w:p w:rsidR="00D728EF" w:rsidRPr="0071723D" w:rsidRDefault="00D728EF" w:rsidP="00D728EF">
      <w:pPr>
        <w:widowControl w:val="0"/>
        <w:overflowPunct w:val="0"/>
        <w:autoSpaceDE w:val="0"/>
        <w:autoSpaceDN w:val="0"/>
        <w:adjustRightInd w:val="0"/>
        <w:ind w:firstLine="540"/>
        <w:jc w:val="both"/>
        <w:rPr>
          <w:rFonts w:ascii="Times New Roman" w:hAnsi="Times New Roman"/>
          <w:bCs/>
          <w:sz w:val="20"/>
          <w:szCs w:val="20"/>
        </w:rPr>
      </w:pPr>
      <w:r w:rsidRPr="0071723D">
        <w:rPr>
          <w:rFonts w:ascii="Times New Roman" w:hAnsi="Times New Roman"/>
          <w:sz w:val="20"/>
          <w:szCs w:val="20"/>
        </w:rPr>
        <w:t>2.4.1.</w:t>
      </w:r>
      <w:r w:rsidRPr="0071723D">
        <w:rPr>
          <w:rFonts w:ascii="Times New Roman" w:hAnsi="Times New Roman"/>
          <w:bCs/>
          <w:sz w:val="20"/>
          <w:szCs w:val="20"/>
        </w:rPr>
        <w:t>Сроки предоставления муниципальной услуги посредством проведения торгов.</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xml:space="preserve">Информационное сообщение о проведении торгов публикуется в официальном печатном издании, на официальном </w:t>
      </w:r>
      <w:r w:rsidRPr="0071723D">
        <w:rPr>
          <w:rFonts w:ascii="Times New Roman" w:eastAsia="Arial Unicode MS" w:hAnsi="Times New Roman"/>
          <w:sz w:val="20"/>
          <w:szCs w:val="20"/>
        </w:rPr>
        <w:t xml:space="preserve">сайте администрации </w:t>
      </w:r>
      <w:r w:rsidRPr="0071723D">
        <w:rPr>
          <w:rFonts w:ascii="Times New Roman" w:hAnsi="Times New Roman"/>
          <w:sz w:val="20"/>
          <w:szCs w:val="20"/>
        </w:rPr>
        <w:t xml:space="preserve">Мариинско-Посадского </w:t>
      </w:r>
      <w:r w:rsidRPr="0071723D">
        <w:rPr>
          <w:rFonts w:ascii="Times New Roman" w:eastAsia="Arial Unicode MS" w:hAnsi="Times New Roman"/>
          <w:sz w:val="20"/>
          <w:szCs w:val="20"/>
        </w:rPr>
        <w:t xml:space="preserve">района в сети </w:t>
      </w:r>
      <w:r w:rsidRPr="0071723D">
        <w:rPr>
          <w:rFonts w:ascii="Times New Roman" w:hAnsi="Times New Roman"/>
          <w:sz w:val="20"/>
          <w:szCs w:val="20"/>
        </w:rPr>
        <w:t xml:space="preserve"> "Интернет", на официальном сайте Российской Федерации в сети "Интернет" для размещения информации о проведении торгов не менее чем за 30 дней до даты их проведения.</w:t>
      </w:r>
    </w:p>
    <w:p w:rsidR="00D728EF" w:rsidRPr="0071723D" w:rsidRDefault="00D728EF" w:rsidP="00D728EF">
      <w:pPr>
        <w:widowControl w:val="0"/>
        <w:overflowPunct w:val="0"/>
        <w:autoSpaceDE w:val="0"/>
        <w:autoSpaceDN w:val="0"/>
        <w:adjustRightInd w:val="0"/>
        <w:ind w:firstLine="540"/>
        <w:jc w:val="both"/>
        <w:rPr>
          <w:rFonts w:ascii="Times New Roman" w:hAnsi="Times New Roman"/>
          <w:bCs/>
          <w:sz w:val="20"/>
          <w:szCs w:val="20"/>
        </w:rPr>
      </w:pPr>
      <w:r w:rsidRPr="0071723D">
        <w:rPr>
          <w:rFonts w:ascii="Times New Roman" w:hAnsi="Times New Roman"/>
          <w:bCs/>
          <w:sz w:val="20"/>
          <w:szCs w:val="20"/>
        </w:rPr>
        <w:t>Дата и время окончания приема заявок указывается в извещении. По окончании установленного срока приема заявок они рассматриваются в день, указанный в извещении.</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Договор купли-продажи должен быть заключен сторонами не позднее 5 рабочих дней со дня подписания протокола о результатах торгов.</w:t>
      </w:r>
    </w:p>
    <w:p w:rsidR="00D728EF" w:rsidRPr="0071723D" w:rsidRDefault="00D728EF" w:rsidP="00D728EF">
      <w:pPr>
        <w:widowControl w:val="0"/>
        <w:overflowPunct w:val="0"/>
        <w:autoSpaceDE w:val="0"/>
        <w:autoSpaceDN w:val="0"/>
        <w:adjustRightInd w:val="0"/>
        <w:ind w:firstLine="540"/>
        <w:jc w:val="both"/>
        <w:rPr>
          <w:rFonts w:ascii="Times New Roman" w:eastAsia="Arial Unicode MS" w:hAnsi="Times New Roman"/>
          <w:b/>
          <w:sz w:val="20"/>
          <w:szCs w:val="20"/>
        </w:rPr>
      </w:pPr>
      <w:r w:rsidRPr="0071723D">
        <w:rPr>
          <w:rFonts w:ascii="Times New Roman" w:eastAsia="Arial Unicode MS" w:hAnsi="Times New Roman"/>
          <w:b/>
          <w:sz w:val="20"/>
          <w:szCs w:val="20"/>
        </w:rPr>
        <w:t>2.5. Нормативные правовые акты, регулирующие предоставление муниципальной услуги</w:t>
      </w:r>
      <w:bookmarkEnd w:id="16"/>
      <w:r w:rsidRPr="0071723D">
        <w:rPr>
          <w:rFonts w:ascii="Times New Roman" w:eastAsia="Arial Unicode MS" w:hAnsi="Times New Roman"/>
          <w:b/>
          <w:sz w:val="20"/>
          <w:szCs w:val="20"/>
        </w:rPr>
        <w:t>.</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eastAsia="Arial Unicode MS" w:hAnsi="Times New Roman"/>
          <w:sz w:val="20"/>
          <w:szCs w:val="20"/>
        </w:rPr>
        <w:t xml:space="preserve">Предоставление муниципальной услуги </w:t>
      </w:r>
      <w:r w:rsidRPr="0071723D">
        <w:rPr>
          <w:rFonts w:ascii="Times New Roman" w:hAnsi="Times New Roman"/>
          <w:sz w:val="20"/>
          <w:szCs w:val="20"/>
        </w:rPr>
        <w:t xml:space="preserve">«Продажа муниципального имущества, находящегося в собственности муниципального образования – Мариинско-Посадского район Чувашской Республики» </w:t>
      </w:r>
      <w:r w:rsidRPr="0071723D">
        <w:rPr>
          <w:rFonts w:ascii="Times New Roman" w:eastAsia="Arial Unicode MS" w:hAnsi="Times New Roman"/>
          <w:sz w:val="20"/>
          <w:szCs w:val="20"/>
        </w:rPr>
        <w:t>осуществляется в соответствии с:</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Гражданским кодексом Российской Федерации от 30.11.2004 № 51-ФЗ с последующими изменениями и дополнениями;</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Федеральным законом от 06.10.2003 № 131-ФЗ "Об общих принципах организации местного самоуправления в Российской Федерации" с последующими изменениями;</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 xml:space="preserve">Федеральным законом от 21.12.2001 № 178-ФЗ </w:t>
      </w:r>
      <w:r w:rsidRPr="0071723D">
        <w:rPr>
          <w:rFonts w:ascii="Times New Roman" w:eastAsia="MS Mincho" w:hAnsi="Times New Roman"/>
          <w:bCs/>
          <w:sz w:val="20"/>
          <w:szCs w:val="20"/>
        </w:rPr>
        <w:t>"О приватизации государственного и муниципального имущества"</w:t>
      </w:r>
      <w:r w:rsidRPr="0071723D">
        <w:rPr>
          <w:rFonts w:ascii="Times New Roman" w:hAnsi="Times New Roman"/>
          <w:sz w:val="20"/>
          <w:szCs w:val="20"/>
        </w:rPr>
        <w:t xml:space="preserve"> с последующими изменениями;</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Постановлением Правительства Российской Федерации от 22.07.2002 №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Постановлением Правительства Российской Федерации от 12.08.2002 № 584 «Об утверждении Положения о проведении конкурса по продаже государственного или муниципального имущества»;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Постановлением Правительства Российской Федерации от 12.08.2002 №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Федеральным законом от 21.07.1997 № 122-ФЗ "О государственной регистрации прав на недвижимое имущество и сделок с ним" с последующими изменениями и дополнениями;</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Законом Чувашской Республики от 18.10.2004 № 19 "Об организации местного самоуправления в Чувашской Республике"</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Уставом Мариинско-Посадского района Чувашской Республики;</w:t>
      </w:r>
    </w:p>
    <w:p w:rsidR="00D728EF" w:rsidRPr="0071723D" w:rsidRDefault="00D728EF" w:rsidP="00D728EF">
      <w:pPr>
        <w:suppressAutoHyphens/>
        <w:ind w:firstLine="567"/>
        <w:jc w:val="both"/>
        <w:rPr>
          <w:rFonts w:ascii="Times New Roman" w:hAnsi="Times New Roman"/>
          <w:sz w:val="20"/>
          <w:szCs w:val="20"/>
        </w:rPr>
      </w:pPr>
      <w:r w:rsidRPr="0071723D">
        <w:rPr>
          <w:rFonts w:ascii="Times New Roman" w:hAnsi="Times New Roman"/>
          <w:sz w:val="20"/>
          <w:szCs w:val="20"/>
        </w:rPr>
        <w:t>-</w:t>
      </w:r>
      <w:r w:rsidRPr="0071723D">
        <w:rPr>
          <w:rFonts w:ascii="Times New Roman" w:hAnsi="Times New Roman"/>
          <w:sz w:val="20"/>
          <w:szCs w:val="20"/>
        </w:rPr>
        <w:tab/>
        <w:t>Решением Мариинско-Посадского районного Собрания депутатов Чувашской Республики от 29 октября 2009 г. № С-52/6 «Об утверждении Положения о порядке управления и распоряжения имуществом, находящимся в муниципальной собственности Мариинско-Посадского района Чувашской Республики».</w:t>
      </w:r>
    </w:p>
    <w:p w:rsidR="00D728EF" w:rsidRPr="0071723D" w:rsidRDefault="00D728EF" w:rsidP="00D728EF">
      <w:pPr>
        <w:widowControl w:val="0"/>
        <w:overflowPunct w:val="0"/>
        <w:autoSpaceDE w:val="0"/>
        <w:autoSpaceDN w:val="0"/>
        <w:adjustRightInd w:val="0"/>
        <w:ind w:firstLine="540"/>
        <w:jc w:val="both"/>
        <w:rPr>
          <w:rFonts w:ascii="Times New Roman" w:hAnsi="Times New Roman"/>
          <w:b/>
          <w:sz w:val="20"/>
          <w:szCs w:val="20"/>
        </w:rPr>
      </w:pPr>
      <w:r w:rsidRPr="0071723D">
        <w:rPr>
          <w:rFonts w:ascii="Times New Roman" w:hAnsi="Times New Roman"/>
          <w:sz w:val="20"/>
          <w:szCs w:val="20"/>
        </w:rPr>
        <w:t xml:space="preserve">  </w:t>
      </w:r>
      <w:r w:rsidRPr="0071723D">
        <w:rPr>
          <w:rFonts w:ascii="Times New Roman" w:hAnsi="Times New Roman"/>
          <w:b/>
          <w:sz w:val="20"/>
          <w:szCs w:val="20"/>
        </w:rPr>
        <w:t>2.6. Перечень документов, необходимых для получения муниципальной услуги.</w:t>
      </w:r>
    </w:p>
    <w:p w:rsidR="00D728EF" w:rsidRPr="0071723D" w:rsidRDefault="00D728EF" w:rsidP="00D728EF">
      <w:pPr>
        <w:widowControl w:val="0"/>
        <w:tabs>
          <w:tab w:val="left" w:pos="1260"/>
        </w:tabs>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 xml:space="preserve">а) </w:t>
      </w:r>
      <w:r w:rsidRPr="0071723D">
        <w:rPr>
          <w:rFonts w:ascii="Times New Roman" w:eastAsia="Arial Unicode MS" w:hAnsi="Times New Roman"/>
          <w:sz w:val="20"/>
          <w:szCs w:val="20"/>
        </w:rPr>
        <w:t>Перечень документов, представляемых заинтересованными лицами д</w:t>
      </w:r>
      <w:r w:rsidRPr="0071723D">
        <w:rPr>
          <w:rFonts w:ascii="Times New Roman" w:hAnsi="Times New Roman"/>
          <w:sz w:val="20"/>
          <w:szCs w:val="20"/>
        </w:rPr>
        <w:t>ля участия в торгах по продаже права на заключение договора кули-продажи муниципального имущества в форме аукциона (далее – торги):</w:t>
      </w:r>
    </w:p>
    <w:p w:rsidR="00D728EF" w:rsidRPr="0071723D" w:rsidRDefault="00D728EF" w:rsidP="00D728EF">
      <w:pPr>
        <w:widowControl w:val="0"/>
        <w:tabs>
          <w:tab w:val="left" w:pos="1260"/>
        </w:tabs>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 для юридического лица/индивидуального предпринимателя:</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заявка на участие в торгах (приложение № 2 к настоящему Регламенту);</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платежный документ с отметкой банка плательщика об исполнении, подтверждающий перечисление установленного в извещении о проведении торгов задатка в счет обеспечения оплаты приобретаемого на торгах права на заключение договора купли - продажи муниципального имущества;</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копии учредительных документов (со всеми изменениями) и свидетельства о внесении записи в единый государственный реестр юридических лиц, а также 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 (для юридического лица);</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копия свидетельства о постановке на учет в налоговом органе (с предъявлением оригинала);</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 xml:space="preserve">выписка из единого государственного реестра юридических лиц/ индивидуальных предпринимателей (или нотариально заверенная копия такой выписки) на дату подачи заявки; </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копия документа, удостоверяющего личность руководителя юридического лица/индивидуального предпринимателя (с предъявлением оригинала);</w:t>
      </w:r>
    </w:p>
    <w:p w:rsidR="00D728EF" w:rsidRPr="0071723D" w:rsidRDefault="00D728EF" w:rsidP="00D728EF">
      <w:pPr>
        <w:widowControl w:val="0"/>
        <w:overflowPunct w:val="0"/>
        <w:autoSpaceDE w:val="0"/>
        <w:autoSpaceDN w:val="0"/>
        <w:adjustRightInd w:val="0"/>
        <w:ind w:firstLine="540"/>
        <w:jc w:val="both"/>
        <w:rPr>
          <w:rFonts w:ascii="Times New Roman" w:hAnsi="Times New Roman"/>
          <w:b/>
          <w:sz w:val="20"/>
          <w:szCs w:val="20"/>
        </w:rPr>
      </w:pPr>
      <w:r w:rsidRPr="0071723D">
        <w:rPr>
          <w:rFonts w:ascii="Times New Roman" w:hAnsi="Times New Roman"/>
          <w:b/>
          <w:sz w:val="20"/>
          <w:szCs w:val="20"/>
        </w:rPr>
        <w:t>- для гражданина (за исключением индивидуального предпринимателя):</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заявка на участие в торгах (приложение № 2 к настоящему Регламенту);</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платежный документ с отметкой банка плательщика об исполнении, подтверждающий перечисление установленного в извещении о проведении торгов задатка в счет обеспечения оплаты приобретаемого на торгах права на заключение договора купли - продажи муниципального имущества;</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копия документа, удостоверяющего личность гражданина (с предъявлением оригинала);</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копия ИНН;</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копия Сберегательной книжки.</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В случае подачи заявки представителем заинтересованного лица предъявляется нотариальная доверенность, оформленная в установленном порядке.</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bCs/>
          <w:sz w:val="20"/>
          <w:szCs w:val="20"/>
        </w:rPr>
        <w:t>б) Порядок заполнения заявки на участие в торгах</w:t>
      </w:r>
      <w:r w:rsidRPr="0071723D">
        <w:rPr>
          <w:rFonts w:ascii="Times New Roman" w:hAnsi="Times New Roman"/>
          <w:sz w:val="20"/>
          <w:szCs w:val="20"/>
        </w:rPr>
        <w:t>.</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Заинтересованные лица заполняют заявку на участие в торгах ручным способом (чернилами или пастой) или машинописным способом. В заявке указываются следующие обязательные характеристики:</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1) полное и сокращенное наименование и организационно – правовую форму юридического лица/фамилия, имя, отчество гражданина (в том числе индивидуального предпринимателя); место нахождения/жительства, контактный телефон.</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2) реквизиты счета для возврата задатка.</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bCs/>
          <w:sz w:val="20"/>
          <w:szCs w:val="20"/>
        </w:rPr>
        <w:t xml:space="preserve">Заявка должна быть подготовлена в соответствии с требованиями и условиями, указанными в извещении о проведении торгов. Заявка должна содержать согласие заинтересованного лица на участие в торгах </w:t>
      </w:r>
      <w:r w:rsidRPr="0071723D">
        <w:rPr>
          <w:rFonts w:ascii="Times New Roman" w:hAnsi="Times New Roman"/>
          <w:sz w:val="20"/>
          <w:szCs w:val="20"/>
        </w:rPr>
        <w:t>и его обязательства по выполнению условий торгов и заключению договора купли-продажи.</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Предложения о размере начальной цены должны быть изложены на русском языке и подписаны заинтересованным лицом (его представителем). Размер начальной цены указывается числом и прописью. В случае если числом и прописью указаны разные размеры начальной цены, принимается во внимание размер начальной цены, указанный прописью. Предложения, содержащие размер начальной цены ниже начальной, не рассматриваются.</w:t>
      </w:r>
    </w:p>
    <w:p w:rsidR="00D728EF" w:rsidRPr="0071723D" w:rsidRDefault="00D728EF" w:rsidP="00D728EF">
      <w:pPr>
        <w:widowControl w:val="0"/>
        <w:overflowPunct w:val="0"/>
        <w:autoSpaceDE w:val="0"/>
        <w:autoSpaceDN w:val="0"/>
        <w:adjustRightInd w:val="0"/>
        <w:ind w:firstLine="709"/>
        <w:jc w:val="both"/>
        <w:rPr>
          <w:rFonts w:ascii="Times New Roman" w:hAnsi="Times New Roman"/>
          <w:b/>
          <w:bCs/>
          <w:sz w:val="20"/>
          <w:szCs w:val="20"/>
        </w:rPr>
      </w:pPr>
      <w:r w:rsidRPr="0071723D">
        <w:rPr>
          <w:rFonts w:ascii="Times New Roman" w:hAnsi="Times New Roman"/>
          <w:b/>
          <w:bCs/>
          <w:sz w:val="20"/>
          <w:szCs w:val="20"/>
        </w:rPr>
        <w:t>2.7. Основания для отказа в допуске к участию в торгах.</w:t>
      </w:r>
    </w:p>
    <w:p w:rsidR="00D728EF" w:rsidRPr="0071723D" w:rsidRDefault="00D728EF" w:rsidP="00D728EF">
      <w:pPr>
        <w:widowControl w:val="0"/>
        <w:overflowPunct w:val="0"/>
        <w:autoSpaceDE w:val="0"/>
        <w:autoSpaceDN w:val="0"/>
        <w:adjustRightInd w:val="0"/>
        <w:ind w:firstLine="709"/>
        <w:jc w:val="both"/>
        <w:rPr>
          <w:rFonts w:ascii="Times New Roman" w:hAnsi="Times New Roman"/>
          <w:sz w:val="20"/>
          <w:szCs w:val="20"/>
        </w:rPr>
      </w:pPr>
      <w:r w:rsidRPr="0071723D">
        <w:rPr>
          <w:rFonts w:ascii="Times New Roman" w:hAnsi="Times New Roman"/>
          <w:bCs/>
          <w:sz w:val="20"/>
          <w:szCs w:val="20"/>
        </w:rPr>
        <w:t>2.7.1.Основания для отказа в допуске к участию в торгах</w:t>
      </w:r>
      <w:r w:rsidRPr="0071723D">
        <w:rPr>
          <w:rFonts w:ascii="Times New Roman" w:hAnsi="Times New Roman"/>
          <w:sz w:val="20"/>
          <w:szCs w:val="20"/>
        </w:rPr>
        <w:t>:</w:t>
      </w:r>
    </w:p>
    <w:p w:rsidR="00D728EF" w:rsidRPr="0071723D" w:rsidRDefault="00D728EF" w:rsidP="00D728EF">
      <w:pPr>
        <w:widowControl w:val="0"/>
        <w:overflowPunct w:val="0"/>
        <w:autoSpaceDE w:val="0"/>
        <w:autoSpaceDN w:val="0"/>
        <w:adjustRightInd w:val="0"/>
        <w:ind w:firstLine="709"/>
        <w:jc w:val="both"/>
        <w:rPr>
          <w:rFonts w:ascii="Times New Roman" w:hAnsi="Times New Roman"/>
          <w:sz w:val="20"/>
          <w:szCs w:val="20"/>
        </w:rPr>
      </w:pPr>
      <w:r w:rsidRPr="0071723D">
        <w:rPr>
          <w:rFonts w:ascii="Times New Roman" w:hAnsi="Times New Roman"/>
          <w:sz w:val="20"/>
          <w:szCs w:val="20"/>
        </w:rPr>
        <w:t>а) заявка подана лицом, в отношении которого законодательством Российской Федерации установлены ограничения в приобретении в собственность имущества, находящихся в муниципальной собственности;</w:t>
      </w:r>
    </w:p>
    <w:p w:rsidR="00D728EF" w:rsidRPr="0071723D" w:rsidRDefault="00D728EF" w:rsidP="00D728EF">
      <w:pPr>
        <w:widowControl w:val="0"/>
        <w:overflowPunct w:val="0"/>
        <w:autoSpaceDE w:val="0"/>
        <w:autoSpaceDN w:val="0"/>
        <w:adjustRightInd w:val="0"/>
        <w:ind w:firstLine="709"/>
        <w:jc w:val="both"/>
        <w:rPr>
          <w:rFonts w:ascii="Times New Roman" w:hAnsi="Times New Roman"/>
          <w:sz w:val="20"/>
          <w:szCs w:val="20"/>
        </w:rPr>
      </w:pPr>
      <w:r w:rsidRPr="0071723D">
        <w:rPr>
          <w:rFonts w:ascii="Times New Roman" w:hAnsi="Times New Roman"/>
          <w:sz w:val="20"/>
          <w:szCs w:val="20"/>
        </w:rPr>
        <w:t>б) представлены не все документы в соответствии с перечнем, указанным в извещении о проведении торгов или оформление указанных документов не соответствует законодательству Российской Федерации;</w:t>
      </w:r>
    </w:p>
    <w:p w:rsidR="00D728EF" w:rsidRPr="0071723D" w:rsidRDefault="00D728EF" w:rsidP="00D728EF">
      <w:pPr>
        <w:widowControl w:val="0"/>
        <w:overflowPunct w:val="0"/>
        <w:autoSpaceDE w:val="0"/>
        <w:autoSpaceDN w:val="0"/>
        <w:adjustRightInd w:val="0"/>
        <w:ind w:firstLine="709"/>
        <w:jc w:val="both"/>
        <w:rPr>
          <w:rFonts w:ascii="Times New Roman" w:hAnsi="Times New Roman"/>
          <w:sz w:val="20"/>
          <w:szCs w:val="20"/>
        </w:rPr>
      </w:pPr>
      <w:r w:rsidRPr="0071723D">
        <w:rPr>
          <w:rFonts w:ascii="Times New Roman" w:hAnsi="Times New Roman"/>
          <w:sz w:val="20"/>
          <w:szCs w:val="20"/>
        </w:rPr>
        <w:t>в) заявка подана лицом, не уполномоченным претендентом на осуществление таких действий;</w:t>
      </w:r>
    </w:p>
    <w:p w:rsidR="00D728EF" w:rsidRPr="0071723D" w:rsidRDefault="00D728EF" w:rsidP="00D728EF">
      <w:pPr>
        <w:widowControl w:val="0"/>
        <w:overflowPunct w:val="0"/>
        <w:autoSpaceDE w:val="0"/>
        <w:autoSpaceDN w:val="0"/>
        <w:adjustRightInd w:val="0"/>
        <w:ind w:firstLine="709"/>
        <w:jc w:val="both"/>
        <w:rPr>
          <w:rFonts w:ascii="Times New Roman" w:hAnsi="Times New Roman"/>
          <w:sz w:val="20"/>
          <w:szCs w:val="20"/>
        </w:rPr>
      </w:pPr>
      <w:r w:rsidRPr="0071723D">
        <w:rPr>
          <w:rFonts w:ascii="Times New Roman" w:hAnsi="Times New Roman"/>
          <w:sz w:val="20"/>
          <w:szCs w:val="20"/>
        </w:rPr>
        <w:t>г) поступление в установленный срок задатка на счет (счета) организатора торгов, указанный в извещении о проведении торгов, не подтверждено выпиской с соответствующего счета (счетов).</w:t>
      </w:r>
    </w:p>
    <w:p w:rsidR="00D728EF" w:rsidRPr="0071723D" w:rsidRDefault="00D728EF" w:rsidP="00D728EF">
      <w:pPr>
        <w:widowControl w:val="0"/>
        <w:overflowPunct w:val="0"/>
        <w:autoSpaceDE w:val="0"/>
        <w:autoSpaceDN w:val="0"/>
        <w:adjustRightInd w:val="0"/>
        <w:ind w:firstLine="709"/>
        <w:jc w:val="both"/>
        <w:rPr>
          <w:rFonts w:ascii="Times New Roman" w:hAnsi="Times New Roman"/>
          <w:bCs/>
          <w:sz w:val="20"/>
          <w:szCs w:val="20"/>
        </w:rPr>
      </w:pPr>
      <w:r w:rsidRPr="0071723D">
        <w:rPr>
          <w:rFonts w:ascii="Times New Roman" w:hAnsi="Times New Roman"/>
          <w:bCs/>
          <w:sz w:val="20"/>
          <w:szCs w:val="20"/>
        </w:rPr>
        <w:t>д) непредставление определенных пунктом 2.6. настоящего Регламента необходимых для участия в аукционе документов или представление недостоверных сведений;</w:t>
      </w:r>
    </w:p>
    <w:p w:rsidR="00D728EF" w:rsidRPr="0071723D" w:rsidRDefault="00D728EF" w:rsidP="00D728EF">
      <w:pPr>
        <w:widowControl w:val="0"/>
        <w:overflowPunct w:val="0"/>
        <w:autoSpaceDE w:val="0"/>
        <w:autoSpaceDN w:val="0"/>
        <w:adjustRightInd w:val="0"/>
        <w:ind w:firstLine="709"/>
        <w:jc w:val="both"/>
        <w:rPr>
          <w:rFonts w:ascii="Times New Roman" w:hAnsi="Times New Roman"/>
          <w:sz w:val="20"/>
          <w:szCs w:val="20"/>
        </w:rPr>
      </w:pPr>
      <w:r w:rsidRPr="0071723D">
        <w:rPr>
          <w:rFonts w:ascii="Times New Roman" w:hAnsi="Times New Roman"/>
          <w:bCs/>
          <w:sz w:val="20"/>
          <w:szCs w:val="20"/>
        </w:rPr>
        <w:t>е) не поступление задатка на счет, указанный в извещении о проведении аукциона, до дня окончания приема документов для участия в аукционе.</w:t>
      </w:r>
    </w:p>
    <w:p w:rsidR="00D728EF" w:rsidRPr="0071723D" w:rsidRDefault="00D728EF" w:rsidP="00D728EF">
      <w:pPr>
        <w:widowControl w:val="0"/>
        <w:overflowPunct w:val="0"/>
        <w:autoSpaceDE w:val="0"/>
        <w:autoSpaceDN w:val="0"/>
        <w:adjustRightInd w:val="0"/>
        <w:ind w:firstLine="709"/>
        <w:jc w:val="both"/>
        <w:rPr>
          <w:rFonts w:ascii="Times New Roman" w:hAnsi="Times New Roman"/>
          <w:b/>
          <w:sz w:val="20"/>
          <w:szCs w:val="20"/>
        </w:rPr>
      </w:pPr>
      <w:r w:rsidRPr="0071723D">
        <w:rPr>
          <w:rFonts w:ascii="Times New Roman" w:hAnsi="Times New Roman"/>
          <w:b/>
          <w:sz w:val="20"/>
          <w:szCs w:val="20"/>
        </w:rPr>
        <w:t>2.8.Оплата за предоставление муниципальной услуги.</w:t>
      </w:r>
    </w:p>
    <w:p w:rsidR="00D728EF" w:rsidRPr="0071723D" w:rsidRDefault="00D728EF" w:rsidP="00D728EF">
      <w:pPr>
        <w:widowControl w:val="0"/>
        <w:overflowPunct w:val="0"/>
        <w:autoSpaceDE w:val="0"/>
        <w:autoSpaceDN w:val="0"/>
        <w:adjustRightInd w:val="0"/>
        <w:ind w:firstLine="709"/>
        <w:jc w:val="both"/>
        <w:rPr>
          <w:rFonts w:ascii="Times New Roman" w:hAnsi="Times New Roman"/>
          <w:b/>
          <w:sz w:val="20"/>
          <w:szCs w:val="20"/>
        </w:rPr>
      </w:pPr>
      <w:r w:rsidRPr="0071723D">
        <w:rPr>
          <w:rFonts w:ascii="Times New Roman" w:hAnsi="Times New Roman"/>
          <w:sz w:val="20"/>
          <w:szCs w:val="20"/>
        </w:rPr>
        <w:t>Муниципальная услуга предоставляется без взимания платы.</w:t>
      </w:r>
    </w:p>
    <w:p w:rsidR="00D728EF" w:rsidRPr="0071723D" w:rsidRDefault="00D728EF" w:rsidP="00D728EF">
      <w:pPr>
        <w:widowControl w:val="0"/>
        <w:overflowPunct w:val="0"/>
        <w:autoSpaceDE w:val="0"/>
        <w:autoSpaceDN w:val="0"/>
        <w:adjustRightInd w:val="0"/>
        <w:ind w:firstLine="709"/>
        <w:jc w:val="center"/>
        <w:rPr>
          <w:rFonts w:ascii="Times New Roman" w:hAnsi="Times New Roman"/>
          <w:b/>
          <w:bCs/>
          <w:sz w:val="20"/>
          <w:szCs w:val="20"/>
        </w:rPr>
      </w:pPr>
      <w:r w:rsidRPr="0071723D">
        <w:rPr>
          <w:rFonts w:ascii="Times New Roman" w:hAnsi="Times New Roman"/>
          <w:b/>
          <w:bCs/>
          <w:sz w:val="20"/>
          <w:szCs w:val="20"/>
          <w:lang w:val="en-US"/>
        </w:rPr>
        <w:t>III</w:t>
      </w:r>
      <w:r w:rsidRPr="0071723D">
        <w:rPr>
          <w:rFonts w:ascii="Times New Roman" w:hAnsi="Times New Roman"/>
          <w:b/>
          <w:bCs/>
          <w:sz w:val="20"/>
          <w:szCs w:val="20"/>
        </w:rPr>
        <w:t>. Административные процедуры</w:t>
      </w:r>
    </w:p>
    <w:p w:rsidR="00D728EF" w:rsidRPr="0071723D" w:rsidRDefault="00D728EF" w:rsidP="00D728EF">
      <w:pPr>
        <w:widowControl w:val="0"/>
        <w:overflowPunct w:val="0"/>
        <w:autoSpaceDE w:val="0"/>
        <w:autoSpaceDN w:val="0"/>
        <w:adjustRightInd w:val="0"/>
        <w:ind w:firstLine="709"/>
        <w:jc w:val="both"/>
        <w:rPr>
          <w:rFonts w:ascii="Times New Roman" w:hAnsi="Times New Roman"/>
          <w:b/>
          <w:bCs/>
          <w:sz w:val="20"/>
          <w:szCs w:val="20"/>
        </w:rPr>
      </w:pPr>
      <w:r w:rsidRPr="0071723D">
        <w:rPr>
          <w:rFonts w:ascii="Times New Roman" w:hAnsi="Times New Roman"/>
          <w:b/>
          <w:bCs/>
          <w:sz w:val="20"/>
          <w:szCs w:val="20"/>
        </w:rPr>
        <w:t xml:space="preserve">3.1. Предоставление муниципальной услуги посредством проведения торгов. </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При продаже на аукционе имущества, находящегося в муниципальной собственности Мариинско-Посадского района, продавцы определяются в порядке, установленном законами и иными нормативными правовыми актами субъектов Российской Федерации или правовыми актами органов местного самоуправления.</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Продавец в соответствии с законодательством Российской Федерации при подготовке и проведении аукциона осуществляет следующие функции:</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а) обеспечивает в установленном порядке проведение оценки подлежащего приватизации имущества, находящегося в муниципальной собственности Мариинско-Посадского района, определяет начальную цену продаваемого на аукционе имущества (далее именуется - начальная цена продажи), а также величину повышения начальной цены ("шаг аукциона") при подаче предложений о цене имущества в открытой форме, если иное не установлено соответствующими нормативными правовыми актами субъектов Российской Федерации и правовыми актами органов местного самоуправления.</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б) определяет размер, срок и условия внесения задатка физическими и юридическими лицами, намеревающимися принять участие в аукционе (далее именуются - претенденты), а также иные условия договора о задатке;</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в) заключает с претендентами договоры о задатке;</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г) определяет место, дату начала и окончания приема заявок, место и срок подведения итогов аукциона;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д) организует подготовку и публикацию информационного сообщения о проведении аукциона;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lastRenderedPageBreak/>
        <w:t>е) принимает от претендентов заявки на участие в аукционе (далее именуются - заявки) и прилагаемые к ним документы по составленной ими описи, а также предложения о цене имущества при подаче предложений о цене имущества в закрытой форме;</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ж) проверяет правильность оформления представленных претендентами документов и определяет их соответствие требованиям законодательства Российской Федерации и перечню, опубликованному в информационном сообщении о проведении аукциона;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з) ведет учет заявок по мере их поступления в журнале регистрации приема заявок.</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и) принимает решение о признании претендентов участниками аукциона или об отказе в допуске к участию в аукционе по основаниям, установленным Федеральным законом "О приватизации государственного и муниципального имущества", и уведомляет претендентов о принятом решении;</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к) назначает из числа своих работников уполномоченного представителя, а также нанимает аукциониста или назначает его из числа своих работников - в случае проведения аукциона с подачей предложений о цене имущества в открытой форме;</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л) принимает от участников аукциона предложения о цене имущества, подаваемые в день подведения итогов аукциона (при подаче предложений о цене имущества в закрытой форме);</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м) определяет победителя аукциона и оформляет протокол об итогах аукциона;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н) уведомляет победителя аукциона о его победе на аукционе;</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о) производит расчеты с претендентами, участниками и победителем аукциона;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 организует подготовку и публикацию информационного сообщения об итогах аукциона;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р) обеспечивает передачу имущества покупателю (победителю аукциона) и совершает необходимые действия, связанные с переходом права собственности на него.</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b/>
          <w:sz w:val="20"/>
          <w:szCs w:val="20"/>
        </w:rPr>
        <w:t>3.2.</w:t>
      </w:r>
      <w:r w:rsidRPr="0071723D">
        <w:rPr>
          <w:rFonts w:ascii="Times New Roman" w:hAnsi="Times New Roman"/>
          <w:b/>
          <w:bCs/>
          <w:sz w:val="20"/>
          <w:szCs w:val="20"/>
        </w:rPr>
        <w:t>Прием заявки и документов от заинтересованных лиц на участие в торгах.</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 xml:space="preserve">Для получения муниципальной услуги заинтересованные лица (далее также – претенденты) представляют документы, указанные </w:t>
      </w:r>
      <w:r w:rsidRPr="0071723D">
        <w:rPr>
          <w:rFonts w:ascii="Times New Roman" w:eastAsia="Arial Unicode MS" w:hAnsi="Times New Roman"/>
          <w:sz w:val="20"/>
          <w:szCs w:val="20"/>
        </w:rPr>
        <w:t>в пункте 2,6  настоящего Регламента</w:t>
      </w:r>
      <w:r w:rsidRPr="0071723D">
        <w:rPr>
          <w:rFonts w:ascii="Times New Roman" w:hAnsi="Times New Roman"/>
          <w:sz w:val="20"/>
          <w:szCs w:val="20"/>
        </w:rPr>
        <w:t>.</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При приеме документов сотрудник уполномоченного подразделения проверяет (за исключением документов, содержащихся в запечатанном конверте):</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комплектность документов;</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правильность заполнения заявки.</w:t>
      </w:r>
    </w:p>
    <w:p w:rsidR="00D728EF" w:rsidRPr="0071723D" w:rsidRDefault="00D728EF" w:rsidP="00D728EF">
      <w:pPr>
        <w:widowControl w:val="0"/>
        <w:overflowPunct w:val="0"/>
        <w:autoSpaceDE w:val="0"/>
        <w:autoSpaceDN w:val="0"/>
        <w:adjustRightInd w:val="0"/>
        <w:ind w:firstLine="540"/>
        <w:jc w:val="both"/>
        <w:rPr>
          <w:rFonts w:ascii="Times New Roman" w:hAnsi="Times New Roman"/>
          <w:bCs/>
          <w:sz w:val="20"/>
          <w:szCs w:val="20"/>
        </w:rPr>
      </w:pPr>
      <w:r w:rsidRPr="0071723D">
        <w:rPr>
          <w:rFonts w:ascii="Times New Roman" w:hAnsi="Times New Roman"/>
          <w:sz w:val="20"/>
          <w:szCs w:val="20"/>
        </w:rPr>
        <w:t>Запечатанный конверт не распечатывается.</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После прохождения контроля представленных документов сотрудник отдела экономики принимает заявку с прилагаемыми к ней документами с присвоением каждой заявке номера и с указанием даты и времени подачи документов.</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под расписку.</w:t>
      </w:r>
    </w:p>
    <w:p w:rsidR="00D728EF" w:rsidRPr="0071723D" w:rsidRDefault="00D728EF" w:rsidP="00D728EF">
      <w:pPr>
        <w:widowControl w:val="0"/>
        <w:overflowPunct w:val="0"/>
        <w:autoSpaceDE w:val="0"/>
        <w:autoSpaceDN w:val="0"/>
        <w:adjustRightInd w:val="0"/>
        <w:ind w:firstLine="540"/>
        <w:jc w:val="both"/>
        <w:rPr>
          <w:rFonts w:ascii="Times New Roman" w:hAnsi="Times New Roman"/>
          <w:bCs/>
          <w:sz w:val="20"/>
          <w:szCs w:val="20"/>
        </w:rPr>
      </w:pPr>
      <w:r w:rsidRPr="0071723D">
        <w:rPr>
          <w:rFonts w:ascii="Times New Roman" w:hAnsi="Times New Roman"/>
          <w:bCs/>
          <w:sz w:val="20"/>
          <w:szCs w:val="20"/>
        </w:rPr>
        <w:t>Один претендент имеет право подать только одну заявку на участие в торгах.</w:t>
      </w:r>
    </w:p>
    <w:p w:rsidR="00D728EF" w:rsidRPr="0071723D" w:rsidRDefault="00D728EF" w:rsidP="00D728EF">
      <w:pPr>
        <w:widowControl w:val="0"/>
        <w:tabs>
          <w:tab w:val="left" w:pos="720"/>
        </w:tabs>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Заинтересованное лицо имеет право отозвать принятую организатором торгов заявку до окончания срока приема заявок, уведомив об этом в письменной форме организатора торгов. Организатор торгов обязан возвратить внесенный задаток претенденту в течение 5 дней со дня отзыва заявки.</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Для участия в торгах претендент вносит задаток на указанный в извещении о проведении торгов счет (счета) организатора торгов. Документом, подтверждающим поступление задатка на счет (счета) организатора торгов, является выписка (выписки) со счета (счетов) организатора торгов.</w:t>
      </w:r>
    </w:p>
    <w:p w:rsidR="00D728EF" w:rsidRPr="0071723D" w:rsidRDefault="00D728EF" w:rsidP="00D728EF">
      <w:pPr>
        <w:widowControl w:val="0"/>
        <w:overflowPunct w:val="0"/>
        <w:autoSpaceDE w:val="0"/>
        <w:autoSpaceDN w:val="0"/>
        <w:adjustRightInd w:val="0"/>
        <w:ind w:firstLine="540"/>
        <w:jc w:val="both"/>
        <w:rPr>
          <w:rFonts w:ascii="Times New Roman" w:hAnsi="Times New Roman"/>
          <w:bCs/>
          <w:sz w:val="20"/>
          <w:szCs w:val="20"/>
        </w:rPr>
      </w:pPr>
      <w:r w:rsidRPr="0071723D">
        <w:rPr>
          <w:rFonts w:ascii="Times New Roman" w:hAnsi="Times New Roman"/>
          <w:bCs/>
          <w:sz w:val="20"/>
          <w:szCs w:val="20"/>
        </w:rPr>
        <w:t>3.2.1.Рассмотрение принятой заявки и представленных документов от заинтересованных лиц на участие в торгах, определение победителя торгов и заключение с ним договора купли-продажи.</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3.2.1.1.Конкурсная комиссия.</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В целях организации и проведения торгов администрацией района создается постоянно действующая Комиссия.</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Состав Комиссии формируется из представителей администрации района и утверждается главой администрации. По мере необходимости в Комиссии возможно участие независимых экспертов и представителей других органов власти.</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Комиссия:</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рассматривает документы, представленные претендентами;</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принимает решение о признании претендентов участниками торгов или об отказе в допуске к участию в торгах и;</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определяет победителя торгов и оформляет протокол о результатах торгов</w:t>
      </w:r>
    </w:p>
    <w:p w:rsidR="00D728EF" w:rsidRPr="0071723D" w:rsidRDefault="00D728EF" w:rsidP="00D728EF">
      <w:pPr>
        <w:widowControl w:val="0"/>
        <w:overflowPunct w:val="0"/>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уведомляет претендентов о принятом решении о признании претендентов участниками торгов или об отказе в допуске к участию в торгах.</w:t>
      </w:r>
    </w:p>
    <w:p w:rsidR="00D728EF" w:rsidRPr="0071723D" w:rsidRDefault="00D728EF" w:rsidP="00D728EF">
      <w:pPr>
        <w:widowControl w:val="0"/>
        <w:overflowPunct w:val="0"/>
        <w:autoSpaceDE w:val="0"/>
        <w:autoSpaceDN w:val="0"/>
        <w:adjustRightInd w:val="0"/>
        <w:ind w:firstLine="567"/>
        <w:jc w:val="both"/>
        <w:rPr>
          <w:rFonts w:ascii="Times New Roman" w:hAnsi="Times New Roman"/>
          <w:sz w:val="20"/>
          <w:szCs w:val="20"/>
        </w:rPr>
      </w:pPr>
      <w:r w:rsidRPr="0071723D">
        <w:rPr>
          <w:rFonts w:ascii="Times New Roman" w:hAnsi="Times New Roman"/>
          <w:sz w:val="20"/>
          <w:szCs w:val="20"/>
        </w:rPr>
        <w:t>3.2.1.2.Порядок рассмотрения заявок.</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Прием заявок начинается с даты, объявленной в информационном сообщении о проведении торгов, осуществляется в течение не менее 25 календарных дней и заканчивается в день рассмотрения продавцом заявок и документов претендентов.</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Заявка с прилагаемыми к ней документами оформляется с присвоением каждой заявке номера и указанием даты и времени подачи документов. На каждом экземпляре заявки продавцом делается отметка о принятии заявки с указанием ее номера, даты и времени принятия продавцом.</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Заявки, поступившие по истечении срока их приема, указанного в информационном сообщении о проведении аукциона не принимаются.</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Продавец принимает меры по обеспечению сохранности заявок и прилагаемых к ним документов, в том числе предложений о цене имущества, поданных претендентами при подаче заявок, а также конфиденциальности сведений о лицах, подавших заявки, и содержания представленных ими документов до момента их рассмотрения.</w:t>
      </w:r>
    </w:p>
    <w:p w:rsidR="00D728EF" w:rsidRPr="0071723D" w:rsidRDefault="00D728EF" w:rsidP="00D728EF">
      <w:pPr>
        <w:widowControl w:val="0"/>
        <w:overflowPunct w:val="0"/>
        <w:autoSpaceDE w:val="0"/>
        <w:autoSpaceDN w:val="0"/>
        <w:adjustRightInd w:val="0"/>
        <w:ind w:firstLine="540"/>
        <w:jc w:val="both"/>
        <w:rPr>
          <w:rFonts w:ascii="Times New Roman" w:hAnsi="Times New Roman"/>
          <w:bCs/>
          <w:sz w:val="20"/>
          <w:szCs w:val="20"/>
        </w:rPr>
      </w:pPr>
      <w:r w:rsidRPr="0071723D">
        <w:rPr>
          <w:rFonts w:ascii="Times New Roman" w:hAnsi="Times New Roman"/>
          <w:sz w:val="20"/>
          <w:szCs w:val="20"/>
        </w:rPr>
        <w:t>3.2.1.3.Порядок проведения торгов.</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Решения продавца о признании претендентов участниками торгов оформляется протоколом.</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В протоколе о признании претендентов участниками торгов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на торгах, с указанием оснований отказа.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При наличии оснований для признания торгов несостоявшимся продавец принимает соответствующее решение, которое оформляется протоколом.</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В день подведения итогов торгов (или в день определения участников торгов - при подаче предложений о цене имущества в открытой форме), указанный в информационном сообщении о проведении торгов, продавец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(счетов). По результатам рассмотрения документов продавец принимает решение о признании претендентов участниками торгов или об отказе в допуске претендентов к участию на торгах.</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Дата определения участников торгов (при подаче предложений о цене имущества в открытой форме) указывается в информационном сообщении о проведении торгов.</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Претенденты, признанные участниками торгов, и претенденты, не допущенные к участию на торгах, уведомляются о принятом решении не позднее следующего рабочего дня с даты оформления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Претендент приобретает статус участника торгов с момента оформления продавцом протокола о признании претендентов участниками торгов.</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Торги с подачей предложений о цене имущества в открытой форме проводится в следующем порядке:</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а) торги должны быть проведены не позднее 5 календарных дней с даты определения участников торгов, указанной в информационном сообщении о проведении торгов;</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б) торги ведет аукционист в присутствии уполномоченного представителя продавца, который обеспечивает порядок при проведении торгов;</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в) участникам торгов выдаются пронумерованные карточки участника торгов (далее именуются - карточки);</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г) торги начинаются с объявления уполномоченным представителем продавца об открытии торгов;</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д) после открытия торгов аукционистом оглашаются наименование имущества, основные его характеристики, начальная цена продажи и "шаг аукциона".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"Шаг аукциона" устанавливается продавцом в фиксированной сумме, составляющей не более 5 процентов начальной цены продажи, и не изменяется в течение всего аукциона;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е) после оглашения аукционистом начальной цены продажи участникам торгов предлагается заявить эту цену путем поднятия карточек;</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ж) после заявления участниками торгов начальной цены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торгов путем поднятия карточек;</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з) аукционист называет номер карточки участника торгов,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3 раза. 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и) по завершении торгов аукционист объявляет о продаже имущества, называет его продажную цену и номер карточки победителя торгов. Победителем торгов признается участник, номер карточки которого и заявленная им цена были названы аукционистом последними;</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к) цена имущества, предложенная победителем торгов, заносится в протокол об итогах торгов, составляемый в 4 экземплярах.</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Протокол об итогах торгов, подписанный комиссией по проведению торгов (аукционов) является документом, удостоверяющим право победителя на заключение договора купли-продажи имущества.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Если при проведении аукциона продавцом проводились фотографирование, аудио- и (или) видеозапись, киносъемка, то об этом делается отметка в протоколе. В этом случае материалы фотографирования, аудио- и (или) видеозаписи, киносъемки прилагаются в течение суток к протоколу в соответствии с актом, подписываемым лицом, осуществлявшим фотографирование, аудио- и (или) видеозапись, киносъемку, аукционистом и уполномоченным представителем продавца;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л) задаток возвращается участникам аукциона, за исключением его победителя, в течение 5 дней со дня подведения итогов аукциона;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м) если после троекратного объявления начальной цены продажи ни один из участников аукциона не поднял карточку, аукцион признается несостоявшимся.</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В случае признания аукциона несостоявшимся, продавец в тот же день составляет соответствующий протокол, подписываемый комиссией по проведению торгов (аукционов).</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Аукцион с подачей предложений о цене имущества в закрытой форме проводится в следующем порядке:</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lastRenderedPageBreak/>
        <w:t>а) в день подачи заявки или в день подведения итогов аукциона участники аукциона представляют продавцу в запечатанном конверте предложения о цене имущества;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б) перед вскрытием конвертов с предложениями о цене имущества продавец проверяет их целость, что фиксируется в протоколе об итогах аукциона;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в) продавец рассматривает предложения участников аукциона о цене имущества.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продавцом принимается во внимание цена, указанная прописью.</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Предложения, содержащие цену ниже начальной цены продажи, не рассматриваются;</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г)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продавца представители средств массовой информации;</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д) решение продавца об определении победителя оформляется протоколом об итогах аукциона, составляемым в 4 экземплярах, в котором расписывается ход проведения аукциона, имя (наименование) победителя аукциона и предложенная им цена покупки имущества.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Подписанный уполномоченным представителем продавца протокол об итогах аукциона является документом, удостоверяющим право победителя на заключение договора купли-продажи имущества.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Протокол об итогах аукциона подписывается комиссией по аукционам, участником (-ами) аукциона и победителем аукциона.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При уклонении или отказе победителя аукциона от заключения в установленный срок договора купли-продажи имущества результаты аукциона аннулируются продавцом.</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Информационное сообщение об итогах аукциона публикуется в тех же средствах массовой информации, в которых было опубликовано информационное сообщение о проведении аукциона, и должно соответствовать требованиям, установленным Федеральным законом "О приватизации государственного и муниципального имущества".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По результатам аукциона продавец и победитель аукциона (покупатель) заключают в соответствии с законодательством Российской Федерации договор купли-продажи имущества.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Оплата приобретаемого на аукционе имущества производится в порядке, размере и сроки, определенные в договоре купли-продажи имущества. Задаток, внесенный покупателем на счет (счета) продавца, засчитывается в оплату приобретаемого имущества.</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w:t>
      </w:r>
    </w:p>
    <w:p w:rsidR="00D728EF" w:rsidRPr="0071723D" w:rsidRDefault="00D728EF" w:rsidP="00D728EF">
      <w:pPr>
        <w:autoSpaceDE w:val="0"/>
        <w:autoSpaceDN w:val="0"/>
        <w:adjustRightInd w:val="0"/>
        <w:ind w:firstLine="540"/>
        <w:jc w:val="both"/>
        <w:rPr>
          <w:rFonts w:ascii="Times New Roman" w:hAnsi="Times New Roman"/>
          <w:sz w:val="20"/>
          <w:szCs w:val="20"/>
        </w:rPr>
      </w:pPr>
      <w:r w:rsidRPr="0071723D">
        <w:rPr>
          <w:rFonts w:ascii="Times New Roman" w:hAnsi="Times New Roman"/>
          <w:sz w:val="20"/>
          <w:szCs w:val="20"/>
        </w:rPr>
        <w:t>Организация продажи на аукционе имущественного комплекса унитарного предприятия, земельных участков, объектов культурного наследия, объектов социально-культурного и коммунально-бытового назначения и передача указанных объектов в собственность покупателям осуществляются с учетом особенностей, установленных законодательством Российской Федерации о приватизации в отношении указанных видов имущества.</w:t>
      </w:r>
    </w:p>
    <w:p w:rsidR="00D728EF" w:rsidRPr="0071723D" w:rsidRDefault="00D728EF" w:rsidP="00D728EF">
      <w:pPr>
        <w:pStyle w:val="1"/>
        <w:ind w:firstLine="540"/>
        <w:jc w:val="center"/>
        <w:rPr>
          <w:rFonts w:ascii="Times New Roman" w:hAnsi="Times New Roman" w:cs="Times New Roman"/>
          <w:sz w:val="20"/>
          <w:szCs w:val="20"/>
        </w:rPr>
      </w:pPr>
      <w:bookmarkStart w:id="20" w:name="sub_1004"/>
      <w:r w:rsidRPr="0071723D">
        <w:rPr>
          <w:rFonts w:ascii="Times New Roman" w:hAnsi="Times New Roman" w:cs="Times New Roman"/>
          <w:sz w:val="20"/>
          <w:szCs w:val="20"/>
        </w:rPr>
        <w:t>IV. Формы кнтроля за исполнением административного регламента</w:t>
      </w:r>
    </w:p>
    <w:bookmarkEnd w:id="20"/>
    <w:p w:rsidR="00D728EF" w:rsidRPr="0071723D" w:rsidRDefault="00D728EF" w:rsidP="00D728EF">
      <w:pPr>
        <w:ind w:firstLine="540"/>
        <w:jc w:val="both"/>
        <w:rPr>
          <w:rFonts w:ascii="Times New Roman" w:hAnsi="Times New Roman"/>
          <w:sz w:val="20"/>
          <w:szCs w:val="20"/>
        </w:rPr>
      </w:pPr>
      <w:r w:rsidRPr="0071723D">
        <w:rPr>
          <w:rFonts w:ascii="Times New Roman" w:hAnsi="Times New Roman"/>
          <w:bCs/>
          <w:sz w:val="20"/>
          <w:szCs w:val="20"/>
        </w:rPr>
        <w:t>Формы контроля за исполнением настоящего Регламента</w:t>
      </w:r>
      <w:r w:rsidRPr="0071723D">
        <w:rPr>
          <w:rFonts w:ascii="Times New Roman" w:hAnsi="Times New Roman"/>
          <w:sz w:val="20"/>
          <w:szCs w:val="20"/>
        </w:rPr>
        <w:t>,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 района, заместителем главы администрации района, начальником отдела экономики.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Текущий контроль осуществляется путем проведения проверок соблюдения и исполнения сотрудниками отдела экономики нормативных правовых актов Российской Федерации и нормативных правовых актов Чувашской Республики, муниципальных нормативно-правовых актов.</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Периодичность осуществления текущего контроля и лицо, ответственное за его проведение, устанавливается глава администрации района.</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xml:space="preserve">Контроль за полнотой и качеством предоставления муниципальной услуги включает в себя проведение проверок, выявление и устранение нарушений административных процедур и сроков их выполнения, предусмотренных настоящим Регламентом. </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Периодичность проведения проверок носит плановый характер     (осуществляется на основании квартальных или годовых планов работы) и внеплановый характер (по конкретному обращению заявителя).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xml:space="preserve"> Проверки полноты и качества предоставления муниципальной услуги организуются на основании постановления главы администрации района. </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 xml:space="preserve"> 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Персональная ответственность должностных лиц, ответственных за предоставление муниципальной услуги, закрепляется в их должностных регламентах в соответствии с требованиями законодательства Российской Федерации.</w:t>
      </w:r>
    </w:p>
    <w:p w:rsidR="00D728EF" w:rsidRPr="0071723D" w:rsidRDefault="00D728EF" w:rsidP="00D728EF">
      <w:pPr>
        <w:ind w:firstLine="540"/>
        <w:jc w:val="both"/>
        <w:rPr>
          <w:rFonts w:ascii="Times New Roman" w:hAnsi="Times New Roman"/>
          <w:sz w:val="20"/>
          <w:szCs w:val="20"/>
        </w:rPr>
      </w:pPr>
      <w:r w:rsidRPr="0071723D">
        <w:rPr>
          <w:rFonts w:ascii="Times New Roman" w:hAnsi="Times New Roman"/>
          <w:sz w:val="20"/>
          <w:szCs w:val="20"/>
        </w:rPr>
        <w:t>Граждане, их объединения и организации вправе контролировать предоставление муниципальной услуги с использованием средств Интернета, электронной почты, почтовой, телефонной связи, знакомиться с предстоящими мероприятиями, а также могут быть приглашены должностным лицом Администрации, ответственного за предоставление муниципальной услуги, для участия в проверке сроков и качества предоставления муниципальной услуги.</w:t>
      </w:r>
    </w:p>
    <w:p w:rsidR="00D728EF" w:rsidRPr="0071723D" w:rsidRDefault="00D728EF" w:rsidP="00D728EF">
      <w:pPr>
        <w:widowControl w:val="0"/>
        <w:overflowPunct w:val="0"/>
        <w:autoSpaceDE w:val="0"/>
        <w:autoSpaceDN w:val="0"/>
        <w:adjustRightInd w:val="0"/>
        <w:ind w:firstLine="709"/>
        <w:jc w:val="center"/>
        <w:rPr>
          <w:rFonts w:ascii="Times New Roman" w:hAnsi="Times New Roman"/>
          <w:b/>
          <w:bCs/>
          <w:sz w:val="20"/>
          <w:szCs w:val="20"/>
        </w:rPr>
      </w:pPr>
      <w:r w:rsidRPr="0071723D">
        <w:rPr>
          <w:rFonts w:ascii="Times New Roman" w:hAnsi="Times New Roman"/>
          <w:b/>
          <w:bCs/>
          <w:sz w:val="20"/>
          <w:szCs w:val="20"/>
          <w:lang w:val="en-US"/>
        </w:rPr>
        <w:t>V</w:t>
      </w:r>
      <w:r w:rsidRPr="0071723D">
        <w:rPr>
          <w:rFonts w:ascii="Times New Roman" w:hAnsi="Times New Roman"/>
          <w:b/>
          <w:bCs/>
          <w:sz w:val="20"/>
          <w:szCs w:val="20"/>
        </w:rPr>
        <w:t xml:space="preserve">.Порядок обжалования действия (бездействия) и решений, </w:t>
      </w:r>
    </w:p>
    <w:p w:rsidR="00D728EF" w:rsidRPr="0071723D" w:rsidRDefault="00D728EF" w:rsidP="00D728EF">
      <w:pPr>
        <w:widowControl w:val="0"/>
        <w:overflowPunct w:val="0"/>
        <w:autoSpaceDE w:val="0"/>
        <w:autoSpaceDN w:val="0"/>
        <w:adjustRightInd w:val="0"/>
        <w:ind w:firstLine="709"/>
        <w:jc w:val="center"/>
        <w:rPr>
          <w:rFonts w:ascii="Times New Roman" w:hAnsi="Times New Roman"/>
          <w:b/>
          <w:bCs/>
          <w:sz w:val="20"/>
          <w:szCs w:val="20"/>
        </w:rPr>
      </w:pPr>
      <w:r w:rsidRPr="0071723D">
        <w:rPr>
          <w:rFonts w:ascii="Times New Roman" w:hAnsi="Times New Roman"/>
          <w:b/>
          <w:bCs/>
          <w:sz w:val="20"/>
          <w:szCs w:val="20"/>
        </w:rPr>
        <w:t xml:space="preserve">осуществляемых (принятых) в ходе предоставления муниципальной услуги </w:t>
      </w:r>
    </w:p>
    <w:p w:rsidR="00D728EF" w:rsidRPr="0071723D" w:rsidRDefault="00D728EF" w:rsidP="00D728EF">
      <w:pPr>
        <w:widowControl w:val="0"/>
        <w:overflowPunct w:val="0"/>
        <w:autoSpaceDE w:val="0"/>
        <w:autoSpaceDN w:val="0"/>
        <w:adjustRightInd w:val="0"/>
        <w:ind w:firstLine="709"/>
        <w:jc w:val="center"/>
        <w:rPr>
          <w:rFonts w:ascii="Times New Roman" w:hAnsi="Times New Roman"/>
          <w:b/>
          <w:bCs/>
          <w:sz w:val="20"/>
          <w:szCs w:val="20"/>
        </w:rPr>
      </w:pPr>
      <w:r w:rsidRPr="0071723D">
        <w:rPr>
          <w:rFonts w:ascii="Times New Roman" w:hAnsi="Times New Roman"/>
          <w:b/>
          <w:bCs/>
          <w:sz w:val="20"/>
          <w:szCs w:val="20"/>
        </w:rPr>
        <w:t>на основании настоящего Регламента</w:t>
      </w:r>
    </w:p>
    <w:p w:rsidR="00D728EF" w:rsidRPr="0071723D" w:rsidRDefault="00D728EF" w:rsidP="00D728EF">
      <w:pPr>
        <w:ind w:firstLine="709"/>
        <w:jc w:val="both"/>
        <w:rPr>
          <w:rFonts w:ascii="Times New Roman" w:hAnsi="Times New Roman"/>
          <w:sz w:val="20"/>
          <w:szCs w:val="20"/>
        </w:rPr>
      </w:pPr>
      <w:r w:rsidRPr="0071723D">
        <w:rPr>
          <w:rFonts w:ascii="Times New Roman" w:hAnsi="Times New Roman"/>
          <w:sz w:val="20"/>
          <w:szCs w:val="20"/>
        </w:rPr>
        <w:t>Заинтересованные лица могут обратиться с жалобой на действия (бездействия) и решения, осуществляемые (принятые) в ходе предоставления муниципальной услуги на основании настоящего Регламента (далее – жалоба), лично либо письменно в администрацию Мариинско-Посадского района.</w:t>
      </w:r>
    </w:p>
    <w:p w:rsidR="00D728EF" w:rsidRPr="0071723D" w:rsidRDefault="00D728EF" w:rsidP="00D728EF">
      <w:pPr>
        <w:widowControl w:val="0"/>
        <w:overflowPunct w:val="0"/>
        <w:autoSpaceDE w:val="0"/>
        <w:autoSpaceDN w:val="0"/>
        <w:adjustRightInd w:val="0"/>
        <w:ind w:firstLine="709"/>
        <w:jc w:val="both"/>
        <w:rPr>
          <w:rFonts w:ascii="Times New Roman" w:hAnsi="Times New Roman"/>
          <w:bCs/>
          <w:sz w:val="20"/>
          <w:szCs w:val="20"/>
        </w:rPr>
      </w:pPr>
      <w:r w:rsidRPr="0071723D">
        <w:rPr>
          <w:rFonts w:ascii="Times New Roman" w:hAnsi="Times New Roman"/>
          <w:bCs/>
          <w:sz w:val="20"/>
          <w:szCs w:val="20"/>
        </w:rPr>
        <w:t>Заявитель в своем письменном обращении в обязательном порядке указывает либо наименование органа, в который направляет письменное обращение, либо фамилию, имя, отчество соответствующего должностного лица, либо должность соответствующего лица, а также свои фамилию, имя, отчество, полное наименование для юридического лица,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w:t>
      </w:r>
    </w:p>
    <w:p w:rsidR="00D728EF" w:rsidRPr="0071723D" w:rsidRDefault="00D728EF" w:rsidP="00D728EF">
      <w:pPr>
        <w:widowControl w:val="0"/>
        <w:overflowPunct w:val="0"/>
        <w:autoSpaceDE w:val="0"/>
        <w:autoSpaceDN w:val="0"/>
        <w:adjustRightInd w:val="0"/>
        <w:ind w:firstLine="709"/>
        <w:jc w:val="both"/>
        <w:rPr>
          <w:rFonts w:ascii="Times New Roman" w:hAnsi="Times New Roman"/>
          <w:sz w:val="20"/>
          <w:szCs w:val="20"/>
        </w:rPr>
      </w:pPr>
      <w:r w:rsidRPr="0071723D">
        <w:rPr>
          <w:rFonts w:ascii="Times New Roman" w:hAnsi="Times New Roman"/>
          <w:sz w:val="20"/>
          <w:szCs w:val="20"/>
        </w:rPr>
        <w:t>В случае необходимости в подтверждение своих доводов прилагаются к письменной жалобе документы и материалы либо их копии.</w:t>
      </w:r>
    </w:p>
    <w:p w:rsidR="00D728EF" w:rsidRPr="0071723D" w:rsidRDefault="00D728EF" w:rsidP="00D728EF">
      <w:pPr>
        <w:widowControl w:val="0"/>
        <w:tabs>
          <w:tab w:val="num" w:pos="0"/>
        </w:tabs>
        <w:overflowPunct w:val="0"/>
        <w:autoSpaceDE w:val="0"/>
        <w:autoSpaceDN w:val="0"/>
        <w:adjustRightInd w:val="0"/>
        <w:ind w:firstLine="709"/>
        <w:jc w:val="both"/>
        <w:rPr>
          <w:rFonts w:ascii="Times New Roman" w:hAnsi="Times New Roman"/>
          <w:sz w:val="20"/>
          <w:szCs w:val="20"/>
        </w:rPr>
      </w:pPr>
      <w:r w:rsidRPr="0071723D">
        <w:rPr>
          <w:rFonts w:ascii="Times New Roman" w:hAnsi="Times New Roman"/>
          <w:sz w:val="20"/>
          <w:szCs w:val="20"/>
        </w:rPr>
        <w:t>Письменная жалоба должна быть написана разборчивым почерком, не содержать нецензурных выражений. Письменная жалоба подлежит рассмотрению в течение 30 дней со дня поступления.</w:t>
      </w:r>
    </w:p>
    <w:p w:rsidR="00D728EF" w:rsidRPr="0071723D" w:rsidRDefault="00D728EF" w:rsidP="00D728EF">
      <w:pPr>
        <w:widowControl w:val="0"/>
        <w:tabs>
          <w:tab w:val="num" w:pos="0"/>
        </w:tabs>
        <w:overflowPunct w:val="0"/>
        <w:autoSpaceDE w:val="0"/>
        <w:autoSpaceDN w:val="0"/>
        <w:adjustRightInd w:val="0"/>
        <w:ind w:firstLine="709"/>
        <w:jc w:val="both"/>
        <w:rPr>
          <w:rFonts w:ascii="Times New Roman" w:hAnsi="Times New Roman"/>
          <w:sz w:val="20"/>
          <w:szCs w:val="20"/>
        </w:rPr>
      </w:pPr>
      <w:r w:rsidRPr="0071723D">
        <w:rPr>
          <w:rFonts w:ascii="Times New Roman" w:hAnsi="Times New Roman"/>
          <w:sz w:val="20"/>
          <w:szCs w:val="20"/>
        </w:rPr>
        <w:t xml:space="preserve">Обращения </w:t>
      </w:r>
      <w:r w:rsidRPr="0071723D">
        <w:rPr>
          <w:rFonts w:ascii="Times New Roman" w:eastAsia="Arial Unicode MS" w:hAnsi="Times New Roman"/>
          <w:sz w:val="20"/>
          <w:szCs w:val="20"/>
        </w:rPr>
        <w:t>заинтересованных лиц</w:t>
      </w:r>
      <w:r w:rsidRPr="0071723D">
        <w:rPr>
          <w:rFonts w:ascii="Times New Roman" w:hAnsi="Times New Roman"/>
          <w:sz w:val="20"/>
          <w:szCs w:val="20"/>
        </w:rPr>
        <w:t>, содержащие обжалование решений, действий (бездействия) конкретных должностных лиц, не могут направляться этим должностным лицам для рассмотрения и (или) ответа.</w:t>
      </w:r>
    </w:p>
    <w:p w:rsidR="00D728EF" w:rsidRPr="0071723D" w:rsidRDefault="00D728EF" w:rsidP="00D728EF">
      <w:pPr>
        <w:widowControl w:val="0"/>
        <w:overflowPunct w:val="0"/>
        <w:autoSpaceDE w:val="0"/>
        <w:autoSpaceDN w:val="0"/>
        <w:adjustRightInd w:val="0"/>
        <w:ind w:firstLine="709"/>
        <w:jc w:val="both"/>
        <w:rPr>
          <w:rFonts w:ascii="Times New Roman" w:hAnsi="Times New Roman"/>
          <w:sz w:val="20"/>
          <w:szCs w:val="20"/>
        </w:rPr>
      </w:pPr>
      <w:r w:rsidRPr="0071723D">
        <w:rPr>
          <w:rFonts w:ascii="Times New Roman" w:hAnsi="Times New Roman"/>
          <w:sz w:val="20"/>
          <w:szCs w:val="20"/>
        </w:rPr>
        <w:t>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D728EF" w:rsidRPr="0071723D" w:rsidRDefault="00D728EF" w:rsidP="00D728EF">
      <w:pPr>
        <w:widowControl w:val="0"/>
        <w:tabs>
          <w:tab w:val="num" w:pos="0"/>
        </w:tabs>
        <w:overflowPunct w:val="0"/>
        <w:autoSpaceDE w:val="0"/>
        <w:autoSpaceDN w:val="0"/>
        <w:adjustRightInd w:val="0"/>
        <w:ind w:firstLine="709"/>
        <w:jc w:val="both"/>
        <w:rPr>
          <w:rFonts w:ascii="Times New Roman" w:hAnsi="Times New Roman"/>
          <w:sz w:val="20"/>
          <w:szCs w:val="20"/>
        </w:rPr>
      </w:pPr>
      <w:r w:rsidRPr="0071723D">
        <w:rPr>
          <w:rFonts w:ascii="Times New Roman" w:hAnsi="Times New Roman"/>
          <w:sz w:val="20"/>
          <w:szCs w:val="20"/>
        </w:rPr>
        <w:t>В случае, если в письменной жалобе содержится вопрос, на который заявителю многократно давались письменные ответы по существу в связи с ранее направляемыми в администрацию района обращениями, и при этом в жалобе не приводятся новые доводы или обстоятельства, глава либо уполномоченное на то лицо вправе принять решение о безосновательности очередного обращения и прекращении переписки с заявителем по данному вопросу. О данном решении уведомляется заявитель, направивший жалобу.</w:t>
      </w:r>
    </w:p>
    <w:p w:rsidR="00D728EF" w:rsidRPr="0071723D" w:rsidRDefault="00D728EF" w:rsidP="00D728EF">
      <w:pPr>
        <w:widowControl w:val="0"/>
        <w:tabs>
          <w:tab w:val="num" w:pos="0"/>
        </w:tabs>
        <w:overflowPunct w:val="0"/>
        <w:autoSpaceDE w:val="0"/>
        <w:autoSpaceDN w:val="0"/>
        <w:adjustRightInd w:val="0"/>
        <w:ind w:firstLine="709"/>
        <w:jc w:val="both"/>
        <w:rPr>
          <w:rFonts w:ascii="Times New Roman" w:hAnsi="Times New Roman"/>
          <w:sz w:val="20"/>
          <w:szCs w:val="20"/>
        </w:rPr>
      </w:pPr>
      <w:r w:rsidRPr="0071723D">
        <w:rPr>
          <w:rFonts w:ascii="Times New Roman" w:hAnsi="Times New Roman"/>
          <w:sz w:val="20"/>
          <w:szCs w:val="20"/>
        </w:rPr>
        <w:t xml:space="preserve">Если в результате рассмотрения жалоба признана обоснованной, то принимается решение о предоставлении муниципальной услуги и (или) применении </w:t>
      </w:r>
      <w:r w:rsidRPr="0071723D">
        <w:rPr>
          <w:rFonts w:ascii="Times New Roman" w:eastAsia="Arial Unicode MS" w:hAnsi="Times New Roman"/>
          <w:sz w:val="20"/>
          <w:szCs w:val="20"/>
        </w:rPr>
        <w:t>в соответствии с действующим законодательством</w:t>
      </w:r>
      <w:r w:rsidRPr="0071723D">
        <w:rPr>
          <w:rFonts w:ascii="Times New Roman" w:hAnsi="Times New Roman"/>
          <w:sz w:val="20"/>
          <w:szCs w:val="20"/>
        </w:rPr>
        <w:t xml:space="preserve"> дисциплинарных мер ответственности к сотруднику, ответственному за действия (бездействия) и решения, осуществляемые (принятые) в ходе предоставления муниципальной услуги на основании настоящего Регламента и повлекшие за собой жалобу </w:t>
      </w:r>
      <w:r w:rsidRPr="0071723D">
        <w:rPr>
          <w:rFonts w:ascii="Times New Roman" w:eastAsia="Arial Unicode MS" w:hAnsi="Times New Roman"/>
          <w:sz w:val="20"/>
          <w:szCs w:val="20"/>
        </w:rPr>
        <w:t>заинтересованного лица</w:t>
      </w:r>
      <w:r w:rsidRPr="0071723D">
        <w:rPr>
          <w:rFonts w:ascii="Times New Roman" w:hAnsi="Times New Roman"/>
          <w:sz w:val="20"/>
          <w:szCs w:val="20"/>
        </w:rPr>
        <w:t>.</w:t>
      </w:r>
    </w:p>
    <w:p w:rsidR="00D728EF" w:rsidRPr="0071723D" w:rsidRDefault="00D728EF" w:rsidP="00D728EF">
      <w:pPr>
        <w:widowControl w:val="0"/>
        <w:tabs>
          <w:tab w:val="num" w:pos="0"/>
        </w:tabs>
        <w:overflowPunct w:val="0"/>
        <w:autoSpaceDE w:val="0"/>
        <w:autoSpaceDN w:val="0"/>
        <w:adjustRightInd w:val="0"/>
        <w:spacing w:after="120"/>
        <w:ind w:firstLine="709"/>
        <w:jc w:val="both"/>
        <w:rPr>
          <w:rFonts w:ascii="Times New Roman" w:hAnsi="Times New Roman"/>
          <w:color w:val="000000"/>
          <w:sz w:val="20"/>
          <w:szCs w:val="20"/>
        </w:rPr>
      </w:pPr>
      <w:r w:rsidRPr="0071723D">
        <w:rPr>
          <w:rFonts w:ascii="Times New Roman" w:eastAsia="Arial Unicode MS" w:hAnsi="Times New Roman"/>
          <w:sz w:val="20"/>
          <w:szCs w:val="20"/>
        </w:rPr>
        <w:t xml:space="preserve">Заинтересованному лицу </w:t>
      </w:r>
      <w:r w:rsidRPr="0071723D">
        <w:rPr>
          <w:rFonts w:ascii="Times New Roman" w:hAnsi="Times New Roman"/>
          <w:sz w:val="20"/>
          <w:szCs w:val="20"/>
        </w:rPr>
        <w:t xml:space="preserve">направляется сообщение о принятом решении и действиях, проведенных в соответствии с принятым решением, в течение 5 рабочих дней со дня принятия решения. </w:t>
      </w:r>
      <w:r w:rsidRPr="0071723D">
        <w:rPr>
          <w:rFonts w:ascii="Times New Roman" w:hAnsi="Times New Roman"/>
          <w:color w:val="000000"/>
          <w:sz w:val="20"/>
          <w:szCs w:val="20"/>
        </w:rPr>
        <w:t xml:space="preserve">Обращения </w:t>
      </w:r>
      <w:r w:rsidRPr="0071723D">
        <w:rPr>
          <w:rFonts w:ascii="Times New Roman" w:eastAsia="Arial Unicode MS" w:hAnsi="Times New Roman"/>
          <w:sz w:val="20"/>
          <w:szCs w:val="20"/>
        </w:rPr>
        <w:t>заинтересованных лиц</w:t>
      </w:r>
      <w:r w:rsidRPr="0071723D">
        <w:rPr>
          <w:rFonts w:ascii="Times New Roman" w:hAnsi="Times New Roman"/>
          <w:color w:val="000000"/>
          <w:sz w:val="20"/>
          <w:szCs w:val="20"/>
        </w:rPr>
        <w:t xml:space="preserve"> считаются разрешенными, если рассмотрены все поставленные в них вопросы, приняты необходимые меры и даны письменные ответы.</w:t>
      </w:r>
    </w:p>
    <w:p w:rsidR="00D728EF" w:rsidRPr="0071723D" w:rsidRDefault="00D728EF" w:rsidP="00D728EF">
      <w:pPr>
        <w:widowControl w:val="0"/>
        <w:tabs>
          <w:tab w:val="num" w:pos="0"/>
          <w:tab w:val="left" w:pos="6315"/>
        </w:tabs>
        <w:overflowPunct w:val="0"/>
        <w:autoSpaceDE w:val="0"/>
        <w:autoSpaceDN w:val="0"/>
        <w:adjustRightInd w:val="0"/>
        <w:ind w:firstLine="709"/>
        <w:jc w:val="right"/>
        <w:rPr>
          <w:rFonts w:ascii="Times New Roman" w:hAnsi="Times New Roman"/>
          <w:sz w:val="20"/>
          <w:szCs w:val="20"/>
        </w:rPr>
      </w:pPr>
      <w:r w:rsidRPr="0071723D">
        <w:rPr>
          <w:rFonts w:ascii="Times New Roman" w:hAnsi="Times New Roman"/>
          <w:bCs/>
          <w:sz w:val="20"/>
          <w:szCs w:val="20"/>
        </w:rPr>
        <w:t>Приложение № 1</w:t>
      </w:r>
    </w:p>
    <w:p w:rsidR="00D728EF" w:rsidRPr="0071723D" w:rsidRDefault="00D728EF" w:rsidP="00D728EF">
      <w:pPr>
        <w:ind w:left="5245"/>
        <w:jc w:val="right"/>
        <w:rPr>
          <w:rFonts w:ascii="Times New Roman" w:hAnsi="Times New Roman"/>
          <w:bCs/>
          <w:sz w:val="20"/>
          <w:szCs w:val="20"/>
        </w:rPr>
      </w:pPr>
      <w:r w:rsidRPr="0071723D">
        <w:rPr>
          <w:rFonts w:ascii="Times New Roman" w:hAnsi="Times New Roman"/>
          <w:bCs/>
          <w:sz w:val="20"/>
          <w:szCs w:val="20"/>
        </w:rPr>
        <w:t xml:space="preserve">к </w:t>
      </w:r>
      <w:hyperlink r:id="rId109" w:anchor="sub_10000" w:history="1">
        <w:r w:rsidRPr="0071723D">
          <w:rPr>
            <w:rStyle w:val="a9"/>
            <w:rFonts w:ascii="Times New Roman" w:hAnsi="Times New Roman"/>
            <w:bCs/>
            <w:sz w:val="20"/>
            <w:szCs w:val="20"/>
          </w:rPr>
          <w:t>административному регламенту</w:t>
        </w:r>
      </w:hyperlink>
      <w:r w:rsidRPr="0071723D">
        <w:rPr>
          <w:rFonts w:ascii="Times New Roman" w:hAnsi="Times New Roman"/>
          <w:bCs/>
          <w:sz w:val="20"/>
          <w:szCs w:val="20"/>
        </w:rPr>
        <w:t xml:space="preserve"> </w:t>
      </w:r>
    </w:p>
    <w:p w:rsidR="00D728EF" w:rsidRPr="0071723D" w:rsidRDefault="00D728EF" w:rsidP="00D728EF">
      <w:pPr>
        <w:widowControl w:val="0"/>
        <w:overflowPunct w:val="0"/>
        <w:autoSpaceDE w:val="0"/>
        <w:autoSpaceDN w:val="0"/>
        <w:adjustRightInd w:val="0"/>
        <w:jc w:val="right"/>
        <w:rPr>
          <w:rFonts w:ascii="Times New Roman" w:hAnsi="Times New Roman"/>
          <w:sz w:val="20"/>
          <w:szCs w:val="20"/>
        </w:rPr>
      </w:pPr>
      <w:r w:rsidRPr="0071723D">
        <w:rPr>
          <w:rFonts w:ascii="Times New Roman" w:hAnsi="Times New Roman"/>
          <w:bCs/>
          <w:sz w:val="20"/>
          <w:szCs w:val="20"/>
        </w:rPr>
        <w:t xml:space="preserve"> </w:t>
      </w:r>
      <w:r w:rsidRPr="0071723D">
        <w:rPr>
          <w:rFonts w:ascii="Times New Roman" w:hAnsi="Times New Roman"/>
          <w:sz w:val="20"/>
          <w:szCs w:val="20"/>
        </w:rPr>
        <w:t>по предоставлению муниципальной услуги</w:t>
      </w:r>
    </w:p>
    <w:p w:rsidR="00D728EF" w:rsidRPr="0071723D" w:rsidRDefault="00D728EF" w:rsidP="00D728EF">
      <w:pPr>
        <w:widowControl w:val="0"/>
        <w:overflowPunct w:val="0"/>
        <w:autoSpaceDE w:val="0"/>
        <w:autoSpaceDN w:val="0"/>
        <w:adjustRightInd w:val="0"/>
        <w:jc w:val="right"/>
        <w:rPr>
          <w:rFonts w:ascii="Times New Roman" w:hAnsi="Times New Roman"/>
          <w:bCs/>
          <w:sz w:val="20"/>
          <w:szCs w:val="20"/>
        </w:rPr>
      </w:pPr>
      <w:r w:rsidRPr="0071723D">
        <w:rPr>
          <w:rFonts w:ascii="Times New Roman" w:hAnsi="Times New Roman"/>
          <w:sz w:val="20"/>
          <w:szCs w:val="20"/>
        </w:rPr>
        <w:t xml:space="preserve"> </w:t>
      </w:r>
      <w:r w:rsidRPr="0071723D">
        <w:rPr>
          <w:rFonts w:ascii="Times New Roman" w:hAnsi="Times New Roman"/>
          <w:bCs/>
          <w:sz w:val="20"/>
          <w:szCs w:val="20"/>
        </w:rPr>
        <w:t xml:space="preserve">«Продажа муниципального имущества, </w:t>
      </w:r>
    </w:p>
    <w:p w:rsidR="00D728EF" w:rsidRPr="0071723D" w:rsidRDefault="00D728EF" w:rsidP="00D728EF">
      <w:pPr>
        <w:widowControl w:val="0"/>
        <w:overflowPunct w:val="0"/>
        <w:autoSpaceDE w:val="0"/>
        <w:autoSpaceDN w:val="0"/>
        <w:adjustRightInd w:val="0"/>
        <w:jc w:val="right"/>
        <w:rPr>
          <w:rFonts w:ascii="Times New Roman" w:hAnsi="Times New Roman"/>
          <w:bCs/>
          <w:sz w:val="20"/>
          <w:szCs w:val="20"/>
        </w:rPr>
      </w:pPr>
      <w:r w:rsidRPr="0071723D">
        <w:rPr>
          <w:rFonts w:ascii="Times New Roman" w:hAnsi="Times New Roman"/>
          <w:bCs/>
          <w:sz w:val="20"/>
          <w:szCs w:val="20"/>
        </w:rPr>
        <w:t xml:space="preserve">находящегося в собственности </w:t>
      </w:r>
    </w:p>
    <w:p w:rsidR="00D728EF" w:rsidRPr="0071723D" w:rsidRDefault="00D728EF" w:rsidP="00D728EF">
      <w:pPr>
        <w:widowControl w:val="0"/>
        <w:overflowPunct w:val="0"/>
        <w:autoSpaceDE w:val="0"/>
        <w:autoSpaceDN w:val="0"/>
        <w:adjustRightInd w:val="0"/>
        <w:jc w:val="right"/>
        <w:rPr>
          <w:rFonts w:ascii="Times New Roman" w:hAnsi="Times New Roman"/>
          <w:bCs/>
          <w:sz w:val="20"/>
          <w:szCs w:val="20"/>
        </w:rPr>
      </w:pPr>
      <w:r w:rsidRPr="0071723D">
        <w:rPr>
          <w:rFonts w:ascii="Times New Roman" w:hAnsi="Times New Roman"/>
          <w:bCs/>
          <w:sz w:val="20"/>
          <w:szCs w:val="20"/>
        </w:rPr>
        <w:t xml:space="preserve">муниципального образования – Мариинско-Посадскому район </w:t>
      </w:r>
    </w:p>
    <w:p w:rsidR="00D728EF" w:rsidRPr="0071723D" w:rsidRDefault="00D728EF" w:rsidP="00D728EF">
      <w:pPr>
        <w:widowControl w:val="0"/>
        <w:overflowPunct w:val="0"/>
        <w:autoSpaceDE w:val="0"/>
        <w:autoSpaceDN w:val="0"/>
        <w:adjustRightInd w:val="0"/>
        <w:jc w:val="right"/>
        <w:rPr>
          <w:rFonts w:ascii="Times New Roman" w:hAnsi="Times New Roman"/>
          <w:bCs/>
          <w:sz w:val="20"/>
          <w:szCs w:val="20"/>
        </w:rPr>
      </w:pPr>
      <w:r w:rsidRPr="0071723D">
        <w:rPr>
          <w:rFonts w:ascii="Times New Roman" w:hAnsi="Times New Roman"/>
          <w:bCs/>
          <w:sz w:val="20"/>
          <w:szCs w:val="20"/>
        </w:rPr>
        <w:t>Чувашской Республики»</w:t>
      </w:r>
    </w:p>
    <w:p w:rsidR="00D728EF" w:rsidRPr="0071723D" w:rsidRDefault="00D728EF" w:rsidP="00D728EF">
      <w:pPr>
        <w:ind w:left="5245"/>
        <w:jc w:val="right"/>
        <w:rPr>
          <w:rFonts w:ascii="Times New Roman" w:hAnsi="Times New Roman"/>
          <w:sz w:val="20"/>
          <w:szCs w:val="20"/>
        </w:rPr>
      </w:pPr>
    </w:p>
    <w:p w:rsidR="00D728EF" w:rsidRPr="0071723D" w:rsidRDefault="00D728EF" w:rsidP="00D728EF">
      <w:pPr>
        <w:ind w:left="5245"/>
        <w:jc w:val="right"/>
        <w:rPr>
          <w:rFonts w:ascii="Times New Roman" w:hAnsi="Times New Roman"/>
          <w:sz w:val="20"/>
          <w:szCs w:val="20"/>
        </w:rPr>
      </w:pPr>
    </w:p>
    <w:p w:rsidR="00D728EF" w:rsidRPr="0071723D" w:rsidRDefault="00D728EF" w:rsidP="00D728EF">
      <w:pPr>
        <w:ind w:left="5245"/>
        <w:jc w:val="right"/>
        <w:rPr>
          <w:rFonts w:ascii="Times New Roman" w:hAnsi="Times New Roman"/>
          <w:sz w:val="20"/>
          <w:szCs w:val="20"/>
        </w:rPr>
      </w:pPr>
    </w:p>
    <w:p w:rsidR="00D728EF" w:rsidRPr="0071723D" w:rsidRDefault="00D728EF" w:rsidP="00D728EF">
      <w:pPr>
        <w:pStyle w:val="31"/>
        <w:rPr>
          <w:rFonts w:ascii="Times New Roman" w:hAnsi="Times New Roman"/>
          <w:sz w:val="20"/>
          <w:szCs w:val="20"/>
        </w:rPr>
      </w:pPr>
      <w:r w:rsidRPr="0071723D">
        <w:rPr>
          <w:rFonts w:ascii="Times New Roman" w:hAnsi="Times New Roman"/>
          <w:sz w:val="20"/>
          <w:szCs w:val="20"/>
        </w:rPr>
        <w:t>Сведения</w:t>
      </w:r>
      <w:r w:rsidRPr="0071723D">
        <w:rPr>
          <w:rFonts w:ascii="Times New Roman" w:hAnsi="Times New Roman"/>
          <w:sz w:val="20"/>
          <w:szCs w:val="20"/>
        </w:rPr>
        <w:br/>
        <w:t>о месте нахождения и графике работы администрации Мариинско-Посадского района</w:t>
      </w:r>
    </w:p>
    <w:p w:rsidR="00D728EF" w:rsidRPr="0071723D" w:rsidRDefault="00D728EF" w:rsidP="00D728EF">
      <w:pPr>
        <w:jc w:val="both"/>
        <w:rPr>
          <w:rFonts w:ascii="Times New Roman" w:hAnsi="Times New Roman"/>
          <w:sz w:val="20"/>
          <w:szCs w:val="20"/>
        </w:rPr>
      </w:pP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Администрация Мариинско-Посадского района Чувашской Республики</w:t>
      </w: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Адрес: 429572 Чувашская Республика, Мариинско-Посадского район, г.Мариинский Посад, ул.Николаева, д.47 т</w:t>
      </w:r>
      <w:r w:rsidRPr="0071723D">
        <w:rPr>
          <w:rFonts w:ascii="Times New Roman" w:hAnsi="Times New Roman"/>
          <w:bCs/>
          <w:sz w:val="20"/>
          <w:szCs w:val="20"/>
        </w:rPr>
        <w:t>елефон/факс:</w:t>
      </w:r>
      <w:r w:rsidRPr="0071723D">
        <w:rPr>
          <w:rFonts w:ascii="Times New Roman" w:hAnsi="Times New Roman"/>
          <w:sz w:val="20"/>
          <w:szCs w:val="20"/>
        </w:rPr>
        <w:t xml:space="preserve"> (83542) 2-19-35.</w:t>
      </w: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 xml:space="preserve">Адрес официального сайта администрации Мариинско-Посадского района – </w:t>
      </w:r>
      <w:hyperlink r:id="rId110" w:history="1">
        <w:r w:rsidRPr="0071723D">
          <w:rPr>
            <w:rStyle w:val="a9"/>
            <w:rFonts w:ascii="Times New Roman" w:hAnsi="Times New Roman"/>
            <w:sz w:val="20"/>
            <w:szCs w:val="20"/>
            <w:lang w:val="en-US"/>
          </w:rPr>
          <w:t>www</w:t>
        </w:r>
        <w:r w:rsidRPr="0071723D">
          <w:rPr>
            <w:rStyle w:val="a9"/>
            <w:rFonts w:ascii="Times New Roman" w:hAnsi="Times New Roman"/>
            <w:sz w:val="20"/>
            <w:szCs w:val="20"/>
          </w:rPr>
          <w:t xml:space="preserve"> </w:t>
        </w:r>
        <w:r w:rsidRPr="0071723D">
          <w:rPr>
            <w:rStyle w:val="a9"/>
            <w:rFonts w:ascii="Times New Roman" w:hAnsi="Times New Roman"/>
            <w:sz w:val="20"/>
            <w:szCs w:val="20"/>
            <w:lang w:val="en-US"/>
          </w:rPr>
          <w:t>marpos</w:t>
        </w:r>
        <w:r w:rsidRPr="0071723D">
          <w:rPr>
            <w:rStyle w:val="a9"/>
            <w:rFonts w:ascii="Times New Roman" w:hAnsi="Times New Roman"/>
            <w:sz w:val="20"/>
            <w:szCs w:val="20"/>
          </w:rPr>
          <w:t>@cap.ru</w:t>
        </w:r>
      </w:hyperlink>
    </w:p>
    <w:p w:rsidR="00D728EF" w:rsidRPr="0071723D" w:rsidRDefault="00D728EF" w:rsidP="00D728EF">
      <w:pPr>
        <w:pStyle w:val="8"/>
        <w:spacing w:before="0" w:after="0"/>
        <w:jc w:val="center"/>
        <w:rPr>
          <w:b/>
          <w:i w:val="0"/>
          <w:sz w:val="20"/>
          <w:szCs w:val="20"/>
        </w:rPr>
      </w:pPr>
      <w:r w:rsidRPr="0071723D">
        <w:rPr>
          <w:b/>
          <w:i w:val="0"/>
          <w:sz w:val="20"/>
          <w:szCs w:val="20"/>
        </w:rPr>
        <w:t>Руководство</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3119"/>
        <w:gridCol w:w="851"/>
        <w:gridCol w:w="1429"/>
        <w:gridCol w:w="2540"/>
      </w:tblGrid>
      <w:tr w:rsidR="00D728EF" w:rsidRPr="0071723D" w:rsidTr="00D728EF">
        <w:trPr>
          <w:trHeight w:val="689"/>
        </w:trPr>
        <w:tc>
          <w:tcPr>
            <w:tcW w:w="1809" w:type="dxa"/>
            <w:vAlign w:val="center"/>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Ф.И.О.</w:t>
            </w:r>
          </w:p>
        </w:tc>
        <w:tc>
          <w:tcPr>
            <w:tcW w:w="3119" w:type="dxa"/>
            <w:vAlign w:val="center"/>
          </w:tcPr>
          <w:p w:rsidR="00D728EF" w:rsidRPr="0071723D" w:rsidRDefault="00D728EF" w:rsidP="00D728EF">
            <w:pPr>
              <w:pStyle w:val="3"/>
              <w:jc w:val="center"/>
              <w:rPr>
                <w:rFonts w:ascii="Times New Roman" w:hAnsi="Times New Roman"/>
                <w:b w:val="0"/>
                <w:bCs w:val="0"/>
                <w:sz w:val="20"/>
                <w:szCs w:val="20"/>
              </w:rPr>
            </w:pPr>
            <w:r w:rsidRPr="0071723D">
              <w:rPr>
                <w:rFonts w:ascii="Times New Roman" w:hAnsi="Times New Roman"/>
                <w:b w:val="0"/>
                <w:bCs w:val="0"/>
                <w:sz w:val="20"/>
                <w:szCs w:val="20"/>
              </w:rPr>
              <w:t>Должность</w:t>
            </w:r>
          </w:p>
        </w:tc>
        <w:tc>
          <w:tcPr>
            <w:tcW w:w="851" w:type="dxa"/>
            <w:vAlign w:val="center"/>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 каб.</w:t>
            </w:r>
          </w:p>
        </w:tc>
        <w:tc>
          <w:tcPr>
            <w:tcW w:w="1429" w:type="dxa"/>
            <w:vAlign w:val="center"/>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Служебный</w:t>
            </w:r>
          </w:p>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телефон</w:t>
            </w:r>
          </w:p>
        </w:tc>
        <w:tc>
          <w:tcPr>
            <w:tcW w:w="2540" w:type="dxa"/>
            <w:vAlign w:val="center"/>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Электронный адрес</w:t>
            </w:r>
          </w:p>
        </w:tc>
      </w:tr>
      <w:tr w:rsidR="00D728EF" w:rsidRPr="0071723D" w:rsidTr="00D728EF">
        <w:trPr>
          <w:trHeight w:val="823"/>
        </w:trPr>
        <w:tc>
          <w:tcPr>
            <w:tcW w:w="1809"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lastRenderedPageBreak/>
              <w:t>Мясников Анатолий Аркадьевич</w:t>
            </w:r>
          </w:p>
        </w:tc>
        <w:tc>
          <w:tcPr>
            <w:tcW w:w="3119"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Глава администрации Мариинско-Посадского района</w:t>
            </w:r>
          </w:p>
        </w:tc>
        <w:tc>
          <w:tcPr>
            <w:tcW w:w="851"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301</w:t>
            </w:r>
          </w:p>
        </w:tc>
        <w:tc>
          <w:tcPr>
            <w:tcW w:w="1429"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(83542) 2-19-35</w:t>
            </w:r>
          </w:p>
        </w:tc>
        <w:tc>
          <w:tcPr>
            <w:tcW w:w="2540" w:type="dxa"/>
          </w:tcPr>
          <w:p w:rsidR="00D728EF" w:rsidRPr="0071723D" w:rsidRDefault="00DA7D7D" w:rsidP="00D728EF">
            <w:pPr>
              <w:rPr>
                <w:rFonts w:ascii="Times New Roman" w:hAnsi="Times New Roman"/>
                <w:sz w:val="20"/>
                <w:szCs w:val="20"/>
              </w:rPr>
            </w:pPr>
            <w:hyperlink r:id="rId111" w:tooltip="Электронная почта" w:history="1">
              <w:r w:rsidR="00D728EF" w:rsidRPr="0071723D">
                <w:rPr>
                  <w:rStyle w:val="a9"/>
                  <w:rFonts w:ascii="Times New Roman" w:hAnsi="Times New Roman"/>
                  <w:sz w:val="20"/>
                  <w:szCs w:val="20"/>
                </w:rPr>
                <w:t>marpos@cap.ru</w:t>
              </w:r>
            </w:hyperlink>
          </w:p>
        </w:tc>
      </w:tr>
      <w:tr w:rsidR="00D728EF" w:rsidRPr="0071723D" w:rsidTr="00D728EF">
        <w:trPr>
          <w:trHeight w:val="823"/>
        </w:trPr>
        <w:tc>
          <w:tcPr>
            <w:tcW w:w="1809"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 xml:space="preserve">Кучук </w:t>
            </w: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 xml:space="preserve">Ольга Вадимовна </w:t>
            </w:r>
          </w:p>
        </w:tc>
        <w:tc>
          <w:tcPr>
            <w:tcW w:w="3119"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Первый заместитель главы администрации района – начальник градостроительства и общественной инфраструктуры</w:t>
            </w:r>
          </w:p>
        </w:tc>
        <w:tc>
          <w:tcPr>
            <w:tcW w:w="851" w:type="dxa"/>
          </w:tcPr>
          <w:p w:rsidR="00D728EF" w:rsidRPr="0071723D" w:rsidRDefault="00D728EF" w:rsidP="00D728EF">
            <w:pPr>
              <w:jc w:val="center"/>
              <w:rPr>
                <w:rFonts w:ascii="Times New Roman" w:hAnsi="Times New Roman"/>
                <w:color w:val="FF0000"/>
                <w:sz w:val="20"/>
                <w:szCs w:val="20"/>
              </w:rPr>
            </w:pPr>
            <w:r w:rsidRPr="0071723D">
              <w:rPr>
                <w:rFonts w:ascii="Times New Roman" w:hAnsi="Times New Roman"/>
                <w:color w:val="FF0000"/>
                <w:sz w:val="20"/>
                <w:szCs w:val="20"/>
              </w:rPr>
              <w:t>201</w:t>
            </w:r>
          </w:p>
        </w:tc>
        <w:tc>
          <w:tcPr>
            <w:tcW w:w="1429"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(83542) 2-19-02</w:t>
            </w:r>
          </w:p>
        </w:tc>
        <w:tc>
          <w:tcPr>
            <w:tcW w:w="2540" w:type="dxa"/>
          </w:tcPr>
          <w:p w:rsidR="00D728EF" w:rsidRPr="0071723D" w:rsidRDefault="00DA7D7D" w:rsidP="00D728EF">
            <w:pPr>
              <w:rPr>
                <w:rFonts w:ascii="Times New Roman" w:hAnsi="Times New Roman"/>
                <w:sz w:val="20"/>
                <w:szCs w:val="20"/>
              </w:rPr>
            </w:pPr>
            <w:hyperlink r:id="rId112" w:tooltip="Электронная почта" w:history="1">
              <w:r w:rsidR="00D728EF" w:rsidRPr="0071723D">
                <w:rPr>
                  <w:rStyle w:val="a9"/>
                  <w:rFonts w:ascii="Times New Roman" w:hAnsi="Times New Roman"/>
                  <w:sz w:val="20"/>
                  <w:szCs w:val="20"/>
                </w:rPr>
                <w:t>marpos_ghkh@cap.ru</w:t>
              </w:r>
            </w:hyperlink>
          </w:p>
        </w:tc>
      </w:tr>
    </w:tbl>
    <w:p w:rsidR="00D728EF" w:rsidRPr="0071723D" w:rsidRDefault="00D728EF" w:rsidP="00D728EF">
      <w:pPr>
        <w:ind w:firstLine="720"/>
        <w:jc w:val="center"/>
        <w:rPr>
          <w:rFonts w:ascii="Times New Roman" w:hAnsi="Times New Roman"/>
          <w:b/>
          <w:bCs/>
          <w:sz w:val="20"/>
          <w:szCs w:val="20"/>
        </w:rPr>
      </w:pPr>
      <w:r w:rsidRPr="0071723D">
        <w:rPr>
          <w:rFonts w:ascii="Times New Roman" w:hAnsi="Times New Roman"/>
          <w:b/>
          <w:bCs/>
          <w:sz w:val="20"/>
          <w:szCs w:val="20"/>
        </w:rPr>
        <w:t>Отдел экономики</w:t>
      </w:r>
    </w:p>
    <w:p w:rsidR="00D728EF" w:rsidRPr="0071723D" w:rsidRDefault="00D728EF" w:rsidP="00D728EF">
      <w:pPr>
        <w:ind w:firstLine="720"/>
        <w:jc w:val="center"/>
        <w:rPr>
          <w:rFonts w:ascii="Times New Roman" w:hAnsi="Times New Roman"/>
          <w:b/>
          <w:bCs/>
          <w:sz w:val="20"/>
          <w:szCs w:val="20"/>
        </w:rPr>
      </w:pPr>
      <w:r w:rsidRPr="0071723D">
        <w:rPr>
          <w:rFonts w:ascii="Times New Roman" w:hAnsi="Times New Roman"/>
          <w:b/>
          <w:bCs/>
          <w:sz w:val="20"/>
          <w:szCs w:val="20"/>
        </w:rPr>
        <w:t>и имущественных отношений администрации Мариинско-Посадского района</w:t>
      </w:r>
    </w:p>
    <w:tbl>
      <w:tblPr>
        <w:tblW w:w="98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1"/>
        <w:gridCol w:w="2835"/>
        <w:gridCol w:w="709"/>
        <w:gridCol w:w="1559"/>
        <w:gridCol w:w="2827"/>
      </w:tblGrid>
      <w:tr w:rsidR="00D728EF" w:rsidRPr="0071723D" w:rsidTr="00D728EF">
        <w:trPr>
          <w:trHeight w:val="805"/>
        </w:trPr>
        <w:tc>
          <w:tcPr>
            <w:tcW w:w="1881" w:type="dxa"/>
            <w:vAlign w:val="center"/>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Ф.И.О.</w:t>
            </w:r>
          </w:p>
        </w:tc>
        <w:tc>
          <w:tcPr>
            <w:tcW w:w="2835" w:type="dxa"/>
            <w:vAlign w:val="center"/>
          </w:tcPr>
          <w:p w:rsidR="00D728EF" w:rsidRPr="0071723D" w:rsidRDefault="00D728EF" w:rsidP="00D728EF">
            <w:pPr>
              <w:pStyle w:val="3"/>
              <w:jc w:val="center"/>
              <w:rPr>
                <w:rFonts w:ascii="Times New Roman" w:hAnsi="Times New Roman"/>
                <w:b w:val="0"/>
                <w:bCs w:val="0"/>
                <w:sz w:val="20"/>
                <w:szCs w:val="20"/>
              </w:rPr>
            </w:pPr>
            <w:r w:rsidRPr="0071723D">
              <w:rPr>
                <w:rFonts w:ascii="Times New Roman" w:hAnsi="Times New Roman"/>
                <w:b w:val="0"/>
                <w:bCs w:val="0"/>
                <w:sz w:val="20"/>
                <w:szCs w:val="20"/>
              </w:rPr>
              <w:t>Должность</w:t>
            </w:r>
          </w:p>
        </w:tc>
        <w:tc>
          <w:tcPr>
            <w:tcW w:w="709" w:type="dxa"/>
            <w:vAlign w:val="center"/>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 каб.</w:t>
            </w:r>
          </w:p>
        </w:tc>
        <w:tc>
          <w:tcPr>
            <w:tcW w:w="1559" w:type="dxa"/>
            <w:vAlign w:val="center"/>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Служебный</w:t>
            </w:r>
          </w:p>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телефон</w:t>
            </w:r>
          </w:p>
        </w:tc>
        <w:tc>
          <w:tcPr>
            <w:tcW w:w="2827" w:type="dxa"/>
            <w:vAlign w:val="center"/>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Электронный адрес</w:t>
            </w:r>
          </w:p>
        </w:tc>
      </w:tr>
      <w:tr w:rsidR="00D728EF" w:rsidRPr="0071723D" w:rsidTr="00D728EF">
        <w:trPr>
          <w:trHeight w:val="817"/>
        </w:trPr>
        <w:tc>
          <w:tcPr>
            <w:tcW w:w="1881"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 xml:space="preserve">Краснова Светлана Ювенальевна </w:t>
            </w:r>
          </w:p>
        </w:tc>
        <w:tc>
          <w:tcPr>
            <w:tcW w:w="2835"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Начальник отдела экономики и имущественныхотношений</w:t>
            </w:r>
          </w:p>
        </w:tc>
        <w:tc>
          <w:tcPr>
            <w:tcW w:w="709"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310</w:t>
            </w:r>
          </w:p>
        </w:tc>
        <w:tc>
          <w:tcPr>
            <w:tcW w:w="1559"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(83542) 2-23-32</w:t>
            </w:r>
          </w:p>
        </w:tc>
        <w:tc>
          <w:tcPr>
            <w:tcW w:w="2827"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lang w:val="en-US"/>
              </w:rPr>
              <w:t>Marpos_</w:t>
            </w:r>
            <w:r w:rsidRPr="0071723D">
              <w:rPr>
                <w:rFonts w:ascii="Times New Roman" w:hAnsi="Times New Roman"/>
                <w:sz w:val="20"/>
                <w:szCs w:val="20"/>
              </w:rPr>
              <w:t>gki@cap.ru</w:t>
            </w:r>
          </w:p>
        </w:tc>
      </w:tr>
      <w:tr w:rsidR="00D728EF" w:rsidRPr="0071723D" w:rsidTr="00D728EF">
        <w:trPr>
          <w:trHeight w:val="817"/>
        </w:trPr>
        <w:tc>
          <w:tcPr>
            <w:tcW w:w="1881"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Сорвина Наталия Германовна</w:t>
            </w:r>
          </w:p>
        </w:tc>
        <w:tc>
          <w:tcPr>
            <w:tcW w:w="2835"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Ведущий специалист-эксперт</w:t>
            </w:r>
          </w:p>
        </w:tc>
        <w:tc>
          <w:tcPr>
            <w:tcW w:w="709" w:type="dxa"/>
          </w:tcPr>
          <w:p w:rsidR="00D728EF" w:rsidRPr="0071723D" w:rsidRDefault="00D728EF" w:rsidP="00D728EF">
            <w:pPr>
              <w:jc w:val="center"/>
              <w:rPr>
                <w:rFonts w:ascii="Times New Roman" w:hAnsi="Times New Roman"/>
                <w:sz w:val="20"/>
                <w:szCs w:val="20"/>
                <w:lang w:val="en-US"/>
              </w:rPr>
            </w:pPr>
            <w:r w:rsidRPr="0071723D">
              <w:rPr>
                <w:rFonts w:ascii="Times New Roman" w:hAnsi="Times New Roman"/>
                <w:sz w:val="20"/>
                <w:szCs w:val="20"/>
                <w:lang w:val="en-US"/>
              </w:rPr>
              <w:t>311</w:t>
            </w:r>
          </w:p>
        </w:tc>
        <w:tc>
          <w:tcPr>
            <w:tcW w:w="1559"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(83542) 2-23-32</w:t>
            </w:r>
          </w:p>
        </w:tc>
        <w:tc>
          <w:tcPr>
            <w:tcW w:w="2827" w:type="dxa"/>
          </w:tcPr>
          <w:p w:rsidR="00D728EF" w:rsidRPr="0071723D" w:rsidRDefault="00D728EF" w:rsidP="00D728EF">
            <w:pPr>
              <w:rPr>
                <w:rFonts w:ascii="Times New Roman" w:hAnsi="Times New Roman"/>
                <w:sz w:val="20"/>
                <w:szCs w:val="20"/>
                <w:lang w:val="en-US"/>
              </w:rPr>
            </w:pPr>
            <w:r w:rsidRPr="0071723D">
              <w:rPr>
                <w:rFonts w:ascii="Times New Roman" w:hAnsi="Times New Roman"/>
                <w:sz w:val="20"/>
                <w:szCs w:val="20"/>
                <w:lang w:val="en-US"/>
              </w:rPr>
              <w:t>Marpos_gki4@cap.ru</w:t>
            </w:r>
          </w:p>
        </w:tc>
      </w:tr>
      <w:tr w:rsidR="00D728EF" w:rsidRPr="0071723D" w:rsidTr="00D728EF">
        <w:trPr>
          <w:trHeight w:val="817"/>
        </w:trPr>
        <w:tc>
          <w:tcPr>
            <w:tcW w:w="1881"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Корчагина Мария Александровна</w:t>
            </w:r>
          </w:p>
        </w:tc>
        <w:tc>
          <w:tcPr>
            <w:tcW w:w="2835"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Главный специалист-</w:t>
            </w: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эксперт</w:t>
            </w:r>
          </w:p>
        </w:tc>
        <w:tc>
          <w:tcPr>
            <w:tcW w:w="709"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311</w:t>
            </w:r>
          </w:p>
        </w:tc>
        <w:tc>
          <w:tcPr>
            <w:tcW w:w="1559"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(83542) 2-23-32</w:t>
            </w:r>
          </w:p>
        </w:tc>
        <w:tc>
          <w:tcPr>
            <w:tcW w:w="2827"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lang w:val="en-US"/>
              </w:rPr>
              <w:t>Marpos_sizo@</w:t>
            </w:r>
            <w:r w:rsidRPr="0071723D">
              <w:rPr>
                <w:rFonts w:ascii="Times New Roman" w:hAnsi="Times New Roman"/>
                <w:sz w:val="20"/>
                <w:szCs w:val="20"/>
              </w:rPr>
              <w:t>.cap.ru</w:t>
            </w:r>
          </w:p>
        </w:tc>
      </w:tr>
      <w:tr w:rsidR="00D728EF" w:rsidRPr="0071723D" w:rsidTr="00D728EF">
        <w:trPr>
          <w:trHeight w:val="817"/>
        </w:trPr>
        <w:tc>
          <w:tcPr>
            <w:tcW w:w="1881"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Итальева Марина Федоровна</w:t>
            </w:r>
          </w:p>
        </w:tc>
        <w:tc>
          <w:tcPr>
            <w:tcW w:w="2835"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Ведущий специалист-эксперт</w:t>
            </w:r>
          </w:p>
        </w:tc>
        <w:tc>
          <w:tcPr>
            <w:tcW w:w="709"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311</w:t>
            </w:r>
          </w:p>
        </w:tc>
        <w:tc>
          <w:tcPr>
            <w:tcW w:w="1559"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(83542) 2-23-32</w:t>
            </w:r>
          </w:p>
        </w:tc>
        <w:tc>
          <w:tcPr>
            <w:tcW w:w="2827" w:type="dxa"/>
          </w:tcPr>
          <w:p w:rsidR="00D728EF" w:rsidRPr="0071723D" w:rsidRDefault="00D728EF" w:rsidP="00D728EF">
            <w:pPr>
              <w:rPr>
                <w:rFonts w:ascii="Times New Roman" w:hAnsi="Times New Roman"/>
                <w:sz w:val="20"/>
                <w:szCs w:val="20"/>
                <w:lang w:val="en-US"/>
              </w:rPr>
            </w:pPr>
            <w:r w:rsidRPr="0071723D">
              <w:rPr>
                <w:rFonts w:ascii="Times New Roman" w:hAnsi="Times New Roman"/>
                <w:sz w:val="20"/>
                <w:szCs w:val="20"/>
                <w:lang w:val="en-US"/>
              </w:rPr>
              <w:t>Marpos_gki2@cap.ru</w:t>
            </w:r>
          </w:p>
        </w:tc>
      </w:tr>
    </w:tbl>
    <w:p w:rsidR="00D728EF" w:rsidRPr="0071723D" w:rsidRDefault="00D728EF" w:rsidP="00D728EF">
      <w:pPr>
        <w:ind w:firstLine="567"/>
        <w:jc w:val="both"/>
        <w:rPr>
          <w:rFonts w:ascii="Times New Roman" w:hAnsi="Times New Roman"/>
          <w:sz w:val="20"/>
          <w:szCs w:val="20"/>
        </w:rPr>
      </w:pPr>
      <w:r w:rsidRPr="0071723D">
        <w:rPr>
          <w:rFonts w:ascii="Times New Roman" w:hAnsi="Times New Roman"/>
          <w:sz w:val="20"/>
          <w:szCs w:val="20"/>
        </w:rPr>
        <w:t xml:space="preserve">График работы специалистов администрации Мариинско-Посадского района: </w:t>
      </w:r>
    </w:p>
    <w:p w:rsidR="00D728EF" w:rsidRPr="0071723D" w:rsidRDefault="00D728EF" w:rsidP="00D728EF">
      <w:pPr>
        <w:pStyle w:val="af"/>
        <w:spacing w:before="0" w:after="0"/>
        <w:ind w:firstLine="567"/>
        <w:jc w:val="both"/>
        <w:rPr>
          <w:color w:val="000000"/>
          <w:sz w:val="20"/>
          <w:szCs w:val="20"/>
        </w:rPr>
      </w:pPr>
      <w:r w:rsidRPr="0071723D">
        <w:rPr>
          <w:sz w:val="20"/>
          <w:szCs w:val="20"/>
        </w:rPr>
        <w:t xml:space="preserve">- </w:t>
      </w:r>
      <w:r w:rsidRPr="0071723D">
        <w:rPr>
          <w:color w:val="000000"/>
          <w:sz w:val="20"/>
          <w:szCs w:val="20"/>
        </w:rPr>
        <w:t xml:space="preserve">ежедневно с 08 часов 00 минут до 17 часов 00 минут (выходные дни - суббота, воскресенье, а также нерабочие праздничные дни), </w:t>
      </w:r>
    </w:p>
    <w:p w:rsidR="00D728EF" w:rsidRPr="0071723D" w:rsidRDefault="00D728EF" w:rsidP="00D728EF">
      <w:pPr>
        <w:pStyle w:val="af"/>
        <w:spacing w:before="0" w:after="0"/>
        <w:ind w:firstLine="567"/>
        <w:jc w:val="both"/>
        <w:rPr>
          <w:color w:val="000000"/>
          <w:sz w:val="20"/>
          <w:szCs w:val="20"/>
        </w:rPr>
      </w:pPr>
      <w:r w:rsidRPr="0071723D">
        <w:rPr>
          <w:color w:val="000000"/>
          <w:sz w:val="20"/>
          <w:szCs w:val="20"/>
        </w:rPr>
        <w:t xml:space="preserve">- в предпраздничные дни график работы: с 08 часов 00 минут до 16 часов 00 минут, </w:t>
      </w:r>
    </w:p>
    <w:p w:rsidR="00D728EF" w:rsidRPr="0071723D" w:rsidRDefault="00D728EF" w:rsidP="00D728EF">
      <w:pPr>
        <w:pStyle w:val="af"/>
        <w:spacing w:before="0" w:after="0"/>
        <w:ind w:firstLine="567"/>
        <w:jc w:val="both"/>
        <w:rPr>
          <w:sz w:val="20"/>
          <w:szCs w:val="20"/>
        </w:rPr>
      </w:pPr>
      <w:r w:rsidRPr="0071723D">
        <w:rPr>
          <w:color w:val="000000"/>
          <w:sz w:val="20"/>
          <w:szCs w:val="20"/>
        </w:rPr>
        <w:t>- перерыв с 12 часов 00 минут до 13 часов 00 минут.</w:t>
      </w:r>
      <w:r w:rsidRPr="0071723D">
        <w:rPr>
          <w:bCs/>
          <w:sz w:val="20"/>
          <w:szCs w:val="20"/>
        </w:rPr>
        <w:t>Приложение №2</w:t>
      </w:r>
    </w:p>
    <w:p w:rsidR="00D728EF" w:rsidRPr="0071723D" w:rsidRDefault="00D728EF" w:rsidP="00D728EF">
      <w:pPr>
        <w:ind w:left="5245"/>
        <w:jc w:val="right"/>
        <w:rPr>
          <w:rFonts w:ascii="Times New Roman" w:hAnsi="Times New Roman"/>
          <w:bCs/>
          <w:sz w:val="20"/>
          <w:szCs w:val="20"/>
        </w:rPr>
      </w:pPr>
      <w:r w:rsidRPr="0071723D">
        <w:rPr>
          <w:rFonts w:ascii="Times New Roman" w:hAnsi="Times New Roman"/>
          <w:bCs/>
          <w:sz w:val="20"/>
          <w:szCs w:val="20"/>
        </w:rPr>
        <w:t xml:space="preserve">к </w:t>
      </w:r>
      <w:hyperlink r:id="rId113" w:anchor="sub_10000" w:history="1">
        <w:r w:rsidRPr="0071723D">
          <w:rPr>
            <w:rStyle w:val="a9"/>
            <w:rFonts w:ascii="Times New Roman" w:hAnsi="Times New Roman"/>
            <w:bCs/>
            <w:sz w:val="20"/>
            <w:szCs w:val="20"/>
          </w:rPr>
          <w:t>административному регламенту</w:t>
        </w:r>
      </w:hyperlink>
      <w:r w:rsidRPr="0071723D">
        <w:rPr>
          <w:rFonts w:ascii="Times New Roman" w:hAnsi="Times New Roman"/>
          <w:bCs/>
          <w:sz w:val="20"/>
          <w:szCs w:val="20"/>
        </w:rPr>
        <w:t xml:space="preserve"> </w:t>
      </w:r>
    </w:p>
    <w:p w:rsidR="00D728EF" w:rsidRPr="0071723D" w:rsidRDefault="00D728EF" w:rsidP="00D728EF">
      <w:pPr>
        <w:widowControl w:val="0"/>
        <w:overflowPunct w:val="0"/>
        <w:autoSpaceDE w:val="0"/>
        <w:autoSpaceDN w:val="0"/>
        <w:adjustRightInd w:val="0"/>
        <w:jc w:val="right"/>
        <w:rPr>
          <w:rFonts w:ascii="Times New Roman" w:hAnsi="Times New Roman"/>
          <w:sz w:val="20"/>
          <w:szCs w:val="20"/>
        </w:rPr>
      </w:pPr>
      <w:r w:rsidRPr="0071723D">
        <w:rPr>
          <w:rFonts w:ascii="Times New Roman" w:hAnsi="Times New Roman"/>
          <w:bCs/>
          <w:sz w:val="20"/>
          <w:szCs w:val="20"/>
        </w:rPr>
        <w:t xml:space="preserve"> </w:t>
      </w:r>
      <w:r w:rsidRPr="0071723D">
        <w:rPr>
          <w:rFonts w:ascii="Times New Roman" w:hAnsi="Times New Roman"/>
          <w:sz w:val="20"/>
          <w:szCs w:val="20"/>
        </w:rPr>
        <w:t>по предоставлению муниципальной услуги</w:t>
      </w:r>
    </w:p>
    <w:p w:rsidR="00D728EF" w:rsidRPr="0071723D" w:rsidRDefault="00D728EF" w:rsidP="00D728EF">
      <w:pPr>
        <w:widowControl w:val="0"/>
        <w:overflowPunct w:val="0"/>
        <w:autoSpaceDE w:val="0"/>
        <w:autoSpaceDN w:val="0"/>
        <w:adjustRightInd w:val="0"/>
        <w:jc w:val="right"/>
        <w:rPr>
          <w:rFonts w:ascii="Times New Roman" w:hAnsi="Times New Roman"/>
          <w:bCs/>
          <w:sz w:val="20"/>
          <w:szCs w:val="20"/>
        </w:rPr>
      </w:pPr>
      <w:r w:rsidRPr="0071723D">
        <w:rPr>
          <w:rFonts w:ascii="Times New Roman" w:hAnsi="Times New Roman"/>
          <w:sz w:val="20"/>
          <w:szCs w:val="20"/>
        </w:rPr>
        <w:t xml:space="preserve"> </w:t>
      </w:r>
      <w:r w:rsidRPr="0071723D">
        <w:rPr>
          <w:rFonts w:ascii="Times New Roman" w:hAnsi="Times New Roman"/>
          <w:bCs/>
          <w:sz w:val="20"/>
          <w:szCs w:val="20"/>
        </w:rPr>
        <w:t xml:space="preserve">«Продажа муниципального имущества, </w:t>
      </w:r>
    </w:p>
    <w:p w:rsidR="00D728EF" w:rsidRPr="0071723D" w:rsidRDefault="00D728EF" w:rsidP="00D728EF">
      <w:pPr>
        <w:widowControl w:val="0"/>
        <w:overflowPunct w:val="0"/>
        <w:autoSpaceDE w:val="0"/>
        <w:autoSpaceDN w:val="0"/>
        <w:adjustRightInd w:val="0"/>
        <w:jc w:val="right"/>
        <w:rPr>
          <w:rFonts w:ascii="Times New Roman" w:hAnsi="Times New Roman"/>
          <w:bCs/>
          <w:sz w:val="20"/>
          <w:szCs w:val="20"/>
        </w:rPr>
      </w:pPr>
      <w:r w:rsidRPr="0071723D">
        <w:rPr>
          <w:rFonts w:ascii="Times New Roman" w:hAnsi="Times New Roman"/>
          <w:bCs/>
          <w:sz w:val="20"/>
          <w:szCs w:val="20"/>
        </w:rPr>
        <w:t xml:space="preserve">находящегося в собственности </w:t>
      </w:r>
    </w:p>
    <w:p w:rsidR="00D728EF" w:rsidRPr="0071723D" w:rsidRDefault="00D728EF" w:rsidP="00D728EF">
      <w:pPr>
        <w:widowControl w:val="0"/>
        <w:overflowPunct w:val="0"/>
        <w:autoSpaceDE w:val="0"/>
        <w:autoSpaceDN w:val="0"/>
        <w:adjustRightInd w:val="0"/>
        <w:jc w:val="right"/>
        <w:rPr>
          <w:rFonts w:ascii="Times New Roman" w:hAnsi="Times New Roman"/>
          <w:bCs/>
          <w:sz w:val="20"/>
          <w:szCs w:val="20"/>
        </w:rPr>
      </w:pPr>
      <w:r w:rsidRPr="0071723D">
        <w:rPr>
          <w:rFonts w:ascii="Times New Roman" w:hAnsi="Times New Roman"/>
          <w:bCs/>
          <w:sz w:val="20"/>
          <w:szCs w:val="20"/>
        </w:rPr>
        <w:t xml:space="preserve">муниципального образования – Аликовский район </w:t>
      </w:r>
    </w:p>
    <w:p w:rsidR="00D728EF" w:rsidRPr="0071723D" w:rsidRDefault="00D728EF" w:rsidP="00D728EF">
      <w:pPr>
        <w:widowControl w:val="0"/>
        <w:tabs>
          <w:tab w:val="left" w:pos="8789"/>
        </w:tabs>
        <w:overflowPunct w:val="0"/>
        <w:autoSpaceDE w:val="0"/>
        <w:autoSpaceDN w:val="0"/>
        <w:adjustRightInd w:val="0"/>
        <w:ind w:firstLine="3600"/>
        <w:jc w:val="right"/>
        <w:rPr>
          <w:rFonts w:ascii="Times New Roman" w:hAnsi="Times New Roman"/>
          <w:bCs/>
          <w:sz w:val="20"/>
          <w:szCs w:val="20"/>
        </w:rPr>
      </w:pPr>
      <w:r w:rsidRPr="0071723D">
        <w:rPr>
          <w:rFonts w:ascii="Times New Roman" w:hAnsi="Times New Roman"/>
          <w:bCs/>
          <w:sz w:val="20"/>
          <w:szCs w:val="20"/>
        </w:rPr>
        <w:t>Чувашской Республики»</w:t>
      </w:r>
    </w:p>
    <w:p w:rsidR="00D728EF" w:rsidRPr="0071723D" w:rsidRDefault="00D728EF" w:rsidP="00D728EF">
      <w:pPr>
        <w:widowControl w:val="0"/>
        <w:tabs>
          <w:tab w:val="left" w:pos="8789"/>
        </w:tabs>
        <w:overflowPunct w:val="0"/>
        <w:autoSpaceDE w:val="0"/>
        <w:autoSpaceDN w:val="0"/>
        <w:adjustRightInd w:val="0"/>
        <w:ind w:firstLine="3600"/>
        <w:jc w:val="right"/>
        <w:rPr>
          <w:rFonts w:ascii="Times New Roman" w:hAnsi="Times New Roman"/>
          <w:bCs/>
          <w:sz w:val="20"/>
          <w:szCs w:val="20"/>
        </w:rPr>
      </w:pPr>
    </w:p>
    <w:p w:rsidR="00D728EF" w:rsidRPr="0071723D" w:rsidRDefault="00D728EF" w:rsidP="00D728EF">
      <w:pPr>
        <w:widowControl w:val="0"/>
        <w:tabs>
          <w:tab w:val="left" w:pos="8789"/>
        </w:tabs>
        <w:overflowPunct w:val="0"/>
        <w:autoSpaceDE w:val="0"/>
        <w:autoSpaceDN w:val="0"/>
        <w:adjustRightInd w:val="0"/>
        <w:ind w:firstLine="3600"/>
        <w:jc w:val="right"/>
        <w:rPr>
          <w:rFonts w:ascii="Times New Roman" w:hAnsi="Times New Roman"/>
          <w:bCs/>
          <w:sz w:val="20"/>
          <w:szCs w:val="20"/>
        </w:rPr>
      </w:pPr>
    </w:p>
    <w:p w:rsidR="00D728EF" w:rsidRPr="0071723D" w:rsidRDefault="00D728EF" w:rsidP="00D728EF">
      <w:pPr>
        <w:widowControl w:val="0"/>
        <w:tabs>
          <w:tab w:val="left" w:pos="8789"/>
        </w:tabs>
        <w:overflowPunct w:val="0"/>
        <w:autoSpaceDE w:val="0"/>
        <w:autoSpaceDN w:val="0"/>
        <w:adjustRightInd w:val="0"/>
        <w:ind w:firstLine="3600"/>
        <w:jc w:val="right"/>
        <w:rPr>
          <w:rFonts w:ascii="Times New Roman" w:hAnsi="Times New Roman"/>
          <w:bCs/>
          <w:sz w:val="20"/>
          <w:szCs w:val="20"/>
        </w:rPr>
      </w:pPr>
    </w:p>
    <w:p w:rsidR="00D728EF" w:rsidRPr="0071723D" w:rsidRDefault="00D728EF" w:rsidP="00D728EF">
      <w:pPr>
        <w:jc w:val="center"/>
        <w:rPr>
          <w:rFonts w:ascii="Times New Roman" w:hAnsi="Times New Roman"/>
          <w:b/>
          <w:sz w:val="20"/>
          <w:szCs w:val="20"/>
        </w:rPr>
      </w:pPr>
      <w:r w:rsidRPr="0071723D">
        <w:rPr>
          <w:rFonts w:ascii="Times New Roman" w:hAnsi="Times New Roman"/>
          <w:b/>
          <w:sz w:val="20"/>
          <w:szCs w:val="20"/>
        </w:rPr>
        <w:t>ЗАЯВКА НА УЧАСТИЕ В АУКЦИОНЕ № _______</w:t>
      </w:r>
    </w:p>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(заполняется претендентом (его полномочным представителем)</w:t>
      </w:r>
    </w:p>
    <w:p w:rsidR="00D728EF" w:rsidRPr="0071723D" w:rsidRDefault="00DA7D7D" w:rsidP="00D728EF">
      <w:pPr>
        <w:jc w:val="center"/>
        <w:rPr>
          <w:rFonts w:ascii="Times New Roman" w:hAnsi="Times New Roman"/>
          <w:sz w:val="20"/>
          <w:szCs w:val="20"/>
        </w:rPr>
      </w:pPr>
      <w:r>
        <w:rPr>
          <w:rFonts w:ascii="Times New Roman" w:hAnsi="Times New Roman"/>
          <w:noProof/>
          <w:sz w:val="20"/>
          <w:szCs w:val="20"/>
        </w:rPr>
        <w:pict>
          <v:rect id="_x0000_s1078" style="position:absolute;left:0;text-align:left;margin-left:189pt;margin-top:10.3pt;width:27pt;height:18pt;z-index:251747328"/>
        </w:pict>
      </w:r>
      <w:r>
        <w:rPr>
          <w:rFonts w:ascii="Times New Roman" w:hAnsi="Times New Roman"/>
          <w:noProof/>
          <w:sz w:val="20"/>
          <w:szCs w:val="20"/>
        </w:rPr>
        <w:pict>
          <v:rect id="_x0000_s1079" style="position:absolute;left:0;text-align:left;margin-left:396pt;margin-top:10.3pt;width:27pt;height:18pt;z-index:251748352"/>
        </w:pict>
      </w:r>
    </w:p>
    <w:p w:rsidR="00D728EF" w:rsidRPr="0071723D" w:rsidRDefault="00D728EF" w:rsidP="00D728EF">
      <w:pPr>
        <w:rPr>
          <w:rFonts w:ascii="Times New Roman" w:hAnsi="Times New Roman"/>
          <w:sz w:val="20"/>
          <w:szCs w:val="20"/>
        </w:rPr>
      </w:pPr>
      <w:r w:rsidRPr="0071723D">
        <w:rPr>
          <w:rFonts w:ascii="Times New Roman" w:hAnsi="Times New Roman"/>
          <w:b/>
          <w:sz w:val="20"/>
          <w:szCs w:val="20"/>
        </w:rPr>
        <w:t>претендент</w:t>
      </w:r>
      <w:r w:rsidRPr="0071723D">
        <w:rPr>
          <w:rFonts w:ascii="Times New Roman" w:hAnsi="Times New Roman"/>
          <w:sz w:val="20"/>
          <w:szCs w:val="20"/>
        </w:rPr>
        <w:t xml:space="preserve">   –      физическое лицо     </w:t>
      </w:r>
      <w:r w:rsidRPr="0071723D">
        <w:rPr>
          <w:rFonts w:ascii="Times New Roman" w:hAnsi="Times New Roman"/>
          <w:sz w:val="20"/>
          <w:szCs w:val="20"/>
        </w:rPr>
        <w:tab/>
      </w:r>
      <w:r w:rsidRPr="0071723D">
        <w:rPr>
          <w:rFonts w:ascii="Times New Roman" w:hAnsi="Times New Roman"/>
          <w:sz w:val="20"/>
          <w:szCs w:val="20"/>
        </w:rPr>
        <w:tab/>
        <w:t xml:space="preserve">               юридическое лицо</w:t>
      </w:r>
    </w:p>
    <w:p w:rsidR="00D728EF" w:rsidRPr="0071723D" w:rsidRDefault="00D728EF" w:rsidP="00D728EF">
      <w:pPr>
        <w:rPr>
          <w:rFonts w:ascii="Times New Roman" w:hAnsi="Times New Roman"/>
          <w:sz w:val="20"/>
          <w:szCs w:val="20"/>
        </w:rPr>
      </w:pP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Ф.И.О. / Наименование Претендента_____________________________________________________________________</w:t>
      </w: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________________________________________________________________________________</w:t>
      </w:r>
    </w:p>
    <w:p w:rsidR="00D728EF" w:rsidRPr="0071723D" w:rsidRDefault="00D728EF" w:rsidP="00D728EF">
      <w:pPr>
        <w:rPr>
          <w:rFonts w:ascii="Times New Roman" w:hAnsi="Times New Roman"/>
          <w:sz w:val="20"/>
          <w:szCs w:val="20"/>
        </w:rPr>
      </w:pPr>
    </w:p>
    <w:p w:rsidR="00D728EF" w:rsidRPr="0071723D" w:rsidRDefault="00D728EF" w:rsidP="00D728EF">
      <w:pPr>
        <w:rPr>
          <w:rFonts w:ascii="Times New Roman" w:hAnsi="Times New Roman"/>
          <w:sz w:val="20"/>
          <w:szCs w:val="20"/>
        </w:rPr>
      </w:pPr>
    </w:p>
    <w:p w:rsidR="00D728EF" w:rsidRPr="0071723D" w:rsidRDefault="00D728EF" w:rsidP="00D728EF">
      <w:pPr>
        <w:rPr>
          <w:rFonts w:ascii="Times New Roman" w:hAnsi="Times New Roman"/>
          <w:b/>
          <w:sz w:val="20"/>
          <w:szCs w:val="20"/>
        </w:rPr>
      </w:pPr>
      <w:r w:rsidRPr="0071723D">
        <w:rPr>
          <w:rFonts w:ascii="Times New Roman" w:hAnsi="Times New Roman"/>
          <w:b/>
          <w:sz w:val="20"/>
          <w:szCs w:val="20"/>
        </w:rPr>
        <w:t>(для физических лиц)</w:t>
      </w: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Документ, удостоверяющий личность:_______________________________________________</w:t>
      </w: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Серия_______№_____________, выдан  «____.»__________20__.г.</w:t>
      </w: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________________________________________________________________________________</w:t>
      </w:r>
    </w:p>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(кем выдан)</w:t>
      </w:r>
    </w:p>
    <w:p w:rsidR="00D728EF" w:rsidRPr="0071723D" w:rsidRDefault="00D728EF" w:rsidP="00D728EF">
      <w:pPr>
        <w:jc w:val="center"/>
        <w:rPr>
          <w:rFonts w:ascii="Times New Roman" w:hAnsi="Times New Roman"/>
          <w:sz w:val="20"/>
          <w:szCs w:val="20"/>
        </w:rPr>
      </w:pP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Место регистрации_____________________________________________________________________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Телефон___________________Индекс__________________</w:t>
      </w:r>
    </w:p>
    <w:p w:rsidR="00D728EF" w:rsidRPr="0071723D" w:rsidRDefault="00D728EF" w:rsidP="00D728EF">
      <w:pPr>
        <w:jc w:val="both"/>
        <w:rPr>
          <w:rFonts w:ascii="Times New Roman" w:hAnsi="Times New Roman"/>
          <w:sz w:val="20"/>
          <w:szCs w:val="20"/>
        </w:rPr>
      </w:pPr>
    </w:p>
    <w:p w:rsidR="00D728EF" w:rsidRPr="0071723D" w:rsidRDefault="00D728EF" w:rsidP="00D728EF">
      <w:pPr>
        <w:jc w:val="both"/>
        <w:rPr>
          <w:rFonts w:ascii="Times New Roman" w:hAnsi="Times New Roman"/>
          <w:sz w:val="20"/>
          <w:szCs w:val="20"/>
        </w:rPr>
      </w:pPr>
    </w:p>
    <w:p w:rsidR="00D728EF" w:rsidRPr="0071723D" w:rsidRDefault="00D728EF" w:rsidP="00D728EF">
      <w:pPr>
        <w:jc w:val="both"/>
        <w:rPr>
          <w:rFonts w:ascii="Times New Roman" w:hAnsi="Times New Roman"/>
          <w:b/>
          <w:sz w:val="20"/>
          <w:szCs w:val="20"/>
        </w:rPr>
      </w:pPr>
      <w:r w:rsidRPr="0071723D">
        <w:rPr>
          <w:rFonts w:ascii="Times New Roman" w:hAnsi="Times New Roman"/>
          <w:b/>
          <w:sz w:val="20"/>
          <w:szCs w:val="20"/>
        </w:rPr>
        <w:t>(для юридических лиц)</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Документ о государственной регистрации в качестве юридического лица_________________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________________________________________________________________________________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Номер___________________, дата регистрации  «______»_______________20___г.</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Орган, осуществивший регистрацию________________________________________________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Место выдачи____________________________________________________________________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ИНН___________________________________________________________________________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Юридический адрес Претендента___________________________________________________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________________________________________________________________________________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Телефон_____________________Факс___________________Индекс______________________</w:t>
      </w:r>
    </w:p>
    <w:p w:rsidR="00D728EF" w:rsidRPr="0071723D" w:rsidRDefault="00D728EF" w:rsidP="00D728EF">
      <w:pPr>
        <w:jc w:val="both"/>
        <w:rPr>
          <w:rFonts w:ascii="Times New Roman" w:hAnsi="Times New Roman"/>
          <w:sz w:val="20"/>
          <w:szCs w:val="20"/>
        </w:rPr>
      </w:pP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Представитель претендента________________________________________________________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________________________________________________________________________________</w:t>
      </w:r>
    </w:p>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(Ф.И.О. или наименование)</w:t>
      </w:r>
    </w:p>
    <w:p w:rsidR="00D728EF" w:rsidRPr="0071723D" w:rsidRDefault="00D728EF" w:rsidP="00D728EF">
      <w:pPr>
        <w:jc w:val="center"/>
        <w:rPr>
          <w:rFonts w:ascii="Times New Roman" w:hAnsi="Times New Roman"/>
          <w:sz w:val="20"/>
          <w:szCs w:val="20"/>
        </w:rPr>
      </w:pPr>
    </w:p>
    <w:p w:rsidR="00D728EF" w:rsidRPr="0071723D" w:rsidRDefault="00D728EF" w:rsidP="00D728EF">
      <w:pPr>
        <w:jc w:val="center"/>
        <w:rPr>
          <w:rFonts w:ascii="Times New Roman" w:hAnsi="Times New Roman"/>
          <w:sz w:val="20"/>
          <w:szCs w:val="20"/>
        </w:rPr>
      </w:pP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Действует на основании доверенности от «_____» ________________20__г.  №____________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лица_______________________________________________________________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________________________________________________________________________________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________________________________________________________________________________</w:t>
      </w:r>
    </w:p>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 xml:space="preserve">(наименование документа, серия, номер, дата и место выдачи (регистрации), </w:t>
      </w:r>
    </w:p>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кем и когда выдан)</w:t>
      </w:r>
    </w:p>
    <w:p w:rsidR="00D728EF" w:rsidRPr="0071723D" w:rsidRDefault="00D728EF" w:rsidP="00D728EF">
      <w:pPr>
        <w:jc w:val="both"/>
        <w:rPr>
          <w:rFonts w:ascii="Times New Roman" w:hAnsi="Times New Roman"/>
          <w:sz w:val="20"/>
          <w:szCs w:val="20"/>
        </w:rPr>
      </w:pP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Претендент    –  Ф.И.О. / наименование   Претендента   или   представителя   Претендента</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_______________________________________________________________________________,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 xml:space="preserve">принимая   решение   об   участии  в  аукционе  по  продаже  объекта  приватизации </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_______________________________________________________________________________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lastRenderedPageBreak/>
        <w:t>_______________________________________________________________________________,</w:t>
      </w:r>
    </w:p>
    <w:p w:rsidR="00D728EF" w:rsidRPr="0071723D" w:rsidRDefault="00D728EF" w:rsidP="00D728EF">
      <w:pPr>
        <w:pStyle w:val="ConsNonformat0"/>
        <w:widowControl/>
        <w:ind w:right="0"/>
        <w:jc w:val="center"/>
        <w:rPr>
          <w:rFonts w:ascii="Times New Roman" w:hAnsi="Times New Roman"/>
        </w:rPr>
      </w:pPr>
      <w:r w:rsidRPr="0071723D">
        <w:rPr>
          <w:rFonts w:ascii="Times New Roman" w:hAnsi="Times New Roman"/>
        </w:rPr>
        <w:t>(наименование имущества, его  местонахождение)</w:t>
      </w:r>
    </w:p>
    <w:p w:rsidR="00D728EF" w:rsidRPr="0071723D" w:rsidRDefault="00D728EF" w:rsidP="00D728EF">
      <w:pPr>
        <w:jc w:val="both"/>
        <w:rPr>
          <w:rFonts w:ascii="Times New Roman" w:hAnsi="Times New Roman"/>
          <w:b/>
          <w:sz w:val="20"/>
          <w:szCs w:val="20"/>
        </w:rPr>
      </w:pPr>
      <w:r w:rsidRPr="0071723D">
        <w:rPr>
          <w:rFonts w:ascii="Times New Roman" w:hAnsi="Times New Roman"/>
          <w:b/>
          <w:sz w:val="20"/>
          <w:szCs w:val="20"/>
        </w:rPr>
        <w:t>обязуюсь:</w:t>
      </w:r>
    </w:p>
    <w:p w:rsidR="00D728EF" w:rsidRPr="0071723D" w:rsidRDefault="00D728EF" w:rsidP="00D728EF">
      <w:pPr>
        <w:pStyle w:val="21"/>
        <w:spacing w:after="0" w:line="240" w:lineRule="auto"/>
        <w:ind w:left="0" w:firstLine="540"/>
        <w:jc w:val="both"/>
        <w:rPr>
          <w:sz w:val="20"/>
          <w:szCs w:val="20"/>
        </w:rPr>
      </w:pPr>
      <w:r w:rsidRPr="0071723D">
        <w:rPr>
          <w:sz w:val="20"/>
          <w:szCs w:val="20"/>
        </w:rPr>
        <w:t xml:space="preserve"> 1) соблюдать условия аукциона, содержащиеся в информационном сообщении о проведении аукциона и документации об аукционе, опубликованными __________________________________________________________________________________________________________________________________________________________</w:t>
      </w:r>
    </w:p>
    <w:p w:rsidR="00D728EF" w:rsidRPr="0071723D" w:rsidRDefault="00D728EF" w:rsidP="00D728EF">
      <w:pPr>
        <w:pStyle w:val="21"/>
        <w:spacing w:after="0" w:line="240" w:lineRule="auto"/>
        <w:ind w:left="0" w:firstLine="540"/>
        <w:jc w:val="both"/>
        <w:rPr>
          <w:sz w:val="20"/>
          <w:szCs w:val="20"/>
        </w:rPr>
      </w:pP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 xml:space="preserve"> «________________» от ____________ 20__ г.  № ___(____), а также порядка проведения аукциона, установленный Положением об организации продажи государственного или муниципального имущества на аукционе, утвержденным постановлением Правительства Российской Федерации от 12 августа 2002 г. № 585.</w:t>
      </w:r>
    </w:p>
    <w:p w:rsidR="00D728EF" w:rsidRPr="0071723D" w:rsidRDefault="00D728EF" w:rsidP="00D728EF">
      <w:pPr>
        <w:pStyle w:val="ConsNormal"/>
        <w:widowControl/>
        <w:tabs>
          <w:tab w:val="left" w:pos="709"/>
        </w:tabs>
        <w:ind w:right="0" w:firstLine="540"/>
        <w:jc w:val="both"/>
        <w:rPr>
          <w:rFonts w:ascii="Times New Roman" w:hAnsi="Times New Roman" w:cs="Times New Roman"/>
        </w:rPr>
      </w:pPr>
      <w:r w:rsidRPr="0071723D">
        <w:rPr>
          <w:rFonts w:ascii="Times New Roman" w:hAnsi="Times New Roman" w:cs="Times New Roman"/>
        </w:rPr>
        <w:t>2) в случае признания победителем аукциона в течение 15 рабочих дней со дня  подведения итогов аукциона заключить с Продавцом договор купли-продажи и уплатить Продавцу стоимость имущества, установленную по результатам аукциона, в сроки и на счёт, определяемые договором купли-продажи.</w:t>
      </w:r>
    </w:p>
    <w:p w:rsidR="00D728EF" w:rsidRPr="0071723D" w:rsidRDefault="00D728EF" w:rsidP="00D728EF">
      <w:pPr>
        <w:ind w:firstLine="540"/>
        <w:jc w:val="center"/>
        <w:rPr>
          <w:rFonts w:ascii="Times New Roman" w:hAnsi="Times New Roman"/>
          <w:sz w:val="20"/>
          <w:szCs w:val="20"/>
        </w:rPr>
      </w:pPr>
    </w:p>
    <w:p w:rsidR="00D728EF" w:rsidRPr="0071723D" w:rsidRDefault="00D728EF" w:rsidP="00D728EF">
      <w:pPr>
        <w:pStyle w:val="ConsNormal"/>
        <w:widowControl/>
        <w:ind w:right="0" w:firstLine="540"/>
        <w:jc w:val="both"/>
        <w:rPr>
          <w:rFonts w:ascii="Times New Roman" w:hAnsi="Times New Roman" w:cs="Times New Roman"/>
        </w:rPr>
      </w:pPr>
      <w:r w:rsidRPr="0071723D">
        <w:rPr>
          <w:rFonts w:ascii="Times New Roman" w:hAnsi="Times New Roman" w:cs="Times New Roman"/>
        </w:rPr>
        <w:t>Предварительно согласен на использование Продавцом персональных данных согласно ст.3 Федерального закона от 27 июля 2006 г. № 152-ФЗ «О персональных данных» в целях, определенных п. 11 ст. 15 Федерального закона от 21 декабря 2001 г. № 178-ФЗ «О приватизации государст</w:t>
      </w:r>
      <w:r w:rsidRPr="0071723D">
        <w:rPr>
          <w:rFonts w:ascii="Times New Roman" w:hAnsi="Times New Roman" w:cs="Times New Roman"/>
        </w:rPr>
        <w:softHyphen/>
        <w:t>венного и муниципального имущества», в случае признания участником продажи.</w:t>
      </w:r>
    </w:p>
    <w:p w:rsidR="00D728EF" w:rsidRPr="0071723D" w:rsidRDefault="00D728EF" w:rsidP="00D728EF">
      <w:pPr>
        <w:pStyle w:val="ConsNormal"/>
        <w:widowControl/>
        <w:ind w:right="0" w:firstLine="540"/>
        <w:jc w:val="both"/>
        <w:rPr>
          <w:rFonts w:ascii="Times New Roman" w:hAnsi="Times New Roman" w:cs="Times New Roman"/>
        </w:rPr>
      </w:pPr>
    </w:p>
    <w:p w:rsidR="00D728EF" w:rsidRPr="0071723D" w:rsidRDefault="00D728EF" w:rsidP="00D728EF">
      <w:pPr>
        <w:pStyle w:val="ConsNormal"/>
        <w:widowControl/>
        <w:ind w:right="0" w:firstLine="540"/>
        <w:jc w:val="both"/>
        <w:rPr>
          <w:rFonts w:ascii="Times New Roman" w:hAnsi="Times New Roman" w:cs="Times New Roman"/>
        </w:rPr>
      </w:pPr>
      <w:r w:rsidRPr="0071723D">
        <w:rPr>
          <w:rFonts w:ascii="Times New Roman" w:hAnsi="Times New Roman" w:cs="Times New Roman"/>
        </w:rPr>
        <w:t>Адрес и банковские реквизиты Претендента для направления уведомления о результатах рассмотрения представленной Продавцу заявки и документов, возврата суммы задатка</w:t>
      </w:r>
    </w:p>
    <w:p w:rsidR="00D728EF" w:rsidRPr="0071723D" w:rsidRDefault="00D728EF" w:rsidP="00D728EF">
      <w:pPr>
        <w:pStyle w:val="ConsNonformat0"/>
        <w:widowControl/>
        <w:tabs>
          <w:tab w:val="left" w:pos="567"/>
        </w:tabs>
        <w:ind w:right="0"/>
        <w:rPr>
          <w:rFonts w:ascii="Times New Roman" w:hAnsi="Times New Roman"/>
        </w:rPr>
      </w:pPr>
      <w:r w:rsidRPr="0071723D">
        <w:rPr>
          <w:rFonts w:ascii="Times New Roman" w:hAnsi="Times New Roman"/>
        </w:rPr>
        <w:t>_________________________________________________________________________________________________________ (юридический и почтовый адрес, банковские реквизиты, контактный телефон юридического лица, адрес регистрации, контактный телефон физического лица)</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________________________________________________________________________ __________________________________________________________________________________________________________________________________________________________Задаток, внесенный претендентом на счет Продавца, засчитывается в оплату приобретаемого имущества.</w:t>
      </w:r>
    </w:p>
    <w:p w:rsidR="00D728EF" w:rsidRPr="0071723D" w:rsidRDefault="00D728EF" w:rsidP="00D728EF">
      <w:pPr>
        <w:ind w:firstLine="567"/>
        <w:jc w:val="both"/>
        <w:rPr>
          <w:rFonts w:ascii="Times New Roman" w:hAnsi="Times New Roman"/>
          <w:sz w:val="20"/>
          <w:szCs w:val="20"/>
        </w:rPr>
      </w:pPr>
      <w:r w:rsidRPr="0071723D">
        <w:rPr>
          <w:rFonts w:ascii="Times New Roman" w:hAnsi="Times New Roman"/>
          <w:sz w:val="20"/>
          <w:szCs w:val="20"/>
        </w:rPr>
        <w:t>В случае отказа победителя аукциона от заключения договора купли-продажи либо невнесения в срок установленной суммы платежа внесенный задаток не возвращается.</w:t>
      </w:r>
    </w:p>
    <w:p w:rsidR="00D728EF" w:rsidRPr="0071723D" w:rsidRDefault="00D728EF" w:rsidP="00D728EF">
      <w:pPr>
        <w:ind w:firstLine="567"/>
        <w:jc w:val="both"/>
        <w:rPr>
          <w:rFonts w:ascii="Times New Roman" w:hAnsi="Times New Roman"/>
          <w:sz w:val="20"/>
          <w:szCs w:val="20"/>
        </w:rPr>
      </w:pPr>
      <w:r w:rsidRPr="0071723D">
        <w:rPr>
          <w:rFonts w:ascii="Times New Roman" w:hAnsi="Times New Roman"/>
          <w:sz w:val="20"/>
          <w:szCs w:val="20"/>
        </w:rPr>
        <w:t xml:space="preserve">Приложение: пакет документов, представленный претендентом, согласно описи, являющейся неотъемлемой частью настоящей заявки. </w:t>
      </w:r>
    </w:p>
    <w:p w:rsidR="00D728EF" w:rsidRPr="0071723D" w:rsidRDefault="00D728EF" w:rsidP="00D728EF">
      <w:pPr>
        <w:ind w:firstLine="567"/>
        <w:jc w:val="both"/>
        <w:rPr>
          <w:rFonts w:ascii="Times New Roman" w:hAnsi="Times New Roman"/>
          <w:sz w:val="20"/>
          <w:szCs w:val="20"/>
        </w:rPr>
      </w:pPr>
      <w:r w:rsidRPr="0071723D">
        <w:rPr>
          <w:rFonts w:ascii="Times New Roman" w:hAnsi="Times New Roman"/>
          <w:sz w:val="20"/>
          <w:szCs w:val="20"/>
        </w:rPr>
        <w:t xml:space="preserve">Вышеуказанный объект продажи осмотрен и претензий к Продавцу по поводу технического состояния объекта не имеется (для объектов недвижимого имущества) </w:t>
      </w:r>
    </w:p>
    <w:p w:rsidR="00D728EF" w:rsidRPr="0071723D" w:rsidRDefault="00D728EF" w:rsidP="00D728EF">
      <w:pPr>
        <w:ind w:firstLine="567"/>
        <w:jc w:val="both"/>
        <w:rPr>
          <w:rFonts w:ascii="Times New Roman" w:hAnsi="Times New Roman"/>
          <w:sz w:val="20"/>
          <w:szCs w:val="20"/>
        </w:rPr>
      </w:pPr>
    </w:p>
    <w:p w:rsidR="00D728EF" w:rsidRPr="0071723D" w:rsidRDefault="00D728EF" w:rsidP="00D728EF">
      <w:pPr>
        <w:ind w:firstLine="567"/>
        <w:jc w:val="both"/>
        <w:rPr>
          <w:rFonts w:ascii="Times New Roman" w:hAnsi="Times New Roman"/>
          <w:sz w:val="20"/>
          <w:szCs w:val="20"/>
        </w:rPr>
      </w:pPr>
      <w:r w:rsidRPr="0071723D">
        <w:rPr>
          <w:rFonts w:ascii="Times New Roman" w:hAnsi="Times New Roman"/>
          <w:sz w:val="20"/>
          <w:szCs w:val="20"/>
        </w:rPr>
        <w:t>Подпись Претендента __________________________________________________________</w:t>
      </w:r>
    </w:p>
    <w:p w:rsidR="00D728EF" w:rsidRPr="0071723D" w:rsidRDefault="00D728EF" w:rsidP="00D728EF">
      <w:pPr>
        <w:ind w:firstLine="567"/>
        <w:jc w:val="both"/>
        <w:rPr>
          <w:rFonts w:ascii="Times New Roman" w:hAnsi="Times New Roman"/>
          <w:sz w:val="20"/>
          <w:szCs w:val="20"/>
        </w:rPr>
      </w:pPr>
      <w:r w:rsidRPr="0071723D">
        <w:rPr>
          <w:rFonts w:ascii="Times New Roman" w:hAnsi="Times New Roman"/>
          <w:sz w:val="20"/>
          <w:szCs w:val="20"/>
        </w:rPr>
        <w:t>(его полномочного представителя)</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ab/>
      </w:r>
      <w:r w:rsidRPr="0071723D">
        <w:rPr>
          <w:rFonts w:ascii="Times New Roman" w:hAnsi="Times New Roman"/>
          <w:sz w:val="20"/>
          <w:szCs w:val="20"/>
        </w:rPr>
        <w:tab/>
      </w:r>
      <w:r w:rsidRPr="0071723D">
        <w:rPr>
          <w:rFonts w:ascii="Times New Roman" w:hAnsi="Times New Roman"/>
          <w:sz w:val="20"/>
          <w:szCs w:val="20"/>
        </w:rPr>
        <w:tab/>
      </w:r>
      <w:r w:rsidRPr="0071723D">
        <w:rPr>
          <w:rFonts w:ascii="Times New Roman" w:hAnsi="Times New Roman"/>
          <w:sz w:val="20"/>
          <w:szCs w:val="20"/>
        </w:rPr>
        <w:tab/>
      </w:r>
      <w:r w:rsidRPr="0071723D">
        <w:rPr>
          <w:rFonts w:ascii="Times New Roman" w:hAnsi="Times New Roman"/>
          <w:sz w:val="20"/>
          <w:szCs w:val="20"/>
        </w:rPr>
        <w:tab/>
      </w:r>
      <w:r w:rsidRPr="0071723D">
        <w:rPr>
          <w:rFonts w:ascii="Times New Roman" w:hAnsi="Times New Roman"/>
          <w:sz w:val="20"/>
          <w:szCs w:val="20"/>
        </w:rPr>
        <w:tab/>
      </w:r>
      <w:r w:rsidRPr="0071723D">
        <w:rPr>
          <w:rFonts w:ascii="Times New Roman" w:hAnsi="Times New Roman"/>
          <w:sz w:val="20"/>
          <w:szCs w:val="20"/>
        </w:rPr>
        <w:tab/>
      </w:r>
      <w:r w:rsidRPr="0071723D">
        <w:rPr>
          <w:rFonts w:ascii="Times New Roman" w:hAnsi="Times New Roman"/>
          <w:sz w:val="20"/>
          <w:szCs w:val="20"/>
        </w:rPr>
        <w:tab/>
      </w:r>
    </w:p>
    <w:p w:rsidR="00D728EF" w:rsidRPr="0071723D" w:rsidRDefault="00D728EF" w:rsidP="00D728EF">
      <w:pPr>
        <w:jc w:val="both"/>
        <w:rPr>
          <w:rFonts w:ascii="Times New Roman" w:hAnsi="Times New Roman"/>
          <w:sz w:val="20"/>
          <w:szCs w:val="20"/>
        </w:rPr>
      </w:pPr>
    </w:p>
    <w:p w:rsidR="00D728EF" w:rsidRPr="0071723D" w:rsidRDefault="00D728EF" w:rsidP="00D728EF">
      <w:pPr>
        <w:ind w:firstLine="708"/>
        <w:jc w:val="both"/>
        <w:rPr>
          <w:rFonts w:ascii="Times New Roman" w:hAnsi="Times New Roman"/>
          <w:sz w:val="20"/>
          <w:szCs w:val="20"/>
        </w:rPr>
      </w:pPr>
      <w:r w:rsidRPr="0071723D">
        <w:rPr>
          <w:rFonts w:ascii="Times New Roman" w:hAnsi="Times New Roman"/>
          <w:sz w:val="20"/>
          <w:szCs w:val="20"/>
        </w:rPr>
        <w:t xml:space="preserve">М.П.   </w:t>
      </w:r>
    </w:p>
    <w:p w:rsidR="00D728EF" w:rsidRPr="0071723D" w:rsidRDefault="00D728EF" w:rsidP="00D728EF">
      <w:pPr>
        <w:jc w:val="both"/>
        <w:rPr>
          <w:rFonts w:ascii="Times New Roman" w:hAnsi="Times New Roman"/>
          <w:sz w:val="20"/>
          <w:szCs w:val="20"/>
        </w:rPr>
      </w:pP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Заявка принята Продавцом:</w:t>
      </w:r>
    </w:p>
    <w:p w:rsidR="00D728EF" w:rsidRPr="0071723D" w:rsidRDefault="00D728EF" w:rsidP="00D728EF">
      <w:pPr>
        <w:jc w:val="both"/>
        <w:rPr>
          <w:rFonts w:ascii="Times New Roman" w:hAnsi="Times New Roman"/>
          <w:sz w:val="20"/>
          <w:szCs w:val="20"/>
        </w:rPr>
      </w:pP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______ час. ______ мин.   «_____» _______________ 200__г.   за   №___________________</w:t>
      </w:r>
    </w:p>
    <w:p w:rsidR="00D728EF" w:rsidRPr="0071723D" w:rsidRDefault="00D728EF" w:rsidP="00D728EF">
      <w:pPr>
        <w:jc w:val="both"/>
        <w:rPr>
          <w:rFonts w:ascii="Times New Roman" w:hAnsi="Times New Roman"/>
          <w:sz w:val="20"/>
          <w:szCs w:val="20"/>
        </w:rPr>
      </w:pPr>
    </w:p>
    <w:p w:rsidR="00D728EF" w:rsidRPr="0071723D" w:rsidRDefault="00D728EF" w:rsidP="00D728EF">
      <w:pPr>
        <w:jc w:val="both"/>
        <w:rPr>
          <w:rFonts w:ascii="Times New Roman" w:hAnsi="Times New Roman"/>
          <w:sz w:val="20"/>
          <w:szCs w:val="20"/>
        </w:rPr>
      </w:pP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Уполномоченный представитель</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Продавца _____________________________________________________________________</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ab/>
      </w:r>
      <w:r w:rsidRPr="0071723D">
        <w:rPr>
          <w:rFonts w:ascii="Times New Roman" w:hAnsi="Times New Roman"/>
          <w:sz w:val="20"/>
          <w:szCs w:val="20"/>
        </w:rPr>
        <w:tab/>
      </w:r>
      <w:r w:rsidRPr="0071723D">
        <w:rPr>
          <w:rFonts w:ascii="Times New Roman" w:hAnsi="Times New Roman"/>
          <w:sz w:val="20"/>
          <w:szCs w:val="20"/>
        </w:rPr>
        <w:tab/>
      </w:r>
      <w:r w:rsidRPr="0071723D">
        <w:rPr>
          <w:rFonts w:ascii="Times New Roman" w:hAnsi="Times New Roman"/>
          <w:sz w:val="20"/>
          <w:szCs w:val="20"/>
        </w:rPr>
        <w:tab/>
      </w:r>
      <w:r w:rsidRPr="0071723D">
        <w:rPr>
          <w:rFonts w:ascii="Times New Roman" w:hAnsi="Times New Roman"/>
          <w:sz w:val="20"/>
          <w:szCs w:val="20"/>
        </w:rPr>
        <w:tab/>
      </w:r>
      <w:r w:rsidRPr="0071723D">
        <w:rPr>
          <w:rFonts w:ascii="Times New Roman" w:hAnsi="Times New Roman"/>
          <w:sz w:val="20"/>
          <w:szCs w:val="20"/>
        </w:rPr>
        <w:tab/>
        <w:t>подпись, Ф.И.О.</w:t>
      </w:r>
    </w:p>
    <w:p w:rsidR="00D728EF" w:rsidRPr="0071723D" w:rsidRDefault="00D728EF" w:rsidP="00D728EF">
      <w:pPr>
        <w:pStyle w:val="ConsNonformat0"/>
        <w:widowControl/>
        <w:jc w:val="center"/>
        <w:rPr>
          <w:rFonts w:ascii="Times New Roman" w:hAnsi="Times New Roman"/>
          <w:b/>
        </w:rPr>
      </w:pPr>
    </w:p>
    <w:p w:rsidR="00D728EF" w:rsidRPr="0071723D" w:rsidRDefault="00D728EF" w:rsidP="00D728EF">
      <w:pPr>
        <w:pStyle w:val="ConsNonformat0"/>
        <w:widowControl/>
        <w:ind w:right="0"/>
        <w:jc w:val="center"/>
        <w:rPr>
          <w:rFonts w:ascii="Times New Roman" w:hAnsi="Times New Roman"/>
          <w:b/>
        </w:rPr>
      </w:pPr>
    </w:p>
    <w:p w:rsidR="00D728EF" w:rsidRPr="0071723D" w:rsidRDefault="00D728EF" w:rsidP="00D728EF">
      <w:pPr>
        <w:pStyle w:val="ConsNonformat0"/>
        <w:widowControl/>
        <w:ind w:right="0"/>
        <w:jc w:val="center"/>
        <w:rPr>
          <w:rFonts w:ascii="Times New Roman" w:hAnsi="Times New Roman"/>
          <w:b/>
        </w:rPr>
      </w:pPr>
      <w:r w:rsidRPr="0071723D">
        <w:rPr>
          <w:rFonts w:ascii="Times New Roman" w:hAnsi="Times New Roman"/>
          <w:b/>
        </w:rPr>
        <w:t>ОПИСЬ</w:t>
      </w:r>
    </w:p>
    <w:p w:rsidR="00D728EF" w:rsidRPr="0071723D" w:rsidRDefault="00D728EF" w:rsidP="00D728EF">
      <w:pPr>
        <w:jc w:val="center"/>
        <w:rPr>
          <w:rFonts w:ascii="Times New Roman" w:hAnsi="Times New Roman"/>
          <w:b/>
          <w:sz w:val="20"/>
          <w:szCs w:val="20"/>
        </w:rPr>
      </w:pPr>
      <w:r w:rsidRPr="0071723D">
        <w:rPr>
          <w:rFonts w:ascii="Times New Roman" w:hAnsi="Times New Roman"/>
          <w:b/>
          <w:sz w:val="20"/>
          <w:szCs w:val="20"/>
        </w:rPr>
        <w:t xml:space="preserve">документов на участие в аукционе </w:t>
      </w:r>
    </w:p>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по продаже _____________________________________________________________________________</w:t>
      </w:r>
    </w:p>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_____________________________________________________________________________</w:t>
      </w:r>
    </w:p>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(наименование и местонахождение муниципального имущества )</w:t>
      </w:r>
    </w:p>
    <w:p w:rsidR="00D728EF" w:rsidRPr="0071723D" w:rsidRDefault="00D728EF" w:rsidP="00D728EF">
      <w:pPr>
        <w:jc w:val="both"/>
        <w:rPr>
          <w:rFonts w:ascii="Times New Roman" w:hAnsi="Times New Roman"/>
          <w:sz w:val="20"/>
          <w:szCs w:val="20"/>
        </w:rPr>
      </w:pPr>
      <w:r w:rsidRPr="0071723D">
        <w:rPr>
          <w:rFonts w:ascii="Times New Roman" w:hAnsi="Times New Roman"/>
          <w:sz w:val="20"/>
          <w:szCs w:val="20"/>
        </w:rPr>
        <w:t>представленных _____________________________________________________________________________</w:t>
      </w:r>
    </w:p>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_____________________________________________________________________________</w:t>
      </w:r>
    </w:p>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(полное  наименование  юридического лица или фамилия, имя, отчество и паспортные данные физического лица, подающего заявку)</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360"/>
        <w:gridCol w:w="860"/>
        <w:gridCol w:w="1800"/>
        <w:gridCol w:w="2062"/>
        <w:gridCol w:w="286"/>
      </w:tblGrid>
      <w:tr w:rsidR="00D728EF" w:rsidRPr="0071723D" w:rsidTr="00D728EF">
        <w:trPr>
          <w:gridAfter w:val="1"/>
          <w:wAfter w:w="286" w:type="dxa"/>
          <w:jc w:val="center"/>
        </w:trPr>
        <w:tc>
          <w:tcPr>
            <w:tcW w:w="648"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 xml:space="preserve">   №</w:t>
            </w: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 xml:space="preserve">  п/п</w:t>
            </w:r>
          </w:p>
        </w:tc>
        <w:tc>
          <w:tcPr>
            <w:tcW w:w="5220" w:type="dxa"/>
            <w:gridSpan w:val="2"/>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Документ</w:t>
            </w:r>
          </w:p>
        </w:tc>
        <w:tc>
          <w:tcPr>
            <w:tcW w:w="1800" w:type="dxa"/>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 xml:space="preserve">   Кол-во листов</w:t>
            </w:r>
          </w:p>
        </w:tc>
        <w:tc>
          <w:tcPr>
            <w:tcW w:w="2062"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Примечание</w:t>
            </w:r>
          </w:p>
        </w:tc>
      </w:tr>
      <w:tr w:rsidR="00D728EF" w:rsidRPr="0071723D" w:rsidTr="00D728EF">
        <w:trPr>
          <w:gridAfter w:val="1"/>
          <w:wAfter w:w="286" w:type="dxa"/>
          <w:jc w:val="center"/>
        </w:trPr>
        <w:tc>
          <w:tcPr>
            <w:tcW w:w="648"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1</w:t>
            </w:r>
          </w:p>
        </w:tc>
        <w:tc>
          <w:tcPr>
            <w:tcW w:w="5220" w:type="dxa"/>
            <w:gridSpan w:val="2"/>
          </w:tcPr>
          <w:p w:rsidR="00D728EF" w:rsidRPr="0071723D" w:rsidRDefault="00D728EF" w:rsidP="00D728EF">
            <w:pPr>
              <w:jc w:val="center"/>
              <w:rPr>
                <w:rFonts w:ascii="Times New Roman" w:hAnsi="Times New Roman"/>
                <w:sz w:val="20"/>
                <w:szCs w:val="20"/>
              </w:rPr>
            </w:pPr>
          </w:p>
        </w:tc>
        <w:tc>
          <w:tcPr>
            <w:tcW w:w="1800" w:type="dxa"/>
          </w:tcPr>
          <w:p w:rsidR="00D728EF" w:rsidRPr="0071723D" w:rsidRDefault="00D728EF" w:rsidP="00D728EF">
            <w:pPr>
              <w:rPr>
                <w:rFonts w:ascii="Times New Roman" w:hAnsi="Times New Roman"/>
                <w:sz w:val="20"/>
                <w:szCs w:val="20"/>
              </w:rPr>
            </w:pPr>
          </w:p>
        </w:tc>
        <w:tc>
          <w:tcPr>
            <w:tcW w:w="2062" w:type="dxa"/>
          </w:tcPr>
          <w:p w:rsidR="00D728EF" w:rsidRPr="0071723D" w:rsidRDefault="00D728EF" w:rsidP="00D728EF">
            <w:pPr>
              <w:jc w:val="center"/>
              <w:rPr>
                <w:rFonts w:ascii="Times New Roman" w:hAnsi="Times New Roman"/>
                <w:sz w:val="20"/>
                <w:szCs w:val="20"/>
              </w:rPr>
            </w:pPr>
          </w:p>
        </w:tc>
      </w:tr>
      <w:tr w:rsidR="00D728EF" w:rsidRPr="0071723D" w:rsidTr="00D728EF">
        <w:trPr>
          <w:gridAfter w:val="1"/>
          <w:wAfter w:w="286" w:type="dxa"/>
          <w:jc w:val="center"/>
        </w:trPr>
        <w:tc>
          <w:tcPr>
            <w:tcW w:w="648"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2</w:t>
            </w:r>
          </w:p>
        </w:tc>
        <w:tc>
          <w:tcPr>
            <w:tcW w:w="5220" w:type="dxa"/>
            <w:gridSpan w:val="2"/>
          </w:tcPr>
          <w:p w:rsidR="00D728EF" w:rsidRPr="0071723D" w:rsidRDefault="00D728EF" w:rsidP="00D728EF">
            <w:pPr>
              <w:jc w:val="center"/>
              <w:rPr>
                <w:rFonts w:ascii="Times New Roman" w:hAnsi="Times New Roman"/>
                <w:sz w:val="20"/>
                <w:szCs w:val="20"/>
              </w:rPr>
            </w:pPr>
          </w:p>
        </w:tc>
        <w:tc>
          <w:tcPr>
            <w:tcW w:w="1800" w:type="dxa"/>
          </w:tcPr>
          <w:p w:rsidR="00D728EF" w:rsidRPr="0071723D" w:rsidRDefault="00D728EF" w:rsidP="00D728EF">
            <w:pPr>
              <w:rPr>
                <w:rFonts w:ascii="Times New Roman" w:hAnsi="Times New Roman"/>
                <w:sz w:val="20"/>
                <w:szCs w:val="20"/>
              </w:rPr>
            </w:pPr>
          </w:p>
        </w:tc>
        <w:tc>
          <w:tcPr>
            <w:tcW w:w="2062" w:type="dxa"/>
          </w:tcPr>
          <w:p w:rsidR="00D728EF" w:rsidRPr="0071723D" w:rsidRDefault="00D728EF" w:rsidP="00D728EF">
            <w:pPr>
              <w:jc w:val="center"/>
              <w:rPr>
                <w:rFonts w:ascii="Times New Roman" w:hAnsi="Times New Roman"/>
                <w:sz w:val="20"/>
                <w:szCs w:val="20"/>
              </w:rPr>
            </w:pPr>
          </w:p>
        </w:tc>
      </w:tr>
      <w:tr w:rsidR="00D728EF" w:rsidRPr="0071723D" w:rsidTr="00D728EF">
        <w:trPr>
          <w:gridAfter w:val="1"/>
          <w:wAfter w:w="286" w:type="dxa"/>
          <w:jc w:val="center"/>
        </w:trPr>
        <w:tc>
          <w:tcPr>
            <w:tcW w:w="648"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3</w:t>
            </w:r>
          </w:p>
        </w:tc>
        <w:tc>
          <w:tcPr>
            <w:tcW w:w="5220" w:type="dxa"/>
            <w:gridSpan w:val="2"/>
          </w:tcPr>
          <w:p w:rsidR="00D728EF" w:rsidRPr="0071723D" w:rsidRDefault="00D728EF" w:rsidP="00D728EF">
            <w:pPr>
              <w:jc w:val="center"/>
              <w:rPr>
                <w:rFonts w:ascii="Times New Roman" w:hAnsi="Times New Roman"/>
                <w:sz w:val="20"/>
                <w:szCs w:val="20"/>
              </w:rPr>
            </w:pPr>
          </w:p>
        </w:tc>
        <w:tc>
          <w:tcPr>
            <w:tcW w:w="1800" w:type="dxa"/>
          </w:tcPr>
          <w:p w:rsidR="00D728EF" w:rsidRPr="0071723D" w:rsidRDefault="00D728EF" w:rsidP="00D728EF">
            <w:pPr>
              <w:rPr>
                <w:rFonts w:ascii="Times New Roman" w:hAnsi="Times New Roman"/>
                <w:sz w:val="20"/>
                <w:szCs w:val="20"/>
              </w:rPr>
            </w:pPr>
          </w:p>
        </w:tc>
        <w:tc>
          <w:tcPr>
            <w:tcW w:w="2062" w:type="dxa"/>
          </w:tcPr>
          <w:p w:rsidR="00D728EF" w:rsidRPr="0071723D" w:rsidRDefault="00D728EF" w:rsidP="00D728EF">
            <w:pPr>
              <w:jc w:val="center"/>
              <w:rPr>
                <w:rFonts w:ascii="Times New Roman" w:hAnsi="Times New Roman"/>
                <w:sz w:val="20"/>
                <w:szCs w:val="20"/>
              </w:rPr>
            </w:pPr>
          </w:p>
        </w:tc>
      </w:tr>
      <w:tr w:rsidR="00D728EF" w:rsidRPr="0071723D" w:rsidTr="00D728EF">
        <w:trPr>
          <w:gridAfter w:val="1"/>
          <w:wAfter w:w="286" w:type="dxa"/>
          <w:jc w:val="center"/>
        </w:trPr>
        <w:tc>
          <w:tcPr>
            <w:tcW w:w="648"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4</w:t>
            </w:r>
          </w:p>
        </w:tc>
        <w:tc>
          <w:tcPr>
            <w:tcW w:w="5220" w:type="dxa"/>
            <w:gridSpan w:val="2"/>
          </w:tcPr>
          <w:p w:rsidR="00D728EF" w:rsidRPr="0071723D" w:rsidRDefault="00D728EF" w:rsidP="00D728EF">
            <w:pPr>
              <w:jc w:val="center"/>
              <w:rPr>
                <w:rFonts w:ascii="Times New Roman" w:hAnsi="Times New Roman"/>
                <w:sz w:val="20"/>
                <w:szCs w:val="20"/>
              </w:rPr>
            </w:pPr>
          </w:p>
        </w:tc>
        <w:tc>
          <w:tcPr>
            <w:tcW w:w="1800" w:type="dxa"/>
          </w:tcPr>
          <w:p w:rsidR="00D728EF" w:rsidRPr="0071723D" w:rsidRDefault="00D728EF" w:rsidP="00D728EF">
            <w:pPr>
              <w:rPr>
                <w:rFonts w:ascii="Times New Roman" w:hAnsi="Times New Roman"/>
                <w:sz w:val="20"/>
                <w:szCs w:val="20"/>
              </w:rPr>
            </w:pPr>
          </w:p>
        </w:tc>
        <w:tc>
          <w:tcPr>
            <w:tcW w:w="2062" w:type="dxa"/>
          </w:tcPr>
          <w:p w:rsidR="00D728EF" w:rsidRPr="0071723D" w:rsidRDefault="00D728EF" w:rsidP="00D728EF">
            <w:pPr>
              <w:jc w:val="center"/>
              <w:rPr>
                <w:rFonts w:ascii="Times New Roman" w:hAnsi="Times New Roman"/>
                <w:sz w:val="20"/>
                <w:szCs w:val="20"/>
              </w:rPr>
            </w:pPr>
          </w:p>
        </w:tc>
      </w:tr>
      <w:tr w:rsidR="00D728EF" w:rsidRPr="0071723D" w:rsidTr="00D728EF">
        <w:trPr>
          <w:gridAfter w:val="1"/>
          <w:wAfter w:w="286" w:type="dxa"/>
          <w:jc w:val="center"/>
        </w:trPr>
        <w:tc>
          <w:tcPr>
            <w:tcW w:w="648"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5</w:t>
            </w:r>
          </w:p>
        </w:tc>
        <w:tc>
          <w:tcPr>
            <w:tcW w:w="5220" w:type="dxa"/>
            <w:gridSpan w:val="2"/>
          </w:tcPr>
          <w:p w:rsidR="00D728EF" w:rsidRPr="0071723D" w:rsidRDefault="00D728EF" w:rsidP="00D728EF">
            <w:pPr>
              <w:jc w:val="center"/>
              <w:rPr>
                <w:rFonts w:ascii="Times New Roman" w:hAnsi="Times New Roman"/>
                <w:sz w:val="20"/>
                <w:szCs w:val="20"/>
              </w:rPr>
            </w:pPr>
          </w:p>
        </w:tc>
        <w:tc>
          <w:tcPr>
            <w:tcW w:w="1800" w:type="dxa"/>
          </w:tcPr>
          <w:p w:rsidR="00D728EF" w:rsidRPr="0071723D" w:rsidRDefault="00D728EF" w:rsidP="00D728EF">
            <w:pPr>
              <w:rPr>
                <w:rFonts w:ascii="Times New Roman" w:hAnsi="Times New Roman"/>
                <w:sz w:val="20"/>
                <w:szCs w:val="20"/>
              </w:rPr>
            </w:pPr>
          </w:p>
        </w:tc>
        <w:tc>
          <w:tcPr>
            <w:tcW w:w="2062" w:type="dxa"/>
          </w:tcPr>
          <w:p w:rsidR="00D728EF" w:rsidRPr="0071723D" w:rsidRDefault="00D728EF" w:rsidP="00D728EF">
            <w:pPr>
              <w:jc w:val="center"/>
              <w:rPr>
                <w:rFonts w:ascii="Times New Roman" w:hAnsi="Times New Roman"/>
                <w:sz w:val="20"/>
                <w:szCs w:val="20"/>
              </w:rPr>
            </w:pPr>
          </w:p>
        </w:tc>
      </w:tr>
      <w:tr w:rsidR="00D728EF" w:rsidRPr="0071723D" w:rsidTr="00D728EF">
        <w:trPr>
          <w:gridAfter w:val="1"/>
          <w:wAfter w:w="286" w:type="dxa"/>
          <w:jc w:val="center"/>
        </w:trPr>
        <w:tc>
          <w:tcPr>
            <w:tcW w:w="648"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6</w:t>
            </w:r>
          </w:p>
        </w:tc>
        <w:tc>
          <w:tcPr>
            <w:tcW w:w="5220" w:type="dxa"/>
            <w:gridSpan w:val="2"/>
          </w:tcPr>
          <w:p w:rsidR="00D728EF" w:rsidRPr="0071723D" w:rsidRDefault="00D728EF" w:rsidP="00D728EF">
            <w:pPr>
              <w:jc w:val="center"/>
              <w:rPr>
                <w:rFonts w:ascii="Times New Roman" w:hAnsi="Times New Roman"/>
                <w:sz w:val="20"/>
                <w:szCs w:val="20"/>
              </w:rPr>
            </w:pPr>
          </w:p>
        </w:tc>
        <w:tc>
          <w:tcPr>
            <w:tcW w:w="1800" w:type="dxa"/>
          </w:tcPr>
          <w:p w:rsidR="00D728EF" w:rsidRPr="0071723D" w:rsidRDefault="00D728EF" w:rsidP="00D728EF">
            <w:pPr>
              <w:rPr>
                <w:rFonts w:ascii="Times New Roman" w:hAnsi="Times New Roman"/>
                <w:sz w:val="20"/>
                <w:szCs w:val="20"/>
              </w:rPr>
            </w:pPr>
          </w:p>
        </w:tc>
        <w:tc>
          <w:tcPr>
            <w:tcW w:w="2062" w:type="dxa"/>
          </w:tcPr>
          <w:p w:rsidR="00D728EF" w:rsidRPr="0071723D" w:rsidRDefault="00D728EF" w:rsidP="00D728EF">
            <w:pPr>
              <w:jc w:val="center"/>
              <w:rPr>
                <w:rFonts w:ascii="Times New Roman" w:hAnsi="Times New Roman"/>
                <w:sz w:val="20"/>
                <w:szCs w:val="20"/>
              </w:rPr>
            </w:pPr>
          </w:p>
        </w:tc>
      </w:tr>
      <w:tr w:rsidR="00D728EF" w:rsidRPr="0071723D" w:rsidTr="00D728EF">
        <w:trPr>
          <w:gridAfter w:val="1"/>
          <w:wAfter w:w="286" w:type="dxa"/>
          <w:jc w:val="center"/>
        </w:trPr>
        <w:tc>
          <w:tcPr>
            <w:tcW w:w="648"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7</w:t>
            </w:r>
          </w:p>
        </w:tc>
        <w:tc>
          <w:tcPr>
            <w:tcW w:w="5220" w:type="dxa"/>
            <w:gridSpan w:val="2"/>
          </w:tcPr>
          <w:p w:rsidR="00D728EF" w:rsidRPr="0071723D" w:rsidRDefault="00D728EF" w:rsidP="00D728EF">
            <w:pPr>
              <w:jc w:val="center"/>
              <w:rPr>
                <w:rFonts w:ascii="Times New Roman" w:hAnsi="Times New Roman"/>
                <w:sz w:val="20"/>
                <w:szCs w:val="20"/>
              </w:rPr>
            </w:pPr>
          </w:p>
        </w:tc>
        <w:tc>
          <w:tcPr>
            <w:tcW w:w="1800" w:type="dxa"/>
          </w:tcPr>
          <w:p w:rsidR="00D728EF" w:rsidRPr="0071723D" w:rsidRDefault="00D728EF" w:rsidP="00D728EF">
            <w:pPr>
              <w:rPr>
                <w:rFonts w:ascii="Times New Roman" w:hAnsi="Times New Roman"/>
                <w:sz w:val="20"/>
                <w:szCs w:val="20"/>
              </w:rPr>
            </w:pPr>
          </w:p>
        </w:tc>
        <w:tc>
          <w:tcPr>
            <w:tcW w:w="2062" w:type="dxa"/>
          </w:tcPr>
          <w:p w:rsidR="00D728EF" w:rsidRPr="0071723D" w:rsidRDefault="00D728EF" w:rsidP="00D728EF">
            <w:pPr>
              <w:jc w:val="center"/>
              <w:rPr>
                <w:rFonts w:ascii="Times New Roman" w:hAnsi="Times New Roman"/>
                <w:sz w:val="20"/>
                <w:szCs w:val="20"/>
              </w:rPr>
            </w:pPr>
          </w:p>
        </w:tc>
      </w:tr>
      <w:tr w:rsidR="00D728EF" w:rsidRPr="0071723D" w:rsidTr="00D728EF">
        <w:trPr>
          <w:gridAfter w:val="1"/>
          <w:wAfter w:w="286" w:type="dxa"/>
          <w:jc w:val="center"/>
        </w:trPr>
        <w:tc>
          <w:tcPr>
            <w:tcW w:w="648"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8</w:t>
            </w:r>
          </w:p>
        </w:tc>
        <w:tc>
          <w:tcPr>
            <w:tcW w:w="5220" w:type="dxa"/>
            <w:gridSpan w:val="2"/>
          </w:tcPr>
          <w:p w:rsidR="00D728EF" w:rsidRPr="0071723D" w:rsidRDefault="00D728EF" w:rsidP="00D728EF">
            <w:pPr>
              <w:jc w:val="center"/>
              <w:rPr>
                <w:rFonts w:ascii="Times New Roman" w:hAnsi="Times New Roman"/>
                <w:sz w:val="20"/>
                <w:szCs w:val="20"/>
              </w:rPr>
            </w:pPr>
          </w:p>
        </w:tc>
        <w:tc>
          <w:tcPr>
            <w:tcW w:w="1800" w:type="dxa"/>
          </w:tcPr>
          <w:p w:rsidR="00D728EF" w:rsidRPr="0071723D" w:rsidRDefault="00D728EF" w:rsidP="00D728EF">
            <w:pPr>
              <w:rPr>
                <w:rFonts w:ascii="Times New Roman" w:hAnsi="Times New Roman"/>
                <w:sz w:val="20"/>
                <w:szCs w:val="20"/>
              </w:rPr>
            </w:pPr>
          </w:p>
        </w:tc>
        <w:tc>
          <w:tcPr>
            <w:tcW w:w="2062" w:type="dxa"/>
          </w:tcPr>
          <w:p w:rsidR="00D728EF" w:rsidRPr="0071723D" w:rsidRDefault="00D728EF" w:rsidP="00D728EF">
            <w:pPr>
              <w:jc w:val="center"/>
              <w:rPr>
                <w:rFonts w:ascii="Times New Roman" w:hAnsi="Times New Roman"/>
                <w:sz w:val="20"/>
                <w:szCs w:val="20"/>
              </w:rPr>
            </w:pPr>
          </w:p>
        </w:tc>
      </w:tr>
      <w:tr w:rsidR="00D728EF" w:rsidRPr="0071723D" w:rsidTr="00D728EF">
        <w:trPr>
          <w:gridAfter w:val="1"/>
          <w:wAfter w:w="286" w:type="dxa"/>
          <w:jc w:val="center"/>
        </w:trPr>
        <w:tc>
          <w:tcPr>
            <w:tcW w:w="648"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9</w:t>
            </w:r>
          </w:p>
        </w:tc>
        <w:tc>
          <w:tcPr>
            <w:tcW w:w="5220" w:type="dxa"/>
            <w:gridSpan w:val="2"/>
          </w:tcPr>
          <w:p w:rsidR="00D728EF" w:rsidRPr="0071723D" w:rsidRDefault="00D728EF" w:rsidP="00D728EF">
            <w:pPr>
              <w:jc w:val="center"/>
              <w:rPr>
                <w:rFonts w:ascii="Times New Roman" w:hAnsi="Times New Roman"/>
                <w:sz w:val="20"/>
                <w:szCs w:val="20"/>
              </w:rPr>
            </w:pPr>
          </w:p>
        </w:tc>
        <w:tc>
          <w:tcPr>
            <w:tcW w:w="1800" w:type="dxa"/>
          </w:tcPr>
          <w:p w:rsidR="00D728EF" w:rsidRPr="0071723D" w:rsidRDefault="00D728EF" w:rsidP="00D728EF">
            <w:pPr>
              <w:rPr>
                <w:rFonts w:ascii="Times New Roman" w:hAnsi="Times New Roman"/>
                <w:sz w:val="20"/>
                <w:szCs w:val="20"/>
              </w:rPr>
            </w:pPr>
          </w:p>
        </w:tc>
        <w:tc>
          <w:tcPr>
            <w:tcW w:w="2062" w:type="dxa"/>
          </w:tcPr>
          <w:p w:rsidR="00D728EF" w:rsidRPr="0071723D" w:rsidRDefault="00D728EF" w:rsidP="00D728EF">
            <w:pPr>
              <w:jc w:val="center"/>
              <w:rPr>
                <w:rFonts w:ascii="Times New Roman" w:hAnsi="Times New Roman"/>
                <w:sz w:val="20"/>
                <w:szCs w:val="20"/>
              </w:rPr>
            </w:pPr>
          </w:p>
        </w:tc>
      </w:tr>
      <w:tr w:rsidR="00D728EF" w:rsidRPr="0071723D" w:rsidTr="00D728EF">
        <w:trPr>
          <w:gridAfter w:val="1"/>
          <w:wAfter w:w="286" w:type="dxa"/>
          <w:jc w:val="center"/>
        </w:trPr>
        <w:tc>
          <w:tcPr>
            <w:tcW w:w="648" w:type="dxa"/>
          </w:tcPr>
          <w:p w:rsidR="00D728EF" w:rsidRPr="0071723D" w:rsidRDefault="00D728EF" w:rsidP="00D728EF">
            <w:pPr>
              <w:jc w:val="center"/>
              <w:rPr>
                <w:rFonts w:ascii="Times New Roman" w:hAnsi="Times New Roman"/>
                <w:sz w:val="20"/>
                <w:szCs w:val="20"/>
              </w:rPr>
            </w:pPr>
            <w:r w:rsidRPr="0071723D">
              <w:rPr>
                <w:rFonts w:ascii="Times New Roman" w:hAnsi="Times New Roman"/>
                <w:sz w:val="20"/>
                <w:szCs w:val="20"/>
              </w:rPr>
              <w:t>10</w:t>
            </w:r>
          </w:p>
        </w:tc>
        <w:tc>
          <w:tcPr>
            <w:tcW w:w="5220" w:type="dxa"/>
            <w:gridSpan w:val="2"/>
          </w:tcPr>
          <w:p w:rsidR="00D728EF" w:rsidRPr="0071723D" w:rsidRDefault="00D728EF" w:rsidP="00D728EF">
            <w:pPr>
              <w:jc w:val="center"/>
              <w:rPr>
                <w:rFonts w:ascii="Times New Roman" w:hAnsi="Times New Roman"/>
                <w:sz w:val="20"/>
                <w:szCs w:val="20"/>
              </w:rPr>
            </w:pPr>
          </w:p>
        </w:tc>
        <w:tc>
          <w:tcPr>
            <w:tcW w:w="1800" w:type="dxa"/>
          </w:tcPr>
          <w:p w:rsidR="00D728EF" w:rsidRPr="0071723D" w:rsidRDefault="00D728EF" w:rsidP="00D728EF">
            <w:pPr>
              <w:rPr>
                <w:rFonts w:ascii="Times New Roman" w:hAnsi="Times New Roman"/>
                <w:sz w:val="20"/>
                <w:szCs w:val="20"/>
              </w:rPr>
            </w:pPr>
          </w:p>
        </w:tc>
        <w:tc>
          <w:tcPr>
            <w:tcW w:w="2062" w:type="dxa"/>
          </w:tcPr>
          <w:p w:rsidR="00D728EF" w:rsidRPr="0071723D" w:rsidRDefault="00D728EF" w:rsidP="00D728EF">
            <w:pPr>
              <w:jc w:val="center"/>
              <w:rPr>
                <w:rFonts w:ascii="Times New Roman" w:hAnsi="Times New Roman"/>
                <w:sz w:val="20"/>
                <w:szCs w:val="20"/>
              </w:rPr>
            </w:pPr>
          </w:p>
        </w:tc>
      </w:tr>
      <w:tr w:rsidR="00D728EF" w:rsidRPr="0071723D" w:rsidTr="00D728E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8" w:type="dxa"/>
            <w:gridSpan w:val="2"/>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 xml:space="preserve">  Опись сдал:</w:t>
            </w: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________________(_____________________)</w:t>
            </w: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 xml:space="preserve">   «__»_____________20_ г.</w:t>
            </w:r>
          </w:p>
        </w:tc>
        <w:tc>
          <w:tcPr>
            <w:tcW w:w="5008" w:type="dxa"/>
            <w:gridSpan w:val="4"/>
          </w:tcPr>
          <w:p w:rsidR="00D728EF" w:rsidRPr="0071723D" w:rsidRDefault="00D728EF" w:rsidP="00D728EF">
            <w:pPr>
              <w:rPr>
                <w:rFonts w:ascii="Times New Roman" w:hAnsi="Times New Roman"/>
                <w:sz w:val="20"/>
                <w:szCs w:val="20"/>
              </w:rPr>
            </w:pPr>
            <w:r w:rsidRPr="0071723D">
              <w:rPr>
                <w:rFonts w:ascii="Times New Roman" w:hAnsi="Times New Roman"/>
                <w:sz w:val="20"/>
                <w:szCs w:val="20"/>
              </w:rPr>
              <w:t xml:space="preserve">  Опись принял:</w:t>
            </w: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________________(_____________________)</w:t>
            </w:r>
          </w:p>
          <w:p w:rsidR="00D728EF" w:rsidRPr="0071723D" w:rsidRDefault="00D728EF" w:rsidP="00D728EF">
            <w:pPr>
              <w:rPr>
                <w:rFonts w:ascii="Times New Roman" w:hAnsi="Times New Roman"/>
                <w:sz w:val="20"/>
                <w:szCs w:val="20"/>
              </w:rPr>
            </w:pPr>
            <w:r w:rsidRPr="0071723D">
              <w:rPr>
                <w:rFonts w:ascii="Times New Roman" w:hAnsi="Times New Roman"/>
                <w:sz w:val="20"/>
                <w:szCs w:val="20"/>
              </w:rPr>
              <w:t xml:space="preserve">   «__»_____________20__ г.</w:t>
            </w:r>
          </w:p>
        </w:tc>
      </w:tr>
    </w:tbl>
    <w:p w:rsidR="00D728EF" w:rsidRPr="0071723D" w:rsidRDefault="00D728EF" w:rsidP="00D728EF">
      <w:pPr>
        <w:pStyle w:val="4"/>
        <w:spacing w:after="0"/>
        <w:rPr>
          <w:rFonts w:ascii="Times New Roman" w:hAnsi="Times New Roman"/>
          <w:b w:val="0"/>
          <w:bCs w:val="0"/>
          <w:sz w:val="20"/>
          <w:szCs w:val="20"/>
        </w:rPr>
      </w:pPr>
      <w:r w:rsidRPr="0071723D">
        <w:rPr>
          <w:rFonts w:ascii="Times New Roman" w:hAnsi="Times New Roman"/>
          <w:b w:val="0"/>
          <w:bCs w:val="0"/>
          <w:sz w:val="20"/>
          <w:szCs w:val="20"/>
        </w:rPr>
        <w:t>Срок проведения независимой экспертизы составляет 30 дней с момента размещения проекта административного регламента на официальном сайте администрации Мариинско-Посадского района.</w:t>
      </w:r>
    </w:p>
    <w:p w:rsidR="00D728EF" w:rsidRPr="00590CF1" w:rsidRDefault="00D728EF" w:rsidP="00D728EF">
      <w:pPr>
        <w:ind w:right="-1"/>
        <w:jc w:val="right"/>
        <w:rPr>
          <w:rFonts w:ascii="Times New Roman" w:hAnsi="Times New Roman"/>
          <w:color w:val="000000"/>
          <w:sz w:val="20"/>
          <w:szCs w:val="20"/>
        </w:rPr>
      </w:pPr>
    </w:p>
    <w:tbl>
      <w:tblPr>
        <w:tblW w:w="9639" w:type="dxa"/>
        <w:tblInd w:w="-459" w:type="dxa"/>
        <w:tblLook w:val="04A0"/>
      </w:tblPr>
      <w:tblGrid>
        <w:gridCol w:w="3969"/>
        <w:gridCol w:w="1701"/>
        <w:gridCol w:w="3969"/>
      </w:tblGrid>
      <w:tr w:rsidR="00F144B0" w:rsidRPr="00F144B0" w:rsidTr="00F144B0">
        <w:tc>
          <w:tcPr>
            <w:tcW w:w="3969" w:type="dxa"/>
          </w:tcPr>
          <w:p w:rsidR="00F144B0" w:rsidRPr="00F144B0" w:rsidRDefault="00F144B0" w:rsidP="00F144B0">
            <w:pPr>
              <w:ind w:left="-533"/>
              <w:jc w:val="center"/>
              <w:rPr>
                <w:rFonts w:ascii="Times New Roman Chuv" w:hAnsi="Times New Roman Chuv"/>
                <w:b/>
                <w:i/>
                <w:sz w:val="20"/>
                <w:szCs w:val="20"/>
              </w:rPr>
            </w:pPr>
          </w:p>
        </w:tc>
        <w:tc>
          <w:tcPr>
            <w:tcW w:w="1701" w:type="dxa"/>
          </w:tcPr>
          <w:p w:rsidR="00F144B0" w:rsidRPr="00F144B0" w:rsidRDefault="00F144B0" w:rsidP="00F144B0">
            <w:pPr>
              <w:ind w:hanging="783"/>
              <w:rPr>
                <w:noProof/>
                <w:sz w:val="20"/>
                <w:szCs w:val="20"/>
              </w:rPr>
            </w:pPr>
          </w:p>
        </w:tc>
        <w:tc>
          <w:tcPr>
            <w:tcW w:w="3969" w:type="dxa"/>
          </w:tcPr>
          <w:p w:rsidR="00F144B0" w:rsidRPr="00F144B0" w:rsidRDefault="00F144B0" w:rsidP="00F144B0">
            <w:pPr>
              <w:jc w:val="center"/>
              <w:rPr>
                <w:b/>
                <w:i/>
                <w:sz w:val="20"/>
                <w:szCs w:val="20"/>
              </w:rPr>
            </w:pPr>
          </w:p>
        </w:tc>
      </w:tr>
      <w:tr w:rsidR="00F144B0" w:rsidRPr="00F144B0" w:rsidTr="00F144B0">
        <w:tc>
          <w:tcPr>
            <w:tcW w:w="3969" w:type="dxa"/>
          </w:tcPr>
          <w:p w:rsidR="00F144B0" w:rsidRPr="00F144B0" w:rsidRDefault="00F144B0" w:rsidP="00F144B0">
            <w:pPr>
              <w:ind w:left="-533"/>
              <w:jc w:val="center"/>
              <w:rPr>
                <w:rFonts w:ascii="Times New Roman Chuv" w:hAnsi="Times New Roman Chuv"/>
                <w:b/>
                <w:i/>
                <w:sz w:val="20"/>
                <w:szCs w:val="20"/>
              </w:rPr>
            </w:pPr>
            <w:r w:rsidRPr="00F144B0">
              <w:rPr>
                <w:rFonts w:ascii="Times New Roman Chuv" w:hAnsi="Times New Roman Chuv"/>
                <w:sz w:val="20"/>
                <w:szCs w:val="20"/>
              </w:rPr>
              <w:t xml:space="preserve"> </w:t>
            </w:r>
          </w:p>
          <w:p w:rsidR="00F144B0" w:rsidRPr="00F144B0" w:rsidRDefault="00F144B0" w:rsidP="00F144B0">
            <w:pPr>
              <w:jc w:val="center"/>
              <w:rPr>
                <w:rFonts w:ascii="Times New Roman Chuv" w:hAnsi="Times New Roman Chuv"/>
                <w:b/>
                <w:i/>
                <w:sz w:val="20"/>
                <w:szCs w:val="20"/>
              </w:rPr>
            </w:pPr>
            <w:r w:rsidRPr="00F144B0">
              <w:rPr>
                <w:rFonts w:ascii="Times New Roman Chuv" w:hAnsi="Times New Roman Chuv"/>
                <w:sz w:val="20"/>
                <w:szCs w:val="20"/>
              </w:rPr>
              <w:t>Чёваш  Республикин</w:t>
            </w:r>
          </w:p>
          <w:p w:rsidR="00F144B0" w:rsidRPr="00F144B0" w:rsidRDefault="00F144B0" w:rsidP="00F144B0">
            <w:pPr>
              <w:jc w:val="center"/>
              <w:rPr>
                <w:rFonts w:ascii="Times New Roman Chuv" w:hAnsi="Times New Roman Chuv"/>
                <w:b/>
                <w:i/>
                <w:sz w:val="20"/>
                <w:szCs w:val="20"/>
              </w:rPr>
            </w:pPr>
            <w:r w:rsidRPr="00F144B0">
              <w:rPr>
                <w:rFonts w:ascii="Times New Roman Chuv" w:hAnsi="Times New Roman Chuv"/>
                <w:sz w:val="20"/>
                <w:szCs w:val="20"/>
              </w:rPr>
              <w:t>С.нт.рвёрри</w:t>
            </w:r>
          </w:p>
          <w:p w:rsidR="00F144B0" w:rsidRPr="00F144B0" w:rsidRDefault="00F144B0" w:rsidP="00F144B0">
            <w:pPr>
              <w:jc w:val="center"/>
              <w:rPr>
                <w:rFonts w:ascii="Times New Roman Chuv" w:hAnsi="Times New Roman Chuv"/>
                <w:b/>
                <w:i/>
                <w:sz w:val="20"/>
                <w:szCs w:val="20"/>
              </w:rPr>
            </w:pPr>
            <w:r w:rsidRPr="00F144B0">
              <w:rPr>
                <w:rFonts w:ascii="Times New Roman Chuv" w:hAnsi="Times New Roman Chuv"/>
                <w:sz w:val="20"/>
                <w:szCs w:val="20"/>
              </w:rPr>
              <w:t>район.н администраций.</w:t>
            </w:r>
          </w:p>
          <w:p w:rsidR="00F144B0" w:rsidRPr="00F144B0" w:rsidRDefault="00F144B0" w:rsidP="00F144B0">
            <w:pPr>
              <w:ind w:left="-108"/>
              <w:jc w:val="center"/>
              <w:rPr>
                <w:rFonts w:ascii="Times New Roman Chuv" w:hAnsi="Times New Roman Chuv"/>
                <w:b/>
                <w:i/>
                <w:sz w:val="20"/>
                <w:szCs w:val="20"/>
              </w:rPr>
            </w:pPr>
          </w:p>
          <w:p w:rsidR="00F144B0" w:rsidRPr="00F144B0" w:rsidRDefault="00F144B0" w:rsidP="00F144B0">
            <w:pPr>
              <w:pStyle w:val="1"/>
              <w:spacing w:before="0"/>
              <w:jc w:val="center"/>
              <w:rPr>
                <w:rFonts w:ascii="Times New Roman Chuv" w:eastAsiaTheme="minorEastAsia" w:hAnsi="Times New Roman Chuv" w:cstheme="minorBidi"/>
                <w:sz w:val="20"/>
                <w:szCs w:val="20"/>
              </w:rPr>
            </w:pPr>
            <w:r w:rsidRPr="00F144B0">
              <w:rPr>
                <w:rFonts w:ascii="Times New Roman Chuv" w:eastAsiaTheme="minorEastAsia" w:hAnsi="Times New Roman Chuv" w:cstheme="minorBidi"/>
                <w:sz w:val="20"/>
                <w:szCs w:val="20"/>
              </w:rPr>
              <w:t>Й Ы Ш Ё Н У</w:t>
            </w:r>
          </w:p>
          <w:p w:rsidR="00F144B0" w:rsidRPr="00F144B0" w:rsidRDefault="00F144B0" w:rsidP="00F144B0">
            <w:pPr>
              <w:jc w:val="center"/>
              <w:rPr>
                <w:rFonts w:ascii="Times New Roman Chuv" w:hAnsi="Times New Roman Chuv"/>
                <w:b/>
                <w:i/>
                <w:sz w:val="20"/>
                <w:szCs w:val="20"/>
              </w:rPr>
            </w:pPr>
          </w:p>
          <w:p w:rsidR="00F144B0" w:rsidRPr="00F144B0" w:rsidRDefault="00F144B0" w:rsidP="00F144B0">
            <w:pPr>
              <w:jc w:val="center"/>
              <w:rPr>
                <w:bCs/>
                <w:i/>
                <w:sz w:val="20"/>
                <w:szCs w:val="20"/>
              </w:rPr>
            </w:pPr>
            <w:r w:rsidRPr="00F144B0">
              <w:rPr>
                <w:bCs/>
                <w:sz w:val="20"/>
                <w:szCs w:val="20"/>
              </w:rPr>
              <w:t>№</w:t>
            </w:r>
          </w:p>
          <w:p w:rsidR="00F144B0" w:rsidRPr="00F144B0" w:rsidRDefault="00F144B0" w:rsidP="00F144B0">
            <w:pPr>
              <w:jc w:val="center"/>
              <w:rPr>
                <w:rFonts w:ascii="Arial Cyr Chuv" w:hAnsi="Arial Cyr Chuv"/>
                <w:b/>
                <w:i/>
                <w:sz w:val="20"/>
                <w:szCs w:val="20"/>
              </w:rPr>
            </w:pPr>
          </w:p>
          <w:p w:rsidR="00F144B0" w:rsidRPr="00F144B0" w:rsidRDefault="00F144B0" w:rsidP="00F144B0">
            <w:pPr>
              <w:jc w:val="center"/>
              <w:rPr>
                <w:rFonts w:ascii="Times New Roman Chuv" w:hAnsi="Times New Roman Chuv"/>
                <w:b/>
                <w:i/>
                <w:sz w:val="20"/>
                <w:szCs w:val="20"/>
              </w:rPr>
            </w:pPr>
            <w:r w:rsidRPr="00F144B0">
              <w:rPr>
                <w:rFonts w:ascii="Times New Roman Chuv" w:hAnsi="Times New Roman Chuv"/>
                <w:sz w:val="20"/>
                <w:szCs w:val="20"/>
              </w:rPr>
              <w:t>С.нт.рвёрри  хули</w:t>
            </w:r>
          </w:p>
          <w:p w:rsidR="00F144B0" w:rsidRPr="00F144B0" w:rsidRDefault="00F144B0" w:rsidP="00F144B0">
            <w:pPr>
              <w:jc w:val="center"/>
              <w:rPr>
                <w:rFonts w:ascii="Arial Cyr Chuv" w:hAnsi="Arial Cyr Chuv"/>
                <w:b/>
                <w:i/>
                <w:sz w:val="20"/>
                <w:szCs w:val="20"/>
              </w:rPr>
            </w:pPr>
          </w:p>
          <w:p w:rsidR="00F144B0" w:rsidRPr="00F144B0" w:rsidRDefault="00F144B0" w:rsidP="00F144B0">
            <w:pPr>
              <w:rPr>
                <w:rFonts w:ascii="Arial Cyr Chuv" w:hAnsi="Arial Cyr Chuv"/>
                <w:b/>
                <w:i/>
                <w:sz w:val="20"/>
                <w:szCs w:val="20"/>
              </w:rPr>
            </w:pPr>
            <w:r w:rsidRPr="00F144B0">
              <w:rPr>
                <w:rFonts w:ascii="Arial Cyr Chuv" w:hAnsi="Arial Cyr Chuv"/>
                <w:sz w:val="20"/>
                <w:szCs w:val="20"/>
              </w:rPr>
              <w:t xml:space="preserve">                                                                          </w:t>
            </w:r>
          </w:p>
        </w:tc>
        <w:tc>
          <w:tcPr>
            <w:tcW w:w="1701" w:type="dxa"/>
          </w:tcPr>
          <w:p w:rsidR="00F144B0" w:rsidRPr="00F144B0" w:rsidRDefault="00F144B0" w:rsidP="00F144B0">
            <w:pPr>
              <w:ind w:hanging="783"/>
              <w:rPr>
                <w:b/>
                <w:i/>
                <w:sz w:val="20"/>
                <w:szCs w:val="20"/>
              </w:rPr>
            </w:pPr>
            <w:r w:rsidRPr="00F144B0">
              <w:rPr>
                <w:noProof/>
                <w:sz w:val="20"/>
                <w:szCs w:val="20"/>
              </w:rPr>
              <w:drawing>
                <wp:anchor distT="0" distB="0" distL="114300" distR="114300" simplePos="0" relativeHeight="251750400"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89"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ум"/>
                          <pic:cNvPicPr>
                            <a:picLocks noChangeAspect="1" noChangeArrowheads="1"/>
                          </pic:cNvPicPr>
                        </pic:nvPicPr>
                        <pic:blipFill>
                          <a:blip r:embed="rId42" cstate="print"/>
                          <a:srcRect/>
                          <a:stretch>
                            <a:fillRect/>
                          </a:stretch>
                        </pic:blipFill>
                        <pic:spPr bwMode="auto">
                          <a:xfrm>
                            <a:off x="0" y="0"/>
                            <a:ext cx="596265" cy="775335"/>
                          </a:xfrm>
                          <a:prstGeom prst="rect">
                            <a:avLst/>
                          </a:prstGeom>
                          <a:noFill/>
                        </pic:spPr>
                      </pic:pic>
                    </a:graphicData>
                  </a:graphic>
                </wp:anchor>
              </w:drawing>
            </w:r>
            <w:r w:rsidRPr="00F144B0">
              <w:rPr>
                <w:sz w:val="20"/>
                <w:szCs w:val="20"/>
              </w:rPr>
              <w:t xml:space="preserve">                  </w:t>
            </w:r>
          </w:p>
          <w:p w:rsidR="00F144B0" w:rsidRPr="00F144B0" w:rsidRDefault="00F144B0" w:rsidP="00F144B0">
            <w:pPr>
              <w:ind w:hanging="783"/>
              <w:rPr>
                <w:b/>
                <w:i/>
                <w:sz w:val="20"/>
                <w:szCs w:val="20"/>
              </w:rPr>
            </w:pPr>
          </w:p>
          <w:p w:rsidR="00F144B0" w:rsidRPr="00F144B0" w:rsidRDefault="00F144B0" w:rsidP="00F144B0">
            <w:pPr>
              <w:ind w:hanging="783"/>
              <w:rPr>
                <w:b/>
                <w:i/>
                <w:sz w:val="20"/>
                <w:szCs w:val="20"/>
              </w:rPr>
            </w:pPr>
          </w:p>
          <w:p w:rsidR="00F144B0" w:rsidRPr="00F144B0" w:rsidRDefault="00F144B0" w:rsidP="00F144B0">
            <w:pPr>
              <w:ind w:hanging="783"/>
              <w:rPr>
                <w:b/>
                <w:i/>
                <w:sz w:val="20"/>
                <w:szCs w:val="20"/>
              </w:rPr>
            </w:pPr>
          </w:p>
          <w:p w:rsidR="00F144B0" w:rsidRPr="00F144B0" w:rsidRDefault="00F144B0" w:rsidP="00F144B0">
            <w:pPr>
              <w:jc w:val="center"/>
              <w:rPr>
                <w:rFonts w:ascii="Arial Cyr Chuv" w:hAnsi="Arial Cyr Chuv"/>
                <w:b/>
                <w:i/>
                <w:sz w:val="20"/>
                <w:szCs w:val="20"/>
              </w:rPr>
            </w:pPr>
          </w:p>
        </w:tc>
        <w:tc>
          <w:tcPr>
            <w:tcW w:w="3969" w:type="dxa"/>
          </w:tcPr>
          <w:p w:rsidR="00F144B0" w:rsidRPr="00F144B0" w:rsidRDefault="00F144B0" w:rsidP="00F144B0">
            <w:pPr>
              <w:jc w:val="center"/>
              <w:rPr>
                <w:b/>
                <w:i/>
                <w:sz w:val="20"/>
                <w:szCs w:val="20"/>
              </w:rPr>
            </w:pPr>
          </w:p>
          <w:p w:rsidR="00F144B0" w:rsidRPr="00F144B0" w:rsidRDefault="00F144B0" w:rsidP="00F144B0">
            <w:pPr>
              <w:jc w:val="center"/>
              <w:rPr>
                <w:b/>
                <w:i/>
                <w:sz w:val="20"/>
                <w:szCs w:val="20"/>
              </w:rPr>
            </w:pPr>
            <w:r w:rsidRPr="00F144B0">
              <w:rPr>
                <w:sz w:val="20"/>
                <w:szCs w:val="20"/>
              </w:rPr>
              <w:t>Чувашская  Республика</w:t>
            </w:r>
          </w:p>
          <w:p w:rsidR="00F144B0" w:rsidRPr="00F144B0" w:rsidRDefault="00F144B0" w:rsidP="00F144B0">
            <w:pPr>
              <w:jc w:val="center"/>
              <w:rPr>
                <w:b/>
                <w:i/>
                <w:sz w:val="20"/>
                <w:szCs w:val="20"/>
              </w:rPr>
            </w:pPr>
            <w:r w:rsidRPr="00F144B0">
              <w:rPr>
                <w:sz w:val="20"/>
                <w:szCs w:val="20"/>
              </w:rPr>
              <w:t>Администрация</w:t>
            </w:r>
          </w:p>
          <w:p w:rsidR="00F144B0" w:rsidRPr="00F144B0" w:rsidRDefault="00F144B0" w:rsidP="00F144B0">
            <w:pPr>
              <w:jc w:val="center"/>
              <w:rPr>
                <w:b/>
                <w:i/>
                <w:sz w:val="20"/>
                <w:szCs w:val="20"/>
              </w:rPr>
            </w:pPr>
            <w:r w:rsidRPr="00F144B0">
              <w:rPr>
                <w:sz w:val="20"/>
                <w:szCs w:val="20"/>
              </w:rPr>
              <w:t xml:space="preserve">Мариинско-Посадского </w:t>
            </w:r>
          </w:p>
          <w:p w:rsidR="00F144B0" w:rsidRPr="00F144B0" w:rsidRDefault="00F144B0" w:rsidP="00F144B0">
            <w:pPr>
              <w:jc w:val="center"/>
              <w:rPr>
                <w:b/>
                <w:i/>
                <w:sz w:val="20"/>
                <w:szCs w:val="20"/>
              </w:rPr>
            </w:pPr>
            <w:r w:rsidRPr="00F144B0">
              <w:rPr>
                <w:sz w:val="20"/>
                <w:szCs w:val="20"/>
              </w:rPr>
              <w:t>района</w:t>
            </w:r>
          </w:p>
          <w:p w:rsidR="00F144B0" w:rsidRPr="00F144B0" w:rsidRDefault="00F144B0" w:rsidP="00F144B0">
            <w:pPr>
              <w:jc w:val="center"/>
              <w:rPr>
                <w:b/>
                <w:i/>
                <w:sz w:val="20"/>
                <w:szCs w:val="20"/>
              </w:rPr>
            </w:pPr>
          </w:p>
          <w:p w:rsidR="00F144B0" w:rsidRPr="00F144B0" w:rsidRDefault="00F144B0" w:rsidP="00F144B0">
            <w:pPr>
              <w:jc w:val="center"/>
              <w:rPr>
                <w:i/>
                <w:sz w:val="20"/>
                <w:szCs w:val="20"/>
              </w:rPr>
            </w:pPr>
            <w:r w:rsidRPr="00F144B0">
              <w:rPr>
                <w:sz w:val="20"/>
                <w:szCs w:val="20"/>
              </w:rPr>
              <w:t>П О С Т А Н О В Л Е Н И Е</w:t>
            </w:r>
          </w:p>
          <w:p w:rsidR="00F144B0" w:rsidRPr="00F144B0" w:rsidRDefault="00F144B0" w:rsidP="00F144B0">
            <w:pPr>
              <w:rPr>
                <w:b/>
                <w:i/>
                <w:sz w:val="20"/>
                <w:szCs w:val="20"/>
              </w:rPr>
            </w:pPr>
          </w:p>
          <w:p w:rsidR="00F144B0" w:rsidRPr="00F144B0" w:rsidRDefault="00F144B0" w:rsidP="00F144B0">
            <w:pPr>
              <w:rPr>
                <w:bCs/>
                <w:i/>
                <w:sz w:val="20"/>
                <w:szCs w:val="20"/>
              </w:rPr>
            </w:pPr>
            <w:r w:rsidRPr="00F144B0">
              <w:rPr>
                <w:sz w:val="20"/>
                <w:szCs w:val="20"/>
              </w:rPr>
              <w:t xml:space="preserve">            22.12.2017    </w:t>
            </w:r>
            <w:r w:rsidRPr="00F144B0">
              <w:rPr>
                <w:bCs/>
                <w:sz w:val="20"/>
                <w:szCs w:val="20"/>
              </w:rPr>
              <w:t xml:space="preserve">№  1036 </w:t>
            </w:r>
          </w:p>
          <w:p w:rsidR="00F144B0" w:rsidRPr="00F144B0" w:rsidRDefault="00F144B0" w:rsidP="00F144B0">
            <w:pPr>
              <w:jc w:val="center"/>
              <w:rPr>
                <w:bCs/>
                <w:i/>
                <w:sz w:val="20"/>
                <w:szCs w:val="20"/>
              </w:rPr>
            </w:pPr>
          </w:p>
          <w:p w:rsidR="00F144B0" w:rsidRPr="00F144B0" w:rsidRDefault="00F144B0" w:rsidP="00F144B0">
            <w:pPr>
              <w:jc w:val="center"/>
              <w:rPr>
                <w:b/>
                <w:i/>
                <w:sz w:val="20"/>
                <w:szCs w:val="20"/>
              </w:rPr>
            </w:pPr>
            <w:r w:rsidRPr="00F144B0">
              <w:rPr>
                <w:sz w:val="20"/>
                <w:szCs w:val="20"/>
              </w:rPr>
              <w:t>г. Мариинский  Посад</w:t>
            </w:r>
          </w:p>
          <w:p w:rsidR="00F144B0" w:rsidRPr="00F144B0" w:rsidRDefault="00F144B0" w:rsidP="00F144B0">
            <w:pPr>
              <w:jc w:val="center"/>
              <w:rPr>
                <w:b/>
                <w:i/>
                <w:sz w:val="20"/>
                <w:szCs w:val="20"/>
              </w:rPr>
            </w:pPr>
          </w:p>
          <w:p w:rsidR="00F144B0" w:rsidRPr="00F144B0" w:rsidRDefault="00F144B0" w:rsidP="00F144B0">
            <w:pPr>
              <w:jc w:val="center"/>
              <w:rPr>
                <w:rFonts w:ascii="Arial Cyr Chuv" w:hAnsi="Arial Cyr Chuv"/>
                <w:b/>
                <w:i/>
                <w:sz w:val="20"/>
                <w:szCs w:val="20"/>
              </w:rPr>
            </w:pPr>
          </w:p>
        </w:tc>
      </w:tr>
    </w:tbl>
    <w:p w:rsidR="00F144B0" w:rsidRDefault="00F144B0" w:rsidP="00F144B0">
      <w:pPr>
        <w:pStyle w:val="1"/>
        <w:spacing w:before="0"/>
        <w:ind w:firstLine="709"/>
        <w:jc w:val="both"/>
        <w:rPr>
          <w:rFonts w:ascii="Times New Roman" w:hAnsi="Times New Roman"/>
          <w:b w:val="0"/>
          <w:color w:val="000000"/>
          <w:sz w:val="26"/>
          <w:szCs w:val="24"/>
        </w:rPr>
      </w:pPr>
    </w:p>
    <w:p w:rsidR="00F144B0" w:rsidRPr="00F144B0" w:rsidRDefault="00F144B0" w:rsidP="00F144B0">
      <w:pPr>
        <w:pStyle w:val="5"/>
        <w:ind w:right="4782"/>
        <w:jc w:val="both"/>
        <w:rPr>
          <w:bCs/>
          <w:i/>
          <w:sz w:val="20"/>
          <w:szCs w:val="20"/>
          <w:u w:val="single"/>
        </w:rPr>
      </w:pPr>
      <w:r w:rsidRPr="00F144B0">
        <w:rPr>
          <w:sz w:val="20"/>
          <w:szCs w:val="20"/>
        </w:rPr>
        <w:t>О внесении изменений в постановление администрации Мариинско-Посадского района Чувашской Республики от 13.12.2013 № 899 «Об оценке расходных потребностей бюджета Мариинско-Посадского района Чувашской Республики на оплату труда работников органов местного самоуправления в Мариинско-Посадском районе Чувашской Республики, осуществляющих профессиональную деятельность по профессиям рабочих»</w:t>
      </w:r>
    </w:p>
    <w:p w:rsidR="00F144B0" w:rsidRPr="00F144B0" w:rsidRDefault="00F144B0" w:rsidP="00F144B0">
      <w:pPr>
        <w:ind w:right="4423"/>
        <w:jc w:val="both"/>
        <w:rPr>
          <w:rFonts w:ascii="Times New Roman" w:hAnsi="Times New Roman"/>
          <w:b/>
          <w:bCs/>
          <w:i/>
          <w:sz w:val="20"/>
          <w:szCs w:val="20"/>
        </w:rPr>
      </w:pPr>
    </w:p>
    <w:p w:rsidR="00F144B0" w:rsidRPr="00F144B0" w:rsidRDefault="00F144B0" w:rsidP="00F144B0">
      <w:pPr>
        <w:ind w:firstLine="720"/>
        <w:jc w:val="both"/>
        <w:rPr>
          <w:rFonts w:ascii="Times New Roman" w:hAnsi="Times New Roman"/>
          <w:i/>
          <w:sz w:val="20"/>
          <w:szCs w:val="20"/>
        </w:rPr>
      </w:pPr>
    </w:p>
    <w:p w:rsidR="00F144B0" w:rsidRPr="00F144B0" w:rsidRDefault="00F144B0" w:rsidP="00F144B0">
      <w:pPr>
        <w:pStyle w:val="af6"/>
        <w:spacing w:after="0"/>
        <w:ind w:left="0" w:firstLine="720"/>
        <w:rPr>
          <w:rFonts w:ascii="Times New Roman" w:hAnsi="Times New Roman"/>
          <w:sz w:val="20"/>
          <w:szCs w:val="20"/>
        </w:rPr>
      </w:pPr>
      <w:r w:rsidRPr="00F144B0">
        <w:rPr>
          <w:rFonts w:ascii="Times New Roman" w:hAnsi="Times New Roman"/>
          <w:sz w:val="20"/>
          <w:szCs w:val="20"/>
        </w:rPr>
        <w:lastRenderedPageBreak/>
        <w:t>Руководствуясь Бюджетным кодексом Российской Федерации, Законом Чувашской Республики «О регулировании бюджетных правоотношений в Чувашской Республике</w:t>
      </w:r>
      <w:r w:rsidRPr="00F144B0">
        <w:rPr>
          <w:rFonts w:ascii="Times New Roman" w:hAnsi="Times New Roman"/>
          <w:b/>
          <w:sz w:val="20"/>
          <w:szCs w:val="20"/>
        </w:rPr>
        <w:t xml:space="preserve">», </w:t>
      </w:r>
      <w:r w:rsidRPr="00F144B0">
        <w:rPr>
          <w:rFonts w:ascii="Times New Roman" w:hAnsi="Times New Roman"/>
          <w:sz w:val="20"/>
          <w:szCs w:val="20"/>
        </w:rPr>
        <w:t>решением Мариинско-Посадского районного Собрания депутатов «Об утверждении Положения о регулировании бюджетных правоотношений в Мариинско-Посадском районе Чувашской Республики», постановлением Кабинета Министров Чувашской Республики от 12.12.2017 № 489 «О внесении изменений в некоторые постановления Кабинета Министров Чувашской Республики» администрация Мариинско-Посадского района Чувашской Республики п о с т а н о в л я е т:</w:t>
      </w:r>
    </w:p>
    <w:p w:rsidR="00F144B0" w:rsidRPr="00F144B0" w:rsidRDefault="00F144B0" w:rsidP="00F144B0">
      <w:pPr>
        <w:ind w:firstLine="720"/>
        <w:jc w:val="both"/>
        <w:rPr>
          <w:rFonts w:ascii="Times New Roman" w:hAnsi="Times New Roman"/>
          <w:b/>
          <w:i/>
          <w:sz w:val="20"/>
          <w:szCs w:val="20"/>
        </w:rPr>
      </w:pPr>
      <w:r w:rsidRPr="00F144B0">
        <w:rPr>
          <w:rFonts w:ascii="Times New Roman" w:hAnsi="Times New Roman"/>
          <w:sz w:val="20"/>
          <w:szCs w:val="20"/>
        </w:rPr>
        <w:t xml:space="preserve">1. Внести </w:t>
      </w:r>
      <w:r w:rsidRPr="00F144B0">
        <w:rPr>
          <w:rFonts w:ascii="Times New Roman" w:hAnsi="Times New Roman"/>
          <w:bCs/>
          <w:sz w:val="20"/>
          <w:szCs w:val="20"/>
        </w:rPr>
        <w:t xml:space="preserve">в постановление администрации Мариинско-Посадского района Чувашской Республики от 13.12.2013 № 899 «Об оценке расходных потребностей бюджета Мариинско-Посадского района Чувашской Республики на оплату труда работников органов местного самоуправления в Мариинско-Посадском районе Чувашской Республики, осуществляющих профессиональную деятельность по профессиям рабочих» </w:t>
      </w:r>
      <w:r w:rsidRPr="00F144B0">
        <w:rPr>
          <w:rFonts w:ascii="Times New Roman" w:hAnsi="Times New Roman"/>
          <w:sz w:val="20"/>
          <w:szCs w:val="20"/>
        </w:rPr>
        <w:t xml:space="preserve">следующие изменения: </w:t>
      </w:r>
    </w:p>
    <w:p w:rsidR="00F144B0" w:rsidRPr="00F144B0" w:rsidRDefault="00F144B0" w:rsidP="00F144B0">
      <w:pPr>
        <w:ind w:firstLine="720"/>
        <w:jc w:val="both"/>
        <w:rPr>
          <w:rFonts w:ascii="Times New Roman" w:hAnsi="Times New Roman"/>
          <w:b/>
          <w:bCs/>
          <w:i/>
          <w:sz w:val="20"/>
          <w:szCs w:val="20"/>
        </w:rPr>
      </w:pPr>
      <w:r w:rsidRPr="00F144B0">
        <w:rPr>
          <w:rFonts w:ascii="Times New Roman" w:hAnsi="Times New Roman"/>
          <w:bCs/>
          <w:sz w:val="20"/>
          <w:szCs w:val="20"/>
        </w:rPr>
        <w:t>Приложение № 1 к указанному постановлению изложить в редакции согласно приложению к настоящему постановлению.</w:t>
      </w:r>
    </w:p>
    <w:p w:rsidR="00F144B0" w:rsidRPr="00F144B0" w:rsidRDefault="00F144B0" w:rsidP="00F144B0">
      <w:pPr>
        <w:pStyle w:val="21"/>
        <w:spacing w:after="0" w:line="240" w:lineRule="auto"/>
        <w:ind w:left="0" w:firstLine="708"/>
        <w:rPr>
          <w:b/>
          <w:bCs/>
          <w:i/>
          <w:sz w:val="20"/>
          <w:szCs w:val="20"/>
        </w:rPr>
      </w:pPr>
      <w:r w:rsidRPr="00F144B0">
        <w:rPr>
          <w:bCs/>
          <w:sz w:val="20"/>
          <w:szCs w:val="20"/>
        </w:rPr>
        <w:t>2. Настоящее постановление вступает в силу с 1 января 2018 года.</w:t>
      </w:r>
    </w:p>
    <w:p w:rsidR="00F144B0" w:rsidRPr="00F144B0" w:rsidRDefault="00F144B0" w:rsidP="00F144B0">
      <w:pPr>
        <w:ind w:left="360"/>
        <w:rPr>
          <w:rFonts w:ascii="Times New Roman" w:hAnsi="Times New Roman"/>
          <w:b/>
          <w:i/>
          <w:sz w:val="20"/>
          <w:szCs w:val="20"/>
        </w:rPr>
      </w:pPr>
    </w:p>
    <w:p w:rsidR="00F144B0" w:rsidRPr="00F144B0" w:rsidRDefault="00F144B0" w:rsidP="00F144B0">
      <w:pPr>
        <w:rPr>
          <w:rFonts w:ascii="Times New Roman" w:hAnsi="Times New Roman"/>
          <w:b/>
          <w:i/>
          <w:sz w:val="20"/>
          <w:szCs w:val="20"/>
        </w:rPr>
      </w:pPr>
      <w:r w:rsidRPr="00F144B0">
        <w:rPr>
          <w:rFonts w:ascii="Times New Roman" w:hAnsi="Times New Roman"/>
          <w:sz w:val="20"/>
          <w:szCs w:val="20"/>
        </w:rPr>
        <w:t>Глава администрации</w:t>
      </w:r>
    </w:p>
    <w:p w:rsidR="00F144B0" w:rsidRPr="00F144B0" w:rsidRDefault="00F144B0" w:rsidP="00F144B0">
      <w:pPr>
        <w:rPr>
          <w:rFonts w:ascii="Times New Roman" w:hAnsi="Times New Roman"/>
          <w:b/>
          <w:i/>
          <w:sz w:val="20"/>
          <w:szCs w:val="20"/>
        </w:rPr>
      </w:pPr>
      <w:r w:rsidRPr="00F144B0">
        <w:rPr>
          <w:rFonts w:ascii="Times New Roman" w:hAnsi="Times New Roman"/>
          <w:sz w:val="20"/>
          <w:szCs w:val="20"/>
        </w:rPr>
        <w:t xml:space="preserve">Мариинско-Посадского района      </w:t>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t xml:space="preserve">               А.А. Мясников</w:t>
      </w:r>
    </w:p>
    <w:p w:rsidR="00F144B0" w:rsidRDefault="00F144B0" w:rsidP="00F144B0">
      <w:pPr>
        <w:rPr>
          <w:b/>
          <w:i/>
          <w:sz w:val="26"/>
          <w:szCs w:val="26"/>
        </w:rPr>
      </w:pPr>
    </w:p>
    <w:p w:rsidR="00F144B0" w:rsidRPr="00F144B0" w:rsidRDefault="00F144B0" w:rsidP="00F144B0">
      <w:pPr>
        <w:autoSpaceDE w:val="0"/>
        <w:autoSpaceDN w:val="0"/>
        <w:adjustRightInd w:val="0"/>
        <w:ind w:left="4680"/>
        <w:jc w:val="center"/>
        <w:rPr>
          <w:rFonts w:ascii="Times New Roman" w:eastAsia="Calibri" w:hAnsi="Times New Roman"/>
          <w:b/>
          <w:i/>
          <w:sz w:val="20"/>
          <w:szCs w:val="20"/>
        </w:rPr>
      </w:pPr>
      <w:r w:rsidRPr="00F144B0">
        <w:rPr>
          <w:rFonts w:ascii="Times New Roman" w:eastAsia="Calibri" w:hAnsi="Times New Roman"/>
          <w:sz w:val="20"/>
          <w:szCs w:val="20"/>
        </w:rPr>
        <w:t xml:space="preserve">Приложение </w:t>
      </w:r>
    </w:p>
    <w:p w:rsidR="00F144B0" w:rsidRPr="00F144B0" w:rsidRDefault="00F144B0" w:rsidP="00F144B0">
      <w:pPr>
        <w:autoSpaceDE w:val="0"/>
        <w:autoSpaceDN w:val="0"/>
        <w:adjustRightInd w:val="0"/>
        <w:ind w:left="4680"/>
        <w:jc w:val="center"/>
        <w:rPr>
          <w:rFonts w:ascii="Times New Roman" w:eastAsia="Calibri" w:hAnsi="Times New Roman"/>
          <w:b/>
          <w:i/>
          <w:sz w:val="20"/>
          <w:szCs w:val="20"/>
        </w:rPr>
      </w:pPr>
      <w:r w:rsidRPr="00F144B0">
        <w:rPr>
          <w:rFonts w:ascii="Times New Roman" w:eastAsia="Calibri" w:hAnsi="Times New Roman"/>
          <w:sz w:val="20"/>
          <w:szCs w:val="20"/>
        </w:rPr>
        <w:t xml:space="preserve">к постановлению администрации </w:t>
      </w:r>
    </w:p>
    <w:p w:rsidR="00F144B0" w:rsidRPr="00F144B0" w:rsidRDefault="00F144B0" w:rsidP="00F144B0">
      <w:pPr>
        <w:autoSpaceDE w:val="0"/>
        <w:autoSpaceDN w:val="0"/>
        <w:adjustRightInd w:val="0"/>
        <w:ind w:left="4680"/>
        <w:jc w:val="center"/>
        <w:rPr>
          <w:rFonts w:ascii="Times New Roman" w:eastAsia="Calibri" w:hAnsi="Times New Roman"/>
          <w:b/>
          <w:i/>
          <w:sz w:val="20"/>
          <w:szCs w:val="20"/>
        </w:rPr>
      </w:pPr>
      <w:r w:rsidRPr="00F144B0">
        <w:rPr>
          <w:rFonts w:ascii="Times New Roman" w:eastAsia="Calibri" w:hAnsi="Times New Roman"/>
          <w:sz w:val="20"/>
          <w:szCs w:val="20"/>
        </w:rPr>
        <w:t>Мариинско-Посадского района</w:t>
      </w:r>
    </w:p>
    <w:p w:rsidR="00F144B0" w:rsidRPr="00F144B0" w:rsidRDefault="00F144B0" w:rsidP="00F144B0">
      <w:pPr>
        <w:autoSpaceDE w:val="0"/>
        <w:autoSpaceDN w:val="0"/>
        <w:adjustRightInd w:val="0"/>
        <w:ind w:left="4680"/>
        <w:jc w:val="center"/>
        <w:rPr>
          <w:rFonts w:ascii="Times New Roman" w:eastAsia="Calibri" w:hAnsi="Times New Roman"/>
          <w:b/>
          <w:i/>
          <w:sz w:val="20"/>
          <w:szCs w:val="20"/>
        </w:rPr>
      </w:pPr>
      <w:r w:rsidRPr="00F144B0">
        <w:rPr>
          <w:rFonts w:ascii="Times New Roman" w:eastAsia="Calibri" w:hAnsi="Times New Roman"/>
          <w:sz w:val="20"/>
          <w:szCs w:val="20"/>
        </w:rPr>
        <w:t>Чувашской Республики</w:t>
      </w:r>
    </w:p>
    <w:p w:rsidR="00F144B0" w:rsidRPr="00F144B0" w:rsidRDefault="00F144B0" w:rsidP="00F144B0">
      <w:pPr>
        <w:pStyle w:val="af6"/>
        <w:ind w:left="4680"/>
        <w:jc w:val="center"/>
        <w:rPr>
          <w:rFonts w:ascii="Times New Roman" w:hAnsi="Times New Roman"/>
          <w:sz w:val="20"/>
          <w:szCs w:val="20"/>
        </w:rPr>
      </w:pPr>
      <w:r w:rsidRPr="00F144B0">
        <w:rPr>
          <w:rFonts w:ascii="Times New Roman" w:hAnsi="Times New Roman"/>
          <w:sz w:val="20"/>
          <w:szCs w:val="20"/>
        </w:rPr>
        <w:t>от 22.12.2017   № 1036</w:t>
      </w:r>
    </w:p>
    <w:p w:rsidR="00F144B0" w:rsidRPr="00F144B0" w:rsidRDefault="00F144B0" w:rsidP="00F144B0">
      <w:pPr>
        <w:autoSpaceDE w:val="0"/>
        <w:autoSpaceDN w:val="0"/>
        <w:adjustRightInd w:val="0"/>
        <w:ind w:left="4680"/>
        <w:jc w:val="center"/>
        <w:rPr>
          <w:rFonts w:ascii="Times New Roman" w:eastAsia="Calibri" w:hAnsi="Times New Roman"/>
          <w:b/>
          <w:i/>
          <w:sz w:val="20"/>
          <w:szCs w:val="20"/>
        </w:rPr>
      </w:pPr>
    </w:p>
    <w:p w:rsidR="00F144B0" w:rsidRPr="00F144B0" w:rsidRDefault="00F144B0" w:rsidP="00F144B0">
      <w:pPr>
        <w:autoSpaceDE w:val="0"/>
        <w:autoSpaceDN w:val="0"/>
        <w:adjustRightInd w:val="0"/>
        <w:ind w:left="4680"/>
        <w:jc w:val="center"/>
        <w:rPr>
          <w:rFonts w:ascii="Times New Roman" w:eastAsia="Calibri" w:hAnsi="Times New Roman"/>
          <w:b/>
          <w:i/>
          <w:sz w:val="20"/>
          <w:szCs w:val="20"/>
        </w:rPr>
      </w:pPr>
      <w:r w:rsidRPr="00F144B0">
        <w:rPr>
          <w:rFonts w:ascii="Times New Roman" w:eastAsia="Calibri" w:hAnsi="Times New Roman"/>
          <w:sz w:val="20"/>
          <w:szCs w:val="20"/>
        </w:rPr>
        <w:t>«Приложение № 1</w:t>
      </w:r>
    </w:p>
    <w:p w:rsidR="00F144B0" w:rsidRPr="00F144B0" w:rsidRDefault="00F144B0" w:rsidP="00F144B0">
      <w:pPr>
        <w:autoSpaceDE w:val="0"/>
        <w:autoSpaceDN w:val="0"/>
        <w:adjustRightInd w:val="0"/>
        <w:ind w:left="4680"/>
        <w:jc w:val="center"/>
        <w:rPr>
          <w:rFonts w:ascii="Times New Roman" w:eastAsia="Calibri" w:hAnsi="Times New Roman"/>
          <w:b/>
          <w:i/>
          <w:sz w:val="20"/>
          <w:szCs w:val="20"/>
        </w:rPr>
      </w:pPr>
      <w:r w:rsidRPr="00F144B0">
        <w:rPr>
          <w:rFonts w:ascii="Times New Roman" w:eastAsia="Calibri" w:hAnsi="Times New Roman"/>
          <w:sz w:val="20"/>
          <w:szCs w:val="20"/>
        </w:rPr>
        <w:t xml:space="preserve">к постановлению администрации </w:t>
      </w:r>
    </w:p>
    <w:p w:rsidR="00F144B0" w:rsidRPr="00F144B0" w:rsidRDefault="00F144B0" w:rsidP="00F144B0">
      <w:pPr>
        <w:autoSpaceDE w:val="0"/>
        <w:autoSpaceDN w:val="0"/>
        <w:adjustRightInd w:val="0"/>
        <w:ind w:left="4680"/>
        <w:jc w:val="center"/>
        <w:rPr>
          <w:rFonts w:ascii="Times New Roman" w:eastAsia="Calibri" w:hAnsi="Times New Roman"/>
          <w:b/>
          <w:i/>
          <w:sz w:val="20"/>
          <w:szCs w:val="20"/>
        </w:rPr>
      </w:pPr>
      <w:r w:rsidRPr="00F144B0">
        <w:rPr>
          <w:rFonts w:ascii="Times New Roman" w:eastAsia="Calibri" w:hAnsi="Times New Roman"/>
          <w:sz w:val="20"/>
          <w:szCs w:val="20"/>
        </w:rPr>
        <w:t>Мариинско-Посадского района</w:t>
      </w:r>
    </w:p>
    <w:p w:rsidR="00F144B0" w:rsidRPr="00F144B0" w:rsidRDefault="00F144B0" w:rsidP="00F144B0">
      <w:pPr>
        <w:autoSpaceDE w:val="0"/>
        <w:autoSpaceDN w:val="0"/>
        <w:adjustRightInd w:val="0"/>
        <w:ind w:left="4680"/>
        <w:jc w:val="center"/>
        <w:rPr>
          <w:rFonts w:ascii="Times New Roman" w:eastAsia="Calibri" w:hAnsi="Times New Roman"/>
          <w:b/>
          <w:i/>
          <w:sz w:val="20"/>
          <w:szCs w:val="20"/>
        </w:rPr>
      </w:pPr>
      <w:r w:rsidRPr="00F144B0">
        <w:rPr>
          <w:rFonts w:ascii="Times New Roman" w:eastAsia="Calibri" w:hAnsi="Times New Roman"/>
          <w:sz w:val="20"/>
          <w:szCs w:val="20"/>
        </w:rPr>
        <w:t>Чувашской Республики</w:t>
      </w:r>
    </w:p>
    <w:p w:rsidR="00F144B0" w:rsidRPr="00F144B0" w:rsidRDefault="00F144B0" w:rsidP="00F144B0">
      <w:pPr>
        <w:pStyle w:val="af6"/>
        <w:ind w:left="4680"/>
        <w:jc w:val="center"/>
        <w:rPr>
          <w:rFonts w:ascii="Times New Roman" w:hAnsi="Times New Roman"/>
          <w:sz w:val="20"/>
          <w:szCs w:val="20"/>
        </w:rPr>
      </w:pPr>
      <w:r w:rsidRPr="00F144B0">
        <w:rPr>
          <w:rFonts w:ascii="Times New Roman" w:hAnsi="Times New Roman"/>
          <w:sz w:val="20"/>
          <w:szCs w:val="20"/>
        </w:rPr>
        <w:t>от 13.12.2013   № 899</w:t>
      </w:r>
    </w:p>
    <w:p w:rsidR="00F144B0" w:rsidRPr="00F144B0" w:rsidRDefault="00F144B0" w:rsidP="00F144B0">
      <w:pPr>
        <w:autoSpaceDE w:val="0"/>
        <w:autoSpaceDN w:val="0"/>
        <w:adjustRightInd w:val="0"/>
        <w:jc w:val="both"/>
        <w:rPr>
          <w:rFonts w:ascii="Times New Roman" w:eastAsia="Calibri" w:hAnsi="Times New Roman"/>
          <w:b/>
          <w:i/>
          <w:sz w:val="20"/>
          <w:szCs w:val="20"/>
        </w:rPr>
      </w:pPr>
    </w:p>
    <w:p w:rsidR="00F144B0" w:rsidRPr="00F144B0" w:rsidRDefault="00F144B0" w:rsidP="00F144B0">
      <w:pPr>
        <w:autoSpaceDE w:val="0"/>
        <w:autoSpaceDN w:val="0"/>
        <w:adjustRightInd w:val="0"/>
        <w:jc w:val="both"/>
        <w:rPr>
          <w:rFonts w:ascii="Times New Roman" w:eastAsia="Calibri" w:hAnsi="Times New Roman"/>
          <w:b/>
          <w:i/>
          <w:sz w:val="20"/>
          <w:szCs w:val="20"/>
        </w:rPr>
      </w:pPr>
    </w:p>
    <w:p w:rsidR="00F144B0" w:rsidRPr="00F144B0" w:rsidRDefault="00F144B0" w:rsidP="00F144B0">
      <w:pPr>
        <w:pStyle w:val="1"/>
        <w:spacing w:before="0"/>
        <w:ind w:left="1134" w:right="1134"/>
        <w:jc w:val="center"/>
        <w:rPr>
          <w:rFonts w:ascii="Times New Roman" w:hAnsi="Times New Roman" w:cs="Times New Roman"/>
          <w:bCs w:val="0"/>
          <w:color w:val="auto"/>
          <w:sz w:val="20"/>
          <w:szCs w:val="20"/>
        </w:rPr>
      </w:pPr>
      <w:r w:rsidRPr="00F144B0">
        <w:rPr>
          <w:rFonts w:ascii="Times New Roman" w:hAnsi="Times New Roman" w:cs="Times New Roman"/>
          <w:bCs w:val="0"/>
          <w:color w:val="auto"/>
          <w:sz w:val="20"/>
          <w:szCs w:val="20"/>
        </w:rPr>
        <w:t>Р А З М Е Р Ы</w:t>
      </w:r>
    </w:p>
    <w:p w:rsidR="00F144B0" w:rsidRPr="00F144B0" w:rsidRDefault="00F144B0" w:rsidP="00F144B0">
      <w:pPr>
        <w:pStyle w:val="afffff8"/>
        <w:ind w:left="284" w:right="282"/>
        <w:rPr>
          <w:b/>
          <w:sz w:val="20"/>
        </w:rPr>
      </w:pPr>
      <w:r w:rsidRPr="00F144B0">
        <w:rPr>
          <w:b/>
          <w:bCs/>
          <w:sz w:val="20"/>
        </w:rPr>
        <w:t>окладов и повышающих коэффициентов работников органов местного самоуправления в Мариинско-Посадском районе Чувашской Республики, осуществляющих профессиональную деятельность по профессиям рабочих</w:t>
      </w:r>
    </w:p>
    <w:p w:rsidR="00F144B0" w:rsidRPr="00F144B0" w:rsidRDefault="00F144B0" w:rsidP="00F144B0">
      <w:pPr>
        <w:ind w:firstLine="720"/>
        <w:jc w:val="both"/>
        <w:rPr>
          <w:rFonts w:ascii="Times New Roman" w:hAnsi="Times New Roman"/>
          <w:b/>
          <w:i/>
          <w:sz w:val="20"/>
          <w:szCs w:val="20"/>
        </w:rPr>
      </w:pPr>
    </w:p>
    <w:p w:rsidR="00F144B0" w:rsidRPr="00F144B0" w:rsidRDefault="00F144B0" w:rsidP="00F144B0">
      <w:pPr>
        <w:ind w:firstLine="720"/>
        <w:jc w:val="both"/>
        <w:rPr>
          <w:rFonts w:ascii="Times New Roman" w:hAnsi="Times New Roman"/>
          <w:b/>
          <w:i/>
          <w:sz w:val="20"/>
          <w:szCs w:val="20"/>
        </w:rPr>
      </w:pPr>
    </w:p>
    <w:tbl>
      <w:tblPr>
        <w:tblW w:w="0" w:type="auto"/>
        <w:tblLook w:val="04A0"/>
      </w:tblPr>
      <w:tblGrid>
        <w:gridCol w:w="5382"/>
        <w:gridCol w:w="2072"/>
        <w:gridCol w:w="1832"/>
      </w:tblGrid>
      <w:tr w:rsidR="00F144B0" w:rsidRPr="00F144B0" w:rsidTr="00F144B0">
        <w:tc>
          <w:tcPr>
            <w:tcW w:w="5382" w:type="dxa"/>
            <w:tcBorders>
              <w:top w:val="single" w:sz="4" w:space="0" w:color="auto"/>
              <w:left w:val="nil"/>
              <w:bottom w:val="single" w:sz="4" w:space="0" w:color="auto"/>
              <w:right w:val="single" w:sz="4" w:space="0" w:color="auto"/>
            </w:tcBorders>
            <w:hideMark/>
          </w:tcPr>
          <w:p w:rsidR="00F144B0" w:rsidRPr="00F144B0" w:rsidRDefault="00F144B0" w:rsidP="00F144B0">
            <w:pPr>
              <w:jc w:val="center"/>
              <w:rPr>
                <w:rFonts w:ascii="Times New Roman" w:hAnsi="Times New Roman"/>
                <w:b/>
                <w:i/>
                <w:sz w:val="20"/>
                <w:szCs w:val="20"/>
              </w:rPr>
            </w:pPr>
            <w:r w:rsidRPr="00F144B0">
              <w:rPr>
                <w:rFonts w:ascii="Times New Roman" w:hAnsi="Times New Roman"/>
                <w:sz w:val="20"/>
                <w:szCs w:val="20"/>
              </w:rPr>
              <w:t xml:space="preserve">Профессиональные квалификационные </w:t>
            </w:r>
            <w:r w:rsidRPr="00F144B0">
              <w:rPr>
                <w:rFonts w:ascii="Times New Roman" w:hAnsi="Times New Roman"/>
                <w:sz w:val="20"/>
                <w:szCs w:val="20"/>
              </w:rPr>
              <w:br/>
              <w:t>группы</w:t>
            </w:r>
          </w:p>
        </w:tc>
        <w:tc>
          <w:tcPr>
            <w:tcW w:w="2072" w:type="dxa"/>
            <w:tcBorders>
              <w:top w:val="single" w:sz="4" w:space="0" w:color="auto"/>
              <w:left w:val="single" w:sz="4" w:space="0" w:color="auto"/>
              <w:bottom w:val="single" w:sz="4" w:space="0" w:color="auto"/>
              <w:right w:val="single" w:sz="4" w:space="0" w:color="auto"/>
            </w:tcBorders>
            <w:hideMark/>
          </w:tcPr>
          <w:p w:rsidR="00F144B0" w:rsidRPr="00F144B0" w:rsidRDefault="00F144B0" w:rsidP="00F144B0">
            <w:pPr>
              <w:jc w:val="center"/>
              <w:rPr>
                <w:rFonts w:ascii="Times New Roman" w:hAnsi="Times New Roman"/>
                <w:b/>
                <w:i/>
                <w:sz w:val="20"/>
                <w:szCs w:val="20"/>
              </w:rPr>
            </w:pPr>
            <w:r w:rsidRPr="00F144B0">
              <w:rPr>
                <w:rFonts w:ascii="Times New Roman" w:hAnsi="Times New Roman"/>
                <w:sz w:val="20"/>
                <w:szCs w:val="20"/>
              </w:rPr>
              <w:t>Размер оклада, рублей</w:t>
            </w:r>
          </w:p>
        </w:tc>
        <w:tc>
          <w:tcPr>
            <w:tcW w:w="1832" w:type="dxa"/>
            <w:tcBorders>
              <w:top w:val="single" w:sz="4" w:space="0" w:color="auto"/>
              <w:left w:val="single" w:sz="4" w:space="0" w:color="auto"/>
              <w:bottom w:val="single" w:sz="4" w:space="0" w:color="auto"/>
              <w:right w:val="nil"/>
            </w:tcBorders>
            <w:hideMark/>
          </w:tcPr>
          <w:p w:rsidR="00F144B0" w:rsidRPr="00F144B0" w:rsidRDefault="00F144B0" w:rsidP="00F144B0">
            <w:pPr>
              <w:jc w:val="center"/>
              <w:rPr>
                <w:rFonts w:ascii="Times New Roman" w:hAnsi="Times New Roman"/>
                <w:b/>
                <w:i/>
                <w:sz w:val="20"/>
                <w:szCs w:val="20"/>
              </w:rPr>
            </w:pPr>
            <w:r w:rsidRPr="00F144B0">
              <w:rPr>
                <w:rFonts w:ascii="Times New Roman" w:hAnsi="Times New Roman"/>
                <w:sz w:val="20"/>
                <w:szCs w:val="20"/>
              </w:rPr>
              <w:t>Размер повышающего коэффициента</w:t>
            </w:r>
          </w:p>
        </w:tc>
      </w:tr>
      <w:tr w:rsidR="00F144B0" w:rsidRPr="00F144B0" w:rsidTr="00F144B0">
        <w:tc>
          <w:tcPr>
            <w:tcW w:w="5382" w:type="dxa"/>
            <w:tcBorders>
              <w:top w:val="single" w:sz="4" w:space="0" w:color="auto"/>
              <w:left w:val="nil"/>
              <w:bottom w:val="nil"/>
              <w:right w:val="nil"/>
            </w:tcBorders>
            <w:hideMark/>
          </w:tcPr>
          <w:p w:rsidR="00F144B0" w:rsidRPr="00F144B0" w:rsidRDefault="00F144B0" w:rsidP="00F144B0">
            <w:pPr>
              <w:jc w:val="both"/>
              <w:rPr>
                <w:rFonts w:ascii="Times New Roman" w:hAnsi="Times New Roman"/>
                <w:b/>
                <w:i/>
                <w:sz w:val="20"/>
                <w:szCs w:val="20"/>
              </w:rPr>
            </w:pPr>
            <w:r w:rsidRPr="00F144B0">
              <w:rPr>
                <w:rFonts w:ascii="Times New Roman" w:hAnsi="Times New Roman"/>
                <w:sz w:val="20"/>
                <w:szCs w:val="20"/>
              </w:rPr>
              <w:t>Общеотраслевые профессии рабочих первого уровня</w:t>
            </w:r>
          </w:p>
        </w:tc>
        <w:tc>
          <w:tcPr>
            <w:tcW w:w="2072" w:type="dxa"/>
            <w:tcBorders>
              <w:top w:val="single" w:sz="4" w:space="0" w:color="auto"/>
              <w:left w:val="nil"/>
              <w:bottom w:val="nil"/>
              <w:right w:val="nil"/>
            </w:tcBorders>
            <w:hideMark/>
          </w:tcPr>
          <w:p w:rsidR="00F144B0" w:rsidRPr="00F144B0" w:rsidRDefault="00F144B0" w:rsidP="00F144B0">
            <w:pPr>
              <w:jc w:val="center"/>
              <w:rPr>
                <w:rFonts w:ascii="Times New Roman" w:hAnsi="Times New Roman"/>
                <w:b/>
                <w:i/>
                <w:sz w:val="20"/>
                <w:szCs w:val="20"/>
              </w:rPr>
            </w:pPr>
            <w:r w:rsidRPr="00F144B0">
              <w:rPr>
                <w:rFonts w:ascii="Times New Roman" w:hAnsi="Times New Roman"/>
                <w:sz w:val="20"/>
                <w:szCs w:val="20"/>
              </w:rPr>
              <w:t>3355</w:t>
            </w:r>
          </w:p>
        </w:tc>
        <w:tc>
          <w:tcPr>
            <w:tcW w:w="1832" w:type="dxa"/>
            <w:tcBorders>
              <w:top w:val="single" w:sz="4" w:space="0" w:color="auto"/>
              <w:left w:val="nil"/>
              <w:bottom w:val="nil"/>
              <w:right w:val="nil"/>
            </w:tcBorders>
          </w:tcPr>
          <w:p w:rsidR="00F144B0" w:rsidRPr="00F144B0" w:rsidRDefault="00F144B0" w:rsidP="00F144B0">
            <w:pPr>
              <w:jc w:val="center"/>
              <w:rPr>
                <w:rFonts w:ascii="Times New Roman" w:hAnsi="Times New Roman"/>
                <w:b/>
                <w:i/>
                <w:sz w:val="20"/>
                <w:szCs w:val="20"/>
              </w:rPr>
            </w:pPr>
          </w:p>
        </w:tc>
      </w:tr>
      <w:tr w:rsidR="00F144B0" w:rsidRPr="00F144B0" w:rsidTr="00F144B0">
        <w:tc>
          <w:tcPr>
            <w:tcW w:w="5382" w:type="dxa"/>
            <w:hideMark/>
          </w:tcPr>
          <w:p w:rsidR="00F144B0" w:rsidRPr="00F144B0" w:rsidRDefault="00F144B0" w:rsidP="00F144B0">
            <w:pPr>
              <w:ind w:firstLine="720"/>
              <w:jc w:val="both"/>
              <w:rPr>
                <w:rFonts w:ascii="Times New Roman" w:hAnsi="Times New Roman"/>
                <w:b/>
                <w:i/>
                <w:sz w:val="20"/>
                <w:szCs w:val="20"/>
              </w:rPr>
            </w:pPr>
            <w:r w:rsidRPr="00F144B0">
              <w:rPr>
                <w:rFonts w:ascii="Times New Roman" w:hAnsi="Times New Roman"/>
                <w:sz w:val="20"/>
                <w:szCs w:val="20"/>
              </w:rPr>
              <w:t>1 квалификационный уровень</w:t>
            </w:r>
          </w:p>
        </w:tc>
        <w:tc>
          <w:tcPr>
            <w:tcW w:w="2072" w:type="dxa"/>
          </w:tcPr>
          <w:p w:rsidR="00F144B0" w:rsidRPr="00F144B0" w:rsidRDefault="00F144B0" w:rsidP="00F144B0">
            <w:pPr>
              <w:jc w:val="center"/>
              <w:rPr>
                <w:rFonts w:ascii="Times New Roman" w:hAnsi="Times New Roman"/>
                <w:b/>
                <w:i/>
                <w:sz w:val="20"/>
                <w:szCs w:val="20"/>
              </w:rPr>
            </w:pPr>
          </w:p>
        </w:tc>
        <w:tc>
          <w:tcPr>
            <w:tcW w:w="1832" w:type="dxa"/>
            <w:hideMark/>
          </w:tcPr>
          <w:p w:rsidR="00F144B0" w:rsidRPr="00F144B0" w:rsidRDefault="00F144B0" w:rsidP="00F144B0">
            <w:pPr>
              <w:jc w:val="center"/>
              <w:rPr>
                <w:rFonts w:ascii="Times New Roman" w:hAnsi="Times New Roman"/>
                <w:b/>
                <w:i/>
                <w:sz w:val="20"/>
                <w:szCs w:val="20"/>
                <w:lang w:val="en-US"/>
              </w:rPr>
            </w:pPr>
            <w:r w:rsidRPr="00F144B0">
              <w:rPr>
                <w:rFonts w:ascii="Times New Roman" w:hAnsi="Times New Roman"/>
                <w:sz w:val="20"/>
                <w:szCs w:val="20"/>
              </w:rPr>
              <w:t>0,</w:t>
            </w:r>
            <w:r w:rsidRPr="00F144B0">
              <w:rPr>
                <w:rFonts w:ascii="Times New Roman" w:hAnsi="Times New Roman"/>
                <w:sz w:val="20"/>
                <w:szCs w:val="20"/>
                <w:lang w:val="en-US"/>
              </w:rPr>
              <w:t>05</w:t>
            </w:r>
          </w:p>
        </w:tc>
      </w:tr>
      <w:tr w:rsidR="00F144B0" w:rsidRPr="00F144B0" w:rsidTr="00F144B0">
        <w:tc>
          <w:tcPr>
            <w:tcW w:w="5382" w:type="dxa"/>
            <w:hideMark/>
          </w:tcPr>
          <w:p w:rsidR="00F144B0" w:rsidRPr="00F144B0" w:rsidRDefault="00F144B0" w:rsidP="00F144B0">
            <w:pPr>
              <w:ind w:firstLine="720"/>
              <w:jc w:val="both"/>
              <w:rPr>
                <w:rFonts w:ascii="Times New Roman" w:hAnsi="Times New Roman"/>
                <w:b/>
                <w:i/>
                <w:sz w:val="20"/>
                <w:szCs w:val="20"/>
              </w:rPr>
            </w:pPr>
            <w:r w:rsidRPr="00F144B0">
              <w:rPr>
                <w:rFonts w:ascii="Times New Roman" w:hAnsi="Times New Roman"/>
                <w:sz w:val="20"/>
                <w:szCs w:val="20"/>
              </w:rPr>
              <w:t>2 квалификационный уровень</w:t>
            </w:r>
          </w:p>
        </w:tc>
        <w:tc>
          <w:tcPr>
            <w:tcW w:w="2072" w:type="dxa"/>
          </w:tcPr>
          <w:p w:rsidR="00F144B0" w:rsidRPr="00F144B0" w:rsidRDefault="00F144B0" w:rsidP="00F144B0">
            <w:pPr>
              <w:jc w:val="center"/>
              <w:rPr>
                <w:rFonts w:ascii="Times New Roman" w:hAnsi="Times New Roman"/>
                <w:b/>
                <w:i/>
                <w:sz w:val="20"/>
                <w:szCs w:val="20"/>
              </w:rPr>
            </w:pPr>
          </w:p>
        </w:tc>
        <w:tc>
          <w:tcPr>
            <w:tcW w:w="1832" w:type="dxa"/>
            <w:hideMark/>
          </w:tcPr>
          <w:p w:rsidR="00F144B0" w:rsidRPr="00F144B0" w:rsidRDefault="00F144B0" w:rsidP="00F144B0">
            <w:pPr>
              <w:jc w:val="center"/>
              <w:rPr>
                <w:rFonts w:ascii="Times New Roman" w:hAnsi="Times New Roman"/>
                <w:b/>
                <w:i/>
                <w:sz w:val="20"/>
                <w:szCs w:val="20"/>
                <w:lang w:val="en-US"/>
              </w:rPr>
            </w:pPr>
            <w:r w:rsidRPr="00F144B0">
              <w:rPr>
                <w:rFonts w:ascii="Times New Roman" w:hAnsi="Times New Roman"/>
                <w:sz w:val="20"/>
                <w:szCs w:val="20"/>
              </w:rPr>
              <w:t>0,1</w:t>
            </w:r>
            <w:r w:rsidRPr="00F144B0">
              <w:rPr>
                <w:rFonts w:ascii="Times New Roman" w:hAnsi="Times New Roman"/>
                <w:sz w:val="20"/>
                <w:szCs w:val="20"/>
                <w:lang w:val="en-US"/>
              </w:rPr>
              <w:t>0</w:t>
            </w:r>
          </w:p>
        </w:tc>
      </w:tr>
      <w:tr w:rsidR="00F144B0" w:rsidRPr="00F144B0" w:rsidTr="00F144B0">
        <w:tc>
          <w:tcPr>
            <w:tcW w:w="5382" w:type="dxa"/>
          </w:tcPr>
          <w:p w:rsidR="00F144B0" w:rsidRPr="00F144B0" w:rsidRDefault="00F144B0" w:rsidP="00F144B0">
            <w:pPr>
              <w:ind w:firstLine="720"/>
              <w:jc w:val="both"/>
              <w:rPr>
                <w:rFonts w:ascii="Times New Roman" w:hAnsi="Times New Roman"/>
                <w:b/>
                <w:i/>
                <w:sz w:val="20"/>
                <w:szCs w:val="20"/>
              </w:rPr>
            </w:pPr>
          </w:p>
        </w:tc>
        <w:tc>
          <w:tcPr>
            <w:tcW w:w="2072" w:type="dxa"/>
          </w:tcPr>
          <w:p w:rsidR="00F144B0" w:rsidRPr="00F144B0" w:rsidRDefault="00F144B0" w:rsidP="00F144B0">
            <w:pPr>
              <w:jc w:val="center"/>
              <w:rPr>
                <w:rFonts w:ascii="Times New Roman" w:hAnsi="Times New Roman"/>
                <w:b/>
                <w:i/>
                <w:sz w:val="20"/>
                <w:szCs w:val="20"/>
              </w:rPr>
            </w:pPr>
          </w:p>
        </w:tc>
        <w:tc>
          <w:tcPr>
            <w:tcW w:w="1832" w:type="dxa"/>
          </w:tcPr>
          <w:p w:rsidR="00F144B0" w:rsidRPr="00F144B0" w:rsidRDefault="00F144B0" w:rsidP="00F144B0">
            <w:pPr>
              <w:jc w:val="center"/>
              <w:rPr>
                <w:rFonts w:ascii="Times New Roman" w:hAnsi="Times New Roman"/>
                <w:b/>
                <w:i/>
                <w:sz w:val="20"/>
                <w:szCs w:val="20"/>
              </w:rPr>
            </w:pPr>
          </w:p>
        </w:tc>
      </w:tr>
      <w:tr w:rsidR="00F144B0" w:rsidRPr="00F144B0" w:rsidTr="00F144B0">
        <w:tc>
          <w:tcPr>
            <w:tcW w:w="5382" w:type="dxa"/>
            <w:hideMark/>
          </w:tcPr>
          <w:p w:rsidR="00F144B0" w:rsidRPr="00F144B0" w:rsidRDefault="00F144B0" w:rsidP="00F144B0">
            <w:pPr>
              <w:jc w:val="both"/>
              <w:rPr>
                <w:rFonts w:ascii="Times New Roman" w:hAnsi="Times New Roman"/>
                <w:b/>
                <w:i/>
                <w:sz w:val="20"/>
                <w:szCs w:val="20"/>
              </w:rPr>
            </w:pPr>
            <w:r w:rsidRPr="00F144B0">
              <w:rPr>
                <w:rFonts w:ascii="Times New Roman" w:hAnsi="Times New Roman"/>
                <w:sz w:val="20"/>
                <w:szCs w:val="20"/>
              </w:rPr>
              <w:t>Общеотраслевые профессии рабочих второго уровня</w:t>
            </w:r>
          </w:p>
        </w:tc>
        <w:tc>
          <w:tcPr>
            <w:tcW w:w="2072" w:type="dxa"/>
            <w:hideMark/>
          </w:tcPr>
          <w:p w:rsidR="00F144B0" w:rsidRPr="00F144B0" w:rsidRDefault="00F144B0" w:rsidP="00F144B0">
            <w:pPr>
              <w:jc w:val="center"/>
              <w:rPr>
                <w:rFonts w:ascii="Times New Roman" w:hAnsi="Times New Roman"/>
                <w:b/>
                <w:i/>
                <w:sz w:val="20"/>
                <w:szCs w:val="20"/>
              </w:rPr>
            </w:pPr>
            <w:r w:rsidRPr="00F144B0">
              <w:rPr>
                <w:rFonts w:ascii="Times New Roman" w:hAnsi="Times New Roman"/>
                <w:sz w:val="20"/>
                <w:szCs w:val="20"/>
              </w:rPr>
              <w:t>3686</w:t>
            </w:r>
          </w:p>
        </w:tc>
        <w:tc>
          <w:tcPr>
            <w:tcW w:w="1832" w:type="dxa"/>
          </w:tcPr>
          <w:p w:rsidR="00F144B0" w:rsidRPr="00F144B0" w:rsidRDefault="00F144B0" w:rsidP="00F144B0">
            <w:pPr>
              <w:jc w:val="center"/>
              <w:rPr>
                <w:rFonts w:ascii="Times New Roman" w:hAnsi="Times New Roman"/>
                <w:b/>
                <w:i/>
                <w:sz w:val="20"/>
                <w:szCs w:val="20"/>
              </w:rPr>
            </w:pPr>
          </w:p>
        </w:tc>
      </w:tr>
      <w:tr w:rsidR="00F144B0" w:rsidRPr="00F144B0" w:rsidTr="00F144B0">
        <w:tc>
          <w:tcPr>
            <w:tcW w:w="5382" w:type="dxa"/>
            <w:hideMark/>
          </w:tcPr>
          <w:p w:rsidR="00F144B0" w:rsidRPr="00F144B0" w:rsidRDefault="00F144B0" w:rsidP="00F144B0">
            <w:pPr>
              <w:ind w:firstLine="720"/>
              <w:jc w:val="both"/>
              <w:rPr>
                <w:rFonts w:ascii="Times New Roman" w:hAnsi="Times New Roman"/>
                <w:b/>
                <w:i/>
                <w:sz w:val="20"/>
                <w:szCs w:val="20"/>
              </w:rPr>
            </w:pPr>
            <w:r w:rsidRPr="00F144B0">
              <w:rPr>
                <w:rFonts w:ascii="Times New Roman" w:hAnsi="Times New Roman"/>
                <w:sz w:val="20"/>
                <w:szCs w:val="20"/>
              </w:rPr>
              <w:t>1 квалификационный уровень</w:t>
            </w:r>
          </w:p>
        </w:tc>
        <w:tc>
          <w:tcPr>
            <w:tcW w:w="2072" w:type="dxa"/>
          </w:tcPr>
          <w:p w:rsidR="00F144B0" w:rsidRPr="00F144B0" w:rsidRDefault="00F144B0" w:rsidP="00F144B0">
            <w:pPr>
              <w:jc w:val="center"/>
              <w:rPr>
                <w:rFonts w:ascii="Times New Roman" w:hAnsi="Times New Roman"/>
                <w:b/>
                <w:i/>
                <w:sz w:val="20"/>
                <w:szCs w:val="20"/>
              </w:rPr>
            </w:pPr>
          </w:p>
        </w:tc>
        <w:tc>
          <w:tcPr>
            <w:tcW w:w="1832" w:type="dxa"/>
            <w:hideMark/>
          </w:tcPr>
          <w:p w:rsidR="00F144B0" w:rsidRPr="00F144B0" w:rsidRDefault="00F144B0" w:rsidP="00F144B0">
            <w:pPr>
              <w:jc w:val="center"/>
              <w:rPr>
                <w:rFonts w:ascii="Times New Roman" w:hAnsi="Times New Roman"/>
                <w:b/>
                <w:i/>
                <w:sz w:val="20"/>
                <w:szCs w:val="20"/>
                <w:lang w:val="en-US"/>
              </w:rPr>
            </w:pPr>
            <w:r w:rsidRPr="00F144B0">
              <w:rPr>
                <w:rFonts w:ascii="Times New Roman" w:hAnsi="Times New Roman"/>
                <w:sz w:val="20"/>
                <w:szCs w:val="20"/>
              </w:rPr>
              <w:t>0,</w:t>
            </w:r>
            <w:r w:rsidRPr="00F144B0">
              <w:rPr>
                <w:rFonts w:ascii="Times New Roman" w:hAnsi="Times New Roman"/>
                <w:sz w:val="20"/>
                <w:szCs w:val="20"/>
                <w:lang w:val="en-US"/>
              </w:rPr>
              <w:t>11</w:t>
            </w:r>
          </w:p>
        </w:tc>
      </w:tr>
      <w:tr w:rsidR="00F144B0" w:rsidRPr="00F144B0" w:rsidTr="00F144B0">
        <w:tc>
          <w:tcPr>
            <w:tcW w:w="5382" w:type="dxa"/>
            <w:hideMark/>
          </w:tcPr>
          <w:p w:rsidR="00F144B0" w:rsidRPr="00F144B0" w:rsidRDefault="00F144B0" w:rsidP="00F144B0">
            <w:pPr>
              <w:ind w:firstLine="720"/>
              <w:jc w:val="both"/>
              <w:rPr>
                <w:rFonts w:ascii="Times New Roman" w:hAnsi="Times New Roman"/>
                <w:b/>
                <w:i/>
                <w:sz w:val="20"/>
                <w:szCs w:val="20"/>
              </w:rPr>
            </w:pPr>
            <w:r w:rsidRPr="00F144B0">
              <w:rPr>
                <w:rFonts w:ascii="Times New Roman" w:hAnsi="Times New Roman"/>
                <w:sz w:val="20"/>
                <w:szCs w:val="20"/>
              </w:rPr>
              <w:t>2 квалификационный уровень</w:t>
            </w:r>
          </w:p>
        </w:tc>
        <w:tc>
          <w:tcPr>
            <w:tcW w:w="2072" w:type="dxa"/>
          </w:tcPr>
          <w:p w:rsidR="00F144B0" w:rsidRPr="00F144B0" w:rsidRDefault="00F144B0" w:rsidP="00F144B0">
            <w:pPr>
              <w:jc w:val="center"/>
              <w:rPr>
                <w:rFonts w:ascii="Times New Roman" w:hAnsi="Times New Roman"/>
                <w:b/>
                <w:i/>
                <w:sz w:val="20"/>
                <w:szCs w:val="20"/>
              </w:rPr>
            </w:pPr>
          </w:p>
        </w:tc>
        <w:tc>
          <w:tcPr>
            <w:tcW w:w="1832" w:type="dxa"/>
            <w:hideMark/>
          </w:tcPr>
          <w:p w:rsidR="00F144B0" w:rsidRPr="00F144B0" w:rsidRDefault="00F144B0" w:rsidP="00F144B0">
            <w:pPr>
              <w:jc w:val="center"/>
              <w:rPr>
                <w:rFonts w:ascii="Times New Roman" w:hAnsi="Times New Roman"/>
                <w:b/>
                <w:i/>
                <w:sz w:val="20"/>
                <w:szCs w:val="20"/>
              </w:rPr>
            </w:pPr>
            <w:r w:rsidRPr="00F144B0">
              <w:rPr>
                <w:rFonts w:ascii="Times New Roman" w:hAnsi="Times New Roman"/>
                <w:sz w:val="20"/>
                <w:szCs w:val="20"/>
              </w:rPr>
              <w:t>0,3</w:t>
            </w:r>
          </w:p>
        </w:tc>
      </w:tr>
    </w:tbl>
    <w:p w:rsidR="00F144B0" w:rsidRPr="00F144B0" w:rsidRDefault="00F144B0" w:rsidP="00F144B0">
      <w:pPr>
        <w:pStyle w:val="afffff8"/>
        <w:ind w:left="0" w:right="-2"/>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4"/>
        <w:gridCol w:w="7852"/>
      </w:tblGrid>
      <w:tr w:rsidR="00F144B0" w:rsidRPr="00F144B0" w:rsidTr="00F144B0">
        <w:tc>
          <w:tcPr>
            <w:tcW w:w="1434" w:type="dxa"/>
            <w:tcBorders>
              <w:top w:val="nil"/>
              <w:left w:val="nil"/>
              <w:bottom w:val="nil"/>
              <w:right w:val="nil"/>
            </w:tcBorders>
            <w:hideMark/>
          </w:tcPr>
          <w:p w:rsidR="00F144B0" w:rsidRPr="00F144B0" w:rsidRDefault="00F144B0" w:rsidP="00F144B0">
            <w:pPr>
              <w:pStyle w:val="afffff8"/>
              <w:ind w:left="0" w:right="-2"/>
              <w:jc w:val="both"/>
              <w:rPr>
                <w:sz w:val="20"/>
              </w:rPr>
            </w:pPr>
            <w:r w:rsidRPr="00F144B0">
              <w:rPr>
                <w:sz w:val="20"/>
              </w:rPr>
              <w:t>Примечание.</w:t>
            </w:r>
          </w:p>
        </w:tc>
        <w:tc>
          <w:tcPr>
            <w:tcW w:w="7852" w:type="dxa"/>
            <w:tcBorders>
              <w:top w:val="nil"/>
              <w:left w:val="nil"/>
              <w:bottom w:val="nil"/>
              <w:right w:val="nil"/>
            </w:tcBorders>
            <w:hideMark/>
          </w:tcPr>
          <w:p w:rsidR="00F144B0" w:rsidRPr="00F144B0" w:rsidRDefault="00F144B0" w:rsidP="00F144B0">
            <w:pPr>
              <w:pStyle w:val="afffff8"/>
              <w:ind w:left="0" w:right="-2"/>
              <w:jc w:val="both"/>
              <w:rPr>
                <w:sz w:val="20"/>
              </w:rPr>
            </w:pPr>
            <w:r w:rsidRPr="00F144B0">
              <w:rPr>
                <w:sz w:val="20"/>
              </w:rPr>
              <w:t>Размер выплат по повышающему коэффициенту к окладу определяется путем умножения размера оклада работника на повышающий коэффициент.</w:t>
            </w:r>
          </w:p>
        </w:tc>
      </w:tr>
    </w:tbl>
    <w:p w:rsidR="00F144B0" w:rsidRPr="00F144B0" w:rsidRDefault="00F144B0" w:rsidP="00F144B0">
      <w:pPr>
        <w:pStyle w:val="afffff8"/>
        <w:ind w:left="567" w:right="567"/>
        <w:rPr>
          <w:sz w:val="20"/>
        </w:rPr>
      </w:pPr>
    </w:p>
    <w:p w:rsidR="00F144B0" w:rsidRPr="00F144B0" w:rsidRDefault="00F144B0" w:rsidP="00F144B0">
      <w:pPr>
        <w:pStyle w:val="afffff8"/>
        <w:ind w:left="567" w:right="567"/>
        <w:rPr>
          <w:sz w:val="20"/>
        </w:rPr>
      </w:pPr>
    </w:p>
    <w:p w:rsidR="00F144B0" w:rsidRPr="00F144B0" w:rsidRDefault="00F144B0" w:rsidP="00F144B0">
      <w:pPr>
        <w:rPr>
          <w:rFonts w:ascii="Times New Roman" w:hAnsi="Times New Roman"/>
          <w:sz w:val="20"/>
          <w:szCs w:val="20"/>
        </w:rPr>
      </w:pPr>
    </w:p>
    <w:tbl>
      <w:tblPr>
        <w:tblW w:w="9639" w:type="dxa"/>
        <w:tblInd w:w="-459" w:type="dxa"/>
        <w:tblLook w:val="0000"/>
      </w:tblPr>
      <w:tblGrid>
        <w:gridCol w:w="3969"/>
        <w:gridCol w:w="1701"/>
        <w:gridCol w:w="3969"/>
      </w:tblGrid>
      <w:tr w:rsidR="00F144B0" w:rsidRPr="00F144B0" w:rsidTr="00F144B0">
        <w:tc>
          <w:tcPr>
            <w:tcW w:w="3969" w:type="dxa"/>
          </w:tcPr>
          <w:p w:rsidR="00F144B0" w:rsidRPr="00F144B0" w:rsidRDefault="00F144B0" w:rsidP="00F144B0">
            <w:pPr>
              <w:ind w:left="-533"/>
              <w:jc w:val="center"/>
              <w:rPr>
                <w:rFonts w:ascii="Times New Roman Chuv" w:hAnsi="Times New Roman Chuv"/>
                <w:b/>
                <w:i/>
                <w:sz w:val="20"/>
                <w:szCs w:val="20"/>
              </w:rPr>
            </w:pPr>
          </w:p>
        </w:tc>
        <w:tc>
          <w:tcPr>
            <w:tcW w:w="1701" w:type="dxa"/>
          </w:tcPr>
          <w:p w:rsidR="00F144B0" w:rsidRPr="00F144B0" w:rsidRDefault="00F144B0" w:rsidP="00F144B0">
            <w:pPr>
              <w:ind w:hanging="783"/>
              <w:rPr>
                <w:noProof/>
                <w:sz w:val="20"/>
                <w:szCs w:val="20"/>
              </w:rPr>
            </w:pPr>
          </w:p>
        </w:tc>
        <w:tc>
          <w:tcPr>
            <w:tcW w:w="3969" w:type="dxa"/>
          </w:tcPr>
          <w:p w:rsidR="00F144B0" w:rsidRPr="00F144B0" w:rsidRDefault="00F144B0" w:rsidP="00F144B0">
            <w:pPr>
              <w:jc w:val="center"/>
              <w:rPr>
                <w:b/>
                <w:i/>
                <w:sz w:val="20"/>
                <w:szCs w:val="20"/>
              </w:rPr>
            </w:pPr>
          </w:p>
        </w:tc>
      </w:tr>
      <w:tr w:rsidR="00F144B0" w:rsidRPr="00F144B0" w:rsidTr="00F144B0">
        <w:tc>
          <w:tcPr>
            <w:tcW w:w="3969" w:type="dxa"/>
          </w:tcPr>
          <w:p w:rsidR="00F144B0" w:rsidRPr="00F144B0" w:rsidRDefault="00F144B0" w:rsidP="00F144B0">
            <w:pPr>
              <w:ind w:left="-533"/>
              <w:jc w:val="center"/>
              <w:rPr>
                <w:rFonts w:ascii="Times New Roman Chuv" w:hAnsi="Times New Roman Chuv"/>
                <w:b/>
                <w:sz w:val="20"/>
                <w:szCs w:val="20"/>
              </w:rPr>
            </w:pPr>
            <w:r w:rsidRPr="00F144B0">
              <w:rPr>
                <w:rFonts w:ascii="Times New Roman Chuv" w:hAnsi="Times New Roman Chuv"/>
                <w:b/>
                <w:sz w:val="20"/>
                <w:szCs w:val="20"/>
              </w:rPr>
              <w:t xml:space="preserve"> </w:t>
            </w:r>
          </w:p>
          <w:p w:rsidR="00F144B0" w:rsidRPr="00F144B0" w:rsidRDefault="00F144B0" w:rsidP="00F144B0">
            <w:pPr>
              <w:jc w:val="center"/>
              <w:rPr>
                <w:rFonts w:ascii="Times New Roman Chuv" w:hAnsi="Times New Roman Chuv"/>
                <w:b/>
                <w:sz w:val="20"/>
                <w:szCs w:val="20"/>
              </w:rPr>
            </w:pPr>
            <w:r w:rsidRPr="00F144B0">
              <w:rPr>
                <w:rFonts w:ascii="Times New Roman Chuv" w:hAnsi="Times New Roman Chuv"/>
                <w:b/>
                <w:sz w:val="20"/>
                <w:szCs w:val="20"/>
              </w:rPr>
              <w:t>Чёваш  Республикин</w:t>
            </w:r>
          </w:p>
          <w:p w:rsidR="00F144B0" w:rsidRPr="00F144B0" w:rsidRDefault="00F144B0" w:rsidP="00F144B0">
            <w:pPr>
              <w:jc w:val="center"/>
              <w:rPr>
                <w:rFonts w:ascii="Times New Roman Chuv" w:hAnsi="Times New Roman Chuv"/>
                <w:b/>
                <w:sz w:val="20"/>
                <w:szCs w:val="20"/>
              </w:rPr>
            </w:pPr>
            <w:r w:rsidRPr="00F144B0">
              <w:rPr>
                <w:rFonts w:ascii="Times New Roman Chuv" w:hAnsi="Times New Roman Chuv"/>
                <w:b/>
                <w:sz w:val="20"/>
                <w:szCs w:val="20"/>
              </w:rPr>
              <w:t xml:space="preserve">С.нт.рвёрри </w:t>
            </w:r>
          </w:p>
          <w:p w:rsidR="00F144B0" w:rsidRPr="00F144B0" w:rsidRDefault="00F144B0" w:rsidP="00F144B0">
            <w:pPr>
              <w:jc w:val="center"/>
              <w:rPr>
                <w:rFonts w:ascii="Times New Roman Chuv" w:hAnsi="Times New Roman Chuv"/>
                <w:b/>
                <w:sz w:val="20"/>
                <w:szCs w:val="20"/>
              </w:rPr>
            </w:pPr>
            <w:r w:rsidRPr="00F144B0">
              <w:rPr>
                <w:rFonts w:ascii="Times New Roman Chuv" w:hAnsi="Times New Roman Chuv"/>
                <w:b/>
                <w:sz w:val="20"/>
                <w:szCs w:val="20"/>
              </w:rPr>
              <w:t xml:space="preserve">район.н администраций. </w:t>
            </w:r>
          </w:p>
          <w:p w:rsidR="00F144B0" w:rsidRPr="00F144B0" w:rsidRDefault="00F144B0" w:rsidP="00F144B0">
            <w:pPr>
              <w:ind w:left="-108"/>
              <w:jc w:val="center"/>
              <w:rPr>
                <w:rFonts w:ascii="Times New Roman Chuv" w:hAnsi="Times New Roman Chuv"/>
                <w:b/>
                <w:sz w:val="20"/>
                <w:szCs w:val="20"/>
              </w:rPr>
            </w:pPr>
          </w:p>
          <w:p w:rsidR="00F144B0" w:rsidRPr="00F144B0" w:rsidRDefault="00F144B0" w:rsidP="00F144B0">
            <w:pPr>
              <w:pStyle w:val="1"/>
              <w:spacing w:before="0"/>
              <w:jc w:val="center"/>
              <w:rPr>
                <w:rFonts w:ascii="Times New Roman Chuv" w:hAnsi="Times New Roman Chuv"/>
                <w:color w:val="auto"/>
                <w:sz w:val="20"/>
                <w:szCs w:val="20"/>
              </w:rPr>
            </w:pPr>
            <w:r w:rsidRPr="00F144B0">
              <w:rPr>
                <w:rFonts w:ascii="Times New Roman Chuv" w:hAnsi="Times New Roman Chuv"/>
                <w:color w:val="auto"/>
                <w:sz w:val="20"/>
                <w:szCs w:val="20"/>
              </w:rPr>
              <w:t>Й Ы Ш Ё Н У</w:t>
            </w:r>
          </w:p>
          <w:p w:rsidR="00F144B0" w:rsidRPr="00F144B0" w:rsidRDefault="00F144B0" w:rsidP="00F144B0">
            <w:pPr>
              <w:rPr>
                <w:rFonts w:ascii="Times New Roman Chuv" w:hAnsi="Times New Roman Chuv"/>
                <w:b/>
                <w:sz w:val="20"/>
                <w:szCs w:val="20"/>
              </w:rPr>
            </w:pPr>
          </w:p>
          <w:p w:rsidR="00F144B0" w:rsidRPr="00F144B0" w:rsidRDefault="00F144B0" w:rsidP="00F144B0">
            <w:pPr>
              <w:jc w:val="center"/>
              <w:rPr>
                <w:bCs/>
                <w:sz w:val="20"/>
                <w:szCs w:val="20"/>
              </w:rPr>
            </w:pPr>
            <w:r w:rsidRPr="00F144B0">
              <w:rPr>
                <w:bCs/>
                <w:sz w:val="20"/>
                <w:szCs w:val="20"/>
              </w:rPr>
              <w:t xml:space="preserve">                          №    </w:t>
            </w:r>
          </w:p>
          <w:p w:rsidR="00F144B0" w:rsidRPr="00F144B0" w:rsidRDefault="00F144B0" w:rsidP="00F144B0">
            <w:pPr>
              <w:jc w:val="center"/>
              <w:rPr>
                <w:rFonts w:ascii="Arial Cyr Chuv" w:hAnsi="Arial Cyr Chuv"/>
                <w:b/>
                <w:sz w:val="20"/>
                <w:szCs w:val="20"/>
              </w:rPr>
            </w:pPr>
          </w:p>
          <w:p w:rsidR="00F144B0" w:rsidRPr="00F144B0" w:rsidRDefault="00F144B0" w:rsidP="00F144B0">
            <w:pPr>
              <w:jc w:val="center"/>
              <w:rPr>
                <w:rFonts w:ascii="Times New Roman Chuv" w:hAnsi="Times New Roman Chuv"/>
                <w:b/>
                <w:sz w:val="20"/>
                <w:szCs w:val="20"/>
              </w:rPr>
            </w:pPr>
            <w:r w:rsidRPr="00F144B0">
              <w:rPr>
                <w:rFonts w:ascii="Times New Roman Chuv" w:hAnsi="Times New Roman Chuv"/>
                <w:b/>
                <w:sz w:val="20"/>
                <w:szCs w:val="20"/>
              </w:rPr>
              <w:t>С.нт.рвёрри  хули</w:t>
            </w:r>
          </w:p>
          <w:p w:rsidR="00F144B0" w:rsidRPr="00F144B0" w:rsidRDefault="00F144B0" w:rsidP="00F144B0">
            <w:pPr>
              <w:rPr>
                <w:rFonts w:ascii="Arial Cyr Chuv" w:hAnsi="Arial Cyr Chuv"/>
                <w:b/>
                <w:sz w:val="20"/>
                <w:szCs w:val="20"/>
              </w:rPr>
            </w:pPr>
            <w:r w:rsidRPr="00F144B0">
              <w:rPr>
                <w:rFonts w:ascii="Arial Cyr Chuv" w:hAnsi="Arial Cyr Chuv"/>
                <w:b/>
                <w:sz w:val="20"/>
                <w:szCs w:val="20"/>
              </w:rPr>
              <w:t xml:space="preserve">                                                                                                                      </w:t>
            </w:r>
          </w:p>
          <w:p w:rsidR="00F144B0" w:rsidRPr="00F144B0" w:rsidRDefault="00F144B0" w:rsidP="00F144B0">
            <w:pPr>
              <w:rPr>
                <w:rFonts w:ascii="Arial Cyr Chuv" w:hAnsi="Arial Cyr Chuv"/>
                <w:b/>
                <w:sz w:val="20"/>
                <w:szCs w:val="20"/>
              </w:rPr>
            </w:pPr>
            <w:r w:rsidRPr="00F144B0">
              <w:rPr>
                <w:rFonts w:ascii="Arial Cyr Chuv" w:hAnsi="Arial Cyr Chuv"/>
                <w:b/>
                <w:sz w:val="20"/>
                <w:szCs w:val="20"/>
              </w:rPr>
              <w:t xml:space="preserve">                                                                          </w:t>
            </w:r>
          </w:p>
        </w:tc>
        <w:tc>
          <w:tcPr>
            <w:tcW w:w="1701" w:type="dxa"/>
          </w:tcPr>
          <w:p w:rsidR="00F144B0" w:rsidRPr="00F144B0" w:rsidRDefault="00F144B0" w:rsidP="00F144B0">
            <w:pPr>
              <w:ind w:hanging="783"/>
              <w:rPr>
                <w:b/>
                <w:sz w:val="20"/>
                <w:szCs w:val="20"/>
              </w:rPr>
            </w:pPr>
            <w:r w:rsidRPr="00F144B0">
              <w:rPr>
                <w:noProof/>
                <w:sz w:val="20"/>
                <w:szCs w:val="20"/>
              </w:rPr>
              <w:drawing>
                <wp:anchor distT="0" distB="0" distL="114300" distR="114300" simplePos="0" relativeHeight="251752448"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281" name="Рисунок 281"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герб_ум"/>
                          <pic:cNvPicPr>
                            <a:picLocks noChangeAspect="1" noChangeArrowheads="1"/>
                          </pic:cNvPicPr>
                        </pic:nvPicPr>
                        <pic:blipFill>
                          <a:blip r:embed="rId42"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F144B0">
              <w:rPr>
                <w:b/>
                <w:sz w:val="20"/>
                <w:szCs w:val="20"/>
              </w:rPr>
              <w:t xml:space="preserve">                  </w:t>
            </w:r>
          </w:p>
          <w:p w:rsidR="00F144B0" w:rsidRPr="00F144B0" w:rsidRDefault="00F144B0" w:rsidP="00F144B0">
            <w:pPr>
              <w:ind w:hanging="783"/>
              <w:rPr>
                <w:b/>
                <w:sz w:val="20"/>
                <w:szCs w:val="20"/>
              </w:rPr>
            </w:pPr>
          </w:p>
          <w:p w:rsidR="00F144B0" w:rsidRPr="00F144B0" w:rsidRDefault="00F144B0" w:rsidP="00F144B0">
            <w:pPr>
              <w:ind w:hanging="783"/>
              <w:rPr>
                <w:b/>
                <w:sz w:val="20"/>
                <w:szCs w:val="20"/>
              </w:rPr>
            </w:pPr>
          </w:p>
          <w:p w:rsidR="00F144B0" w:rsidRPr="00F144B0" w:rsidRDefault="00F144B0" w:rsidP="00F144B0">
            <w:pPr>
              <w:ind w:hanging="783"/>
              <w:rPr>
                <w:b/>
                <w:sz w:val="20"/>
                <w:szCs w:val="20"/>
              </w:rPr>
            </w:pPr>
          </w:p>
          <w:p w:rsidR="00F144B0" w:rsidRPr="00F144B0" w:rsidRDefault="00F144B0" w:rsidP="00F144B0">
            <w:pPr>
              <w:jc w:val="center"/>
              <w:rPr>
                <w:rFonts w:ascii="Arial Cyr Chuv" w:hAnsi="Arial Cyr Chuv"/>
                <w:b/>
                <w:sz w:val="20"/>
                <w:szCs w:val="20"/>
              </w:rPr>
            </w:pPr>
          </w:p>
        </w:tc>
        <w:tc>
          <w:tcPr>
            <w:tcW w:w="3969" w:type="dxa"/>
          </w:tcPr>
          <w:p w:rsidR="00F144B0" w:rsidRPr="00F144B0" w:rsidRDefault="00F144B0" w:rsidP="00F144B0">
            <w:pPr>
              <w:jc w:val="center"/>
              <w:rPr>
                <w:b/>
                <w:sz w:val="20"/>
                <w:szCs w:val="20"/>
              </w:rPr>
            </w:pPr>
          </w:p>
          <w:p w:rsidR="00F144B0" w:rsidRPr="00F144B0" w:rsidRDefault="00F144B0" w:rsidP="00F144B0">
            <w:pPr>
              <w:jc w:val="center"/>
              <w:rPr>
                <w:b/>
                <w:sz w:val="20"/>
                <w:szCs w:val="20"/>
              </w:rPr>
            </w:pPr>
            <w:r w:rsidRPr="00F144B0">
              <w:rPr>
                <w:b/>
                <w:sz w:val="20"/>
                <w:szCs w:val="20"/>
              </w:rPr>
              <w:t>Чувашская  Республика</w:t>
            </w:r>
          </w:p>
          <w:p w:rsidR="00F144B0" w:rsidRPr="00F144B0" w:rsidRDefault="00F144B0" w:rsidP="00F144B0">
            <w:pPr>
              <w:jc w:val="center"/>
              <w:rPr>
                <w:b/>
                <w:sz w:val="20"/>
                <w:szCs w:val="20"/>
              </w:rPr>
            </w:pPr>
            <w:r w:rsidRPr="00F144B0">
              <w:rPr>
                <w:b/>
                <w:sz w:val="20"/>
                <w:szCs w:val="20"/>
              </w:rPr>
              <w:t>Администрация</w:t>
            </w:r>
          </w:p>
          <w:p w:rsidR="00F144B0" w:rsidRPr="00F144B0" w:rsidRDefault="00F144B0" w:rsidP="00F144B0">
            <w:pPr>
              <w:jc w:val="center"/>
              <w:rPr>
                <w:b/>
                <w:sz w:val="20"/>
                <w:szCs w:val="20"/>
              </w:rPr>
            </w:pPr>
            <w:r w:rsidRPr="00F144B0">
              <w:rPr>
                <w:b/>
                <w:sz w:val="20"/>
                <w:szCs w:val="20"/>
              </w:rPr>
              <w:t xml:space="preserve">Мариинско-Посадского </w:t>
            </w:r>
          </w:p>
          <w:p w:rsidR="00F144B0" w:rsidRPr="00F144B0" w:rsidRDefault="00F144B0" w:rsidP="00F144B0">
            <w:pPr>
              <w:jc w:val="center"/>
              <w:rPr>
                <w:b/>
                <w:sz w:val="20"/>
                <w:szCs w:val="20"/>
              </w:rPr>
            </w:pPr>
            <w:r w:rsidRPr="00F144B0">
              <w:rPr>
                <w:b/>
                <w:sz w:val="20"/>
                <w:szCs w:val="20"/>
              </w:rPr>
              <w:t>района</w:t>
            </w:r>
          </w:p>
          <w:p w:rsidR="00F144B0" w:rsidRPr="00F144B0" w:rsidRDefault="00F144B0" w:rsidP="00F144B0">
            <w:pPr>
              <w:jc w:val="center"/>
              <w:rPr>
                <w:b/>
                <w:sz w:val="20"/>
                <w:szCs w:val="20"/>
              </w:rPr>
            </w:pPr>
          </w:p>
          <w:p w:rsidR="00F144B0" w:rsidRPr="00F144B0" w:rsidRDefault="00F144B0" w:rsidP="00F144B0">
            <w:pPr>
              <w:jc w:val="center"/>
              <w:rPr>
                <w:sz w:val="20"/>
                <w:szCs w:val="20"/>
              </w:rPr>
            </w:pPr>
            <w:r w:rsidRPr="00F144B0">
              <w:rPr>
                <w:sz w:val="20"/>
                <w:szCs w:val="20"/>
              </w:rPr>
              <w:t>П О С Т А Н О В Л Е Н И Е</w:t>
            </w:r>
          </w:p>
          <w:p w:rsidR="00F144B0" w:rsidRPr="00F144B0" w:rsidRDefault="00F144B0" w:rsidP="00F144B0">
            <w:pPr>
              <w:rPr>
                <w:b/>
                <w:sz w:val="20"/>
                <w:szCs w:val="20"/>
              </w:rPr>
            </w:pPr>
          </w:p>
          <w:p w:rsidR="00F144B0" w:rsidRPr="00F144B0" w:rsidRDefault="00F144B0" w:rsidP="00F144B0">
            <w:pPr>
              <w:rPr>
                <w:bCs/>
                <w:sz w:val="20"/>
                <w:szCs w:val="20"/>
              </w:rPr>
            </w:pPr>
            <w:r w:rsidRPr="00F144B0">
              <w:rPr>
                <w:b/>
                <w:sz w:val="20"/>
                <w:szCs w:val="20"/>
              </w:rPr>
              <w:t xml:space="preserve">                </w:t>
            </w:r>
            <w:r w:rsidRPr="00F144B0">
              <w:rPr>
                <w:sz w:val="20"/>
                <w:szCs w:val="20"/>
              </w:rPr>
              <w:t>22.12.2017</w:t>
            </w:r>
            <w:r w:rsidRPr="00F144B0">
              <w:rPr>
                <w:b/>
                <w:sz w:val="20"/>
                <w:szCs w:val="20"/>
              </w:rPr>
              <w:t xml:space="preserve">   </w:t>
            </w:r>
            <w:r w:rsidRPr="00F144B0">
              <w:rPr>
                <w:bCs/>
                <w:sz w:val="20"/>
                <w:szCs w:val="20"/>
              </w:rPr>
              <w:t>№   1037</w:t>
            </w:r>
          </w:p>
          <w:p w:rsidR="00F144B0" w:rsidRPr="00F144B0" w:rsidRDefault="00F144B0" w:rsidP="00F144B0">
            <w:pPr>
              <w:jc w:val="center"/>
              <w:rPr>
                <w:bCs/>
                <w:sz w:val="20"/>
                <w:szCs w:val="20"/>
              </w:rPr>
            </w:pPr>
          </w:p>
          <w:p w:rsidR="00F144B0" w:rsidRPr="00F144B0" w:rsidRDefault="00F144B0" w:rsidP="00F144B0">
            <w:pPr>
              <w:jc w:val="center"/>
              <w:rPr>
                <w:rFonts w:ascii="Arial Cyr Chuv" w:hAnsi="Arial Cyr Chuv"/>
                <w:b/>
                <w:sz w:val="20"/>
                <w:szCs w:val="20"/>
              </w:rPr>
            </w:pPr>
            <w:r w:rsidRPr="00F144B0">
              <w:rPr>
                <w:b/>
                <w:sz w:val="20"/>
                <w:szCs w:val="20"/>
              </w:rPr>
              <w:t>г. Мариинский  Посад</w:t>
            </w:r>
          </w:p>
        </w:tc>
      </w:tr>
    </w:tbl>
    <w:p w:rsidR="00F144B0" w:rsidRDefault="00F144B0" w:rsidP="00F144B0">
      <w:pPr>
        <w:pStyle w:val="1"/>
        <w:spacing w:before="0"/>
        <w:ind w:firstLine="709"/>
        <w:jc w:val="both"/>
        <w:rPr>
          <w:rFonts w:ascii="Times New Roman" w:hAnsi="Times New Roman"/>
          <w:b w:val="0"/>
          <w:color w:val="000000"/>
          <w:sz w:val="26"/>
          <w:szCs w:val="24"/>
        </w:rPr>
      </w:pPr>
    </w:p>
    <w:p w:rsidR="00F144B0" w:rsidRPr="00F144B0" w:rsidRDefault="00F144B0" w:rsidP="00F144B0">
      <w:pPr>
        <w:pStyle w:val="af0"/>
        <w:spacing w:after="0"/>
        <w:ind w:right="4872"/>
        <w:rPr>
          <w:rFonts w:ascii="Times New Roman" w:hAnsi="Times New Roman"/>
          <w:sz w:val="20"/>
          <w:szCs w:val="20"/>
        </w:rPr>
      </w:pPr>
      <w:r w:rsidRPr="00F144B0">
        <w:rPr>
          <w:rFonts w:ascii="Times New Roman" w:hAnsi="Times New Roman"/>
          <w:sz w:val="20"/>
          <w:szCs w:val="20"/>
        </w:rPr>
        <w:t>О внесении изменений в постановление администрации Мариинско-Посадского района Чувашской Республики от 13.12.2013 № 900 «Об оценке расходных потребностей бюджета Мариинско-Посадского района Чувашской Республики на оплату труда работников, замещающих должности, не являющиеся должностями муниципальной службы в Чувашской Республике»</w:t>
      </w:r>
    </w:p>
    <w:p w:rsidR="00F144B0" w:rsidRPr="00F144B0" w:rsidRDefault="00F144B0" w:rsidP="00F144B0">
      <w:pPr>
        <w:ind w:firstLine="720"/>
        <w:jc w:val="both"/>
        <w:rPr>
          <w:rFonts w:ascii="Times New Roman" w:hAnsi="Times New Roman"/>
          <w:sz w:val="20"/>
          <w:szCs w:val="20"/>
        </w:rPr>
      </w:pPr>
    </w:p>
    <w:p w:rsidR="00F144B0" w:rsidRPr="00F144B0" w:rsidRDefault="00F144B0" w:rsidP="00F144B0">
      <w:pPr>
        <w:ind w:firstLine="720"/>
        <w:jc w:val="both"/>
        <w:rPr>
          <w:rFonts w:ascii="Times New Roman" w:hAnsi="Times New Roman"/>
          <w:sz w:val="20"/>
          <w:szCs w:val="20"/>
        </w:rPr>
      </w:pPr>
    </w:p>
    <w:p w:rsidR="00F144B0" w:rsidRPr="00F144B0" w:rsidRDefault="00F144B0" w:rsidP="00F144B0">
      <w:pPr>
        <w:pStyle w:val="af6"/>
        <w:spacing w:after="0"/>
        <w:ind w:firstLine="720"/>
        <w:rPr>
          <w:rFonts w:ascii="Times New Roman" w:hAnsi="Times New Roman"/>
          <w:sz w:val="20"/>
          <w:szCs w:val="20"/>
        </w:rPr>
      </w:pPr>
      <w:r w:rsidRPr="00F144B0">
        <w:rPr>
          <w:rFonts w:ascii="Times New Roman" w:hAnsi="Times New Roman"/>
          <w:sz w:val="20"/>
          <w:szCs w:val="20"/>
        </w:rPr>
        <w:t>Руководствуясь Бюджетным кодексом Российской Федерации, Законом Чувашской Республики «О регулировании бюджетных правоотношений в Чувашской Республике», решением Мариинско-Посадского районного Собрания депутатов «Об утверждении Положения о регулировании бюджетных правоотношений в Мариинско-Посадском районе Чувашской Республики», постановлением Кабинета Министров Чувашской Республики от 12.12.2017 № 489 «О внесении изменений в некоторые постановления Кабинета Министров Чувашской Республики» администрация Мариинско-Посадского района Чувашской Республики п о с т а н о в л я е т:</w:t>
      </w:r>
    </w:p>
    <w:p w:rsidR="00F144B0" w:rsidRPr="00F144B0" w:rsidRDefault="00F144B0" w:rsidP="00F144B0">
      <w:pPr>
        <w:pStyle w:val="af6"/>
        <w:spacing w:after="0"/>
        <w:ind w:firstLine="720"/>
        <w:rPr>
          <w:rFonts w:ascii="Times New Roman" w:hAnsi="Times New Roman"/>
          <w:sz w:val="20"/>
          <w:szCs w:val="20"/>
        </w:rPr>
      </w:pPr>
      <w:r w:rsidRPr="00F144B0">
        <w:rPr>
          <w:rFonts w:ascii="Times New Roman" w:hAnsi="Times New Roman"/>
          <w:sz w:val="20"/>
          <w:szCs w:val="20"/>
        </w:rPr>
        <w:t>1. Внести в постановление администрации Мариинско-Посадского района Чувашской Республики от 13.12.2013 № 900 «Об оценке расходных потребностей бюджета Мариинско-Посадского района Чувашской Республики на оплату труда работников, замещающих должности, не являющиеся должностями муниципальной службы в Чувашской Республике» следующие изменения:</w:t>
      </w:r>
    </w:p>
    <w:p w:rsidR="00F144B0" w:rsidRPr="00F144B0" w:rsidRDefault="00F144B0" w:rsidP="00F144B0">
      <w:pPr>
        <w:pStyle w:val="af6"/>
        <w:spacing w:after="0"/>
        <w:ind w:firstLine="720"/>
        <w:rPr>
          <w:rFonts w:ascii="Times New Roman" w:hAnsi="Times New Roman"/>
          <w:sz w:val="20"/>
          <w:szCs w:val="20"/>
        </w:rPr>
      </w:pPr>
      <w:r w:rsidRPr="00F144B0">
        <w:rPr>
          <w:rFonts w:ascii="Times New Roman" w:hAnsi="Times New Roman"/>
          <w:sz w:val="20"/>
          <w:szCs w:val="20"/>
        </w:rPr>
        <w:t>Приложение к указанному постановлению изложить в редакции согласно приложению к настоящему постановлению.</w:t>
      </w:r>
    </w:p>
    <w:p w:rsidR="00F144B0" w:rsidRPr="00F144B0" w:rsidRDefault="00F144B0" w:rsidP="00F144B0">
      <w:pPr>
        <w:pStyle w:val="33"/>
        <w:spacing w:after="0"/>
        <w:ind w:left="0" w:firstLine="709"/>
        <w:jc w:val="both"/>
        <w:rPr>
          <w:sz w:val="20"/>
          <w:szCs w:val="20"/>
        </w:rPr>
      </w:pPr>
      <w:r w:rsidRPr="00F144B0">
        <w:rPr>
          <w:sz w:val="20"/>
          <w:szCs w:val="20"/>
        </w:rPr>
        <w:t>2. Настоящее постановление вступает в силу с 1 января 2018 года.</w:t>
      </w:r>
    </w:p>
    <w:p w:rsidR="00F144B0" w:rsidRPr="00F144B0" w:rsidRDefault="00F144B0" w:rsidP="00F144B0">
      <w:pPr>
        <w:ind w:left="360"/>
        <w:rPr>
          <w:rFonts w:ascii="Times New Roman" w:hAnsi="Times New Roman"/>
          <w:sz w:val="20"/>
          <w:szCs w:val="20"/>
        </w:rPr>
      </w:pPr>
    </w:p>
    <w:p w:rsidR="00F144B0" w:rsidRPr="00F144B0" w:rsidRDefault="00F144B0" w:rsidP="00F144B0">
      <w:pPr>
        <w:rPr>
          <w:rFonts w:ascii="Times New Roman" w:hAnsi="Times New Roman"/>
          <w:sz w:val="20"/>
          <w:szCs w:val="20"/>
        </w:rPr>
      </w:pPr>
      <w:r w:rsidRPr="00F144B0">
        <w:rPr>
          <w:rFonts w:ascii="Times New Roman" w:hAnsi="Times New Roman"/>
          <w:sz w:val="20"/>
          <w:szCs w:val="20"/>
        </w:rPr>
        <w:t>Глава администрации</w:t>
      </w:r>
    </w:p>
    <w:p w:rsidR="00F144B0" w:rsidRPr="00F144B0" w:rsidRDefault="00F144B0" w:rsidP="00F144B0">
      <w:pPr>
        <w:rPr>
          <w:rFonts w:ascii="Times New Roman" w:hAnsi="Times New Roman"/>
          <w:sz w:val="20"/>
          <w:szCs w:val="20"/>
        </w:rPr>
      </w:pPr>
      <w:r w:rsidRPr="00F144B0">
        <w:rPr>
          <w:rFonts w:ascii="Times New Roman" w:hAnsi="Times New Roman"/>
          <w:sz w:val="20"/>
          <w:szCs w:val="20"/>
        </w:rPr>
        <w:t xml:space="preserve">Мариинско-Посадского района    </w:t>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t xml:space="preserve">    А.А. Мясников  </w:t>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t xml:space="preserve">           </w:t>
      </w:r>
    </w:p>
    <w:p w:rsidR="00F144B0" w:rsidRPr="00A23E43" w:rsidRDefault="00F144B0" w:rsidP="00F144B0">
      <w:pPr>
        <w:rPr>
          <w:rFonts w:ascii="Times New Roman" w:hAnsi="Times New Roman"/>
          <w:b/>
          <w:i/>
          <w:sz w:val="20"/>
          <w:szCs w:val="20"/>
        </w:rPr>
      </w:pPr>
    </w:p>
    <w:p w:rsidR="00F144B0" w:rsidRPr="00A23E43" w:rsidRDefault="00F144B0" w:rsidP="00F144B0">
      <w:pPr>
        <w:pStyle w:val="af6"/>
        <w:spacing w:after="0"/>
        <w:ind w:left="4680"/>
        <w:jc w:val="center"/>
        <w:rPr>
          <w:rFonts w:ascii="Times New Roman" w:hAnsi="Times New Roman"/>
          <w:sz w:val="20"/>
          <w:szCs w:val="20"/>
        </w:rPr>
      </w:pPr>
      <w:r w:rsidRPr="00A23E43">
        <w:rPr>
          <w:rFonts w:ascii="Times New Roman" w:hAnsi="Times New Roman"/>
          <w:sz w:val="20"/>
          <w:szCs w:val="20"/>
        </w:rPr>
        <w:t>Приложение</w:t>
      </w:r>
    </w:p>
    <w:p w:rsidR="00F144B0" w:rsidRPr="00A23E43" w:rsidRDefault="00F144B0" w:rsidP="00F144B0">
      <w:pPr>
        <w:pStyle w:val="af6"/>
        <w:spacing w:after="0"/>
        <w:ind w:left="4680" w:firstLine="565"/>
        <w:jc w:val="center"/>
        <w:rPr>
          <w:rFonts w:ascii="Times New Roman" w:hAnsi="Times New Roman"/>
          <w:sz w:val="20"/>
          <w:szCs w:val="20"/>
        </w:rPr>
      </w:pPr>
      <w:r w:rsidRPr="00A23E43">
        <w:rPr>
          <w:rFonts w:ascii="Times New Roman" w:hAnsi="Times New Roman"/>
          <w:sz w:val="20"/>
          <w:szCs w:val="20"/>
        </w:rPr>
        <w:t>к постановлению администрации Мариинско-Посадского района</w:t>
      </w:r>
    </w:p>
    <w:p w:rsidR="00F144B0" w:rsidRPr="00A23E43" w:rsidRDefault="00F144B0" w:rsidP="00F144B0">
      <w:pPr>
        <w:pStyle w:val="af6"/>
        <w:spacing w:after="0"/>
        <w:ind w:left="4680"/>
        <w:jc w:val="center"/>
        <w:rPr>
          <w:rFonts w:ascii="Times New Roman" w:hAnsi="Times New Roman"/>
          <w:sz w:val="20"/>
          <w:szCs w:val="20"/>
        </w:rPr>
      </w:pPr>
      <w:r w:rsidRPr="00A23E43">
        <w:rPr>
          <w:rFonts w:ascii="Times New Roman" w:hAnsi="Times New Roman"/>
          <w:sz w:val="20"/>
          <w:szCs w:val="20"/>
        </w:rPr>
        <w:t>Чувашской Республики</w:t>
      </w:r>
    </w:p>
    <w:p w:rsidR="00F144B0" w:rsidRPr="00A23E43" w:rsidRDefault="00F144B0" w:rsidP="00F144B0">
      <w:pPr>
        <w:pStyle w:val="af6"/>
        <w:spacing w:after="0"/>
        <w:ind w:left="4680"/>
        <w:jc w:val="center"/>
        <w:rPr>
          <w:rFonts w:ascii="Times New Roman" w:hAnsi="Times New Roman"/>
          <w:sz w:val="20"/>
          <w:szCs w:val="20"/>
        </w:rPr>
      </w:pPr>
      <w:r w:rsidRPr="00A23E43">
        <w:rPr>
          <w:rFonts w:ascii="Times New Roman" w:hAnsi="Times New Roman"/>
          <w:sz w:val="20"/>
          <w:szCs w:val="20"/>
        </w:rPr>
        <w:t>от 22.12.2017   № 1037</w:t>
      </w:r>
    </w:p>
    <w:p w:rsidR="00F144B0" w:rsidRPr="00A23E43" w:rsidRDefault="00F144B0" w:rsidP="00F144B0">
      <w:pPr>
        <w:pStyle w:val="af6"/>
        <w:spacing w:after="0"/>
        <w:ind w:left="4680"/>
        <w:jc w:val="center"/>
        <w:rPr>
          <w:rFonts w:ascii="Times New Roman" w:hAnsi="Times New Roman"/>
          <w:sz w:val="20"/>
          <w:szCs w:val="20"/>
        </w:rPr>
      </w:pPr>
    </w:p>
    <w:p w:rsidR="00F144B0" w:rsidRPr="00A23E43" w:rsidRDefault="00F144B0" w:rsidP="00F144B0">
      <w:pPr>
        <w:pStyle w:val="af6"/>
        <w:spacing w:after="0"/>
        <w:ind w:left="4680"/>
        <w:jc w:val="center"/>
        <w:rPr>
          <w:rFonts w:ascii="Times New Roman" w:hAnsi="Times New Roman"/>
          <w:sz w:val="20"/>
          <w:szCs w:val="20"/>
        </w:rPr>
      </w:pPr>
      <w:r w:rsidRPr="00A23E43">
        <w:rPr>
          <w:rFonts w:ascii="Times New Roman" w:hAnsi="Times New Roman"/>
          <w:sz w:val="20"/>
          <w:szCs w:val="20"/>
        </w:rPr>
        <w:t>«Приложение</w:t>
      </w:r>
    </w:p>
    <w:p w:rsidR="00F144B0" w:rsidRPr="00A23E43" w:rsidRDefault="00F144B0" w:rsidP="00F144B0">
      <w:pPr>
        <w:pStyle w:val="af6"/>
        <w:spacing w:after="0"/>
        <w:ind w:left="4680" w:firstLine="565"/>
        <w:jc w:val="center"/>
        <w:rPr>
          <w:rFonts w:ascii="Times New Roman" w:hAnsi="Times New Roman"/>
          <w:sz w:val="20"/>
          <w:szCs w:val="20"/>
        </w:rPr>
      </w:pPr>
      <w:r w:rsidRPr="00A23E43">
        <w:rPr>
          <w:rFonts w:ascii="Times New Roman" w:hAnsi="Times New Roman"/>
          <w:sz w:val="20"/>
          <w:szCs w:val="20"/>
        </w:rPr>
        <w:t>к постановлению администрации Мариинско-Посадского района</w:t>
      </w:r>
    </w:p>
    <w:p w:rsidR="00F144B0" w:rsidRPr="00A23E43" w:rsidRDefault="00F144B0" w:rsidP="00F144B0">
      <w:pPr>
        <w:pStyle w:val="af6"/>
        <w:spacing w:after="0"/>
        <w:ind w:left="4680"/>
        <w:jc w:val="center"/>
        <w:rPr>
          <w:rFonts w:ascii="Times New Roman" w:hAnsi="Times New Roman"/>
          <w:sz w:val="20"/>
          <w:szCs w:val="20"/>
        </w:rPr>
      </w:pPr>
      <w:r w:rsidRPr="00A23E43">
        <w:rPr>
          <w:rFonts w:ascii="Times New Roman" w:hAnsi="Times New Roman"/>
          <w:sz w:val="20"/>
          <w:szCs w:val="20"/>
        </w:rPr>
        <w:t>Чувашской Республики</w:t>
      </w:r>
    </w:p>
    <w:p w:rsidR="00F144B0" w:rsidRPr="00F144B0" w:rsidRDefault="00F144B0" w:rsidP="00F144B0">
      <w:pPr>
        <w:pStyle w:val="af6"/>
        <w:spacing w:after="0"/>
        <w:ind w:left="4680"/>
        <w:jc w:val="center"/>
        <w:rPr>
          <w:rFonts w:ascii="Times New Roman" w:hAnsi="Times New Roman"/>
          <w:sz w:val="20"/>
          <w:szCs w:val="20"/>
        </w:rPr>
      </w:pPr>
      <w:r w:rsidRPr="00F144B0">
        <w:rPr>
          <w:rFonts w:ascii="Times New Roman" w:hAnsi="Times New Roman"/>
          <w:sz w:val="20"/>
          <w:szCs w:val="20"/>
        </w:rPr>
        <w:t>от 13.12.2013   № 900</w:t>
      </w:r>
    </w:p>
    <w:p w:rsidR="00F144B0" w:rsidRPr="00F144B0" w:rsidRDefault="00F144B0" w:rsidP="00F144B0">
      <w:pPr>
        <w:ind w:left="5670"/>
        <w:rPr>
          <w:rFonts w:ascii="Times New Roman" w:hAnsi="Times New Roman"/>
          <w:sz w:val="20"/>
          <w:szCs w:val="20"/>
        </w:rPr>
      </w:pPr>
    </w:p>
    <w:p w:rsidR="00F144B0" w:rsidRPr="00F144B0" w:rsidRDefault="00F144B0" w:rsidP="00F144B0">
      <w:pPr>
        <w:pStyle w:val="1"/>
        <w:spacing w:before="0"/>
        <w:ind w:right="22"/>
        <w:jc w:val="center"/>
        <w:rPr>
          <w:rFonts w:ascii="Times New Roman" w:hAnsi="Times New Roman" w:cs="Times New Roman"/>
          <w:bCs w:val="0"/>
          <w:sz w:val="20"/>
          <w:szCs w:val="20"/>
        </w:rPr>
      </w:pPr>
      <w:r w:rsidRPr="00F144B0">
        <w:rPr>
          <w:rFonts w:ascii="Times New Roman" w:hAnsi="Times New Roman" w:cs="Times New Roman"/>
          <w:bCs w:val="0"/>
          <w:sz w:val="20"/>
          <w:szCs w:val="20"/>
        </w:rPr>
        <w:lastRenderedPageBreak/>
        <w:t>Р А З М Е Р Ы</w:t>
      </w:r>
    </w:p>
    <w:p w:rsidR="00F144B0" w:rsidRPr="00F144B0" w:rsidRDefault="00F144B0" w:rsidP="00F144B0">
      <w:pPr>
        <w:pStyle w:val="afffff8"/>
        <w:ind w:left="0" w:right="22"/>
        <w:rPr>
          <w:b/>
          <w:bCs/>
          <w:sz w:val="20"/>
        </w:rPr>
      </w:pPr>
      <w:r w:rsidRPr="00F144B0">
        <w:rPr>
          <w:b/>
          <w:bCs/>
          <w:sz w:val="20"/>
        </w:rPr>
        <w:t xml:space="preserve">должностных окладов работников органов местного самоуправления </w:t>
      </w:r>
    </w:p>
    <w:p w:rsidR="00F144B0" w:rsidRPr="00F144B0" w:rsidRDefault="00F144B0" w:rsidP="00F144B0">
      <w:pPr>
        <w:pStyle w:val="afffff8"/>
        <w:ind w:left="0" w:right="22"/>
        <w:rPr>
          <w:b/>
          <w:bCs/>
          <w:sz w:val="20"/>
        </w:rPr>
      </w:pPr>
      <w:r w:rsidRPr="00F144B0">
        <w:rPr>
          <w:b/>
          <w:bCs/>
          <w:sz w:val="20"/>
        </w:rPr>
        <w:t xml:space="preserve">в Мариинско-Посадском районе Чувашской Республики, замещающих должности, не являющиеся должностями муниципальной службы </w:t>
      </w:r>
    </w:p>
    <w:p w:rsidR="00F144B0" w:rsidRPr="00F144B0" w:rsidRDefault="00F144B0" w:rsidP="00F144B0">
      <w:pPr>
        <w:pStyle w:val="afffff8"/>
        <w:ind w:left="0" w:right="22"/>
        <w:rPr>
          <w:b/>
          <w:bCs/>
          <w:sz w:val="20"/>
        </w:rPr>
      </w:pPr>
      <w:r w:rsidRPr="00F144B0">
        <w:rPr>
          <w:b/>
          <w:bCs/>
          <w:sz w:val="20"/>
        </w:rPr>
        <w:t>в Чувашской Республике</w:t>
      </w:r>
    </w:p>
    <w:p w:rsidR="00F144B0" w:rsidRPr="00F144B0" w:rsidRDefault="00F144B0" w:rsidP="00F144B0">
      <w:pPr>
        <w:pStyle w:val="afffff8"/>
        <w:ind w:left="0" w:right="22"/>
        <w:rPr>
          <w:sz w:val="20"/>
        </w:rPr>
      </w:pPr>
    </w:p>
    <w:tbl>
      <w:tblPr>
        <w:tblW w:w="0" w:type="auto"/>
        <w:tblBorders>
          <w:top w:val="single" w:sz="4" w:space="0" w:color="auto"/>
          <w:insideH w:val="single" w:sz="4" w:space="0" w:color="auto"/>
          <w:insideV w:val="single" w:sz="4" w:space="0" w:color="auto"/>
        </w:tblBorders>
        <w:tblLook w:val="0000"/>
      </w:tblPr>
      <w:tblGrid>
        <w:gridCol w:w="4928"/>
        <w:gridCol w:w="2241"/>
        <w:gridCol w:w="2117"/>
      </w:tblGrid>
      <w:tr w:rsidR="00F144B0" w:rsidRPr="00F144B0" w:rsidTr="00F144B0">
        <w:trPr>
          <w:cantSplit/>
        </w:trPr>
        <w:tc>
          <w:tcPr>
            <w:tcW w:w="4928" w:type="dxa"/>
            <w:vMerge w:val="restart"/>
          </w:tcPr>
          <w:p w:rsidR="00F144B0" w:rsidRPr="00F144B0" w:rsidRDefault="00F144B0" w:rsidP="00F144B0">
            <w:pPr>
              <w:pStyle w:val="2"/>
              <w:jc w:val="center"/>
              <w:rPr>
                <w:rFonts w:ascii="Times New Roman" w:hAnsi="Times New Roman"/>
                <w:sz w:val="20"/>
                <w:szCs w:val="20"/>
              </w:rPr>
            </w:pPr>
            <w:r w:rsidRPr="00F144B0">
              <w:rPr>
                <w:rFonts w:ascii="Times New Roman" w:hAnsi="Times New Roman"/>
                <w:sz w:val="20"/>
                <w:szCs w:val="20"/>
              </w:rPr>
              <w:t>Наименование должности</w:t>
            </w:r>
          </w:p>
        </w:tc>
        <w:tc>
          <w:tcPr>
            <w:tcW w:w="4358" w:type="dxa"/>
            <w:gridSpan w:val="2"/>
          </w:tcPr>
          <w:p w:rsidR="00F144B0" w:rsidRPr="00F144B0" w:rsidRDefault="00F144B0" w:rsidP="00F144B0">
            <w:pPr>
              <w:jc w:val="center"/>
              <w:rPr>
                <w:rFonts w:ascii="Times New Roman" w:hAnsi="Times New Roman"/>
                <w:sz w:val="20"/>
                <w:szCs w:val="20"/>
              </w:rPr>
            </w:pPr>
            <w:r w:rsidRPr="00F144B0">
              <w:rPr>
                <w:rFonts w:ascii="Times New Roman" w:hAnsi="Times New Roman"/>
                <w:sz w:val="20"/>
                <w:szCs w:val="20"/>
              </w:rPr>
              <w:t>Должностной оклад (рублей)</w:t>
            </w:r>
          </w:p>
        </w:tc>
      </w:tr>
      <w:tr w:rsidR="00F144B0" w:rsidRPr="00F144B0" w:rsidTr="00F144B0">
        <w:trPr>
          <w:cantSplit/>
        </w:trPr>
        <w:tc>
          <w:tcPr>
            <w:tcW w:w="4928" w:type="dxa"/>
            <w:vMerge/>
          </w:tcPr>
          <w:p w:rsidR="00F144B0" w:rsidRPr="00F144B0" w:rsidRDefault="00F144B0" w:rsidP="00F144B0">
            <w:pPr>
              <w:jc w:val="both"/>
              <w:rPr>
                <w:rFonts w:ascii="Times New Roman" w:hAnsi="Times New Roman"/>
                <w:sz w:val="20"/>
                <w:szCs w:val="20"/>
              </w:rPr>
            </w:pPr>
          </w:p>
        </w:tc>
        <w:tc>
          <w:tcPr>
            <w:tcW w:w="2241" w:type="dxa"/>
          </w:tcPr>
          <w:p w:rsidR="00F144B0" w:rsidRPr="00F144B0" w:rsidRDefault="00F144B0" w:rsidP="00F144B0">
            <w:pPr>
              <w:jc w:val="center"/>
              <w:rPr>
                <w:rFonts w:ascii="Times New Roman" w:hAnsi="Times New Roman"/>
                <w:sz w:val="20"/>
                <w:szCs w:val="20"/>
              </w:rPr>
            </w:pPr>
            <w:r w:rsidRPr="00F144B0">
              <w:rPr>
                <w:rFonts w:ascii="Times New Roman" w:hAnsi="Times New Roman"/>
                <w:sz w:val="20"/>
                <w:szCs w:val="20"/>
              </w:rPr>
              <w:t xml:space="preserve">в органе местного самоуправления муниципального района </w:t>
            </w:r>
          </w:p>
        </w:tc>
        <w:tc>
          <w:tcPr>
            <w:tcW w:w="2117" w:type="dxa"/>
          </w:tcPr>
          <w:p w:rsidR="00F144B0" w:rsidRPr="00F144B0" w:rsidRDefault="00F144B0" w:rsidP="00F144B0">
            <w:pPr>
              <w:jc w:val="center"/>
              <w:rPr>
                <w:rFonts w:ascii="Times New Roman" w:hAnsi="Times New Roman"/>
                <w:sz w:val="20"/>
                <w:szCs w:val="20"/>
              </w:rPr>
            </w:pPr>
            <w:r w:rsidRPr="00F144B0">
              <w:rPr>
                <w:rFonts w:ascii="Times New Roman" w:hAnsi="Times New Roman"/>
                <w:sz w:val="20"/>
                <w:szCs w:val="20"/>
              </w:rPr>
              <w:t>в органе местного самоуправления поселения</w:t>
            </w:r>
          </w:p>
        </w:tc>
      </w:tr>
      <w:tr w:rsidR="00F144B0" w:rsidRPr="00F144B0" w:rsidTr="00F144B0">
        <w:tblPrEx>
          <w:tblBorders>
            <w:left w:val="single" w:sz="4" w:space="0" w:color="auto"/>
            <w:bottom w:val="single" w:sz="4" w:space="0" w:color="auto"/>
            <w:right w:val="single" w:sz="4" w:space="0" w:color="auto"/>
          </w:tblBorders>
        </w:tblPrEx>
        <w:tc>
          <w:tcPr>
            <w:tcW w:w="4928" w:type="dxa"/>
            <w:tcBorders>
              <w:top w:val="single" w:sz="4" w:space="0" w:color="auto"/>
              <w:left w:val="nil"/>
              <w:bottom w:val="nil"/>
              <w:right w:val="nil"/>
            </w:tcBorders>
          </w:tcPr>
          <w:p w:rsidR="00F144B0" w:rsidRPr="00F144B0" w:rsidRDefault="00F144B0" w:rsidP="00F144B0">
            <w:pPr>
              <w:pStyle w:val="af0"/>
              <w:spacing w:after="0"/>
              <w:rPr>
                <w:rFonts w:ascii="Times New Roman" w:hAnsi="Times New Roman"/>
                <w:sz w:val="20"/>
                <w:szCs w:val="20"/>
              </w:rPr>
            </w:pPr>
            <w:r w:rsidRPr="00F144B0">
              <w:rPr>
                <w:rFonts w:ascii="Times New Roman" w:hAnsi="Times New Roman"/>
                <w:sz w:val="20"/>
                <w:szCs w:val="20"/>
              </w:rPr>
              <w:t>Начальник управления (службы) эксплуатации зданий, начальник отдела административно-хозяйственного обеспечения и обслуживания</w:t>
            </w:r>
          </w:p>
          <w:p w:rsidR="00F144B0" w:rsidRPr="00F144B0" w:rsidRDefault="00F144B0" w:rsidP="00F144B0">
            <w:pPr>
              <w:jc w:val="both"/>
              <w:rPr>
                <w:rFonts w:ascii="Times New Roman" w:hAnsi="Times New Roman"/>
                <w:sz w:val="20"/>
                <w:szCs w:val="20"/>
              </w:rPr>
            </w:pPr>
          </w:p>
        </w:tc>
        <w:tc>
          <w:tcPr>
            <w:tcW w:w="2241" w:type="dxa"/>
            <w:tcBorders>
              <w:top w:val="single" w:sz="4" w:space="0" w:color="auto"/>
              <w:left w:val="nil"/>
              <w:bottom w:val="nil"/>
              <w:right w:val="nil"/>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4308</w:t>
            </w:r>
          </w:p>
        </w:tc>
        <w:tc>
          <w:tcPr>
            <w:tcW w:w="2117" w:type="dxa"/>
            <w:tcBorders>
              <w:top w:val="single" w:sz="4" w:space="0" w:color="auto"/>
              <w:left w:val="nil"/>
              <w:bottom w:val="nil"/>
              <w:right w:val="nil"/>
            </w:tcBorders>
          </w:tcPr>
          <w:p w:rsidR="00F144B0" w:rsidRPr="00F144B0" w:rsidRDefault="00F144B0" w:rsidP="00F144B0">
            <w:pPr>
              <w:jc w:val="center"/>
              <w:rPr>
                <w:rFonts w:ascii="Times New Roman" w:hAnsi="Times New Roman"/>
                <w:b/>
                <w:sz w:val="20"/>
                <w:szCs w:val="20"/>
              </w:rPr>
            </w:pPr>
          </w:p>
        </w:tc>
      </w:tr>
      <w:tr w:rsidR="00F144B0" w:rsidRPr="00F144B0" w:rsidTr="00F144B0">
        <w:tblPrEx>
          <w:tblBorders>
            <w:left w:val="single" w:sz="4" w:space="0" w:color="auto"/>
            <w:bottom w:val="single" w:sz="4" w:space="0" w:color="auto"/>
            <w:right w:val="single" w:sz="4" w:space="0" w:color="auto"/>
          </w:tblBorders>
        </w:tblPrEx>
        <w:tc>
          <w:tcPr>
            <w:tcW w:w="4928" w:type="dxa"/>
            <w:tcBorders>
              <w:top w:val="nil"/>
              <w:left w:val="nil"/>
              <w:bottom w:val="nil"/>
              <w:right w:val="nil"/>
            </w:tcBorders>
          </w:tcPr>
          <w:p w:rsidR="00F144B0" w:rsidRPr="00F144B0" w:rsidRDefault="00F144B0" w:rsidP="00F144B0">
            <w:pPr>
              <w:jc w:val="both"/>
              <w:rPr>
                <w:rFonts w:ascii="Times New Roman" w:hAnsi="Times New Roman"/>
                <w:b/>
                <w:sz w:val="20"/>
                <w:szCs w:val="20"/>
              </w:rPr>
            </w:pPr>
            <w:r w:rsidRPr="00F144B0">
              <w:rPr>
                <w:rFonts w:ascii="Times New Roman" w:hAnsi="Times New Roman"/>
                <w:b/>
                <w:snapToGrid w:val="0"/>
                <w:color w:val="000000"/>
                <w:sz w:val="20"/>
                <w:szCs w:val="20"/>
              </w:rPr>
              <w:t xml:space="preserve">Заместитель начальника управления (службы) эксплуатации зданий, заместитель </w:t>
            </w:r>
            <w:r w:rsidRPr="00F144B0">
              <w:rPr>
                <w:rFonts w:ascii="Times New Roman" w:hAnsi="Times New Roman"/>
                <w:b/>
                <w:sz w:val="20"/>
                <w:szCs w:val="20"/>
              </w:rPr>
              <w:t>начальника отдела административно-хозяйственного обеспечения и обслуживания</w:t>
            </w:r>
          </w:p>
          <w:p w:rsidR="00F144B0" w:rsidRPr="00F144B0" w:rsidRDefault="00F144B0" w:rsidP="00F144B0">
            <w:pPr>
              <w:jc w:val="both"/>
              <w:rPr>
                <w:rFonts w:ascii="Times New Roman" w:hAnsi="Times New Roman"/>
                <w:b/>
                <w:sz w:val="20"/>
                <w:szCs w:val="20"/>
              </w:rPr>
            </w:pPr>
            <w:r w:rsidRPr="00F144B0">
              <w:rPr>
                <w:rFonts w:ascii="Times New Roman" w:hAnsi="Times New Roman"/>
                <w:b/>
                <w:sz w:val="20"/>
                <w:szCs w:val="20"/>
              </w:rPr>
              <w:t xml:space="preserve"> </w:t>
            </w:r>
          </w:p>
        </w:tc>
        <w:tc>
          <w:tcPr>
            <w:tcW w:w="2241" w:type="dxa"/>
            <w:tcBorders>
              <w:top w:val="nil"/>
              <w:left w:val="nil"/>
              <w:bottom w:val="nil"/>
              <w:right w:val="nil"/>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3742</w:t>
            </w:r>
          </w:p>
        </w:tc>
        <w:tc>
          <w:tcPr>
            <w:tcW w:w="2117" w:type="dxa"/>
            <w:tcBorders>
              <w:top w:val="nil"/>
              <w:left w:val="nil"/>
              <w:bottom w:val="nil"/>
              <w:right w:val="nil"/>
            </w:tcBorders>
          </w:tcPr>
          <w:p w:rsidR="00F144B0" w:rsidRPr="00F144B0" w:rsidRDefault="00F144B0" w:rsidP="00F144B0">
            <w:pPr>
              <w:jc w:val="center"/>
              <w:rPr>
                <w:rFonts w:ascii="Times New Roman" w:hAnsi="Times New Roman"/>
                <w:b/>
                <w:sz w:val="20"/>
                <w:szCs w:val="20"/>
              </w:rPr>
            </w:pPr>
          </w:p>
        </w:tc>
      </w:tr>
      <w:tr w:rsidR="00F144B0" w:rsidRPr="00F144B0" w:rsidTr="00F144B0">
        <w:tblPrEx>
          <w:tblBorders>
            <w:left w:val="single" w:sz="4" w:space="0" w:color="auto"/>
            <w:bottom w:val="single" w:sz="4" w:space="0" w:color="auto"/>
            <w:right w:val="single" w:sz="4" w:space="0" w:color="auto"/>
          </w:tblBorders>
        </w:tblPrEx>
        <w:tc>
          <w:tcPr>
            <w:tcW w:w="4928" w:type="dxa"/>
            <w:tcBorders>
              <w:top w:val="nil"/>
              <w:left w:val="nil"/>
              <w:bottom w:val="nil"/>
              <w:right w:val="nil"/>
            </w:tcBorders>
          </w:tcPr>
          <w:p w:rsidR="00F144B0" w:rsidRPr="00F144B0" w:rsidRDefault="00F144B0" w:rsidP="00F144B0">
            <w:pPr>
              <w:jc w:val="both"/>
              <w:rPr>
                <w:rFonts w:ascii="Times New Roman" w:hAnsi="Times New Roman"/>
                <w:b/>
                <w:snapToGrid w:val="0"/>
                <w:color w:val="000000"/>
                <w:sz w:val="20"/>
                <w:szCs w:val="20"/>
              </w:rPr>
            </w:pPr>
            <w:r w:rsidRPr="00F144B0">
              <w:rPr>
                <w:rFonts w:ascii="Times New Roman" w:hAnsi="Times New Roman"/>
                <w:b/>
                <w:snapToGrid w:val="0"/>
                <w:color w:val="000000"/>
                <w:sz w:val="20"/>
                <w:szCs w:val="20"/>
              </w:rPr>
              <w:t>Инженер</w:t>
            </w:r>
          </w:p>
          <w:p w:rsidR="00F144B0" w:rsidRPr="00F144B0" w:rsidRDefault="00F144B0" w:rsidP="00F144B0">
            <w:pPr>
              <w:jc w:val="both"/>
              <w:rPr>
                <w:rFonts w:ascii="Times New Roman" w:hAnsi="Times New Roman"/>
                <w:b/>
                <w:snapToGrid w:val="0"/>
                <w:color w:val="000000"/>
                <w:sz w:val="20"/>
                <w:szCs w:val="20"/>
              </w:rPr>
            </w:pPr>
          </w:p>
        </w:tc>
        <w:tc>
          <w:tcPr>
            <w:tcW w:w="2241" w:type="dxa"/>
            <w:tcBorders>
              <w:top w:val="nil"/>
              <w:left w:val="nil"/>
              <w:bottom w:val="nil"/>
              <w:right w:val="nil"/>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3330</w:t>
            </w:r>
          </w:p>
        </w:tc>
        <w:tc>
          <w:tcPr>
            <w:tcW w:w="2117" w:type="dxa"/>
            <w:tcBorders>
              <w:top w:val="nil"/>
              <w:left w:val="nil"/>
              <w:bottom w:val="nil"/>
              <w:right w:val="nil"/>
            </w:tcBorders>
          </w:tcPr>
          <w:p w:rsidR="00F144B0" w:rsidRPr="00F144B0" w:rsidRDefault="00F144B0" w:rsidP="00F144B0">
            <w:pPr>
              <w:jc w:val="center"/>
              <w:rPr>
                <w:rFonts w:ascii="Times New Roman" w:hAnsi="Times New Roman"/>
                <w:b/>
                <w:sz w:val="20"/>
                <w:szCs w:val="20"/>
              </w:rPr>
            </w:pPr>
          </w:p>
        </w:tc>
      </w:tr>
      <w:tr w:rsidR="00F144B0" w:rsidRPr="00F144B0" w:rsidTr="00F144B0">
        <w:tblPrEx>
          <w:tblBorders>
            <w:left w:val="single" w:sz="4" w:space="0" w:color="auto"/>
            <w:bottom w:val="single" w:sz="4" w:space="0" w:color="auto"/>
            <w:right w:val="single" w:sz="4" w:space="0" w:color="auto"/>
          </w:tblBorders>
        </w:tblPrEx>
        <w:tc>
          <w:tcPr>
            <w:tcW w:w="4928" w:type="dxa"/>
            <w:tcBorders>
              <w:top w:val="nil"/>
              <w:left w:val="nil"/>
              <w:bottom w:val="nil"/>
              <w:right w:val="nil"/>
            </w:tcBorders>
          </w:tcPr>
          <w:p w:rsidR="00F144B0" w:rsidRPr="00F144B0" w:rsidRDefault="00F144B0" w:rsidP="00F144B0">
            <w:pPr>
              <w:jc w:val="both"/>
              <w:rPr>
                <w:rFonts w:ascii="Times New Roman" w:hAnsi="Times New Roman"/>
                <w:b/>
                <w:snapToGrid w:val="0"/>
                <w:color w:val="000000"/>
                <w:sz w:val="20"/>
                <w:szCs w:val="20"/>
              </w:rPr>
            </w:pPr>
            <w:r w:rsidRPr="00F144B0">
              <w:rPr>
                <w:rFonts w:ascii="Times New Roman" w:hAnsi="Times New Roman"/>
                <w:b/>
                <w:snapToGrid w:val="0"/>
                <w:color w:val="000000"/>
                <w:sz w:val="20"/>
                <w:szCs w:val="20"/>
              </w:rPr>
              <w:t>Заведующий: копировально-множитель</w:t>
            </w:r>
            <w:r w:rsidRPr="00F144B0">
              <w:rPr>
                <w:rFonts w:ascii="Times New Roman" w:hAnsi="Times New Roman"/>
                <w:b/>
                <w:snapToGrid w:val="0"/>
                <w:color w:val="000000"/>
                <w:sz w:val="20"/>
                <w:szCs w:val="20"/>
              </w:rPr>
              <w:softHyphen/>
              <w:t>ным бюро, машинописным бюро;</w:t>
            </w:r>
            <w:r w:rsidRPr="00F144B0">
              <w:rPr>
                <w:rFonts w:ascii="Times New Roman" w:hAnsi="Times New Roman"/>
                <w:b/>
                <w:snapToGrid w:val="0"/>
                <w:color w:val="000000"/>
                <w:sz w:val="20"/>
                <w:szCs w:val="20"/>
              </w:rPr>
              <w:br/>
              <w:t>старший инспектор-делопроизводитель, старший инспектор</w:t>
            </w:r>
          </w:p>
          <w:p w:rsidR="00F144B0" w:rsidRPr="00F144B0" w:rsidRDefault="00F144B0" w:rsidP="00F144B0">
            <w:pPr>
              <w:jc w:val="both"/>
              <w:rPr>
                <w:rFonts w:ascii="Times New Roman" w:hAnsi="Times New Roman"/>
                <w:b/>
                <w:sz w:val="20"/>
                <w:szCs w:val="20"/>
              </w:rPr>
            </w:pPr>
          </w:p>
        </w:tc>
        <w:tc>
          <w:tcPr>
            <w:tcW w:w="2241" w:type="dxa"/>
            <w:tcBorders>
              <w:top w:val="nil"/>
              <w:left w:val="nil"/>
              <w:bottom w:val="nil"/>
              <w:right w:val="nil"/>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2915</w:t>
            </w:r>
          </w:p>
        </w:tc>
        <w:tc>
          <w:tcPr>
            <w:tcW w:w="2117" w:type="dxa"/>
            <w:tcBorders>
              <w:top w:val="nil"/>
              <w:left w:val="nil"/>
              <w:bottom w:val="nil"/>
              <w:right w:val="nil"/>
            </w:tcBorders>
          </w:tcPr>
          <w:p w:rsidR="00F144B0" w:rsidRPr="00F144B0" w:rsidRDefault="00F144B0" w:rsidP="00F144B0">
            <w:pPr>
              <w:jc w:val="center"/>
              <w:rPr>
                <w:rFonts w:ascii="Times New Roman" w:hAnsi="Times New Roman"/>
                <w:b/>
                <w:sz w:val="20"/>
                <w:szCs w:val="20"/>
              </w:rPr>
            </w:pPr>
          </w:p>
        </w:tc>
      </w:tr>
      <w:tr w:rsidR="00F144B0" w:rsidRPr="00F144B0" w:rsidTr="00F144B0">
        <w:tblPrEx>
          <w:tblBorders>
            <w:left w:val="single" w:sz="4" w:space="0" w:color="auto"/>
            <w:bottom w:val="single" w:sz="4" w:space="0" w:color="auto"/>
            <w:right w:val="single" w:sz="4" w:space="0" w:color="auto"/>
          </w:tblBorders>
        </w:tblPrEx>
        <w:tc>
          <w:tcPr>
            <w:tcW w:w="4928" w:type="dxa"/>
            <w:tcBorders>
              <w:top w:val="nil"/>
              <w:left w:val="nil"/>
              <w:bottom w:val="nil"/>
              <w:right w:val="nil"/>
            </w:tcBorders>
          </w:tcPr>
          <w:p w:rsidR="00F144B0" w:rsidRPr="00F144B0" w:rsidRDefault="00F144B0" w:rsidP="00F144B0">
            <w:pPr>
              <w:jc w:val="both"/>
              <w:rPr>
                <w:rFonts w:ascii="Times New Roman" w:hAnsi="Times New Roman"/>
                <w:b/>
                <w:snapToGrid w:val="0"/>
                <w:color w:val="000000"/>
                <w:sz w:val="20"/>
                <w:szCs w:val="20"/>
              </w:rPr>
            </w:pPr>
            <w:r w:rsidRPr="00F144B0">
              <w:rPr>
                <w:rFonts w:ascii="Times New Roman" w:hAnsi="Times New Roman"/>
                <w:b/>
                <w:snapToGrid w:val="0"/>
                <w:color w:val="000000"/>
                <w:sz w:val="20"/>
                <w:szCs w:val="20"/>
              </w:rPr>
              <w:t xml:space="preserve">Стенографистка </w:t>
            </w:r>
            <w:r w:rsidRPr="00F144B0">
              <w:rPr>
                <w:rFonts w:ascii="Times New Roman" w:hAnsi="Times New Roman"/>
                <w:b/>
                <w:snapToGrid w:val="0"/>
                <w:color w:val="000000"/>
                <w:sz w:val="20"/>
                <w:szCs w:val="20"/>
                <w:lang w:val="en-US"/>
              </w:rPr>
              <w:t>I</w:t>
            </w:r>
            <w:r w:rsidRPr="00F144B0">
              <w:rPr>
                <w:rFonts w:ascii="Times New Roman" w:hAnsi="Times New Roman"/>
                <w:b/>
                <w:snapToGrid w:val="0"/>
                <w:color w:val="000000"/>
                <w:sz w:val="20"/>
                <w:szCs w:val="20"/>
              </w:rPr>
              <w:t xml:space="preserve"> категории, инспектор-делопроизводитель, инспектор</w:t>
            </w:r>
          </w:p>
          <w:p w:rsidR="00F144B0" w:rsidRPr="00F144B0" w:rsidRDefault="00F144B0" w:rsidP="00F144B0">
            <w:pPr>
              <w:jc w:val="both"/>
              <w:rPr>
                <w:rFonts w:ascii="Times New Roman" w:hAnsi="Times New Roman"/>
                <w:b/>
                <w:sz w:val="20"/>
                <w:szCs w:val="20"/>
              </w:rPr>
            </w:pPr>
          </w:p>
        </w:tc>
        <w:tc>
          <w:tcPr>
            <w:tcW w:w="2241" w:type="dxa"/>
            <w:tcBorders>
              <w:top w:val="nil"/>
              <w:left w:val="nil"/>
              <w:bottom w:val="nil"/>
              <w:right w:val="nil"/>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2519</w:t>
            </w:r>
          </w:p>
        </w:tc>
        <w:tc>
          <w:tcPr>
            <w:tcW w:w="2117" w:type="dxa"/>
            <w:tcBorders>
              <w:top w:val="nil"/>
              <w:left w:val="nil"/>
              <w:bottom w:val="nil"/>
              <w:right w:val="nil"/>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2519</w:t>
            </w:r>
          </w:p>
        </w:tc>
      </w:tr>
      <w:tr w:rsidR="00F144B0" w:rsidRPr="00F144B0" w:rsidTr="00F144B0">
        <w:tblPrEx>
          <w:tblBorders>
            <w:left w:val="single" w:sz="4" w:space="0" w:color="auto"/>
            <w:bottom w:val="single" w:sz="4" w:space="0" w:color="auto"/>
            <w:right w:val="single" w:sz="4" w:space="0" w:color="auto"/>
          </w:tblBorders>
        </w:tblPrEx>
        <w:tc>
          <w:tcPr>
            <w:tcW w:w="4928" w:type="dxa"/>
            <w:tcBorders>
              <w:top w:val="nil"/>
              <w:left w:val="nil"/>
              <w:bottom w:val="nil"/>
              <w:right w:val="nil"/>
            </w:tcBorders>
          </w:tcPr>
          <w:p w:rsidR="00F144B0" w:rsidRPr="00F144B0" w:rsidRDefault="00F144B0" w:rsidP="00F144B0">
            <w:pPr>
              <w:jc w:val="both"/>
              <w:rPr>
                <w:rFonts w:ascii="Times New Roman" w:hAnsi="Times New Roman"/>
                <w:b/>
                <w:snapToGrid w:val="0"/>
                <w:color w:val="000000"/>
                <w:sz w:val="20"/>
                <w:szCs w:val="20"/>
              </w:rPr>
            </w:pPr>
            <w:r w:rsidRPr="00F144B0">
              <w:rPr>
                <w:rFonts w:ascii="Times New Roman" w:hAnsi="Times New Roman"/>
                <w:b/>
                <w:snapToGrid w:val="0"/>
                <w:color w:val="000000"/>
                <w:sz w:val="20"/>
                <w:szCs w:val="20"/>
              </w:rPr>
              <w:t xml:space="preserve">Заведующий: экспедицией, хозяйством, складом; кассир, комендант, архивариус, стенографистка </w:t>
            </w:r>
            <w:r w:rsidRPr="00F144B0">
              <w:rPr>
                <w:rFonts w:ascii="Times New Roman" w:hAnsi="Times New Roman"/>
                <w:b/>
                <w:snapToGrid w:val="0"/>
                <w:color w:val="000000"/>
                <w:sz w:val="20"/>
                <w:szCs w:val="20"/>
                <w:lang w:val="en-US"/>
              </w:rPr>
              <w:t>II</w:t>
            </w:r>
            <w:r w:rsidRPr="00F144B0">
              <w:rPr>
                <w:rFonts w:ascii="Times New Roman" w:hAnsi="Times New Roman"/>
                <w:b/>
                <w:snapToGrid w:val="0"/>
                <w:color w:val="000000"/>
                <w:sz w:val="20"/>
                <w:szCs w:val="20"/>
              </w:rPr>
              <w:t xml:space="preserve"> категории, секретарь-стенографистка, машинистка </w:t>
            </w:r>
            <w:r w:rsidRPr="00F144B0">
              <w:rPr>
                <w:rFonts w:ascii="Times New Roman" w:hAnsi="Times New Roman"/>
                <w:b/>
                <w:snapToGrid w:val="0"/>
                <w:color w:val="000000"/>
                <w:sz w:val="20"/>
                <w:szCs w:val="20"/>
                <w:lang w:val="en-US"/>
              </w:rPr>
              <w:t>I</w:t>
            </w:r>
            <w:r w:rsidRPr="00F144B0">
              <w:rPr>
                <w:rFonts w:ascii="Times New Roman" w:hAnsi="Times New Roman"/>
                <w:b/>
                <w:snapToGrid w:val="0"/>
                <w:color w:val="000000"/>
                <w:sz w:val="20"/>
                <w:szCs w:val="20"/>
              </w:rPr>
              <w:t xml:space="preserve"> категории</w:t>
            </w:r>
          </w:p>
          <w:p w:rsidR="00F144B0" w:rsidRPr="00F144B0" w:rsidRDefault="00F144B0" w:rsidP="00F144B0">
            <w:pPr>
              <w:jc w:val="both"/>
              <w:rPr>
                <w:rFonts w:ascii="Times New Roman" w:hAnsi="Times New Roman"/>
                <w:b/>
                <w:sz w:val="20"/>
                <w:szCs w:val="20"/>
              </w:rPr>
            </w:pPr>
          </w:p>
        </w:tc>
        <w:tc>
          <w:tcPr>
            <w:tcW w:w="2241" w:type="dxa"/>
            <w:tcBorders>
              <w:top w:val="nil"/>
              <w:left w:val="nil"/>
              <w:bottom w:val="nil"/>
              <w:right w:val="nil"/>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2339</w:t>
            </w:r>
          </w:p>
        </w:tc>
        <w:tc>
          <w:tcPr>
            <w:tcW w:w="2117" w:type="dxa"/>
            <w:tcBorders>
              <w:top w:val="nil"/>
              <w:left w:val="nil"/>
              <w:bottom w:val="nil"/>
              <w:right w:val="nil"/>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2339</w:t>
            </w:r>
          </w:p>
        </w:tc>
      </w:tr>
      <w:tr w:rsidR="00F144B0" w:rsidRPr="00F144B0" w:rsidTr="00F144B0">
        <w:tblPrEx>
          <w:tblBorders>
            <w:left w:val="single" w:sz="4" w:space="0" w:color="auto"/>
            <w:bottom w:val="single" w:sz="4" w:space="0" w:color="auto"/>
            <w:right w:val="single" w:sz="4" w:space="0" w:color="auto"/>
          </w:tblBorders>
        </w:tblPrEx>
        <w:tc>
          <w:tcPr>
            <w:tcW w:w="4928" w:type="dxa"/>
            <w:tcBorders>
              <w:top w:val="nil"/>
              <w:left w:val="nil"/>
              <w:bottom w:val="nil"/>
              <w:right w:val="nil"/>
            </w:tcBorders>
          </w:tcPr>
          <w:p w:rsidR="00F144B0" w:rsidRPr="00F144B0" w:rsidRDefault="00F144B0" w:rsidP="00F144B0">
            <w:pPr>
              <w:jc w:val="both"/>
              <w:rPr>
                <w:rFonts w:ascii="Times New Roman" w:hAnsi="Times New Roman"/>
                <w:b/>
                <w:snapToGrid w:val="0"/>
                <w:color w:val="000000"/>
                <w:sz w:val="20"/>
                <w:szCs w:val="20"/>
              </w:rPr>
            </w:pPr>
            <w:r w:rsidRPr="00F144B0">
              <w:rPr>
                <w:rFonts w:ascii="Times New Roman" w:hAnsi="Times New Roman"/>
                <w:b/>
                <w:snapToGrid w:val="0"/>
                <w:color w:val="000000"/>
                <w:sz w:val="20"/>
                <w:szCs w:val="20"/>
              </w:rPr>
              <w:t xml:space="preserve">Машинистка </w:t>
            </w:r>
            <w:r w:rsidRPr="00F144B0">
              <w:rPr>
                <w:rFonts w:ascii="Times New Roman" w:hAnsi="Times New Roman"/>
                <w:b/>
                <w:snapToGrid w:val="0"/>
                <w:color w:val="000000"/>
                <w:sz w:val="20"/>
                <w:szCs w:val="20"/>
                <w:lang w:val="en-US"/>
              </w:rPr>
              <w:t>I</w:t>
            </w:r>
            <w:r w:rsidRPr="00F144B0">
              <w:rPr>
                <w:rFonts w:ascii="Times New Roman" w:hAnsi="Times New Roman"/>
                <w:b/>
                <w:snapToGrid w:val="0"/>
                <w:color w:val="000000"/>
                <w:sz w:val="20"/>
                <w:szCs w:val="20"/>
              </w:rPr>
              <w:t>I категории, секретарь-машинистка, экспедитор</w:t>
            </w:r>
          </w:p>
        </w:tc>
        <w:tc>
          <w:tcPr>
            <w:tcW w:w="2241" w:type="dxa"/>
            <w:tcBorders>
              <w:top w:val="nil"/>
              <w:left w:val="nil"/>
              <w:bottom w:val="nil"/>
              <w:right w:val="nil"/>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2178</w:t>
            </w:r>
          </w:p>
        </w:tc>
        <w:tc>
          <w:tcPr>
            <w:tcW w:w="2117" w:type="dxa"/>
            <w:tcBorders>
              <w:top w:val="nil"/>
              <w:left w:val="nil"/>
              <w:bottom w:val="nil"/>
              <w:right w:val="nil"/>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2178»</w:t>
            </w:r>
          </w:p>
        </w:tc>
      </w:tr>
    </w:tbl>
    <w:p w:rsidR="00F144B0" w:rsidRPr="00A23E43" w:rsidRDefault="00F144B0" w:rsidP="00F144B0">
      <w:pPr>
        <w:rPr>
          <w:rFonts w:ascii="Times New Roman" w:hAnsi="Times New Roman"/>
          <w:b/>
          <w:i/>
          <w:sz w:val="20"/>
          <w:szCs w:val="20"/>
        </w:rPr>
      </w:pPr>
    </w:p>
    <w:p w:rsidR="0054794A" w:rsidRPr="00F144B0" w:rsidRDefault="0054794A" w:rsidP="0054794A">
      <w:pPr>
        <w:rPr>
          <w:rFonts w:ascii="Times New Roman" w:hAnsi="Times New Roman"/>
          <w:sz w:val="20"/>
          <w:szCs w:val="20"/>
        </w:rPr>
      </w:pPr>
    </w:p>
    <w:tbl>
      <w:tblPr>
        <w:tblW w:w="9639" w:type="dxa"/>
        <w:tblInd w:w="-459" w:type="dxa"/>
        <w:tblLook w:val="0000"/>
      </w:tblPr>
      <w:tblGrid>
        <w:gridCol w:w="3969"/>
        <w:gridCol w:w="1701"/>
        <w:gridCol w:w="3969"/>
      </w:tblGrid>
      <w:tr w:rsidR="00F144B0" w:rsidRPr="007B270B" w:rsidTr="00F144B0">
        <w:tc>
          <w:tcPr>
            <w:tcW w:w="3969" w:type="dxa"/>
          </w:tcPr>
          <w:p w:rsidR="00F144B0" w:rsidRPr="007B270B" w:rsidRDefault="00F144B0" w:rsidP="00F144B0">
            <w:pPr>
              <w:ind w:left="-533"/>
              <w:jc w:val="center"/>
              <w:rPr>
                <w:rFonts w:ascii="Times New Roman" w:hAnsi="Times New Roman"/>
                <w:b/>
                <w:i/>
                <w:sz w:val="20"/>
                <w:szCs w:val="20"/>
              </w:rPr>
            </w:pPr>
          </w:p>
        </w:tc>
        <w:tc>
          <w:tcPr>
            <w:tcW w:w="1701" w:type="dxa"/>
          </w:tcPr>
          <w:p w:rsidR="00F144B0" w:rsidRPr="007B270B" w:rsidRDefault="00F144B0" w:rsidP="00F144B0">
            <w:pPr>
              <w:ind w:hanging="783"/>
              <w:rPr>
                <w:rFonts w:ascii="Times New Roman" w:hAnsi="Times New Roman"/>
                <w:noProof/>
                <w:sz w:val="20"/>
                <w:szCs w:val="20"/>
              </w:rPr>
            </w:pPr>
          </w:p>
        </w:tc>
        <w:tc>
          <w:tcPr>
            <w:tcW w:w="3969" w:type="dxa"/>
          </w:tcPr>
          <w:p w:rsidR="00F144B0" w:rsidRPr="007B270B" w:rsidRDefault="00F144B0" w:rsidP="00F144B0">
            <w:pPr>
              <w:jc w:val="right"/>
              <w:rPr>
                <w:rFonts w:ascii="Times New Roman" w:hAnsi="Times New Roman"/>
                <w:b/>
                <w:i/>
                <w:sz w:val="20"/>
                <w:szCs w:val="20"/>
              </w:rPr>
            </w:pPr>
            <w:r w:rsidRPr="007B270B">
              <w:rPr>
                <w:rFonts w:ascii="Times New Roman" w:hAnsi="Times New Roman"/>
                <w:b/>
                <w:i/>
                <w:sz w:val="20"/>
                <w:szCs w:val="20"/>
              </w:rPr>
              <w:t xml:space="preserve"> </w:t>
            </w:r>
          </w:p>
        </w:tc>
      </w:tr>
    </w:tbl>
    <w:p w:rsidR="00F144B0" w:rsidRPr="007B270B" w:rsidRDefault="00F144B0" w:rsidP="00F144B0">
      <w:pPr>
        <w:pStyle w:val="1"/>
        <w:spacing w:before="0"/>
        <w:ind w:firstLine="709"/>
        <w:jc w:val="both"/>
        <w:rPr>
          <w:rFonts w:ascii="Times New Roman" w:hAnsi="Times New Roman" w:cs="Times New Roman"/>
          <w:b w:val="0"/>
          <w:color w:val="000000"/>
          <w:sz w:val="20"/>
          <w:szCs w:val="20"/>
        </w:rPr>
      </w:pPr>
    </w:p>
    <w:p w:rsidR="00F144B0" w:rsidRPr="007B270B" w:rsidRDefault="00F144B0" w:rsidP="00F144B0">
      <w:pPr>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1754496" behindDoc="0" locked="0" layoutInCell="1" allowOverlap="1">
            <wp:simplePos x="0" y="0"/>
            <wp:positionH relativeFrom="column">
              <wp:posOffset>2517140</wp:posOffset>
            </wp:positionH>
            <wp:positionV relativeFrom="paragraph">
              <wp:posOffset>50800</wp:posOffset>
            </wp:positionV>
            <wp:extent cx="720090" cy="720090"/>
            <wp:effectExtent l="19050" t="0" r="3810" b="0"/>
            <wp:wrapNone/>
            <wp:docPr id="282" name="Рисунок 28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tbl>
      <w:tblPr>
        <w:tblW w:w="0" w:type="auto"/>
        <w:tblLook w:val="0000"/>
      </w:tblPr>
      <w:tblGrid>
        <w:gridCol w:w="4195"/>
        <w:gridCol w:w="1173"/>
        <w:gridCol w:w="4202"/>
      </w:tblGrid>
      <w:tr w:rsidR="00F144B0" w:rsidRPr="007B270B" w:rsidTr="00F144B0">
        <w:trPr>
          <w:cantSplit/>
          <w:trHeight w:val="420"/>
        </w:trPr>
        <w:tc>
          <w:tcPr>
            <w:tcW w:w="4195" w:type="dxa"/>
          </w:tcPr>
          <w:p w:rsidR="00F144B0" w:rsidRPr="007B270B" w:rsidRDefault="00F144B0" w:rsidP="00F144B0">
            <w:pPr>
              <w:pStyle w:val="ab"/>
              <w:tabs>
                <w:tab w:val="left" w:pos="4285"/>
              </w:tabs>
              <w:jc w:val="center"/>
              <w:rPr>
                <w:rFonts w:ascii="Times New Roman" w:hAnsi="Times New Roman" w:cs="Times New Roman"/>
                <w:b/>
                <w:bCs/>
                <w:noProof/>
                <w:color w:val="000000"/>
              </w:rPr>
            </w:pPr>
            <w:r w:rsidRPr="007B270B">
              <w:rPr>
                <w:rFonts w:ascii="Times New Roman" w:hAnsi="Times New Roman" w:cs="Times New Roman"/>
                <w:b/>
                <w:bCs/>
                <w:noProof/>
                <w:color w:val="000000"/>
              </w:rPr>
              <w:t>ЧĂВАШ РЕСПУБЛИКИ</w:t>
            </w:r>
          </w:p>
          <w:p w:rsidR="00F144B0" w:rsidRPr="007B270B" w:rsidRDefault="00F144B0" w:rsidP="00F144B0">
            <w:pPr>
              <w:pStyle w:val="ab"/>
              <w:tabs>
                <w:tab w:val="left" w:pos="4285"/>
              </w:tabs>
              <w:jc w:val="center"/>
              <w:rPr>
                <w:rFonts w:ascii="Times New Roman" w:hAnsi="Times New Roman" w:cs="Times New Roman"/>
              </w:rPr>
            </w:pPr>
            <w:r w:rsidRPr="007B270B">
              <w:rPr>
                <w:rFonts w:ascii="Times New Roman" w:hAnsi="Times New Roman" w:cs="Times New Roman"/>
                <w:b/>
                <w:caps/>
              </w:rPr>
              <w:t>С</w:t>
            </w:r>
            <w:r w:rsidRPr="007B270B">
              <w:rPr>
                <w:rFonts w:ascii="Times New Roman" w:hAnsi="Times New Roman" w:cs="Times New Roman"/>
                <w:b/>
                <w:bCs/>
                <w:noProof/>
                <w:color w:val="000000"/>
              </w:rPr>
              <w:t>Ě</w:t>
            </w:r>
            <w:r w:rsidRPr="007B270B">
              <w:rPr>
                <w:rFonts w:ascii="Times New Roman" w:hAnsi="Times New Roman" w:cs="Times New Roman"/>
                <w:b/>
                <w:caps/>
              </w:rPr>
              <w:t>нт</w:t>
            </w:r>
            <w:r w:rsidRPr="007B270B">
              <w:rPr>
                <w:rFonts w:ascii="Times New Roman" w:hAnsi="Times New Roman" w:cs="Times New Roman"/>
                <w:b/>
                <w:bCs/>
                <w:noProof/>
                <w:color w:val="000000"/>
              </w:rPr>
              <w:t>Ě</w:t>
            </w:r>
            <w:r w:rsidRPr="007B270B">
              <w:rPr>
                <w:rFonts w:ascii="Times New Roman" w:hAnsi="Times New Roman" w:cs="Times New Roman"/>
                <w:b/>
                <w:caps/>
              </w:rPr>
              <w:t>рвёрри</w:t>
            </w:r>
            <w:r w:rsidRPr="007B270B">
              <w:rPr>
                <w:rFonts w:ascii="Times New Roman" w:hAnsi="Times New Roman" w:cs="Times New Roman"/>
                <w:b/>
                <w:bCs/>
                <w:noProof/>
                <w:color w:val="000000"/>
              </w:rPr>
              <w:t xml:space="preserve"> РАЙОНĚ</w:t>
            </w:r>
            <w:r w:rsidRPr="007B270B">
              <w:rPr>
                <w:rFonts w:ascii="Times New Roman" w:hAnsi="Times New Roman" w:cs="Times New Roman"/>
                <w:noProof/>
                <w:color w:val="000000"/>
              </w:rPr>
              <w:t xml:space="preserve"> </w:t>
            </w:r>
          </w:p>
        </w:tc>
        <w:tc>
          <w:tcPr>
            <w:tcW w:w="1173" w:type="dxa"/>
            <w:vMerge w:val="restart"/>
          </w:tcPr>
          <w:p w:rsidR="00F144B0" w:rsidRPr="007B270B" w:rsidRDefault="00F144B0" w:rsidP="00F144B0">
            <w:pPr>
              <w:jc w:val="center"/>
              <w:rPr>
                <w:rFonts w:ascii="Times New Roman" w:hAnsi="Times New Roman"/>
                <w:sz w:val="20"/>
                <w:szCs w:val="20"/>
              </w:rPr>
            </w:pPr>
          </w:p>
        </w:tc>
        <w:tc>
          <w:tcPr>
            <w:tcW w:w="4202" w:type="dxa"/>
          </w:tcPr>
          <w:p w:rsidR="00F144B0" w:rsidRPr="007B270B" w:rsidRDefault="00F144B0" w:rsidP="00F144B0">
            <w:pPr>
              <w:pStyle w:val="ab"/>
              <w:jc w:val="center"/>
              <w:rPr>
                <w:rFonts w:ascii="Times New Roman" w:hAnsi="Times New Roman" w:cs="Times New Roman"/>
                <w:b/>
                <w:bCs/>
              </w:rPr>
            </w:pPr>
            <w:r w:rsidRPr="007B270B">
              <w:rPr>
                <w:rFonts w:ascii="Times New Roman" w:hAnsi="Times New Roman" w:cs="Times New Roman"/>
                <w:b/>
                <w:bCs/>
                <w:noProof/>
              </w:rPr>
              <w:t>ЧУВАШСКАЯ РЕСПУБЛИКА</w:t>
            </w:r>
            <w:r w:rsidRPr="007B270B">
              <w:rPr>
                <w:rStyle w:val="ac"/>
                <w:rFonts w:ascii="Times New Roman" w:hAnsi="Times New Roman" w:cs="Times New Roman"/>
                <w:b w:val="0"/>
                <w:bCs w:val="0"/>
                <w:noProof/>
                <w:color w:val="000000"/>
              </w:rPr>
              <w:t xml:space="preserve"> </w:t>
            </w:r>
            <w:r w:rsidRPr="007B270B">
              <w:rPr>
                <w:rFonts w:ascii="Times New Roman" w:hAnsi="Times New Roman" w:cs="Times New Roman"/>
                <w:b/>
                <w:bCs/>
                <w:noProof/>
                <w:color w:val="000000"/>
              </w:rPr>
              <w:t xml:space="preserve">МАРИИНСКО-ПОСАДСКИЙ РАЙОН  </w:t>
            </w:r>
          </w:p>
        </w:tc>
      </w:tr>
      <w:tr w:rsidR="00F144B0" w:rsidRPr="007B270B" w:rsidTr="00F144B0">
        <w:trPr>
          <w:cantSplit/>
          <w:trHeight w:val="2355"/>
        </w:trPr>
        <w:tc>
          <w:tcPr>
            <w:tcW w:w="4195" w:type="dxa"/>
          </w:tcPr>
          <w:p w:rsidR="00F144B0" w:rsidRPr="007B270B" w:rsidRDefault="00F144B0" w:rsidP="00F144B0">
            <w:pPr>
              <w:pStyle w:val="ab"/>
              <w:tabs>
                <w:tab w:val="left" w:pos="4285"/>
              </w:tabs>
              <w:jc w:val="center"/>
              <w:rPr>
                <w:rFonts w:ascii="Times New Roman" w:hAnsi="Times New Roman" w:cs="Times New Roman"/>
                <w:b/>
                <w:bCs/>
                <w:noProof/>
                <w:color w:val="000000"/>
              </w:rPr>
            </w:pPr>
            <w:r w:rsidRPr="007B270B">
              <w:rPr>
                <w:rFonts w:ascii="Times New Roman" w:hAnsi="Times New Roman" w:cs="Times New Roman"/>
                <w:b/>
                <w:bCs/>
                <w:noProof/>
                <w:color w:val="000000"/>
              </w:rPr>
              <w:t xml:space="preserve">ОКТЯБРЬСКИ  ПОСЕЛЕНИЙĚН </w:t>
            </w:r>
          </w:p>
          <w:p w:rsidR="00F144B0" w:rsidRPr="007B270B" w:rsidRDefault="00F144B0" w:rsidP="00F144B0">
            <w:pPr>
              <w:pStyle w:val="ab"/>
              <w:tabs>
                <w:tab w:val="left" w:pos="4285"/>
              </w:tabs>
              <w:jc w:val="center"/>
              <w:rPr>
                <w:rStyle w:val="ac"/>
                <w:rFonts w:ascii="Times New Roman" w:hAnsi="Times New Roman" w:cs="Times New Roman"/>
                <w:noProof/>
                <w:color w:val="000000"/>
              </w:rPr>
            </w:pPr>
            <w:r w:rsidRPr="007B270B">
              <w:rPr>
                <w:rFonts w:ascii="Times New Roman" w:hAnsi="Times New Roman" w:cs="Times New Roman"/>
                <w:b/>
                <w:bCs/>
                <w:noProof/>
                <w:color w:val="000000"/>
              </w:rPr>
              <w:t>ЯЛ ХУТЛĂХĚ</w:t>
            </w:r>
            <w:r w:rsidRPr="007B270B">
              <w:rPr>
                <w:rStyle w:val="ac"/>
                <w:rFonts w:ascii="Times New Roman" w:hAnsi="Times New Roman" w:cs="Times New Roman"/>
                <w:noProof/>
                <w:color w:val="000000"/>
              </w:rPr>
              <w:t xml:space="preserve"> </w:t>
            </w:r>
          </w:p>
          <w:p w:rsidR="00F144B0" w:rsidRPr="007B270B" w:rsidRDefault="00F144B0" w:rsidP="00F144B0">
            <w:pPr>
              <w:rPr>
                <w:rFonts w:ascii="Times New Roman" w:hAnsi="Times New Roman"/>
                <w:sz w:val="20"/>
                <w:szCs w:val="20"/>
              </w:rPr>
            </w:pPr>
          </w:p>
          <w:p w:rsidR="00F144B0" w:rsidRPr="007B270B" w:rsidRDefault="00F144B0" w:rsidP="00F144B0">
            <w:pPr>
              <w:rPr>
                <w:rFonts w:ascii="Times New Roman" w:hAnsi="Times New Roman"/>
                <w:sz w:val="20"/>
                <w:szCs w:val="20"/>
              </w:rPr>
            </w:pPr>
          </w:p>
          <w:p w:rsidR="00F144B0" w:rsidRPr="007B270B" w:rsidRDefault="00F144B0" w:rsidP="00F144B0">
            <w:pPr>
              <w:pStyle w:val="ab"/>
              <w:tabs>
                <w:tab w:val="left" w:pos="4285"/>
              </w:tabs>
              <w:jc w:val="center"/>
              <w:rPr>
                <w:rStyle w:val="ac"/>
                <w:rFonts w:ascii="Times New Roman" w:hAnsi="Times New Roman" w:cs="Times New Roman"/>
                <w:noProof/>
                <w:color w:val="000000"/>
              </w:rPr>
            </w:pPr>
            <w:r w:rsidRPr="007B270B">
              <w:rPr>
                <w:rStyle w:val="ac"/>
                <w:rFonts w:ascii="Times New Roman" w:hAnsi="Times New Roman" w:cs="Times New Roman"/>
                <w:noProof/>
                <w:color w:val="000000"/>
              </w:rPr>
              <w:t>ЙЫШĂНУ</w:t>
            </w:r>
          </w:p>
          <w:p w:rsidR="00F144B0" w:rsidRPr="007B270B" w:rsidRDefault="00F144B0" w:rsidP="00F144B0">
            <w:pPr>
              <w:rPr>
                <w:rFonts w:ascii="Times New Roman" w:hAnsi="Times New Roman"/>
                <w:sz w:val="20"/>
                <w:szCs w:val="20"/>
              </w:rPr>
            </w:pPr>
          </w:p>
          <w:p w:rsidR="00F144B0" w:rsidRPr="007B270B" w:rsidRDefault="00F144B0" w:rsidP="00F144B0">
            <w:pPr>
              <w:jc w:val="center"/>
              <w:rPr>
                <w:rFonts w:ascii="Times New Roman" w:hAnsi="Times New Roman"/>
                <w:i/>
                <w:noProof/>
                <w:sz w:val="20"/>
                <w:szCs w:val="20"/>
              </w:rPr>
            </w:pPr>
            <w:r w:rsidRPr="007B270B">
              <w:rPr>
                <w:rFonts w:ascii="Times New Roman" w:hAnsi="Times New Roman"/>
                <w:i/>
                <w:noProof/>
                <w:sz w:val="20"/>
                <w:szCs w:val="20"/>
              </w:rPr>
              <w:t xml:space="preserve">« 22 » декабря   2017   № 102     </w:t>
            </w:r>
          </w:p>
          <w:p w:rsidR="00F144B0" w:rsidRPr="007B270B" w:rsidRDefault="00F144B0" w:rsidP="00F144B0">
            <w:pPr>
              <w:jc w:val="center"/>
              <w:rPr>
                <w:rFonts w:ascii="Times New Roman" w:hAnsi="Times New Roman"/>
                <w:i/>
                <w:noProof/>
                <w:color w:val="000000"/>
                <w:sz w:val="20"/>
                <w:szCs w:val="20"/>
              </w:rPr>
            </w:pPr>
            <w:r w:rsidRPr="007B270B">
              <w:rPr>
                <w:rFonts w:ascii="Times New Roman" w:hAnsi="Times New Roman"/>
                <w:i/>
                <w:noProof/>
                <w:color w:val="000000"/>
                <w:sz w:val="20"/>
                <w:szCs w:val="20"/>
              </w:rPr>
              <w:t>Октябрьски ялě</w:t>
            </w:r>
          </w:p>
        </w:tc>
        <w:tc>
          <w:tcPr>
            <w:tcW w:w="1173" w:type="dxa"/>
            <w:vMerge/>
          </w:tcPr>
          <w:p w:rsidR="00F144B0" w:rsidRPr="007B270B" w:rsidRDefault="00F144B0" w:rsidP="00F144B0">
            <w:pPr>
              <w:jc w:val="center"/>
              <w:rPr>
                <w:rFonts w:ascii="Times New Roman" w:hAnsi="Times New Roman"/>
                <w:sz w:val="20"/>
                <w:szCs w:val="20"/>
              </w:rPr>
            </w:pPr>
          </w:p>
        </w:tc>
        <w:tc>
          <w:tcPr>
            <w:tcW w:w="4202" w:type="dxa"/>
          </w:tcPr>
          <w:p w:rsidR="00F144B0" w:rsidRPr="007B270B" w:rsidRDefault="00F144B0" w:rsidP="00F144B0">
            <w:pPr>
              <w:pStyle w:val="ab"/>
              <w:jc w:val="center"/>
              <w:rPr>
                <w:rFonts w:ascii="Times New Roman" w:hAnsi="Times New Roman" w:cs="Times New Roman"/>
                <w:b/>
                <w:bCs/>
                <w:noProof/>
                <w:color w:val="000000"/>
              </w:rPr>
            </w:pPr>
            <w:r w:rsidRPr="007B270B">
              <w:rPr>
                <w:rFonts w:ascii="Times New Roman" w:hAnsi="Times New Roman" w:cs="Times New Roman"/>
                <w:b/>
                <w:bCs/>
                <w:noProof/>
                <w:color w:val="000000"/>
              </w:rPr>
              <w:t>АДМИНИСТРАЦИЯ</w:t>
            </w:r>
          </w:p>
          <w:p w:rsidR="00F144B0" w:rsidRPr="007B270B" w:rsidRDefault="00F144B0" w:rsidP="00F144B0">
            <w:pPr>
              <w:pStyle w:val="ab"/>
              <w:jc w:val="center"/>
              <w:rPr>
                <w:rFonts w:ascii="Times New Roman" w:hAnsi="Times New Roman" w:cs="Times New Roman"/>
                <w:b/>
                <w:bCs/>
                <w:noProof/>
                <w:color w:val="000000"/>
              </w:rPr>
            </w:pPr>
            <w:r w:rsidRPr="007B270B">
              <w:rPr>
                <w:rFonts w:ascii="Times New Roman" w:hAnsi="Times New Roman" w:cs="Times New Roman"/>
                <w:b/>
                <w:bCs/>
                <w:noProof/>
                <w:color w:val="000000"/>
              </w:rPr>
              <w:t>ОКТЯБРЬСКОГО  СЕЛЬСКОГО</w:t>
            </w:r>
          </w:p>
          <w:p w:rsidR="00F144B0" w:rsidRPr="007B270B" w:rsidRDefault="00F144B0" w:rsidP="00F144B0">
            <w:pPr>
              <w:pStyle w:val="ab"/>
              <w:jc w:val="center"/>
              <w:rPr>
                <w:rFonts w:ascii="Times New Roman" w:hAnsi="Times New Roman" w:cs="Times New Roman"/>
                <w:noProof/>
                <w:color w:val="000000"/>
              </w:rPr>
            </w:pPr>
            <w:r w:rsidRPr="007B270B">
              <w:rPr>
                <w:rFonts w:ascii="Times New Roman" w:hAnsi="Times New Roman" w:cs="Times New Roman"/>
                <w:b/>
                <w:bCs/>
                <w:noProof/>
                <w:color w:val="000000"/>
              </w:rPr>
              <w:t>ПОСЕЛЕНИЯ</w:t>
            </w:r>
            <w:r w:rsidRPr="007B270B">
              <w:rPr>
                <w:rFonts w:ascii="Times New Roman" w:hAnsi="Times New Roman" w:cs="Times New Roman"/>
                <w:noProof/>
                <w:color w:val="000000"/>
              </w:rPr>
              <w:t xml:space="preserve"> </w:t>
            </w:r>
          </w:p>
          <w:p w:rsidR="00F144B0" w:rsidRPr="007B270B" w:rsidRDefault="00F144B0" w:rsidP="00F144B0">
            <w:pPr>
              <w:pStyle w:val="ab"/>
              <w:jc w:val="center"/>
              <w:rPr>
                <w:rStyle w:val="ac"/>
                <w:rFonts w:ascii="Times New Roman" w:hAnsi="Times New Roman" w:cs="Times New Roman"/>
                <w:noProof/>
                <w:color w:val="000000"/>
              </w:rPr>
            </w:pPr>
          </w:p>
          <w:p w:rsidR="00F144B0" w:rsidRPr="007B270B" w:rsidRDefault="00F144B0" w:rsidP="00F144B0">
            <w:pPr>
              <w:pStyle w:val="ab"/>
              <w:jc w:val="center"/>
              <w:rPr>
                <w:rStyle w:val="ac"/>
                <w:rFonts w:ascii="Times New Roman" w:hAnsi="Times New Roman" w:cs="Times New Roman"/>
                <w:noProof/>
                <w:color w:val="000000"/>
              </w:rPr>
            </w:pPr>
            <w:r w:rsidRPr="007B270B">
              <w:rPr>
                <w:rStyle w:val="ac"/>
                <w:rFonts w:ascii="Times New Roman" w:hAnsi="Times New Roman" w:cs="Times New Roman"/>
                <w:noProof/>
                <w:color w:val="000000"/>
              </w:rPr>
              <w:t>ПОСТАНОВЛЕНИЕ</w:t>
            </w:r>
          </w:p>
          <w:p w:rsidR="00F144B0" w:rsidRPr="007B270B" w:rsidRDefault="00F144B0" w:rsidP="00F144B0">
            <w:pPr>
              <w:rPr>
                <w:rFonts w:ascii="Times New Roman" w:hAnsi="Times New Roman"/>
                <w:sz w:val="20"/>
                <w:szCs w:val="20"/>
              </w:rPr>
            </w:pPr>
          </w:p>
          <w:p w:rsidR="00F144B0" w:rsidRPr="007B270B" w:rsidRDefault="00F144B0" w:rsidP="00F144B0">
            <w:pPr>
              <w:jc w:val="center"/>
              <w:rPr>
                <w:rFonts w:ascii="Times New Roman" w:hAnsi="Times New Roman"/>
                <w:i/>
                <w:noProof/>
                <w:sz w:val="20"/>
                <w:szCs w:val="20"/>
              </w:rPr>
            </w:pPr>
            <w:r w:rsidRPr="007B270B">
              <w:rPr>
                <w:rFonts w:ascii="Times New Roman" w:hAnsi="Times New Roman"/>
                <w:i/>
                <w:noProof/>
                <w:sz w:val="20"/>
                <w:szCs w:val="20"/>
              </w:rPr>
              <w:t xml:space="preserve">« 22 » декабря   2017   № 102     </w:t>
            </w:r>
          </w:p>
          <w:p w:rsidR="00F144B0" w:rsidRPr="007B270B" w:rsidRDefault="00F144B0" w:rsidP="00F144B0">
            <w:pPr>
              <w:jc w:val="center"/>
              <w:rPr>
                <w:rFonts w:ascii="Times New Roman" w:hAnsi="Times New Roman"/>
                <w:i/>
                <w:noProof/>
                <w:sz w:val="20"/>
                <w:szCs w:val="20"/>
              </w:rPr>
            </w:pPr>
            <w:r w:rsidRPr="007B270B">
              <w:rPr>
                <w:rFonts w:ascii="Times New Roman" w:hAnsi="Times New Roman"/>
                <w:i/>
                <w:noProof/>
                <w:color w:val="000000"/>
                <w:sz w:val="20"/>
                <w:szCs w:val="20"/>
              </w:rPr>
              <w:t>село Октябрьское</w:t>
            </w:r>
          </w:p>
        </w:tc>
      </w:tr>
    </w:tbl>
    <w:p w:rsidR="00F144B0" w:rsidRPr="00F144B0" w:rsidRDefault="00F144B0" w:rsidP="00F144B0">
      <w:pPr>
        <w:pStyle w:val="5"/>
        <w:ind w:right="3968"/>
        <w:jc w:val="both"/>
        <w:rPr>
          <w:b w:val="0"/>
          <w:bCs/>
          <w:sz w:val="20"/>
          <w:szCs w:val="20"/>
          <w:u w:val="single"/>
        </w:rPr>
      </w:pPr>
      <w:r w:rsidRPr="00F144B0">
        <w:rPr>
          <w:b w:val="0"/>
          <w:bCs/>
          <w:sz w:val="20"/>
          <w:szCs w:val="20"/>
        </w:rPr>
        <w:t xml:space="preserve">О внесении изменений в постановление администрации Октябрьского сельского  поселения от </w:t>
      </w:r>
      <w:r w:rsidRPr="00F144B0">
        <w:rPr>
          <w:b w:val="0"/>
          <w:sz w:val="20"/>
          <w:szCs w:val="20"/>
        </w:rPr>
        <w:t>17.12.2013   № 185</w:t>
      </w:r>
      <w:r w:rsidRPr="00F144B0">
        <w:rPr>
          <w:b w:val="0"/>
          <w:bCs/>
          <w:sz w:val="20"/>
          <w:szCs w:val="20"/>
        </w:rPr>
        <w:t xml:space="preserve"> «Об оценке расходных потребностей бюджета Октябрьского сельского поселения Мариинско-Посадского района Чувашской Республики на оплату труда работников органов местного самоуправления Октябрьского сельского поселения Мариинско-Посадского района Чувашской Республики, осуществляющих профессиональную деятельность по профессиям рабочих»</w:t>
      </w:r>
    </w:p>
    <w:p w:rsidR="00F144B0" w:rsidRPr="00F144B0" w:rsidRDefault="00F144B0" w:rsidP="00F144B0">
      <w:pPr>
        <w:pStyle w:val="5"/>
        <w:ind w:right="-1" w:firstLine="708"/>
        <w:jc w:val="both"/>
        <w:rPr>
          <w:b w:val="0"/>
          <w:bCs/>
          <w:sz w:val="20"/>
          <w:szCs w:val="20"/>
          <w:u w:val="single"/>
        </w:rPr>
      </w:pPr>
      <w:r w:rsidRPr="00F144B0">
        <w:rPr>
          <w:b w:val="0"/>
          <w:sz w:val="20"/>
          <w:szCs w:val="20"/>
        </w:rPr>
        <w:t>Руководствуясь постановлением Кабинета Министров Чувашской Республики от 12.12.2017 № 489 «О внесении изменений в некоторые постановления Кабинета Министров Чувашской Республики</w:t>
      </w:r>
      <w:r w:rsidRPr="00F144B0">
        <w:rPr>
          <w:b w:val="0"/>
          <w:bCs/>
          <w:sz w:val="20"/>
          <w:szCs w:val="20"/>
        </w:rPr>
        <w:t>» администрация Октябрьского сельского поселения Мариинско-Посадского района Чувашской Республики</w:t>
      </w:r>
    </w:p>
    <w:p w:rsidR="00F144B0" w:rsidRPr="00F144B0" w:rsidRDefault="00F144B0" w:rsidP="00F144B0">
      <w:pPr>
        <w:pStyle w:val="af6"/>
        <w:spacing w:after="0"/>
        <w:ind w:firstLine="720"/>
        <w:rPr>
          <w:rFonts w:ascii="Times New Roman" w:hAnsi="Times New Roman"/>
          <w:sz w:val="20"/>
          <w:szCs w:val="20"/>
        </w:rPr>
      </w:pPr>
      <w:r w:rsidRPr="00F144B0">
        <w:rPr>
          <w:rFonts w:ascii="Times New Roman" w:hAnsi="Times New Roman"/>
          <w:sz w:val="20"/>
          <w:szCs w:val="20"/>
        </w:rPr>
        <w:t xml:space="preserve"> п о с т а н о в л я е т:</w:t>
      </w:r>
    </w:p>
    <w:p w:rsidR="00F144B0" w:rsidRPr="00F144B0" w:rsidRDefault="00F144B0" w:rsidP="00F144B0">
      <w:pPr>
        <w:ind w:firstLine="720"/>
        <w:jc w:val="both"/>
        <w:rPr>
          <w:rFonts w:ascii="Times New Roman" w:hAnsi="Times New Roman"/>
          <w:sz w:val="20"/>
          <w:szCs w:val="20"/>
        </w:rPr>
      </w:pPr>
      <w:r w:rsidRPr="00F144B0">
        <w:rPr>
          <w:rFonts w:ascii="Times New Roman" w:hAnsi="Times New Roman"/>
          <w:sz w:val="20"/>
          <w:szCs w:val="20"/>
        </w:rPr>
        <w:t xml:space="preserve">1. Внести </w:t>
      </w:r>
      <w:r w:rsidRPr="00F144B0">
        <w:rPr>
          <w:rFonts w:ascii="Times New Roman" w:hAnsi="Times New Roman"/>
          <w:bCs/>
          <w:sz w:val="20"/>
          <w:szCs w:val="20"/>
        </w:rPr>
        <w:t xml:space="preserve">в постановление администрации Октябрьского сельского поселения Мариинско-Посадского района Чувашской Республики от </w:t>
      </w:r>
      <w:r w:rsidRPr="00F144B0">
        <w:rPr>
          <w:rFonts w:ascii="Times New Roman" w:hAnsi="Times New Roman"/>
          <w:sz w:val="20"/>
          <w:szCs w:val="20"/>
        </w:rPr>
        <w:t>17.12.2013   № 185</w:t>
      </w:r>
      <w:r w:rsidRPr="00F144B0">
        <w:rPr>
          <w:rFonts w:ascii="Times New Roman" w:hAnsi="Times New Roman"/>
          <w:bCs/>
          <w:sz w:val="20"/>
          <w:szCs w:val="20"/>
        </w:rPr>
        <w:t xml:space="preserve"> «Об оценке расходных потребностей бюджета Октябрьского сельского поселения Мариинско-Посадского района Чувашской Республики на оплату труда работников органов местного самоуправления Октябрьского сельского поселения Мариинско-Посадского района Чувашской Республики, осуществляющих профессиональную деятельность по профессиям рабочих» </w:t>
      </w:r>
      <w:r w:rsidRPr="00F144B0">
        <w:rPr>
          <w:rFonts w:ascii="Times New Roman" w:hAnsi="Times New Roman"/>
          <w:sz w:val="20"/>
          <w:szCs w:val="20"/>
        </w:rPr>
        <w:t xml:space="preserve">следующие изменения: </w:t>
      </w:r>
    </w:p>
    <w:p w:rsidR="00F144B0" w:rsidRPr="00F144B0" w:rsidRDefault="00F144B0" w:rsidP="00F144B0">
      <w:pPr>
        <w:ind w:firstLine="720"/>
        <w:jc w:val="both"/>
        <w:rPr>
          <w:rFonts w:ascii="Times New Roman" w:hAnsi="Times New Roman"/>
          <w:bCs/>
          <w:sz w:val="20"/>
          <w:szCs w:val="20"/>
        </w:rPr>
      </w:pPr>
      <w:r w:rsidRPr="00F144B0">
        <w:rPr>
          <w:rFonts w:ascii="Times New Roman" w:hAnsi="Times New Roman"/>
          <w:bCs/>
          <w:sz w:val="20"/>
          <w:szCs w:val="20"/>
        </w:rPr>
        <w:t>Приложение № 1 к указанному постановлению изложить в редакции согласно приложению к настоящему постановлению.</w:t>
      </w:r>
    </w:p>
    <w:p w:rsidR="00F144B0" w:rsidRPr="00F144B0" w:rsidRDefault="00F144B0" w:rsidP="00F144B0">
      <w:pPr>
        <w:pStyle w:val="21"/>
        <w:spacing w:after="0" w:line="240" w:lineRule="auto"/>
        <w:ind w:left="0" w:firstLine="708"/>
        <w:jc w:val="both"/>
        <w:rPr>
          <w:bCs/>
          <w:sz w:val="20"/>
          <w:szCs w:val="20"/>
        </w:rPr>
      </w:pPr>
      <w:r w:rsidRPr="00F144B0">
        <w:rPr>
          <w:bCs/>
          <w:sz w:val="20"/>
          <w:szCs w:val="20"/>
        </w:rPr>
        <w:t>2. Настоящее постановление вступает в силу с 1 января 2018 года.</w:t>
      </w:r>
    </w:p>
    <w:p w:rsidR="00F144B0" w:rsidRPr="00F144B0" w:rsidRDefault="00F144B0" w:rsidP="00F144B0">
      <w:pPr>
        <w:ind w:firstLine="720"/>
        <w:jc w:val="both"/>
        <w:rPr>
          <w:rFonts w:ascii="Times New Roman" w:hAnsi="Times New Roman"/>
          <w:sz w:val="20"/>
          <w:szCs w:val="20"/>
        </w:rPr>
      </w:pPr>
    </w:p>
    <w:p w:rsidR="00F144B0" w:rsidRPr="00F144B0" w:rsidRDefault="00F144B0" w:rsidP="00F144B0">
      <w:pPr>
        <w:jc w:val="both"/>
        <w:rPr>
          <w:rFonts w:ascii="Times New Roman" w:hAnsi="Times New Roman"/>
          <w:sz w:val="20"/>
          <w:szCs w:val="20"/>
        </w:rPr>
      </w:pPr>
      <w:r w:rsidRPr="00F144B0">
        <w:rPr>
          <w:rFonts w:ascii="Times New Roman" w:hAnsi="Times New Roman"/>
          <w:sz w:val="20"/>
          <w:szCs w:val="20"/>
        </w:rPr>
        <w:t>Глава администрации</w:t>
      </w:r>
    </w:p>
    <w:p w:rsidR="00F144B0" w:rsidRPr="00F144B0" w:rsidRDefault="00F144B0" w:rsidP="00F144B0">
      <w:pPr>
        <w:tabs>
          <w:tab w:val="left" w:pos="708"/>
          <w:tab w:val="left" w:pos="1416"/>
          <w:tab w:val="left" w:pos="2124"/>
          <w:tab w:val="left" w:pos="2832"/>
          <w:tab w:val="left" w:pos="3540"/>
          <w:tab w:val="left" w:pos="4248"/>
          <w:tab w:val="left" w:pos="4956"/>
          <w:tab w:val="left" w:pos="5664"/>
          <w:tab w:val="left" w:pos="7200"/>
        </w:tabs>
        <w:jc w:val="both"/>
        <w:rPr>
          <w:rFonts w:ascii="Times New Roman" w:hAnsi="Times New Roman"/>
          <w:sz w:val="20"/>
          <w:szCs w:val="20"/>
        </w:rPr>
      </w:pPr>
      <w:r w:rsidRPr="00F144B0">
        <w:rPr>
          <w:rFonts w:ascii="Times New Roman" w:hAnsi="Times New Roman"/>
          <w:sz w:val="20"/>
          <w:szCs w:val="20"/>
        </w:rPr>
        <w:t xml:space="preserve">Октябрьского поселения      </w:t>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t>В.Ф.Кураков</w:t>
      </w:r>
    </w:p>
    <w:p w:rsidR="00F144B0" w:rsidRPr="00F144B0" w:rsidRDefault="00F144B0" w:rsidP="00F144B0">
      <w:pPr>
        <w:autoSpaceDE w:val="0"/>
        <w:autoSpaceDN w:val="0"/>
        <w:adjustRightInd w:val="0"/>
        <w:ind w:left="4680"/>
        <w:jc w:val="center"/>
        <w:rPr>
          <w:rFonts w:ascii="Times New Roman" w:eastAsia="Calibri" w:hAnsi="Times New Roman"/>
          <w:sz w:val="20"/>
          <w:szCs w:val="20"/>
        </w:rPr>
      </w:pPr>
      <w:r w:rsidRPr="00F144B0">
        <w:rPr>
          <w:rFonts w:ascii="Times New Roman" w:eastAsia="Calibri" w:hAnsi="Times New Roman"/>
          <w:sz w:val="20"/>
          <w:szCs w:val="20"/>
        </w:rPr>
        <w:t xml:space="preserve">Приложение </w:t>
      </w:r>
    </w:p>
    <w:p w:rsidR="00F144B0" w:rsidRPr="00F144B0" w:rsidRDefault="00F144B0" w:rsidP="00F144B0">
      <w:pPr>
        <w:autoSpaceDE w:val="0"/>
        <w:autoSpaceDN w:val="0"/>
        <w:adjustRightInd w:val="0"/>
        <w:ind w:left="4680"/>
        <w:jc w:val="center"/>
        <w:rPr>
          <w:rFonts w:ascii="Times New Roman" w:eastAsia="Calibri" w:hAnsi="Times New Roman"/>
          <w:sz w:val="20"/>
          <w:szCs w:val="20"/>
        </w:rPr>
      </w:pPr>
      <w:r w:rsidRPr="00F144B0">
        <w:rPr>
          <w:rFonts w:ascii="Times New Roman" w:eastAsia="Calibri" w:hAnsi="Times New Roman"/>
          <w:sz w:val="20"/>
          <w:szCs w:val="20"/>
        </w:rPr>
        <w:t xml:space="preserve">к постановлению администрации </w:t>
      </w:r>
    </w:p>
    <w:p w:rsidR="00F144B0" w:rsidRPr="00F144B0" w:rsidRDefault="00F144B0" w:rsidP="00F144B0">
      <w:pPr>
        <w:autoSpaceDE w:val="0"/>
        <w:autoSpaceDN w:val="0"/>
        <w:adjustRightInd w:val="0"/>
        <w:ind w:left="4680"/>
        <w:jc w:val="center"/>
        <w:rPr>
          <w:rFonts w:ascii="Times New Roman" w:eastAsia="Calibri" w:hAnsi="Times New Roman"/>
          <w:sz w:val="20"/>
          <w:szCs w:val="20"/>
        </w:rPr>
      </w:pPr>
      <w:r w:rsidRPr="00F144B0">
        <w:rPr>
          <w:rFonts w:ascii="Times New Roman" w:hAnsi="Times New Roman"/>
          <w:bCs/>
          <w:sz w:val="20"/>
          <w:szCs w:val="20"/>
        </w:rPr>
        <w:t>Октябрьского сельского</w:t>
      </w:r>
      <w:r w:rsidRPr="00F144B0">
        <w:rPr>
          <w:rFonts w:ascii="Times New Roman" w:eastAsia="Calibri" w:hAnsi="Times New Roman"/>
          <w:sz w:val="20"/>
          <w:szCs w:val="20"/>
        </w:rPr>
        <w:t xml:space="preserve"> поселения Мариинско-Посадского района</w:t>
      </w:r>
    </w:p>
    <w:p w:rsidR="00F144B0" w:rsidRPr="00F144B0" w:rsidRDefault="00F144B0" w:rsidP="00F144B0">
      <w:pPr>
        <w:autoSpaceDE w:val="0"/>
        <w:autoSpaceDN w:val="0"/>
        <w:adjustRightInd w:val="0"/>
        <w:ind w:left="4680"/>
        <w:jc w:val="center"/>
        <w:rPr>
          <w:rFonts w:ascii="Times New Roman" w:eastAsia="Calibri" w:hAnsi="Times New Roman"/>
          <w:sz w:val="20"/>
          <w:szCs w:val="20"/>
        </w:rPr>
      </w:pPr>
      <w:r w:rsidRPr="00F144B0">
        <w:rPr>
          <w:rFonts w:ascii="Times New Roman" w:eastAsia="Calibri" w:hAnsi="Times New Roman"/>
          <w:sz w:val="20"/>
          <w:szCs w:val="20"/>
        </w:rPr>
        <w:t>Чувашской Республики</w:t>
      </w:r>
    </w:p>
    <w:p w:rsidR="00F144B0" w:rsidRPr="00F144B0" w:rsidRDefault="00F144B0" w:rsidP="00F144B0">
      <w:pPr>
        <w:autoSpaceDE w:val="0"/>
        <w:autoSpaceDN w:val="0"/>
        <w:adjustRightInd w:val="0"/>
        <w:ind w:left="4680"/>
        <w:jc w:val="center"/>
        <w:rPr>
          <w:rFonts w:ascii="Times New Roman" w:hAnsi="Times New Roman"/>
          <w:sz w:val="20"/>
          <w:szCs w:val="20"/>
        </w:rPr>
      </w:pPr>
      <w:r w:rsidRPr="00F144B0">
        <w:rPr>
          <w:rFonts w:ascii="Times New Roman" w:hAnsi="Times New Roman"/>
          <w:sz w:val="20"/>
          <w:szCs w:val="20"/>
        </w:rPr>
        <w:t>от 22.12.2017   № 102</w:t>
      </w:r>
    </w:p>
    <w:p w:rsidR="00F144B0" w:rsidRPr="00F144B0" w:rsidRDefault="00F144B0" w:rsidP="00F144B0">
      <w:pPr>
        <w:autoSpaceDE w:val="0"/>
        <w:autoSpaceDN w:val="0"/>
        <w:adjustRightInd w:val="0"/>
        <w:ind w:left="4680"/>
        <w:jc w:val="center"/>
        <w:rPr>
          <w:rFonts w:ascii="Times New Roman" w:hAnsi="Times New Roman"/>
          <w:sz w:val="20"/>
          <w:szCs w:val="20"/>
        </w:rPr>
      </w:pPr>
    </w:p>
    <w:p w:rsidR="00F144B0" w:rsidRPr="00F144B0" w:rsidRDefault="00F144B0" w:rsidP="00F144B0">
      <w:pPr>
        <w:autoSpaceDE w:val="0"/>
        <w:autoSpaceDN w:val="0"/>
        <w:adjustRightInd w:val="0"/>
        <w:ind w:left="4680"/>
        <w:jc w:val="center"/>
        <w:rPr>
          <w:rFonts w:ascii="Times New Roman" w:hAnsi="Times New Roman"/>
          <w:sz w:val="20"/>
          <w:szCs w:val="20"/>
        </w:rPr>
      </w:pPr>
    </w:p>
    <w:p w:rsidR="00F144B0" w:rsidRPr="00F144B0" w:rsidRDefault="00F144B0" w:rsidP="00F144B0">
      <w:pPr>
        <w:autoSpaceDE w:val="0"/>
        <w:autoSpaceDN w:val="0"/>
        <w:adjustRightInd w:val="0"/>
        <w:ind w:left="4680"/>
        <w:jc w:val="center"/>
        <w:rPr>
          <w:rFonts w:ascii="Times New Roman" w:eastAsia="Calibri" w:hAnsi="Times New Roman"/>
          <w:sz w:val="20"/>
          <w:szCs w:val="20"/>
        </w:rPr>
      </w:pPr>
      <w:r w:rsidRPr="00F144B0">
        <w:rPr>
          <w:rFonts w:ascii="Times New Roman" w:eastAsia="Calibri" w:hAnsi="Times New Roman"/>
          <w:sz w:val="20"/>
          <w:szCs w:val="20"/>
        </w:rPr>
        <w:t>«Приложение № 1</w:t>
      </w:r>
    </w:p>
    <w:p w:rsidR="00F144B0" w:rsidRPr="00F144B0" w:rsidRDefault="00F144B0" w:rsidP="00F144B0">
      <w:pPr>
        <w:autoSpaceDE w:val="0"/>
        <w:autoSpaceDN w:val="0"/>
        <w:adjustRightInd w:val="0"/>
        <w:ind w:left="4680"/>
        <w:jc w:val="center"/>
        <w:rPr>
          <w:rFonts w:ascii="Times New Roman" w:eastAsia="Calibri" w:hAnsi="Times New Roman"/>
          <w:sz w:val="20"/>
          <w:szCs w:val="20"/>
        </w:rPr>
      </w:pPr>
      <w:r w:rsidRPr="00F144B0">
        <w:rPr>
          <w:rFonts w:ascii="Times New Roman" w:eastAsia="Calibri" w:hAnsi="Times New Roman"/>
          <w:sz w:val="20"/>
          <w:szCs w:val="20"/>
        </w:rPr>
        <w:t>к постановлению администрации</w:t>
      </w:r>
    </w:p>
    <w:p w:rsidR="00F144B0" w:rsidRPr="00F144B0" w:rsidRDefault="00F144B0" w:rsidP="00F144B0">
      <w:pPr>
        <w:autoSpaceDE w:val="0"/>
        <w:autoSpaceDN w:val="0"/>
        <w:adjustRightInd w:val="0"/>
        <w:ind w:left="4680"/>
        <w:jc w:val="center"/>
        <w:rPr>
          <w:rFonts w:ascii="Times New Roman" w:eastAsia="Calibri" w:hAnsi="Times New Roman"/>
          <w:sz w:val="20"/>
          <w:szCs w:val="20"/>
        </w:rPr>
      </w:pPr>
      <w:r w:rsidRPr="00F144B0">
        <w:rPr>
          <w:rFonts w:ascii="Times New Roman" w:hAnsi="Times New Roman"/>
          <w:bCs/>
          <w:sz w:val="20"/>
          <w:szCs w:val="20"/>
        </w:rPr>
        <w:t>Октябрьского</w:t>
      </w:r>
      <w:r w:rsidRPr="00F144B0">
        <w:rPr>
          <w:rFonts w:ascii="Times New Roman" w:eastAsia="Calibri" w:hAnsi="Times New Roman"/>
          <w:sz w:val="20"/>
          <w:szCs w:val="20"/>
        </w:rPr>
        <w:t xml:space="preserve"> сельского поселения</w:t>
      </w:r>
    </w:p>
    <w:p w:rsidR="00F144B0" w:rsidRPr="00F144B0" w:rsidRDefault="00F144B0" w:rsidP="00F144B0">
      <w:pPr>
        <w:autoSpaceDE w:val="0"/>
        <w:autoSpaceDN w:val="0"/>
        <w:adjustRightInd w:val="0"/>
        <w:ind w:left="4680"/>
        <w:jc w:val="center"/>
        <w:rPr>
          <w:rFonts w:ascii="Times New Roman" w:eastAsia="Calibri" w:hAnsi="Times New Roman"/>
          <w:sz w:val="20"/>
          <w:szCs w:val="20"/>
        </w:rPr>
      </w:pPr>
      <w:r w:rsidRPr="00F144B0">
        <w:rPr>
          <w:rFonts w:ascii="Times New Roman" w:eastAsia="Calibri" w:hAnsi="Times New Roman"/>
          <w:sz w:val="20"/>
          <w:szCs w:val="20"/>
        </w:rPr>
        <w:t>Мариинско-Посадского района</w:t>
      </w:r>
    </w:p>
    <w:p w:rsidR="00F144B0" w:rsidRPr="00F144B0" w:rsidRDefault="00F144B0" w:rsidP="00F144B0">
      <w:pPr>
        <w:autoSpaceDE w:val="0"/>
        <w:autoSpaceDN w:val="0"/>
        <w:adjustRightInd w:val="0"/>
        <w:ind w:left="4680"/>
        <w:jc w:val="center"/>
        <w:rPr>
          <w:rFonts w:ascii="Times New Roman" w:eastAsia="Calibri" w:hAnsi="Times New Roman"/>
          <w:sz w:val="20"/>
          <w:szCs w:val="20"/>
        </w:rPr>
      </w:pPr>
      <w:r w:rsidRPr="00F144B0">
        <w:rPr>
          <w:rFonts w:ascii="Times New Roman" w:eastAsia="Calibri" w:hAnsi="Times New Roman"/>
          <w:sz w:val="20"/>
          <w:szCs w:val="20"/>
        </w:rPr>
        <w:t>Чувашской Республики</w:t>
      </w:r>
    </w:p>
    <w:p w:rsidR="00F144B0" w:rsidRPr="00F144B0" w:rsidRDefault="00F144B0" w:rsidP="00F144B0">
      <w:pPr>
        <w:pStyle w:val="af6"/>
        <w:spacing w:after="0"/>
        <w:ind w:left="4680" w:hanging="2"/>
        <w:jc w:val="center"/>
        <w:rPr>
          <w:rFonts w:ascii="Times New Roman" w:hAnsi="Times New Roman"/>
          <w:sz w:val="20"/>
          <w:szCs w:val="20"/>
        </w:rPr>
      </w:pPr>
      <w:r w:rsidRPr="00F144B0">
        <w:rPr>
          <w:rFonts w:ascii="Times New Roman" w:hAnsi="Times New Roman"/>
          <w:sz w:val="20"/>
          <w:szCs w:val="20"/>
        </w:rPr>
        <w:t>от 17.12.2013   № 185</w:t>
      </w:r>
    </w:p>
    <w:p w:rsidR="00F144B0" w:rsidRPr="007B270B" w:rsidRDefault="00F144B0" w:rsidP="00F144B0">
      <w:pPr>
        <w:autoSpaceDE w:val="0"/>
        <w:autoSpaceDN w:val="0"/>
        <w:adjustRightInd w:val="0"/>
        <w:ind w:left="4680"/>
        <w:jc w:val="center"/>
        <w:rPr>
          <w:rFonts w:ascii="Times New Roman" w:eastAsia="Calibri" w:hAnsi="Times New Roman"/>
          <w:b/>
          <w:i/>
          <w:sz w:val="20"/>
          <w:szCs w:val="20"/>
        </w:rPr>
      </w:pPr>
    </w:p>
    <w:p w:rsidR="00F144B0" w:rsidRPr="007B270B" w:rsidRDefault="00F144B0" w:rsidP="00F144B0">
      <w:pPr>
        <w:autoSpaceDE w:val="0"/>
        <w:autoSpaceDN w:val="0"/>
        <w:adjustRightInd w:val="0"/>
        <w:jc w:val="both"/>
        <w:rPr>
          <w:rFonts w:ascii="Times New Roman" w:eastAsia="Calibri" w:hAnsi="Times New Roman"/>
          <w:b/>
          <w:i/>
          <w:sz w:val="20"/>
          <w:szCs w:val="20"/>
        </w:rPr>
      </w:pPr>
    </w:p>
    <w:p w:rsidR="00F144B0" w:rsidRPr="00F144B0" w:rsidRDefault="00F144B0" w:rsidP="00F144B0">
      <w:pPr>
        <w:pStyle w:val="1"/>
        <w:spacing w:before="0"/>
        <w:ind w:left="1134" w:right="1134"/>
        <w:jc w:val="center"/>
        <w:rPr>
          <w:rFonts w:ascii="Times New Roman" w:hAnsi="Times New Roman" w:cs="Times New Roman"/>
          <w:b w:val="0"/>
          <w:bCs w:val="0"/>
          <w:sz w:val="20"/>
          <w:szCs w:val="20"/>
        </w:rPr>
      </w:pPr>
      <w:r w:rsidRPr="00F144B0">
        <w:rPr>
          <w:rFonts w:ascii="Times New Roman" w:hAnsi="Times New Roman" w:cs="Times New Roman"/>
          <w:b w:val="0"/>
          <w:bCs w:val="0"/>
          <w:sz w:val="20"/>
          <w:szCs w:val="20"/>
        </w:rPr>
        <w:t>Р А З М Е Р Ы</w:t>
      </w:r>
    </w:p>
    <w:p w:rsidR="00F144B0" w:rsidRPr="00F144B0" w:rsidRDefault="00F144B0" w:rsidP="00F144B0">
      <w:pPr>
        <w:pStyle w:val="afffff8"/>
        <w:ind w:left="284" w:right="282"/>
        <w:rPr>
          <w:sz w:val="20"/>
        </w:rPr>
      </w:pPr>
      <w:r w:rsidRPr="00F144B0">
        <w:rPr>
          <w:bCs/>
          <w:sz w:val="20"/>
        </w:rPr>
        <w:t>окладов и повышающих коэффициентов работников органов местного самоуправления Октябрьского сельского поселения Мариинско-Посадского района Чувашской Республики, осуществляющих профессиональную деятельность по профессиям рабочих</w:t>
      </w:r>
    </w:p>
    <w:p w:rsidR="00F144B0" w:rsidRPr="00F144B0" w:rsidRDefault="00F144B0" w:rsidP="00F144B0">
      <w:pPr>
        <w:ind w:firstLine="720"/>
        <w:jc w:val="both"/>
        <w:rPr>
          <w:rFonts w:ascii="Times New Roman" w:hAnsi="Times New Roman"/>
          <w:b/>
          <w:sz w:val="20"/>
          <w:szCs w:val="20"/>
        </w:rPr>
      </w:pPr>
    </w:p>
    <w:p w:rsidR="00F144B0" w:rsidRPr="00F144B0" w:rsidRDefault="00F144B0" w:rsidP="00F144B0">
      <w:pPr>
        <w:ind w:firstLine="720"/>
        <w:jc w:val="both"/>
        <w:rPr>
          <w:rFonts w:ascii="Times New Roman" w:hAnsi="Times New Roman"/>
          <w:b/>
          <w:sz w:val="20"/>
          <w:szCs w:val="20"/>
        </w:rPr>
      </w:pPr>
    </w:p>
    <w:tbl>
      <w:tblPr>
        <w:tblW w:w="0" w:type="auto"/>
        <w:tblLook w:val="04A0"/>
      </w:tblPr>
      <w:tblGrid>
        <w:gridCol w:w="5382"/>
        <w:gridCol w:w="2072"/>
        <w:gridCol w:w="1832"/>
      </w:tblGrid>
      <w:tr w:rsidR="00F144B0" w:rsidRPr="00F144B0" w:rsidTr="00F144B0">
        <w:tc>
          <w:tcPr>
            <w:tcW w:w="5382" w:type="dxa"/>
            <w:tcBorders>
              <w:top w:val="single" w:sz="4" w:space="0" w:color="auto"/>
              <w:bottom w:val="single" w:sz="4" w:space="0" w:color="auto"/>
              <w:right w:val="single" w:sz="4" w:space="0" w:color="auto"/>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 xml:space="preserve">Профессиональные квалификационные </w:t>
            </w:r>
            <w:r w:rsidRPr="00F144B0">
              <w:rPr>
                <w:rFonts w:ascii="Times New Roman" w:hAnsi="Times New Roman"/>
                <w:b/>
                <w:sz w:val="20"/>
                <w:szCs w:val="20"/>
              </w:rPr>
              <w:br/>
              <w:t>группы</w:t>
            </w:r>
          </w:p>
        </w:tc>
        <w:tc>
          <w:tcPr>
            <w:tcW w:w="2072" w:type="dxa"/>
            <w:tcBorders>
              <w:top w:val="single" w:sz="4" w:space="0" w:color="auto"/>
              <w:left w:val="single" w:sz="4" w:space="0" w:color="auto"/>
              <w:bottom w:val="single" w:sz="4" w:space="0" w:color="auto"/>
              <w:right w:val="single" w:sz="4" w:space="0" w:color="auto"/>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Размер оклада, рублей</w:t>
            </w:r>
          </w:p>
        </w:tc>
        <w:tc>
          <w:tcPr>
            <w:tcW w:w="1832" w:type="dxa"/>
            <w:tcBorders>
              <w:top w:val="single" w:sz="4" w:space="0" w:color="auto"/>
              <w:left w:val="single" w:sz="4" w:space="0" w:color="auto"/>
              <w:bottom w:val="single" w:sz="4" w:space="0" w:color="auto"/>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Размер повышающего коэффициента</w:t>
            </w:r>
          </w:p>
        </w:tc>
      </w:tr>
      <w:tr w:rsidR="00F144B0" w:rsidRPr="00F144B0" w:rsidTr="00F144B0">
        <w:tc>
          <w:tcPr>
            <w:tcW w:w="5382" w:type="dxa"/>
            <w:tcBorders>
              <w:top w:val="single" w:sz="4" w:space="0" w:color="auto"/>
            </w:tcBorders>
          </w:tcPr>
          <w:p w:rsidR="00F144B0" w:rsidRPr="00F144B0" w:rsidRDefault="00F144B0" w:rsidP="00F144B0">
            <w:pPr>
              <w:jc w:val="both"/>
              <w:rPr>
                <w:rFonts w:ascii="Times New Roman" w:hAnsi="Times New Roman"/>
                <w:b/>
                <w:sz w:val="20"/>
                <w:szCs w:val="20"/>
              </w:rPr>
            </w:pPr>
            <w:r w:rsidRPr="00F144B0">
              <w:rPr>
                <w:rFonts w:ascii="Times New Roman" w:hAnsi="Times New Roman"/>
                <w:b/>
                <w:sz w:val="20"/>
                <w:szCs w:val="20"/>
              </w:rPr>
              <w:lastRenderedPageBreak/>
              <w:t>Общеотраслевые профессии рабочих первого уровня</w:t>
            </w:r>
          </w:p>
        </w:tc>
        <w:tc>
          <w:tcPr>
            <w:tcW w:w="2072" w:type="dxa"/>
            <w:tcBorders>
              <w:top w:val="single" w:sz="4" w:space="0" w:color="auto"/>
            </w:tcBorders>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3355</w:t>
            </w:r>
          </w:p>
        </w:tc>
        <w:tc>
          <w:tcPr>
            <w:tcW w:w="1832" w:type="dxa"/>
            <w:tcBorders>
              <w:top w:val="single" w:sz="4" w:space="0" w:color="auto"/>
            </w:tcBorders>
          </w:tcPr>
          <w:p w:rsidR="00F144B0" w:rsidRPr="00F144B0" w:rsidRDefault="00F144B0" w:rsidP="00F144B0">
            <w:pPr>
              <w:jc w:val="center"/>
              <w:rPr>
                <w:rFonts w:ascii="Times New Roman" w:hAnsi="Times New Roman"/>
                <w:b/>
                <w:sz w:val="20"/>
                <w:szCs w:val="20"/>
              </w:rPr>
            </w:pPr>
          </w:p>
        </w:tc>
      </w:tr>
      <w:tr w:rsidR="00F144B0" w:rsidRPr="00F144B0" w:rsidTr="00F144B0">
        <w:tc>
          <w:tcPr>
            <w:tcW w:w="5382" w:type="dxa"/>
          </w:tcPr>
          <w:p w:rsidR="00F144B0" w:rsidRPr="00F144B0" w:rsidRDefault="00F144B0" w:rsidP="00F144B0">
            <w:pPr>
              <w:ind w:firstLine="720"/>
              <w:jc w:val="both"/>
              <w:rPr>
                <w:rFonts w:ascii="Times New Roman" w:hAnsi="Times New Roman"/>
                <w:b/>
                <w:sz w:val="20"/>
                <w:szCs w:val="20"/>
              </w:rPr>
            </w:pPr>
            <w:r w:rsidRPr="00F144B0">
              <w:rPr>
                <w:rFonts w:ascii="Times New Roman" w:hAnsi="Times New Roman"/>
                <w:b/>
                <w:sz w:val="20"/>
                <w:szCs w:val="20"/>
              </w:rPr>
              <w:t>1 квалификационный уровень</w:t>
            </w:r>
          </w:p>
        </w:tc>
        <w:tc>
          <w:tcPr>
            <w:tcW w:w="2072" w:type="dxa"/>
          </w:tcPr>
          <w:p w:rsidR="00F144B0" w:rsidRPr="00F144B0" w:rsidRDefault="00F144B0" w:rsidP="00F144B0">
            <w:pPr>
              <w:jc w:val="center"/>
              <w:rPr>
                <w:rFonts w:ascii="Times New Roman" w:hAnsi="Times New Roman"/>
                <w:b/>
                <w:sz w:val="20"/>
                <w:szCs w:val="20"/>
              </w:rPr>
            </w:pPr>
          </w:p>
        </w:tc>
        <w:tc>
          <w:tcPr>
            <w:tcW w:w="1832" w:type="dxa"/>
          </w:tcPr>
          <w:p w:rsidR="00F144B0" w:rsidRPr="00F144B0" w:rsidRDefault="00F144B0" w:rsidP="00F144B0">
            <w:pPr>
              <w:jc w:val="center"/>
              <w:rPr>
                <w:rFonts w:ascii="Times New Roman" w:hAnsi="Times New Roman"/>
                <w:b/>
                <w:sz w:val="20"/>
                <w:szCs w:val="20"/>
                <w:lang w:val="en-US"/>
              </w:rPr>
            </w:pPr>
            <w:r w:rsidRPr="00F144B0">
              <w:rPr>
                <w:rFonts w:ascii="Times New Roman" w:hAnsi="Times New Roman"/>
                <w:b/>
                <w:sz w:val="20"/>
                <w:szCs w:val="20"/>
              </w:rPr>
              <w:t>0,</w:t>
            </w:r>
            <w:r w:rsidRPr="00F144B0">
              <w:rPr>
                <w:rFonts w:ascii="Times New Roman" w:hAnsi="Times New Roman"/>
                <w:b/>
                <w:sz w:val="20"/>
                <w:szCs w:val="20"/>
                <w:lang w:val="en-US"/>
              </w:rPr>
              <w:t>05</w:t>
            </w:r>
          </w:p>
        </w:tc>
      </w:tr>
      <w:tr w:rsidR="00F144B0" w:rsidRPr="00F144B0" w:rsidTr="00F144B0">
        <w:tc>
          <w:tcPr>
            <w:tcW w:w="5382" w:type="dxa"/>
          </w:tcPr>
          <w:p w:rsidR="00F144B0" w:rsidRPr="00F144B0" w:rsidRDefault="00F144B0" w:rsidP="00F144B0">
            <w:pPr>
              <w:ind w:firstLine="720"/>
              <w:jc w:val="both"/>
              <w:rPr>
                <w:rFonts w:ascii="Times New Roman" w:hAnsi="Times New Roman"/>
                <w:b/>
                <w:sz w:val="20"/>
                <w:szCs w:val="20"/>
              </w:rPr>
            </w:pPr>
            <w:r w:rsidRPr="00F144B0">
              <w:rPr>
                <w:rFonts w:ascii="Times New Roman" w:hAnsi="Times New Roman"/>
                <w:b/>
                <w:sz w:val="20"/>
                <w:szCs w:val="20"/>
              </w:rPr>
              <w:t>2 квалификационный уровень</w:t>
            </w:r>
          </w:p>
        </w:tc>
        <w:tc>
          <w:tcPr>
            <w:tcW w:w="2072" w:type="dxa"/>
          </w:tcPr>
          <w:p w:rsidR="00F144B0" w:rsidRPr="00F144B0" w:rsidRDefault="00F144B0" w:rsidP="00F144B0">
            <w:pPr>
              <w:jc w:val="center"/>
              <w:rPr>
                <w:rFonts w:ascii="Times New Roman" w:hAnsi="Times New Roman"/>
                <w:b/>
                <w:sz w:val="20"/>
                <w:szCs w:val="20"/>
              </w:rPr>
            </w:pPr>
          </w:p>
        </w:tc>
        <w:tc>
          <w:tcPr>
            <w:tcW w:w="1832" w:type="dxa"/>
          </w:tcPr>
          <w:p w:rsidR="00F144B0" w:rsidRPr="00F144B0" w:rsidRDefault="00F144B0" w:rsidP="00F144B0">
            <w:pPr>
              <w:jc w:val="center"/>
              <w:rPr>
                <w:rFonts w:ascii="Times New Roman" w:hAnsi="Times New Roman"/>
                <w:b/>
                <w:sz w:val="20"/>
                <w:szCs w:val="20"/>
                <w:lang w:val="en-US"/>
              </w:rPr>
            </w:pPr>
            <w:r w:rsidRPr="00F144B0">
              <w:rPr>
                <w:rFonts w:ascii="Times New Roman" w:hAnsi="Times New Roman"/>
                <w:b/>
                <w:sz w:val="20"/>
                <w:szCs w:val="20"/>
              </w:rPr>
              <w:t>0,1</w:t>
            </w:r>
            <w:r w:rsidRPr="00F144B0">
              <w:rPr>
                <w:rFonts w:ascii="Times New Roman" w:hAnsi="Times New Roman"/>
                <w:b/>
                <w:sz w:val="20"/>
                <w:szCs w:val="20"/>
                <w:lang w:val="en-US"/>
              </w:rPr>
              <w:t>0</w:t>
            </w:r>
          </w:p>
        </w:tc>
      </w:tr>
      <w:tr w:rsidR="00F144B0" w:rsidRPr="00F144B0" w:rsidTr="00F144B0">
        <w:tc>
          <w:tcPr>
            <w:tcW w:w="5382" w:type="dxa"/>
          </w:tcPr>
          <w:p w:rsidR="00F144B0" w:rsidRPr="00F144B0" w:rsidRDefault="00F144B0" w:rsidP="00F144B0">
            <w:pPr>
              <w:ind w:firstLine="720"/>
              <w:jc w:val="both"/>
              <w:rPr>
                <w:rFonts w:ascii="Times New Roman" w:hAnsi="Times New Roman"/>
                <w:b/>
                <w:sz w:val="20"/>
                <w:szCs w:val="20"/>
              </w:rPr>
            </w:pPr>
          </w:p>
        </w:tc>
        <w:tc>
          <w:tcPr>
            <w:tcW w:w="2072" w:type="dxa"/>
          </w:tcPr>
          <w:p w:rsidR="00F144B0" w:rsidRPr="00F144B0" w:rsidRDefault="00F144B0" w:rsidP="00F144B0">
            <w:pPr>
              <w:jc w:val="center"/>
              <w:rPr>
                <w:rFonts w:ascii="Times New Roman" w:hAnsi="Times New Roman"/>
                <w:b/>
                <w:sz w:val="20"/>
                <w:szCs w:val="20"/>
              </w:rPr>
            </w:pPr>
          </w:p>
        </w:tc>
        <w:tc>
          <w:tcPr>
            <w:tcW w:w="1832" w:type="dxa"/>
          </w:tcPr>
          <w:p w:rsidR="00F144B0" w:rsidRPr="00F144B0" w:rsidRDefault="00F144B0" w:rsidP="00F144B0">
            <w:pPr>
              <w:jc w:val="center"/>
              <w:rPr>
                <w:rFonts w:ascii="Times New Roman" w:hAnsi="Times New Roman"/>
                <w:b/>
                <w:sz w:val="20"/>
                <w:szCs w:val="20"/>
              </w:rPr>
            </w:pPr>
          </w:p>
        </w:tc>
      </w:tr>
      <w:tr w:rsidR="00F144B0" w:rsidRPr="00F144B0" w:rsidTr="00F144B0">
        <w:tc>
          <w:tcPr>
            <w:tcW w:w="5382" w:type="dxa"/>
          </w:tcPr>
          <w:p w:rsidR="00F144B0" w:rsidRPr="00F144B0" w:rsidRDefault="00F144B0" w:rsidP="00F144B0">
            <w:pPr>
              <w:jc w:val="both"/>
              <w:rPr>
                <w:rFonts w:ascii="Times New Roman" w:hAnsi="Times New Roman"/>
                <w:b/>
                <w:sz w:val="20"/>
                <w:szCs w:val="20"/>
              </w:rPr>
            </w:pPr>
            <w:r w:rsidRPr="00F144B0">
              <w:rPr>
                <w:rFonts w:ascii="Times New Roman" w:hAnsi="Times New Roman"/>
                <w:b/>
                <w:sz w:val="20"/>
                <w:szCs w:val="20"/>
              </w:rPr>
              <w:t>Общеотраслевые профессии рабочих второго уровня</w:t>
            </w:r>
          </w:p>
        </w:tc>
        <w:tc>
          <w:tcPr>
            <w:tcW w:w="2072" w:type="dxa"/>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3686</w:t>
            </w:r>
          </w:p>
        </w:tc>
        <w:tc>
          <w:tcPr>
            <w:tcW w:w="1832" w:type="dxa"/>
          </w:tcPr>
          <w:p w:rsidR="00F144B0" w:rsidRPr="00F144B0" w:rsidRDefault="00F144B0" w:rsidP="00F144B0">
            <w:pPr>
              <w:jc w:val="center"/>
              <w:rPr>
                <w:rFonts w:ascii="Times New Roman" w:hAnsi="Times New Roman"/>
                <w:b/>
                <w:sz w:val="20"/>
                <w:szCs w:val="20"/>
              </w:rPr>
            </w:pPr>
          </w:p>
        </w:tc>
      </w:tr>
      <w:tr w:rsidR="00F144B0" w:rsidRPr="00F144B0" w:rsidTr="00F144B0">
        <w:tc>
          <w:tcPr>
            <w:tcW w:w="5382" w:type="dxa"/>
          </w:tcPr>
          <w:p w:rsidR="00F144B0" w:rsidRPr="00F144B0" w:rsidRDefault="00F144B0" w:rsidP="00F144B0">
            <w:pPr>
              <w:ind w:firstLine="720"/>
              <w:jc w:val="both"/>
              <w:rPr>
                <w:rFonts w:ascii="Times New Roman" w:hAnsi="Times New Roman"/>
                <w:b/>
                <w:sz w:val="20"/>
                <w:szCs w:val="20"/>
              </w:rPr>
            </w:pPr>
            <w:r w:rsidRPr="00F144B0">
              <w:rPr>
                <w:rFonts w:ascii="Times New Roman" w:hAnsi="Times New Roman"/>
                <w:b/>
                <w:sz w:val="20"/>
                <w:szCs w:val="20"/>
              </w:rPr>
              <w:t>1 квалификационный уровень</w:t>
            </w:r>
          </w:p>
        </w:tc>
        <w:tc>
          <w:tcPr>
            <w:tcW w:w="2072" w:type="dxa"/>
          </w:tcPr>
          <w:p w:rsidR="00F144B0" w:rsidRPr="00F144B0" w:rsidRDefault="00F144B0" w:rsidP="00F144B0">
            <w:pPr>
              <w:jc w:val="center"/>
              <w:rPr>
                <w:rFonts w:ascii="Times New Roman" w:hAnsi="Times New Roman"/>
                <w:b/>
                <w:sz w:val="20"/>
                <w:szCs w:val="20"/>
              </w:rPr>
            </w:pPr>
          </w:p>
        </w:tc>
        <w:tc>
          <w:tcPr>
            <w:tcW w:w="1832" w:type="dxa"/>
          </w:tcPr>
          <w:p w:rsidR="00F144B0" w:rsidRPr="00F144B0" w:rsidRDefault="00F144B0" w:rsidP="00F144B0">
            <w:pPr>
              <w:jc w:val="center"/>
              <w:rPr>
                <w:rFonts w:ascii="Times New Roman" w:hAnsi="Times New Roman"/>
                <w:b/>
                <w:sz w:val="20"/>
                <w:szCs w:val="20"/>
                <w:lang w:val="en-US"/>
              </w:rPr>
            </w:pPr>
            <w:r w:rsidRPr="00F144B0">
              <w:rPr>
                <w:rFonts w:ascii="Times New Roman" w:hAnsi="Times New Roman"/>
                <w:b/>
                <w:sz w:val="20"/>
                <w:szCs w:val="20"/>
              </w:rPr>
              <w:t>0,</w:t>
            </w:r>
            <w:r w:rsidRPr="00F144B0">
              <w:rPr>
                <w:rFonts w:ascii="Times New Roman" w:hAnsi="Times New Roman"/>
                <w:b/>
                <w:sz w:val="20"/>
                <w:szCs w:val="20"/>
                <w:lang w:val="en-US"/>
              </w:rPr>
              <w:t>11</w:t>
            </w:r>
          </w:p>
        </w:tc>
      </w:tr>
      <w:tr w:rsidR="00F144B0" w:rsidRPr="00F144B0" w:rsidTr="00F144B0">
        <w:tc>
          <w:tcPr>
            <w:tcW w:w="5382" w:type="dxa"/>
          </w:tcPr>
          <w:p w:rsidR="00F144B0" w:rsidRPr="00F144B0" w:rsidRDefault="00F144B0" w:rsidP="00F144B0">
            <w:pPr>
              <w:ind w:firstLine="720"/>
              <w:jc w:val="both"/>
              <w:rPr>
                <w:rFonts w:ascii="Times New Roman" w:hAnsi="Times New Roman"/>
                <w:b/>
                <w:sz w:val="20"/>
                <w:szCs w:val="20"/>
              </w:rPr>
            </w:pPr>
            <w:r w:rsidRPr="00F144B0">
              <w:rPr>
                <w:rFonts w:ascii="Times New Roman" w:hAnsi="Times New Roman"/>
                <w:b/>
                <w:sz w:val="20"/>
                <w:szCs w:val="20"/>
              </w:rPr>
              <w:t>2 квалификационный уровень</w:t>
            </w:r>
          </w:p>
        </w:tc>
        <w:tc>
          <w:tcPr>
            <w:tcW w:w="2072" w:type="dxa"/>
          </w:tcPr>
          <w:p w:rsidR="00F144B0" w:rsidRPr="00F144B0" w:rsidRDefault="00F144B0" w:rsidP="00F144B0">
            <w:pPr>
              <w:jc w:val="center"/>
              <w:rPr>
                <w:rFonts w:ascii="Times New Roman" w:hAnsi="Times New Roman"/>
                <w:b/>
                <w:sz w:val="20"/>
                <w:szCs w:val="20"/>
              </w:rPr>
            </w:pPr>
          </w:p>
        </w:tc>
        <w:tc>
          <w:tcPr>
            <w:tcW w:w="1832" w:type="dxa"/>
          </w:tcPr>
          <w:p w:rsidR="00F144B0" w:rsidRPr="00F144B0" w:rsidRDefault="00F144B0" w:rsidP="00F144B0">
            <w:pPr>
              <w:jc w:val="center"/>
              <w:rPr>
                <w:rFonts w:ascii="Times New Roman" w:hAnsi="Times New Roman"/>
                <w:b/>
                <w:sz w:val="20"/>
                <w:szCs w:val="20"/>
              </w:rPr>
            </w:pPr>
            <w:r w:rsidRPr="00F144B0">
              <w:rPr>
                <w:rFonts w:ascii="Times New Roman" w:hAnsi="Times New Roman"/>
                <w:b/>
                <w:sz w:val="20"/>
                <w:szCs w:val="20"/>
              </w:rPr>
              <w:t>0,3</w:t>
            </w:r>
          </w:p>
        </w:tc>
      </w:tr>
    </w:tbl>
    <w:p w:rsidR="00F144B0" w:rsidRPr="00F144B0" w:rsidRDefault="00F144B0" w:rsidP="00F144B0">
      <w:pPr>
        <w:pStyle w:val="afffff8"/>
        <w:ind w:left="0" w:right="-2"/>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4"/>
        <w:gridCol w:w="7852"/>
      </w:tblGrid>
      <w:tr w:rsidR="00F144B0" w:rsidRPr="00F144B0" w:rsidTr="00F144B0">
        <w:tc>
          <w:tcPr>
            <w:tcW w:w="1434" w:type="dxa"/>
            <w:tcBorders>
              <w:top w:val="nil"/>
              <w:left w:val="nil"/>
              <w:bottom w:val="nil"/>
              <w:right w:val="nil"/>
            </w:tcBorders>
            <w:shd w:val="clear" w:color="auto" w:fill="auto"/>
          </w:tcPr>
          <w:p w:rsidR="00F144B0" w:rsidRPr="00F144B0" w:rsidRDefault="00F144B0" w:rsidP="00F144B0">
            <w:pPr>
              <w:pStyle w:val="afffff8"/>
              <w:ind w:left="0" w:right="-2"/>
              <w:jc w:val="both"/>
              <w:rPr>
                <w:sz w:val="20"/>
              </w:rPr>
            </w:pPr>
            <w:r w:rsidRPr="00F144B0">
              <w:rPr>
                <w:sz w:val="20"/>
              </w:rPr>
              <w:t>Примечание.</w:t>
            </w:r>
          </w:p>
        </w:tc>
        <w:tc>
          <w:tcPr>
            <w:tcW w:w="7852" w:type="dxa"/>
            <w:tcBorders>
              <w:top w:val="nil"/>
              <w:left w:val="nil"/>
              <w:bottom w:val="nil"/>
              <w:right w:val="nil"/>
            </w:tcBorders>
            <w:shd w:val="clear" w:color="auto" w:fill="auto"/>
          </w:tcPr>
          <w:p w:rsidR="00F144B0" w:rsidRPr="00F144B0" w:rsidRDefault="00F144B0" w:rsidP="00F144B0">
            <w:pPr>
              <w:pStyle w:val="afffff8"/>
              <w:ind w:left="0" w:right="-2"/>
              <w:jc w:val="both"/>
              <w:rPr>
                <w:sz w:val="20"/>
              </w:rPr>
            </w:pPr>
            <w:r w:rsidRPr="00F144B0">
              <w:rPr>
                <w:sz w:val="20"/>
              </w:rPr>
              <w:t>Размер выплат по повышающему коэффициенту к окладу определяется путем умножения размера оклада работника на повышающий коэффициент.</w:t>
            </w:r>
          </w:p>
        </w:tc>
      </w:tr>
    </w:tbl>
    <w:p w:rsidR="00F144B0" w:rsidRPr="00F144B0" w:rsidRDefault="00F144B0" w:rsidP="00F144B0">
      <w:pPr>
        <w:pStyle w:val="afffff8"/>
        <w:ind w:left="567" w:right="567"/>
        <w:rPr>
          <w:sz w:val="20"/>
        </w:rPr>
      </w:pPr>
    </w:p>
    <w:p w:rsidR="00F144B0" w:rsidRPr="00F144B0" w:rsidRDefault="00F144B0" w:rsidP="00F144B0">
      <w:pPr>
        <w:pStyle w:val="afffff8"/>
        <w:ind w:left="567" w:right="567"/>
        <w:rPr>
          <w:sz w:val="20"/>
        </w:rPr>
      </w:pPr>
    </w:p>
    <w:p w:rsidR="00F144B0" w:rsidRPr="00F144B0" w:rsidRDefault="00F144B0" w:rsidP="00F144B0">
      <w:pPr>
        <w:pStyle w:val="afffff8"/>
        <w:ind w:left="0" w:right="0"/>
        <w:rPr>
          <w:sz w:val="20"/>
        </w:rPr>
      </w:pPr>
      <w:r w:rsidRPr="00F144B0">
        <w:rPr>
          <w:bCs/>
          <w:sz w:val="20"/>
        </w:rPr>
        <w:t>______________</w:t>
      </w:r>
    </w:p>
    <w:p w:rsidR="00F144B0" w:rsidRPr="007B270B" w:rsidRDefault="00F144B0" w:rsidP="00F144B0">
      <w:pPr>
        <w:pStyle w:val="af6"/>
        <w:spacing w:after="0"/>
        <w:ind w:left="4680"/>
        <w:jc w:val="center"/>
        <w:rPr>
          <w:rFonts w:ascii="Times New Roman" w:hAnsi="Times New Roman"/>
          <w:sz w:val="20"/>
          <w:szCs w:val="20"/>
        </w:rPr>
      </w:pPr>
    </w:p>
    <w:p w:rsidR="00F144B0" w:rsidRPr="007B270B" w:rsidRDefault="00F144B0" w:rsidP="00F144B0">
      <w:pPr>
        <w:adjustRightInd w:val="0"/>
        <w:ind w:left="4680"/>
        <w:jc w:val="center"/>
        <w:rPr>
          <w:rFonts w:ascii="Times New Roman" w:hAnsi="Times New Roman"/>
          <w:sz w:val="20"/>
          <w:szCs w:val="20"/>
        </w:rPr>
      </w:pPr>
    </w:p>
    <w:tbl>
      <w:tblPr>
        <w:tblW w:w="9639" w:type="dxa"/>
        <w:tblInd w:w="-459" w:type="dxa"/>
        <w:tblLook w:val="0000"/>
      </w:tblPr>
      <w:tblGrid>
        <w:gridCol w:w="3969"/>
        <w:gridCol w:w="1701"/>
        <w:gridCol w:w="3969"/>
      </w:tblGrid>
      <w:tr w:rsidR="00F144B0" w:rsidRPr="00A36B33" w:rsidTr="00F144B0">
        <w:tc>
          <w:tcPr>
            <w:tcW w:w="3969" w:type="dxa"/>
          </w:tcPr>
          <w:p w:rsidR="00F144B0" w:rsidRPr="00A36B33" w:rsidRDefault="00F144B0" w:rsidP="00F144B0">
            <w:pPr>
              <w:ind w:left="-533"/>
              <w:jc w:val="center"/>
              <w:rPr>
                <w:rFonts w:ascii="Times New Roman" w:hAnsi="Times New Roman"/>
                <w:b/>
                <w:sz w:val="20"/>
                <w:szCs w:val="20"/>
              </w:rPr>
            </w:pPr>
          </w:p>
        </w:tc>
        <w:tc>
          <w:tcPr>
            <w:tcW w:w="1701" w:type="dxa"/>
          </w:tcPr>
          <w:p w:rsidR="00F144B0" w:rsidRPr="00A36B33" w:rsidRDefault="00F144B0" w:rsidP="00F144B0">
            <w:pPr>
              <w:ind w:hanging="783"/>
              <w:rPr>
                <w:rFonts w:ascii="Times New Roman" w:hAnsi="Times New Roman"/>
                <w:noProof/>
                <w:sz w:val="20"/>
                <w:szCs w:val="20"/>
              </w:rPr>
            </w:pPr>
          </w:p>
        </w:tc>
        <w:tc>
          <w:tcPr>
            <w:tcW w:w="3969" w:type="dxa"/>
          </w:tcPr>
          <w:p w:rsidR="00F144B0" w:rsidRPr="00A36B33" w:rsidRDefault="00F144B0" w:rsidP="00F144B0">
            <w:pPr>
              <w:jc w:val="right"/>
              <w:rPr>
                <w:rFonts w:ascii="Times New Roman" w:hAnsi="Times New Roman"/>
                <w:b/>
                <w:sz w:val="20"/>
                <w:szCs w:val="20"/>
              </w:rPr>
            </w:pPr>
            <w:r w:rsidRPr="00A36B33">
              <w:rPr>
                <w:rFonts w:ascii="Times New Roman" w:hAnsi="Times New Roman"/>
                <w:b/>
                <w:sz w:val="20"/>
                <w:szCs w:val="20"/>
              </w:rPr>
              <w:t xml:space="preserve"> </w:t>
            </w:r>
          </w:p>
        </w:tc>
      </w:tr>
    </w:tbl>
    <w:p w:rsidR="00F144B0" w:rsidRPr="00A36B33" w:rsidRDefault="00F144B0" w:rsidP="00F144B0">
      <w:pPr>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1756544" behindDoc="0" locked="0" layoutInCell="1" allowOverlap="1">
            <wp:simplePos x="0" y="0"/>
            <wp:positionH relativeFrom="column">
              <wp:posOffset>2517140</wp:posOffset>
            </wp:positionH>
            <wp:positionV relativeFrom="paragraph">
              <wp:posOffset>50800</wp:posOffset>
            </wp:positionV>
            <wp:extent cx="720090" cy="720090"/>
            <wp:effectExtent l="19050" t="0" r="3810" b="0"/>
            <wp:wrapNone/>
            <wp:docPr id="283" name="Рисунок 28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tbl>
      <w:tblPr>
        <w:tblW w:w="0" w:type="auto"/>
        <w:tblLook w:val="0000"/>
      </w:tblPr>
      <w:tblGrid>
        <w:gridCol w:w="4195"/>
        <w:gridCol w:w="1173"/>
        <w:gridCol w:w="4202"/>
      </w:tblGrid>
      <w:tr w:rsidR="00F144B0" w:rsidRPr="00A36B33" w:rsidTr="00F144B0">
        <w:trPr>
          <w:cantSplit/>
          <w:trHeight w:val="420"/>
        </w:trPr>
        <w:tc>
          <w:tcPr>
            <w:tcW w:w="4195" w:type="dxa"/>
          </w:tcPr>
          <w:p w:rsidR="00F144B0" w:rsidRPr="00A36B33" w:rsidRDefault="00F144B0" w:rsidP="00F144B0">
            <w:pPr>
              <w:pStyle w:val="ab"/>
              <w:tabs>
                <w:tab w:val="left" w:pos="4285"/>
              </w:tabs>
              <w:jc w:val="center"/>
              <w:rPr>
                <w:rFonts w:ascii="Times New Roman" w:hAnsi="Times New Roman" w:cs="Times New Roman"/>
                <w:b/>
                <w:bCs/>
                <w:noProof/>
                <w:color w:val="000000"/>
              </w:rPr>
            </w:pPr>
            <w:r w:rsidRPr="00A36B33">
              <w:rPr>
                <w:rFonts w:ascii="Times New Roman" w:hAnsi="Times New Roman" w:cs="Times New Roman"/>
                <w:b/>
                <w:bCs/>
                <w:noProof/>
                <w:color w:val="000000"/>
              </w:rPr>
              <w:t>ЧĂВАШ РЕСПУБЛИКИ</w:t>
            </w:r>
          </w:p>
          <w:p w:rsidR="00F144B0" w:rsidRPr="00A36B33" w:rsidRDefault="00F144B0" w:rsidP="00F144B0">
            <w:pPr>
              <w:pStyle w:val="ab"/>
              <w:tabs>
                <w:tab w:val="left" w:pos="4285"/>
              </w:tabs>
              <w:jc w:val="center"/>
              <w:rPr>
                <w:rFonts w:ascii="Times New Roman" w:hAnsi="Times New Roman" w:cs="Times New Roman"/>
              </w:rPr>
            </w:pPr>
            <w:r w:rsidRPr="00A36B33">
              <w:rPr>
                <w:rFonts w:ascii="Times New Roman" w:hAnsi="Times New Roman" w:cs="Times New Roman"/>
                <w:b/>
                <w:caps/>
              </w:rPr>
              <w:t>С</w:t>
            </w:r>
            <w:r w:rsidRPr="00A36B33">
              <w:rPr>
                <w:rFonts w:ascii="Times New Roman" w:hAnsi="Times New Roman" w:cs="Times New Roman"/>
                <w:b/>
                <w:bCs/>
                <w:noProof/>
                <w:color w:val="000000"/>
              </w:rPr>
              <w:t>Ě</w:t>
            </w:r>
            <w:r w:rsidRPr="00A36B33">
              <w:rPr>
                <w:rFonts w:ascii="Times New Roman" w:hAnsi="Times New Roman" w:cs="Times New Roman"/>
                <w:b/>
                <w:caps/>
              </w:rPr>
              <w:t>нт</w:t>
            </w:r>
            <w:r w:rsidRPr="00A36B33">
              <w:rPr>
                <w:rFonts w:ascii="Times New Roman" w:hAnsi="Times New Roman" w:cs="Times New Roman"/>
                <w:b/>
                <w:bCs/>
                <w:noProof/>
                <w:color w:val="000000"/>
              </w:rPr>
              <w:t>Ě</w:t>
            </w:r>
            <w:r w:rsidRPr="00A36B33">
              <w:rPr>
                <w:rFonts w:ascii="Times New Roman" w:hAnsi="Times New Roman" w:cs="Times New Roman"/>
                <w:b/>
                <w:caps/>
              </w:rPr>
              <w:t>рвёрри</w:t>
            </w:r>
            <w:r w:rsidRPr="00A36B33">
              <w:rPr>
                <w:rFonts w:ascii="Times New Roman" w:hAnsi="Times New Roman" w:cs="Times New Roman"/>
                <w:b/>
                <w:bCs/>
                <w:noProof/>
                <w:color w:val="000000"/>
              </w:rPr>
              <w:t xml:space="preserve"> РАЙОНĚ</w:t>
            </w:r>
            <w:r w:rsidRPr="00A36B33">
              <w:rPr>
                <w:rFonts w:ascii="Times New Roman" w:hAnsi="Times New Roman" w:cs="Times New Roman"/>
                <w:noProof/>
                <w:color w:val="000000"/>
              </w:rPr>
              <w:t xml:space="preserve"> </w:t>
            </w:r>
          </w:p>
        </w:tc>
        <w:tc>
          <w:tcPr>
            <w:tcW w:w="1173" w:type="dxa"/>
            <w:vMerge w:val="restart"/>
          </w:tcPr>
          <w:p w:rsidR="00F144B0" w:rsidRPr="00A36B33" w:rsidRDefault="00F144B0" w:rsidP="00F144B0">
            <w:pPr>
              <w:jc w:val="center"/>
              <w:rPr>
                <w:rFonts w:ascii="Times New Roman" w:hAnsi="Times New Roman"/>
                <w:sz w:val="20"/>
                <w:szCs w:val="20"/>
              </w:rPr>
            </w:pPr>
          </w:p>
        </w:tc>
        <w:tc>
          <w:tcPr>
            <w:tcW w:w="4202" w:type="dxa"/>
          </w:tcPr>
          <w:p w:rsidR="00F144B0" w:rsidRPr="00A36B33" w:rsidRDefault="00F144B0" w:rsidP="00F144B0">
            <w:pPr>
              <w:pStyle w:val="ab"/>
              <w:jc w:val="center"/>
              <w:rPr>
                <w:rFonts w:ascii="Times New Roman" w:hAnsi="Times New Roman" w:cs="Times New Roman"/>
                <w:b/>
                <w:bCs/>
              </w:rPr>
            </w:pPr>
            <w:r w:rsidRPr="00A36B33">
              <w:rPr>
                <w:rFonts w:ascii="Times New Roman" w:hAnsi="Times New Roman" w:cs="Times New Roman"/>
                <w:b/>
                <w:bCs/>
                <w:noProof/>
              </w:rPr>
              <w:t>ЧУВАШСКАЯ РЕСПУБЛИКА</w:t>
            </w:r>
            <w:r w:rsidRPr="00A36B33">
              <w:rPr>
                <w:rStyle w:val="ac"/>
                <w:rFonts w:ascii="Times New Roman" w:hAnsi="Times New Roman" w:cs="Times New Roman"/>
                <w:b w:val="0"/>
                <w:bCs w:val="0"/>
                <w:noProof/>
                <w:color w:val="000000"/>
              </w:rPr>
              <w:t xml:space="preserve"> </w:t>
            </w:r>
            <w:r w:rsidRPr="00A36B33">
              <w:rPr>
                <w:rFonts w:ascii="Times New Roman" w:hAnsi="Times New Roman" w:cs="Times New Roman"/>
                <w:b/>
                <w:bCs/>
                <w:noProof/>
                <w:color w:val="000000"/>
              </w:rPr>
              <w:t xml:space="preserve">МАРИИНСКО-ПОСАДСКИЙ РАЙОН  </w:t>
            </w:r>
          </w:p>
        </w:tc>
      </w:tr>
      <w:tr w:rsidR="00F144B0" w:rsidRPr="00A36B33" w:rsidTr="00F144B0">
        <w:trPr>
          <w:cantSplit/>
          <w:trHeight w:val="2355"/>
        </w:trPr>
        <w:tc>
          <w:tcPr>
            <w:tcW w:w="4195" w:type="dxa"/>
          </w:tcPr>
          <w:p w:rsidR="00F144B0" w:rsidRPr="00A36B33" w:rsidRDefault="00F144B0" w:rsidP="00F144B0">
            <w:pPr>
              <w:pStyle w:val="ab"/>
              <w:tabs>
                <w:tab w:val="left" w:pos="4285"/>
              </w:tabs>
              <w:jc w:val="center"/>
              <w:rPr>
                <w:rFonts w:ascii="Times New Roman" w:hAnsi="Times New Roman" w:cs="Times New Roman"/>
                <w:b/>
                <w:bCs/>
                <w:noProof/>
                <w:color w:val="000000"/>
              </w:rPr>
            </w:pPr>
            <w:r w:rsidRPr="00A36B33">
              <w:rPr>
                <w:rFonts w:ascii="Times New Roman" w:hAnsi="Times New Roman" w:cs="Times New Roman"/>
                <w:b/>
                <w:bCs/>
                <w:noProof/>
                <w:color w:val="000000"/>
              </w:rPr>
              <w:t xml:space="preserve">ОКТЯБРЬСКИ  ПОСЕЛЕНИЙĚН </w:t>
            </w:r>
          </w:p>
          <w:p w:rsidR="00F144B0" w:rsidRPr="00A36B33" w:rsidRDefault="00F144B0" w:rsidP="00F144B0">
            <w:pPr>
              <w:pStyle w:val="ab"/>
              <w:tabs>
                <w:tab w:val="left" w:pos="4285"/>
              </w:tabs>
              <w:jc w:val="center"/>
              <w:rPr>
                <w:rStyle w:val="ac"/>
                <w:rFonts w:ascii="Times New Roman" w:hAnsi="Times New Roman" w:cs="Times New Roman"/>
                <w:noProof/>
                <w:color w:val="000000"/>
              </w:rPr>
            </w:pPr>
            <w:r w:rsidRPr="00A36B33">
              <w:rPr>
                <w:rFonts w:ascii="Times New Roman" w:hAnsi="Times New Roman" w:cs="Times New Roman"/>
                <w:b/>
                <w:bCs/>
                <w:noProof/>
                <w:color w:val="000000"/>
              </w:rPr>
              <w:t>ЯЛ ХУТЛĂХĚ</w:t>
            </w:r>
            <w:r w:rsidRPr="00A36B33">
              <w:rPr>
                <w:rStyle w:val="ac"/>
                <w:rFonts w:ascii="Times New Roman" w:hAnsi="Times New Roman" w:cs="Times New Roman"/>
                <w:noProof/>
                <w:color w:val="000000"/>
              </w:rPr>
              <w:t xml:space="preserve"> </w:t>
            </w:r>
          </w:p>
          <w:p w:rsidR="00F144B0" w:rsidRPr="00A36B33" w:rsidRDefault="00F144B0" w:rsidP="00F144B0">
            <w:pPr>
              <w:rPr>
                <w:rFonts w:ascii="Times New Roman" w:hAnsi="Times New Roman"/>
                <w:sz w:val="20"/>
                <w:szCs w:val="20"/>
              </w:rPr>
            </w:pPr>
          </w:p>
          <w:p w:rsidR="00F144B0" w:rsidRPr="00A36B33" w:rsidRDefault="00F144B0" w:rsidP="00F144B0">
            <w:pPr>
              <w:rPr>
                <w:rFonts w:ascii="Times New Roman" w:hAnsi="Times New Roman"/>
                <w:sz w:val="20"/>
                <w:szCs w:val="20"/>
              </w:rPr>
            </w:pPr>
          </w:p>
          <w:p w:rsidR="00F144B0" w:rsidRPr="00A36B33" w:rsidRDefault="00F144B0" w:rsidP="00F144B0">
            <w:pPr>
              <w:pStyle w:val="ab"/>
              <w:tabs>
                <w:tab w:val="left" w:pos="4285"/>
              </w:tabs>
              <w:jc w:val="center"/>
              <w:rPr>
                <w:rStyle w:val="ac"/>
                <w:rFonts w:ascii="Times New Roman" w:hAnsi="Times New Roman" w:cs="Times New Roman"/>
                <w:noProof/>
                <w:color w:val="000000"/>
              </w:rPr>
            </w:pPr>
            <w:r w:rsidRPr="00A36B33">
              <w:rPr>
                <w:rStyle w:val="ac"/>
                <w:rFonts w:ascii="Times New Roman" w:hAnsi="Times New Roman" w:cs="Times New Roman"/>
                <w:noProof/>
                <w:color w:val="000000"/>
              </w:rPr>
              <w:t>ЙЫШĂНУ</w:t>
            </w:r>
          </w:p>
          <w:p w:rsidR="00F144B0" w:rsidRPr="00A36B33" w:rsidRDefault="00F144B0" w:rsidP="00F144B0">
            <w:pPr>
              <w:rPr>
                <w:rFonts w:ascii="Times New Roman" w:hAnsi="Times New Roman"/>
                <w:sz w:val="20"/>
                <w:szCs w:val="20"/>
              </w:rPr>
            </w:pPr>
          </w:p>
          <w:p w:rsidR="00F144B0" w:rsidRPr="00A36B33" w:rsidRDefault="00F144B0" w:rsidP="00F144B0">
            <w:pPr>
              <w:jc w:val="center"/>
              <w:rPr>
                <w:rFonts w:ascii="Times New Roman" w:hAnsi="Times New Roman"/>
                <w:noProof/>
                <w:sz w:val="20"/>
                <w:szCs w:val="20"/>
              </w:rPr>
            </w:pPr>
            <w:r w:rsidRPr="00A36B33">
              <w:rPr>
                <w:rFonts w:ascii="Times New Roman" w:hAnsi="Times New Roman"/>
                <w:noProof/>
                <w:sz w:val="20"/>
                <w:szCs w:val="20"/>
              </w:rPr>
              <w:t xml:space="preserve">« 22 » декабря   2017   № 103     </w:t>
            </w:r>
          </w:p>
          <w:p w:rsidR="00F144B0" w:rsidRPr="00A36B33" w:rsidRDefault="00F144B0" w:rsidP="00F144B0">
            <w:pPr>
              <w:jc w:val="center"/>
              <w:rPr>
                <w:rFonts w:ascii="Times New Roman" w:hAnsi="Times New Roman"/>
                <w:noProof/>
                <w:color w:val="000000"/>
                <w:sz w:val="20"/>
                <w:szCs w:val="20"/>
              </w:rPr>
            </w:pPr>
            <w:r w:rsidRPr="00A36B33">
              <w:rPr>
                <w:rFonts w:ascii="Times New Roman" w:hAnsi="Times New Roman"/>
                <w:noProof/>
                <w:color w:val="000000"/>
                <w:sz w:val="20"/>
                <w:szCs w:val="20"/>
              </w:rPr>
              <w:t>Октябрьски ялě</w:t>
            </w:r>
          </w:p>
        </w:tc>
        <w:tc>
          <w:tcPr>
            <w:tcW w:w="1173" w:type="dxa"/>
            <w:vMerge/>
          </w:tcPr>
          <w:p w:rsidR="00F144B0" w:rsidRPr="00A36B33" w:rsidRDefault="00F144B0" w:rsidP="00F144B0">
            <w:pPr>
              <w:jc w:val="center"/>
              <w:rPr>
                <w:rFonts w:ascii="Times New Roman" w:hAnsi="Times New Roman"/>
                <w:sz w:val="20"/>
                <w:szCs w:val="20"/>
              </w:rPr>
            </w:pPr>
          </w:p>
        </w:tc>
        <w:tc>
          <w:tcPr>
            <w:tcW w:w="4202" w:type="dxa"/>
          </w:tcPr>
          <w:p w:rsidR="00F144B0" w:rsidRPr="00A36B33" w:rsidRDefault="00F144B0" w:rsidP="00F144B0">
            <w:pPr>
              <w:pStyle w:val="ab"/>
              <w:jc w:val="center"/>
              <w:rPr>
                <w:rFonts w:ascii="Times New Roman" w:hAnsi="Times New Roman" w:cs="Times New Roman"/>
                <w:b/>
                <w:bCs/>
                <w:noProof/>
                <w:color w:val="000000"/>
              </w:rPr>
            </w:pPr>
            <w:r w:rsidRPr="00A36B33">
              <w:rPr>
                <w:rFonts w:ascii="Times New Roman" w:hAnsi="Times New Roman" w:cs="Times New Roman"/>
                <w:b/>
                <w:bCs/>
                <w:noProof/>
                <w:color w:val="000000"/>
              </w:rPr>
              <w:t>АДМИНИСТРАЦИЯ</w:t>
            </w:r>
          </w:p>
          <w:p w:rsidR="00F144B0" w:rsidRPr="00A36B33" w:rsidRDefault="00F144B0" w:rsidP="00F144B0">
            <w:pPr>
              <w:pStyle w:val="ab"/>
              <w:jc w:val="center"/>
              <w:rPr>
                <w:rFonts w:ascii="Times New Roman" w:hAnsi="Times New Roman" w:cs="Times New Roman"/>
                <w:b/>
                <w:bCs/>
                <w:noProof/>
                <w:color w:val="000000"/>
              </w:rPr>
            </w:pPr>
            <w:r w:rsidRPr="00A36B33">
              <w:rPr>
                <w:rFonts w:ascii="Times New Roman" w:hAnsi="Times New Roman" w:cs="Times New Roman"/>
                <w:b/>
                <w:bCs/>
                <w:noProof/>
                <w:color w:val="000000"/>
              </w:rPr>
              <w:t>ОКТЯБРЬСКОГО  СЕЛЬСКОГО</w:t>
            </w:r>
          </w:p>
          <w:p w:rsidR="00F144B0" w:rsidRPr="00A36B33" w:rsidRDefault="00F144B0" w:rsidP="00F144B0">
            <w:pPr>
              <w:pStyle w:val="ab"/>
              <w:jc w:val="center"/>
              <w:rPr>
                <w:rFonts w:ascii="Times New Roman" w:hAnsi="Times New Roman" w:cs="Times New Roman"/>
                <w:noProof/>
                <w:color w:val="000000"/>
              </w:rPr>
            </w:pPr>
            <w:r w:rsidRPr="00A36B33">
              <w:rPr>
                <w:rFonts w:ascii="Times New Roman" w:hAnsi="Times New Roman" w:cs="Times New Roman"/>
                <w:b/>
                <w:bCs/>
                <w:noProof/>
                <w:color w:val="000000"/>
              </w:rPr>
              <w:t>ПОСЕЛЕНИЯ</w:t>
            </w:r>
            <w:r w:rsidRPr="00A36B33">
              <w:rPr>
                <w:rFonts w:ascii="Times New Roman" w:hAnsi="Times New Roman" w:cs="Times New Roman"/>
                <w:noProof/>
                <w:color w:val="000000"/>
              </w:rPr>
              <w:t xml:space="preserve"> </w:t>
            </w:r>
          </w:p>
          <w:p w:rsidR="00F144B0" w:rsidRPr="00A36B33" w:rsidRDefault="00F144B0" w:rsidP="00F144B0">
            <w:pPr>
              <w:pStyle w:val="ab"/>
              <w:jc w:val="center"/>
              <w:rPr>
                <w:rStyle w:val="ac"/>
                <w:rFonts w:ascii="Times New Roman" w:hAnsi="Times New Roman" w:cs="Times New Roman"/>
                <w:noProof/>
                <w:color w:val="000000"/>
              </w:rPr>
            </w:pPr>
          </w:p>
          <w:p w:rsidR="00F144B0" w:rsidRPr="00A36B33" w:rsidRDefault="00F144B0" w:rsidP="00F144B0">
            <w:pPr>
              <w:pStyle w:val="ab"/>
              <w:jc w:val="center"/>
              <w:rPr>
                <w:rStyle w:val="ac"/>
                <w:rFonts w:ascii="Times New Roman" w:hAnsi="Times New Roman" w:cs="Times New Roman"/>
                <w:noProof/>
                <w:color w:val="000000"/>
              </w:rPr>
            </w:pPr>
            <w:r w:rsidRPr="00A36B33">
              <w:rPr>
                <w:rStyle w:val="ac"/>
                <w:rFonts w:ascii="Times New Roman" w:hAnsi="Times New Roman" w:cs="Times New Roman"/>
                <w:noProof/>
                <w:color w:val="000000"/>
              </w:rPr>
              <w:t>ПОСТАНОВЛЕНИЕ</w:t>
            </w:r>
          </w:p>
          <w:p w:rsidR="00F144B0" w:rsidRPr="00A36B33" w:rsidRDefault="00F144B0" w:rsidP="00F144B0">
            <w:pPr>
              <w:rPr>
                <w:rFonts w:ascii="Times New Roman" w:hAnsi="Times New Roman"/>
                <w:sz w:val="20"/>
                <w:szCs w:val="20"/>
              </w:rPr>
            </w:pPr>
          </w:p>
          <w:p w:rsidR="00F144B0" w:rsidRPr="00A36B33" w:rsidRDefault="00F144B0" w:rsidP="00F144B0">
            <w:pPr>
              <w:jc w:val="center"/>
              <w:rPr>
                <w:rFonts w:ascii="Times New Roman" w:hAnsi="Times New Roman"/>
                <w:noProof/>
                <w:sz w:val="20"/>
                <w:szCs w:val="20"/>
              </w:rPr>
            </w:pPr>
            <w:r w:rsidRPr="00A36B33">
              <w:rPr>
                <w:rFonts w:ascii="Times New Roman" w:hAnsi="Times New Roman"/>
                <w:noProof/>
                <w:sz w:val="20"/>
                <w:szCs w:val="20"/>
              </w:rPr>
              <w:t xml:space="preserve">« 22 » декабря   2017   № 103     </w:t>
            </w:r>
          </w:p>
          <w:p w:rsidR="00F144B0" w:rsidRPr="00A36B33" w:rsidRDefault="00F144B0" w:rsidP="00F144B0">
            <w:pPr>
              <w:jc w:val="center"/>
              <w:rPr>
                <w:rFonts w:ascii="Times New Roman" w:hAnsi="Times New Roman"/>
                <w:noProof/>
                <w:sz w:val="20"/>
                <w:szCs w:val="20"/>
              </w:rPr>
            </w:pPr>
            <w:r w:rsidRPr="00A36B33">
              <w:rPr>
                <w:rFonts w:ascii="Times New Roman" w:hAnsi="Times New Roman"/>
                <w:noProof/>
                <w:color w:val="000000"/>
                <w:sz w:val="20"/>
                <w:szCs w:val="20"/>
              </w:rPr>
              <w:t>село Октябрьское</w:t>
            </w:r>
          </w:p>
        </w:tc>
      </w:tr>
    </w:tbl>
    <w:p w:rsidR="00F144B0" w:rsidRPr="00A36B33" w:rsidRDefault="00F144B0" w:rsidP="00F144B0">
      <w:pPr>
        <w:pStyle w:val="1"/>
        <w:spacing w:before="0"/>
        <w:ind w:firstLine="709"/>
        <w:jc w:val="both"/>
        <w:rPr>
          <w:rFonts w:ascii="Times New Roman" w:hAnsi="Times New Roman" w:cs="Times New Roman"/>
          <w:b w:val="0"/>
          <w:color w:val="000000"/>
          <w:sz w:val="20"/>
          <w:szCs w:val="20"/>
        </w:rPr>
      </w:pPr>
    </w:p>
    <w:p w:rsidR="00F144B0" w:rsidRPr="00F144B0" w:rsidRDefault="00F144B0" w:rsidP="00F144B0">
      <w:pPr>
        <w:pStyle w:val="af0"/>
        <w:spacing w:after="0"/>
        <w:ind w:right="4872"/>
        <w:rPr>
          <w:rFonts w:ascii="Times New Roman" w:hAnsi="Times New Roman"/>
          <w:sz w:val="20"/>
          <w:szCs w:val="20"/>
        </w:rPr>
      </w:pPr>
      <w:r w:rsidRPr="00F144B0">
        <w:rPr>
          <w:rFonts w:ascii="Times New Roman" w:hAnsi="Times New Roman"/>
          <w:sz w:val="20"/>
          <w:szCs w:val="20"/>
        </w:rPr>
        <w:t>О внесении изменений в постановление администрации Октябрьского сельского поселения от 17.12.2013   № 186 «Об оценке расходных потребностей бюджета Октябрьского сельского поселения Мариинско-Посадского района Чувашской Республики на оплату труда работников, замещающих должности, не являющиеся должностями муниципальной службы в Чувашской Республике»</w:t>
      </w:r>
    </w:p>
    <w:p w:rsidR="00F144B0" w:rsidRPr="00F144B0" w:rsidRDefault="00F144B0" w:rsidP="00F144B0">
      <w:pPr>
        <w:jc w:val="both"/>
        <w:rPr>
          <w:rFonts w:ascii="Times New Roman" w:hAnsi="Times New Roman"/>
          <w:sz w:val="20"/>
          <w:szCs w:val="20"/>
        </w:rPr>
      </w:pPr>
    </w:p>
    <w:p w:rsidR="00F144B0" w:rsidRPr="00F144B0" w:rsidRDefault="00F144B0" w:rsidP="00F144B0">
      <w:pPr>
        <w:pStyle w:val="af6"/>
        <w:spacing w:after="0"/>
        <w:ind w:firstLine="720"/>
        <w:rPr>
          <w:rFonts w:ascii="Times New Roman" w:hAnsi="Times New Roman"/>
          <w:sz w:val="20"/>
          <w:szCs w:val="20"/>
        </w:rPr>
      </w:pPr>
      <w:r w:rsidRPr="00F144B0">
        <w:rPr>
          <w:rFonts w:ascii="Times New Roman" w:hAnsi="Times New Roman"/>
          <w:sz w:val="20"/>
          <w:szCs w:val="20"/>
        </w:rPr>
        <w:t>Руководствуясь постановлением Кабинета Министров Чувашской Республики от 12.12.2017 № 489 «О внесении изменений в некоторые постановления Кабинета Министров Чувашской Республики</w:t>
      </w:r>
      <w:r w:rsidRPr="00F144B0">
        <w:rPr>
          <w:rFonts w:ascii="Times New Roman" w:hAnsi="Times New Roman"/>
          <w:bCs/>
          <w:sz w:val="20"/>
          <w:szCs w:val="20"/>
        </w:rPr>
        <w:t xml:space="preserve">», </w:t>
      </w:r>
      <w:r w:rsidRPr="00F144B0">
        <w:rPr>
          <w:rFonts w:ascii="Times New Roman" w:hAnsi="Times New Roman"/>
          <w:sz w:val="20"/>
          <w:szCs w:val="20"/>
        </w:rPr>
        <w:t>постановлением администрации Мариинско-Посадского района Чувашской Республики от 22.12.2017 № 1037 «О внесении изменений в постановление администрации Мариинско-Посадского района Чувашской Республики от 13.12.2013 № 900 «Об оценке расходных потребностей бюджета Мариинско-Посадского района Чувашской Республики на оплату труда работников, замещающих должности, не являющиеся должностями муниципальной службы в Чувашской Республике» администрация Октябрьского сельского поселения Мариинско-Посадского района Чувашской Республики</w:t>
      </w:r>
    </w:p>
    <w:p w:rsidR="00F144B0" w:rsidRPr="00F144B0" w:rsidRDefault="00F144B0" w:rsidP="00F144B0">
      <w:pPr>
        <w:pStyle w:val="af6"/>
        <w:spacing w:after="0"/>
        <w:ind w:firstLine="720"/>
        <w:rPr>
          <w:rFonts w:ascii="Times New Roman" w:hAnsi="Times New Roman"/>
          <w:sz w:val="20"/>
          <w:szCs w:val="20"/>
        </w:rPr>
      </w:pPr>
      <w:r w:rsidRPr="00F144B0">
        <w:rPr>
          <w:rFonts w:ascii="Times New Roman" w:hAnsi="Times New Roman"/>
          <w:sz w:val="20"/>
          <w:szCs w:val="20"/>
        </w:rPr>
        <w:t xml:space="preserve"> п о с т а н о в л я е т:</w:t>
      </w:r>
    </w:p>
    <w:p w:rsidR="00F144B0" w:rsidRPr="00F144B0" w:rsidRDefault="00F144B0" w:rsidP="00F144B0">
      <w:pPr>
        <w:pStyle w:val="af6"/>
        <w:spacing w:after="0"/>
        <w:ind w:firstLine="720"/>
        <w:rPr>
          <w:rFonts w:ascii="Times New Roman" w:hAnsi="Times New Roman"/>
          <w:sz w:val="20"/>
          <w:szCs w:val="20"/>
        </w:rPr>
      </w:pPr>
      <w:r w:rsidRPr="00F144B0">
        <w:rPr>
          <w:rFonts w:ascii="Times New Roman" w:hAnsi="Times New Roman"/>
          <w:sz w:val="20"/>
          <w:szCs w:val="20"/>
        </w:rPr>
        <w:t>1. Внести в постановление администрации Октябрьского сельского поселения от 17.12.2013   № 186 «Об оценке расходных потребностей бюджета Октябрьского сельского поселения Мариинско-Посадского района Чувашской Республики на оплату труда работников, замещающих должности, не являющиеся должностями муниципальной службы в Чувашской Республике» следующие изменения:</w:t>
      </w:r>
    </w:p>
    <w:p w:rsidR="00F144B0" w:rsidRPr="00F144B0" w:rsidRDefault="00F144B0" w:rsidP="00F144B0">
      <w:pPr>
        <w:pStyle w:val="af6"/>
        <w:spacing w:after="0"/>
        <w:ind w:firstLine="720"/>
        <w:rPr>
          <w:rFonts w:ascii="Times New Roman" w:hAnsi="Times New Roman"/>
          <w:sz w:val="20"/>
          <w:szCs w:val="20"/>
        </w:rPr>
      </w:pPr>
      <w:r w:rsidRPr="00F144B0">
        <w:rPr>
          <w:rFonts w:ascii="Times New Roman" w:hAnsi="Times New Roman"/>
          <w:sz w:val="20"/>
          <w:szCs w:val="20"/>
        </w:rPr>
        <w:t>Приложение к указанному постановлению изложить в редакции согласно приложению к настоящему постановлению.</w:t>
      </w:r>
    </w:p>
    <w:p w:rsidR="00F144B0" w:rsidRPr="00F144B0" w:rsidRDefault="00F144B0" w:rsidP="00F144B0">
      <w:pPr>
        <w:pStyle w:val="33"/>
        <w:spacing w:after="0"/>
        <w:ind w:left="0" w:firstLine="709"/>
        <w:jc w:val="both"/>
        <w:rPr>
          <w:sz w:val="20"/>
          <w:szCs w:val="20"/>
        </w:rPr>
      </w:pPr>
      <w:r w:rsidRPr="00F144B0">
        <w:rPr>
          <w:sz w:val="20"/>
          <w:szCs w:val="20"/>
        </w:rPr>
        <w:t>2. Настоящее постановление вступает в силу с 1 января 2018 года.</w:t>
      </w:r>
    </w:p>
    <w:p w:rsidR="00F144B0" w:rsidRPr="00F144B0" w:rsidRDefault="00F144B0" w:rsidP="00F144B0">
      <w:pPr>
        <w:ind w:left="360"/>
        <w:rPr>
          <w:rFonts w:ascii="Times New Roman" w:hAnsi="Times New Roman"/>
          <w:sz w:val="20"/>
          <w:szCs w:val="20"/>
        </w:rPr>
      </w:pPr>
    </w:p>
    <w:p w:rsidR="00F144B0" w:rsidRPr="00F144B0" w:rsidRDefault="00F144B0" w:rsidP="00F144B0">
      <w:pPr>
        <w:rPr>
          <w:rFonts w:ascii="Times New Roman" w:hAnsi="Times New Roman"/>
          <w:sz w:val="20"/>
          <w:szCs w:val="20"/>
        </w:rPr>
      </w:pPr>
      <w:r w:rsidRPr="00F144B0">
        <w:rPr>
          <w:rFonts w:ascii="Times New Roman" w:hAnsi="Times New Roman"/>
          <w:sz w:val="20"/>
          <w:szCs w:val="20"/>
        </w:rPr>
        <w:t>Глава Октябрьского сельского поселения</w:t>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t>В.Ф.Кураков</w:t>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r>
      <w:r w:rsidRPr="00F144B0">
        <w:rPr>
          <w:rFonts w:ascii="Times New Roman" w:hAnsi="Times New Roman"/>
          <w:sz w:val="20"/>
          <w:szCs w:val="20"/>
        </w:rPr>
        <w:tab/>
        <w:t xml:space="preserve">           </w:t>
      </w:r>
    </w:p>
    <w:p w:rsidR="00F144B0" w:rsidRPr="00A36B33" w:rsidRDefault="00F144B0" w:rsidP="00F144B0">
      <w:pPr>
        <w:pStyle w:val="af6"/>
        <w:spacing w:after="0"/>
        <w:jc w:val="right"/>
        <w:rPr>
          <w:rFonts w:ascii="Times New Roman" w:hAnsi="Times New Roman"/>
          <w:sz w:val="20"/>
          <w:szCs w:val="20"/>
        </w:rPr>
      </w:pPr>
      <w:r w:rsidRPr="00A36B33">
        <w:rPr>
          <w:rFonts w:ascii="Times New Roman" w:hAnsi="Times New Roman"/>
          <w:sz w:val="20"/>
          <w:szCs w:val="20"/>
        </w:rPr>
        <w:t>Приложение</w:t>
      </w:r>
    </w:p>
    <w:p w:rsidR="00F144B0" w:rsidRPr="00A36B33" w:rsidRDefault="00F144B0" w:rsidP="00F144B0">
      <w:pPr>
        <w:pStyle w:val="af6"/>
        <w:spacing w:after="0"/>
        <w:ind w:left="4680" w:firstLine="565"/>
        <w:jc w:val="right"/>
        <w:rPr>
          <w:rFonts w:ascii="Times New Roman" w:hAnsi="Times New Roman"/>
          <w:sz w:val="20"/>
          <w:szCs w:val="20"/>
        </w:rPr>
      </w:pPr>
      <w:r w:rsidRPr="00A36B33">
        <w:rPr>
          <w:rFonts w:ascii="Times New Roman" w:hAnsi="Times New Roman"/>
          <w:sz w:val="20"/>
          <w:szCs w:val="20"/>
        </w:rPr>
        <w:t xml:space="preserve">к постановлению администрации Октябрьского сельского поселения </w:t>
      </w:r>
    </w:p>
    <w:p w:rsidR="00F144B0" w:rsidRPr="00A36B33" w:rsidRDefault="00F144B0" w:rsidP="00F144B0">
      <w:pPr>
        <w:pStyle w:val="af6"/>
        <w:spacing w:after="0"/>
        <w:ind w:left="4680"/>
        <w:jc w:val="right"/>
        <w:rPr>
          <w:rFonts w:ascii="Times New Roman" w:hAnsi="Times New Roman"/>
          <w:sz w:val="20"/>
          <w:szCs w:val="20"/>
        </w:rPr>
      </w:pPr>
      <w:r w:rsidRPr="00A36B33">
        <w:rPr>
          <w:rFonts w:ascii="Times New Roman" w:hAnsi="Times New Roman"/>
          <w:sz w:val="20"/>
          <w:szCs w:val="20"/>
        </w:rPr>
        <w:t>от  22.12.2017   № 103</w:t>
      </w:r>
    </w:p>
    <w:p w:rsidR="00F144B0" w:rsidRPr="00A36B33" w:rsidRDefault="00F144B0" w:rsidP="00F144B0">
      <w:pPr>
        <w:pStyle w:val="af6"/>
        <w:spacing w:after="0"/>
        <w:ind w:left="4680"/>
        <w:jc w:val="center"/>
        <w:rPr>
          <w:rFonts w:ascii="Times New Roman" w:hAnsi="Times New Roman"/>
          <w:sz w:val="20"/>
          <w:szCs w:val="20"/>
        </w:rPr>
      </w:pPr>
    </w:p>
    <w:p w:rsidR="00F144B0" w:rsidRPr="00A36B33" w:rsidRDefault="00F144B0" w:rsidP="00F144B0">
      <w:pPr>
        <w:pStyle w:val="af6"/>
        <w:spacing w:after="0"/>
        <w:ind w:left="4680" w:hanging="2"/>
        <w:jc w:val="center"/>
        <w:rPr>
          <w:rFonts w:ascii="Times New Roman" w:hAnsi="Times New Roman"/>
          <w:sz w:val="20"/>
          <w:szCs w:val="20"/>
        </w:rPr>
      </w:pPr>
      <w:r w:rsidRPr="00A36B33">
        <w:rPr>
          <w:rFonts w:ascii="Times New Roman" w:hAnsi="Times New Roman"/>
          <w:sz w:val="20"/>
          <w:szCs w:val="20"/>
        </w:rPr>
        <w:t>«Приложение</w:t>
      </w:r>
    </w:p>
    <w:p w:rsidR="00F144B0" w:rsidRPr="00A36B33" w:rsidRDefault="00F144B0" w:rsidP="00F144B0">
      <w:pPr>
        <w:pStyle w:val="af6"/>
        <w:spacing w:after="0"/>
        <w:ind w:left="4680" w:hanging="2"/>
        <w:jc w:val="center"/>
        <w:rPr>
          <w:rFonts w:ascii="Times New Roman" w:hAnsi="Times New Roman"/>
          <w:sz w:val="20"/>
          <w:szCs w:val="20"/>
        </w:rPr>
      </w:pPr>
      <w:r w:rsidRPr="00A36B33">
        <w:rPr>
          <w:rFonts w:ascii="Times New Roman" w:hAnsi="Times New Roman"/>
          <w:sz w:val="20"/>
          <w:szCs w:val="20"/>
        </w:rPr>
        <w:t>к постановлению администрации</w:t>
      </w:r>
    </w:p>
    <w:p w:rsidR="00F144B0" w:rsidRPr="00A36B33" w:rsidRDefault="00F144B0" w:rsidP="00F144B0">
      <w:pPr>
        <w:pStyle w:val="af6"/>
        <w:spacing w:after="0"/>
        <w:ind w:left="4680" w:hanging="2"/>
        <w:jc w:val="center"/>
        <w:rPr>
          <w:rFonts w:ascii="Times New Roman" w:hAnsi="Times New Roman"/>
          <w:sz w:val="20"/>
          <w:szCs w:val="20"/>
        </w:rPr>
      </w:pPr>
      <w:r w:rsidRPr="00A36B33">
        <w:rPr>
          <w:rFonts w:ascii="Times New Roman" w:hAnsi="Times New Roman"/>
          <w:sz w:val="20"/>
          <w:szCs w:val="20"/>
        </w:rPr>
        <w:t>Октябрьского сельского поселения</w:t>
      </w:r>
    </w:p>
    <w:p w:rsidR="00F144B0" w:rsidRPr="00A36B33" w:rsidRDefault="00F144B0" w:rsidP="00F144B0">
      <w:pPr>
        <w:pStyle w:val="af6"/>
        <w:spacing w:after="0"/>
        <w:ind w:left="4680" w:hanging="2"/>
        <w:jc w:val="center"/>
        <w:rPr>
          <w:rFonts w:ascii="Times New Roman" w:hAnsi="Times New Roman"/>
          <w:sz w:val="20"/>
          <w:szCs w:val="20"/>
        </w:rPr>
      </w:pPr>
      <w:r w:rsidRPr="00A36B33">
        <w:rPr>
          <w:rFonts w:ascii="Times New Roman" w:hAnsi="Times New Roman"/>
          <w:sz w:val="20"/>
          <w:szCs w:val="20"/>
        </w:rPr>
        <w:t>Мариинско-Посадского района</w:t>
      </w:r>
    </w:p>
    <w:p w:rsidR="00F144B0" w:rsidRPr="00A36B33" w:rsidRDefault="00F144B0" w:rsidP="00F144B0">
      <w:pPr>
        <w:pStyle w:val="af6"/>
        <w:spacing w:after="0"/>
        <w:ind w:left="4680" w:hanging="2"/>
        <w:jc w:val="center"/>
        <w:rPr>
          <w:rFonts w:ascii="Times New Roman" w:hAnsi="Times New Roman"/>
          <w:sz w:val="20"/>
          <w:szCs w:val="20"/>
        </w:rPr>
      </w:pPr>
      <w:r w:rsidRPr="00A36B33">
        <w:rPr>
          <w:rFonts w:ascii="Times New Roman" w:hAnsi="Times New Roman"/>
          <w:sz w:val="20"/>
          <w:szCs w:val="20"/>
        </w:rPr>
        <w:t>Чувашской Республики</w:t>
      </w:r>
    </w:p>
    <w:p w:rsidR="00F144B0" w:rsidRPr="00A36B33" w:rsidRDefault="00F144B0" w:rsidP="00F144B0">
      <w:pPr>
        <w:pStyle w:val="af6"/>
        <w:spacing w:after="0"/>
        <w:ind w:left="4680" w:hanging="2"/>
        <w:jc w:val="center"/>
        <w:rPr>
          <w:rFonts w:ascii="Times New Roman" w:hAnsi="Times New Roman"/>
          <w:sz w:val="20"/>
          <w:szCs w:val="20"/>
        </w:rPr>
      </w:pPr>
      <w:r w:rsidRPr="00A36B33">
        <w:rPr>
          <w:rFonts w:ascii="Times New Roman" w:hAnsi="Times New Roman"/>
          <w:sz w:val="20"/>
          <w:szCs w:val="20"/>
        </w:rPr>
        <w:t>от 17.12.2013   № 186</w:t>
      </w:r>
    </w:p>
    <w:p w:rsidR="00F144B0" w:rsidRPr="00A36B33" w:rsidRDefault="00F144B0" w:rsidP="00F144B0">
      <w:pPr>
        <w:pStyle w:val="af6"/>
        <w:spacing w:after="0"/>
        <w:ind w:left="4680"/>
        <w:jc w:val="center"/>
        <w:rPr>
          <w:rFonts w:ascii="Times New Roman" w:hAnsi="Times New Roman"/>
          <w:sz w:val="20"/>
          <w:szCs w:val="20"/>
        </w:rPr>
      </w:pPr>
    </w:p>
    <w:p w:rsidR="00F144B0" w:rsidRPr="00F144B0" w:rsidRDefault="00F144B0" w:rsidP="00F144B0">
      <w:pPr>
        <w:pStyle w:val="1"/>
        <w:spacing w:before="0"/>
        <w:ind w:right="22"/>
        <w:jc w:val="center"/>
        <w:rPr>
          <w:rFonts w:ascii="Times New Roman" w:hAnsi="Times New Roman" w:cs="Times New Roman"/>
          <w:b w:val="0"/>
          <w:bCs w:val="0"/>
          <w:color w:val="auto"/>
          <w:sz w:val="20"/>
          <w:szCs w:val="20"/>
        </w:rPr>
      </w:pPr>
      <w:r w:rsidRPr="00F144B0">
        <w:rPr>
          <w:rFonts w:ascii="Times New Roman" w:hAnsi="Times New Roman" w:cs="Times New Roman"/>
          <w:b w:val="0"/>
          <w:bCs w:val="0"/>
          <w:color w:val="auto"/>
          <w:sz w:val="20"/>
          <w:szCs w:val="20"/>
        </w:rPr>
        <w:t>Р А З М Е Р Ы</w:t>
      </w:r>
    </w:p>
    <w:p w:rsidR="00F144B0" w:rsidRPr="00A36B33" w:rsidRDefault="00F144B0" w:rsidP="00F144B0">
      <w:pPr>
        <w:pStyle w:val="afffff8"/>
        <w:ind w:left="0" w:right="22"/>
        <w:rPr>
          <w:b/>
          <w:bCs/>
          <w:sz w:val="20"/>
        </w:rPr>
      </w:pPr>
      <w:r w:rsidRPr="00A36B33">
        <w:rPr>
          <w:b/>
          <w:bCs/>
          <w:sz w:val="20"/>
        </w:rPr>
        <w:t xml:space="preserve">должностных окладов работников органов местного самоуправления </w:t>
      </w:r>
    </w:p>
    <w:p w:rsidR="00F144B0" w:rsidRPr="00A36B33" w:rsidRDefault="00F144B0" w:rsidP="00F144B0">
      <w:pPr>
        <w:pStyle w:val="afffff8"/>
        <w:ind w:left="0" w:right="22"/>
        <w:rPr>
          <w:b/>
          <w:bCs/>
          <w:sz w:val="20"/>
        </w:rPr>
      </w:pPr>
      <w:r w:rsidRPr="00A36B33">
        <w:rPr>
          <w:b/>
          <w:sz w:val="20"/>
        </w:rPr>
        <w:t>Октябрьского сельского</w:t>
      </w:r>
      <w:r w:rsidRPr="00A36B33">
        <w:rPr>
          <w:b/>
          <w:bCs/>
          <w:sz w:val="20"/>
        </w:rPr>
        <w:t xml:space="preserve"> поселения Мариинско-Посадского района Чувашской Республики, замещающих должности, не являющиеся должностями муниципальной службы в Чувашской Республике</w:t>
      </w:r>
    </w:p>
    <w:p w:rsidR="00F144B0" w:rsidRPr="00A36B33" w:rsidRDefault="00F144B0" w:rsidP="00F144B0">
      <w:pPr>
        <w:rPr>
          <w:rFonts w:ascii="Times New Roman" w:hAnsi="Times New Roman"/>
          <w:sz w:val="20"/>
          <w:szCs w:val="20"/>
        </w:rPr>
      </w:pPr>
    </w:p>
    <w:tbl>
      <w:tblPr>
        <w:tblW w:w="0" w:type="auto"/>
        <w:tblBorders>
          <w:top w:val="single" w:sz="4" w:space="0" w:color="auto"/>
          <w:insideH w:val="single" w:sz="4" w:space="0" w:color="auto"/>
          <w:insideV w:val="single" w:sz="4" w:space="0" w:color="auto"/>
        </w:tblBorders>
        <w:tblLook w:val="0000"/>
      </w:tblPr>
      <w:tblGrid>
        <w:gridCol w:w="5495"/>
        <w:gridCol w:w="3791"/>
      </w:tblGrid>
      <w:tr w:rsidR="00F144B0" w:rsidRPr="00A36B33" w:rsidTr="00F144B0">
        <w:trPr>
          <w:cantSplit/>
        </w:trPr>
        <w:tc>
          <w:tcPr>
            <w:tcW w:w="5495" w:type="dxa"/>
            <w:vMerge w:val="restart"/>
          </w:tcPr>
          <w:p w:rsidR="00F144B0" w:rsidRPr="00A36B33" w:rsidRDefault="00F144B0" w:rsidP="00F144B0">
            <w:pPr>
              <w:pStyle w:val="2"/>
              <w:jc w:val="center"/>
              <w:rPr>
                <w:rFonts w:ascii="Times New Roman" w:hAnsi="Times New Roman"/>
                <w:sz w:val="20"/>
                <w:szCs w:val="20"/>
              </w:rPr>
            </w:pPr>
            <w:r w:rsidRPr="00A36B33">
              <w:rPr>
                <w:rFonts w:ascii="Times New Roman" w:hAnsi="Times New Roman"/>
                <w:sz w:val="20"/>
                <w:szCs w:val="20"/>
              </w:rPr>
              <w:t>Наименование должности</w:t>
            </w:r>
          </w:p>
        </w:tc>
        <w:tc>
          <w:tcPr>
            <w:tcW w:w="3791" w:type="dxa"/>
          </w:tcPr>
          <w:p w:rsidR="00F144B0" w:rsidRPr="00A36B33" w:rsidRDefault="00F144B0" w:rsidP="00F144B0">
            <w:pPr>
              <w:jc w:val="center"/>
              <w:rPr>
                <w:rFonts w:ascii="Times New Roman" w:hAnsi="Times New Roman"/>
                <w:sz w:val="20"/>
                <w:szCs w:val="20"/>
              </w:rPr>
            </w:pPr>
            <w:r w:rsidRPr="00A36B33">
              <w:rPr>
                <w:rFonts w:ascii="Times New Roman" w:hAnsi="Times New Roman"/>
                <w:sz w:val="20"/>
                <w:szCs w:val="20"/>
              </w:rPr>
              <w:t>Должностной оклад (рублей)</w:t>
            </w:r>
          </w:p>
        </w:tc>
      </w:tr>
      <w:tr w:rsidR="00F144B0" w:rsidRPr="00A36B33" w:rsidTr="00F144B0">
        <w:trPr>
          <w:cantSplit/>
        </w:trPr>
        <w:tc>
          <w:tcPr>
            <w:tcW w:w="5495" w:type="dxa"/>
            <w:vMerge/>
          </w:tcPr>
          <w:p w:rsidR="00F144B0" w:rsidRPr="00A36B33" w:rsidRDefault="00F144B0" w:rsidP="00F144B0">
            <w:pPr>
              <w:jc w:val="both"/>
              <w:rPr>
                <w:rFonts w:ascii="Times New Roman" w:hAnsi="Times New Roman"/>
                <w:sz w:val="20"/>
                <w:szCs w:val="20"/>
              </w:rPr>
            </w:pPr>
          </w:p>
        </w:tc>
        <w:tc>
          <w:tcPr>
            <w:tcW w:w="3791" w:type="dxa"/>
          </w:tcPr>
          <w:p w:rsidR="00F144B0" w:rsidRPr="00A36B33" w:rsidRDefault="00F144B0" w:rsidP="00F144B0">
            <w:pPr>
              <w:jc w:val="center"/>
              <w:rPr>
                <w:rFonts w:ascii="Times New Roman" w:hAnsi="Times New Roman"/>
                <w:sz w:val="20"/>
                <w:szCs w:val="20"/>
              </w:rPr>
            </w:pPr>
            <w:r w:rsidRPr="00A36B33">
              <w:rPr>
                <w:rFonts w:ascii="Times New Roman" w:hAnsi="Times New Roman"/>
                <w:sz w:val="20"/>
                <w:szCs w:val="20"/>
              </w:rPr>
              <w:t>в органе местного самоуправления поселения</w:t>
            </w:r>
          </w:p>
        </w:tc>
      </w:tr>
      <w:tr w:rsidR="00F144B0" w:rsidRPr="00A36B33" w:rsidTr="00F144B0">
        <w:tblPrEx>
          <w:tblBorders>
            <w:left w:val="single" w:sz="4" w:space="0" w:color="auto"/>
            <w:bottom w:val="single" w:sz="4" w:space="0" w:color="auto"/>
            <w:right w:val="single" w:sz="4" w:space="0" w:color="auto"/>
          </w:tblBorders>
        </w:tblPrEx>
        <w:tc>
          <w:tcPr>
            <w:tcW w:w="5495" w:type="dxa"/>
            <w:tcBorders>
              <w:top w:val="nil"/>
              <w:left w:val="nil"/>
              <w:bottom w:val="nil"/>
              <w:right w:val="nil"/>
            </w:tcBorders>
          </w:tcPr>
          <w:p w:rsidR="00F144B0" w:rsidRPr="00A36B33" w:rsidRDefault="00F144B0" w:rsidP="00F144B0">
            <w:pPr>
              <w:jc w:val="both"/>
              <w:rPr>
                <w:rFonts w:ascii="Times New Roman" w:hAnsi="Times New Roman"/>
                <w:b/>
                <w:snapToGrid w:val="0"/>
                <w:color w:val="000000"/>
                <w:sz w:val="20"/>
                <w:szCs w:val="20"/>
              </w:rPr>
            </w:pPr>
            <w:r w:rsidRPr="00A36B33">
              <w:rPr>
                <w:rFonts w:ascii="Times New Roman" w:hAnsi="Times New Roman"/>
                <w:b/>
                <w:snapToGrid w:val="0"/>
                <w:color w:val="000000"/>
                <w:sz w:val="20"/>
                <w:szCs w:val="20"/>
              </w:rPr>
              <w:t xml:space="preserve">Стенографистка </w:t>
            </w:r>
            <w:r w:rsidRPr="00A36B33">
              <w:rPr>
                <w:rFonts w:ascii="Times New Roman" w:hAnsi="Times New Roman"/>
                <w:b/>
                <w:snapToGrid w:val="0"/>
                <w:color w:val="000000"/>
                <w:sz w:val="20"/>
                <w:szCs w:val="20"/>
                <w:lang w:val="en-US"/>
              </w:rPr>
              <w:t>I</w:t>
            </w:r>
            <w:r w:rsidRPr="00A36B33">
              <w:rPr>
                <w:rFonts w:ascii="Times New Roman" w:hAnsi="Times New Roman"/>
                <w:b/>
                <w:snapToGrid w:val="0"/>
                <w:color w:val="000000"/>
                <w:sz w:val="20"/>
                <w:szCs w:val="20"/>
              </w:rPr>
              <w:t xml:space="preserve"> категории, инспектор-делопроизводитель, инспектор</w:t>
            </w:r>
          </w:p>
          <w:p w:rsidR="00F144B0" w:rsidRPr="00A36B33" w:rsidRDefault="00F144B0" w:rsidP="00F144B0">
            <w:pPr>
              <w:jc w:val="both"/>
              <w:rPr>
                <w:rFonts w:ascii="Times New Roman" w:hAnsi="Times New Roman"/>
                <w:b/>
                <w:sz w:val="20"/>
                <w:szCs w:val="20"/>
              </w:rPr>
            </w:pPr>
          </w:p>
        </w:tc>
        <w:tc>
          <w:tcPr>
            <w:tcW w:w="3791" w:type="dxa"/>
            <w:tcBorders>
              <w:top w:val="nil"/>
              <w:left w:val="nil"/>
              <w:bottom w:val="nil"/>
              <w:right w:val="nil"/>
            </w:tcBorders>
          </w:tcPr>
          <w:p w:rsidR="00F144B0" w:rsidRPr="00A36B33" w:rsidRDefault="00F144B0" w:rsidP="00F144B0">
            <w:pPr>
              <w:jc w:val="center"/>
              <w:rPr>
                <w:rFonts w:ascii="Times New Roman" w:hAnsi="Times New Roman"/>
                <w:b/>
                <w:sz w:val="20"/>
                <w:szCs w:val="20"/>
              </w:rPr>
            </w:pPr>
            <w:r w:rsidRPr="00A36B33">
              <w:rPr>
                <w:rFonts w:ascii="Times New Roman" w:hAnsi="Times New Roman"/>
                <w:b/>
                <w:sz w:val="20"/>
                <w:szCs w:val="20"/>
              </w:rPr>
              <w:t>2519</w:t>
            </w:r>
          </w:p>
        </w:tc>
      </w:tr>
      <w:tr w:rsidR="00F144B0" w:rsidRPr="00A36B33" w:rsidTr="00F144B0">
        <w:tblPrEx>
          <w:tblBorders>
            <w:left w:val="single" w:sz="4" w:space="0" w:color="auto"/>
            <w:bottom w:val="single" w:sz="4" w:space="0" w:color="auto"/>
            <w:right w:val="single" w:sz="4" w:space="0" w:color="auto"/>
          </w:tblBorders>
        </w:tblPrEx>
        <w:tc>
          <w:tcPr>
            <w:tcW w:w="5495" w:type="dxa"/>
            <w:tcBorders>
              <w:top w:val="nil"/>
              <w:left w:val="nil"/>
              <w:bottom w:val="nil"/>
              <w:right w:val="nil"/>
            </w:tcBorders>
          </w:tcPr>
          <w:p w:rsidR="00F144B0" w:rsidRPr="00A36B33" w:rsidRDefault="00F144B0" w:rsidP="00F144B0">
            <w:pPr>
              <w:jc w:val="both"/>
              <w:rPr>
                <w:rFonts w:ascii="Times New Roman" w:hAnsi="Times New Roman"/>
                <w:b/>
                <w:snapToGrid w:val="0"/>
                <w:color w:val="000000"/>
                <w:sz w:val="20"/>
                <w:szCs w:val="20"/>
              </w:rPr>
            </w:pPr>
            <w:r w:rsidRPr="00A36B33">
              <w:rPr>
                <w:rFonts w:ascii="Times New Roman" w:hAnsi="Times New Roman"/>
                <w:b/>
                <w:snapToGrid w:val="0"/>
                <w:color w:val="000000"/>
                <w:sz w:val="20"/>
                <w:szCs w:val="20"/>
              </w:rPr>
              <w:t xml:space="preserve">Заведующий: экспедицией, хозяйством, складом; кассир, комендант, архивариус, стенографистка </w:t>
            </w:r>
            <w:r w:rsidRPr="00A36B33">
              <w:rPr>
                <w:rFonts w:ascii="Times New Roman" w:hAnsi="Times New Roman"/>
                <w:b/>
                <w:snapToGrid w:val="0"/>
                <w:color w:val="000000"/>
                <w:sz w:val="20"/>
                <w:szCs w:val="20"/>
                <w:lang w:val="en-US"/>
              </w:rPr>
              <w:t>II</w:t>
            </w:r>
            <w:r w:rsidRPr="00A36B33">
              <w:rPr>
                <w:rFonts w:ascii="Times New Roman" w:hAnsi="Times New Roman"/>
                <w:b/>
                <w:snapToGrid w:val="0"/>
                <w:color w:val="000000"/>
                <w:sz w:val="20"/>
                <w:szCs w:val="20"/>
              </w:rPr>
              <w:t xml:space="preserve"> категории, секретарь-стенографистка, машинистка </w:t>
            </w:r>
            <w:r w:rsidRPr="00A36B33">
              <w:rPr>
                <w:rFonts w:ascii="Times New Roman" w:hAnsi="Times New Roman"/>
                <w:b/>
                <w:snapToGrid w:val="0"/>
                <w:color w:val="000000"/>
                <w:sz w:val="20"/>
                <w:szCs w:val="20"/>
                <w:lang w:val="en-US"/>
              </w:rPr>
              <w:t>I</w:t>
            </w:r>
            <w:r w:rsidRPr="00A36B33">
              <w:rPr>
                <w:rFonts w:ascii="Times New Roman" w:hAnsi="Times New Roman"/>
                <w:b/>
                <w:snapToGrid w:val="0"/>
                <w:color w:val="000000"/>
                <w:sz w:val="20"/>
                <w:szCs w:val="20"/>
              </w:rPr>
              <w:t xml:space="preserve"> категории</w:t>
            </w:r>
          </w:p>
          <w:p w:rsidR="00F144B0" w:rsidRPr="00A36B33" w:rsidRDefault="00F144B0" w:rsidP="00F144B0">
            <w:pPr>
              <w:jc w:val="both"/>
              <w:rPr>
                <w:rFonts w:ascii="Times New Roman" w:hAnsi="Times New Roman"/>
                <w:b/>
                <w:sz w:val="20"/>
                <w:szCs w:val="20"/>
              </w:rPr>
            </w:pPr>
          </w:p>
        </w:tc>
        <w:tc>
          <w:tcPr>
            <w:tcW w:w="3791" w:type="dxa"/>
            <w:tcBorders>
              <w:top w:val="nil"/>
              <w:left w:val="nil"/>
              <w:bottom w:val="nil"/>
              <w:right w:val="nil"/>
            </w:tcBorders>
          </w:tcPr>
          <w:p w:rsidR="00F144B0" w:rsidRPr="00A36B33" w:rsidRDefault="00F144B0" w:rsidP="00F144B0">
            <w:pPr>
              <w:jc w:val="center"/>
              <w:rPr>
                <w:rFonts w:ascii="Times New Roman" w:hAnsi="Times New Roman"/>
                <w:b/>
                <w:sz w:val="20"/>
                <w:szCs w:val="20"/>
              </w:rPr>
            </w:pPr>
            <w:r w:rsidRPr="00A36B33">
              <w:rPr>
                <w:rFonts w:ascii="Times New Roman" w:hAnsi="Times New Roman"/>
                <w:b/>
                <w:sz w:val="20"/>
                <w:szCs w:val="20"/>
              </w:rPr>
              <w:t>2339</w:t>
            </w:r>
          </w:p>
        </w:tc>
      </w:tr>
      <w:tr w:rsidR="00F144B0" w:rsidRPr="00A36B33" w:rsidTr="00F144B0">
        <w:tblPrEx>
          <w:tblBorders>
            <w:left w:val="single" w:sz="4" w:space="0" w:color="auto"/>
            <w:bottom w:val="single" w:sz="4" w:space="0" w:color="auto"/>
            <w:right w:val="single" w:sz="4" w:space="0" w:color="auto"/>
          </w:tblBorders>
        </w:tblPrEx>
        <w:tc>
          <w:tcPr>
            <w:tcW w:w="5495" w:type="dxa"/>
            <w:tcBorders>
              <w:top w:val="nil"/>
              <w:left w:val="nil"/>
              <w:bottom w:val="nil"/>
              <w:right w:val="nil"/>
            </w:tcBorders>
          </w:tcPr>
          <w:p w:rsidR="00F144B0" w:rsidRPr="00A36B33" w:rsidRDefault="00F144B0" w:rsidP="00F144B0">
            <w:pPr>
              <w:jc w:val="both"/>
              <w:rPr>
                <w:rFonts w:ascii="Times New Roman" w:hAnsi="Times New Roman"/>
                <w:b/>
                <w:snapToGrid w:val="0"/>
                <w:color w:val="000000"/>
                <w:sz w:val="20"/>
                <w:szCs w:val="20"/>
              </w:rPr>
            </w:pPr>
            <w:r w:rsidRPr="00A36B33">
              <w:rPr>
                <w:rFonts w:ascii="Times New Roman" w:hAnsi="Times New Roman"/>
                <w:b/>
                <w:snapToGrid w:val="0"/>
                <w:color w:val="000000"/>
                <w:sz w:val="20"/>
                <w:szCs w:val="20"/>
              </w:rPr>
              <w:t xml:space="preserve">Машинистка </w:t>
            </w:r>
            <w:r w:rsidRPr="00A36B33">
              <w:rPr>
                <w:rFonts w:ascii="Times New Roman" w:hAnsi="Times New Roman"/>
                <w:b/>
                <w:snapToGrid w:val="0"/>
                <w:color w:val="000000"/>
                <w:sz w:val="20"/>
                <w:szCs w:val="20"/>
                <w:lang w:val="en-US"/>
              </w:rPr>
              <w:t>I</w:t>
            </w:r>
            <w:r w:rsidRPr="00A36B33">
              <w:rPr>
                <w:rFonts w:ascii="Times New Roman" w:hAnsi="Times New Roman"/>
                <w:b/>
                <w:snapToGrid w:val="0"/>
                <w:color w:val="000000"/>
                <w:sz w:val="20"/>
                <w:szCs w:val="20"/>
              </w:rPr>
              <w:t>I категории, секретарь-машинистка, экспедитор</w:t>
            </w:r>
          </w:p>
        </w:tc>
        <w:tc>
          <w:tcPr>
            <w:tcW w:w="3791" w:type="dxa"/>
            <w:tcBorders>
              <w:top w:val="nil"/>
              <w:left w:val="nil"/>
              <w:bottom w:val="nil"/>
              <w:right w:val="nil"/>
            </w:tcBorders>
          </w:tcPr>
          <w:p w:rsidR="00F144B0" w:rsidRPr="00A36B33" w:rsidRDefault="00F144B0" w:rsidP="00F144B0">
            <w:pPr>
              <w:jc w:val="center"/>
              <w:rPr>
                <w:rFonts w:ascii="Times New Roman" w:hAnsi="Times New Roman"/>
                <w:b/>
                <w:sz w:val="20"/>
                <w:szCs w:val="20"/>
              </w:rPr>
            </w:pPr>
            <w:r w:rsidRPr="00A36B33">
              <w:rPr>
                <w:rFonts w:ascii="Times New Roman" w:hAnsi="Times New Roman"/>
                <w:b/>
                <w:sz w:val="20"/>
                <w:szCs w:val="20"/>
              </w:rPr>
              <w:t>2178</w:t>
            </w:r>
          </w:p>
        </w:tc>
      </w:tr>
    </w:tbl>
    <w:p w:rsidR="00F144B0" w:rsidRDefault="00F144B0" w:rsidP="00F144B0">
      <w:pPr>
        <w:rPr>
          <w:rFonts w:ascii="Times New Roman" w:hAnsi="Times New Roman"/>
          <w:b/>
          <w:sz w:val="20"/>
          <w:szCs w:val="20"/>
        </w:rPr>
      </w:pPr>
    </w:p>
    <w:p w:rsidR="006B7359" w:rsidRDefault="006B7359" w:rsidP="00F144B0">
      <w:pPr>
        <w:rPr>
          <w:rFonts w:ascii="Times New Roman" w:hAnsi="Times New Roman"/>
          <w:b/>
          <w:sz w:val="20"/>
          <w:szCs w:val="20"/>
        </w:rPr>
      </w:pPr>
    </w:p>
    <w:p w:rsidR="006B7359" w:rsidRPr="00A36B33" w:rsidRDefault="006B7359" w:rsidP="00F144B0">
      <w:pPr>
        <w:rPr>
          <w:rFonts w:ascii="Times New Roman" w:hAnsi="Times New Roman"/>
          <w:b/>
          <w:sz w:val="20"/>
          <w:szCs w:val="20"/>
        </w:rPr>
      </w:pPr>
    </w:p>
    <w:tbl>
      <w:tblPr>
        <w:tblW w:w="0" w:type="auto"/>
        <w:tblLook w:val="0000"/>
      </w:tblPr>
      <w:tblGrid>
        <w:gridCol w:w="4170"/>
        <w:gridCol w:w="1158"/>
        <w:gridCol w:w="4242"/>
      </w:tblGrid>
      <w:tr w:rsidR="006B7359" w:rsidRPr="003424C1" w:rsidTr="00AD2A00">
        <w:trPr>
          <w:cantSplit/>
          <w:trHeight w:val="420"/>
        </w:trPr>
        <w:tc>
          <w:tcPr>
            <w:tcW w:w="4170" w:type="dxa"/>
          </w:tcPr>
          <w:p w:rsidR="006B7359" w:rsidRPr="003424C1" w:rsidRDefault="006B7359" w:rsidP="00AD2A00">
            <w:pPr>
              <w:pStyle w:val="ab"/>
              <w:tabs>
                <w:tab w:val="left" w:pos="4285"/>
              </w:tabs>
              <w:spacing w:line="192" w:lineRule="auto"/>
              <w:jc w:val="center"/>
              <w:rPr>
                <w:rFonts w:ascii="Times New Roman" w:hAnsi="Times New Roman" w:cs="Times New Roman"/>
                <w:b/>
                <w:bCs/>
                <w:noProof/>
                <w:color w:val="000000"/>
              </w:rPr>
            </w:pPr>
            <w:r>
              <w:rPr>
                <w:rFonts w:ascii="Times New Roman" w:hAnsi="Times New Roman" w:cs="Times New Roman"/>
                <w:noProof/>
              </w:rPr>
              <w:drawing>
                <wp:anchor distT="0" distB="0" distL="114300" distR="114300" simplePos="0" relativeHeight="251758592" behindDoc="0" locked="0" layoutInCell="1" allowOverlap="1">
                  <wp:simplePos x="0" y="0"/>
                  <wp:positionH relativeFrom="column">
                    <wp:posOffset>2560320</wp:posOffset>
                  </wp:positionH>
                  <wp:positionV relativeFrom="paragraph">
                    <wp:posOffset>-296545</wp:posOffset>
                  </wp:positionV>
                  <wp:extent cx="720090" cy="720090"/>
                  <wp:effectExtent l="19050" t="0" r="3810" b="0"/>
                  <wp:wrapNone/>
                  <wp:docPr id="28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r w:rsidRPr="003424C1">
              <w:rPr>
                <w:rFonts w:ascii="Times New Roman" w:hAnsi="Times New Roman" w:cs="Times New Roman"/>
                <w:b/>
                <w:bCs/>
                <w:noProof/>
                <w:color w:val="000000"/>
              </w:rPr>
              <w:t>ЧĂВАШ РЕСПУБЛИКИ</w:t>
            </w:r>
          </w:p>
          <w:p w:rsidR="006B7359" w:rsidRPr="003424C1" w:rsidRDefault="006B7359" w:rsidP="00AD2A00">
            <w:pPr>
              <w:pStyle w:val="ab"/>
              <w:tabs>
                <w:tab w:val="left" w:pos="4285"/>
              </w:tabs>
              <w:spacing w:line="192" w:lineRule="auto"/>
              <w:jc w:val="center"/>
              <w:rPr>
                <w:rFonts w:ascii="Times New Roman" w:hAnsi="Times New Roman" w:cs="Times New Roman"/>
              </w:rPr>
            </w:pPr>
            <w:r w:rsidRPr="003424C1">
              <w:rPr>
                <w:rFonts w:ascii="Times New Roman" w:hAnsi="Times New Roman" w:cs="Times New Roman"/>
                <w:b/>
                <w:bCs/>
                <w:noProof/>
                <w:color w:val="000000"/>
              </w:rPr>
              <w:t>СĔНТĔРВĂРРИ РАЙОНĚ</w:t>
            </w:r>
          </w:p>
        </w:tc>
        <w:tc>
          <w:tcPr>
            <w:tcW w:w="1158" w:type="dxa"/>
            <w:vMerge w:val="restart"/>
          </w:tcPr>
          <w:p w:rsidR="006B7359" w:rsidRPr="003424C1" w:rsidRDefault="006B7359" w:rsidP="00AD2A00">
            <w:pPr>
              <w:jc w:val="center"/>
              <w:rPr>
                <w:rFonts w:ascii="Times New Roman" w:hAnsi="Times New Roman"/>
                <w:sz w:val="20"/>
                <w:szCs w:val="20"/>
              </w:rPr>
            </w:pPr>
          </w:p>
        </w:tc>
        <w:tc>
          <w:tcPr>
            <w:tcW w:w="4242" w:type="dxa"/>
          </w:tcPr>
          <w:p w:rsidR="006B7359" w:rsidRPr="003424C1" w:rsidRDefault="006B7359" w:rsidP="00AD2A00">
            <w:pPr>
              <w:pStyle w:val="ab"/>
              <w:spacing w:line="192" w:lineRule="auto"/>
              <w:jc w:val="center"/>
              <w:rPr>
                <w:rFonts w:ascii="Times New Roman" w:hAnsi="Times New Roman" w:cs="Times New Roman"/>
                <w:b/>
                <w:bCs/>
                <w:noProof/>
                <w:color w:val="000000"/>
              </w:rPr>
            </w:pPr>
            <w:r w:rsidRPr="003424C1">
              <w:rPr>
                <w:rFonts w:ascii="Times New Roman" w:hAnsi="Times New Roman" w:cs="Times New Roman"/>
                <w:b/>
                <w:bCs/>
                <w:noProof/>
                <w:color w:val="000000"/>
              </w:rPr>
              <w:t>ЧУВАШСКАЯ РЕСПУБЛИКА</w:t>
            </w:r>
          </w:p>
          <w:p w:rsidR="006B7359" w:rsidRPr="003424C1" w:rsidRDefault="006B7359" w:rsidP="00AD2A00">
            <w:pPr>
              <w:pStyle w:val="ab"/>
              <w:spacing w:line="192" w:lineRule="auto"/>
              <w:jc w:val="center"/>
              <w:rPr>
                <w:rFonts w:ascii="Times New Roman" w:hAnsi="Times New Roman" w:cs="Times New Roman"/>
              </w:rPr>
            </w:pPr>
            <w:r w:rsidRPr="003424C1">
              <w:rPr>
                <w:rFonts w:ascii="Times New Roman" w:hAnsi="Times New Roman" w:cs="Times New Roman"/>
                <w:b/>
                <w:bCs/>
                <w:noProof/>
                <w:color w:val="000000"/>
              </w:rPr>
              <w:t>МАРИИНСКО-ПОСАДСКИЙ РАЙОН</w:t>
            </w:r>
          </w:p>
        </w:tc>
      </w:tr>
      <w:tr w:rsidR="006B7359" w:rsidRPr="003424C1" w:rsidTr="00AD2A00">
        <w:trPr>
          <w:cantSplit/>
          <w:trHeight w:val="2355"/>
        </w:trPr>
        <w:tc>
          <w:tcPr>
            <w:tcW w:w="4170" w:type="dxa"/>
          </w:tcPr>
          <w:p w:rsidR="006B7359" w:rsidRPr="003424C1" w:rsidRDefault="006B7359" w:rsidP="00AD2A00">
            <w:pPr>
              <w:pStyle w:val="ab"/>
              <w:tabs>
                <w:tab w:val="left" w:pos="4285"/>
              </w:tabs>
              <w:spacing w:before="80" w:line="192" w:lineRule="auto"/>
              <w:jc w:val="center"/>
              <w:rPr>
                <w:rFonts w:ascii="Times New Roman" w:hAnsi="Times New Roman" w:cs="Times New Roman"/>
                <w:b/>
                <w:bCs/>
                <w:noProof/>
                <w:color w:val="000000"/>
              </w:rPr>
            </w:pPr>
            <w:r w:rsidRPr="003424C1">
              <w:rPr>
                <w:rFonts w:ascii="Times New Roman" w:hAnsi="Times New Roman" w:cs="Times New Roman"/>
                <w:b/>
                <w:bCs/>
                <w:noProof/>
                <w:color w:val="000000"/>
              </w:rPr>
              <w:t xml:space="preserve">ОКТЯБРЬСКИ  ПОСЕЛЕНИЙĚН </w:t>
            </w:r>
          </w:p>
          <w:p w:rsidR="006B7359" w:rsidRPr="003424C1" w:rsidRDefault="006B7359" w:rsidP="00AD2A00">
            <w:pPr>
              <w:pStyle w:val="ab"/>
              <w:tabs>
                <w:tab w:val="left" w:pos="4285"/>
              </w:tabs>
              <w:spacing w:before="80" w:line="192" w:lineRule="auto"/>
              <w:jc w:val="center"/>
              <w:rPr>
                <w:rStyle w:val="ac"/>
                <w:rFonts w:ascii="Times New Roman" w:hAnsi="Times New Roman" w:cs="Times New Roman"/>
                <w:color w:val="000000"/>
              </w:rPr>
            </w:pPr>
            <w:r w:rsidRPr="003424C1">
              <w:rPr>
                <w:rFonts w:ascii="Times New Roman" w:hAnsi="Times New Roman" w:cs="Times New Roman"/>
                <w:b/>
                <w:bCs/>
                <w:noProof/>
                <w:color w:val="000000"/>
              </w:rPr>
              <w:t>ДЕПУТАТСЕН ПУХĂВĚ</w:t>
            </w:r>
            <w:r w:rsidRPr="003424C1">
              <w:rPr>
                <w:rStyle w:val="ac"/>
                <w:rFonts w:ascii="Times New Roman" w:hAnsi="Times New Roman" w:cs="Times New Roman"/>
                <w:noProof/>
                <w:color w:val="000000"/>
              </w:rPr>
              <w:t xml:space="preserve"> </w:t>
            </w:r>
          </w:p>
          <w:p w:rsidR="006B7359" w:rsidRPr="003424C1" w:rsidRDefault="006B7359" w:rsidP="00AD2A00">
            <w:pPr>
              <w:pStyle w:val="ab"/>
              <w:tabs>
                <w:tab w:val="left" w:pos="4285"/>
              </w:tabs>
              <w:spacing w:line="192" w:lineRule="auto"/>
              <w:jc w:val="center"/>
              <w:rPr>
                <w:rStyle w:val="ac"/>
                <w:rFonts w:ascii="Times New Roman" w:hAnsi="Times New Roman" w:cs="Times New Roman"/>
                <w:noProof/>
                <w:color w:val="000000"/>
              </w:rPr>
            </w:pPr>
          </w:p>
          <w:p w:rsidR="006B7359" w:rsidRPr="003424C1" w:rsidRDefault="006B7359" w:rsidP="00AD2A00">
            <w:pPr>
              <w:pStyle w:val="ab"/>
              <w:tabs>
                <w:tab w:val="left" w:pos="4285"/>
              </w:tabs>
              <w:spacing w:line="192" w:lineRule="auto"/>
              <w:jc w:val="center"/>
              <w:rPr>
                <w:rStyle w:val="ac"/>
                <w:rFonts w:ascii="Times New Roman" w:hAnsi="Times New Roman" w:cs="Times New Roman"/>
                <w:noProof/>
                <w:color w:val="000000"/>
              </w:rPr>
            </w:pPr>
            <w:r w:rsidRPr="003424C1">
              <w:rPr>
                <w:rStyle w:val="ac"/>
                <w:rFonts w:ascii="Times New Roman" w:hAnsi="Times New Roman" w:cs="Times New Roman"/>
                <w:noProof/>
                <w:color w:val="000000"/>
              </w:rPr>
              <w:t>ЙЫШĂНУ</w:t>
            </w:r>
          </w:p>
          <w:p w:rsidR="006B7359" w:rsidRPr="003424C1" w:rsidRDefault="006B7359" w:rsidP="00AD2A00">
            <w:pPr>
              <w:rPr>
                <w:rFonts w:ascii="Times New Roman" w:hAnsi="Times New Roman"/>
                <w:sz w:val="20"/>
                <w:szCs w:val="20"/>
              </w:rPr>
            </w:pPr>
          </w:p>
          <w:p w:rsidR="006B7359" w:rsidRPr="003424C1" w:rsidRDefault="006B7359" w:rsidP="00AD2A00">
            <w:pPr>
              <w:rPr>
                <w:rFonts w:ascii="Times New Roman" w:hAnsi="Times New Roman"/>
                <w:sz w:val="20"/>
                <w:szCs w:val="20"/>
              </w:rPr>
            </w:pPr>
          </w:p>
          <w:p w:rsidR="006B7359" w:rsidRPr="003424C1" w:rsidRDefault="006B7359" w:rsidP="00AD2A00">
            <w:pPr>
              <w:jc w:val="center"/>
              <w:rPr>
                <w:rFonts w:ascii="Times New Roman" w:hAnsi="Times New Roman"/>
                <w:noProof/>
                <w:color w:val="000000"/>
                <w:sz w:val="20"/>
                <w:szCs w:val="20"/>
              </w:rPr>
            </w:pPr>
            <w:r w:rsidRPr="003424C1">
              <w:rPr>
                <w:rFonts w:ascii="Times New Roman" w:hAnsi="Times New Roman"/>
                <w:noProof/>
                <w:color w:val="000000"/>
                <w:sz w:val="20"/>
                <w:szCs w:val="20"/>
              </w:rPr>
              <w:t xml:space="preserve">22.12.2017 № С-43/2  </w:t>
            </w:r>
          </w:p>
          <w:p w:rsidR="006B7359" w:rsidRPr="003424C1" w:rsidRDefault="006B7359" w:rsidP="00AD2A00">
            <w:pPr>
              <w:jc w:val="center"/>
              <w:rPr>
                <w:rFonts w:ascii="Times New Roman" w:hAnsi="Times New Roman"/>
                <w:noProof/>
                <w:color w:val="000000"/>
                <w:sz w:val="20"/>
                <w:szCs w:val="20"/>
              </w:rPr>
            </w:pPr>
            <w:r w:rsidRPr="003424C1">
              <w:rPr>
                <w:rFonts w:ascii="Times New Roman" w:hAnsi="Times New Roman"/>
                <w:noProof/>
                <w:color w:val="000000"/>
                <w:sz w:val="20"/>
                <w:szCs w:val="20"/>
              </w:rPr>
              <w:t>Октябрьски сали</w:t>
            </w:r>
          </w:p>
        </w:tc>
        <w:tc>
          <w:tcPr>
            <w:tcW w:w="0" w:type="auto"/>
            <w:vMerge/>
            <w:vAlign w:val="center"/>
          </w:tcPr>
          <w:p w:rsidR="006B7359" w:rsidRPr="003424C1" w:rsidRDefault="006B7359" w:rsidP="00AD2A00">
            <w:pPr>
              <w:rPr>
                <w:rFonts w:ascii="Times New Roman" w:hAnsi="Times New Roman"/>
                <w:sz w:val="20"/>
                <w:szCs w:val="20"/>
              </w:rPr>
            </w:pPr>
          </w:p>
        </w:tc>
        <w:tc>
          <w:tcPr>
            <w:tcW w:w="4242" w:type="dxa"/>
          </w:tcPr>
          <w:p w:rsidR="006B7359" w:rsidRPr="003424C1" w:rsidRDefault="006B7359" w:rsidP="00AD2A00">
            <w:pPr>
              <w:pStyle w:val="ab"/>
              <w:spacing w:before="80" w:line="192" w:lineRule="auto"/>
              <w:jc w:val="center"/>
              <w:rPr>
                <w:rFonts w:ascii="Times New Roman" w:hAnsi="Times New Roman" w:cs="Times New Roman"/>
                <w:b/>
                <w:bCs/>
                <w:noProof/>
                <w:color w:val="000000"/>
              </w:rPr>
            </w:pPr>
            <w:r w:rsidRPr="003424C1">
              <w:rPr>
                <w:rFonts w:ascii="Times New Roman" w:hAnsi="Times New Roman" w:cs="Times New Roman"/>
                <w:b/>
                <w:bCs/>
                <w:noProof/>
                <w:color w:val="000000"/>
              </w:rPr>
              <w:t>СОБРАНИЕ ДЕПУТАТОВ</w:t>
            </w:r>
          </w:p>
          <w:p w:rsidR="006B7359" w:rsidRPr="003424C1" w:rsidRDefault="006B7359" w:rsidP="00AD2A00">
            <w:pPr>
              <w:pStyle w:val="ab"/>
              <w:spacing w:line="192" w:lineRule="auto"/>
              <w:jc w:val="center"/>
              <w:rPr>
                <w:rFonts w:ascii="Times New Roman" w:hAnsi="Times New Roman" w:cs="Times New Roman"/>
                <w:noProof/>
                <w:color w:val="000000"/>
              </w:rPr>
            </w:pPr>
            <w:r w:rsidRPr="003424C1">
              <w:rPr>
                <w:rFonts w:ascii="Times New Roman" w:hAnsi="Times New Roman" w:cs="Times New Roman"/>
                <w:b/>
                <w:bCs/>
                <w:noProof/>
                <w:color w:val="000000"/>
              </w:rPr>
              <w:t>ОКТЯБРЬСКОГО СЕЛЬСКОГО  ПОСЕЛЕНИЯ</w:t>
            </w:r>
          </w:p>
          <w:p w:rsidR="006B7359" w:rsidRPr="003424C1" w:rsidRDefault="006B7359" w:rsidP="00AD2A00">
            <w:pPr>
              <w:pStyle w:val="ab"/>
              <w:spacing w:line="192" w:lineRule="auto"/>
              <w:jc w:val="center"/>
              <w:rPr>
                <w:rStyle w:val="ac"/>
                <w:rFonts w:ascii="Times New Roman" w:hAnsi="Times New Roman" w:cs="Times New Roman"/>
                <w:color w:val="000000"/>
              </w:rPr>
            </w:pPr>
          </w:p>
          <w:p w:rsidR="006B7359" w:rsidRPr="003424C1" w:rsidRDefault="006B7359" w:rsidP="00AD2A00">
            <w:pPr>
              <w:pStyle w:val="ab"/>
              <w:spacing w:line="192" w:lineRule="auto"/>
              <w:jc w:val="center"/>
              <w:rPr>
                <w:rStyle w:val="ac"/>
                <w:rFonts w:ascii="Times New Roman" w:hAnsi="Times New Roman" w:cs="Times New Roman"/>
                <w:noProof/>
                <w:color w:val="000000"/>
              </w:rPr>
            </w:pPr>
            <w:r w:rsidRPr="003424C1">
              <w:rPr>
                <w:rStyle w:val="ac"/>
                <w:rFonts w:ascii="Times New Roman" w:hAnsi="Times New Roman" w:cs="Times New Roman"/>
                <w:noProof/>
                <w:color w:val="000000"/>
              </w:rPr>
              <w:t>РЕШЕНИЕ</w:t>
            </w:r>
          </w:p>
          <w:p w:rsidR="006B7359" w:rsidRPr="003424C1" w:rsidRDefault="006B7359" w:rsidP="00AD2A00">
            <w:pPr>
              <w:pStyle w:val="ab"/>
              <w:ind w:left="362"/>
              <w:jc w:val="center"/>
              <w:rPr>
                <w:rFonts w:ascii="Times New Roman" w:hAnsi="Times New Roman" w:cs="Times New Roman"/>
                <w:noProof/>
                <w:color w:val="000000"/>
              </w:rPr>
            </w:pPr>
          </w:p>
          <w:p w:rsidR="006B7359" w:rsidRPr="003424C1" w:rsidRDefault="006B7359" w:rsidP="00AD2A00">
            <w:pPr>
              <w:pStyle w:val="ab"/>
              <w:ind w:right="-35"/>
              <w:rPr>
                <w:rFonts w:ascii="Times New Roman" w:hAnsi="Times New Roman" w:cs="Times New Roman"/>
                <w:noProof/>
                <w:color w:val="000000"/>
              </w:rPr>
            </w:pPr>
            <w:r w:rsidRPr="003424C1">
              <w:rPr>
                <w:rFonts w:ascii="Times New Roman" w:hAnsi="Times New Roman" w:cs="Times New Roman"/>
                <w:noProof/>
                <w:color w:val="000000"/>
              </w:rPr>
              <w:t xml:space="preserve">                22.12.2017 № С-43/2  </w:t>
            </w:r>
          </w:p>
          <w:p w:rsidR="006B7359" w:rsidRPr="003424C1" w:rsidRDefault="006B7359" w:rsidP="00AD2A00">
            <w:pPr>
              <w:ind w:left="348"/>
              <w:jc w:val="center"/>
              <w:rPr>
                <w:rFonts w:ascii="Times New Roman" w:hAnsi="Times New Roman"/>
                <w:noProof/>
                <w:color w:val="000000"/>
                <w:sz w:val="20"/>
                <w:szCs w:val="20"/>
              </w:rPr>
            </w:pPr>
            <w:r w:rsidRPr="003424C1">
              <w:rPr>
                <w:rFonts w:ascii="Times New Roman" w:hAnsi="Times New Roman"/>
                <w:noProof/>
                <w:color w:val="000000"/>
                <w:sz w:val="20"/>
                <w:szCs w:val="20"/>
              </w:rPr>
              <w:t>село Октябрьское</w:t>
            </w:r>
          </w:p>
        </w:tc>
      </w:tr>
    </w:tbl>
    <w:p w:rsidR="006B7359" w:rsidRPr="003424C1" w:rsidRDefault="006B7359" w:rsidP="006B7359">
      <w:pPr>
        <w:jc w:val="right"/>
        <w:rPr>
          <w:rFonts w:ascii="Times New Roman" w:hAnsi="Times New Roman"/>
          <w:sz w:val="20"/>
          <w:szCs w:val="20"/>
        </w:rPr>
      </w:pPr>
    </w:p>
    <w:p w:rsidR="006B7359" w:rsidRPr="003424C1" w:rsidRDefault="006B7359" w:rsidP="006B7359">
      <w:pPr>
        <w:jc w:val="both"/>
        <w:rPr>
          <w:rFonts w:ascii="Times New Roman" w:hAnsi="Times New Roman"/>
          <w:b/>
          <w:sz w:val="20"/>
          <w:szCs w:val="20"/>
        </w:rPr>
      </w:pPr>
      <w:r w:rsidRPr="003424C1">
        <w:rPr>
          <w:rFonts w:ascii="Times New Roman" w:hAnsi="Times New Roman"/>
          <w:b/>
          <w:sz w:val="20"/>
          <w:szCs w:val="20"/>
        </w:rPr>
        <w:lastRenderedPageBreak/>
        <w:t xml:space="preserve">О внесении изменений в Правила землепользования  </w:t>
      </w:r>
    </w:p>
    <w:p w:rsidR="006B7359" w:rsidRPr="003424C1" w:rsidRDefault="006B7359" w:rsidP="006B7359">
      <w:pPr>
        <w:jc w:val="both"/>
        <w:rPr>
          <w:rFonts w:ascii="Times New Roman" w:hAnsi="Times New Roman"/>
          <w:b/>
          <w:sz w:val="20"/>
          <w:szCs w:val="20"/>
        </w:rPr>
      </w:pPr>
      <w:r w:rsidRPr="003424C1">
        <w:rPr>
          <w:rFonts w:ascii="Times New Roman" w:hAnsi="Times New Roman"/>
          <w:b/>
          <w:sz w:val="20"/>
          <w:szCs w:val="20"/>
        </w:rPr>
        <w:t xml:space="preserve"> и застройки Октябрьского сельского поселения </w:t>
      </w:r>
    </w:p>
    <w:p w:rsidR="006B7359" w:rsidRPr="003424C1" w:rsidRDefault="006B7359" w:rsidP="006B7359">
      <w:pPr>
        <w:jc w:val="both"/>
        <w:rPr>
          <w:rFonts w:ascii="Times New Roman" w:hAnsi="Times New Roman"/>
          <w:sz w:val="20"/>
          <w:szCs w:val="20"/>
        </w:rPr>
      </w:pPr>
      <w:r w:rsidRPr="003424C1">
        <w:rPr>
          <w:rFonts w:ascii="Times New Roman" w:hAnsi="Times New Roman"/>
          <w:b/>
          <w:sz w:val="20"/>
          <w:szCs w:val="20"/>
        </w:rPr>
        <w:t xml:space="preserve"> Мариинско-Посадского района Чувашской Республики </w:t>
      </w:r>
      <w:r w:rsidRPr="003424C1">
        <w:rPr>
          <w:rFonts w:ascii="Times New Roman" w:hAnsi="Times New Roman"/>
          <w:sz w:val="20"/>
          <w:szCs w:val="20"/>
        </w:rPr>
        <w:t xml:space="preserve">   </w:t>
      </w:r>
    </w:p>
    <w:p w:rsidR="006B7359" w:rsidRPr="003424C1" w:rsidRDefault="006B7359" w:rsidP="006B7359">
      <w:pPr>
        <w:tabs>
          <w:tab w:val="left" w:pos="993"/>
        </w:tabs>
        <w:jc w:val="both"/>
        <w:rPr>
          <w:rFonts w:ascii="Times New Roman" w:hAnsi="Times New Roman"/>
          <w:sz w:val="20"/>
          <w:szCs w:val="20"/>
        </w:rPr>
      </w:pPr>
      <w:r w:rsidRPr="003424C1">
        <w:rPr>
          <w:rFonts w:ascii="Times New Roman" w:hAnsi="Times New Roman"/>
          <w:sz w:val="20"/>
          <w:szCs w:val="20"/>
        </w:rPr>
        <w:t xml:space="preserve">            </w:t>
      </w:r>
    </w:p>
    <w:p w:rsidR="006B7359" w:rsidRPr="003424C1" w:rsidRDefault="006B7359" w:rsidP="006B7359">
      <w:pPr>
        <w:tabs>
          <w:tab w:val="left" w:pos="567"/>
        </w:tabs>
        <w:jc w:val="both"/>
        <w:rPr>
          <w:rFonts w:ascii="Times New Roman" w:hAnsi="Times New Roman"/>
          <w:sz w:val="20"/>
          <w:szCs w:val="20"/>
        </w:rPr>
      </w:pPr>
      <w:r w:rsidRPr="003424C1">
        <w:rPr>
          <w:rFonts w:ascii="Times New Roman" w:hAnsi="Times New Roman"/>
          <w:sz w:val="20"/>
          <w:szCs w:val="20"/>
        </w:rPr>
        <w:t xml:space="preserve">   </w:t>
      </w:r>
      <w:r w:rsidRPr="003424C1">
        <w:rPr>
          <w:rFonts w:ascii="Times New Roman" w:hAnsi="Times New Roman"/>
          <w:sz w:val="20"/>
          <w:szCs w:val="20"/>
        </w:rPr>
        <w:tab/>
        <w:t>В соответствии  со ст. 3.3 ч. 2 Федерального закона от 25 октября 2001 г. № 137 – ФЗ «О введении в действие Земельного кодекса Российской Федерации» (с изм. от 01.01.2017)</w:t>
      </w:r>
    </w:p>
    <w:p w:rsidR="006B7359" w:rsidRPr="003424C1" w:rsidRDefault="006B7359" w:rsidP="006B7359">
      <w:pPr>
        <w:jc w:val="center"/>
        <w:rPr>
          <w:rFonts w:ascii="Times New Roman" w:hAnsi="Times New Roman"/>
          <w:color w:val="000000"/>
          <w:sz w:val="20"/>
          <w:szCs w:val="20"/>
        </w:rPr>
      </w:pPr>
      <w:r w:rsidRPr="003424C1">
        <w:rPr>
          <w:rFonts w:ascii="Times New Roman" w:hAnsi="Times New Roman"/>
          <w:color w:val="000000"/>
          <w:sz w:val="20"/>
          <w:szCs w:val="20"/>
        </w:rPr>
        <w:t>Собрание депутатов Октябрьского сельского поселения</w:t>
      </w:r>
    </w:p>
    <w:p w:rsidR="006B7359" w:rsidRPr="003424C1" w:rsidRDefault="006B7359" w:rsidP="006B7359">
      <w:pPr>
        <w:jc w:val="center"/>
        <w:rPr>
          <w:rFonts w:ascii="Times New Roman" w:hAnsi="Times New Roman"/>
          <w:color w:val="000000"/>
          <w:sz w:val="20"/>
          <w:szCs w:val="20"/>
        </w:rPr>
      </w:pPr>
      <w:r w:rsidRPr="003424C1">
        <w:rPr>
          <w:rFonts w:ascii="Times New Roman" w:hAnsi="Times New Roman"/>
          <w:color w:val="000000"/>
          <w:sz w:val="20"/>
          <w:szCs w:val="20"/>
        </w:rPr>
        <w:t>Мариинско-Посадского района Чувашской Республики</w:t>
      </w:r>
    </w:p>
    <w:p w:rsidR="006B7359" w:rsidRPr="003424C1" w:rsidRDefault="006B7359" w:rsidP="006B7359">
      <w:pPr>
        <w:jc w:val="center"/>
        <w:rPr>
          <w:rFonts w:ascii="Times New Roman" w:hAnsi="Times New Roman"/>
          <w:color w:val="000000"/>
          <w:sz w:val="20"/>
          <w:szCs w:val="20"/>
        </w:rPr>
      </w:pPr>
      <w:r w:rsidRPr="003424C1">
        <w:rPr>
          <w:rFonts w:ascii="Times New Roman" w:hAnsi="Times New Roman"/>
          <w:color w:val="000000"/>
          <w:sz w:val="20"/>
          <w:szCs w:val="20"/>
        </w:rPr>
        <w:t>р е ш и л о:</w:t>
      </w:r>
    </w:p>
    <w:p w:rsidR="006B7359" w:rsidRPr="003424C1" w:rsidRDefault="006B7359" w:rsidP="006B7359">
      <w:pPr>
        <w:ind w:firstLine="567"/>
        <w:jc w:val="both"/>
        <w:rPr>
          <w:rFonts w:ascii="Times New Roman" w:hAnsi="Times New Roman"/>
          <w:b/>
          <w:sz w:val="20"/>
          <w:szCs w:val="20"/>
        </w:rPr>
      </w:pPr>
      <w:r w:rsidRPr="003424C1">
        <w:rPr>
          <w:rFonts w:ascii="Times New Roman" w:hAnsi="Times New Roman"/>
          <w:b/>
          <w:sz w:val="20"/>
          <w:szCs w:val="20"/>
        </w:rPr>
        <w:t xml:space="preserve"> </w:t>
      </w:r>
    </w:p>
    <w:p w:rsidR="006B7359" w:rsidRPr="003424C1" w:rsidRDefault="006B7359" w:rsidP="00080C3F">
      <w:pPr>
        <w:numPr>
          <w:ilvl w:val="0"/>
          <w:numId w:val="21"/>
        </w:numPr>
        <w:tabs>
          <w:tab w:val="left" w:pos="993"/>
        </w:tabs>
        <w:autoSpaceDN w:val="0"/>
        <w:ind w:left="0" w:firstLine="567"/>
        <w:jc w:val="both"/>
        <w:rPr>
          <w:rFonts w:ascii="Times New Roman" w:hAnsi="Times New Roman"/>
          <w:sz w:val="20"/>
          <w:szCs w:val="20"/>
        </w:rPr>
      </w:pPr>
      <w:r w:rsidRPr="003424C1">
        <w:rPr>
          <w:rFonts w:ascii="Times New Roman" w:hAnsi="Times New Roman"/>
          <w:sz w:val="20"/>
          <w:szCs w:val="20"/>
        </w:rPr>
        <w:t>Внести  в Правила землепользования и застройки Октябрьского сельского поселения  Мариинско-Посадского района Чувашской Республики, утв. решением Собрания депутатов  Октябрьского сельского поселения Мариинско-Посадского района Чувашской Республики от  10.03.2011 г. № С-6/2 (с внесенными изменениями и дополнениями от 31.01.2017 № С-23/1) следующие изменения:</w:t>
      </w:r>
    </w:p>
    <w:p w:rsidR="006B7359" w:rsidRPr="003424C1" w:rsidRDefault="006B7359" w:rsidP="006B7359">
      <w:pPr>
        <w:tabs>
          <w:tab w:val="left" w:pos="993"/>
        </w:tabs>
        <w:autoSpaceDN w:val="0"/>
        <w:ind w:left="567"/>
        <w:jc w:val="both"/>
        <w:rPr>
          <w:rFonts w:ascii="Times New Roman" w:hAnsi="Times New Roman"/>
          <w:sz w:val="20"/>
          <w:szCs w:val="20"/>
        </w:rPr>
      </w:pPr>
      <w:r w:rsidRPr="003424C1">
        <w:rPr>
          <w:rFonts w:ascii="Times New Roman" w:hAnsi="Times New Roman"/>
          <w:sz w:val="20"/>
          <w:szCs w:val="20"/>
        </w:rPr>
        <w:t>в п.8 статьи 11 исключить слова «а также земельными участками государственная собственность на которые не разграничена».</w:t>
      </w:r>
    </w:p>
    <w:p w:rsidR="006B7359" w:rsidRPr="003424C1" w:rsidRDefault="006B7359" w:rsidP="00080C3F">
      <w:pPr>
        <w:numPr>
          <w:ilvl w:val="0"/>
          <w:numId w:val="21"/>
        </w:numPr>
        <w:tabs>
          <w:tab w:val="left" w:pos="993"/>
        </w:tabs>
        <w:autoSpaceDN w:val="0"/>
        <w:ind w:left="0" w:firstLine="567"/>
        <w:jc w:val="both"/>
        <w:rPr>
          <w:rFonts w:ascii="Times New Roman" w:hAnsi="Times New Roman"/>
          <w:sz w:val="20"/>
          <w:szCs w:val="20"/>
        </w:rPr>
      </w:pPr>
      <w:r w:rsidRPr="003424C1">
        <w:rPr>
          <w:rFonts w:ascii="Times New Roman" w:hAnsi="Times New Roman"/>
          <w:sz w:val="20"/>
          <w:szCs w:val="20"/>
        </w:rPr>
        <w:t>Настоящее решение опубликовать в муниципальной газете  «Посадский вестник».</w:t>
      </w:r>
    </w:p>
    <w:p w:rsidR="006B7359" w:rsidRPr="003424C1" w:rsidRDefault="006B7359" w:rsidP="006B7359">
      <w:pPr>
        <w:jc w:val="both"/>
        <w:rPr>
          <w:rFonts w:ascii="Times New Roman" w:hAnsi="Times New Roman"/>
          <w:color w:val="000000"/>
          <w:sz w:val="20"/>
          <w:szCs w:val="20"/>
        </w:rPr>
      </w:pPr>
      <w:r w:rsidRPr="003424C1">
        <w:rPr>
          <w:rFonts w:ascii="Times New Roman" w:hAnsi="Times New Roman"/>
          <w:color w:val="000000"/>
          <w:sz w:val="20"/>
          <w:szCs w:val="20"/>
        </w:rPr>
        <w:t xml:space="preserve"> </w:t>
      </w:r>
    </w:p>
    <w:p w:rsidR="006B7359" w:rsidRPr="003424C1" w:rsidRDefault="006B7359" w:rsidP="006B7359">
      <w:pPr>
        <w:rPr>
          <w:rFonts w:ascii="Times New Roman" w:hAnsi="Times New Roman"/>
          <w:b/>
          <w:sz w:val="20"/>
          <w:szCs w:val="20"/>
        </w:rPr>
      </w:pPr>
    </w:p>
    <w:p w:rsidR="006B7359" w:rsidRPr="003424C1" w:rsidRDefault="006B7359" w:rsidP="006B7359">
      <w:pPr>
        <w:jc w:val="both"/>
        <w:rPr>
          <w:rFonts w:ascii="Times New Roman" w:hAnsi="Times New Roman"/>
          <w:sz w:val="20"/>
          <w:szCs w:val="20"/>
        </w:rPr>
      </w:pPr>
      <w:r w:rsidRPr="003424C1">
        <w:rPr>
          <w:rFonts w:ascii="Times New Roman" w:hAnsi="Times New Roman"/>
          <w:sz w:val="20"/>
          <w:szCs w:val="20"/>
        </w:rPr>
        <w:tab/>
        <w:t xml:space="preserve"> </w:t>
      </w:r>
    </w:p>
    <w:p w:rsidR="006B7359" w:rsidRPr="003424C1" w:rsidRDefault="006B7359" w:rsidP="006B7359">
      <w:pPr>
        <w:rPr>
          <w:rFonts w:ascii="Times New Roman" w:hAnsi="Times New Roman"/>
          <w:sz w:val="20"/>
          <w:szCs w:val="20"/>
        </w:rPr>
      </w:pPr>
      <w:r w:rsidRPr="003424C1">
        <w:rPr>
          <w:rFonts w:ascii="Times New Roman" w:hAnsi="Times New Roman"/>
          <w:sz w:val="20"/>
          <w:szCs w:val="20"/>
        </w:rPr>
        <w:t xml:space="preserve"> </w:t>
      </w:r>
    </w:p>
    <w:p w:rsidR="0054794A" w:rsidRPr="00500C9E" w:rsidRDefault="006B7359" w:rsidP="006B7359">
      <w:r w:rsidRPr="003424C1">
        <w:rPr>
          <w:rFonts w:ascii="Times New Roman" w:hAnsi="Times New Roman"/>
          <w:sz w:val="20"/>
          <w:szCs w:val="20"/>
        </w:rPr>
        <w:t xml:space="preserve">Глава Октябрьского сельского поселения </w:t>
      </w:r>
      <w:r w:rsidRPr="003424C1">
        <w:rPr>
          <w:rFonts w:ascii="Times New Roman" w:hAnsi="Times New Roman"/>
          <w:sz w:val="20"/>
          <w:szCs w:val="20"/>
        </w:rPr>
        <w:tab/>
      </w:r>
      <w:r w:rsidRPr="003424C1">
        <w:rPr>
          <w:rFonts w:ascii="Times New Roman" w:hAnsi="Times New Roman"/>
          <w:sz w:val="20"/>
          <w:szCs w:val="20"/>
        </w:rPr>
        <w:tab/>
      </w:r>
      <w:r w:rsidRPr="003424C1">
        <w:rPr>
          <w:rFonts w:ascii="Times New Roman" w:hAnsi="Times New Roman"/>
          <w:sz w:val="20"/>
          <w:szCs w:val="20"/>
        </w:rPr>
        <w:tab/>
      </w:r>
      <w:r w:rsidRPr="003424C1">
        <w:rPr>
          <w:rFonts w:ascii="Times New Roman" w:hAnsi="Times New Roman"/>
          <w:sz w:val="20"/>
          <w:szCs w:val="20"/>
        </w:rPr>
        <w:tab/>
      </w:r>
      <w:r w:rsidRPr="003424C1">
        <w:rPr>
          <w:rFonts w:ascii="Times New Roman" w:hAnsi="Times New Roman"/>
          <w:sz w:val="20"/>
          <w:szCs w:val="20"/>
        </w:rPr>
        <w:tab/>
        <w:t xml:space="preserve">  В.Ф.Кураков</w:t>
      </w:r>
    </w:p>
    <w:p w:rsidR="008E3A6B" w:rsidRDefault="008E3A6B" w:rsidP="00E17E2D">
      <w:pPr>
        <w:pStyle w:val="af0"/>
        <w:spacing w:after="0"/>
        <w:rPr>
          <w:sz w:val="18"/>
          <w:szCs w:val="18"/>
        </w:rPr>
      </w:pPr>
    </w:p>
    <w:p w:rsidR="0054794A" w:rsidRDefault="0054794A" w:rsidP="00E17E2D">
      <w:pPr>
        <w:pStyle w:val="af0"/>
        <w:spacing w:after="0"/>
        <w:rPr>
          <w:sz w:val="18"/>
          <w:szCs w:val="18"/>
        </w:rPr>
      </w:pPr>
    </w:p>
    <w:tbl>
      <w:tblPr>
        <w:tblW w:w="0" w:type="auto"/>
        <w:tblInd w:w="93" w:type="dxa"/>
        <w:tblLayout w:type="fixed"/>
        <w:tblLook w:val="0000"/>
      </w:tblPr>
      <w:tblGrid>
        <w:gridCol w:w="4421"/>
        <w:gridCol w:w="4262"/>
      </w:tblGrid>
      <w:tr w:rsidR="00FA5BD6" w:rsidRPr="00D83751" w:rsidTr="00AD2A00">
        <w:trPr>
          <w:trHeight w:val="4111"/>
        </w:trPr>
        <w:tc>
          <w:tcPr>
            <w:tcW w:w="4421" w:type="dxa"/>
          </w:tcPr>
          <w:p w:rsidR="00FA5BD6" w:rsidRPr="00D83751" w:rsidRDefault="00FA5BD6" w:rsidP="00AD2A00">
            <w:pPr>
              <w:jc w:val="center"/>
              <w:rPr>
                <w:rFonts w:ascii="Times New Roman" w:hAnsi="Times New Roman"/>
                <w:b/>
                <w:sz w:val="20"/>
                <w:szCs w:val="20"/>
              </w:rPr>
            </w:pPr>
            <w:r>
              <w:rPr>
                <w:rFonts w:ascii="Times New Roman" w:hAnsi="Times New Roman"/>
                <w:b/>
                <w:noProof/>
                <w:sz w:val="20"/>
                <w:szCs w:val="20"/>
              </w:rPr>
              <w:drawing>
                <wp:anchor distT="0" distB="0" distL="114300" distR="114300" simplePos="0" relativeHeight="251760640" behindDoc="0" locked="0" layoutInCell="1" allowOverlap="1">
                  <wp:simplePos x="0" y="0"/>
                  <wp:positionH relativeFrom="column">
                    <wp:posOffset>2455545</wp:posOffset>
                  </wp:positionH>
                  <wp:positionV relativeFrom="paragraph">
                    <wp:posOffset>-52070</wp:posOffset>
                  </wp:positionV>
                  <wp:extent cx="571500" cy="571500"/>
                  <wp:effectExtent l="19050" t="0" r="0" b="0"/>
                  <wp:wrapNone/>
                  <wp:docPr id="285" name="Рисунок 28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Gerb-ch"/>
                          <pic:cNvPicPr>
                            <a:picLocks noChangeAspect="1" noChangeArrowheads="1"/>
                          </pic:cNvPicPr>
                        </pic:nvPicPr>
                        <pic:blipFill>
                          <a:blip r:embed="rId61" cstate="print"/>
                          <a:srcRect/>
                          <a:stretch>
                            <a:fillRect/>
                          </a:stretch>
                        </pic:blipFill>
                        <pic:spPr bwMode="auto">
                          <a:xfrm>
                            <a:off x="0" y="0"/>
                            <a:ext cx="571500" cy="571500"/>
                          </a:xfrm>
                          <a:prstGeom prst="rect">
                            <a:avLst/>
                          </a:prstGeom>
                          <a:noFill/>
                        </pic:spPr>
                      </pic:pic>
                    </a:graphicData>
                  </a:graphic>
                </wp:anchor>
              </w:drawing>
            </w:r>
          </w:p>
          <w:p w:rsidR="00FA5BD6" w:rsidRPr="00D83751" w:rsidRDefault="00FA5BD6" w:rsidP="00AD2A00">
            <w:pPr>
              <w:jc w:val="center"/>
              <w:rPr>
                <w:rFonts w:ascii="Times New Roman" w:hAnsi="Times New Roman"/>
                <w:b/>
                <w:sz w:val="20"/>
                <w:szCs w:val="20"/>
              </w:rPr>
            </w:pPr>
          </w:p>
          <w:p w:rsidR="00FA5BD6" w:rsidRPr="00D83751" w:rsidRDefault="00FA5BD6" w:rsidP="00AD2A00">
            <w:pPr>
              <w:jc w:val="center"/>
              <w:rPr>
                <w:rFonts w:ascii="Times New Roman" w:hAnsi="Times New Roman"/>
                <w:b/>
                <w:sz w:val="20"/>
                <w:szCs w:val="20"/>
              </w:rPr>
            </w:pPr>
          </w:p>
          <w:p w:rsidR="00FA5BD6" w:rsidRPr="00D83751" w:rsidRDefault="00FA5BD6" w:rsidP="00AD2A00">
            <w:pPr>
              <w:spacing w:line="200" w:lineRule="exact"/>
              <w:jc w:val="center"/>
              <w:rPr>
                <w:rFonts w:ascii="Times New Roman" w:hAnsi="Times New Roman"/>
                <w:b/>
                <w:sz w:val="20"/>
                <w:szCs w:val="20"/>
              </w:rPr>
            </w:pPr>
          </w:p>
          <w:p w:rsidR="00FA5BD6" w:rsidRPr="00D83751" w:rsidRDefault="00FA5BD6" w:rsidP="00AD2A00">
            <w:pPr>
              <w:spacing w:line="200" w:lineRule="exact"/>
              <w:jc w:val="center"/>
              <w:rPr>
                <w:rFonts w:ascii="Times New Roman" w:hAnsi="Times New Roman"/>
                <w:b/>
                <w:sz w:val="20"/>
                <w:szCs w:val="20"/>
              </w:rPr>
            </w:pPr>
            <w:r w:rsidRPr="00D83751">
              <w:rPr>
                <w:rFonts w:ascii="Times New Roman" w:hAnsi="Times New Roman"/>
                <w:b/>
                <w:sz w:val="20"/>
                <w:szCs w:val="20"/>
              </w:rPr>
              <w:t>Чăваш Республикин Сěнтĕрвăрри</w:t>
            </w:r>
          </w:p>
          <w:p w:rsidR="00FA5BD6" w:rsidRPr="00D83751" w:rsidRDefault="00FA5BD6" w:rsidP="00AD2A00">
            <w:pPr>
              <w:spacing w:line="200" w:lineRule="exact"/>
              <w:jc w:val="center"/>
              <w:rPr>
                <w:rFonts w:ascii="Times New Roman" w:hAnsi="Times New Roman"/>
                <w:b/>
                <w:sz w:val="20"/>
                <w:szCs w:val="20"/>
              </w:rPr>
            </w:pPr>
            <w:r w:rsidRPr="00D83751">
              <w:rPr>
                <w:rFonts w:ascii="Times New Roman" w:hAnsi="Times New Roman"/>
                <w:b/>
                <w:sz w:val="20"/>
                <w:szCs w:val="20"/>
              </w:rPr>
              <w:t>районĕнчи</w:t>
            </w:r>
          </w:p>
          <w:p w:rsidR="00FA5BD6" w:rsidRPr="00D83751" w:rsidRDefault="00FA5BD6" w:rsidP="00AD2A00">
            <w:pPr>
              <w:spacing w:line="200" w:lineRule="exact"/>
              <w:jc w:val="center"/>
              <w:rPr>
                <w:rFonts w:ascii="Times New Roman" w:hAnsi="Times New Roman"/>
                <w:b/>
                <w:sz w:val="20"/>
                <w:szCs w:val="20"/>
              </w:rPr>
            </w:pPr>
            <w:r w:rsidRPr="00D83751">
              <w:rPr>
                <w:rFonts w:ascii="Times New Roman" w:hAnsi="Times New Roman"/>
                <w:b/>
                <w:sz w:val="20"/>
                <w:szCs w:val="20"/>
              </w:rPr>
              <w:t>Шуршāл ял поселенийěн</w:t>
            </w:r>
          </w:p>
          <w:p w:rsidR="00FA5BD6" w:rsidRPr="00D83751" w:rsidRDefault="00FA5BD6" w:rsidP="00AD2A00">
            <w:pPr>
              <w:spacing w:line="200" w:lineRule="exact"/>
              <w:jc w:val="center"/>
              <w:rPr>
                <w:rFonts w:ascii="Times New Roman" w:hAnsi="Times New Roman"/>
                <w:b/>
                <w:sz w:val="20"/>
                <w:szCs w:val="20"/>
              </w:rPr>
            </w:pPr>
            <w:r w:rsidRPr="00D83751">
              <w:rPr>
                <w:rFonts w:ascii="Times New Roman" w:hAnsi="Times New Roman"/>
                <w:b/>
                <w:sz w:val="20"/>
                <w:szCs w:val="20"/>
              </w:rPr>
              <w:t>администрацийё</w:t>
            </w:r>
          </w:p>
          <w:p w:rsidR="00FA5BD6" w:rsidRPr="00D83751" w:rsidRDefault="00FA5BD6" w:rsidP="00AD2A00">
            <w:pPr>
              <w:spacing w:line="200" w:lineRule="exact"/>
              <w:jc w:val="center"/>
              <w:rPr>
                <w:rFonts w:ascii="Times New Roman" w:hAnsi="Times New Roman"/>
                <w:b/>
                <w:sz w:val="20"/>
                <w:szCs w:val="20"/>
              </w:rPr>
            </w:pPr>
          </w:p>
          <w:p w:rsidR="00FA5BD6" w:rsidRPr="00D83751" w:rsidRDefault="00FA5BD6" w:rsidP="00AD2A00">
            <w:pPr>
              <w:rPr>
                <w:rFonts w:ascii="Times New Roman" w:hAnsi="Times New Roman"/>
                <w:b/>
                <w:sz w:val="20"/>
                <w:szCs w:val="20"/>
              </w:rPr>
            </w:pPr>
            <w:r w:rsidRPr="00D83751">
              <w:rPr>
                <w:rFonts w:ascii="Times New Roman" w:hAnsi="Times New Roman"/>
                <w:b/>
                <w:sz w:val="20"/>
                <w:szCs w:val="20"/>
              </w:rPr>
              <w:t xml:space="preserve">                             218  №  ЙЫШĂНУ</w:t>
            </w:r>
          </w:p>
          <w:p w:rsidR="00FA5BD6" w:rsidRPr="00D83751" w:rsidRDefault="00FA5BD6" w:rsidP="00AD2A00">
            <w:pPr>
              <w:jc w:val="center"/>
              <w:rPr>
                <w:rFonts w:ascii="Times New Roman" w:hAnsi="Times New Roman"/>
                <w:b/>
                <w:sz w:val="20"/>
                <w:szCs w:val="20"/>
              </w:rPr>
            </w:pPr>
          </w:p>
          <w:p w:rsidR="00FA5BD6" w:rsidRPr="00D83751" w:rsidRDefault="00FA5BD6" w:rsidP="00AD2A00">
            <w:pPr>
              <w:jc w:val="center"/>
              <w:rPr>
                <w:rFonts w:ascii="Times New Roman" w:hAnsi="Times New Roman"/>
                <w:b/>
                <w:sz w:val="20"/>
                <w:szCs w:val="20"/>
              </w:rPr>
            </w:pPr>
            <w:r w:rsidRPr="00D83751">
              <w:rPr>
                <w:rFonts w:ascii="Times New Roman" w:hAnsi="Times New Roman"/>
                <w:b/>
                <w:sz w:val="20"/>
                <w:szCs w:val="20"/>
              </w:rPr>
              <w:t xml:space="preserve">      Декабрь  уйахён  18- мěшě, 2017 ç.</w:t>
            </w:r>
          </w:p>
          <w:p w:rsidR="00FA5BD6" w:rsidRPr="00D83751" w:rsidRDefault="00FA5BD6" w:rsidP="00AD2A00">
            <w:pPr>
              <w:jc w:val="center"/>
              <w:rPr>
                <w:rFonts w:ascii="Times New Roman" w:hAnsi="Times New Roman"/>
                <w:b/>
                <w:sz w:val="20"/>
                <w:szCs w:val="20"/>
              </w:rPr>
            </w:pPr>
          </w:p>
          <w:p w:rsidR="00FA5BD6" w:rsidRPr="00D83751" w:rsidRDefault="00FA5BD6" w:rsidP="00AD2A00">
            <w:pPr>
              <w:spacing w:line="200" w:lineRule="exact"/>
              <w:jc w:val="center"/>
              <w:rPr>
                <w:rFonts w:ascii="Times New Roman" w:hAnsi="Times New Roman"/>
                <w:b/>
                <w:sz w:val="20"/>
                <w:szCs w:val="20"/>
              </w:rPr>
            </w:pPr>
            <w:r w:rsidRPr="00D83751">
              <w:rPr>
                <w:rFonts w:ascii="Times New Roman" w:hAnsi="Times New Roman"/>
                <w:b/>
                <w:sz w:val="20"/>
                <w:szCs w:val="20"/>
              </w:rPr>
              <w:t>ШУРШĂЛ ялě</w:t>
            </w:r>
          </w:p>
          <w:p w:rsidR="00FA5BD6" w:rsidRPr="00D83751" w:rsidRDefault="00FA5BD6" w:rsidP="00AD2A00">
            <w:pPr>
              <w:spacing w:line="200" w:lineRule="exact"/>
              <w:jc w:val="center"/>
              <w:rPr>
                <w:rFonts w:ascii="Times New Roman" w:hAnsi="Times New Roman"/>
                <w:b/>
                <w:sz w:val="20"/>
                <w:szCs w:val="20"/>
              </w:rPr>
            </w:pPr>
          </w:p>
          <w:p w:rsidR="00FA5BD6" w:rsidRPr="00D83751" w:rsidRDefault="00FA5BD6" w:rsidP="00AD2A00">
            <w:pPr>
              <w:ind w:firstLine="708"/>
              <w:jc w:val="center"/>
              <w:rPr>
                <w:rFonts w:ascii="Times New Roman" w:hAnsi="Times New Roman"/>
                <w:b/>
                <w:sz w:val="20"/>
                <w:szCs w:val="20"/>
              </w:rPr>
            </w:pPr>
          </w:p>
          <w:p w:rsidR="00FA5BD6" w:rsidRPr="00D83751" w:rsidRDefault="00FA5BD6" w:rsidP="00AD2A00">
            <w:pPr>
              <w:jc w:val="center"/>
              <w:rPr>
                <w:rFonts w:ascii="Times New Roman" w:hAnsi="Times New Roman"/>
                <w:b/>
                <w:sz w:val="20"/>
                <w:szCs w:val="20"/>
              </w:rPr>
            </w:pPr>
          </w:p>
        </w:tc>
        <w:tc>
          <w:tcPr>
            <w:tcW w:w="4262" w:type="dxa"/>
          </w:tcPr>
          <w:p w:rsidR="00FA5BD6" w:rsidRPr="00D83751" w:rsidRDefault="00FA5BD6" w:rsidP="00AD2A00">
            <w:pPr>
              <w:jc w:val="center"/>
              <w:rPr>
                <w:rFonts w:ascii="Times New Roman" w:hAnsi="Times New Roman"/>
                <w:b/>
                <w:sz w:val="20"/>
                <w:szCs w:val="20"/>
              </w:rPr>
            </w:pPr>
          </w:p>
          <w:p w:rsidR="00FA5BD6" w:rsidRPr="00D83751" w:rsidRDefault="00FA5BD6" w:rsidP="00AD2A00">
            <w:pPr>
              <w:jc w:val="center"/>
              <w:rPr>
                <w:rFonts w:ascii="Times New Roman" w:hAnsi="Times New Roman"/>
                <w:b/>
                <w:sz w:val="20"/>
                <w:szCs w:val="20"/>
              </w:rPr>
            </w:pPr>
          </w:p>
          <w:p w:rsidR="00FA5BD6" w:rsidRPr="00D83751" w:rsidRDefault="00FA5BD6" w:rsidP="00AD2A00">
            <w:pPr>
              <w:jc w:val="center"/>
              <w:rPr>
                <w:rFonts w:ascii="Times New Roman" w:hAnsi="Times New Roman"/>
                <w:b/>
                <w:sz w:val="20"/>
                <w:szCs w:val="20"/>
              </w:rPr>
            </w:pPr>
          </w:p>
          <w:p w:rsidR="00FA5BD6" w:rsidRPr="00D83751" w:rsidRDefault="00FA5BD6" w:rsidP="00AD2A00">
            <w:pPr>
              <w:jc w:val="center"/>
              <w:rPr>
                <w:rFonts w:ascii="Times New Roman" w:hAnsi="Times New Roman"/>
                <w:b/>
                <w:sz w:val="20"/>
                <w:szCs w:val="20"/>
              </w:rPr>
            </w:pPr>
          </w:p>
          <w:p w:rsidR="00FA5BD6" w:rsidRPr="00D83751" w:rsidRDefault="00FA5BD6" w:rsidP="00AD2A00">
            <w:pPr>
              <w:jc w:val="center"/>
              <w:rPr>
                <w:rFonts w:ascii="Times New Roman" w:hAnsi="Times New Roman"/>
                <w:b/>
                <w:sz w:val="20"/>
                <w:szCs w:val="20"/>
              </w:rPr>
            </w:pPr>
            <w:r w:rsidRPr="00D83751">
              <w:rPr>
                <w:rFonts w:ascii="Times New Roman" w:hAnsi="Times New Roman"/>
                <w:b/>
                <w:sz w:val="20"/>
                <w:szCs w:val="20"/>
              </w:rPr>
              <w:t>Чувашская  Республика</w:t>
            </w:r>
          </w:p>
          <w:p w:rsidR="00FA5BD6" w:rsidRPr="00D83751" w:rsidRDefault="00FA5BD6" w:rsidP="00AD2A00">
            <w:pPr>
              <w:jc w:val="center"/>
              <w:rPr>
                <w:rFonts w:ascii="Times New Roman" w:hAnsi="Times New Roman"/>
                <w:b/>
                <w:sz w:val="20"/>
                <w:szCs w:val="20"/>
              </w:rPr>
            </w:pPr>
            <w:r w:rsidRPr="00D83751">
              <w:rPr>
                <w:rFonts w:ascii="Times New Roman" w:hAnsi="Times New Roman"/>
                <w:b/>
                <w:sz w:val="20"/>
                <w:szCs w:val="20"/>
              </w:rPr>
              <w:t>Мариинско-Посадский район</w:t>
            </w:r>
          </w:p>
          <w:p w:rsidR="00FA5BD6" w:rsidRPr="00D83751" w:rsidRDefault="00FA5BD6" w:rsidP="00AD2A00">
            <w:pPr>
              <w:jc w:val="center"/>
              <w:rPr>
                <w:rFonts w:ascii="Times New Roman" w:hAnsi="Times New Roman"/>
                <w:b/>
                <w:sz w:val="20"/>
                <w:szCs w:val="20"/>
              </w:rPr>
            </w:pPr>
            <w:r w:rsidRPr="00D83751">
              <w:rPr>
                <w:rFonts w:ascii="Times New Roman" w:hAnsi="Times New Roman"/>
                <w:b/>
                <w:sz w:val="20"/>
                <w:szCs w:val="20"/>
              </w:rPr>
              <w:t>Администрация</w:t>
            </w:r>
          </w:p>
          <w:p w:rsidR="00FA5BD6" w:rsidRPr="00D83751" w:rsidRDefault="00FA5BD6" w:rsidP="00AD2A00">
            <w:pPr>
              <w:jc w:val="center"/>
              <w:rPr>
                <w:rFonts w:ascii="Times New Roman" w:hAnsi="Times New Roman"/>
                <w:b/>
                <w:sz w:val="20"/>
                <w:szCs w:val="20"/>
              </w:rPr>
            </w:pPr>
            <w:r w:rsidRPr="00D83751">
              <w:rPr>
                <w:rFonts w:ascii="Times New Roman" w:hAnsi="Times New Roman"/>
                <w:b/>
                <w:sz w:val="20"/>
                <w:szCs w:val="20"/>
              </w:rPr>
              <w:t>Шоршелского сельского</w:t>
            </w:r>
          </w:p>
          <w:p w:rsidR="00FA5BD6" w:rsidRPr="00D83751" w:rsidRDefault="00FA5BD6" w:rsidP="00AD2A00">
            <w:pPr>
              <w:jc w:val="center"/>
              <w:rPr>
                <w:rFonts w:ascii="Times New Roman" w:hAnsi="Times New Roman"/>
                <w:b/>
                <w:sz w:val="20"/>
                <w:szCs w:val="20"/>
              </w:rPr>
            </w:pPr>
            <w:r w:rsidRPr="00D83751">
              <w:rPr>
                <w:rFonts w:ascii="Times New Roman" w:hAnsi="Times New Roman"/>
                <w:b/>
                <w:sz w:val="20"/>
                <w:szCs w:val="20"/>
              </w:rPr>
              <w:t>поселения</w:t>
            </w:r>
          </w:p>
          <w:p w:rsidR="00FA5BD6" w:rsidRPr="00D83751" w:rsidRDefault="00FA5BD6" w:rsidP="00AD2A00">
            <w:pPr>
              <w:jc w:val="center"/>
              <w:rPr>
                <w:rFonts w:ascii="Times New Roman" w:hAnsi="Times New Roman"/>
                <w:b/>
                <w:sz w:val="20"/>
                <w:szCs w:val="20"/>
              </w:rPr>
            </w:pPr>
          </w:p>
          <w:p w:rsidR="00FA5BD6" w:rsidRPr="00D83751" w:rsidRDefault="00FA5BD6" w:rsidP="00AD2A00">
            <w:pPr>
              <w:jc w:val="center"/>
              <w:rPr>
                <w:rFonts w:ascii="Times New Roman" w:hAnsi="Times New Roman"/>
                <w:b/>
                <w:sz w:val="20"/>
                <w:szCs w:val="20"/>
              </w:rPr>
            </w:pPr>
            <w:r w:rsidRPr="00D83751">
              <w:rPr>
                <w:rFonts w:ascii="Times New Roman" w:hAnsi="Times New Roman"/>
                <w:b/>
                <w:sz w:val="20"/>
                <w:szCs w:val="20"/>
              </w:rPr>
              <w:t>ПОСТАНОВЛЕНИЕ</w:t>
            </w:r>
          </w:p>
          <w:p w:rsidR="00FA5BD6" w:rsidRPr="00D83751" w:rsidRDefault="00FA5BD6" w:rsidP="00AD2A00">
            <w:pPr>
              <w:jc w:val="center"/>
              <w:rPr>
                <w:rFonts w:ascii="Times New Roman" w:hAnsi="Times New Roman"/>
                <w:b/>
                <w:sz w:val="20"/>
                <w:szCs w:val="20"/>
              </w:rPr>
            </w:pPr>
          </w:p>
          <w:p w:rsidR="00FA5BD6" w:rsidRPr="00D83751" w:rsidRDefault="00FA5BD6" w:rsidP="00AD2A00">
            <w:pPr>
              <w:jc w:val="center"/>
              <w:rPr>
                <w:rFonts w:ascii="Times New Roman" w:hAnsi="Times New Roman"/>
                <w:b/>
                <w:sz w:val="20"/>
                <w:szCs w:val="20"/>
              </w:rPr>
            </w:pPr>
            <w:r w:rsidRPr="00D83751">
              <w:rPr>
                <w:rFonts w:ascii="Times New Roman" w:hAnsi="Times New Roman"/>
                <w:b/>
                <w:sz w:val="20"/>
                <w:szCs w:val="20"/>
              </w:rPr>
              <w:t>«18»  декабря   2017 г. №  218</w:t>
            </w:r>
          </w:p>
          <w:p w:rsidR="00FA5BD6" w:rsidRPr="00D83751" w:rsidRDefault="00FA5BD6" w:rsidP="00AD2A00">
            <w:pPr>
              <w:jc w:val="center"/>
              <w:rPr>
                <w:rFonts w:ascii="Times New Roman" w:hAnsi="Times New Roman"/>
                <w:b/>
                <w:sz w:val="20"/>
                <w:szCs w:val="20"/>
              </w:rPr>
            </w:pPr>
          </w:p>
          <w:p w:rsidR="00FA5BD6" w:rsidRPr="00D83751" w:rsidRDefault="00FA5BD6" w:rsidP="00AD2A00">
            <w:pPr>
              <w:jc w:val="center"/>
              <w:rPr>
                <w:rFonts w:ascii="Times New Roman" w:hAnsi="Times New Roman"/>
                <w:b/>
                <w:sz w:val="20"/>
                <w:szCs w:val="20"/>
              </w:rPr>
            </w:pPr>
            <w:r w:rsidRPr="00D83751">
              <w:rPr>
                <w:rFonts w:ascii="Times New Roman" w:hAnsi="Times New Roman"/>
                <w:b/>
                <w:sz w:val="20"/>
                <w:szCs w:val="20"/>
              </w:rPr>
              <w:t>село Шоршелы</w:t>
            </w:r>
          </w:p>
          <w:p w:rsidR="00FA5BD6" w:rsidRPr="00D83751" w:rsidRDefault="00FA5BD6" w:rsidP="00AD2A00">
            <w:pPr>
              <w:jc w:val="center"/>
              <w:rPr>
                <w:rFonts w:ascii="Times New Roman" w:hAnsi="Times New Roman"/>
                <w:b/>
                <w:sz w:val="20"/>
                <w:szCs w:val="20"/>
              </w:rPr>
            </w:pPr>
          </w:p>
        </w:tc>
      </w:tr>
    </w:tbl>
    <w:p w:rsidR="00FA5BD6" w:rsidRPr="00D83751" w:rsidRDefault="00FA5BD6" w:rsidP="00FA5BD6">
      <w:pPr>
        <w:jc w:val="both"/>
        <w:rPr>
          <w:rFonts w:ascii="Times New Roman" w:hAnsi="Times New Roman"/>
          <w:b/>
          <w:sz w:val="20"/>
          <w:szCs w:val="20"/>
        </w:rPr>
      </w:pPr>
      <w:r w:rsidRPr="00D83751">
        <w:rPr>
          <w:rFonts w:ascii="Times New Roman" w:hAnsi="Times New Roman"/>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2"/>
        <w:gridCol w:w="4953"/>
      </w:tblGrid>
      <w:tr w:rsidR="00FA5BD6" w:rsidRPr="00D83751" w:rsidTr="00AD2A00">
        <w:tc>
          <w:tcPr>
            <w:tcW w:w="4952" w:type="dxa"/>
            <w:tcBorders>
              <w:top w:val="nil"/>
              <w:left w:val="nil"/>
              <w:bottom w:val="nil"/>
              <w:right w:val="nil"/>
            </w:tcBorders>
          </w:tcPr>
          <w:p w:rsidR="00FA5BD6" w:rsidRPr="00D83751" w:rsidRDefault="00FA5BD6" w:rsidP="00AD2A00">
            <w:pPr>
              <w:rPr>
                <w:rFonts w:ascii="Times New Roman" w:hAnsi="Times New Roman"/>
                <w:b/>
                <w:color w:val="000000"/>
                <w:sz w:val="20"/>
                <w:szCs w:val="20"/>
              </w:rPr>
            </w:pPr>
            <w:r w:rsidRPr="00D83751">
              <w:rPr>
                <w:rFonts w:ascii="Times New Roman" w:hAnsi="Times New Roman"/>
                <w:b/>
                <w:color w:val="000000"/>
                <w:sz w:val="20"/>
                <w:szCs w:val="20"/>
              </w:rPr>
              <w:t xml:space="preserve">Об утверждении Порядка предоставления </w:t>
            </w:r>
          </w:p>
          <w:p w:rsidR="00FA5BD6" w:rsidRPr="00D83751" w:rsidRDefault="00FA5BD6" w:rsidP="00AD2A00">
            <w:pPr>
              <w:rPr>
                <w:rFonts w:ascii="Times New Roman" w:hAnsi="Times New Roman"/>
                <w:b/>
                <w:color w:val="000000"/>
                <w:sz w:val="20"/>
                <w:szCs w:val="20"/>
              </w:rPr>
            </w:pPr>
            <w:r w:rsidRPr="00D83751">
              <w:rPr>
                <w:rFonts w:ascii="Times New Roman" w:hAnsi="Times New Roman"/>
                <w:b/>
                <w:color w:val="000000"/>
                <w:sz w:val="20"/>
                <w:szCs w:val="20"/>
              </w:rPr>
              <w:t xml:space="preserve">субсидий  муниципальным  унитарным </w:t>
            </w:r>
          </w:p>
          <w:p w:rsidR="00FA5BD6" w:rsidRPr="00D83751" w:rsidRDefault="00FA5BD6" w:rsidP="00AD2A00">
            <w:pPr>
              <w:rPr>
                <w:rFonts w:ascii="Times New Roman" w:hAnsi="Times New Roman"/>
                <w:b/>
                <w:color w:val="000000"/>
                <w:sz w:val="20"/>
                <w:szCs w:val="20"/>
              </w:rPr>
            </w:pPr>
            <w:r w:rsidRPr="00D83751">
              <w:rPr>
                <w:rFonts w:ascii="Times New Roman" w:hAnsi="Times New Roman"/>
                <w:b/>
                <w:color w:val="000000"/>
                <w:sz w:val="20"/>
                <w:szCs w:val="20"/>
              </w:rPr>
              <w:t xml:space="preserve">предприятиям, учредителем  которых </w:t>
            </w:r>
          </w:p>
          <w:p w:rsidR="00FA5BD6" w:rsidRPr="00D83751" w:rsidRDefault="00FA5BD6" w:rsidP="00AD2A00">
            <w:pPr>
              <w:rPr>
                <w:rFonts w:ascii="Times New Roman" w:hAnsi="Times New Roman"/>
                <w:b/>
                <w:color w:val="000000"/>
                <w:sz w:val="20"/>
                <w:szCs w:val="20"/>
              </w:rPr>
            </w:pPr>
            <w:r w:rsidRPr="00D83751">
              <w:rPr>
                <w:rFonts w:ascii="Times New Roman" w:hAnsi="Times New Roman"/>
                <w:b/>
                <w:color w:val="000000"/>
                <w:sz w:val="20"/>
                <w:szCs w:val="20"/>
              </w:rPr>
              <w:t>является  администрация Шоршелского сельского    поселения Мариинско-Посадского      района Чувашской  Республики</w:t>
            </w:r>
          </w:p>
          <w:p w:rsidR="00FA5BD6" w:rsidRPr="00D83751" w:rsidRDefault="00FA5BD6" w:rsidP="00AD2A00">
            <w:pPr>
              <w:rPr>
                <w:rFonts w:ascii="Times New Roman" w:hAnsi="Times New Roman"/>
                <w:b/>
                <w:sz w:val="20"/>
                <w:szCs w:val="20"/>
              </w:rPr>
            </w:pPr>
          </w:p>
        </w:tc>
        <w:tc>
          <w:tcPr>
            <w:tcW w:w="4953" w:type="dxa"/>
            <w:tcBorders>
              <w:top w:val="nil"/>
              <w:left w:val="nil"/>
              <w:bottom w:val="nil"/>
              <w:right w:val="nil"/>
            </w:tcBorders>
          </w:tcPr>
          <w:p w:rsidR="00FA5BD6" w:rsidRPr="00D83751" w:rsidRDefault="00FA5BD6" w:rsidP="00AD2A00">
            <w:pPr>
              <w:jc w:val="both"/>
              <w:rPr>
                <w:rFonts w:ascii="Times New Roman" w:hAnsi="Times New Roman"/>
                <w:b/>
                <w:sz w:val="20"/>
                <w:szCs w:val="20"/>
              </w:rPr>
            </w:pPr>
          </w:p>
        </w:tc>
      </w:tr>
    </w:tbl>
    <w:p w:rsidR="00FA5BD6" w:rsidRPr="00D83751" w:rsidRDefault="00FA5BD6" w:rsidP="00FA5BD6">
      <w:pPr>
        <w:jc w:val="both"/>
        <w:rPr>
          <w:rFonts w:ascii="Times New Roman" w:hAnsi="Times New Roman"/>
          <w:b/>
          <w:sz w:val="20"/>
          <w:szCs w:val="20"/>
        </w:rPr>
      </w:pPr>
    </w:p>
    <w:p w:rsidR="00FA5BD6" w:rsidRPr="00D83751" w:rsidRDefault="00FA5BD6" w:rsidP="00FA5BD6">
      <w:pPr>
        <w:jc w:val="both"/>
        <w:rPr>
          <w:rFonts w:ascii="Times New Roman" w:hAnsi="Times New Roman"/>
          <w:color w:val="000000"/>
          <w:sz w:val="20"/>
          <w:szCs w:val="20"/>
        </w:rPr>
      </w:pP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 xml:space="preserve">           В соответствии со статьей 78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статьей 14 Федерального  закона от 14.11.2002 № 161-ФЗ «О государственных и муниципальных унитарных предприятиях», статьями 30, 31 Федерального закона от 26.10.2002 года № 127 ФЗ «О несостоятельности (банкротстве)», постановлением Правительства Российской Федерации от 06.09.2016 №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лицам-производителям товаров, работ, услуг» администрация </w:t>
      </w:r>
      <w:r w:rsidRPr="00D83751">
        <w:rPr>
          <w:rFonts w:ascii="Times New Roman" w:hAnsi="Times New Roman"/>
          <w:color w:val="000000"/>
          <w:sz w:val="20"/>
          <w:szCs w:val="20"/>
        </w:rPr>
        <w:t xml:space="preserve">Шоршелского сельского поселения Мариинско-Посадского  района Чувашской  Республики  </w:t>
      </w:r>
      <w:r w:rsidRPr="00D83751">
        <w:rPr>
          <w:rFonts w:ascii="Times New Roman" w:hAnsi="Times New Roman"/>
          <w:sz w:val="20"/>
          <w:szCs w:val="20"/>
        </w:rPr>
        <w:t>п о с т а н о в л я е т:</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 xml:space="preserve">          1. Утвердить Порядок предоставления субсидий муниципальным унитарным предприятиям, учредителем которых является администрация</w:t>
      </w:r>
      <w:r w:rsidRPr="00D83751">
        <w:rPr>
          <w:rFonts w:ascii="Times New Roman" w:hAnsi="Times New Roman"/>
          <w:color w:val="000000"/>
          <w:sz w:val="20"/>
          <w:szCs w:val="20"/>
        </w:rPr>
        <w:t xml:space="preserve">  Шоршелского сельского поселения Мариинско-Посадского  района Чувашской  Республики</w:t>
      </w:r>
      <w:r w:rsidRPr="00D83751">
        <w:rPr>
          <w:rFonts w:ascii="Times New Roman" w:hAnsi="Times New Roman"/>
          <w:sz w:val="20"/>
          <w:szCs w:val="20"/>
        </w:rPr>
        <w:t xml:space="preserve"> (Приложение 1).</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 xml:space="preserve">         2. Утвердить Положение о комиссии по предоставлению субсидии муниципальным унитарным предприятиям, учредителем которых является администрация </w:t>
      </w:r>
      <w:r w:rsidRPr="00D83751">
        <w:rPr>
          <w:rFonts w:ascii="Times New Roman" w:hAnsi="Times New Roman"/>
          <w:color w:val="000000"/>
          <w:sz w:val="20"/>
          <w:szCs w:val="20"/>
        </w:rPr>
        <w:t>Шоршелского сельского поселения Мариинско-Посадского  района Чувашской  Республики</w:t>
      </w:r>
      <w:r w:rsidRPr="00D83751">
        <w:rPr>
          <w:rFonts w:ascii="Times New Roman" w:hAnsi="Times New Roman"/>
          <w:sz w:val="20"/>
          <w:szCs w:val="20"/>
        </w:rPr>
        <w:t xml:space="preserve"> (Приложение 2).</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 xml:space="preserve">         3. Создать комиссию по проведению отбора получателей субсидий муниципальным унитарным предприятиям, учредителем которых является администрация </w:t>
      </w:r>
      <w:r w:rsidRPr="00D83751">
        <w:rPr>
          <w:rFonts w:ascii="Times New Roman" w:hAnsi="Times New Roman"/>
          <w:color w:val="000000"/>
          <w:sz w:val="20"/>
          <w:szCs w:val="20"/>
        </w:rPr>
        <w:t>Шоршелского сельского поселения Мариинско-Посадского  района Чувашской  Республики</w:t>
      </w:r>
      <w:r w:rsidRPr="00D83751">
        <w:rPr>
          <w:rFonts w:ascii="Times New Roman" w:hAnsi="Times New Roman"/>
          <w:sz w:val="20"/>
          <w:szCs w:val="20"/>
        </w:rPr>
        <w:t xml:space="preserve"> и утвердить ее состав (приложение 3).</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 xml:space="preserve">          4. Настоящее постановление вступает в силу с момента подписания, подлежит размещению на официальном сайте администрации </w:t>
      </w:r>
      <w:r w:rsidRPr="00D83751">
        <w:rPr>
          <w:rFonts w:ascii="Times New Roman" w:hAnsi="Times New Roman"/>
          <w:color w:val="000000"/>
          <w:sz w:val="20"/>
          <w:szCs w:val="20"/>
        </w:rPr>
        <w:t>Шоршелского сельского поселения</w:t>
      </w:r>
      <w:r w:rsidRPr="00D83751">
        <w:rPr>
          <w:rFonts w:ascii="Times New Roman" w:hAnsi="Times New Roman"/>
          <w:sz w:val="20"/>
          <w:szCs w:val="20"/>
        </w:rPr>
        <w:t xml:space="preserve"> Мариинско-Посадского района в информационно-телекоммуникационной сети «Интернет» и газете «Посадский вестник».</w:t>
      </w:r>
    </w:p>
    <w:p w:rsidR="00FA5BD6" w:rsidRPr="00D83751" w:rsidRDefault="00FA5BD6" w:rsidP="00FA5BD6">
      <w:pPr>
        <w:autoSpaceDE w:val="0"/>
        <w:autoSpaceDN w:val="0"/>
        <w:adjustRightInd w:val="0"/>
        <w:jc w:val="both"/>
        <w:rPr>
          <w:rFonts w:ascii="Times New Roman" w:hAnsi="Times New Roman"/>
          <w:sz w:val="20"/>
          <w:szCs w:val="20"/>
        </w:rPr>
      </w:pPr>
      <w:r w:rsidRPr="00D83751">
        <w:rPr>
          <w:rFonts w:ascii="Times New Roman" w:hAnsi="Times New Roman"/>
          <w:sz w:val="20"/>
          <w:szCs w:val="20"/>
        </w:rPr>
        <w:t xml:space="preserve">          5. Контроль за исполнением настоящего постановления возлагаю на себя.</w:t>
      </w:r>
    </w:p>
    <w:p w:rsidR="00FA5BD6" w:rsidRPr="00D83751" w:rsidRDefault="00FA5BD6" w:rsidP="00FA5BD6">
      <w:pPr>
        <w:tabs>
          <w:tab w:val="left" w:pos="3375"/>
        </w:tabs>
        <w:jc w:val="both"/>
        <w:rPr>
          <w:rFonts w:ascii="Times New Roman" w:hAnsi="Times New Roman"/>
          <w:sz w:val="20"/>
          <w:szCs w:val="20"/>
        </w:rPr>
      </w:pPr>
      <w:r w:rsidRPr="00D83751">
        <w:rPr>
          <w:rFonts w:ascii="Times New Roman" w:hAnsi="Times New Roman"/>
          <w:sz w:val="20"/>
          <w:szCs w:val="20"/>
        </w:rPr>
        <w:t xml:space="preserve"> </w:t>
      </w:r>
    </w:p>
    <w:p w:rsidR="00FA5BD6" w:rsidRPr="00D83751" w:rsidRDefault="00FA5BD6" w:rsidP="00FA5BD6">
      <w:pPr>
        <w:tabs>
          <w:tab w:val="left" w:pos="3375"/>
        </w:tabs>
        <w:jc w:val="both"/>
        <w:rPr>
          <w:rFonts w:ascii="Times New Roman" w:hAnsi="Times New Roman"/>
          <w:sz w:val="20"/>
          <w:szCs w:val="20"/>
        </w:rPr>
      </w:pPr>
    </w:p>
    <w:p w:rsidR="00FA5BD6" w:rsidRPr="00D83751" w:rsidRDefault="00FA5BD6" w:rsidP="00FA5BD6">
      <w:pPr>
        <w:tabs>
          <w:tab w:val="left" w:pos="3375"/>
        </w:tabs>
        <w:jc w:val="both"/>
        <w:rPr>
          <w:rFonts w:ascii="Times New Roman" w:hAnsi="Times New Roman"/>
          <w:sz w:val="20"/>
          <w:szCs w:val="20"/>
        </w:rPr>
      </w:pPr>
    </w:p>
    <w:p w:rsidR="00FA5BD6" w:rsidRPr="00D83751" w:rsidRDefault="00FA5BD6" w:rsidP="00FA5BD6">
      <w:pPr>
        <w:tabs>
          <w:tab w:val="left" w:pos="3375"/>
        </w:tabs>
        <w:jc w:val="both"/>
        <w:rPr>
          <w:rFonts w:ascii="Times New Roman" w:hAnsi="Times New Roman"/>
          <w:sz w:val="20"/>
          <w:szCs w:val="20"/>
        </w:rPr>
      </w:pPr>
      <w:r w:rsidRPr="00D83751">
        <w:rPr>
          <w:rFonts w:ascii="Times New Roman" w:hAnsi="Times New Roman"/>
          <w:sz w:val="20"/>
          <w:szCs w:val="20"/>
        </w:rPr>
        <w:t xml:space="preserve">Глава Шоршелского </w:t>
      </w:r>
    </w:p>
    <w:p w:rsidR="00FA5BD6" w:rsidRPr="00D83751" w:rsidRDefault="00FA5BD6" w:rsidP="00FA5BD6">
      <w:pPr>
        <w:tabs>
          <w:tab w:val="left" w:pos="7211"/>
        </w:tabs>
        <w:jc w:val="both"/>
        <w:rPr>
          <w:rFonts w:ascii="Times New Roman" w:hAnsi="Times New Roman"/>
          <w:sz w:val="20"/>
          <w:szCs w:val="20"/>
        </w:rPr>
      </w:pPr>
      <w:r w:rsidRPr="00D83751">
        <w:rPr>
          <w:rFonts w:ascii="Times New Roman" w:hAnsi="Times New Roman"/>
          <w:sz w:val="20"/>
          <w:szCs w:val="20"/>
        </w:rPr>
        <w:t>сельского поселения</w:t>
      </w:r>
      <w:r w:rsidRPr="00D83751">
        <w:rPr>
          <w:rFonts w:ascii="Times New Roman" w:hAnsi="Times New Roman"/>
          <w:sz w:val="20"/>
          <w:szCs w:val="20"/>
        </w:rPr>
        <w:tab/>
        <w:t>Л.Р.Петров</w:t>
      </w:r>
    </w:p>
    <w:p w:rsidR="00FA5BD6" w:rsidRPr="00D83751" w:rsidRDefault="00FA5BD6" w:rsidP="00FA5BD6">
      <w:pPr>
        <w:ind w:left="5387"/>
        <w:jc w:val="right"/>
        <w:rPr>
          <w:rFonts w:ascii="Times New Roman" w:hAnsi="Times New Roman"/>
          <w:sz w:val="20"/>
          <w:szCs w:val="20"/>
        </w:rPr>
      </w:pPr>
      <w:r w:rsidRPr="00D83751">
        <w:rPr>
          <w:rFonts w:ascii="Times New Roman" w:hAnsi="Times New Roman"/>
          <w:sz w:val="20"/>
          <w:szCs w:val="20"/>
        </w:rPr>
        <w:t>ПРИЛОЖЕНИЕ 1</w:t>
      </w:r>
    </w:p>
    <w:p w:rsidR="00FA5BD6" w:rsidRPr="00D83751" w:rsidRDefault="00FA5BD6" w:rsidP="00FA5BD6">
      <w:pPr>
        <w:ind w:left="5387"/>
        <w:jc w:val="right"/>
        <w:rPr>
          <w:rFonts w:ascii="Times New Roman" w:hAnsi="Times New Roman"/>
          <w:sz w:val="20"/>
          <w:szCs w:val="20"/>
        </w:rPr>
      </w:pPr>
      <w:r w:rsidRPr="00D83751">
        <w:rPr>
          <w:rFonts w:ascii="Times New Roman" w:hAnsi="Times New Roman"/>
          <w:sz w:val="20"/>
          <w:szCs w:val="20"/>
        </w:rPr>
        <w:t>к постановлению администрации</w:t>
      </w:r>
    </w:p>
    <w:p w:rsidR="00FA5BD6" w:rsidRPr="00D83751" w:rsidRDefault="00FA5BD6" w:rsidP="00FA5BD6">
      <w:pPr>
        <w:ind w:left="5387"/>
        <w:jc w:val="right"/>
        <w:rPr>
          <w:rFonts w:ascii="Times New Roman" w:hAnsi="Times New Roman"/>
          <w:color w:val="000000"/>
          <w:sz w:val="20"/>
          <w:szCs w:val="20"/>
        </w:rPr>
      </w:pPr>
      <w:r w:rsidRPr="00D83751">
        <w:rPr>
          <w:rFonts w:ascii="Times New Roman" w:hAnsi="Times New Roman"/>
          <w:color w:val="000000"/>
          <w:sz w:val="20"/>
          <w:szCs w:val="20"/>
        </w:rPr>
        <w:t xml:space="preserve">Шоршелского сельского поселения Мариинско-Посадского  </w:t>
      </w:r>
    </w:p>
    <w:p w:rsidR="00FA5BD6" w:rsidRPr="00D83751" w:rsidRDefault="00FA5BD6" w:rsidP="00FA5BD6">
      <w:pPr>
        <w:ind w:left="5387"/>
        <w:jc w:val="right"/>
        <w:rPr>
          <w:rFonts w:ascii="Times New Roman" w:hAnsi="Times New Roman"/>
          <w:sz w:val="20"/>
          <w:szCs w:val="20"/>
        </w:rPr>
      </w:pPr>
      <w:r w:rsidRPr="00D83751">
        <w:rPr>
          <w:rFonts w:ascii="Times New Roman" w:hAnsi="Times New Roman"/>
          <w:color w:val="000000"/>
          <w:sz w:val="20"/>
          <w:szCs w:val="20"/>
        </w:rPr>
        <w:t>района Чувашской  Республики</w:t>
      </w:r>
      <w:r w:rsidRPr="00D83751">
        <w:rPr>
          <w:rFonts w:ascii="Times New Roman" w:hAnsi="Times New Roman"/>
          <w:sz w:val="20"/>
          <w:szCs w:val="20"/>
        </w:rPr>
        <w:t xml:space="preserve"> </w:t>
      </w:r>
    </w:p>
    <w:p w:rsidR="00FA5BD6" w:rsidRPr="00D83751" w:rsidRDefault="00FA5BD6" w:rsidP="00FA5BD6">
      <w:pPr>
        <w:ind w:left="5387"/>
        <w:jc w:val="right"/>
        <w:rPr>
          <w:rFonts w:ascii="Times New Roman" w:hAnsi="Times New Roman"/>
          <w:sz w:val="20"/>
          <w:szCs w:val="20"/>
        </w:rPr>
      </w:pPr>
      <w:r w:rsidRPr="00D83751">
        <w:rPr>
          <w:rFonts w:ascii="Times New Roman" w:hAnsi="Times New Roman"/>
          <w:sz w:val="20"/>
          <w:szCs w:val="20"/>
        </w:rPr>
        <w:t>от 18.12.2017г.  №  218</w:t>
      </w:r>
    </w:p>
    <w:p w:rsidR="00FA5BD6" w:rsidRPr="00D83751" w:rsidRDefault="00FA5BD6" w:rsidP="00FA5BD6">
      <w:pPr>
        <w:jc w:val="right"/>
        <w:rPr>
          <w:rFonts w:ascii="Times New Roman" w:hAnsi="Times New Roman"/>
          <w:sz w:val="20"/>
          <w:szCs w:val="20"/>
        </w:rPr>
      </w:pPr>
      <w:r w:rsidRPr="00D83751">
        <w:rPr>
          <w:rFonts w:ascii="Times New Roman" w:hAnsi="Times New Roman"/>
          <w:sz w:val="20"/>
          <w:szCs w:val="20"/>
        </w:rPr>
        <w:t xml:space="preserve"> </w:t>
      </w:r>
    </w:p>
    <w:p w:rsidR="00FA5BD6" w:rsidRPr="005948E3" w:rsidRDefault="00FA5BD6" w:rsidP="00FA5BD6">
      <w:pPr>
        <w:jc w:val="right"/>
        <w:rPr>
          <w:rFonts w:ascii="Times New Roman" w:hAnsi="Times New Roman"/>
          <w:sz w:val="23"/>
          <w:szCs w:val="23"/>
        </w:rPr>
      </w:pPr>
    </w:p>
    <w:p w:rsidR="00FA5BD6" w:rsidRPr="005948E3" w:rsidRDefault="00FA5BD6" w:rsidP="00FA5BD6">
      <w:pPr>
        <w:jc w:val="center"/>
        <w:rPr>
          <w:rFonts w:ascii="Times New Roman" w:hAnsi="Times New Roman"/>
          <w:b/>
          <w:sz w:val="23"/>
          <w:szCs w:val="23"/>
        </w:rPr>
      </w:pPr>
      <w:r w:rsidRPr="005948E3">
        <w:rPr>
          <w:rFonts w:ascii="Times New Roman" w:hAnsi="Times New Roman"/>
          <w:b/>
          <w:sz w:val="23"/>
          <w:szCs w:val="23"/>
        </w:rPr>
        <w:t>ПОРЯДОК</w:t>
      </w:r>
    </w:p>
    <w:p w:rsidR="00FA5BD6" w:rsidRPr="005948E3" w:rsidRDefault="00FA5BD6" w:rsidP="00FA5BD6">
      <w:pPr>
        <w:jc w:val="center"/>
        <w:rPr>
          <w:rFonts w:ascii="Times New Roman" w:hAnsi="Times New Roman"/>
          <w:color w:val="000000"/>
          <w:sz w:val="23"/>
          <w:szCs w:val="23"/>
        </w:rPr>
      </w:pPr>
      <w:r w:rsidRPr="005948E3">
        <w:rPr>
          <w:rFonts w:ascii="Times New Roman" w:hAnsi="Times New Roman"/>
          <w:sz w:val="23"/>
          <w:szCs w:val="23"/>
        </w:rPr>
        <w:t xml:space="preserve">предоставления субсидий </w:t>
      </w:r>
      <w:r w:rsidRPr="005948E3">
        <w:rPr>
          <w:rFonts w:ascii="Times New Roman" w:hAnsi="Times New Roman"/>
          <w:color w:val="000000"/>
          <w:sz w:val="23"/>
          <w:szCs w:val="23"/>
        </w:rPr>
        <w:t xml:space="preserve">муниципальным унитарным предприятиям, </w:t>
      </w:r>
    </w:p>
    <w:p w:rsidR="00FA5BD6" w:rsidRPr="005948E3" w:rsidRDefault="00FA5BD6" w:rsidP="00FA5BD6">
      <w:pPr>
        <w:jc w:val="center"/>
        <w:rPr>
          <w:rFonts w:ascii="Times New Roman" w:hAnsi="Times New Roman"/>
          <w:color w:val="000000"/>
          <w:sz w:val="23"/>
          <w:szCs w:val="23"/>
        </w:rPr>
      </w:pPr>
      <w:r w:rsidRPr="005948E3">
        <w:rPr>
          <w:rFonts w:ascii="Times New Roman" w:hAnsi="Times New Roman"/>
          <w:color w:val="000000"/>
          <w:sz w:val="23"/>
          <w:szCs w:val="23"/>
        </w:rPr>
        <w:t xml:space="preserve">учредителем которых является </w:t>
      </w:r>
      <w:r w:rsidRPr="005948E3">
        <w:rPr>
          <w:rFonts w:ascii="Times New Roman" w:hAnsi="Times New Roman"/>
          <w:sz w:val="23"/>
          <w:szCs w:val="23"/>
        </w:rPr>
        <w:t>администрация</w:t>
      </w:r>
      <w:r w:rsidRPr="005948E3">
        <w:rPr>
          <w:rFonts w:ascii="Times New Roman" w:hAnsi="Times New Roman"/>
          <w:color w:val="000000"/>
          <w:sz w:val="23"/>
          <w:szCs w:val="23"/>
        </w:rPr>
        <w:t xml:space="preserve"> Шоршелского сельского</w:t>
      </w:r>
      <w:r w:rsidRPr="005948E3">
        <w:rPr>
          <w:rFonts w:ascii="Times New Roman" w:hAnsi="Times New Roman"/>
          <w:sz w:val="23"/>
          <w:szCs w:val="23"/>
        </w:rPr>
        <w:t xml:space="preserve"> </w:t>
      </w:r>
      <w:r w:rsidRPr="005948E3">
        <w:rPr>
          <w:rFonts w:ascii="Times New Roman" w:hAnsi="Times New Roman"/>
          <w:color w:val="000000"/>
          <w:sz w:val="23"/>
          <w:szCs w:val="23"/>
        </w:rPr>
        <w:t xml:space="preserve">поселения Мариинско-Посадского  района Чувашской  Республики. </w:t>
      </w:r>
      <w:r w:rsidRPr="005948E3">
        <w:rPr>
          <w:rFonts w:ascii="Times New Roman" w:hAnsi="Times New Roman"/>
          <w:sz w:val="23"/>
          <w:szCs w:val="23"/>
        </w:rPr>
        <w:t xml:space="preserve"> </w:t>
      </w:r>
    </w:p>
    <w:p w:rsidR="00FA5BD6" w:rsidRPr="005948E3" w:rsidRDefault="00FA5BD6" w:rsidP="00FA5BD6">
      <w:pPr>
        <w:rPr>
          <w:rFonts w:ascii="Times New Roman" w:hAnsi="Times New Roman"/>
          <w:b/>
          <w:sz w:val="23"/>
          <w:szCs w:val="23"/>
        </w:rPr>
      </w:pPr>
    </w:p>
    <w:p w:rsidR="00FA5BD6" w:rsidRPr="005948E3" w:rsidRDefault="00FA5BD6" w:rsidP="00FA5BD6">
      <w:pPr>
        <w:ind w:left="709"/>
        <w:jc w:val="center"/>
        <w:rPr>
          <w:rFonts w:ascii="Times New Roman" w:hAnsi="Times New Roman"/>
          <w:b/>
          <w:sz w:val="23"/>
          <w:szCs w:val="23"/>
        </w:rPr>
      </w:pPr>
      <w:r w:rsidRPr="005948E3">
        <w:rPr>
          <w:rFonts w:ascii="Times New Roman" w:hAnsi="Times New Roman"/>
          <w:b/>
          <w:sz w:val="23"/>
          <w:szCs w:val="23"/>
        </w:rPr>
        <w:t>1.Общие положения</w:t>
      </w:r>
    </w:p>
    <w:p w:rsidR="00FA5BD6" w:rsidRPr="005948E3" w:rsidRDefault="00FA5BD6" w:rsidP="00FA5BD6">
      <w:pPr>
        <w:ind w:left="709"/>
        <w:rPr>
          <w:rFonts w:ascii="Times New Roman" w:hAnsi="Times New Roman"/>
          <w:b/>
          <w:sz w:val="23"/>
          <w:szCs w:val="23"/>
        </w:rPr>
      </w:pPr>
    </w:p>
    <w:p w:rsidR="00FA5BD6" w:rsidRPr="005948E3" w:rsidRDefault="00FA5BD6" w:rsidP="00080C3F">
      <w:pPr>
        <w:numPr>
          <w:ilvl w:val="1"/>
          <w:numId w:val="25"/>
        </w:numPr>
        <w:jc w:val="both"/>
        <w:rPr>
          <w:rFonts w:ascii="Times New Roman" w:hAnsi="Times New Roman"/>
          <w:sz w:val="23"/>
          <w:szCs w:val="23"/>
        </w:rPr>
      </w:pPr>
      <w:r w:rsidRPr="005948E3">
        <w:rPr>
          <w:rFonts w:ascii="Times New Roman" w:hAnsi="Times New Roman"/>
          <w:sz w:val="23"/>
          <w:szCs w:val="23"/>
        </w:rPr>
        <w:t xml:space="preserve">Настоящий Порядок предоставления субсидий муниципальным     унитарным предприятиям, учредителем которых является администрация </w:t>
      </w:r>
      <w:r w:rsidRPr="005948E3">
        <w:rPr>
          <w:rFonts w:ascii="Times New Roman" w:hAnsi="Times New Roman"/>
          <w:color w:val="000000"/>
          <w:sz w:val="23"/>
          <w:szCs w:val="23"/>
        </w:rPr>
        <w:t xml:space="preserve">Шоршелского сельского поселения Мариинско-Посадского  района Чувашской  Республики (далее - Порядок) разработан в соответствии со статьей 78 Бюджетного кодекса Российской Федерации, </w:t>
      </w:r>
      <w:r w:rsidRPr="005948E3">
        <w:rPr>
          <w:rFonts w:ascii="Times New Roman" w:hAnsi="Times New Roman"/>
          <w:sz w:val="23"/>
          <w:szCs w:val="23"/>
        </w:rPr>
        <w:t>Федеральным законом от 06.10.2003 № 131-ФЗ «Об общих принципах организации местного самоуправления в Российской Федерации»,  статьей 14 Федерального закона от 14.11.2002 №161-ФЗ «О государственных и муниципальных унитарных предприятиях», статьями 30, 31 Федерального закона от 26.10.2002 года №127 ФЗ «О несостоятельности (банкротстве)».</w:t>
      </w:r>
    </w:p>
    <w:p w:rsidR="00FA5BD6" w:rsidRPr="005948E3" w:rsidRDefault="00FA5BD6" w:rsidP="00080C3F">
      <w:pPr>
        <w:numPr>
          <w:ilvl w:val="1"/>
          <w:numId w:val="24"/>
        </w:numPr>
        <w:ind w:left="726"/>
        <w:jc w:val="both"/>
        <w:rPr>
          <w:rFonts w:ascii="Times New Roman" w:hAnsi="Times New Roman"/>
          <w:color w:val="000000"/>
          <w:sz w:val="23"/>
          <w:szCs w:val="23"/>
        </w:rPr>
      </w:pPr>
      <w:r w:rsidRPr="005948E3">
        <w:rPr>
          <w:rFonts w:ascii="Times New Roman" w:hAnsi="Times New Roman"/>
          <w:color w:val="000000"/>
          <w:sz w:val="23"/>
          <w:szCs w:val="23"/>
        </w:rPr>
        <w:t>Порядок определяет в том числе:</w:t>
      </w:r>
    </w:p>
    <w:p w:rsidR="00FA5BD6" w:rsidRPr="005948E3" w:rsidRDefault="00FA5BD6" w:rsidP="00FA5BD6">
      <w:pPr>
        <w:ind w:firstLine="708"/>
        <w:jc w:val="both"/>
        <w:rPr>
          <w:rFonts w:ascii="Times New Roman" w:hAnsi="Times New Roman"/>
          <w:color w:val="000000"/>
          <w:sz w:val="23"/>
          <w:szCs w:val="23"/>
        </w:rPr>
      </w:pPr>
      <w:r w:rsidRPr="005948E3">
        <w:rPr>
          <w:rFonts w:ascii="Times New Roman" w:hAnsi="Times New Roman"/>
          <w:color w:val="000000"/>
          <w:sz w:val="23"/>
          <w:szCs w:val="23"/>
        </w:rPr>
        <w:t>-категории и (или) критерии отбора претендентов, имеющих право на получение субсидий;</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lastRenderedPageBreak/>
        <w:t xml:space="preserve">          -цели, условия и порядок предоставления субсидий;</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-контроль за использованием субсидии;</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-порядок возврата субсидий в случае нарушения условий, установленных при их предоставлении.</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1.3. Предоставление субсидий осуществляется на безвозмездной и безвозвратной основе.</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1.4.  Субсидии из бюджета Шоршелского сельского поселения Мариинско-Посадского района Чувашской Республики (далее – местный бюджет) предоставляются в соответствии с решением о бюджете Шоршелского сельского поселения Мариинско-Посадского района Чувашской Республики на очередной финансовый год и на плановый период (далее – решение о бюджете), определяющим категории получателей субсидии.</w:t>
      </w:r>
    </w:p>
    <w:p w:rsidR="00FA5BD6" w:rsidRPr="005948E3" w:rsidRDefault="00FA5BD6" w:rsidP="00FA5BD6">
      <w:pPr>
        <w:jc w:val="both"/>
        <w:rPr>
          <w:rFonts w:ascii="Times New Roman" w:hAnsi="Times New Roman"/>
          <w:color w:val="000000"/>
          <w:sz w:val="23"/>
          <w:szCs w:val="23"/>
        </w:rPr>
      </w:pPr>
    </w:p>
    <w:p w:rsidR="00FA5BD6" w:rsidRPr="005948E3" w:rsidRDefault="00FA5BD6" w:rsidP="00FA5BD6">
      <w:pPr>
        <w:jc w:val="both"/>
        <w:rPr>
          <w:rFonts w:ascii="Times New Roman" w:hAnsi="Times New Roman"/>
          <w:color w:val="000000"/>
          <w:sz w:val="23"/>
          <w:szCs w:val="23"/>
        </w:rPr>
      </w:pPr>
    </w:p>
    <w:p w:rsidR="00FA5BD6" w:rsidRPr="005948E3" w:rsidRDefault="00FA5BD6" w:rsidP="00080C3F">
      <w:pPr>
        <w:numPr>
          <w:ilvl w:val="0"/>
          <w:numId w:val="24"/>
        </w:numPr>
        <w:jc w:val="center"/>
        <w:rPr>
          <w:rFonts w:ascii="Times New Roman" w:hAnsi="Times New Roman"/>
          <w:b/>
          <w:sz w:val="23"/>
          <w:szCs w:val="23"/>
        </w:rPr>
      </w:pPr>
      <w:r w:rsidRPr="005948E3">
        <w:rPr>
          <w:rFonts w:ascii="Times New Roman" w:hAnsi="Times New Roman"/>
          <w:b/>
          <w:sz w:val="23"/>
          <w:szCs w:val="23"/>
        </w:rPr>
        <w:t>Категории и (или) критерии отбора претендентов,                               имеющих право на получение субсидий</w:t>
      </w:r>
    </w:p>
    <w:p w:rsidR="00FA5BD6" w:rsidRPr="005948E3" w:rsidRDefault="00FA5BD6" w:rsidP="00FA5BD6">
      <w:pPr>
        <w:jc w:val="center"/>
        <w:rPr>
          <w:rFonts w:ascii="Times New Roman" w:hAnsi="Times New Roman"/>
          <w:b/>
          <w:sz w:val="23"/>
          <w:szCs w:val="23"/>
        </w:rPr>
      </w:pP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2.1. Критериями отбора претендентов, имеющих право на получение субсидий из местного бюджета являются:</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1) муниципальные унитарные предприятия, собственником имущества которого является администрация </w:t>
      </w:r>
      <w:r w:rsidRPr="005948E3">
        <w:rPr>
          <w:rFonts w:ascii="Times New Roman" w:hAnsi="Times New Roman"/>
          <w:color w:val="000000"/>
          <w:sz w:val="23"/>
          <w:szCs w:val="23"/>
        </w:rPr>
        <w:t>Шоршелского сельского</w:t>
      </w:r>
      <w:r w:rsidRPr="005948E3">
        <w:rPr>
          <w:rFonts w:ascii="Times New Roman" w:hAnsi="Times New Roman"/>
          <w:sz w:val="23"/>
          <w:szCs w:val="23"/>
        </w:rPr>
        <w:t xml:space="preserve"> поселения Мариинско-Посадского района Чувашской Республики (далее – сельское поселение);</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2) соответствие сферы деятельности муниципального унитарного предприятия, определенным решением о бюджете; </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 получатели субсидий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4) актуальность и социальная значимость оказания услуг;</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5) отсутствие задолженности по предоставлению отчетности по ранее выделенным субсидиям, по налогам и иным обязательным платежам в бюджеты всех уровней и государственные внебюджетные фонды, а также по средствам местного бюджета, выданным на возвратной основе.</w:t>
      </w:r>
    </w:p>
    <w:p w:rsidR="00FA5BD6" w:rsidRPr="005948E3" w:rsidRDefault="00FA5BD6" w:rsidP="00FA5BD6">
      <w:pPr>
        <w:rPr>
          <w:rFonts w:ascii="Times New Roman" w:hAnsi="Times New Roman"/>
          <w:sz w:val="23"/>
          <w:szCs w:val="23"/>
        </w:rPr>
      </w:pPr>
    </w:p>
    <w:p w:rsidR="00FA5BD6" w:rsidRPr="005948E3" w:rsidRDefault="00FA5BD6" w:rsidP="00FA5BD6">
      <w:pPr>
        <w:rPr>
          <w:rFonts w:ascii="Times New Roman" w:hAnsi="Times New Roman"/>
          <w:sz w:val="23"/>
          <w:szCs w:val="23"/>
        </w:rPr>
      </w:pPr>
    </w:p>
    <w:p w:rsidR="00FA5BD6" w:rsidRPr="005948E3" w:rsidRDefault="00FA5BD6" w:rsidP="00FA5BD6">
      <w:pPr>
        <w:jc w:val="center"/>
        <w:rPr>
          <w:rFonts w:ascii="Times New Roman" w:hAnsi="Times New Roman"/>
          <w:b/>
          <w:sz w:val="23"/>
          <w:szCs w:val="23"/>
        </w:rPr>
      </w:pPr>
      <w:r w:rsidRPr="005948E3">
        <w:rPr>
          <w:rFonts w:ascii="Times New Roman" w:hAnsi="Times New Roman"/>
          <w:b/>
          <w:sz w:val="23"/>
          <w:szCs w:val="23"/>
        </w:rPr>
        <w:t>3. Цели, условия и порядок предоставления субсидий</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3.1. Целью предоставления субсидий, согласно настоящему порядку, является: </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3.1.1. финансовое обеспечение (возмещение) расходов по обеспечению содержания и эксплуатации имущества находящегося в муниципальной собственности сельского поселения; </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3.1.2. проведения  капитального ремонта имущества, находящегося в муниципальной собственности сельского поселения; </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3.1.3. реконструкции, имущества находящегося в муниципальной собственности сельского поселения; </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3.1.4. технического переоснащения или перевооружения имущества, находящегося в муниципальной собственности сельского поселения; </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3.1.5. приобретение основных средств и материальных запасов; </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3.1.6. частичное возмещения затрат, связанных с производством (реализацией) товаров, выполнением работ, оказанием услуг, в связи с предупреждением банкротства и восстановлением платежеспособности  за счет средств местного бюджета;</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3.1.7. оплата государственной пошлины за регистрационные действия при оформлении передаваемого в хозяйственное ведение муниципального имущества;</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3.1.8. оплата лицензий на право ведения отдельных видов деятельности. </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3.2. Предоставление осуществляется за счет средств, предусмотренных на эти цели в местном бюджете.</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3.3. Объем бюджетных ассигнований, предусмотренных на предоставление субсидий муниципальным унитарным предприятиям, утверждается решением о бюджете.</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3.4. Главным распорядителем бюджетных средств Шоршелского сельского поселения Мариинско-Посадского района Чувашской Республики (далее – главный распорядитель бюджетных средств) по предоставлению субсидий муниципальным унитарным предприятиям является </w:t>
      </w:r>
      <w:r w:rsidRPr="005948E3">
        <w:rPr>
          <w:rFonts w:ascii="Times New Roman" w:hAnsi="Times New Roman"/>
          <w:bCs/>
          <w:sz w:val="23"/>
          <w:szCs w:val="23"/>
        </w:rPr>
        <w:t xml:space="preserve"> </w:t>
      </w:r>
      <w:r w:rsidRPr="005948E3">
        <w:rPr>
          <w:rFonts w:ascii="Times New Roman" w:hAnsi="Times New Roman"/>
          <w:color w:val="000000"/>
          <w:sz w:val="23"/>
          <w:szCs w:val="23"/>
        </w:rPr>
        <w:t>администрация Шоршелского сельского поселения Мариинско-Посадского района Чувашской Республики.</w:t>
      </w:r>
    </w:p>
    <w:p w:rsidR="00FA5BD6" w:rsidRPr="005948E3" w:rsidRDefault="00FA5BD6" w:rsidP="00FA5BD6">
      <w:pPr>
        <w:jc w:val="both"/>
        <w:rPr>
          <w:rFonts w:ascii="Times New Roman" w:hAnsi="Times New Roman"/>
          <w:sz w:val="23"/>
          <w:szCs w:val="23"/>
        </w:rPr>
      </w:pPr>
      <w:r w:rsidRPr="005948E3">
        <w:rPr>
          <w:rFonts w:ascii="Times New Roman" w:hAnsi="Times New Roman"/>
          <w:color w:val="000000"/>
          <w:sz w:val="23"/>
          <w:szCs w:val="23"/>
        </w:rPr>
        <w:t xml:space="preserve">        3.5. </w:t>
      </w:r>
      <w:r w:rsidRPr="005948E3">
        <w:rPr>
          <w:rFonts w:ascii="Times New Roman" w:hAnsi="Times New Roman"/>
          <w:sz w:val="23"/>
          <w:szCs w:val="23"/>
        </w:rPr>
        <w:t>Субсидии предоставляются:</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 на основе результатов отбора в соответствии со сводной бюджетной росписью, в пределах бюджетных ассигнований и установленных лимитов бюджетных обязательств на очередной финансовый год для целей определенных пунктами 3.1.1, 3.1.3-3.1.8;</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 на основе </w:t>
      </w:r>
      <w:r w:rsidRPr="005948E3">
        <w:rPr>
          <w:rFonts w:ascii="Times New Roman" w:hAnsi="Times New Roman"/>
          <w:color w:val="000000"/>
          <w:sz w:val="23"/>
          <w:szCs w:val="23"/>
        </w:rPr>
        <w:t xml:space="preserve">решения о бюджете </w:t>
      </w:r>
      <w:r w:rsidRPr="005948E3">
        <w:rPr>
          <w:rFonts w:ascii="Times New Roman" w:hAnsi="Times New Roman"/>
          <w:sz w:val="23"/>
          <w:szCs w:val="23"/>
        </w:rPr>
        <w:t>для цели определенной пунктом 3.1.2.</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3.6. Отбор претендентов на получение субсидии осуществляется администрацией </w:t>
      </w:r>
      <w:r w:rsidRPr="005948E3">
        <w:rPr>
          <w:rFonts w:ascii="Times New Roman" w:hAnsi="Times New Roman"/>
          <w:color w:val="000000"/>
          <w:sz w:val="23"/>
          <w:szCs w:val="23"/>
        </w:rPr>
        <w:t>Шоршелского сельского</w:t>
      </w:r>
      <w:r w:rsidRPr="005948E3">
        <w:rPr>
          <w:rFonts w:ascii="Times New Roman" w:hAnsi="Times New Roman"/>
          <w:sz w:val="23"/>
          <w:szCs w:val="23"/>
        </w:rPr>
        <w:t xml:space="preserve"> поселения Мариинско-Посадского района Чувашской Республики  (далее – администрация сельского поселения) в соответствии с критериями отбора, установленными настоящим Порядком. Для проведения отбора претендентов на получение субсидии на основании постановления администрации</w:t>
      </w:r>
      <w:r w:rsidRPr="005948E3">
        <w:rPr>
          <w:rFonts w:ascii="Times New Roman" w:hAnsi="Times New Roman"/>
          <w:color w:val="000000"/>
          <w:sz w:val="23"/>
          <w:szCs w:val="23"/>
        </w:rPr>
        <w:t xml:space="preserve"> Шоршелского сельского</w:t>
      </w:r>
      <w:r w:rsidRPr="005948E3">
        <w:rPr>
          <w:rFonts w:ascii="Times New Roman" w:hAnsi="Times New Roman"/>
          <w:sz w:val="23"/>
          <w:szCs w:val="23"/>
        </w:rPr>
        <w:t xml:space="preserve"> поселения Мариинско-Посадского района Чувашской Республики образуется комиссия по предоставлению субсидии муниципальным унитарным предприятиям, учредителем которых является  администрация </w:t>
      </w:r>
      <w:r w:rsidRPr="005948E3">
        <w:rPr>
          <w:rFonts w:ascii="Times New Roman" w:hAnsi="Times New Roman"/>
          <w:color w:val="000000"/>
          <w:sz w:val="23"/>
          <w:szCs w:val="23"/>
        </w:rPr>
        <w:t>Шоршелского сельского</w:t>
      </w:r>
      <w:r w:rsidRPr="005948E3">
        <w:rPr>
          <w:rFonts w:ascii="Times New Roman" w:hAnsi="Times New Roman"/>
          <w:sz w:val="23"/>
          <w:szCs w:val="23"/>
        </w:rPr>
        <w:t xml:space="preserve"> поселения Мариинско-Посадского района Чувашской Республики (далее – Комиссия)</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3.7. Для участия в отборе претендент на получение субсидий представляет в администрацию сельского поселения следующие документы:</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1) заявку на получение субсидий из местного бюджета муниципальным унитарным предприятиям, учредителем которых является сельское поселение, согласно приложению № 1 к настоящему Порядку;</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2) сведения о получателе субсидий  согласно приложению № 2 к настоящему Порядку;</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3) копию устава;</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4) расчет доходов и расходов по направлениям деятельности;</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5) справка-расчет на предоставление субсидии;</w:t>
      </w:r>
    </w:p>
    <w:p w:rsidR="00FA5BD6" w:rsidRPr="005948E3" w:rsidRDefault="00FA5BD6" w:rsidP="00FA5BD6">
      <w:pPr>
        <w:jc w:val="both"/>
        <w:rPr>
          <w:rFonts w:ascii="Times New Roman" w:hAnsi="Times New Roman"/>
          <w:sz w:val="23"/>
          <w:szCs w:val="23"/>
        </w:rPr>
      </w:pPr>
      <w:r w:rsidRPr="005948E3">
        <w:rPr>
          <w:rFonts w:ascii="Times New Roman" w:hAnsi="Times New Roman"/>
          <w:color w:val="000000"/>
          <w:sz w:val="23"/>
          <w:szCs w:val="23"/>
        </w:rPr>
        <w:t xml:space="preserve">        6)</w:t>
      </w:r>
      <w:r w:rsidRPr="005948E3">
        <w:rPr>
          <w:rFonts w:ascii="Times New Roman" w:hAnsi="Times New Roman"/>
          <w:sz w:val="23"/>
          <w:szCs w:val="23"/>
        </w:rPr>
        <w:t xml:space="preserve"> копию свидетельства о государственной регистрации юридического лица;</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7) выписку из ЕГРЮЛ или выписку из ЕГРИП;</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8) документ, подтверждающий назначение на должность руководителя и главного бухгалтера;</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9) копию свидетельства о постановке на налоговый учёт в налоговом органе;</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10) справку налогового органа об отсутствии задолженности в бюджет по обязательным платежам;</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11) бухгалтерские и платежные документы, подтверждающие произведенные расходы;</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12) анализ работы согласно приложению № 3 к  настоящему Порядку;</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13) план-график работ по восстановлению, реконструкции, текущему и (или) капитальному ремонту, техническому переоснащению или перевооружению с указанием объекта, видов производимых (приобретаемых) товаров, работ, услуг, сроков их выполнения, обоснованности необходимости производства (приобретения) товаров, работ, услуг, расчет размера субсидий на их выполнение.</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sz w:val="23"/>
          <w:szCs w:val="23"/>
        </w:rPr>
        <w:t xml:space="preserve">  </w:t>
      </w:r>
      <w:r w:rsidRPr="005948E3">
        <w:rPr>
          <w:rFonts w:ascii="Times New Roman" w:hAnsi="Times New Roman"/>
          <w:sz w:val="23"/>
          <w:szCs w:val="23"/>
        </w:rPr>
        <w:tab/>
      </w:r>
      <w:r w:rsidRPr="005948E3">
        <w:rPr>
          <w:rFonts w:ascii="Times New Roman" w:hAnsi="Times New Roman"/>
          <w:color w:val="000000"/>
          <w:sz w:val="23"/>
          <w:szCs w:val="23"/>
        </w:rPr>
        <w:t>3.8. Все представленные копии документов заверяются руководителем и скрепляются печатью субъекта (при ее наличии) и предоставляются одновременно с оригиналами.</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ab/>
        <w:t>Комиссия осуществляет отбор претендентов, имеющих право на получение субсидии  на основании критериев отбора, установленных настоящим Порядком.</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ab/>
        <w:t>Основанием для отказа в выделении субсидий является:</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 несоответствие представленных претендентом, имеющим право на получение субсидии документов требованиям, определенным подпунктами 1-13 пункта 3.7. или непредставление (предоставление не в полном объеме) указанных документов;</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 недостоверность представленной претендентом, имеющим право на получение субсидии информации.</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3.9. Претендент, имеющий право на получение субсидии самостоятельно несет все расходы, связанные с подготовкой и подачей заявки и приложенных к ней документов.</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lastRenderedPageBreak/>
        <w:t xml:space="preserve">         3.10. Срок рассмотрения заявок и принятия решения о предоставлении субсидий или решения об отказе в предоставлении субсидии не может превышать 30 рабочих дней со дня окончания приема заявок.</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3.11. Заседание комиссии является правомочным, если на нем присутствует не менее половины состава.</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3.12. Решение комиссия принимает по результатам открытого голосования. Решение считается принятым, если за него проголосовало большинство присутствующих на заседании членов комиссии. В случае равенства голосов голос председателя комиссии является решающим.</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3.13. Решение о предоставлении или об отказе в предоставлении субсидии оформляется протоколом заседания комиссии и подписывается председателем комиссии. Определенный комиссией в результате отбора конкретный получатель субсидии указывается в постановлении администрации сельского поселения.</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3.14. В течение 5 дней с момента подписания протокола организатор отбора заявок сообщает получателям субсидий о результатах рассмотрения заявок.</w:t>
      </w:r>
    </w:p>
    <w:p w:rsidR="00FA5BD6" w:rsidRPr="005948E3" w:rsidRDefault="00FA5BD6" w:rsidP="00FA5BD6">
      <w:pPr>
        <w:jc w:val="both"/>
        <w:rPr>
          <w:rFonts w:ascii="Times New Roman" w:hAnsi="Times New Roman"/>
          <w:color w:val="000000"/>
          <w:sz w:val="23"/>
          <w:szCs w:val="23"/>
        </w:rPr>
      </w:pPr>
      <w:r w:rsidRPr="005948E3">
        <w:rPr>
          <w:rFonts w:ascii="Times New Roman" w:hAnsi="Times New Roman"/>
          <w:color w:val="000000"/>
          <w:sz w:val="23"/>
          <w:szCs w:val="23"/>
        </w:rPr>
        <w:t xml:space="preserve">          3.15. Предоставление субсидии осуществляется на основании соглашений (договоров), заключенных между администрацией сельского поселения и получателем субсидии в соответствии с настоящим Порядком. </w:t>
      </w:r>
      <w:r w:rsidRPr="005948E3">
        <w:rPr>
          <w:rFonts w:ascii="Times New Roman" w:hAnsi="Times New Roman"/>
          <w:sz w:val="23"/>
          <w:szCs w:val="23"/>
        </w:rPr>
        <w:t>Форма соглашение согласно приложению № 4.</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3.16. Отражение операций о получении субсидии осуществляется в порядке, установленном законодательством Российской Федерации.</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3.17. Получатели субсидий предоставляют главному распорядителю бюджетных средств финансовую отчетность об использовании субсидий в порядке, установленном соглашением (договором).</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3.18. Главный распорядитель бюджетных средств осуществляет контроль за выполнением условий соглашений (договоров), а также за возвратом субсидий в местный бюджет в случае нарушения условий соглашений (договоров).</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3.19. Срок перечисления субсидии исчисляется со дня заключения соглашения (договора) о предоставлении субсидии и составляет не более 10 рабочих дней. Субсидии перечисляются на счет открытый в российском финансово-кредитном учреждении, согласно реквизитов, указанных в Соглашении.</w:t>
      </w:r>
    </w:p>
    <w:p w:rsidR="00FA5BD6" w:rsidRPr="005948E3" w:rsidRDefault="00FA5BD6" w:rsidP="00FA5BD6">
      <w:pPr>
        <w:jc w:val="both"/>
        <w:rPr>
          <w:rFonts w:ascii="Times New Roman" w:hAnsi="Times New Roman"/>
          <w:sz w:val="23"/>
          <w:szCs w:val="23"/>
        </w:rPr>
      </w:pPr>
    </w:p>
    <w:p w:rsidR="00FA5BD6" w:rsidRPr="005948E3" w:rsidRDefault="00FA5BD6" w:rsidP="00FA5BD6">
      <w:pPr>
        <w:ind w:left="360"/>
        <w:jc w:val="center"/>
        <w:rPr>
          <w:rFonts w:ascii="Times New Roman" w:hAnsi="Times New Roman"/>
          <w:b/>
          <w:sz w:val="23"/>
          <w:szCs w:val="23"/>
        </w:rPr>
      </w:pPr>
      <w:r w:rsidRPr="005948E3">
        <w:rPr>
          <w:rFonts w:ascii="Times New Roman" w:hAnsi="Times New Roman"/>
          <w:b/>
          <w:sz w:val="23"/>
          <w:szCs w:val="23"/>
        </w:rPr>
        <w:t>4.Контроль за использованием субсидии</w:t>
      </w:r>
    </w:p>
    <w:p w:rsidR="00FA5BD6" w:rsidRPr="005948E3" w:rsidRDefault="00FA5BD6" w:rsidP="00FA5BD6">
      <w:pPr>
        <w:jc w:val="center"/>
        <w:rPr>
          <w:rFonts w:ascii="Times New Roman" w:hAnsi="Times New Roman"/>
          <w:b/>
          <w:sz w:val="23"/>
          <w:szCs w:val="23"/>
        </w:rPr>
      </w:pPr>
    </w:p>
    <w:p w:rsidR="00FA5BD6" w:rsidRPr="005948E3" w:rsidRDefault="00FA5BD6" w:rsidP="00FA5BD6">
      <w:pPr>
        <w:jc w:val="both"/>
        <w:rPr>
          <w:rFonts w:ascii="Times New Roman" w:hAnsi="Times New Roman"/>
          <w:sz w:val="23"/>
          <w:szCs w:val="23"/>
        </w:rPr>
      </w:pPr>
      <w:r w:rsidRPr="005948E3">
        <w:rPr>
          <w:rFonts w:ascii="Times New Roman" w:hAnsi="Times New Roman"/>
          <w:b/>
          <w:sz w:val="23"/>
          <w:szCs w:val="23"/>
        </w:rPr>
        <w:t xml:space="preserve">           </w:t>
      </w:r>
      <w:r w:rsidRPr="005948E3">
        <w:rPr>
          <w:rFonts w:ascii="Times New Roman" w:hAnsi="Times New Roman"/>
          <w:sz w:val="23"/>
          <w:szCs w:val="23"/>
        </w:rPr>
        <w:t>4.1. Контроль за правильностью, обоснованностью размера заявленных бюджетных средств получателем субсидии, а также за целевым использованием субсидии осуществляется главным распорядителем бюджетных средств и органами муниципального финансового контроля  в соответствии с законодательством Российской Федерации, законодательством Чувашской Республики и муниципальными правовыми актами.</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4.2. Главный распорядитель бюджетных средств осуществляет обязательную проверку соблюдения условий, целей и порядка предоставления субсидий их получателями.</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4.3. Для проведения проверки получатели субсидий обязаны представить проверяющим все первичные документы, связанные с предоставлением субсидии из местного бюджета.</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4.4. По результатам использования субсидий получатель бюджетных средств в срок до 20 января следующего за отчетным годом предоставляет в администрацию сельского поселения отчет об использовании средств местного бюджета с приложением документов, подтверждающих целевое использование предоставленных субсидий.</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4.5. Субсидии, выделенные из местного бюджета получателям субсидии, носят целевой характер и не могут быть использованы на другие цели. </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4.6. Нецелевое использование денежных средств, предоставленных в виде субсидий, влечет применение мер ответственности, предусмотренных Бюджетным кодексом Российской Федерации.</w:t>
      </w:r>
    </w:p>
    <w:p w:rsidR="00FA5BD6" w:rsidRPr="005948E3" w:rsidRDefault="00FA5BD6" w:rsidP="00FA5BD6">
      <w:pPr>
        <w:jc w:val="both"/>
        <w:rPr>
          <w:rFonts w:ascii="Times New Roman" w:hAnsi="Times New Roman"/>
          <w:sz w:val="23"/>
          <w:szCs w:val="23"/>
        </w:rPr>
      </w:pPr>
    </w:p>
    <w:p w:rsidR="00FA5BD6" w:rsidRPr="005948E3" w:rsidRDefault="00FA5BD6" w:rsidP="00FA5BD6">
      <w:pPr>
        <w:jc w:val="both"/>
        <w:rPr>
          <w:rFonts w:ascii="Times New Roman" w:hAnsi="Times New Roman"/>
          <w:sz w:val="23"/>
          <w:szCs w:val="23"/>
        </w:rPr>
      </w:pPr>
    </w:p>
    <w:p w:rsidR="00FA5BD6" w:rsidRPr="005948E3" w:rsidRDefault="00FA5BD6" w:rsidP="00FA5BD6">
      <w:pPr>
        <w:jc w:val="center"/>
        <w:rPr>
          <w:rFonts w:ascii="Times New Roman" w:hAnsi="Times New Roman"/>
          <w:b/>
          <w:sz w:val="23"/>
          <w:szCs w:val="23"/>
        </w:rPr>
      </w:pPr>
      <w:r w:rsidRPr="005948E3">
        <w:rPr>
          <w:rFonts w:ascii="Times New Roman" w:hAnsi="Times New Roman"/>
          <w:b/>
          <w:sz w:val="23"/>
          <w:szCs w:val="23"/>
        </w:rPr>
        <w:t>5. Порядок возврата субсидий</w:t>
      </w:r>
    </w:p>
    <w:p w:rsidR="00FA5BD6" w:rsidRPr="005948E3" w:rsidRDefault="00FA5BD6" w:rsidP="00FA5BD6">
      <w:pPr>
        <w:jc w:val="center"/>
        <w:rPr>
          <w:rFonts w:ascii="Times New Roman" w:hAnsi="Times New Roman"/>
          <w:b/>
          <w:sz w:val="23"/>
          <w:szCs w:val="23"/>
        </w:rPr>
      </w:pPr>
    </w:p>
    <w:p w:rsidR="00FA5BD6" w:rsidRPr="005948E3" w:rsidRDefault="00FA5BD6" w:rsidP="00FA5BD6">
      <w:pPr>
        <w:jc w:val="center"/>
        <w:rPr>
          <w:rFonts w:ascii="Times New Roman" w:hAnsi="Times New Roman"/>
          <w:b/>
          <w:sz w:val="23"/>
          <w:szCs w:val="23"/>
        </w:rPr>
      </w:pP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5.1. Субсидии, перечисленные получателям субсидии, подлежат возврату в местный бюджет в случае неиспользования субсидии в полном объеме в течение финансового года, а также в случае нарушения условий, установленных при их предоставлении.</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5.2. В случаях выявления нарушений условий предоставления субсидий, либо в случаях их нецелевого использования главный распорядитель бюджетных средств не позднее, чем в десятидневный срок со дня установления данного факта направляет получателю субсидии требование о возврате субсидии в местный бюджет.</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5.3. Получатель субсидии в течение десяти рабочих дней со дня получения требования о возврате субсидии обязан произвести возврат суммы субсидии, указанной в требовании. Вся сумма субсидии, использованная не по целевому назначению, подлежит возврату в местный бюджет в течение 10 рабочих дней с момента получения уведомления и акта проверки.</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5.4. При расторжении соглашения (договора) по инициативе получателя бюджетных средств, в связи с нарушением другой стороной обязательств и условий предоставления субсидии, юридические лица, индивидуальные предприниматели и физические лица обязаны возвратить неиспользованные средства субсидии в местный бюджет в течение 10 рабочих дней с момента получения уведомления получателя бюджетных средств.</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5.5. В случае неиспользования субсидии в полном объеме в течение финансового года получатели субсидии возвращают не использованные средства субсидии в местный бюджет с указанием назначения платежа, в срок не позднее 25 декабря текущего года.</w:t>
      </w:r>
    </w:p>
    <w:p w:rsidR="00FA5BD6" w:rsidRPr="005948E3" w:rsidRDefault="00FA5BD6" w:rsidP="00FA5BD6">
      <w:pPr>
        <w:jc w:val="both"/>
        <w:rPr>
          <w:rFonts w:ascii="Times New Roman" w:hAnsi="Times New Roman"/>
          <w:sz w:val="23"/>
          <w:szCs w:val="23"/>
        </w:rPr>
      </w:pPr>
      <w:r w:rsidRPr="005948E3">
        <w:rPr>
          <w:rFonts w:ascii="Times New Roman" w:hAnsi="Times New Roman"/>
          <w:sz w:val="23"/>
          <w:szCs w:val="23"/>
        </w:rPr>
        <w:t xml:space="preserve">        5.6. При отказе получателя субсидии в добровольном порядке возместить денежные средства взыскание производиться в судебном порядке в соответствии с законодательством Российской Федерации.</w:t>
      </w:r>
    </w:p>
    <w:p w:rsidR="00FA5BD6" w:rsidRPr="00D83751" w:rsidRDefault="00FA5BD6" w:rsidP="00FA5BD6">
      <w:pPr>
        <w:jc w:val="both"/>
        <w:rPr>
          <w:rFonts w:ascii="Times New Roman" w:hAnsi="Times New Roman"/>
          <w:sz w:val="20"/>
          <w:szCs w:val="20"/>
        </w:rPr>
      </w:pPr>
    </w:p>
    <w:p w:rsidR="00FA5BD6" w:rsidRPr="00D83751" w:rsidRDefault="00FA5BD6" w:rsidP="00FA5BD6">
      <w:pPr>
        <w:ind w:left="5387"/>
        <w:jc w:val="center"/>
        <w:rPr>
          <w:rFonts w:ascii="Times New Roman" w:hAnsi="Times New Roman"/>
          <w:sz w:val="20"/>
          <w:szCs w:val="20"/>
        </w:rPr>
      </w:pPr>
      <w:r w:rsidRPr="00D83751">
        <w:rPr>
          <w:rFonts w:ascii="Times New Roman" w:hAnsi="Times New Roman"/>
          <w:sz w:val="20"/>
          <w:szCs w:val="20"/>
        </w:rPr>
        <w:t>ПРИЛОЖЕНИЕ 2</w:t>
      </w:r>
    </w:p>
    <w:p w:rsidR="00FA5BD6" w:rsidRPr="00D83751" w:rsidRDefault="00FA5BD6" w:rsidP="00FA5BD6">
      <w:pPr>
        <w:ind w:left="5387"/>
        <w:jc w:val="center"/>
        <w:rPr>
          <w:rFonts w:ascii="Times New Roman" w:hAnsi="Times New Roman"/>
          <w:sz w:val="20"/>
          <w:szCs w:val="20"/>
        </w:rPr>
      </w:pPr>
      <w:r w:rsidRPr="00D83751">
        <w:rPr>
          <w:rFonts w:ascii="Times New Roman" w:hAnsi="Times New Roman"/>
          <w:sz w:val="20"/>
          <w:szCs w:val="20"/>
        </w:rPr>
        <w:t>к постановлению администрации</w:t>
      </w:r>
    </w:p>
    <w:p w:rsidR="00FA5BD6" w:rsidRPr="00D83751" w:rsidRDefault="00FA5BD6" w:rsidP="00FA5BD6">
      <w:pPr>
        <w:ind w:left="5387"/>
        <w:jc w:val="center"/>
        <w:rPr>
          <w:rFonts w:ascii="Times New Roman" w:hAnsi="Times New Roman"/>
          <w:sz w:val="20"/>
          <w:szCs w:val="20"/>
        </w:rPr>
      </w:pP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Мариинско-Посадского района Чувашской Республики</w:t>
      </w:r>
    </w:p>
    <w:p w:rsidR="00FA5BD6" w:rsidRPr="00D83751" w:rsidRDefault="00FA5BD6" w:rsidP="00FA5BD6">
      <w:pPr>
        <w:ind w:left="5387"/>
        <w:jc w:val="center"/>
        <w:rPr>
          <w:rFonts w:ascii="Times New Roman" w:hAnsi="Times New Roman"/>
          <w:sz w:val="20"/>
          <w:szCs w:val="20"/>
        </w:rPr>
      </w:pPr>
      <w:r w:rsidRPr="00D83751">
        <w:rPr>
          <w:rFonts w:ascii="Times New Roman" w:hAnsi="Times New Roman"/>
          <w:sz w:val="20"/>
          <w:szCs w:val="20"/>
        </w:rPr>
        <w:t xml:space="preserve">от 18.12.2017г. №  218 </w:t>
      </w:r>
    </w:p>
    <w:p w:rsidR="00FA5BD6" w:rsidRPr="00D83751" w:rsidRDefault="00FA5BD6" w:rsidP="00FA5BD6">
      <w:pPr>
        <w:tabs>
          <w:tab w:val="left" w:pos="3375"/>
        </w:tabs>
        <w:rPr>
          <w:rFonts w:ascii="Times New Roman" w:hAnsi="Times New Roman"/>
          <w:sz w:val="20"/>
          <w:szCs w:val="20"/>
        </w:rPr>
      </w:pPr>
    </w:p>
    <w:p w:rsidR="00FA5BD6" w:rsidRPr="00D83751" w:rsidRDefault="00FA5BD6" w:rsidP="00FA5BD6">
      <w:pPr>
        <w:ind w:left="4962" w:firstLine="1985"/>
        <w:jc w:val="right"/>
        <w:rPr>
          <w:rFonts w:ascii="Times New Roman" w:hAnsi="Times New Roman"/>
          <w:sz w:val="20"/>
          <w:szCs w:val="20"/>
        </w:rPr>
      </w:pPr>
      <w:r w:rsidRPr="00D83751">
        <w:rPr>
          <w:rFonts w:ascii="Times New Roman" w:hAnsi="Times New Roman"/>
          <w:sz w:val="20"/>
          <w:szCs w:val="20"/>
        </w:rPr>
        <w:t xml:space="preserve">                                                                                    </w:t>
      </w:r>
    </w:p>
    <w:p w:rsidR="00FA5BD6" w:rsidRPr="00D83751" w:rsidRDefault="00FA5BD6" w:rsidP="00FA5BD6">
      <w:pPr>
        <w:tabs>
          <w:tab w:val="left" w:pos="3570"/>
        </w:tabs>
        <w:jc w:val="center"/>
        <w:rPr>
          <w:rFonts w:ascii="Times New Roman" w:hAnsi="Times New Roman"/>
          <w:sz w:val="20"/>
          <w:szCs w:val="20"/>
        </w:rPr>
      </w:pPr>
      <w:r w:rsidRPr="00D83751">
        <w:rPr>
          <w:rFonts w:ascii="Times New Roman" w:hAnsi="Times New Roman"/>
          <w:sz w:val="20"/>
          <w:szCs w:val="20"/>
        </w:rPr>
        <w:t>Положение</w:t>
      </w:r>
    </w:p>
    <w:p w:rsidR="00FA5BD6" w:rsidRPr="00D83751" w:rsidRDefault="00FA5BD6" w:rsidP="00FA5BD6">
      <w:pPr>
        <w:tabs>
          <w:tab w:val="left" w:pos="3570"/>
        </w:tabs>
        <w:jc w:val="center"/>
        <w:rPr>
          <w:rFonts w:ascii="Times New Roman" w:hAnsi="Times New Roman"/>
          <w:sz w:val="20"/>
          <w:szCs w:val="20"/>
        </w:rPr>
      </w:pPr>
      <w:r w:rsidRPr="00D83751">
        <w:rPr>
          <w:rFonts w:ascii="Times New Roman" w:hAnsi="Times New Roman"/>
          <w:sz w:val="20"/>
          <w:szCs w:val="20"/>
        </w:rPr>
        <w:t xml:space="preserve">о комиссии по предоставлению субсидии муниципальным унитарным предприятиям, учредителем которых является администрация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Мариинско-Посадского района Чувашской Республики</w:t>
      </w:r>
    </w:p>
    <w:p w:rsidR="00FA5BD6" w:rsidRPr="00D83751" w:rsidRDefault="00FA5BD6" w:rsidP="00FA5BD6">
      <w:pPr>
        <w:tabs>
          <w:tab w:val="left" w:pos="3570"/>
        </w:tabs>
        <w:jc w:val="center"/>
        <w:rPr>
          <w:rFonts w:ascii="Times New Roman" w:hAnsi="Times New Roman"/>
          <w:sz w:val="20"/>
          <w:szCs w:val="20"/>
        </w:rPr>
      </w:pPr>
    </w:p>
    <w:p w:rsidR="00FA5BD6" w:rsidRPr="00D83751" w:rsidRDefault="00FA5BD6" w:rsidP="00FA5BD6">
      <w:pPr>
        <w:tabs>
          <w:tab w:val="left" w:pos="3570"/>
        </w:tabs>
        <w:jc w:val="center"/>
        <w:rPr>
          <w:rFonts w:ascii="Times New Roman" w:hAnsi="Times New Roman"/>
          <w:sz w:val="20"/>
          <w:szCs w:val="20"/>
        </w:rPr>
      </w:pPr>
      <w:r w:rsidRPr="00D83751">
        <w:rPr>
          <w:rFonts w:ascii="Times New Roman" w:hAnsi="Times New Roman"/>
          <w:sz w:val="20"/>
          <w:szCs w:val="20"/>
        </w:rPr>
        <w:t>1.Общие положения</w:t>
      </w:r>
    </w:p>
    <w:p w:rsidR="00FA5BD6" w:rsidRPr="00D83751" w:rsidRDefault="00FA5BD6" w:rsidP="00FA5BD6">
      <w:pPr>
        <w:tabs>
          <w:tab w:val="left" w:pos="3570"/>
        </w:tabs>
        <w:jc w:val="center"/>
        <w:rPr>
          <w:rFonts w:ascii="Times New Roman" w:hAnsi="Times New Roman"/>
          <w:sz w:val="20"/>
          <w:szCs w:val="20"/>
        </w:rPr>
      </w:pP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 xml:space="preserve">           1.1. Настоящее Положение определяет порядок формирования, деятельности комиссии по предоставлению субсидии муниципальным унитарным предприятиям, учредителем  которых является администрация </w:t>
      </w:r>
      <w:r w:rsidRPr="00D83751">
        <w:rPr>
          <w:rFonts w:ascii="Times New Roman" w:hAnsi="Times New Roman"/>
          <w:color w:val="000000"/>
          <w:sz w:val="20"/>
          <w:szCs w:val="20"/>
        </w:rPr>
        <w:t>Шоршелского сельского поселения</w:t>
      </w:r>
      <w:r w:rsidRPr="00D83751">
        <w:rPr>
          <w:rFonts w:ascii="Times New Roman" w:hAnsi="Times New Roman"/>
          <w:sz w:val="20"/>
          <w:szCs w:val="20"/>
        </w:rPr>
        <w:t xml:space="preserve"> Мариинско-Посадского района Чувашской Республики на финансовое обеспечение (возмещение) расходов по обеспечению содержания и эксплуатации имущества находящегося в муниципальной собственности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Мариинско-Посадского района Чувашской Республики, проведения его капитального ремонта, реконструкции, технического переоснащения или перевооружения, приобретения основных средств и материальных запасов, частичного возмещения затрат, связанных с производством (реализацией) товаров, выполнением работ, оказанием услуг, в связи с предупреждением банкротства и восстановлением платежеспособности, оплату государственной пошлины за регистрационные действия при оформлении передаваемого в хозяйственное ведение муниципального имущества, оплату лицензий на право ведения отдельных видов деятельности (далее - Комиссия).</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1.2. В своей деятельности Комиссия руководствуется Конституцией Российской Федерации, Бюджетным кодексом Российской Федерации, федеральными законодательством, законодательством Чувашской Республики, иными нормативными правовыми актами, муниципальными правовыми актами и  настоящим Положением.</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1.3. Задачей Комиссии является принятие решения о рекомендации Главе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Мариинско-Посадского района Чувашской Республики предоставить субсидию муниципальному унитарному предприятию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Мариинско-Посадского района Чувашской Республики (далее – Предприятие), на финансовое обеспечение (возмещение) расходов по обеспечению содержания и эксплуатации имущества находящегося в муниципальной собственности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Мариинско-Посадского района Чувашской Республики, проведения его капитального ремонта, реконструкции, технического переоснащения или перевооружения, приобретения основных средств и материальных запасов, в целях частичного возмещения затрат связанным с производством (реализацией) товаров, выполнением работ, оказанием услуг, в связи с предупреждением банкротства и восстановлением платежеспособности, оплате государственной пошлины за регистрационные действия, либо отказать в предоставлении субсидии.</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lastRenderedPageBreak/>
        <w:t xml:space="preserve">            1.4. Комиссия осуществляет следующие функции:</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рассматривает заявки Предприятий и приложенные к ним документы на предоставление субсидии;</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заслушивает руководителей Предприятия;</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принимает решение о рекомендации Главе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Мариинско-Посадского района Чувашской Республики предоставить  субсидию Предприятию либо отказать в предоставлении субсидии.</w:t>
      </w:r>
    </w:p>
    <w:p w:rsidR="00FA5BD6" w:rsidRPr="00D83751" w:rsidRDefault="00FA5BD6" w:rsidP="00FA5BD6">
      <w:pPr>
        <w:tabs>
          <w:tab w:val="left" w:pos="3570"/>
        </w:tabs>
        <w:jc w:val="both"/>
        <w:rPr>
          <w:rFonts w:ascii="Times New Roman" w:hAnsi="Times New Roman"/>
          <w:sz w:val="20"/>
          <w:szCs w:val="20"/>
        </w:rPr>
      </w:pPr>
    </w:p>
    <w:p w:rsidR="00FA5BD6" w:rsidRPr="00D83751" w:rsidRDefault="00FA5BD6" w:rsidP="00FA5BD6">
      <w:pPr>
        <w:tabs>
          <w:tab w:val="left" w:pos="3570"/>
        </w:tabs>
        <w:jc w:val="center"/>
        <w:rPr>
          <w:rFonts w:ascii="Times New Roman" w:hAnsi="Times New Roman"/>
          <w:sz w:val="20"/>
          <w:szCs w:val="20"/>
        </w:rPr>
      </w:pPr>
      <w:r w:rsidRPr="00D83751">
        <w:rPr>
          <w:rFonts w:ascii="Times New Roman" w:hAnsi="Times New Roman"/>
          <w:sz w:val="20"/>
          <w:szCs w:val="20"/>
        </w:rPr>
        <w:t>2.Порядок работы Комиссии</w:t>
      </w:r>
    </w:p>
    <w:p w:rsidR="00FA5BD6" w:rsidRPr="00D83751" w:rsidRDefault="00FA5BD6" w:rsidP="00FA5BD6">
      <w:pPr>
        <w:tabs>
          <w:tab w:val="left" w:pos="3570"/>
        </w:tabs>
        <w:jc w:val="center"/>
        <w:rPr>
          <w:rFonts w:ascii="Times New Roman" w:hAnsi="Times New Roman"/>
          <w:sz w:val="20"/>
          <w:szCs w:val="20"/>
        </w:rPr>
      </w:pP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2.1.  Комиссия состоит из 5 человек.</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2.2. Руководство деятельностью Комиссии осуществляет председатель, а в его отсутствие - заместитель председателя Комиссии.</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2.3. Председатель Комиссии:</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организует работу Комиссии;</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определяет время, место проведения и повестку заседаний Комиссии с учетом поступивших заявок;</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определяет порядок рассмотрения материалов.</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2.4 Секретарь комиссии:</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организует подготовку материалов к заседаниям Комиссии по субсидиям и обеспечивает ознакомление членов Комиссии с ними;</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информирует членов Комиссии о месте, времени проведения и повестке дня очередного заседания Комиссии;</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ведет протоколы заседания Комиссии;</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направляет Протокол рассмотрения заявки в администрацию</w:t>
      </w:r>
      <w:r w:rsidRPr="00D83751">
        <w:rPr>
          <w:rFonts w:ascii="Times New Roman" w:hAnsi="Times New Roman"/>
          <w:color w:val="000000"/>
          <w:sz w:val="20"/>
          <w:szCs w:val="20"/>
        </w:rPr>
        <w:t xml:space="preserve"> Шоршелского сельского</w:t>
      </w:r>
      <w:r w:rsidRPr="00D83751">
        <w:rPr>
          <w:rFonts w:ascii="Times New Roman" w:hAnsi="Times New Roman"/>
          <w:sz w:val="20"/>
          <w:szCs w:val="20"/>
        </w:rPr>
        <w:t xml:space="preserve"> Мариинско-Посадского района Чувашской Республики для подготовки проекта соглашения о предоставлении субсидии между администрацией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Мариинско-Посадского района Чувашской Республики (далее - Администрация) и муниципальным унитарным предприятием и проекта распоряжения Администрации о предоставлении субсидии либо уведомление об отказе предоставления субсидии;</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информирует Предприятие о результатах рассмотрения заявления в письменной форме.</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2.5. Члены Комиссии  участвующие в работе Комиссии, не должны допускать разглашения сведений, ставших им известными в ходе работы Комиссии по субсидиям.</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2.6. Комиссия вправе при необходимости приглашать представителей Предприятия на заседание Комиссии, а также иных заинтересованных лиц.</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2.7. В случае принятия решения об отказе в предоставлении субсидий в протоколе отражается основание отказа.</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2.8. Решение Комиссии принимается простым большинством голосов присутствующих на заседании членов Комиссии путем открытого голосования.</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Каждый член Комиссии имеет один голос. В случае равенства числа голос председателя Комиссии считается решающим.</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Члены Комиссии имеют право выражать особое мнение по рассматриваемым вопросам, которое заноситься в протокол или приобщается к протоколу в письменной форме.</w:t>
      </w:r>
    </w:p>
    <w:p w:rsidR="00FA5BD6" w:rsidRPr="00D83751" w:rsidRDefault="00FA5BD6" w:rsidP="00FA5BD6">
      <w:pPr>
        <w:tabs>
          <w:tab w:val="left" w:pos="3570"/>
        </w:tabs>
        <w:jc w:val="both"/>
        <w:rPr>
          <w:rFonts w:ascii="Times New Roman" w:hAnsi="Times New Roman"/>
          <w:sz w:val="20"/>
          <w:szCs w:val="20"/>
        </w:rPr>
      </w:pPr>
      <w:r w:rsidRPr="00D83751">
        <w:rPr>
          <w:rFonts w:ascii="Times New Roman" w:hAnsi="Times New Roman"/>
          <w:sz w:val="20"/>
          <w:szCs w:val="20"/>
        </w:rPr>
        <w:t xml:space="preserve">              Решение Комиссии  оформляется протоколом за подписью председателя Комиссии, его заместителя, секретаря и всех присутствующих на заседании членов Комиссии.</w:t>
      </w:r>
    </w:p>
    <w:p w:rsidR="00FA5BD6" w:rsidRPr="00D83751" w:rsidRDefault="00FA5BD6" w:rsidP="00FA5BD6">
      <w:pPr>
        <w:tabs>
          <w:tab w:val="left" w:pos="3570"/>
        </w:tabs>
        <w:jc w:val="both"/>
        <w:rPr>
          <w:rFonts w:ascii="Times New Roman" w:hAnsi="Times New Roman"/>
          <w:sz w:val="20"/>
          <w:szCs w:val="20"/>
        </w:rPr>
      </w:pPr>
    </w:p>
    <w:p w:rsidR="00FA5BD6" w:rsidRPr="00D83751" w:rsidRDefault="00FA5BD6" w:rsidP="00FA5BD6">
      <w:pPr>
        <w:ind w:left="5387"/>
        <w:jc w:val="center"/>
        <w:rPr>
          <w:rFonts w:ascii="Times New Roman" w:hAnsi="Times New Roman"/>
          <w:sz w:val="20"/>
          <w:szCs w:val="20"/>
        </w:rPr>
      </w:pPr>
      <w:r w:rsidRPr="00D83751">
        <w:rPr>
          <w:rFonts w:ascii="Times New Roman" w:hAnsi="Times New Roman"/>
          <w:sz w:val="20"/>
          <w:szCs w:val="20"/>
        </w:rPr>
        <w:t>ПРИЛОЖЕНИЕ 3</w:t>
      </w:r>
    </w:p>
    <w:p w:rsidR="00FA5BD6" w:rsidRPr="00D83751" w:rsidRDefault="00FA5BD6" w:rsidP="00FA5BD6">
      <w:pPr>
        <w:ind w:left="5387"/>
        <w:jc w:val="center"/>
        <w:rPr>
          <w:rFonts w:ascii="Times New Roman" w:hAnsi="Times New Roman"/>
          <w:sz w:val="20"/>
          <w:szCs w:val="20"/>
        </w:rPr>
      </w:pPr>
      <w:r w:rsidRPr="00D83751">
        <w:rPr>
          <w:rFonts w:ascii="Times New Roman" w:hAnsi="Times New Roman"/>
          <w:sz w:val="20"/>
          <w:szCs w:val="20"/>
        </w:rPr>
        <w:t>к постановлению администрации</w:t>
      </w:r>
    </w:p>
    <w:p w:rsidR="00FA5BD6" w:rsidRPr="00D83751" w:rsidRDefault="00FA5BD6" w:rsidP="00FA5BD6">
      <w:pPr>
        <w:ind w:left="5387"/>
        <w:jc w:val="center"/>
        <w:rPr>
          <w:rFonts w:ascii="Times New Roman" w:hAnsi="Times New Roman"/>
          <w:sz w:val="20"/>
          <w:szCs w:val="20"/>
        </w:rPr>
      </w:pP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Мариинско-Посадского района Чувашской Республики </w:t>
      </w:r>
    </w:p>
    <w:p w:rsidR="00FA5BD6" w:rsidRPr="00D83751" w:rsidRDefault="00FA5BD6" w:rsidP="00FA5BD6">
      <w:pPr>
        <w:ind w:left="5387"/>
        <w:jc w:val="center"/>
        <w:rPr>
          <w:rFonts w:ascii="Times New Roman" w:hAnsi="Times New Roman"/>
          <w:sz w:val="20"/>
          <w:szCs w:val="20"/>
        </w:rPr>
      </w:pPr>
      <w:r w:rsidRPr="00D83751">
        <w:rPr>
          <w:rFonts w:ascii="Times New Roman" w:hAnsi="Times New Roman"/>
          <w:sz w:val="20"/>
          <w:szCs w:val="20"/>
        </w:rPr>
        <w:t xml:space="preserve">от 18.12.2017г.  № 218 </w:t>
      </w:r>
    </w:p>
    <w:p w:rsidR="00FA5BD6" w:rsidRPr="00D83751" w:rsidRDefault="00FA5BD6" w:rsidP="00FA5BD6">
      <w:pPr>
        <w:ind w:left="4962" w:firstLine="1985"/>
        <w:jc w:val="right"/>
        <w:rPr>
          <w:rFonts w:ascii="Times New Roman" w:hAnsi="Times New Roman"/>
          <w:sz w:val="20"/>
          <w:szCs w:val="20"/>
        </w:rPr>
      </w:pPr>
    </w:p>
    <w:p w:rsidR="00FA5BD6" w:rsidRPr="00D83751" w:rsidRDefault="00FA5BD6" w:rsidP="00FA5BD6">
      <w:pPr>
        <w:ind w:left="4962" w:firstLine="1985"/>
        <w:jc w:val="center"/>
        <w:rPr>
          <w:rFonts w:ascii="Times New Roman" w:hAnsi="Times New Roman"/>
          <w:color w:val="000000"/>
          <w:sz w:val="20"/>
          <w:szCs w:val="20"/>
        </w:rPr>
      </w:pPr>
    </w:p>
    <w:p w:rsidR="00FA5BD6" w:rsidRPr="00D83751" w:rsidRDefault="00FA5BD6" w:rsidP="00FA5BD6">
      <w:pPr>
        <w:rPr>
          <w:rFonts w:ascii="Times New Roman" w:hAnsi="Times New Roman"/>
          <w:sz w:val="20"/>
          <w:szCs w:val="20"/>
        </w:rPr>
      </w:pPr>
    </w:p>
    <w:p w:rsidR="00FA5BD6" w:rsidRPr="00D83751" w:rsidRDefault="00FA5BD6" w:rsidP="00FA5BD6">
      <w:pPr>
        <w:rPr>
          <w:rFonts w:ascii="Times New Roman" w:hAnsi="Times New Roman"/>
          <w:sz w:val="20"/>
          <w:szCs w:val="20"/>
        </w:rPr>
      </w:pPr>
    </w:p>
    <w:p w:rsidR="00FA5BD6" w:rsidRPr="00D83751" w:rsidRDefault="00FA5BD6" w:rsidP="00FA5BD6">
      <w:pPr>
        <w:rPr>
          <w:rFonts w:ascii="Times New Roman" w:hAnsi="Times New Roman"/>
          <w:sz w:val="20"/>
          <w:szCs w:val="20"/>
        </w:rPr>
      </w:pPr>
    </w:p>
    <w:p w:rsidR="00FA5BD6" w:rsidRPr="00D83751" w:rsidRDefault="00FA5BD6" w:rsidP="00FA5BD6">
      <w:pPr>
        <w:rPr>
          <w:rFonts w:ascii="Times New Roman" w:hAnsi="Times New Roman"/>
          <w:sz w:val="20"/>
          <w:szCs w:val="20"/>
        </w:rPr>
      </w:pPr>
    </w:p>
    <w:p w:rsidR="00FA5BD6" w:rsidRPr="00D83751" w:rsidRDefault="00FA5BD6" w:rsidP="00FA5BD6">
      <w:pPr>
        <w:tabs>
          <w:tab w:val="left" w:pos="3570"/>
        </w:tabs>
        <w:jc w:val="center"/>
        <w:rPr>
          <w:rFonts w:ascii="Times New Roman" w:hAnsi="Times New Roman"/>
          <w:sz w:val="20"/>
          <w:szCs w:val="20"/>
        </w:rPr>
      </w:pPr>
      <w:r w:rsidRPr="00D83751">
        <w:rPr>
          <w:rFonts w:ascii="Times New Roman" w:hAnsi="Times New Roman"/>
          <w:sz w:val="20"/>
          <w:szCs w:val="20"/>
        </w:rPr>
        <w:t>Состав комиссии</w:t>
      </w:r>
    </w:p>
    <w:p w:rsidR="00FA5BD6" w:rsidRPr="00D83751" w:rsidRDefault="00FA5BD6" w:rsidP="00FA5BD6">
      <w:pPr>
        <w:tabs>
          <w:tab w:val="left" w:pos="3570"/>
        </w:tabs>
        <w:jc w:val="center"/>
        <w:rPr>
          <w:rFonts w:ascii="Times New Roman" w:hAnsi="Times New Roman"/>
          <w:sz w:val="20"/>
          <w:szCs w:val="20"/>
        </w:rPr>
      </w:pPr>
      <w:r w:rsidRPr="00D83751">
        <w:rPr>
          <w:rFonts w:ascii="Times New Roman" w:hAnsi="Times New Roman"/>
          <w:sz w:val="20"/>
          <w:szCs w:val="20"/>
        </w:rPr>
        <w:t xml:space="preserve"> по предоставлению субсидии муниципальным унитарным предприятиям, учредителем которых является  администрация</w:t>
      </w:r>
      <w:r w:rsidRPr="00D83751">
        <w:rPr>
          <w:rFonts w:ascii="Times New Roman" w:hAnsi="Times New Roman"/>
          <w:color w:val="000000"/>
          <w:sz w:val="20"/>
          <w:szCs w:val="20"/>
        </w:rPr>
        <w:t xml:space="preserve">  Шоршелского сельского  поселения</w:t>
      </w:r>
      <w:r w:rsidRPr="00D83751">
        <w:rPr>
          <w:rFonts w:ascii="Times New Roman" w:hAnsi="Times New Roman"/>
          <w:sz w:val="20"/>
          <w:szCs w:val="20"/>
        </w:rPr>
        <w:t xml:space="preserve"> Мариинско-Посадского района Чувашской Республики.</w:t>
      </w:r>
    </w:p>
    <w:p w:rsidR="00FA5BD6" w:rsidRPr="00D83751" w:rsidRDefault="00FA5BD6" w:rsidP="00FA5BD6">
      <w:pPr>
        <w:tabs>
          <w:tab w:val="left" w:pos="3375"/>
        </w:tabs>
        <w:rPr>
          <w:rFonts w:ascii="Times New Roman" w:hAnsi="Times New Roman"/>
          <w:sz w:val="20"/>
          <w:szCs w:val="20"/>
        </w:rPr>
      </w:pPr>
    </w:p>
    <w:p w:rsidR="00FA5BD6" w:rsidRPr="00D83751" w:rsidRDefault="00FA5BD6" w:rsidP="00FA5BD6">
      <w:pPr>
        <w:tabs>
          <w:tab w:val="left" w:pos="0"/>
        </w:tabs>
        <w:jc w:val="both"/>
        <w:rPr>
          <w:rFonts w:ascii="Times New Roman" w:hAnsi="Times New Roman"/>
          <w:sz w:val="20"/>
          <w:szCs w:val="20"/>
        </w:rPr>
      </w:pPr>
      <w:r w:rsidRPr="00D83751">
        <w:rPr>
          <w:rFonts w:ascii="Times New Roman" w:hAnsi="Times New Roman"/>
          <w:sz w:val="20"/>
          <w:szCs w:val="20"/>
        </w:rPr>
        <w:t xml:space="preserve">             Краснова С.Ю.</w:t>
      </w:r>
      <w:r w:rsidRPr="00D83751">
        <w:rPr>
          <w:rFonts w:ascii="Times New Roman" w:hAnsi="Times New Roman"/>
          <w:color w:val="FF0000"/>
          <w:sz w:val="20"/>
          <w:szCs w:val="20"/>
        </w:rPr>
        <w:t xml:space="preserve"> </w:t>
      </w:r>
      <w:r w:rsidRPr="00D83751">
        <w:rPr>
          <w:rFonts w:ascii="Times New Roman" w:hAnsi="Times New Roman"/>
          <w:sz w:val="20"/>
          <w:szCs w:val="20"/>
        </w:rPr>
        <w:t>-     начальник отдела экономики и имущественных отношений администрации Мариинско-Посадского района Чувашской Республики -   председатель комиссии;</w:t>
      </w:r>
    </w:p>
    <w:p w:rsidR="00FA5BD6" w:rsidRPr="00D83751" w:rsidRDefault="00FA5BD6" w:rsidP="00FA5BD6">
      <w:pPr>
        <w:tabs>
          <w:tab w:val="left" w:pos="0"/>
        </w:tabs>
        <w:jc w:val="both"/>
        <w:rPr>
          <w:rFonts w:ascii="Times New Roman" w:hAnsi="Times New Roman"/>
          <w:color w:val="FF0000"/>
          <w:sz w:val="20"/>
          <w:szCs w:val="20"/>
        </w:rPr>
      </w:pPr>
    </w:p>
    <w:p w:rsidR="00FA5BD6" w:rsidRPr="00D83751" w:rsidRDefault="00FA5BD6" w:rsidP="00FA5BD6">
      <w:pPr>
        <w:tabs>
          <w:tab w:val="left" w:pos="0"/>
        </w:tabs>
        <w:jc w:val="both"/>
        <w:rPr>
          <w:rFonts w:ascii="Times New Roman" w:hAnsi="Times New Roman"/>
          <w:sz w:val="20"/>
          <w:szCs w:val="20"/>
        </w:rPr>
      </w:pPr>
      <w:r w:rsidRPr="00D83751">
        <w:rPr>
          <w:rFonts w:ascii="Times New Roman" w:hAnsi="Times New Roman"/>
          <w:color w:val="FF0000"/>
          <w:sz w:val="20"/>
          <w:szCs w:val="20"/>
        </w:rPr>
        <w:tab/>
      </w:r>
      <w:r w:rsidRPr="00D83751">
        <w:rPr>
          <w:rFonts w:ascii="Times New Roman" w:hAnsi="Times New Roman"/>
          <w:sz w:val="20"/>
          <w:szCs w:val="20"/>
        </w:rPr>
        <w:t>Коваленко С.Н. – заместитель начальника отдела градостроительства и общественной инфраструктуры администрации Мариинско-Посадского района Чувашской Республики - заместитель председателя;</w:t>
      </w:r>
    </w:p>
    <w:p w:rsidR="00FA5BD6" w:rsidRPr="00D83751" w:rsidRDefault="00FA5BD6" w:rsidP="00FA5BD6">
      <w:pPr>
        <w:tabs>
          <w:tab w:val="left" w:pos="0"/>
        </w:tabs>
        <w:jc w:val="both"/>
        <w:rPr>
          <w:rFonts w:ascii="Times New Roman" w:hAnsi="Times New Roman"/>
          <w:color w:val="FF0000"/>
          <w:sz w:val="20"/>
          <w:szCs w:val="20"/>
        </w:rPr>
      </w:pPr>
    </w:p>
    <w:p w:rsidR="00FA5BD6" w:rsidRPr="00D83751" w:rsidRDefault="00FA5BD6" w:rsidP="00FA5BD6">
      <w:pPr>
        <w:tabs>
          <w:tab w:val="left" w:pos="0"/>
        </w:tabs>
        <w:jc w:val="both"/>
        <w:rPr>
          <w:rFonts w:ascii="Times New Roman" w:hAnsi="Times New Roman"/>
          <w:sz w:val="20"/>
          <w:szCs w:val="20"/>
        </w:rPr>
      </w:pPr>
      <w:r w:rsidRPr="00D83751">
        <w:rPr>
          <w:rFonts w:ascii="Times New Roman" w:hAnsi="Times New Roman"/>
          <w:color w:val="FF0000"/>
          <w:sz w:val="20"/>
          <w:szCs w:val="20"/>
        </w:rPr>
        <w:tab/>
      </w:r>
      <w:r w:rsidRPr="00D83751">
        <w:rPr>
          <w:rFonts w:ascii="Times New Roman" w:hAnsi="Times New Roman"/>
          <w:sz w:val="20"/>
          <w:szCs w:val="20"/>
        </w:rPr>
        <w:t>Григорьева Т.В. – ведущий специалист-эксперт</w:t>
      </w:r>
      <w:r w:rsidRPr="00D83751">
        <w:rPr>
          <w:rFonts w:ascii="Times New Roman" w:hAnsi="Times New Roman"/>
          <w:color w:val="FF0000"/>
          <w:sz w:val="20"/>
          <w:szCs w:val="20"/>
        </w:rPr>
        <w:t xml:space="preserve"> </w:t>
      </w:r>
      <w:r w:rsidRPr="00D83751">
        <w:rPr>
          <w:rFonts w:ascii="Times New Roman" w:hAnsi="Times New Roman"/>
          <w:sz w:val="20"/>
          <w:szCs w:val="20"/>
        </w:rPr>
        <w:t xml:space="preserve">администрации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Мариинско-Посадского района  - секретарь комиссии;</w:t>
      </w:r>
    </w:p>
    <w:p w:rsidR="00FA5BD6" w:rsidRPr="00D83751" w:rsidRDefault="00FA5BD6" w:rsidP="00FA5BD6">
      <w:pPr>
        <w:tabs>
          <w:tab w:val="left" w:pos="0"/>
        </w:tabs>
        <w:jc w:val="both"/>
        <w:rPr>
          <w:rFonts w:ascii="Times New Roman" w:hAnsi="Times New Roman"/>
          <w:color w:val="FF0000"/>
          <w:sz w:val="20"/>
          <w:szCs w:val="20"/>
        </w:rPr>
      </w:pPr>
    </w:p>
    <w:p w:rsidR="00FA5BD6" w:rsidRPr="00D83751" w:rsidRDefault="00FA5BD6" w:rsidP="00FA5BD6">
      <w:pPr>
        <w:tabs>
          <w:tab w:val="left" w:pos="0"/>
        </w:tabs>
        <w:jc w:val="both"/>
        <w:rPr>
          <w:rFonts w:ascii="Times New Roman" w:hAnsi="Times New Roman"/>
          <w:sz w:val="20"/>
          <w:szCs w:val="20"/>
        </w:rPr>
      </w:pPr>
      <w:r w:rsidRPr="00D83751">
        <w:rPr>
          <w:rFonts w:ascii="Times New Roman" w:hAnsi="Times New Roman"/>
          <w:color w:val="FF0000"/>
          <w:sz w:val="20"/>
          <w:szCs w:val="20"/>
        </w:rPr>
        <w:tab/>
      </w:r>
      <w:r w:rsidRPr="00D83751">
        <w:rPr>
          <w:rFonts w:ascii="Times New Roman" w:hAnsi="Times New Roman"/>
          <w:sz w:val="20"/>
          <w:szCs w:val="20"/>
        </w:rPr>
        <w:t>Румянцева О.Г. - начальник МКУ "Централизованная бухгалтерия" Мариинско-Посадского района Чувашской Республики;</w:t>
      </w:r>
    </w:p>
    <w:p w:rsidR="00FA5BD6" w:rsidRPr="00D83751" w:rsidRDefault="00FA5BD6" w:rsidP="00FA5BD6">
      <w:pPr>
        <w:tabs>
          <w:tab w:val="left" w:pos="0"/>
        </w:tabs>
        <w:jc w:val="both"/>
        <w:rPr>
          <w:rFonts w:ascii="Times New Roman" w:hAnsi="Times New Roman"/>
          <w:sz w:val="20"/>
          <w:szCs w:val="20"/>
        </w:rPr>
      </w:pPr>
    </w:p>
    <w:p w:rsidR="00FA5BD6" w:rsidRPr="00D83751" w:rsidRDefault="00FA5BD6" w:rsidP="00FA5BD6">
      <w:pPr>
        <w:tabs>
          <w:tab w:val="left" w:pos="0"/>
        </w:tabs>
        <w:jc w:val="both"/>
        <w:rPr>
          <w:rFonts w:ascii="Times New Roman" w:hAnsi="Times New Roman"/>
          <w:sz w:val="20"/>
          <w:szCs w:val="20"/>
        </w:rPr>
      </w:pPr>
      <w:r w:rsidRPr="00D83751">
        <w:rPr>
          <w:rFonts w:ascii="Times New Roman" w:hAnsi="Times New Roman"/>
          <w:sz w:val="20"/>
          <w:szCs w:val="20"/>
        </w:rPr>
        <w:tab/>
        <w:t>Иванова С.А. -  начальника финансового отдела администрации Мариинско-Посадского района Чувашской Республики.</w:t>
      </w:r>
    </w:p>
    <w:p w:rsidR="00FA5BD6" w:rsidRPr="00D83751" w:rsidRDefault="00FA5BD6" w:rsidP="00FA5BD6">
      <w:pPr>
        <w:tabs>
          <w:tab w:val="left" w:pos="3375"/>
        </w:tabs>
        <w:rPr>
          <w:rFonts w:ascii="Times New Roman" w:hAnsi="Times New Roman"/>
          <w:sz w:val="20"/>
          <w:szCs w:val="20"/>
        </w:rPr>
      </w:pPr>
    </w:p>
    <w:p w:rsidR="00FA5BD6" w:rsidRPr="00D83751" w:rsidRDefault="00FA5BD6" w:rsidP="00FA5BD6">
      <w:pPr>
        <w:tabs>
          <w:tab w:val="left" w:pos="3375"/>
        </w:tabs>
        <w:rPr>
          <w:rFonts w:ascii="Times New Roman" w:hAnsi="Times New Roman"/>
          <w:sz w:val="20"/>
          <w:szCs w:val="20"/>
        </w:rPr>
      </w:pPr>
    </w:p>
    <w:p w:rsidR="00FA5BD6" w:rsidRPr="00D83751" w:rsidRDefault="00FA5BD6" w:rsidP="00FA5BD6">
      <w:pPr>
        <w:ind w:left="5103"/>
        <w:jc w:val="right"/>
        <w:rPr>
          <w:rFonts w:ascii="Times New Roman" w:hAnsi="Times New Roman"/>
          <w:color w:val="000000"/>
          <w:sz w:val="20"/>
          <w:szCs w:val="20"/>
        </w:rPr>
      </w:pPr>
      <w:r w:rsidRPr="00D83751">
        <w:rPr>
          <w:rFonts w:ascii="Times New Roman" w:hAnsi="Times New Roman"/>
          <w:color w:val="000000"/>
          <w:sz w:val="20"/>
          <w:szCs w:val="20"/>
        </w:rPr>
        <w:t>Приложение № 1</w:t>
      </w:r>
    </w:p>
    <w:p w:rsidR="00FA5BD6" w:rsidRPr="00D83751" w:rsidRDefault="00FA5BD6" w:rsidP="00FA5BD6">
      <w:pPr>
        <w:ind w:left="5103"/>
        <w:jc w:val="both"/>
        <w:rPr>
          <w:rFonts w:ascii="Times New Roman" w:hAnsi="Times New Roman"/>
          <w:color w:val="000000"/>
          <w:sz w:val="20"/>
          <w:szCs w:val="20"/>
        </w:rPr>
      </w:pPr>
      <w:r w:rsidRPr="00D83751">
        <w:rPr>
          <w:rFonts w:ascii="Times New Roman" w:hAnsi="Times New Roman"/>
          <w:color w:val="000000"/>
          <w:sz w:val="20"/>
          <w:szCs w:val="20"/>
        </w:rPr>
        <w:t xml:space="preserve">К Порядку предоставления субсидий муниципальным унитарным предприятиям, учредителем которых является </w:t>
      </w:r>
      <w:r w:rsidRPr="00D83751">
        <w:rPr>
          <w:rFonts w:ascii="Times New Roman" w:hAnsi="Times New Roman"/>
          <w:sz w:val="20"/>
          <w:szCs w:val="20"/>
        </w:rPr>
        <w:t xml:space="preserve">администрация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w:t>
      </w:r>
      <w:r w:rsidRPr="00D83751">
        <w:rPr>
          <w:rFonts w:ascii="Times New Roman" w:hAnsi="Times New Roman"/>
          <w:color w:val="000000"/>
          <w:sz w:val="20"/>
          <w:szCs w:val="20"/>
        </w:rPr>
        <w:t>Мариинско-Посадского района Чувашской Республики</w:t>
      </w:r>
    </w:p>
    <w:p w:rsidR="00FA5BD6" w:rsidRPr="00D83751" w:rsidRDefault="00FA5BD6" w:rsidP="00FA5BD6">
      <w:pPr>
        <w:ind w:left="4678"/>
        <w:jc w:val="right"/>
        <w:rPr>
          <w:rFonts w:ascii="Times New Roman" w:hAnsi="Times New Roman"/>
          <w:color w:val="000000"/>
          <w:sz w:val="20"/>
          <w:szCs w:val="20"/>
          <w:u w:val="single"/>
        </w:rPr>
      </w:pPr>
    </w:p>
    <w:p w:rsidR="00FA5BD6" w:rsidRPr="00D83751" w:rsidRDefault="00FA5BD6" w:rsidP="00FA5BD6">
      <w:pPr>
        <w:ind w:left="4678"/>
        <w:jc w:val="right"/>
        <w:rPr>
          <w:rFonts w:ascii="Times New Roman" w:hAnsi="Times New Roman"/>
          <w:color w:val="000000"/>
          <w:sz w:val="20"/>
          <w:szCs w:val="20"/>
          <w:u w:val="single"/>
        </w:rPr>
      </w:pPr>
    </w:p>
    <w:p w:rsidR="00FA5BD6" w:rsidRPr="00D83751" w:rsidRDefault="00FA5BD6" w:rsidP="00FA5BD6">
      <w:pPr>
        <w:ind w:left="4678"/>
        <w:jc w:val="right"/>
        <w:rPr>
          <w:rFonts w:ascii="Times New Roman" w:hAnsi="Times New Roman"/>
          <w:color w:val="000000"/>
          <w:sz w:val="20"/>
          <w:szCs w:val="20"/>
          <w:u w:val="single"/>
        </w:rPr>
      </w:pPr>
    </w:p>
    <w:p w:rsidR="00FA5BD6" w:rsidRPr="00D83751" w:rsidRDefault="00FA5BD6" w:rsidP="00FA5BD6">
      <w:pPr>
        <w:ind w:left="5387"/>
        <w:jc w:val="right"/>
        <w:rPr>
          <w:rFonts w:ascii="Times New Roman" w:hAnsi="Times New Roman"/>
          <w:color w:val="000000"/>
          <w:sz w:val="20"/>
          <w:szCs w:val="20"/>
        </w:rPr>
      </w:pPr>
      <w:r w:rsidRPr="00D83751">
        <w:rPr>
          <w:rFonts w:ascii="Times New Roman" w:hAnsi="Times New Roman"/>
          <w:color w:val="000000"/>
          <w:sz w:val="20"/>
          <w:szCs w:val="20"/>
        </w:rPr>
        <w:t xml:space="preserve"> Главе  Шоршелского сельского Мариинско-Посадского района </w:t>
      </w:r>
    </w:p>
    <w:p w:rsidR="00FA5BD6" w:rsidRPr="00D83751" w:rsidRDefault="00FA5BD6" w:rsidP="00FA5BD6">
      <w:pPr>
        <w:ind w:left="4536"/>
        <w:jc w:val="right"/>
        <w:rPr>
          <w:rFonts w:ascii="Times New Roman" w:hAnsi="Times New Roman"/>
          <w:color w:val="000000"/>
          <w:sz w:val="20"/>
          <w:szCs w:val="20"/>
        </w:rPr>
      </w:pPr>
      <w:r w:rsidRPr="00D83751">
        <w:rPr>
          <w:rFonts w:ascii="Times New Roman" w:hAnsi="Times New Roman"/>
          <w:color w:val="000000"/>
          <w:sz w:val="20"/>
          <w:szCs w:val="20"/>
        </w:rPr>
        <w:t>от _________________________________</w:t>
      </w:r>
      <w:r w:rsidRPr="00D83751">
        <w:rPr>
          <w:rFonts w:ascii="Times New Roman" w:hAnsi="Times New Roman"/>
          <w:color w:val="000000"/>
          <w:sz w:val="20"/>
          <w:szCs w:val="20"/>
        </w:rPr>
        <w:br/>
        <w:t xml:space="preserve">___________________________________ </w:t>
      </w:r>
    </w:p>
    <w:p w:rsidR="00FA5BD6" w:rsidRPr="00D83751" w:rsidRDefault="00FA5BD6" w:rsidP="00FA5BD6">
      <w:pPr>
        <w:ind w:left="4536"/>
        <w:jc w:val="right"/>
        <w:rPr>
          <w:rFonts w:ascii="Times New Roman" w:hAnsi="Times New Roman"/>
          <w:color w:val="000000"/>
          <w:sz w:val="20"/>
          <w:szCs w:val="20"/>
        </w:rPr>
      </w:pPr>
      <w:r w:rsidRPr="00D83751">
        <w:rPr>
          <w:rFonts w:ascii="Times New Roman" w:hAnsi="Times New Roman"/>
          <w:color w:val="000000"/>
          <w:sz w:val="20"/>
          <w:szCs w:val="20"/>
        </w:rPr>
        <w:t>(Ф.И.О. руководителя, наименование организации)</w:t>
      </w:r>
    </w:p>
    <w:p w:rsidR="00D4203B" w:rsidRDefault="00D4203B" w:rsidP="00FA5BD6">
      <w:pPr>
        <w:jc w:val="center"/>
        <w:rPr>
          <w:rFonts w:ascii="Times New Roman" w:hAnsi="Times New Roman"/>
          <w:color w:val="000000"/>
          <w:sz w:val="20"/>
          <w:szCs w:val="20"/>
        </w:rPr>
      </w:pPr>
    </w:p>
    <w:p w:rsidR="00D4203B" w:rsidRDefault="00D4203B" w:rsidP="00FA5BD6">
      <w:pPr>
        <w:jc w:val="center"/>
        <w:rPr>
          <w:rFonts w:ascii="Times New Roman" w:hAnsi="Times New Roman"/>
          <w:color w:val="000000"/>
          <w:sz w:val="20"/>
          <w:szCs w:val="20"/>
        </w:rPr>
      </w:pPr>
    </w:p>
    <w:p w:rsidR="00FA5BD6" w:rsidRPr="00D83751" w:rsidRDefault="00FA5BD6" w:rsidP="00FA5BD6">
      <w:pPr>
        <w:jc w:val="center"/>
        <w:rPr>
          <w:rFonts w:ascii="Times New Roman" w:hAnsi="Times New Roman"/>
          <w:b/>
          <w:color w:val="000000"/>
          <w:sz w:val="20"/>
          <w:szCs w:val="20"/>
        </w:rPr>
      </w:pPr>
      <w:r w:rsidRPr="00D83751">
        <w:rPr>
          <w:rFonts w:ascii="Times New Roman" w:hAnsi="Times New Roman"/>
          <w:color w:val="000000"/>
          <w:sz w:val="20"/>
          <w:szCs w:val="20"/>
        </w:rPr>
        <w:br/>
      </w:r>
      <w:r w:rsidRPr="00D83751">
        <w:rPr>
          <w:rFonts w:ascii="Times New Roman" w:hAnsi="Times New Roman"/>
          <w:b/>
          <w:color w:val="000000"/>
          <w:sz w:val="20"/>
          <w:szCs w:val="20"/>
        </w:rPr>
        <w:t>ЗАЯВКА</w:t>
      </w:r>
      <w:r w:rsidRPr="00D83751">
        <w:rPr>
          <w:rFonts w:ascii="Times New Roman" w:hAnsi="Times New Roman"/>
          <w:b/>
          <w:color w:val="000000"/>
          <w:sz w:val="20"/>
          <w:szCs w:val="20"/>
        </w:rPr>
        <w:br/>
        <w:t>на получение субсидий из бюджета</w:t>
      </w:r>
      <w:r w:rsidRPr="00D83751">
        <w:rPr>
          <w:rFonts w:ascii="Times New Roman" w:hAnsi="Times New Roman"/>
          <w:color w:val="000000"/>
          <w:sz w:val="20"/>
          <w:szCs w:val="20"/>
        </w:rPr>
        <w:t xml:space="preserve"> </w:t>
      </w:r>
      <w:r w:rsidRPr="00D83751">
        <w:rPr>
          <w:rFonts w:ascii="Times New Roman" w:hAnsi="Times New Roman"/>
          <w:b/>
          <w:color w:val="000000"/>
          <w:sz w:val="20"/>
          <w:szCs w:val="20"/>
        </w:rPr>
        <w:t xml:space="preserve">Шоршелского сельского поселения Мариинско-Посадского района Чувашской Республики муниципальным унитарным предприятиям, учредителем которых является администрация Шоршелского сельского поселения Мариинско-Посадского района Чувашской Республики.  </w:t>
      </w:r>
    </w:p>
    <w:p w:rsidR="00FA5BD6" w:rsidRPr="00D83751" w:rsidRDefault="00FA5BD6" w:rsidP="00FA5BD6">
      <w:pPr>
        <w:ind w:firstLine="567"/>
        <w:jc w:val="both"/>
        <w:rPr>
          <w:rFonts w:ascii="Times New Roman" w:hAnsi="Times New Roman"/>
          <w:sz w:val="20"/>
          <w:szCs w:val="20"/>
        </w:rPr>
      </w:pPr>
    </w:p>
    <w:p w:rsidR="00FA5BD6" w:rsidRPr="00D83751" w:rsidRDefault="00FA5BD6" w:rsidP="00FA5BD6">
      <w:pPr>
        <w:ind w:firstLine="567"/>
        <w:jc w:val="both"/>
        <w:rPr>
          <w:rFonts w:ascii="Times New Roman" w:hAnsi="Times New Roman"/>
          <w:sz w:val="20"/>
          <w:szCs w:val="20"/>
        </w:rPr>
      </w:pPr>
      <w:r w:rsidRPr="00D83751">
        <w:rPr>
          <w:rFonts w:ascii="Times New Roman" w:hAnsi="Times New Roman"/>
          <w:sz w:val="20"/>
          <w:szCs w:val="20"/>
        </w:rPr>
        <w:t xml:space="preserve">Прошу принять на рассмотрение документы от _________________________________________________________________________________  </w:t>
      </w:r>
    </w:p>
    <w:p w:rsidR="00FA5BD6" w:rsidRPr="00D83751" w:rsidRDefault="00FA5BD6" w:rsidP="00FA5BD6">
      <w:pPr>
        <w:jc w:val="center"/>
        <w:rPr>
          <w:rFonts w:ascii="Times New Roman" w:hAnsi="Times New Roman"/>
          <w:sz w:val="20"/>
          <w:szCs w:val="20"/>
        </w:rPr>
      </w:pPr>
      <w:r w:rsidRPr="00D83751">
        <w:rPr>
          <w:rFonts w:ascii="Times New Roman" w:hAnsi="Times New Roman"/>
          <w:sz w:val="20"/>
          <w:szCs w:val="20"/>
        </w:rPr>
        <w:t xml:space="preserve">(полное и сокращенное наименование организации) _______________________________________________________________________ </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ab/>
        <w:t>Сумма запрашиваемой субсидии __________________________________ тыс. рублей.</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ab/>
        <w:t xml:space="preserve">Цель получения субсидии___________________________________________________ </w:t>
      </w:r>
    </w:p>
    <w:p w:rsidR="00FA5BD6" w:rsidRPr="00D83751" w:rsidRDefault="00FA5BD6" w:rsidP="00FA5BD6">
      <w:pPr>
        <w:ind w:firstLine="567"/>
        <w:jc w:val="both"/>
        <w:rPr>
          <w:rFonts w:ascii="Times New Roman" w:hAnsi="Times New Roman"/>
          <w:color w:val="000000"/>
          <w:sz w:val="20"/>
          <w:szCs w:val="20"/>
        </w:rPr>
      </w:pPr>
      <w:r w:rsidRPr="00D83751">
        <w:rPr>
          <w:rFonts w:ascii="Times New Roman" w:hAnsi="Times New Roman"/>
          <w:sz w:val="20"/>
          <w:szCs w:val="20"/>
        </w:rPr>
        <w:t xml:space="preserve">С условиями отбора ознакомлен и представляю согласно Порядка </w:t>
      </w:r>
      <w:r w:rsidRPr="00D83751">
        <w:rPr>
          <w:rFonts w:ascii="Times New Roman" w:hAnsi="Times New Roman"/>
          <w:color w:val="000000"/>
          <w:sz w:val="20"/>
          <w:szCs w:val="20"/>
        </w:rPr>
        <w:t xml:space="preserve">предоставления субсидий </w:t>
      </w:r>
      <w:r w:rsidRPr="00D83751">
        <w:rPr>
          <w:rFonts w:ascii="Times New Roman" w:hAnsi="Times New Roman"/>
          <w:sz w:val="20"/>
          <w:szCs w:val="20"/>
        </w:rPr>
        <w:t xml:space="preserve">муниципальным унитарным предприятиям, учредителем которых является администрация </w:t>
      </w:r>
      <w:r w:rsidRPr="00D83751">
        <w:rPr>
          <w:rFonts w:ascii="Times New Roman" w:hAnsi="Times New Roman"/>
          <w:color w:val="000000"/>
          <w:sz w:val="20"/>
          <w:szCs w:val="20"/>
        </w:rPr>
        <w:t>Шоршелского сельского поселения</w:t>
      </w:r>
      <w:r w:rsidRPr="00D83751">
        <w:rPr>
          <w:rFonts w:ascii="Times New Roman" w:hAnsi="Times New Roman"/>
          <w:sz w:val="20"/>
          <w:szCs w:val="20"/>
        </w:rPr>
        <w:t xml:space="preserve"> Мариинско-Посадского района Чувашской Республики</w:t>
      </w:r>
      <w:r w:rsidRPr="00D83751">
        <w:rPr>
          <w:rFonts w:ascii="Times New Roman" w:hAnsi="Times New Roman"/>
          <w:color w:val="000000"/>
          <w:sz w:val="20"/>
          <w:szCs w:val="20"/>
        </w:rPr>
        <w:t xml:space="preserve"> необходимые документы в соответствии с нижеприведенным перечнем.</w:t>
      </w:r>
    </w:p>
    <w:p w:rsidR="00FA5BD6" w:rsidRPr="00D83751" w:rsidRDefault="00FA5BD6" w:rsidP="00FA5BD6">
      <w:pPr>
        <w:ind w:firstLine="567"/>
        <w:jc w:val="both"/>
        <w:rPr>
          <w:rFonts w:ascii="Times New Roman" w:hAnsi="Times New Roman"/>
          <w:color w:val="000000"/>
          <w:sz w:val="20"/>
          <w:szCs w:val="20"/>
        </w:rPr>
      </w:pPr>
      <w:r w:rsidRPr="00D83751">
        <w:rPr>
          <w:rFonts w:ascii="Times New Roman" w:hAnsi="Times New Roman"/>
          <w:color w:val="000000"/>
          <w:sz w:val="20"/>
          <w:szCs w:val="20"/>
        </w:rPr>
        <w:t xml:space="preserve">Приложение:  </w:t>
      </w:r>
    </w:p>
    <w:p w:rsidR="00FA5BD6" w:rsidRPr="00D83751" w:rsidRDefault="00FA5BD6" w:rsidP="00FA5BD6">
      <w:pPr>
        <w:ind w:firstLine="567"/>
        <w:jc w:val="both"/>
        <w:rPr>
          <w:rFonts w:ascii="Times New Roman" w:hAnsi="Times New Roman"/>
          <w:color w:val="000000"/>
          <w:sz w:val="20"/>
          <w:szCs w:val="20"/>
        </w:rPr>
      </w:pPr>
      <w:r w:rsidRPr="00D83751">
        <w:rPr>
          <w:rFonts w:ascii="Times New Roman" w:hAnsi="Times New Roman"/>
          <w:color w:val="000000"/>
          <w:sz w:val="20"/>
          <w:szCs w:val="20"/>
        </w:rPr>
        <w:t xml:space="preserve">- бухгалтерский баланс на последнюю отчетную дату при общем режиме налогообложения или налоговую декларацию на ЕВНД или по налогу, уплачиваемому в связи с применением упрощенной системы налогообложения на последнюю отчетную дату ; </w:t>
      </w:r>
    </w:p>
    <w:p w:rsidR="00FA5BD6" w:rsidRPr="00D83751" w:rsidRDefault="00FA5BD6" w:rsidP="00FA5BD6">
      <w:pPr>
        <w:ind w:firstLine="567"/>
        <w:jc w:val="both"/>
        <w:rPr>
          <w:rFonts w:ascii="Times New Roman" w:hAnsi="Times New Roman"/>
          <w:color w:val="000000"/>
          <w:sz w:val="20"/>
          <w:szCs w:val="20"/>
        </w:rPr>
      </w:pPr>
      <w:r w:rsidRPr="00D83751">
        <w:rPr>
          <w:rFonts w:ascii="Times New Roman" w:hAnsi="Times New Roman"/>
          <w:color w:val="000000"/>
          <w:sz w:val="20"/>
          <w:szCs w:val="20"/>
        </w:rPr>
        <w:t>- отчет о финансовых результатах  на  последнюю  отчетную  дату,  копии  документов,  подтверждающих обязательства по уплате просроченной кредиторской задолженности (договоры, акты сверки по  расчетам  с  кредиторами,  требования  (претензии)  об  уплате  задолженности,  копии исполнительных документов, копии судебных решений, оборотно-сальдовые ведомости по соответствующим счетам бухгалтерского учета по состоянию на последнюю отчетную дату и на дату подачи заявления); план восстановления платежеспособности предприятия, всего на _____ листах, прошитых и пронумерованных, скрепленных печатью предприятия.</w:t>
      </w:r>
    </w:p>
    <w:p w:rsidR="00FA5BD6" w:rsidRPr="00D83751" w:rsidRDefault="00FA5BD6" w:rsidP="00FA5BD6">
      <w:pPr>
        <w:ind w:firstLine="567"/>
        <w:jc w:val="center"/>
        <w:rPr>
          <w:rFonts w:ascii="Times New Roman" w:hAnsi="Times New Roman"/>
          <w:color w:val="000000"/>
          <w:sz w:val="20"/>
          <w:szCs w:val="20"/>
        </w:rPr>
      </w:pPr>
      <w:r w:rsidRPr="00D83751">
        <w:rPr>
          <w:rFonts w:ascii="Times New Roman" w:hAnsi="Times New Roman"/>
          <w:color w:val="000000"/>
          <w:sz w:val="20"/>
          <w:szCs w:val="20"/>
        </w:rPr>
        <w:t>Перечень представленных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5384"/>
        <w:gridCol w:w="3115"/>
      </w:tblGrid>
      <w:tr w:rsidR="00FA5BD6" w:rsidRPr="00D83751" w:rsidTr="00AD2A00">
        <w:trPr>
          <w:trHeight w:val="562"/>
        </w:trPr>
        <w:tc>
          <w:tcPr>
            <w:tcW w:w="846" w:type="dxa"/>
            <w:shd w:val="clear" w:color="auto" w:fill="auto"/>
          </w:tcPr>
          <w:p w:rsidR="00FA5BD6" w:rsidRPr="00D83751" w:rsidRDefault="00FA5BD6" w:rsidP="00AD2A00">
            <w:pPr>
              <w:jc w:val="center"/>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 п/п</w:t>
            </w:r>
          </w:p>
        </w:tc>
        <w:tc>
          <w:tcPr>
            <w:tcW w:w="5384" w:type="dxa"/>
            <w:shd w:val="clear" w:color="auto" w:fill="auto"/>
          </w:tcPr>
          <w:p w:rsidR="00FA5BD6" w:rsidRPr="00D83751" w:rsidRDefault="00FA5BD6" w:rsidP="00AD2A00">
            <w:pPr>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Наименование документа</w:t>
            </w:r>
          </w:p>
        </w:tc>
        <w:tc>
          <w:tcPr>
            <w:tcW w:w="3115" w:type="dxa"/>
            <w:shd w:val="clear" w:color="auto" w:fill="auto"/>
          </w:tcPr>
          <w:p w:rsidR="00FA5BD6" w:rsidRPr="00D83751" w:rsidRDefault="00FA5BD6" w:rsidP="00AD2A00">
            <w:pPr>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Количество листов</w:t>
            </w:r>
          </w:p>
        </w:tc>
      </w:tr>
      <w:tr w:rsidR="00FA5BD6" w:rsidRPr="00D83751" w:rsidTr="00AD2A00">
        <w:tc>
          <w:tcPr>
            <w:tcW w:w="846" w:type="dxa"/>
            <w:shd w:val="clear" w:color="auto" w:fill="auto"/>
          </w:tcPr>
          <w:p w:rsidR="00FA5BD6" w:rsidRPr="00D83751" w:rsidRDefault="00FA5BD6" w:rsidP="00AD2A00">
            <w:pPr>
              <w:jc w:val="center"/>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1</w:t>
            </w:r>
          </w:p>
        </w:tc>
        <w:tc>
          <w:tcPr>
            <w:tcW w:w="5384" w:type="dxa"/>
            <w:shd w:val="clear" w:color="auto" w:fill="auto"/>
          </w:tcPr>
          <w:p w:rsidR="00FA5BD6" w:rsidRPr="00D83751" w:rsidRDefault="00FA5BD6" w:rsidP="00AD2A00">
            <w:pPr>
              <w:jc w:val="center"/>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2</w:t>
            </w:r>
          </w:p>
        </w:tc>
        <w:tc>
          <w:tcPr>
            <w:tcW w:w="3115" w:type="dxa"/>
            <w:shd w:val="clear" w:color="auto" w:fill="auto"/>
          </w:tcPr>
          <w:p w:rsidR="00FA5BD6" w:rsidRPr="00D83751" w:rsidRDefault="00FA5BD6" w:rsidP="00AD2A00">
            <w:pPr>
              <w:jc w:val="center"/>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3</w:t>
            </w:r>
          </w:p>
        </w:tc>
      </w:tr>
      <w:tr w:rsidR="00FA5BD6" w:rsidRPr="00D83751" w:rsidTr="00AD2A00">
        <w:tc>
          <w:tcPr>
            <w:tcW w:w="846" w:type="dxa"/>
            <w:shd w:val="clear" w:color="auto" w:fill="auto"/>
          </w:tcPr>
          <w:p w:rsidR="00FA5BD6" w:rsidRPr="00D83751" w:rsidRDefault="00FA5BD6" w:rsidP="00AD2A00">
            <w:pPr>
              <w:jc w:val="center"/>
              <w:rPr>
                <w:rFonts w:ascii="Times New Roman" w:eastAsia="Calibri" w:hAnsi="Times New Roman"/>
                <w:color w:val="000000"/>
                <w:sz w:val="20"/>
                <w:szCs w:val="20"/>
                <w:lang w:eastAsia="en-US"/>
              </w:rPr>
            </w:pPr>
          </w:p>
        </w:tc>
        <w:tc>
          <w:tcPr>
            <w:tcW w:w="5384" w:type="dxa"/>
            <w:shd w:val="clear" w:color="auto" w:fill="auto"/>
          </w:tcPr>
          <w:p w:rsidR="00FA5BD6" w:rsidRPr="00D83751" w:rsidRDefault="00FA5BD6" w:rsidP="00AD2A00">
            <w:pPr>
              <w:jc w:val="center"/>
              <w:rPr>
                <w:rFonts w:ascii="Times New Roman" w:eastAsia="Calibri" w:hAnsi="Times New Roman"/>
                <w:color w:val="000000"/>
                <w:sz w:val="20"/>
                <w:szCs w:val="20"/>
                <w:lang w:eastAsia="en-US"/>
              </w:rPr>
            </w:pPr>
          </w:p>
        </w:tc>
        <w:tc>
          <w:tcPr>
            <w:tcW w:w="3115" w:type="dxa"/>
            <w:shd w:val="clear" w:color="auto" w:fill="auto"/>
          </w:tcPr>
          <w:p w:rsidR="00FA5BD6" w:rsidRPr="00D83751" w:rsidRDefault="00FA5BD6" w:rsidP="00AD2A00">
            <w:pPr>
              <w:jc w:val="center"/>
              <w:rPr>
                <w:rFonts w:ascii="Times New Roman" w:eastAsia="Calibri" w:hAnsi="Times New Roman"/>
                <w:color w:val="000000"/>
                <w:sz w:val="20"/>
                <w:szCs w:val="20"/>
                <w:lang w:eastAsia="en-US"/>
              </w:rPr>
            </w:pPr>
          </w:p>
        </w:tc>
      </w:tr>
    </w:tbl>
    <w:p w:rsidR="00FA5BD6" w:rsidRPr="00D83751" w:rsidRDefault="00FA5BD6" w:rsidP="00FA5BD6">
      <w:pPr>
        <w:ind w:firstLine="567"/>
        <w:jc w:val="center"/>
        <w:rPr>
          <w:rFonts w:ascii="Times New Roman" w:hAnsi="Times New Roman"/>
          <w:color w:val="000000"/>
          <w:sz w:val="20"/>
          <w:szCs w:val="20"/>
        </w:rPr>
      </w:pPr>
    </w:p>
    <w:p w:rsidR="00FA5BD6" w:rsidRPr="00D83751" w:rsidRDefault="00FA5BD6" w:rsidP="00FA5BD6">
      <w:pPr>
        <w:rPr>
          <w:rFonts w:ascii="Times New Roman" w:hAnsi="Times New Roman"/>
          <w:color w:val="000000"/>
          <w:sz w:val="20"/>
          <w:szCs w:val="20"/>
        </w:rPr>
      </w:pPr>
      <w:r w:rsidRPr="00D83751">
        <w:rPr>
          <w:rFonts w:ascii="Times New Roman" w:hAnsi="Times New Roman"/>
          <w:color w:val="000000"/>
          <w:sz w:val="20"/>
          <w:szCs w:val="20"/>
        </w:rPr>
        <w:t xml:space="preserve">Дата подачи заявки: «____» __________________20___ г. </w:t>
      </w:r>
    </w:p>
    <w:p w:rsidR="00FA5BD6" w:rsidRPr="00D83751" w:rsidRDefault="00FA5BD6" w:rsidP="00FA5BD6">
      <w:pPr>
        <w:rPr>
          <w:rFonts w:ascii="Times New Roman" w:hAnsi="Times New Roman"/>
          <w:color w:val="000000"/>
          <w:sz w:val="20"/>
          <w:szCs w:val="20"/>
        </w:rPr>
      </w:pPr>
      <w:r w:rsidRPr="00D83751">
        <w:rPr>
          <w:rFonts w:ascii="Times New Roman" w:hAnsi="Times New Roman"/>
          <w:color w:val="000000"/>
          <w:sz w:val="20"/>
          <w:szCs w:val="20"/>
        </w:rPr>
        <w:t xml:space="preserve">Руководитель </w:t>
      </w:r>
    </w:p>
    <w:p w:rsidR="00FA5BD6" w:rsidRPr="00D83751" w:rsidRDefault="00FA5BD6" w:rsidP="00FA5BD6">
      <w:pPr>
        <w:rPr>
          <w:rFonts w:ascii="Times New Roman" w:hAnsi="Times New Roman"/>
          <w:color w:val="000000"/>
          <w:sz w:val="20"/>
          <w:szCs w:val="20"/>
        </w:rPr>
      </w:pPr>
      <w:r w:rsidRPr="00D83751">
        <w:rPr>
          <w:rFonts w:ascii="Times New Roman" w:hAnsi="Times New Roman"/>
          <w:color w:val="000000"/>
          <w:sz w:val="20"/>
          <w:szCs w:val="20"/>
        </w:rPr>
        <w:t xml:space="preserve">   __________     __________________        _______________________________</w:t>
      </w:r>
    </w:p>
    <w:p w:rsidR="00FA5BD6" w:rsidRPr="00D83751" w:rsidRDefault="00FA5BD6" w:rsidP="00FA5BD6">
      <w:pPr>
        <w:rPr>
          <w:rFonts w:ascii="Times New Roman" w:hAnsi="Times New Roman"/>
          <w:color w:val="000000"/>
          <w:sz w:val="20"/>
          <w:szCs w:val="20"/>
        </w:rPr>
      </w:pPr>
      <w:r w:rsidRPr="00D83751">
        <w:rPr>
          <w:rFonts w:ascii="Times New Roman" w:hAnsi="Times New Roman"/>
          <w:color w:val="000000"/>
          <w:sz w:val="20"/>
          <w:szCs w:val="20"/>
        </w:rPr>
        <w:t xml:space="preserve">                                       (дата)                (подпись)                                     (Ф.И.О.)</w:t>
      </w:r>
    </w:p>
    <w:p w:rsidR="00FA5BD6" w:rsidRPr="00D83751" w:rsidRDefault="00FA5BD6" w:rsidP="00FA5BD6">
      <w:pPr>
        <w:jc w:val="center"/>
        <w:rPr>
          <w:rFonts w:ascii="Times New Roman" w:hAnsi="Times New Roman"/>
          <w:color w:val="000000"/>
          <w:sz w:val="20"/>
          <w:szCs w:val="20"/>
        </w:rPr>
      </w:pPr>
      <w:r w:rsidRPr="00D83751">
        <w:rPr>
          <w:rFonts w:ascii="Times New Roman" w:hAnsi="Times New Roman"/>
          <w:color w:val="000000"/>
          <w:sz w:val="20"/>
          <w:szCs w:val="20"/>
        </w:rPr>
        <w:t xml:space="preserve">                                                                          </w:t>
      </w:r>
    </w:p>
    <w:p w:rsidR="00FA5BD6" w:rsidRPr="00D83751" w:rsidRDefault="00FA5BD6" w:rsidP="00FA5BD6">
      <w:pPr>
        <w:jc w:val="center"/>
        <w:rPr>
          <w:rFonts w:ascii="Times New Roman" w:hAnsi="Times New Roman"/>
          <w:color w:val="000000"/>
          <w:sz w:val="20"/>
          <w:szCs w:val="20"/>
        </w:rPr>
      </w:pPr>
      <w:r w:rsidRPr="00D83751">
        <w:rPr>
          <w:rFonts w:ascii="Times New Roman" w:hAnsi="Times New Roman"/>
          <w:color w:val="000000"/>
          <w:sz w:val="20"/>
          <w:szCs w:val="20"/>
        </w:rPr>
        <w:tab/>
      </w:r>
      <w:r w:rsidRPr="00D83751">
        <w:rPr>
          <w:rFonts w:ascii="Times New Roman" w:hAnsi="Times New Roman"/>
          <w:color w:val="000000"/>
          <w:sz w:val="20"/>
          <w:szCs w:val="20"/>
        </w:rPr>
        <w:tab/>
      </w:r>
      <w:r w:rsidRPr="00D83751">
        <w:rPr>
          <w:rFonts w:ascii="Times New Roman" w:hAnsi="Times New Roman"/>
          <w:color w:val="000000"/>
          <w:sz w:val="20"/>
          <w:szCs w:val="20"/>
        </w:rPr>
        <w:tab/>
      </w:r>
      <w:r w:rsidRPr="00D83751">
        <w:rPr>
          <w:rFonts w:ascii="Times New Roman" w:hAnsi="Times New Roman"/>
          <w:color w:val="000000"/>
          <w:sz w:val="20"/>
          <w:szCs w:val="20"/>
        </w:rPr>
        <w:tab/>
      </w:r>
      <w:r w:rsidRPr="00D83751">
        <w:rPr>
          <w:rFonts w:ascii="Times New Roman" w:hAnsi="Times New Roman"/>
          <w:color w:val="000000"/>
          <w:sz w:val="20"/>
          <w:szCs w:val="20"/>
        </w:rPr>
        <w:tab/>
      </w:r>
      <w:r w:rsidRPr="00D83751">
        <w:rPr>
          <w:rFonts w:ascii="Times New Roman" w:hAnsi="Times New Roman"/>
          <w:color w:val="000000"/>
          <w:sz w:val="20"/>
          <w:szCs w:val="20"/>
        </w:rPr>
        <w:tab/>
      </w:r>
      <w:r w:rsidRPr="00D83751">
        <w:rPr>
          <w:rFonts w:ascii="Times New Roman" w:hAnsi="Times New Roman"/>
          <w:color w:val="000000"/>
          <w:sz w:val="20"/>
          <w:szCs w:val="20"/>
        </w:rPr>
        <w:tab/>
      </w:r>
      <w:r w:rsidRPr="00D83751">
        <w:rPr>
          <w:rFonts w:ascii="Times New Roman" w:hAnsi="Times New Roman"/>
          <w:color w:val="000000"/>
          <w:sz w:val="20"/>
          <w:szCs w:val="20"/>
        </w:rPr>
        <w:tab/>
      </w:r>
      <w:r w:rsidRPr="00D83751">
        <w:rPr>
          <w:rFonts w:ascii="Times New Roman" w:hAnsi="Times New Roman"/>
          <w:color w:val="000000"/>
          <w:sz w:val="20"/>
          <w:szCs w:val="20"/>
        </w:rPr>
        <w:tab/>
        <w:t xml:space="preserve">      </w:t>
      </w:r>
    </w:p>
    <w:p w:rsidR="00FA5BD6" w:rsidRPr="00D83751" w:rsidRDefault="00FA5BD6" w:rsidP="00FA5BD6">
      <w:pPr>
        <w:jc w:val="center"/>
        <w:rPr>
          <w:rFonts w:ascii="Times New Roman" w:hAnsi="Times New Roman"/>
          <w:color w:val="000000"/>
          <w:sz w:val="20"/>
          <w:szCs w:val="20"/>
        </w:rPr>
      </w:pPr>
    </w:p>
    <w:p w:rsidR="00FA5BD6" w:rsidRPr="00D83751" w:rsidRDefault="00FA5BD6" w:rsidP="00FA5BD6">
      <w:pPr>
        <w:jc w:val="center"/>
        <w:rPr>
          <w:rFonts w:ascii="Times New Roman" w:hAnsi="Times New Roman"/>
          <w:color w:val="000000"/>
          <w:sz w:val="20"/>
          <w:szCs w:val="20"/>
        </w:rPr>
      </w:pPr>
      <w:r w:rsidRPr="00D83751">
        <w:rPr>
          <w:rFonts w:ascii="Times New Roman" w:hAnsi="Times New Roman"/>
          <w:color w:val="000000"/>
          <w:sz w:val="20"/>
          <w:szCs w:val="20"/>
        </w:rPr>
        <w:t xml:space="preserve">                                                                                 Приложение № 2</w:t>
      </w:r>
    </w:p>
    <w:p w:rsidR="00FA5BD6" w:rsidRPr="00D83751" w:rsidRDefault="00FA5BD6" w:rsidP="00FA5BD6">
      <w:pPr>
        <w:ind w:left="4962"/>
        <w:jc w:val="both"/>
        <w:rPr>
          <w:rFonts w:ascii="Times New Roman" w:hAnsi="Times New Roman"/>
          <w:color w:val="000000"/>
          <w:sz w:val="20"/>
          <w:szCs w:val="20"/>
        </w:rPr>
      </w:pPr>
      <w:r w:rsidRPr="00D83751">
        <w:rPr>
          <w:rFonts w:ascii="Times New Roman" w:hAnsi="Times New Roman"/>
          <w:color w:val="000000"/>
          <w:sz w:val="20"/>
          <w:szCs w:val="20"/>
        </w:rPr>
        <w:t xml:space="preserve">к Порядку предоставления субсидий муниципальным унитарным предприятиям, учредителем которых является  </w:t>
      </w:r>
      <w:r w:rsidRPr="00D83751">
        <w:rPr>
          <w:rFonts w:ascii="Times New Roman" w:hAnsi="Times New Roman"/>
          <w:sz w:val="20"/>
          <w:szCs w:val="20"/>
        </w:rPr>
        <w:t xml:space="preserve">администрация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w:t>
      </w:r>
      <w:r w:rsidRPr="00D83751">
        <w:rPr>
          <w:rFonts w:ascii="Times New Roman" w:hAnsi="Times New Roman"/>
          <w:color w:val="000000"/>
          <w:sz w:val="20"/>
          <w:szCs w:val="20"/>
        </w:rPr>
        <w:t>Мариинско-Посадского района Чувашской Республики.</w:t>
      </w:r>
    </w:p>
    <w:p w:rsidR="00FA5BD6" w:rsidRPr="00D83751" w:rsidRDefault="00FA5BD6" w:rsidP="00FA5BD6">
      <w:pPr>
        <w:tabs>
          <w:tab w:val="left" w:pos="7320"/>
        </w:tabs>
        <w:rPr>
          <w:rFonts w:ascii="Times New Roman" w:hAnsi="Times New Roman"/>
          <w:sz w:val="20"/>
          <w:szCs w:val="20"/>
        </w:rPr>
      </w:pPr>
    </w:p>
    <w:p w:rsidR="00FA5BD6" w:rsidRPr="00D83751" w:rsidRDefault="00FA5BD6" w:rsidP="00FA5BD6">
      <w:pPr>
        <w:ind w:left="-567"/>
        <w:jc w:val="center"/>
        <w:rPr>
          <w:rFonts w:ascii="Times New Roman" w:hAnsi="Times New Roman"/>
          <w:color w:val="000000"/>
          <w:sz w:val="20"/>
          <w:szCs w:val="20"/>
        </w:rPr>
      </w:pPr>
      <w:r w:rsidRPr="00D83751">
        <w:rPr>
          <w:rFonts w:ascii="Times New Roman" w:hAnsi="Times New Roman"/>
          <w:color w:val="000000"/>
          <w:sz w:val="20"/>
          <w:szCs w:val="20"/>
        </w:rPr>
        <w:t>Сведения</w:t>
      </w:r>
      <w:r w:rsidRPr="00D83751">
        <w:rPr>
          <w:rFonts w:ascii="Times New Roman" w:hAnsi="Times New Roman"/>
          <w:color w:val="000000"/>
          <w:sz w:val="20"/>
          <w:szCs w:val="20"/>
        </w:rPr>
        <w:br/>
        <w:t>о получателе субсидий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5668"/>
        <w:gridCol w:w="3115"/>
      </w:tblGrid>
      <w:tr w:rsidR="00FA5BD6" w:rsidRPr="00D83751" w:rsidTr="00FA5BD6">
        <w:trPr>
          <w:trHeight w:val="461"/>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1.</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Полное наименование получателя субсидии</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FA5BD6">
        <w:trPr>
          <w:trHeight w:val="553"/>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2.</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Фамилия, имя, отчество (последнее при наличии) руководителя юридического лица</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AD2A00">
        <w:trPr>
          <w:trHeight w:val="708"/>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3.</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Основной вид деятельности (ОКВЭД)</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AD2A00">
        <w:trPr>
          <w:trHeight w:val="561"/>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4.</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Регистрационные данные:</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FA5BD6">
        <w:trPr>
          <w:trHeight w:val="537"/>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4.1.</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Основной государственный регистрационный номер записи о государственной регистрации юридического лица (ОГРН) или индивидуального предпринимателя (ОГРНИП)</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FA5BD6">
        <w:trPr>
          <w:trHeight w:val="122"/>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4.2.</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Дата, место регистрации юридического лица, регистрация физического лица в качестве индивидуального предпринимателя</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FA5BD6">
        <w:trPr>
          <w:trHeight w:val="429"/>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5.</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Юридический адрес</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FA5BD6">
        <w:trPr>
          <w:trHeight w:val="124"/>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6.</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Фактический адрес</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FA5BD6">
        <w:trPr>
          <w:trHeight w:val="312"/>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7.</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Банковские реквизиты</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FA5BD6">
        <w:trPr>
          <w:trHeight w:val="274"/>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8.</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Система налогообложения</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FA5BD6">
        <w:trPr>
          <w:trHeight w:val="264"/>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9.</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Наличие патентов, лицензий, сертификатов</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FA5BD6">
        <w:trPr>
          <w:trHeight w:val="423"/>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10.</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Количество созданных (сохраненных) рабочих мест в случае получения муниципальной поддержки</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FA5BD6">
        <w:trPr>
          <w:trHeight w:val="529"/>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11.</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Дополнительная информация, которую Вы хотели бы сообщить</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FA5BD6">
        <w:trPr>
          <w:trHeight w:val="125"/>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12.</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Фамилия, имя, отчество (последнее при наличии) контактного лица</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r w:rsidR="00FA5BD6" w:rsidRPr="00D83751" w:rsidTr="00FA5BD6">
        <w:trPr>
          <w:trHeight w:val="359"/>
        </w:trPr>
        <w:tc>
          <w:tcPr>
            <w:tcW w:w="562"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sz w:val="20"/>
                <w:szCs w:val="20"/>
                <w:lang w:eastAsia="en-US"/>
              </w:rPr>
              <w:t>13.</w:t>
            </w:r>
          </w:p>
        </w:tc>
        <w:tc>
          <w:tcPr>
            <w:tcW w:w="5668" w:type="dxa"/>
            <w:shd w:val="clear" w:color="auto" w:fill="auto"/>
            <w:vAlign w:val="center"/>
          </w:tcPr>
          <w:p w:rsidR="00FA5BD6" w:rsidRPr="00D83751" w:rsidRDefault="00FA5BD6" w:rsidP="00FA5BD6">
            <w:pPr>
              <w:tabs>
                <w:tab w:val="left" w:pos="4110"/>
              </w:tabs>
              <w:rPr>
                <w:rFonts w:ascii="Times New Roman" w:eastAsia="Calibri" w:hAnsi="Times New Roman"/>
                <w:sz w:val="20"/>
                <w:szCs w:val="20"/>
                <w:lang w:eastAsia="en-US"/>
              </w:rPr>
            </w:pPr>
            <w:r w:rsidRPr="00D83751">
              <w:rPr>
                <w:rFonts w:ascii="Times New Roman" w:eastAsia="Calibri" w:hAnsi="Times New Roman"/>
                <w:color w:val="000000"/>
                <w:sz w:val="20"/>
                <w:szCs w:val="20"/>
                <w:lang w:eastAsia="en-US"/>
              </w:rPr>
              <w:t>Контактные телефоны, факс, адрес электронной почты</w:t>
            </w:r>
          </w:p>
        </w:tc>
        <w:tc>
          <w:tcPr>
            <w:tcW w:w="3115" w:type="dxa"/>
            <w:shd w:val="clear" w:color="auto" w:fill="auto"/>
          </w:tcPr>
          <w:p w:rsidR="00FA5BD6" w:rsidRPr="00D83751" w:rsidRDefault="00FA5BD6" w:rsidP="00FA5BD6">
            <w:pPr>
              <w:tabs>
                <w:tab w:val="left" w:pos="4110"/>
              </w:tabs>
              <w:rPr>
                <w:rFonts w:ascii="Times New Roman" w:eastAsia="Calibri" w:hAnsi="Times New Roman"/>
                <w:sz w:val="20"/>
                <w:szCs w:val="20"/>
                <w:lang w:eastAsia="en-US"/>
              </w:rPr>
            </w:pPr>
          </w:p>
        </w:tc>
      </w:tr>
    </w:tbl>
    <w:p w:rsidR="00FA5BD6" w:rsidRPr="00D83751" w:rsidRDefault="00FA5BD6" w:rsidP="00FA5BD6">
      <w:pPr>
        <w:tabs>
          <w:tab w:val="left" w:pos="4110"/>
        </w:tabs>
        <w:rPr>
          <w:rFonts w:ascii="Times New Roman" w:hAnsi="Times New Roman"/>
          <w:sz w:val="20"/>
          <w:szCs w:val="20"/>
        </w:rPr>
      </w:pPr>
    </w:p>
    <w:p w:rsidR="00FA5BD6" w:rsidRPr="00D83751" w:rsidRDefault="00FA5BD6" w:rsidP="00FA5BD6">
      <w:pPr>
        <w:tabs>
          <w:tab w:val="left" w:pos="4110"/>
        </w:tabs>
        <w:ind w:left="142"/>
        <w:rPr>
          <w:rFonts w:ascii="Times New Roman" w:hAnsi="Times New Roman"/>
          <w:color w:val="000000"/>
          <w:sz w:val="20"/>
          <w:szCs w:val="20"/>
        </w:rPr>
      </w:pPr>
      <w:r w:rsidRPr="00D83751">
        <w:rPr>
          <w:rFonts w:ascii="Times New Roman" w:hAnsi="Times New Roman"/>
          <w:color w:val="000000"/>
          <w:sz w:val="20"/>
          <w:szCs w:val="20"/>
        </w:rPr>
        <w:t>Я подтверждаю, что представленные мной сведения являются достоверными, не возражаю против выборочной проверки сведений в целях рассмотрения заявки на получение муниципальной поддержки.</w:t>
      </w:r>
    </w:p>
    <w:p w:rsidR="00FA5BD6" w:rsidRPr="00D83751" w:rsidRDefault="00FA5BD6" w:rsidP="00FA5BD6">
      <w:pPr>
        <w:tabs>
          <w:tab w:val="left" w:pos="4110"/>
        </w:tabs>
        <w:ind w:left="142"/>
        <w:rPr>
          <w:rFonts w:ascii="Times New Roman" w:hAnsi="Times New Roman"/>
          <w:color w:val="000000"/>
          <w:sz w:val="20"/>
          <w:szCs w:val="20"/>
        </w:rPr>
      </w:pPr>
    </w:p>
    <w:p w:rsidR="00FA5BD6" w:rsidRPr="00D83751" w:rsidRDefault="00FA5BD6" w:rsidP="00FA5BD6">
      <w:pPr>
        <w:ind w:left="142"/>
        <w:rPr>
          <w:rFonts w:ascii="Times New Roman" w:hAnsi="Times New Roman"/>
          <w:color w:val="000000"/>
          <w:sz w:val="20"/>
          <w:szCs w:val="20"/>
        </w:rPr>
      </w:pPr>
      <w:r w:rsidRPr="00D83751">
        <w:rPr>
          <w:rFonts w:ascii="Times New Roman" w:hAnsi="Times New Roman"/>
          <w:color w:val="000000"/>
          <w:sz w:val="20"/>
          <w:szCs w:val="20"/>
        </w:rPr>
        <w:t xml:space="preserve">Руководитель </w:t>
      </w:r>
    </w:p>
    <w:p w:rsidR="00FA5BD6" w:rsidRPr="00D83751" w:rsidRDefault="00FA5BD6" w:rsidP="00FA5BD6">
      <w:pPr>
        <w:ind w:left="142"/>
        <w:rPr>
          <w:rFonts w:ascii="Times New Roman" w:hAnsi="Times New Roman"/>
          <w:color w:val="000000"/>
          <w:sz w:val="20"/>
          <w:szCs w:val="20"/>
        </w:rPr>
      </w:pPr>
    </w:p>
    <w:p w:rsidR="00FA5BD6" w:rsidRPr="00D83751" w:rsidRDefault="00FA5BD6" w:rsidP="00FA5BD6">
      <w:pPr>
        <w:ind w:left="142"/>
        <w:rPr>
          <w:rFonts w:ascii="Times New Roman" w:hAnsi="Times New Roman"/>
          <w:color w:val="000000"/>
          <w:sz w:val="20"/>
          <w:szCs w:val="20"/>
        </w:rPr>
      </w:pPr>
      <w:r w:rsidRPr="00D83751">
        <w:rPr>
          <w:rFonts w:ascii="Times New Roman" w:hAnsi="Times New Roman"/>
          <w:color w:val="000000"/>
          <w:sz w:val="20"/>
          <w:szCs w:val="20"/>
        </w:rPr>
        <w:t>__________     __________________        _______________________________</w:t>
      </w:r>
    </w:p>
    <w:p w:rsidR="00FA5BD6" w:rsidRPr="00D83751" w:rsidRDefault="00FA5BD6" w:rsidP="00FA5BD6">
      <w:pPr>
        <w:ind w:left="142"/>
        <w:rPr>
          <w:rFonts w:ascii="Times New Roman" w:hAnsi="Times New Roman"/>
          <w:color w:val="000000"/>
          <w:sz w:val="20"/>
          <w:szCs w:val="20"/>
        </w:rPr>
      </w:pPr>
      <w:r w:rsidRPr="00D83751">
        <w:rPr>
          <w:rFonts w:ascii="Times New Roman" w:hAnsi="Times New Roman"/>
          <w:color w:val="000000"/>
          <w:sz w:val="20"/>
          <w:szCs w:val="20"/>
        </w:rPr>
        <w:t xml:space="preserve">                                       (дата)                  (подпись)                                     (Ф.И.О.)</w:t>
      </w:r>
    </w:p>
    <w:p w:rsidR="00FA5BD6" w:rsidRPr="00D83751" w:rsidRDefault="00FA5BD6" w:rsidP="00FA5BD6">
      <w:pPr>
        <w:tabs>
          <w:tab w:val="left" w:pos="4110"/>
        </w:tabs>
        <w:rPr>
          <w:rFonts w:ascii="Times New Roman" w:hAnsi="Times New Roman"/>
          <w:sz w:val="20"/>
          <w:szCs w:val="20"/>
        </w:rPr>
      </w:pPr>
    </w:p>
    <w:p w:rsidR="00FA5BD6" w:rsidRPr="00D83751" w:rsidRDefault="00FA5BD6" w:rsidP="00FA5BD6">
      <w:pPr>
        <w:rPr>
          <w:rFonts w:ascii="Times New Roman" w:hAnsi="Times New Roman"/>
          <w:sz w:val="20"/>
          <w:szCs w:val="20"/>
        </w:rPr>
      </w:pPr>
    </w:p>
    <w:p w:rsidR="00FA5BD6" w:rsidRPr="00D83751" w:rsidRDefault="00FA5BD6" w:rsidP="00FA5BD6">
      <w:pPr>
        <w:ind w:left="284" w:hanging="284"/>
        <w:rPr>
          <w:rFonts w:ascii="Times New Roman" w:hAnsi="Times New Roman"/>
          <w:color w:val="000000"/>
          <w:sz w:val="20"/>
          <w:szCs w:val="20"/>
        </w:rPr>
      </w:pPr>
      <w:r w:rsidRPr="00D83751">
        <w:rPr>
          <w:rFonts w:ascii="Times New Roman" w:hAnsi="Times New Roman"/>
          <w:color w:val="000000"/>
          <w:sz w:val="20"/>
          <w:szCs w:val="20"/>
        </w:rPr>
        <w:t xml:space="preserve">  «____»____________20____ г. </w:t>
      </w:r>
    </w:p>
    <w:p w:rsidR="00FA5BD6" w:rsidRPr="00D83751" w:rsidRDefault="00FA5BD6" w:rsidP="00FA5BD6">
      <w:pPr>
        <w:ind w:left="284" w:hanging="284"/>
        <w:rPr>
          <w:rFonts w:ascii="Times New Roman" w:hAnsi="Times New Roman"/>
          <w:color w:val="000000"/>
          <w:sz w:val="20"/>
          <w:szCs w:val="20"/>
        </w:rPr>
      </w:pPr>
      <w:r w:rsidRPr="00D83751">
        <w:rPr>
          <w:rFonts w:ascii="Times New Roman" w:hAnsi="Times New Roman"/>
          <w:color w:val="000000"/>
          <w:sz w:val="20"/>
          <w:szCs w:val="20"/>
        </w:rPr>
        <w:t xml:space="preserve">  МП</w:t>
      </w:r>
    </w:p>
    <w:p w:rsidR="00FA5BD6" w:rsidRPr="00D83751" w:rsidRDefault="00FA5BD6" w:rsidP="00FA5BD6">
      <w:pPr>
        <w:ind w:left="284" w:hanging="284"/>
        <w:rPr>
          <w:rFonts w:ascii="Times New Roman" w:hAnsi="Times New Roman"/>
          <w:color w:val="000000"/>
          <w:sz w:val="20"/>
          <w:szCs w:val="20"/>
        </w:rPr>
      </w:pPr>
    </w:p>
    <w:p w:rsidR="00FA5BD6" w:rsidRPr="00D83751" w:rsidRDefault="00FA5BD6" w:rsidP="00FA5BD6">
      <w:pPr>
        <w:ind w:left="284" w:hanging="284"/>
        <w:rPr>
          <w:rFonts w:ascii="Times New Roman" w:hAnsi="Times New Roman"/>
          <w:color w:val="000000"/>
          <w:sz w:val="20"/>
          <w:szCs w:val="20"/>
        </w:rPr>
      </w:pPr>
    </w:p>
    <w:p w:rsidR="00FA5BD6" w:rsidRPr="00D83751" w:rsidRDefault="00FA5BD6" w:rsidP="00FA5BD6">
      <w:pPr>
        <w:jc w:val="right"/>
        <w:rPr>
          <w:rFonts w:ascii="Times New Roman" w:hAnsi="Times New Roman"/>
          <w:color w:val="000000"/>
          <w:sz w:val="20"/>
          <w:szCs w:val="20"/>
        </w:rPr>
      </w:pPr>
      <w:r w:rsidRPr="00D83751">
        <w:rPr>
          <w:rFonts w:ascii="Times New Roman" w:hAnsi="Times New Roman"/>
          <w:color w:val="000000"/>
          <w:sz w:val="20"/>
          <w:szCs w:val="20"/>
        </w:rPr>
        <w:t>Приложение № 3</w:t>
      </w:r>
    </w:p>
    <w:p w:rsidR="00FA5BD6" w:rsidRPr="00D83751" w:rsidRDefault="00FA5BD6" w:rsidP="00FA5BD6">
      <w:pPr>
        <w:ind w:left="5103"/>
        <w:jc w:val="both"/>
        <w:rPr>
          <w:rFonts w:ascii="Times New Roman" w:hAnsi="Times New Roman"/>
          <w:color w:val="000000"/>
          <w:sz w:val="20"/>
          <w:szCs w:val="20"/>
        </w:rPr>
      </w:pPr>
      <w:r w:rsidRPr="00D83751">
        <w:rPr>
          <w:rFonts w:ascii="Times New Roman" w:hAnsi="Times New Roman"/>
          <w:color w:val="000000"/>
          <w:sz w:val="20"/>
          <w:szCs w:val="20"/>
        </w:rPr>
        <w:t xml:space="preserve">к Порядку предоставления субсидий муниципальным унитарным предприятиям, учредителем которых является  </w:t>
      </w:r>
      <w:r w:rsidRPr="00D83751">
        <w:rPr>
          <w:rFonts w:ascii="Times New Roman" w:hAnsi="Times New Roman"/>
          <w:sz w:val="20"/>
          <w:szCs w:val="20"/>
        </w:rPr>
        <w:t xml:space="preserve">администрация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w:t>
      </w:r>
      <w:r w:rsidRPr="00D83751">
        <w:rPr>
          <w:rFonts w:ascii="Times New Roman" w:hAnsi="Times New Roman"/>
          <w:color w:val="000000"/>
          <w:sz w:val="20"/>
          <w:szCs w:val="20"/>
        </w:rPr>
        <w:t>Мариинско-Посадского района Чувашской Республики</w:t>
      </w:r>
    </w:p>
    <w:p w:rsidR="00FA5BD6" w:rsidRPr="00D83751" w:rsidRDefault="00FA5BD6" w:rsidP="00FA5BD6">
      <w:pPr>
        <w:tabs>
          <w:tab w:val="left" w:pos="7320"/>
        </w:tabs>
        <w:rPr>
          <w:rFonts w:ascii="Times New Roman" w:hAnsi="Times New Roman"/>
          <w:sz w:val="20"/>
          <w:szCs w:val="20"/>
        </w:rPr>
      </w:pPr>
    </w:p>
    <w:p w:rsidR="00FA5BD6" w:rsidRPr="00D83751" w:rsidRDefault="00FA5BD6" w:rsidP="00FA5BD6">
      <w:pPr>
        <w:autoSpaceDE w:val="0"/>
        <w:autoSpaceDN w:val="0"/>
        <w:adjustRightInd w:val="0"/>
        <w:ind w:left="4956" w:firstLine="708"/>
        <w:jc w:val="right"/>
        <w:rPr>
          <w:rFonts w:ascii="Times New Roman" w:hAnsi="Times New Roman"/>
          <w:sz w:val="20"/>
          <w:szCs w:val="20"/>
        </w:rPr>
      </w:pPr>
      <w:r w:rsidRPr="00D83751">
        <w:rPr>
          <w:rFonts w:ascii="Times New Roman" w:hAnsi="Times New Roman"/>
          <w:sz w:val="20"/>
          <w:szCs w:val="20"/>
        </w:rPr>
        <w:t xml:space="preserve">            «УТВЕРЖДАЮ»</w:t>
      </w:r>
    </w:p>
    <w:p w:rsidR="00FA5BD6" w:rsidRPr="00D83751" w:rsidRDefault="00FA5BD6" w:rsidP="00FA5BD6">
      <w:pPr>
        <w:autoSpaceDE w:val="0"/>
        <w:autoSpaceDN w:val="0"/>
        <w:adjustRightInd w:val="0"/>
        <w:ind w:left="4248" w:firstLine="708"/>
        <w:jc w:val="right"/>
        <w:rPr>
          <w:rFonts w:ascii="Times New Roman" w:hAnsi="Times New Roman"/>
          <w:sz w:val="20"/>
          <w:szCs w:val="20"/>
        </w:rPr>
      </w:pPr>
      <w:r w:rsidRPr="00D83751">
        <w:rPr>
          <w:rFonts w:ascii="Times New Roman" w:hAnsi="Times New Roman"/>
          <w:sz w:val="20"/>
          <w:szCs w:val="20"/>
        </w:rPr>
        <w:t xml:space="preserve">  Руководитель   ______________________</w:t>
      </w:r>
    </w:p>
    <w:p w:rsidR="00FA5BD6" w:rsidRPr="00D83751" w:rsidRDefault="00FA5BD6" w:rsidP="00FA5BD6">
      <w:pPr>
        <w:autoSpaceDE w:val="0"/>
        <w:autoSpaceDN w:val="0"/>
        <w:adjustRightInd w:val="0"/>
        <w:jc w:val="right"/>
        <w:rPr>
          <w:rFonts w:ascii="Times New Roman" w:hAnsi="Times New Roman"/>
          <w:sz w:val="20"/>
          <w:szCs w:val="20"/>
        </w:rPr>
      </w:pPr>
      <w:r w:rsidRPr="00D83751">
        <w:rPr>
          <w:rFonts w:ascii="Times New Roman" w:hAnsi="Times New Roman"/>
          <w:sz w:val="20"/>
          <w:szCs w:val="20"/>
        </w:rPr>
        <w:t xml:space="preserve">                                               </w:t>
      </w:r>
      <w:r w:rsidRPr="00D83751">
        <w:rPr>
          <w:rFonts w:ascii="Times New Roman" w:hAnsi="Times New Roman"/>
          <w:sz w:val="20"/>
          <w:szCs w:val="20"/>
        </w:rPr>
        <w:tab/>
      </w:r>
      <w:r w:rsidRPr="00D83751">
        <w:rPr>
          <w:rFonts w:ascii="Times New Roman" w:hAnsi="Times New Roman"/>
          <w:sz w:val="20"/>
          <w:szCs w:val="20"/>
        </w:rPr>
        <w:tab/>
      </w:r>
      <w:r w:rsidRPr="00D83751">
        <w:rPr>
          <w:rFonts w:ascii="Times New Roman" w:hAnsi="Times New Roman"/>
          <w:sz w:val="20"/>
          <w:szCs w:val="20"/>
        </w:rPr>
        <w:tab/>
        <w:t xml:space="preserve">                                     (наименование предприятия)</w:t>
      </w:r>
    </w:p>
    <w:p w:rsidR="00FA5BD6" w:rsidRPr="00D83751" w:rsidRDefault="00FA5BD6" w:rsidP="00FA5BD6">
      <w:pPr>
        <w:autoSpaceDE w:val="0"/>
        <w:autoSpaceDN w:val="0"/>
        <w:adjustRightInd w:val="0"/>
        <w:jc w:val="right"/>
        <w:rPr>
          <w:rFonts w:ascii="Times New Roman" w:hAnsi="Times New Roman"/>
          <w:sz w:val="20"/>
          <w:szCs w:val="20"/>
        </w:rPr>
      </w:pPr>
      <w:r w:rsidRPr="00D83751">
        <w:rPr>
          <w:rFonts w:ascii="Times New Roman" w:hAnsi="Times New Roman"/>
          <w:sz w:val="20"/>
          <w:szCs w:val="20"/>
        </w:rPr>
        <w:t xml:space="preserve">                                             </w:t>
      </w:r>
      <w:r w:rsidRPr="00D83751">
        <w:rPr>
          <w:rFonts w:ascii="Times New Roman" w:hAnsi="Times New Roman"/>
          <w:sz w:val="20"/>
          <w:szCs w:val="20"/>
        </w:rPr>
        <w:tab/>
      </w:r>
      <w:r w:rsidRPr="00D83751">
        <w:rPr>
          <w:rFonts w:ascii="Times New Roman" w:hAnsi="Times New Roman"/>
          <w:sz w:val="20"/>
          <w:szCs w:val="20"/>
        </w:rPr>
        <w:tab/>
      </w:r>
      <w:r w:rsidRPr="00D83751">
        <w:rPr>
          <w:rFonts w:ascii="Times New Roman" w:hAnsi="Times New Roman"/>
          <w:sz w:val="20"/>
          <w:szCs w:val="20"/>
        </w:rPr>
        <w:tab/>
        <w:t xml:space="preserve">                ________________________</w:t>
      </w:r>
    </w:p>
    <w:p w:rsidR="00FA5BD6" w:rsidRPr="00D83751" w:rsidRDefault="00FA5BD6" w:rsidP="00FA5BD6">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                                                        </w:t>
      </w:r>
      <w:r w:rsidRPr="00D83751">
        <w:rPr>
          <w:rFonts w:ascii="Times New Roman" w:hAnsi="Times New Roman"/>
          <w:sz w:val="20"/>
          <w:szCs w:val="20"/>
        </w:rPr>
        <w:tab/>
      </w:r>
      <w:r w:rsidRPr="00D83751">
        <w:rPr>
          <w:rFonts w:ascii="Times New Roman" w:hAnsi="Times New Roman"/>
          <w:sz w:val="20"/>
          <w:szCs w:val="20"/>
        </w:rPr>
        <w:tab/>
      </w:r>
      <w:r w:rsidRPr="00D83751">
        <w:rPr>
          <w:rFonts w:ascii="Times New Roman" w:hAnsi="Times New Roman"/>
          <w:sz w:val="20"/>
          <w:szCs w:val="20"/>
        </w:rPr>
        <w:tab/>
        <w:t xml:space="preserve">                     Ф.И.О.</w:t>
      </w:r>
    </w:p>
    <w:p w:rsidR="00FA5BD6" w:rsidRPr="00D83751" w:rsidRDefault="00FA5BD6" w:rsidP="00FA5BD6">
      <w:pPr>
        <w:autoSpaceDE w:val="0"/>
        <w:autoSpaceDN w:val="0"/>
        <w:adjustRightInd w:val="0"/>
        <w:ind w:firstLine="540"/>
        <w:jc w:val="both"/>
        <w:outlineLvl w:val="1"/>
        <w:rPr>
          <w:rFonts w:ascii="Times New Roman" w:eastAsia="Calibri" w:hAnsi="Times New Roman"/>
          <w:sz w:val="20"/>
          <w:szCs w:val="20"/>
          <w:lang w:eastAsia="en-US"/>
        </w:rPr>
      </w:pPr>
    </w:p>
    <w:p w:rsidR="00FA5BD6" w:rsidRPr="00D83751" w:rsidRDefault="00FA5BD6" w:rsidP="00FA5BD6">
      <w:pPr>
        <w:autoSpaceDE w:val="0"/>
        <w:autoSpaceDN w:val="0"/>
        <w:adjustRightInd w:val="0"/>
        <w:jc w:val="center"/>
        <w:outlineLvl w:val="1"/>
        <w:rPr>
          <w:rFonts w:ascii="Times New Roman" w:hAnsi="Times New Roman"/>
          <w:b/>
          <w:bCs/>
          <w:sz w:val="20"/>
          <w:szCs w:val="20"/>
        </w:rPr>
      </w:pPr>
      <w:r w:rsidRPr="00D83751">
        <w:rPr>
          <w:rFonts w:ascii="Times New Roman" w:hAnsi="Times New Roman"/>
          <w:b/>
          <w:bCs/>
          <w:sz w:val="20"/>
          <w:szCs w:val="20"/>
        </w:rPr>
        <w:t>АНАЛИЗ РАБОТЫ</w:t>
      </w:r>
    </w:p>
    <w:p w:rsidR="00FA5BD6" w:rsidRPr="00D83751" w:rsidRDefault="00FA5BD6" w:rsidP="00FA5BD6">
      <w:pPr>
        <w:autoSpaceDE w:val="0"/>
        <w:autoSpaceDN w:val="0"/>
        <w:adjustRightInd w:val="0"/>
        <w:jc w:val="center"/>
        <w:outlineLvl w:val="1"/>
        <w:rPr>
          <w:rFonts w:ascii="Times New Roman" w:hAnsi="Times New Roman"/>
          <w:b/>
          <w:bCs/>
          <w:sz w:val="20"/>
          <w:szCs w:val="20"/>
        </w:rPr>
      </w:pPr>
      <w:r w:rsidRPr="00D83751">
        <w:rPr>
          <w:rFonts w:ascii="Times New Roman" w:hAnsi="Times New Roman"/>
          <w:b/>
          <w:bCs/>
          <w:sz w:val="20"/>
          <w:szCs w:val="20"/>
        </w:rPr>
        <w:t>ПО _____________________________________</w:t>
      </w:r>
    </w:p>
    <w:p w:rsidR="00FA5BD6" w:rsidRPr="00D83751" w:rsidRDefault="00FA5BD6" w:rsidP="00FA5BD6">
      <w:pPr>
        <w:autoSpaceDE w:val="0"/>
        <w:autoSpaceDN w:val="0"/>
        <w:adjustRightInd w:val="0"/>
        <w:jc w:val="center"/>
        <w:outlineLvl w:val="1"/>
        <w:rPr>
          <w:rFonts w:ascii="Times New Roman" w:hAnsi="Times New Roman"/>
          <w:b/>
          <w:bCs/>
          <w:sz w:val="20"/>
          <w:szCs w:val="20"/>
        </w:rPr>
      </w:pPr>
      <w:r w:rsidRPr="00D83751">
        <w:rPr>
          <w:rFonts w:ascii="Times New Roman" w:hAnsi="Times New Roman"/>
          <w:b/>
          <w:bCs/>
          <w:sz w:val="20"/>
          <w:szCs w:val="20"/>
        </w:rPr>
        <w:t>наименование организации</w:t>
      </w:r>
    </w:p>
    <w:p w:rsidR="00FA5BD6" w:rsidRPr="00D83751" w:rsidRDefault="00FA5BD6" w:rsidP="00FA5BD6">
      <w:pPr>
        <w:autoSpaceDE w:val="0"/>
        <w:autoSpaceDN w:val="0"/>
        <w:adjustRightInd w:val="0"/>
        <w:jc w:val="center"/>
        <w:outlineLvl w:val="1"/>
        <w:rPr>
          <w:rFonts w:ascii="Times New Roman" w:hAnsi="Times New Roman"/>
          <w:b/>
          <w:bCs/>
          <w:sz w:val="20"/>
          <w:szCs w:val="20"/>
        </w:rPr>
      </w:pPr>
      <w:r w:rsidRPr="00D83751">
        <w:rPr>
          <w:rFonts w:ascii="Times New Roman" w:hAnsi="Times New Roman"/>
          <w:b/>
          <w:bCs/>
          <w:sz w:val="20"/>
          <w:szCs w:val="20"/>
        </w:rPr>
        <w:t>ЗА ___________________ 201__ ГОДА</w:t>
      </w:r>
    </w:p>
    <w:p w:rsidR="00FA5BD6" w:rsidRPr="00D83751" w:rsidRDefault="00FA5BD6" w:rsidP="00FA5BD6">
      <w:pPr>
        <w:autoSpaceDE w:val="0"/>
        <w:autoSpaceDN w:val="0"/>
        <w:adjustRightInd w:val="0"/>
        <w:jc w:val="center"/>
        <w:outlineLvl w:val="1"/>
        <w:rPr>
          <w:rFonts w:ascii="Times New Roman" w:hAnsi="Times New Roman"/>
          <w:b/>
          <w:bCs/>
          <w:sz w:val="20"/>
          <w:szCs w:val="20"/>
        </w:rPr>
      </w:pPr>
      <w:r w:rsidRPr="00D83751">
        <w:rPr>
          <w:rFonts w:ascii="Times New Roman" w:hAnsi="Times New Roman"/>
          <w:b/>
          <w:bCs/>
          <w:sz w:val="20"/>
          <w:szCs w:val="20"/>
        </w:rPr>
        <w:t>период</w:t>
      </w:r>
    </w:p>
    <w:p w:rsidR="00FA5BD6" w:rsidRPr="00D83751" w:rsidRDefault="00FA5BD6" w:rsidP="00FA5BD6">
      <w:pPr>
        <w:autoSpaceDE w:val="0"/>
        <w:autoSpaceDN w:val="0"/>
        <w:adjustRightInd w:val="0"/>
        <w:ind w:firstLine="540"/>
        <w:jc w:val="both"/>
        <w:outlineLvl w:val="1"/>
        <w:rPr>
          <w:rFonts w:ascii="Times New Roman" w:eastAsia="Calibri" w:hAnsi="Times New Roman"/>
          <w:sz w:val="20"/>
          <w:szCs w:val="20"/>
          <w:lang w:eastAsia="en-US"/>
        </w:rPr>
      </w:pPr>
    </w:p>
    <w:tbl>
      <w:tblPr>
        <w:tblW w:w="9720" w:type="dxa"/>
        <w:tblInd w:w="70" w:type="dxa"/>
        <w:tblLayout w:type="fixed"/>
        <w:tblCellMar>
          <w:left w:w="70" w:type="dxa"/>
          <w:right w:w="70" w:type="dxa"/>
        </w:tblCellMar>
        <w:tblLook w:val="0000"/>
      </w:tblPr>
      <w:tblGrid>
        <w:gridCol w:w="540"/>
        <w:gridCol w:w="5400"/>
        <w:gridCol w:w="1350"/>
        <w:gridCol w:w="945"/>
        <w:gridCol w:w="945"/>
        <w:gridCol w:w="540"/>
      </w:tblGrid>
      <w:tr w:rsidR="00FA5BD6" w:rsidRPr="00D83751" w:rsidTr="00AD2A00">
        <w:trPr>
          <w:cantSplit/>
          <w:trHeight w:val="36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N </w:t>
            </w:r>
            <w:r w:rsidRPr="00D83751">
              <w:rPr>
                <w:rFonts w:ascii="Times New Roman" w:hAnsi="Times New Roman"/>
                <w:sz w:val="20"/>
                <w:szCs w:val="20"/>
              </w:rPr>
              <w:br/>
              <w:t>п/п</w:t>
            </w: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Наименование              </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Ед. изм. </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План </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Факт </w:t>
            </w: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 </w:t>
            </w:r>
          </w:p>
        </w:tc>
      </w:tr>
      <w:tr w:rsidR="00FA5BD6" w:rsidRPr="00D83751" w:rsidTr="00AD2A00">
        <w:trPr>
          <w:cantSplit/>
          <w:trHeight w:val="240"/>
        </w:trPr>
        <w:tc>
          <w:tcPr>
            <w:tcW w:w="9720" w:type="dxa"/>
            <w:gridSpan w:val="6"/>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1. Натуральные показатели                      </w:t>
            </w: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36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9720" w:type="dxa"/>
            <w:gridSpan w:val="6"/>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2. Финансовые показатели                     </w:t>
            </w: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3.</w:t>
            </w: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Эксплуатационные расходы:              </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 заработная плата                     </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 единый социальный налог              </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 коммунальные платежи                 </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 налоги                               </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 прочие затраты                       </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4. </w:t>
            </w: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Итого эксплуатационных расходов        </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nil"/>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lastRenderedPageBreak/>
              <w:t xml:space="preserve">5. </w:t>
            </w: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Прочие расходы                         </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6. </w:t>
            </w: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Всего расходов                         </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8.</w:t>
            </w: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Доходы от обычных видов деятельности   </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36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36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36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9</w:t>
            </w: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 xml:space="preserve">Выпадающие доходы  всего:  </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в т.ч.</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r w:rsidR="00FA5BD6" w:rsidRPr="00D83751" w:rsidTr="00AD2A00">
        <w:trPr>
          <w:cantSplit/>
          <w:trHeight w:val="240"/>
        </w:trPr>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r w:rsidRPr="00D83751">
              <w:rPr>
                <w:rFonts w:ascii="Times New Roman" w:hAnsi="Times New Roman"/>
                <w:sz w:val="20"/>
                <w:szCs w:val="20"/>
              </w:rPr>
              <w:t>тыс. руб.</w:t>
            </w: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945"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c>
          <w:tcPr>
            <w:tcW w:w="540" w:type="dxa"/>
            <w:tcBorders>
              <w:top w:val="single" w:sz="6" w:space="0" w:color="auto"/>
              <w:left w:val="single" w:sz="6" w:space="0" w:color="auto"/>
              <w:bottom w:val="single" w:sz="6" w:space="0" w:color="auto"/>
              <w:right w:val="single" w:sz="6" w:space="0" w:color="auto"/>
            </w:tcBorders>
          </w:tcPr>
          <w:p w:rsidR="00FA5BD6" w:rsidRPr="00D83751" w:rsidRDefault="00FA5BD6" w:rsidP="00AD2A00">
            <w:pPr>
              <w:autoSpaceDE w:val="0"/>
              <w:autoSpaceDN w:val="0"/>
              <w:adjustRightInd w:val="0"/>
              <w:rPr>
                <w:rFonts w:ascii="Times New Roman" w:hAnsi="Times New Roman"/>
                <w:sz w:val="20"/>
                <w:szCs w:val="20"/>
              </w:rPr>
            </w:pPr>
          </w:p>
        </w:tc>
      </w:tr>
    </w:tbl>
    <w:p w:rsidR="00FA5BD6" w:rsidRPr="00D83751" w:rsidRDefault="00FA5BD6" w:rsidP="00FA5BD6">
      <w:pPr>
        <w:autoSpaceDE w:val="0"/>
        <w:autoSpaceDN w:val="0"/>
        <w:adjustRightInd w:val="0"/>
        <w:ind w:firstLine="540"/>
        <w:jc w:val="both"/>
        <w:outlineLvl w:val="1"/>
        <w:rPr>
          <w:rFonts w:ascii="Times New Roman" w:eastAsia="Calibri" w:hAnsi="Times New Roman"/>
          <w:sz w:val="20"/>
          <w:szCs w:val="20"/>
          <w:lang w:eastAsia="en-US"/>
        </w:rPr>
      </w:pPr>
    </w:p>
    <w:p w:rsidR="00FA5BD6" w:rsidRPr="00D83751" w:rsidRDefault="00FA5BD6" w:rsidP="00FA5BD6">
      <w:pPr>
        <w:autoSpaceDE w:val="0"/>
        <w:autoSpaceDN w:val="0"/>
        <w:adjustRightInd w:val="0"/>
        <w:ind w:firstLine="540"/>
        <w:jc w:val="both"/>
        <w:outlineLvl w:val="1"/>
        <w:rPr>
          <w:rFonts w:ascii="Times New Roman" w:eastAsia="Calibri" w:hAnsi="Times New Roman"/>
          <w:sz w:val="20"/>
          <w:szCs w:val="20"/>
          <w:lang w:eastAsia="en-US"/>
        </w:rPr>
      </w:pPr>
    </w:p>
    <w:p w:rsidR="00FA5BD6" w:rsidRPr="00D83751" w:rsidRDefault="00FA5BD6" w:rsidP="00FA5BD6">
      <w:pPr>
        <w:autoSpaceDE w:val="0"/>
        <w:autoSpaceDN w:val="0"/>
        <w:adjustRightInd w:val="0"/>
        <w:rPr>
          <w:rFonts w:ascii="Times New Roman" w:hAnsi="Times New Roman"/>
          <w:sz w:val="20"/>
          <w:szCs w:val="20"/>
        </w:rPr>
      </w:pPr>
      <w:r w:rsidRPr="00D83751">
        <w:rPr>
          <w:rFonts w:ascii="Times New Roman" w:hAnsi="Times New Roman"/>
          <w:sz w:val="20"/>
          <w:szCs w:val="20"/>
        </w:rPr>
        <w:t>Главный бухгалтер _______________________ Ф.И.О</w:t>
      </w:r>
    </w:p>
    <w:p w:rsidR="00FA5BD6" w:rsidRPr="00D83751" w:rsidRDefault="00FA5BD6" w:rsidP="00FA5BD6">
      <w:pPr>
        <w:rPr>
          <w:rFonts w:ascii="Times New Roman" w:hAnsi="Times New Roman"/>
          <w:sz w:val="20"/>
          <w:szCs w:val="20"/>
        </w:rPr>
      </w:pPr>
    </w:p>
    <w:p w:rsidR="00FA5BD6" w:rsidRPr="00D83751" w:rsidRDefault="00FA5BD6" w:rsidP="00FA5BD6">
      <w:pPr>
        <w:rPr>
          <w:rFonts w:ascii="Times New Roman" w:hAnsi="Times New Roman"/>
          <w:sz w:val="20"/>
          <w:szCs w:val="20"/>
        </w:rPr>
      </w:pPr>
    </w:p>
    <w:p w:rsidR="00D4203B" w:rsidRDefault="00FA5BD6" w:rsidP="00FA5BD6">
      <w:pPr>
        <w:jc w:val="center"/>
        <w:rPr>
          <w:rFonts w:ascii="Times New Roman" w:hAnsi="Times New Roman"/>
          <w:color w:val="000000"/>
          <w:sz w:val="20"/>
          <w:szCs w:val="20"/>
        </w:rPr>
      </w:pPr>
      <w:r w:rsidRPr="00D83751">
        <w:rPr>
          <w:rFonts w:ascii="Times New Roman" w:hAnsi="Times New Roman"/>
          <w:color w:val="000000"/>
          <w:sz w:val="20"/>
          <w:szCs w:val="20"/>
        </w:rPr>
        <w:t xml:space="preserve">                              </w:t>
      </w:r>
    </w:p>
    <w:p w:rsidR="00D4203B" w:rsidRDefault="00D4203B" w:rsidP="00FA5BD6">
      <w:pPr>
        <w:jc w:val="center"/>
        <w:rPr>
          <w:rFonts w:ascii="Times New Roman" w:hAnsi="Times New Roman"/>
          <w:color w:val="000000"/>
          <w:sz w:val="20"/>
          <w:szCs w:val="20"/>
        </w:rPr>
      </w:pPr>
    </w:p>
    <w:p w:rsidR="00D4203B" w:rsidRDefault="00D4203B" w:rsidP="00FA5BD6">
      <w:pPr>
        <w:jc w:val="center"/>
        <w:rPr>
          <w:rFonts w:ascii="Times New Roman" w:hAnsi="Times New Roman"/>
          <w:color w:val="000000"/>
          <w:sz w:val="20"/>
          <w:szCs w:val="20"/>
        </w:rPr>
      </w:pPr>
    </w:p>
    <w:p w:rsidR="00D4203B" w:rsidRDefault="00D4203B" w:rsidP="00FA5BD6">
      <w:pPr>
        <w:jc w:val="center"/>
        <w:rPr>
          <w:rFonts w:ascii="Times New Roman" w:hAnsi="Times New Roman"/>
          <w:color w:val="000000"/>
          <w:sz w:val="20"/>
          <w:szCs w:val="20"/>
        </w:rPr>
      </w:pPr>
    </w:p>
    <w:p w:rsidR="00FA5BD6" w:rsidRPr="00D83751" w:rsidRDefault="00FA5BD6" w:rsidP="00FA5BD6">
      <w:pPr>
        <w:jc w:val="center"/>
        <w:rPr>
          <w:rFonts w:ascii="Times New Roman" w:hAnsi="Times New Roman"/>
          <w:color w:val="000000"/>
          <w:sz w:val="20"/>
          <w:szCs w:val="20"/>
        </w:rPr>
      </w:pPr>
      <w:r w:rsidRPr="00D83751">
        <w:rPr>
          <w:rFonts w:ascii="Times New Roman" w:hAnsi="Times New Roman"/>
          <w:color w:val="000000"/>
          <w:sz w:val="20"/>
          <w:szCs w:val="20"/>
        </w:rPr>
        <w:t xml:space="preserve">                                                       Приложение № 4</w:t>
      </w:r>
    </w:p>
    <w:p w:rsidR="00FA5BD6" w:rsidRPr="00D83751" w:rsidRDefault="00FA5BD6" w:rsidP="00FA5BD6">
      <w:pPr>
        <w:ind w:left="5103"/>
        <w:jc w:val="both"/>
        <w:rPr>
          <w:rFonts w:ascii="Times New Roman" w:hAnsi="Times New Roman"/>
          <w:color w:val="000000"/>
          <w:sz w:val="20"/>
          <w:szCs w:val="20"/>
        </w:rPr>
      </w:pPr>
      <w:r w:rsidRPr="00D83751">
        <w:rPr>
          <w:rFonts w:ascii="Times New Roman" w:hAnsi="Times New Roman"/>
          <w:color w:val="000000"/>
          <w:sz w:val="20"/>
          <w:szCs w:val="20"/>
        </w:rPr>
        <w:t xml:space="preserve">К Порядку предоставления субсидий муниципальным унитарным предприятиям, учредителем которых является  </w:t>
      </w:r>
      <w:r w:rsidRPr="00D83751">
        <w:rPr>
          <w:rFonts w:ascii="Times New Roman" w:hAnsi="Times New Roman"/>
          <w:sz w:val="20"/>
          <w:szCs w:val="20"/>
        </w:rPr>
        <w:t xml:space="preserve">администрация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w:t>
      </w:r>
      <w:r w:rsidRPr="00D83751">
        <w:rPr>
          <w:rFonts w:ascii="Times New Roman" w:hAnsi="Times New Roman"/>
          <w:color w:val="000000"/>
          <w:sz w:val="20"/>
          <w:szCs w:val="20"/>
        </w:rPr>
        <w:t xml:space="preserve">Мариинско-Посадского района Чувашской Республики </w:t>
      </w:r>
    </w:p>
    <w:p w:rsidR="00FA5BD6" w:rsidRPr="00D83751" w:rsidRDefault="00FA5BD6" w:rsidP="00FA5BD6">
      <w:pPr>
        <w:tabs>
          <w:tab w:val="left" w:pos="7320"/>
        </w:tabs>
        <w:ind w:left="5103"/>
        <w:rPr>
          <w:rFonts w:ascii="Times New Roman" w:hAnsi="Times New Roman"/>
          <w:sz w:val="20"/>
          <w:szCs w:val="20"/>
        </w:rPr>
      </w:pPr>
    </w:p>
    <w:p w:rsidR="00FA5BD6" w:rsidRPr="00D83751" w:rsidRDefault="00FA5BD6" w:rsidP="00FA5BD6">
      <w:pPr>
        <w:rPr>
          <w:rFonts w:ascii="Times New Roman" w:hAnsi="Times New Roman"/>
          <w:sz w:val="20"/>
          <w:szCs w:val="20"/>
        </w:rPr>
      </w:pPr>
    </w:p>
    <w:p w:rsidR="00FA5BD6" w:rsidRPr="00D83751" w:rsidRDefault="00FA5BD6" w:rsidP="00FA5BD6">
      <w:pPr>
        <w:rPr>
          <w:rFonts w:ascii="Times New Roman" w:hAnsi="Times New Roman"/>
          <w:sz w:val="20"/>
          <w:szCs w:val="20"/>
          <w:u w:val="single"/>
        </w:rPr>
      </w:pPr>
    </w:p>
    <w:p w:rsidR="00FA5BD6" w:rsidRPr="00D83751" w:rsidRDefault="00FA5BD6" w:rsidP="00FA5BD6">
      <w:pPr>
        <w:rPr>
          <w:rFonts w:ascii="Times New Roman" w:hAnsi="Times New Roman"/>
          <w:sz w:val="20"/>
          <w:szCs w:val="20"/>
        </w:rPr>
      </w:pPr>
    </w:p>
    <w:p w:rsidR="00FA5BD6" w:rsidRPr="00D83751" w:rsidRDefault="00FA5BD6" w:rsidP="00FA5BD6">
      <w:pPr>
        <w:jc w:val="center"/>
        <w:rPr>
          <w:rFonts w:ascii="Times New Roman" w:hAnsi="Times New Roman"/>
          <w:sz w:val="20"/>
          <w:szCs w:val="20"/>
        </w:rPr>
      </w:pPr>
      <w:r w:rsidRPr="00D83751">
        <w:rPr>
          <w:rFonts w:ascii="Times New Roman" w:hAnsi="Times New Roman"/>
          <w:sz w:val="20"/>
          <w:szCs w:val="20"/>
        </w:rPr>
        <w:t>ПРОЕКТ СОГЛАШЕНИЯ</w:t>
      </w:r>
    </w:p>
    <w:p w:rsidR="00FA5BD6" w:rsidRPr="00D83751" w:rsidRDefault="00FA5BD6" w:rsidP="00FA5BD6">
      <w:pPr>
        <w:rPr>
          <w:rFonts w:ascii="Times New Roman" w:hAnsi="Times New Roman"/>
          <w:sz w:val="20"/>
          <w:szCs w:val="20"/>
        </w:rPr>
      </w:pPr>
      <w:r w:rsidRPr="00D83751">
        <w:rPr>
          <w:rFonts w:ascii="Times New Roman" w:hAnsi="Times New Roman"/>
          <w:sz w:val="20"/>
          <w:szCs w:val="20"/>
        </w:rPr>
        <w:t>______                                                                                             «___» __________ 20__ г.</w:t>
      </w:r>
    </w:p>
    <w:p w:rsidR="00FA5BD6" w:rsidRPr="00D83751" w:rsidRDefault="00FA5BD6" w:rsidP="00FA5BD6">
      <w:pPr>
        <w:rPr>
          <w:rFonts w:ascii="Times New Roman" w:hAnsi="Times New Roman"/>
          <w:sz w:val="20"/>
          <w:szCs w:val="20"/>
        </w:rPr>
      </w:pP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 xml:space="preserve">Администрация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Мариинско-Посадского района Чувашской Республики, в лице главы Шоршелского сельского поселения Мариинско-Посадского района Чувашской Республики ______________________________, действующего на основании Устава, именуемый в дальнейшем «Администрация», с одной стороны, и муниципальное унитарное предприятие «_________» в лице директора ________________________, действующего на основании Устава, именуемое в дальнейшем «Получатель субсидии», с другой стороны, заключили настоящее соглашение о нижеследующем:</w:t>
      </w:r>
    </w:p>
    <w:p w:rsidR="00FA5BD6" w:rsidRPr="00D83751" w:rsidRDefault="00FA5BD6" w:rsidP="00FA5BD6">
      <w:pPr>
        <w:jc w:val="both"/>
        <w:rPr>
          <w:rFonts w:ascii="Times New Roman" w:hAnsi="Times New Roman"/>
          <w:b/>
          <w:sz w:val="20"/>
          <w:szCs w:val="20"/>
        </w:rPr>
      </w:pPr>
      <w:r w:rsidRPr="00D83751">
        <w:rPr>
          <w:rFonts w:ascii="Times New Roman" w:hAnsi="Times New Roman"/>
          <w:b/>
          <w:sz w:val="20"/>
          <w:szCs w:val="20"/>
        </w:rPr>
        <w:t>1. Предмет Соглашения</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1.1.Предметом настоящего Соглашения является предоставление   целевой субсидии    Получателю субсидии, на __________________________ в порядке и на условиях, определенным настоящим Соглашением.</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 xml:space="preserve">1.2. Главным распорядителем бюджетных средств субсидии является администрация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Мариинско-Посадского района Чувашской Республики.</w:t>
      </w:r>
    </w:p>
    <w:p w:rsidR="00FA5BD6" w:rsidRPr="00D83751" w:rsidRDefault="00FA5BD6" w:rsidP="00FA5BD6">
      <w:pPr>
        <w:jc w:val="both"/>
        <w:rPr>
          <w:rFonts w:ascii="Times New Roman" w:hAnsi="Times New Roman"/>
          <w:b/>
          <w:sz w:val="20"/>
          <w:szCs w:val="20"/>
        </w:rPr>
      </w:pPr>
      <w:r w:rsidRPr="00D83751">
        <w:rPr>
          <w:rFonts w:ascii="Times New Roman" w:hAnsi="Times New Roman"/>
          <w:b/>
          <w:sz w:val="20"/>
          <w:szCs w:val="20"/>
        </w:rPr>
        <w:t xml:space="preserve">                                      2. Права и обязанности</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2.1. Администрация обязуется:</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2.1.1. Осуществлять перечисление целевой субсидии на расчетный счет Получателя субсидии в соответствии с разделом 3 настоящего Соглашения.</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2.2. Администрация  имеет право:</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2.2.1. Проводить проверки соблюдения Получателем субсидии условий, установленных настоящим Соглашением.</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2.2.2. Осуществлять проверки целевого использования Получателем субсидии, полученной в рамках настоящего Соглашения, а также соответствия представленных отчетов и фактического исполнения.</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2.2.3. Запрашивать от Получателя субсидии необходимую дополнительную  информацию, связанную с реализацией настоящего Соглашения.</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2.2.4. Требовать возврат средств, при установлении факта нецелевого использования Получателем субсидии.</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2.3. Получатель субсидии обязуется:</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2.3.1. Осуществлять использование целевой субсидии по целевому назначению.</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2.3.2. Предоставлять, ежемесячно до 10 числа месяца, следующим за отчетным периодом, в администрацию отчет о расходах, произведенных за счет средств субсидии.</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2.3.3. Дает согласие на осуществление главным распорядителем бюджетных целевых средств, предоставившим целевую субсидию, и органами муниципального финансового контроля проверок соблюдения получателем целевой субсидий условий, целей и порядка их предоставления.</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 xml:space="preserve">2.3.4. Осуществить возврат в бюджет </w:t>
      </w:r>
      <w:r w:rsidRPr="00D83751">
        <w:rPr>
          <w:rFonts w:ascii="Times New Roman" w:hAnsi="Times New Roman"/>
          <w:color w:val="000000"/>
          <w:sz w:val="20"/>
          <w:szCs w:val="20"/>
        </w:rPr>
        <w:t>Шоршелского сельского</w:t>
      </w:r>
      <w:r w:rsidRPr="00D83751">
        <w:rPr>
          <w:rFonts w:ascii="Times New Roman" w:hAnsi="Times New Roman"/>
          <w:sz w:val="20"/>
          <w:szCs w:val="20"/>
        </w:rPr>
        <w:t xml:space="preserve"> поселения Мариинско-Посадского района Чувашской Республики целевой субсидии в случае нецелевого использования средств, установленного по результатам контрольных мероприятий, на сумму выявленного нецелевого использования.</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2.3.5. В случае наличия по состоянию на конец текущего финансового года остатка средств, выделенных в соответствии с настоящим Соглашением, в установленные законодательством сроки возвращать неиспользованные денежные средства.</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2.3.6. В случае изменения платежных реквизитов незамедлительно уведомлять Администрацию путем направления соответствующего письменного извещения, подписанного уполномоченным лицом.</w:t>
      </w:r>
    </w:p>
    <w:p w:rsidR="00FA5BD6" w:rsidRPr="00D83751" w:rsidRDefault="00FA5BD6" w:rsidP="00FA5BD6">
      <w:pPr>
        <w:jc w:val="both"/>
        <w:rPr>
          <w:rFonts w:ascii="Times New Roman" w:hAnsi="Times New Roman"/>
          <w:b/>
          <w:sz w:val="20"/>
          <w:szCs w:val="20"/>
        </w:rPr>
      </w:pPr>
      <w:r w:rsidRPr="00D83751">
        <w:rPr>
          <w:rFonts w:ascii="Times New Roman" w:hAnsi="Times New Roman"/>
          <w:b/>
          <w:sz w:val="20"/>
          <w:szCs w:val="20"/>
        </w:rPr>
        <w:t xml:space="preserve">            3. Порядок расчета и перечисления целевой субсидии:</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3.1. Целевая субсидия по настоящему Соглашению предоставляется в пределах бюджетных ассигнований, предусмотренных в бюджете главного распорядителя бюджетных средств на _______ год.</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3.2. Целевая субсидия предоставляется в размере ________ (___________) рублей.</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3.3. Перечисление целевой субсидии производится в течение 10 (десяти) рабочих дней с момента заключения настоящего Соглашения.</w:t>
      </w:r>
    </w:p>
    <w:p w:rsidR="00FA5BD6" w:rsidRPr="00D83751" w:rsidRDefault="00FA5BD6" w:rsidP="00FA5BD6">
      <w:pPr>
        <w:jc w:val="both"/>
        <w:rPr>
          <w:rFonts w:ascii="Times New Roman" w:hAnsi="Times New Roman"/>
          <w:b/>
          <w:sz w:val="20"/>
          <w:szCs w:val="20"/>
        </w:rPr>
      </w:pPr>
      <w:r w:rsidRPr="00D83751">
        <w:rPr>
          <w:rFonts w:ascii="Times New Roman" w:hAnsi="Times New Roman"/>
          <w:b/>
          <w:sz w:val="20"/>
          <w:szCs w:val="20"/>
        </w:rPr>
        <w:t xml:space="preserve">                                    4. Ответственность сторон</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4.1. Стороны несут ответственность за неисполнение или ненадлежащее исполнение обязательств по настоящему Соглашению в соответствии с законодательством Российской Федерации.</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4.2. Директор Получателя субсидии несет ответственность за достоверность предоставляемых сведений об использовании средств, представляемых по настоящему Соглашению.</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4.3. Получатель субсидии в бесспорном порядке возвращает денежные средства в случаях и размерах, определенных подпунктами 2.3.5. и 2.3.6. пункта 2.3. раздела 2 настоящего Соглашения.</w:t>
      </w:r>
    </w:p>
    <w:p w:rsidR="00FA5BD6" w:rsidRPr="00D83751" w:rsidRDefault="00FA5BD6" w:rsidP="00FA5BD6">
      <w:pPr>
        <w:jc w:val="center"/>
        <w:rPr>
          <w:rFonts w:ascii="Times New Roman" w:hAnsi="Times New Roman"/>
          <w:b/>
          <w:sz w:val="20"/>
          <w:szCs w:val="20"/>
        </w:rPr>
      </w:pPr>
      <w:r w:rsidRPr="00D83751">
        <w:rPr>
          <w:rFonts w:ascii="Times New Roman" w:hAnsi="Times New Roman"/>
          <w:b/>
          <w:sz w:val="20"/>
          <w:szCs w:val="20"/>
        </w:rPr>
        <w:t>5. Сроки действия Соглашения</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5.1. Настоящее Соглашение вступает в силу со дня его подписания Сторонами и действует до полного исполнения Сторонами своих обязательств.</w:t>
      </w:r>
    </w:p>
    <w:p w:rsidR="00FA5BD6" w:rsidRPr="00D83751" w:rsidRDefault="00FA5BD6" w:rsidP="00FA5BD6">
      <w:pPr>
        <w:jc w:val="center"/>
        <w:rPr>
          <w:rFonts w:ascii="Times New Roman" w:hAnsi="Times New Roman"/>
          <w:b/>
          <w:sz w:val="20"/>
          <w:szCs w:val="20"/>
        </w:rPr>
      </w:pPr>
      <w:r w:rsidRPr="00D83751">
        <w:rPr>
          <w:rFonts w:ascii="Times New Roman" w:hAnsi="Times New Roman"/>
          <w:b/>
          <w:sz w:val="20"/>
          <w:szCs w:val="20"/>
        </w:rPr>
        <w:t>6. Заключительные положения</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6.1. Взаимоотношения Сторон, не урегулированные настоящим Соглашением, регулируются действующим законодательством Российской Федерации.</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6.2. Изменения и дополнения в настоящее Соглашение осуществляются по взаимному согласию Сторон в письменной форме в виде дополнений к настоящему Соглашению, которые являются его неотъемлемой частью.</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6.3. Настоящее Соглашение составлено в двух экземплярах, имеющих одинаковую юридическую силу, по одному экземпляру для каждой из сторон.</w:t>
      </w: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7.  Юридические адреса и банковские реквизиты сторон</w:t>
      </w:r>
    </w:p>
    <w:p w:rsidR="00FA5BD6" w:rsidRPr="00D83751" w:rsidRDefault="00FA5BD6" w:rsidP="00FA5BD6">
      <w:pPr>
        <w:jc w:val="both"/>
        <w:rPr>
          <w:rFonts w:ascii="Times New Roman" w:hAnsi="Times New Roman"/>
          <w:sz w:val="20"/>
          <w:szCs w:val="20"/>
        </w:rPr>
      </w:pP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 xml:space="preserve">Администрация                                                                         Получатель субсидии </w:t>
      </w:r>
    </w:p>
    <w:p w:rsidR="00FA5BD6" w:rsidRPr="00D83751" w:rsidRDefault="00FA5BD6" w:rsidP="00FA5BD6">
      <w:pPr>
        <w:jc w:val="both"/>
        <w:rPr>
          <w:rFonts w:ascii="Times New Roman" w:hAnsi="Times New Roman"/>
          <w:sz w:val="20"/>
          <w:szCs w:val="20"/>
        </w:rPr>
      </w:pPr>
    </w:p>
    <w:p w:rsidR="00FA5BD6" w:rsidRPr="00D83751" w:rsidRDefault="00FA5BD6" w:rsidP="00FA5BD6">
      <w:pPr>
        <w:jc w:val="both"/>
        <w:rPr>
          <w:rFonts w:ascii="Times New Roman" w:hAnsi="Times New Roman"/>
          <w:sz w:val="20"/>
          <w:szCs w:val="20"/>
        </w:rPr>
      </w:pPr>
      <w:r w:rsidRPr="00D83751">
        <w:rPr>
          <w:rFonts w:ascii="Times New Roman" w:hAnsi="Times New Roman"/>
          <w:sz w:val="20"/>
          <w:szCs w:val="20"/>
        </w:rPr>
        <w:t xml:space="preserve">_____________                                                        _______________ </w:t>
      </w:r>
    </w:p>
    <w:p w:rsidR="00FA5BD6" w:rsidRPr="00D83751" w:rsidRDefault="00FA5BD6" w:rsidP="00FA5BD6">
      <w:pPr>
        <w:tabs>
          <w:tab w:val="left" w:pos="6660"/>
        </w:tabs>
        <w:jc w:val="both"/>
        <w:rPr>
          <w:rFonts w:ascii="Times New Roman" w:hAnsi="Times New Roman"/>
          <w:sz w:val="20"/>
          <w:szCs w:val="20"/>
        </w:rPr>
      </w:pPr>
      <w:r w:rsidRPr="00D83751">
        <w:rPr>
          <w:rFonts w:ascii="Times New Roman" w:hAnsi="Times New Roman"/>
          <w:sz w:val="20"/>
          <w:szCs w:val="20"/>
        </w:rPr>
        <w:t xml:space="preserve">М.П. </w:t>
      </w:r>
      <w:r w:rsidRPr="00D83751">
        <w:rPr>
          <w:rFonts w:ascii="Times New Roman" w:hAnsi="Times New Roman"/>
          <w:sz w:val="20"/>
          <w:szCs w:val="20"/>
        </w:rPr>
        <w:tab/>
        <w:t>М.П.</w:t>
      </w:r>
    </w:p>
    <w:p w:rsidR="00FA5BD6" w:rsidRDefault="00FA5BD6" w:rsidP="00FA5BD6">
      <w:pPr>
        <w:rPr>
          <w:rFonts w:ascii="Times New Roman" w:hAnsi="Times New Roman"/>
          <w:sz w:val="20"/>
          <w:szCs w:val="20"/>
        </w:rPr>
      </w:pPr>
    </w:p>
    <w:p w:rsidR="00D4203B" w:rsidRDefault="00D4203B" w:rsidP="00FA5BD6">
      <w:pPr>
        <w:rPr>
          <w:rFonts w:ascii="Times New Roman" w:hAnsi="Times New Roman"/>
          <w:sz w:val="20"/>
          <w:szCs w:val="20"/>
        </w:rPr>
      </w:pPr>
    </w:p>
    <w:p w:rsidR="00D4203B" w:rsidRPr="00D83751" w:rsidRDefault="00D4203B" w:rsidP="00FA5BD6">
      <w:pPr>
        <w:rPr>
          <w:rFonts w:ascii="Times New Roman" w:hAnsi="Times New Roman"/>
          <w:sz w:val="20"/>
          <w:szCs w:val="20"/>
        </w:rPr>
      </w:pPr>
    </w:p>
    <w:p w:rsidR="00FA5BD6" w:rsidRPr="00D83751" w:rsidRDefault="00FA5BD6" w:rsidP="00FA5BD6">
      <w:pPr>
        <w:jc w:val="both"/>
        <w:rPr>
          <w:rFonts w:ascii="Times New Roman" w:hAnsi="Times New Roman"/>
          <w:sz w:val="20"/>
          <w:szCs w:val="20"/>
        </w:rPr>
      </w:pPr>
    </w:p>
    <w:tbl>
      <w:tblPr>
        <w:tblW w:w="0" w:type="auto"/>
        <w:tblInd w:w="93" w:type="dxa"/>
        <w:tblLayout w:type="fixed"/>
        <w:tblLook w:val="0000"/>
      </w:tblPr>
      <w:tblGrid>
        <w:gridCol w:w="4421"/>
        <w:gridCol w:w="4262"/>
      </w:tblGrid>
      <w:tr w:rsidR="00FA5BD6" w:rsidRPr="00FB6356" w:rsidTr="00AD2A00">
        <w:trPr>
          <w:trHeight w:val="4111"/>
        </w:trPr>
        <w:tc>
          <w:tcPr>
            <w:tcW w:w="4421" w:type="dxa"/>
          </w:tcPr>
          <w:p w:rsidR="00FA5BD6" w:rsidRPr="00FB6356" w:rsidRDefault="00FA5BD6" w:rsidP="00AD2A00">
            <w:pPr>
              <w:jc w:val="center"/>
              <w:rPr>
                <w:rFonts w:ascii="Times New Roman" w:hAnsi="Times New Roman"/>
                <w:b/>
                <w:sz w:val="20"/>
                <w:szCs w:val="20"/>
              </w:rPr>
            </w:pPr>
            <w:r>
              <w:rPr>
                <w:rFonts w:ascii="Times New Roman" w:hAnsi="Times New Roman"/>
                <w:b/>
                <w:noProof/>
                <w:sz w:val="20"/>
                <w:szCs w:val="20"/>
              </w:rPr>
              <w:lastRenderedPageBreak/>
              <w:drawing>
                <wp:anchor distT="0" distB="0" distL="114300" distR="114300" simplePos="0" relativeHeight="251762688" behindDoc="0" locked="0" layoutInCell="1" allowOverlap="1">
                  <wp:simplePos x="0" y="0"/>
                  <wp:positionH relativeFrom="column">
                    <wp:posOffset>2455545</wp:posOffset>
                  </wp:positionH>
                  <wp:positionV relativeFrom="paragraph">
                    <wp:posOffset>-52070</wp:posOffset>
                  </wp:positionV>
                  <wp:extent cx="571500" cy="571500"/>
                  <wp:effectExtent l="19050" t="0" r="0" b="0"/>
                  <wp:wrapNone/>
                  <wp:docPr id="286" name="Рисунок 28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Gerb-ch"/>
                          <pic:cNvPicPr>
                            <a:picLocks noChangeAspect="1" noChangeArrowheads="1"/>
                          </pic:cNvPicPr>
                        </pic:nvPicPr>
                        <pic:blipFill>
                          <a:blip r:embed="rId61" cstate="print"/>
                          <a:srcRect/>
                          <a:stretch>
                            <a:fillRect/>
                          </a:stretch>
                        </pic:blipFill>
                        <pic:spPr bwMode="auto">
                          <a:xfrm>
                            <a:off x="0" y="0"/>
                            <a:ext cx="571500" cy="571500"/>
                          </a:xfrm>
                          <a:prstGeom prst="rect">
                            <a:avLst/>
                          </a:prstGeom>
                          <a:noFill/>
                        </pic:spPr>
                      </pic:pic>
                    </a:graphicData>
                  </a:graphic>
                </wp:anchor>
              </w:drawing>
            </w:r>
          </w:p>
          <w:p w:rsidR="00FA5BD6" w:rsidRPr="00FB6356" w:rsidRDefault="00FA5BD6" w:rsidP="00AD2A00">
            <w:pPr>
              <w:jc w:val="center"/>
              <w:rPr>
                <w:rFonts w:ascii="Times New Roman" w:hAnsi="Times New Roman"/>
                <w:b/>
                <w:sz w:val="20"/>
                <w:szCs w:val="20"/>
              </w:rPr>
            </w:pPr>
          </w:p>
          <w:p w:rsidR="00FA5BD6" w:rsidRPr="00FB6356" w:rsidRDefault="00FA5BD6" w:rsidP="00AD2A00">
            <w:pPr>
              <w:jc w:val="center"/>
              <w:rPr>
                <w:rFonts w:ascii="Times New Roman" w:hAnsi="Times New Roman"/>
                <w:b/>
                <w:sz w:val="20"/>
                <w:szCs w:val="20"/>
              </w:rPr>
            </w:pPr>
          </w:p>
          <w:p w:rsidR="00FA5BD6" w:rsidRPr="00FB6356" w:rsidRDefault="00FA5BD6" w:rsidP="00AD2A00">
            <w:pPr>
              <w:spacing w:line="200" w:lineRule="exact"/>
              <w:jc w:val="center"/>
              <w:rPr>
                <w:rFonts w:ascii="Times New Roman" w:hAnsi="Times New Roman"/>
                <w:b/>
                <w:sz w:val="20"/>
                <w:szCs w:val="20"/>
              </w:rPr>
            </w:pPr>
          </w:p>
          <w:p w:rsidR="00FA5BD6" w:rsidRPr="00FB6356" w:rsidRDefault="00FA5BD6" w:rsidP="00AD2A00">
            <w:pPr>
              <w:spacing w:line="200" w:lineRule="exact"/>
              <w:jc w:val="center"/>
              <w:rPr>
                <w:rFonts w:ascii="Times New Roman" w:hAnsi="Times New Roman"/>
                <w:b/>
                <w:sz w:val="20"/>
                <w:szCs w:val="20"/>
              </w:rPr>
            </w:pPr>
            <w:r w:rsidRPr="00FB6356">
              <w:rPr>
                <w:rFonts w:ascii="Times New Roman" w:hAnsi="Times New Roman"/>
                <w:b/>
                <w:sz w:val="20"/>
                <w:szCs w:val="20"/>
              </w:rPr>
              <w:t>Чăваш Республикин Сěнтĕрвăрри</w:t>
            </w:r>
          </w:p>
          <w:p w:rsidR="00FA5BD6" w:rsidRPr="00FB6356" w:rsidRDefault="00FA5BD6" w:rsidP="00AD2A00">
            <w:pPr>
              <w:spacing w:line="200" w:lineRule="exact"/>
              <w:jc w:val="center"/>
              <w:rPr>
                <w:rFonts w:ascii="Times New Roman" w:hAnsi="Times New Roman"/>
                <w:b/>
                <w:sz w:val="20"/>
                <w:szCs w:val="20"/>
              </w:rPr>
            </w:pPr>
            <w:r w:rsidRPr="00FB6356">
              <w:rPr>
                <w:rFonts w:ascii="Times New Roman" w:hAnsi="Times New Roman"/>
                <w:b/>
                <w:sz w:val="20"/>
                <w:szCs w:val="20"/>
              </w:rPr>
              <w:t>районĕнчи</w:t>
            </w:r>
          </w:p>
          <w:p w:rsidR="00FA5BD6" w:rsidRPr="00FB6356" w:rsidRDefault="00FA5BD6" w:rsidP="00AD2A00">
            <w:pPr>
              <w:spacing w:line="200" w:lineRule="exact"/>
              <w:jc w:val="center"/>
              <w:rPr>
                <w:rFonts w:ascii="Times New Roman" w:hAnsi="Times New Roman"/>
                <w:b/>
                <w:sz w:val="20"/>
                <w:szCs w:val="20"/>
              </w:rPr>
            </w:pPr>
            <w:r w:rsidRPr="00FB6356">
              <w:rPr>
                <w:rFonts w:ascii="Times New Roman" w:hAnsi="Times New Roman"/>
                <w:b/>
                <w:sz w:val="20"/>
                <w:szCs w:val="20"/>
              </w:rPr>
              <w:t>Шуршāл ял поселенийěн</w:t>
            </w:r>
          </w:p>
          <w:p w:rsidR="00FA5BD6" w:rsidRPr="00FB6356" w:rsidRDefault="00FA5BD6" w:rsidP="00AD2A00">
            <w:pPr>
              <w:spacing w:line="200" w:lineRule="exact"/>
              <w:jc w:val="center"/>
              <w:rPr>
                <w:rFonts w:ascii="Times New Roman" w:hAnsi="Times New Roman"/>
                <w:b/>
                <w:sz w:val="20"/>
                <w:szCs w:val="20"/>
              </w:rPr>
            </w:pPr>
            <w:r w:rsidRPr="00FB6356">
              <w:rPr>
                <w:rFonts w:ascii="Times New Roman" w:hAnsi="Times New Roman"/>
                <w:b/>
                <w:sz w:val="20"/>
                <w:szCs w:val="20"/>
              </w:rPr>
              <w:t>администрацийё</w:t>
            </w:r>
          </w:p>
          <w:p w:rsidR="00FA5BD6" w:rsidRPr="00FB6356" w:rsidRDefault="00FA5BD6" w:rsidP="00AD2A00">
            <w:pPr>
              <w:spacing w:line="200" w:lineRule="exact"/>
              <w:jc w:val="center"/>
              <w:rPr>
                <w:rFonts w:ascii="Times New Roman" w:hAnsi="Times New Roman"/>
                <w:b/>
                <w:sz w:val="20"/>
                <w:szCs w:val="20"/>
              </w:rPr>
            </w:pPr>
          </w:p>
          <w:p w:rsidR="00FA5BD6" w:rsidRPr="00FB6356" w:rsidRDefault="00FA5BD6" w:rsidP="00AD2A00">
            <w:pPr>
              <w:rPr>
                <w:rFonts w:ascii="Times New Roman" w:hAnsi="Times New Roman"/>
                <w:b/>
                <w:sz w:val="20"/>
                <w:szCs w:val="20"/>
              </w:rPr>
            </w:pPr>
            <w:r w:rsidRPr="00FB6356">
              <w:rPr>
                <w:rFonts w:ascii="Times New Roman" w:hAnsi="Times New Roman"/>
                <w:b/>
                <w:sz w:val="20"/>
                <w:szCs w:val="20"/>
              </w:rPr>
              <w:t xml:space="preserve">                             219  №  ЙЫШĂНУ</w:t>
            </w:r>
          </w:p>
          <w:p w:rsidR="00FA5BD6" w:rsidRPr="00FB6356" w:rsidRDefault="00FA5BD6" w:rsidP="00AD2A00">
            <w:pPr>
              <w:jc w:val="center"/>
              <w:rPr>
                <w:rFonts w:ascii="Times New Roman" w:hAnsi="Times New Roman"/>
                <w:b/>
                <w:sz w:val="20"/>
                <w:szCs w:val="20"/>
              </w:rPr>
            </w:pPr>
          </w:p>
          <w:p w:rsidR="00FA5BD6" w:rsidRPr="00FB6356" w:rsidRDefault="00FA5BD6" w:rsidP="00AD2A00">
            <w:pPr>
              <w:jc w:val="center"/>
              <w:rPr>
                <w:rFonts w:ascii="Times New Roman" w:hAnsi="Times New Roman"/>
                <w:b/>
                <w:sz w:val="20"/>
                <w:szCs w:val="20"/>
              </w:rPr>
            </w:pPr>
            <w:r w:rsidRPr="00FB6356">
              <w:rPr>
                <w:rFonts w:ascii="Times New Roman" w:hAnsi="Times New Roman"/>
                <w:b/>
                <w:sz w:val="20"/>
                <w:szCs w:val="20"/>
              </w:rPr>
              <w:t xml:space="preserve">      Декабрь  уйахён  20- мěшě, 2017 ç.</w:t>
            </w:r>
          </w:p>
          <w:p w:rsidR="00FA5BD6" w:rsidRPr="00FB6356" w:rsidRDefault="00FA5BD6" w:rsidP="00AD2A00">
            <w:pPr>
              <w:jc w:val="center"/>
              <w:rPr>
                <w:rFonts w:ascii="Times New Roman" w:hAnsi="Times New Roman"/>
                <w:b/>
                <w:sz w:val="20"/>
                <w:szCs w:val="20"/>
              </w:rPr>
            </w:pPr>
          </w:p>
          <w:p w:rsidR="00FA5BD6" w:rsidRPr="00FB6356" w:rsidRDefault="00FA5BD6" w:rsidP="00AD2A00">
            <w:pPr>
              <w:spacing w:line="200" w:lineRule="exact"/>
              <w:jc w:val="center"/>
              <w:rPr>
                <w:rFonts w:ascii="Times New Roman" w:hAnsi="Times New Roman"/>
                <w:b/>
                <w:sz w:val="20"/>
                <w:szCs w:val="20"/>
              </w:rPr>
            </w:pPr>
            <w:r w:rsidRPr="00FB6356">
              <w:rPr>
                <w:rFonts w:ascii="Times New Roman" w:hAnsi="Times New Roman"/>
                <w:b/>
                <w:sz w:val="20"/>
                <w:szCs w:val="20"/>
              </w:rPr>
              <w:t>ШУРШĂЛ ялě</w:t>
            </w:r>
          </w:p>
          <w:p w:rsidR="00FA5BD6" w:rsidRPr="00FB6356" w:rsidRDefault="00FA5BD6" w:rsidP="00AD2A00">
            <w:pPr>
              <w:spacing w:line="200" w:lineRule="exact"/>
              <w:jc w:val="center"/>
              <w:rPr>
                <w:rFonts w:ascii="Times New Roman" w:hAnsi="Times New Roman"/>
                <w:b/>
                <w:sz w:val="20"/>
                <w:szCs w:val="20"/>
              </w:rPr>
            </w:pPr>
          </w:p>
          <w:p w:rsidR="00FA5BD6" w:rsidRPr="00FB6356" w:rsidRDefault="00FA5BD6" w:rsidP="00AD2A00">
            <w:pPr>
              <w:ind w:firstLine="708"/>
              <w:jc w:val="center"/>
              <w:rPr>
                <w:rFonts w:ascii="Times New Roman" w:hAnsi="Times New Roman"/>
                <w:b/>
                <w:sz w:val="20"/>
                <w:szCs w:val="20"/>
              </w:rPr>
            </w:pPr>
          </w:p>
          <w:p w:rsidR="00FA5BD6" w:rsidRPr="00FB6356" w:rsidRDefault="00FA5BD6" w:rsidP="00AD2A00">
            <w:pPr>
              <w:jc w:val="center"/>
              <w:rPr>
                <w:rFonts w:ascii="Times New Roman" w:hAnsi="Times New Roman"/>
                <w:b/>
                <w:sz w:val="20"/>
                <w:szCs w:val="20"/>
              </w:rPr>
            </w:pPr>
          </w:p>
        </w:tc>
        <w:tc>
          <w:tcPr>
            <w:tcW w:w="4262" w:type="dxa"/>
          </w:tcPr>
          <w:p w:rsidR="00FA5BD6" w:rsidRPr="00FB6356" w:rsidRDefault="00FA5BD6" w:rsidP="00AD2A00">
            <w:pPr>
              <w:jc w:val="center"/>
              <w:rPr>
                <w:rFonts w:ascii="Times New Roman" w:hAnsi="Times New Roman"/>
                <w:b/>
                <w:sz w:val="20"/>
                <w:szCs w:val="20"/>
              </w:rPr>
            </w:pPr>
          </w:p>
          <w:p w:rsidR="00FA5BD6" w:rsidRPr="00FB6356" w:rsidRDefault="00FA5BD6" w:rsidP="00AD2A00">
            <w:pPr>
              <w:jc w:val="center"/>
              <w:rPr>
                <w:rFonts w:ascii="Times New Roman" w:hAnsi="Times New Roman"/>
                <w:b/>
                <w:sz w:val="20"/>
                <w:szCs w:val="20"/>
              </w:rPr>
            </w:pPr>
          </w:p>
          <w:p w:rsidR="00FA5BD6" w:rsidRPr="00FB6356" w:rsidRDefault="00FA5BD6" w:rsidP="00AD2A00">
            <w:pPr>
              <w:jc w:val="center"/>
              <w:rPr>
                <w:rFonts w:ascii="Times New Roman" w:hAnsi="Times New Roman"/>
                <w:b/>
                <w:sz w:val="20"/>
                <w:szCs w:val="20"/>
              </w:rPr>
            </w:pPr>
          </w:p>
          <w:p w:rsidR="00FA5BD6" w:rsidRPr="00FB6356" w:rsidRDefault="00FA5BD6" w:rsidP="00AD2A00">
            <w:pPr>
              <w:jc w:val="center"/>
              <w:rPr>
                <w:rFonts w:ascii="Times New Roman" w:hAnsi="Times New Roman"/>
                <w:b/>
                <w:sz w:val="20"/>
                <w:szCs w:val="20"/>
              </w:rPr>
            </w:pPr>
          </w:p>
          <w:p w:rsidR="00FA5BD6" w:rsidRPr="00FB6356" w:rsidRDefault="00FA5BD6" w:rsidP="00AD2A00">
            <w:pPr>
              <w:jc w:val="center"/>
              <w:rPr>
                <w:rFonts w:ascii="Times New Roman" w:hAnsi="Times New Roman"/>
                <w:b/>
                <w:sz w:val="20"/>
                <w:szCs w:val="20"/>
              </w:rPr>
            </w:pPr>
            <w:r w:rsidRPr="00FB6356">
              <w:rPr>
                <w:rFonts w:ascii="Times New Roman" w:hAnsi="Times New Roman"/>
                <w:b/>
                <w:sz w:val="20"/>
                <w:szCs w:val="20"/>
              </w:rPr>
              <w:t>Чувашская  Республика</w:t>
            </w:r>
          </w:p>
          <w:p w:rsidR="00FA5BD6" w:rsidRPr="00FB6356" w:rsidRDefault="00FA5BD6" w:rsidP="00AD2A00">
            <w:pPr>
              <w:jc w:val="center"/>
              <w:rPr>
                <w:rFonts w:ascii="Times New Roman" w:hAnsi="Times New Roman"/>
                <w:b/>
                <w:sz w:val="20"/>
                <w:szCs w:val="20"/>
              </w:rPr>
            </w:pPr>
            <w:r w:rsidRPr="00FB6356">
              <w:rPr>
                <w:rFonts w:ascii="Times New Roman" w:hAnsi="Times New Roman"/>
                <w:b/>
                <w:sz w:val="20"/>
                <w:szCs w:val="20"/>
              </w:rPr>
              <w:t>Мариинско-Посадский район</w:t>
            </w:r>
          </w:p>
          <w:p w:rsidR="00FA5BD6" w:rsidRPr="00FB6356" w:rsidRDefault="00FA5BD6" w:rsidP="00AD2A00">
            <w:pPr>
              <w:jc w:val="center"/>
              <w:rPr>
                <w:rFonts w:ascii="Times New Roman" w:hAnsi="Times New Roman"/>
                <w:b/>
                <w:sz w:val="20"/>
                <w:szCs w:val="20"/>
              </w:rPr>
            </w:pPr>
            <w:r w:rsidRPr="00FB6356">
              <w:rPr>
                <w:rFonts w:ascii="Times New Roman" w:hAnsi="Times New Roman"/>
                <w:b/>
                <w:sz w:val="20"/>
                <w:szCs w:val="20"/>
              </w:rPr>
              <w:t>Администрация</w:t>
            </w:r>
          </w:p>
          <w:p w:rsidR="00FA5BD6" w:rsidRPr="00FB6356" w:rsidRDefault="00FA5BD6" w:rsidP="00AD2A00">
            <w:pPr>
              <w:jc w:val="center"/>
              <w:rPr>
                <w:rFonts w:ascii="Times New Roman" w:hAnsi="Times New Roman"/>
                <w:b/>
                <w:sz w:val="20"/>
                <w:szCs w:val="20"/>
              </w:rPr>
            </w:pPr>
            <w:r w:rsidRPr="00FB6356">
              <w:rPr>
                <w:rFonts w:ascii="Times New Roman" w:hAnsi="Times New Roman"/>
                <w:b/>
                <w:sz w:val="20"/>
                <w:szCs w:val="20"/>
              </w:rPr>
              <w:t>Шоршелского сельского</w:t>
            </w:r>
          </w:p>
          <w:p w:rsidR="00FA5BD6" w:rsidRPr="00FB6356" w:rsidRDefault="00FA5BD6" w:rsidP="00AD2A00">
            <w:pPr>
              <w:jc w:val="center"/>
              <w:rPr>
                <w:rFonts w:ascii="Times New Roman" w:hAnsi="Times New Roman"/>
                <w:b/>
                <w:sz w:val="20"/>
                <w:szCs w:val="20"/>
              </w:rPr>
            </w:pPr>
            <w:r w:rsidRPr="00FB6356">
              <w:rPr>
                <w:rFonts w:ascii="Times New Roman" w:hAnsi="Times New Roman"/>
                <w:b/>
                <w:sz w:val="20"/>
                <w:szCs w:val="20"/>
              </w:rPr>
              <w:t>поселения</w:t>
            </w:r>
          </w:p>
          <w:p w:rsidR="00FA5BD6" w:rsidRPr="00FB6356" w:rsidRDefault="00FA5BD6" w:rsidP="00AD2A00">
            <w:pPr>
              <w:jc w:val="center"/>
              <w:rPr>
                <w:rFonts w:ascii="Times New Roman" w:hAnsi="Times New Roman"/>
                <w:b/>
                <w:sz w:val="20"/>
                <w:szCs w:val="20"/>
              </w:rPr>
            </w:pPr>
          </w:p>
          <w:p w:rsidR="00FA5BD6" w:rsidRPr="00FB6356" w:rsidRDefault="00FA5BD6" w:rsidP="00AD2A00">
            <w:pPr>
              <w:jc w:val="center"/>
              <w:rPr>
                <w:rFonts w:ascii="Times New Roman" w:hAnsi="Times New Roman"/>
                <w:b/>
                <w:sz w:val="20"/>
                <w:szCs w:val="20"/>
              </w:rPr>
            </w:pPr>
            <w:r w:rsidRPr="00FB6356">
              <w:rPr>
                <w:rFonts w:ascii="Times New Roman" w:hAnsi="Times New Roman"/>
                <w:b/>
                <w:sz w:val="20"/>
                <w:szCs w:val="20"/>
              </w:rPr>
              <w:t>ПОСТАНОВЛЕНИЕ</w:t>
            </w:r>
          </w:p>
          <w:p w:rsidR="00FA5BD6" w:rsidRPr="00FB6356" w:rsidRDefault="00FA5BD6" w:rsidP="00AD2A00">
            <w:pPr>
              <w:jc w:val="center"/>
              <w:rPr>
                <w:rFonts w:ascii="Times New Roman" w:hAnsi="Times New Roman"/>
                <w:b/>
                <w:sz w:val="20"/>
                <w:szCs w:val="20"/>
              </w:rPr>
            </w:pPr>
          </w:p>
          <w:p w:rsidR="00FA5BD6" w:rsidRPr="00FB6356" w:rsidRDefault="00FA5BD6" w:rsidP="00AD2A00">
            <w:pPr>
              <w:jc w:val="center"/>
              <w:rPr>
                <w:rFonts w:ascii="Times New Roman" w:hAnsi="Times New Roman"/>
                <w:b/>
                <w:sz w:val="20"/>
                <w:szCs w:val="20"/>
              </w:rPr>
            </w:pPr>
            <w:r w:rsidRPr="00FB6356">
              <w:rPr>
                <w:rFonts w:ascii="Times New Roman" w:hAnsi="Times New Roman"/>
                <w:b/>
                <w:sz w:val="20"/>
                <w:szCs w:val="20"/>
              </w:rPr>
              <w:t>«20»  декабря   2017 г. №  219</w:t>
            </w:r>
          </w:p>
          <w:p w:rsidR="00FA5BD6" w:rsidRPr="00FB6356" w:rsidRDefault="00FA5BD6" w:rsidP="00AD2A00">
            <w:pPr>
              <w:jc w:val="center"/>
              <w:rPr>
                <w:rFonts w:ascii="Times New Roman" w:hAnsi="Times New Roman"/>
                <w:b/>
                <w:sz w:val="20"/>
                <w:szCs w:val="20"/>
              </w:rPr>
            </w:pPr>
          </w:p>
          <w:p w:rsidR="00FA5BD6" w:rsidRPr="00FB6356" w:rsidRDefault="00FA5BD6" w:rsidP="00AD2A00">
            <w:pPr>
              <w:jc w:val="center"/>
              <w:rPr>
                <w:rFonts w:ascii="Times New Roman" w:hAnsi="Times New Roman"/>
                <w:b/>
                <w:sz w:val="20"/>
                <w:szCs w:val="20"/>
              </w:rPr>
            </w:pPr>
            <w:r w:rsidRPr="00FB6356">
              <w:rPr>
                <w:rFonts w:ascii="Times New Roman" w:hAnsi="Times New Roman"/>
                <w:b/>
                <w:sz w:val="20"/>
                <w:szCs w:val="20"/>
              </w:rPr>
              <w:t>село Шоршелы</w:t>
            </w:r>
          </w:p>
          <w:p w:rsidR="00FA5BD6" w:rsidRPr="00FB6356" w:rsidRDefault="00FA5BD6" w:rsidP="00AD2A00">
            <w:pPr>
              <w:jc w:val="center"/>
              <w:rPr>
                <w:rFonts w:ascii="Times New Roman" w:hAnsi="Times New Roman"/>
                <w:b/>
                <w:sz w:val="20"/>
                <w:szCs w:val="20"/>
              </w:rPr>
            </w:pPr>
          </w:p>
        </w:tc>
      </w:tr>
    </w:tbl>
    <w:p w:rsidR="00FA5BD6" w:rsidRPr="00FB6356" w:rsidRDefault="00FA5BD6" w:rsidP="00FA5BD6">
      <w:pPr>
        <w:jc w:val="both"/>
        <w:rPr>
          <w:rFonts w:ascii="Times New Roman" w:hAnsi="Times New Roman"/>
          <w:b/>
          <w:sz w:val="20"/>
          <w:szCs w:val="20"/>
        </w:rPr>
      </w:pPr>
      <w:r w:rsidRPr="00FB6356">
        <w:rPr>
          <w:rFonts w:ascii="Times New Roman" w:hAnsi="Times New Roman"/>
          <w:b/>
          <w:sz w:val="20"/>
          <w:szCs w:val="20"/>
        </w:rPr>
        <w:t>О  мерах   по   реализации  решения  Собрания</w:t>
      </w:r>
    </w:p>
    <w:p w:rsidR="00FA5BD6" w:rsidRPr="00FB6356" w:rsidRDefault="00FA5BD6" w:rsidP="00FA5BD6">
      <w:pPr>
        <w:jc w:val="both"/>
        <w:rPr>
          <w:rFonts w:ascii="Times New Roman" w:hAnsi="Times New Roman"/>
          <w:b/>
          <w:sz w:val="20"/>
          <w:szCs w:val="20"/>
        </w:rPr>
      </w:pPr>
      <w:r w:rsidRPr="00FB6356">
        <w:rPr>
          <w:rFonts w:ascii="Times New Roman" w:hAnsi="Times New Roman"/>
          <w:b/>
          <w:sz w:val="20"/>
          <w:szCs w:val="20"/>
        </w:rPr>
        <w:t xml:space="preserve">депутатов Шоршелского сельского  </w:t>
      </w:r>
    </w:p>
    <w:p w:rsidR="00FA5BD6" w:rsidRPr="00FB6356" w:rsidRDefault="00FA5BD6" w:rsidP="00FA5BD6">
      <w:pPr>
        <w:jc w:val="both"/>
        <w:rPr>
          <w:rFonts w:ascii="Times New Roman" w:hAnsi="Times New Roman"/>
          <w:b/>
          <w:sz w:val="20"/>
          <w:szCs w:val="20"/>
        </w:rPr>
      </w:pPr>
      <w:r w:rsidRPr="00FB6356">
        <w:rPr>
          <w:rFonts w:ascii="Times New Roman" w:hAnsi="Times New Roman"/>
          <w:b/>
          <w:sz w:val="20"/>
          <w:szCs w:val="20"/>
        </w:rPr>
        <w:t xml:space="preserve">поселения Мариинско-Посадского района </w:t>
      </w:r>
    </w:p>
    <w:p w:rsidR="00FA5BD6" w:rsidRPr="00FB6356" w:rsidRDefault="00FA5BD6" w:rsidP="00FA5BD6">
      <w:pPr>
        <w:jc w:val="both"/>
        <w:rPr>
          <w:rFonts w:ascii="Times New Roman" w:hAnsi="Times New Roman"/>
          <w:b/>
          <w:sz w:val="20"/>
          <w:szCs w:val="20"/>
        </w:rPr>
      </w:pPr>
      <w:r w:rsidRPr="00FB6356">
        <w:rPr>
          <w:rFonts w:ascii="Times New Roman" w:hAnsi="Times New Roman"/>
          <w:b/>
          <w:sz w:val="20"/>
          <w:szCs w:val="20"/>
        </w:rPr>
        <w:t xml:space="preserve">Чувашской Республики «О бюджете </w:t>
      </w:r>
    </w:p>
    <w:p w:rsidR="00FA5BD6" w:rsidRPr="00FB6356" w:rsidRDefault="00FA5BD6" w:rsidP="00FA5BD6">
      <w:pPr>
        <w:jc w:val="both"/>
        <w:rPr>
          <w:rFonts w:ascii="Times New Roman" w:hAnsi="Times New Roman"/>
          <w:b/>
          <w:sz w:val="20"/>
          <w:szCs w:val="20"/>
        </w:rPr>
      </w:pPr>
      <w:r w:rsidRPr="00FB6356">
        <w:rPr>
          <w:rFonts w:ascii="Times New Roman" w:hAnsi="Times New Roman"/>
          <w:b/>
          <w:sz w:val="20"/>
          <w:szCs w:val="20"/>
        </w:rPr>
        <w:t xml:space="preserve">Шоршелского сельского  поселения </w:t>
      </w:r>
    </w:p>
    <w:p w:rsidR="00FA5BD6" w:rsidRPr="00FB6356" w:rsidRDefault="00FA5BD6" w:rsidP="00FA5BD6">
      <w:pPr>
        <w:jc w:val="both"/>
        <w:rPr>
          <w:rFonts w:ascii="Times New Roman" w:hAnsi="Times New Roman"/>
          <w:b/>
          <w:sz w:val="20"/>
          <w:szCs w:val="20"/>
        </w:rPr>
      </w:pPr>
      <w:r w:rsidRPr="00FB6356">
        <w:rPr>
          <w:rFonts w:ascii="Times New Roman" w:hAnsi="Times New Roman"/>
          <w:b/>
          <w:sz w:val="20"/>
          <w:szCs w:val="20"/>
        </w:rPr>
        <w:t xml:space="preserve">Мариинско-Посадского района Чувашской    </w:t>
      </w:r>
    </w:p>
    <w:p w:rsidR="00FA5BD6" w:rsidRPr="00FB6356" w:rsidRDefault="00FA5BD6" w:rsidP="00FA5BD6">
      <w:pPr>
        <w:jc w:val="both"/>
        <w:rPr>
          <w:rFonts w:ascii="Times New Roman" w:hAnsi="Times New Roman"/>
          <w:b/>
          <w:sz w:val="20"/>
          <w:szCs w:val="20"/>
        </w:rPr>
      </w:pPr>
      <w:r w:rsidRPr="00FB6356">
        <w:rPr>
          <w:rFonts w:ascii="Times New Roman" w:hAnsi="Times New Roman"/>
          <w:b/>
          <w:sz w:val="20"/>
          <w:szCs w:val="20"/>
        </w:rPr>
        <w:t>Республики  на 2018год и на плановый период</w:t>
      </w:r>
    </w:p>
    <w:p w:rsidR="00FA5BD6" w:rsidRPr="00FB6356" w:rsidRDefault="00FA5BD6" w:rsidP="00FA5BD6">
      <w:pPr>
        <w:jc w:val="both"/>
        <w:rPr>
          <w:rFonts w:ascii="Times New Roman" w:hAnsi="Times New Roman"/>
          <w:sz w:val="20"/>
          <w:szCs w:val="20"/>
        </w:rPr>
      </w:pPr>
      <w:r w:rsidRPr="00FB6356">
        <w:rPr>
          <w:rFonts w:ascii="Times New Roman" w:hAnsi="Times New Roman"/>
          <w:b/>
          <w:sz w:val="20"/>
          <w:szCs w:val="20"/>
        </w:rPr>
        <w:t xml:space="preserve"> 2019 и 2020 годов»</w:t>
      </w:r>
      <w:r w:rsidRPr="00FB6356">
        <w:rPr>
          <w:rFonts w:ascii="Times New Roman" w:hAnsi="Times New Roman"/>
          <w:sz w:val="20"/>
          <w:szCs w:val="20"/>
        </w:rPr>
        <w:t xml:space="preserve"> </w:t>
      </w:r>
    </w:p>
    <w:p w:rsidR="00FA5BD6" w:rsidRPr="00FB6356" w:rsidRDefault="00FA5BD6" w:rsidP="00FA5BD6">
      <w:pPr>
        <w:jc w:val="both"/>
        <w:rPr>
          <w:rFonts w:ascii="Times New Roman" w:hAnsi="Times New Roman"/>
          <w:sz w:val="20"/>
          <w:szCs w:val="20"/>
        </w:rPr>
      </w:pPr>
    </w:p>
    <w:p w:rsidR="00FA5BD6" w:rsidRDefault="00FA5BD6" w:rsidP="00FA5BD6">
      <w:pPr>
        <w:jc w:val="both"/>
        <w:rPr>
          <w:rFonts w:ascii="Times New Roman" w:hAnsi="Times New Roman"/>
          <w:sz w:val="20"/>
          <w:szCs w:val="20"/>
        </w:rPr>
      </w:pPr>
    </w:p>
    <w:p w:rsidR="00D4203B" w:rsidRDefault="00D4203B" w:rsidP="00FA5BD6">
      <w:pPr>
        <w:jc w:val="both"/>
        <w:rPr>
          <w:rFonts w:ascii="Times New Roman" w:hAnsi="Times New Roman"/>
          <w:sz w:val="20"/>
          <w:szCs w:val="20"/>
        </w:rPr>
      </w:pPr>
    </w:p>
    <w:p w:rsidR="00D4203B" w:rsidRDefault="00D4203B" w:rsidP="00FA5BD6">
      <w:pPr>
        <w:jc w:val="both"/>
        <w:rPr>
          <w:rFonts w:ascii="Times New Roman" w:hAnsi="Times New Roman"/>
          <w:sz w:val="20"/>
          <w:szCs w:val="20"/>
        </w:rPr>
      </w:pPr>
    </w:p>
    <w:p w:rsidR="00D4203B" w:rsidRPr="005948E3" w:rsidRDefault="00D4203B" w:rsidP="00FA5BD6">
      <w:pPr>
        <w:jc w:val="both"/>
        <w:rPr>
          <w:rFonts w:ascii="Times New Roman" w:hAnsi="Times New Roman"/>
          <w:sz w:val="25"/>
          <w:szCs w:val="25"/>
        </w:rPr>
      </w:pP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 xml:space="preserve">В соответствии с решением Собрания депутатов Шоршелского сельского поселения Мариинско-Посадского района Чувашской Республики от 14 декабря 2017г. № С-38/1 «О бюджете Шоршелского сельского поселения Мариинско-Посадского района Чувашской Республики на 2018 год и на плановый период 2019 и 2020 годов» администрация Шоршелского сельского поселения  Мариинско-Посадского района Чувашской Республики       </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 xml:space="preserve"> п о с т а н о в л я е т: </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 xml:space="preserve">1) Принять к исполнению бюджет Шоршелского сельского поселения Мариинско-Посадского района Чувашской Республики на 2018 год и на плановый период 2019 и 2020 годов, утвержденный решением Собрания депутатов Шоршелского сельского поселения Мариинско-Посадского района Чувашской Республики от 14.12.2017 г. № С-38/1  «О бюджете Шоршелского сельского поселения Мариинско-Посадского района Чувашской Республики на 2018 год и на плановый период 2019 и 2020 годов» (далее – Решение о бюджете). </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2) Обеспечить качественное исполнение бюджета Шоршелского сельского поселения Мариинско-Посадского района Чувашской Республики на 2018 год и на плановый период 2019 и 2020 годов и реализацию основных направлений бюджетной политики Шоршелского сельского поселения Мариинско-Посадского района Чувашской Республики, определенных постановлением администрации Шоршелского сельского поселения Мариинско-Посадского района Чувашской Республики от 30.06.2017 г. № 74 «Об основных направлениях бюджетной политики Шоршелского сельского поселения Мариинско-Посадского района Чувашской Республики на 2018 год и на плановый период 2019 и 2020 годов»;</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осуществлять мониторинг финансового обеспечения социально значимых и первоочередных расходов бюджета Шоршелского сельского поселения Мариинско-Посадского района Чувашской Республики, гарантирующих реализацию возложенных на органы местного самоуправления полномочий;</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 xml:space="preserve">при формировании прогноза кассовых выплат из бюджета Шоршелского сельского поселения Мариинско-Посадского района Чувашской Республики исходить из необходимости распределения кассовых выплат из бюджета Шоршелского сельского поселения Мариинско-Посадского района Чувашской Республики в </w:t>
      </w:r>
      <w:r w:rsidRPr="005948E3">
        <w:rPr>
          <w:rFonts w:ascii="Times New Roman" w:hAnsi="Times New Roman"/>
          <w:sz w:val="25"/>
          <w:szCs w:val="25"/>
          <w:lang w:val="en-US"/>
        </w:rPr>
        <w:t>IV</w:t>
      </w:r>
      <w:r w:rsidRPr="005948E3">
        <w:rPr>
          <w:rFonts w:ascii="Times New Roman" w:hAnsi="Times New Roman"/>
          <w:sz w:val="25"/>
          <w:szCs w:val="25"/>
        </w:rPr>
        <w:t xml:space="preserve"> квартале не более среднего объема расходов за </w:t>
      </w:r>
      <w:r w:rsidRPr="005948E3">
        <w:rPr>
          <w:rFonts w:ascii="Times New Roman" w:hAnsi="Times New Roman"/>
          <w:sz w:val="25"/>
          <w:szCs w:val="25"/>
          <w:lang w:val="en-US"/>
        </w:rPr>
        <w:t>I</w:t>
      </w:r>
      <w:r w:rsidRPr="005948E3">
        <w:rPr>
          <w:rFonts w:ascii="Times New Roman" w:hAnsi="Times New Roman"/>
          <w:sz w:val="25"/>
          <w:szCs w:val="25"/>
        </w:rPr>
        <w:t>-</w:t>
      </w:r>
      <w:r w:rsidRPr="005948E3">
        <w:rPr>
          <w:rFonts w:ascii="Times New Roman" w:hAnsi="Times New Roman"/>
          <w:sz w:val="25"/>
          <w:szCs w:val="25"/>
          <w:lang w:val="en-US"/>
        </w:rPr>
        <w:t>III</w:t>
      </w:r>
      <w:r w:rsidRPr="005948E3">
        <w:rPr>
          <w:rFonts w:ascii="Times New Roman" w:hAnsi="Times New Roman"/>
          <w:sz w:val="25"/>
          <w:szCs w:val="25"/>
        </w:rPr>
        <w:t xml:space="preserve"> кварталы (без учета субсидий, субвенций и иных межбюджетных трансфертов, имеющих целевое назначение, поступивших из республиканского бюджета);</w:t>
      </w:r>
    </w:p>
    <w:p w:rsidR="00FA5BD6" w:rsidRPr="005948E3" w:rsidRDefault="00FA5BD6" w:rsidP="00FA5BD6">
      <w:pPr>
        <w:pStyle w:val="ConsPlusNormal"/>
        <w:ind w:firstLine="709"/>
        <w:jc w:val="both"/>
        <w:rPr>
          <w:sz w:val="25"/>
          <w:szCs w:val="25"/>
        </w:rPr>
      </w:pPr>
      <w:r w:rsidRPr="005948E3">
        <w:rPr>
          <w:sz w:val="25"/>
          <w:szCs w:val="25"/>
        </w:rPr>
        <w:t>обеспечить осуществление внутреннего финансового контроля, направленного на достижение результата и рациональное использование бюджетных средств, при составлении и исполнении соответствующей части бюджета Шоршелского сельского поселения Мариинско-Посадского  района Чувашской Республики по доходам, расходам, включая расходы на закупку товаров, работ и услуг для обеспечения нужд Шоршелского сельского поселения Мариинско-Посадского района Чувашской Республики, источникам финансирования дефицита бюджета Шоршелского сельского поселения Мариинско-Посадского района Чувашской Республики, а также при ведении бюджетного учета и составлении бюджетной отчетности;</w:t>
      </w:r>
    </w:p>
    <w:p w:rsidR="00FA5BD6" w:rsidRPr="005948E3" w:rsidRDefault="00FA5BD6" w:rsidP="00FA5BD6">
      <w:pPr>
        <w:pStyle w:val="ConsPlusNormal"/>
        <w:ind w:firstLine="709"/>
        <w:jc w:val="both"/>
        <w:rPr>
          <w:sz w:val="25"/>
          <w:szCs w:val="25"/>
        </w:rPr>
      </w:pPr>
      <w:r w:rsidRPr="005948E3">
        <w:rPr>
          <w:sz w:val="25"/>
          <w:szCs w:val="25"/>
        </w:rPr>
        <w:t>ежеквартально осуществлять оценку исполнения показателей результатив</w:t>
      </w:r>
      <w:r w:rsidRPr="005948E3">
        <w:rPr>
          <w:sz w:val="25"/>
          <w:szCs w:val="25"/>
        </w:rPr>
        <w:softHyphen/>
        <w:t>ности использования межбюджетных трансфертов, установленных в соглашениях с органами исполнительной власти Мариинско-Посадского района Чувашской Республики;</w:t>
      </w:r>
    </w:p>
    <w:p w:rsidR="00FA5BD6" w:rsidRPr="005948E3" w:rsidRDefault="00FA5BD6" w:rsidP="00FA5BD6">
      <w:pPr>
        <w:pStyle w:val="ConsPlusNormal"/>
        <w:ind w:firstLine="709"/>
        <w:jc w:val="both"/>
        <w:rPr>
          <w:sz w:val="25"/>
          <w:szCs w:val="25"/>
        </w:rPr>
      </w:pPr>
      <w:r w:rsidRPr="005948E3">
        <w:rPr>
          <w:sz w:val="25"/>
          <w:szCs w:val="25"/>
        </w:rPr>
        <w:t>не допускать образования просроченной кредиторской задолженности по заключенным договорам (муниципальным контрактам), а также обеспечить контроль за недопущением образования просроченной кредиторской задолженности по договорам (контрактам), заключенным подведомственными муниципальными учреждениями Шоршелского сельского поселения Мариинско-Посадского района Чувашской Республики;</w:t>
      </w:r>
    </w:p>
    <w:p w:rsidR="00FA5BD6" w:rsidRPr="005948E3" w:rsidRDefault="00FA5BD6" w:rsidP="00FA5BD6">
      <w:pPr>
        <w:pStyle w:val="ConsPlusNormal"/>
        <w:ind w:firstLine="709"/>
        <w:jc w:val="both"/>
        <w:rPr>
          <w:sz w:val="25"/>
          <w:szCs w:val="25"/>
        </w:rPr>
      </w:pPr>
      <w:r w:rsidRPr="005948E3">
        <w:rPr>
          <w:sz w:val="25"/>
          <w:szCs w:val="25"/>
        </w:rPr>
        <w:t>обеспечить включение в договоры (муниципальные контракты) условия о праве муниципального заказчика Шоршелского сельского поселения Мариинско-Посадского района Чувашской Республики производить оплату по договору (муниципальному контракту) за вычетом (с удержанием) соответствующего размера неустойки (пеней, штрафов) в случае неисполнения или ненадлежащего исполнения поставщиком (подрядчиком, исполнителем) обязательств, возникающих из договора (муниципального контракта).</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 xml:space="preserve">3) Утвердить прилагаемый перечень мероприятий по реализации Решения о бюджете. </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 xml:space="preserve">4) Установить, что в 2018 году: </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 xml:space="preserve">4.1) исполнение бюджета Шоршелского сельского поселения Мариинско-Посадского района Чувашской Республики осуществляется в соответствии со сводной бюджетной росписью бюджета Шоршелского сельского поселения Мариинско-Посадского района Чувашской Республики, бюджетными росписями главных распорядителей средств бюджета Шоршелского сельского поселения Мариинско-Посадского района Чувашской Республики и кассовым планом исполнения бюджета Шоршелского сельского поселения Мариинско-Посадского района Чувашской Республики; </w:t>
      </w:r>
    </w:p>
    <w:p w:rsidR="00FA5BD6" w:rsidRPr="005948E3" w:rsidRDefault="00FA5BD6" w:rsidP="00FA5BD6">
      <w:pPr>
        <w:jc w:val="both"/>
        <w:rPr>
          <w:rFonts w:ascii="Times New Roman" w:hAnsi="Times New Roman"/>
          <w:sz w:val="25"/>
          <w:szCs w:val="25"/>
        </w:rPr>
      </w:pPr>
      <w:r w:rsidRPr="005948E3">
        <w:rPr>
          <w:rFonts w:ascii="Times New Roman" w:hAnsi="Times New Roman"/>
          <w:sz w:val="25"/>
          <w:szCs w:val="25"/>
        </w:rPr>
        <w:t xml:space="preserve">           4.2) Управлению Федерального казначейства по Чувашской Республике в соответствии с заключенными соглашениями обеспечивать учет бюджетных обязательств, принятых получателями средств бюджета Шоршелского сельского поселения Мариинско-Посадского района Чувашской Республики в соответствии с договорами (муниципальными контрактами), заключенными с юридическими и физическими лицами, индивидуальными предпринимателями, или в соответствии с федеральными законами, законами Чувашской Республики, муниципальными </w:t>
      </w:r>
      <w:r w:rsidRPr="005948E3">
        <w:rPr>
          <w:rFonts w:ascii="Times New Roman" w:hAnsi="Times New Roman"/>
          <w:sz w:val="25"/>
          <w:szCs w:val="25"/>
        </w:rPr>
        <w:lastRenderedPageBreak/>
        <w:t>правовыми актами органов местного самоуправления Шоршелского сельского поселения Мариинско-Посадского района Чувашской Республики и иными нормативными правовыми актами, а также бюджетных обязательств, возникающих на основании исполнительных документов, за исключением бюджетных обязательств, оплата которых осуществляется за счет субсидий, субвенций и иных межбюджетных трансфертов, имеющих целевое назначение, поступающих в бюджет Шоршелского сельского поселения Мариинско-Посадского района Чувашской Республики из республиканского бюджета Чувашской Республики;</w:t>
      </w:r>
    </w:p>
    <w:p w:rsidR="00FA5BD6" w:rsidRPr="005948E3" w:rsidRDefault="00FA5BD6" w:rsidP="00FA5BD6">
      <w:pPr>
        <w:jc w:val="both"/>
        <w:rPr>
          <w:rFonts w:ascii="Times New Roman" w:hAnsi="Times New Roman"/>
          <w:sz w:val="25"/>
          <w:szCs w:val="25"/>
        </w:rPr>
      </w:pPr>
      <w:r w:rsidRPr="005948E3">
        <w:rPr>
          <w:rFonts w:ascii="Times New Roman" w:hAnsi="Times New Roman"/>
          <w:sz w:val="25"/>
          <w:szCs w:val="25"/>
        </w:rPr>
        <w:t>4.3) получатели средств бюджета  Шоршелского сельского поселения Мариинско-Посадского района Чувашской Республики при заключении договоров (муниципальных контрактов) о поставке товаров, выполнении работ и оказании услуг в пределах доведенных им в установленном порядке соответствующих лимитов бюджетных обязательств на 2018 год:</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 xml:space="preserve">а) вправе предусматривать авансовые платежи с последующей оплатой денежных обязательств в следующем порядке: </w:t>
      </w:r>
    </w:p>
    <w:p w:rsidR="00FA5BD6" w:rsidRPr="005948E3" w:rsidRDefault="00FA5BD6" w:rsidP="00FA5BD6">
      <w:pPr>
        <w:ind w:firstLine="720"/>
        <w:jc w:val="both"/>
        <w:rPr>
          <w:rFonts w:ascii="Times New Roman" w:hAnsi="Times New Roman"/>
          <w:bCs/>
          <w:sz w:val="25"/>
          <w:szCs w:val="25"/>
        </w:rPr>
      </w:pPr>
      <w:r w:rsidRPr="005948E3">
        <w:rPr>
          <w:rFonts w:ascii="Times New Roman" w:hAnsi="Times New Roman"/>
          <w:sz w:val="25"/>
          <w:szCs w:val="25"/>
        </w:rPr>
        <w:t xml:space="preserve">в размере до 100 процентов суммы расходного обязательства, но не более лимитов бюджетных обязательств, доведенных на соответствующий финансовый год, – по договорам (муниципальным контрактам) об оказании услуг связи, обучении на курсах повышения квалификации, участии в научных, методических, научно-практических и иных конференциях и семинарах, о подписке на печатные и электронные издания и об их приобретении, </w:t>
      </w:r>
      <w:r w:rsidRPr="005948E3">
        <w:rPr>
          <w:rFonts w:ascii="Times New Roman" w:hAnsi="Times New Roman"/>
          <w:bCs/>
          <w:sz w:val="25"/>
          <w:szCs w:val="25"/>
        </w:rPr>
        <w:t>по договорам обязательного страхования гражданской ответственности владельцев транспортных средств, на осуществление почтовых расходов,</w:t>
      </w:r>
      <w:r w:rsidRPr="005948E3">
        <w:rPr>
          <w:rFonts w:ascii="Times New Roman" w:hAnsi="Times New Roman"/>
          <w:sz w:val="25"/>
          <w:szCs w:val="25"/>
        </w:rPr>
        <w:t xml:space="preserve"> приобретении </w:t>
      </w:r>
      <w:r w:rsidRPr="005948E3">
        <w:rPr>
          <w:rFonts w:ascii="Times New Roman" w:hAnsi="Times New Roman"/>
          <w:bCs/>
          <w:sz w:val="25"/>
          <w:szCs w:val="25"/>
        </w:rPr>
        <w:t>авиа- и железнодорожных билетов, билетов для проезда городским и пригородным транспортом и путевок на санаторно-курортное лечение;</w:t>
      </w:r>
    </w:p>
    <w:p w:rsidR="00FA5BD6" w:rsidRPr="005948E3" w:rsidRDefault="00FA5BD6" w:rsidP="00FA5BD6">
      <w:pPr>
        <w:autoSpaceDE w:val="0"/>
        <w:autoSpaceDN w:val="0"/>
        <w:adjustRightInd w:val="0"/>
        <w:ind w:firstLine="709"/>
        <w:jc w:val="both"/>
        <w:rPr>
          <w:rFonts w:ascii="Times New Roman" w:hAnsi="Times New Roman"/>
          <w:sz w:val="25"/>
          <w:szCs w:val="25"/>
        </w:rPr>
      </w:pPr>
      <w:r w:rsidRPr="005948E3">
        <w:rPr>
          <w:rFonts w:ascii="Times New Roman" w:hAnsi="Times New Roman"/>
          <w:sz w:val="25"/>
          <w:szCs w:val="25"/>
        </w:rPr>
        <w:t>в размере до 100 процентов суммы заявки на получение наличных денежных средств, перечисляемых на расчетную (дебетовую) карту (без представления документов), – на приобретение горюче-смазочных материалов, почтовых марок и конвертов;</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 xml:space="preserve">в размере до 20 процентов суммы договора (муниципального контракта), но не более 20 процентов лимитов бюджетных обязательств, доведенных на соответствующий финансовый год, если иное не предусмотрено законодательством Российской Федерации и законодательством Чувашской Республики - по остальным договорам (муниципальным контрактам), за исключением муниципальных контрактов указанных в подпункте 4.4. настоящего пункта; </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б) обязаны не допускать просроченной кредиторской задолженности по принятым денежным обязательствам;</w:t>
      </w:r>
    </w:p>
    <w:p w:rsidR="00FA5BD6" w:rsidRPr="005948E3" w:rsidRDefault="00FA5BD6" w:rsidP="00FA5BD6">
      <w:pPr>
        <w:pStyle w:val="ConsPlusNormal"/>
        <w:ind w:firstLine="709"/>
        <w:jc w:val="both"/>
        <w:rPr>
          <w:sz w:val="25"/>
          <w:szCs w:val="25"/>
        </w:rPr>
      </w:pPr>
      <w:r w:rsidRPr="005948E3">
        <w:rPr>
          <w:sz w:val="25"/>
          <w:szCs w:val="25"/>
        </w:rPr>
        <w:t>4.4) в муниципальных контрактах на поставки товаров, выполнение работ, оказание услуг по строительству и реконструкции, в том числе с элементами реставрации, или техническому перевооружению объектов капитального строительства, выполнение которых планируется осуществить полностью или частично за счет средств бюджета Шоршелского сельского поселения Мариинско-Посадского района Чувашской Республики, и по приобретению объектов недвижимого имущества в муниципальную собственность Шоршелского сельского поселения Мариинско-Посадского района Чувашской Республики, заключение которых запланировано главными распорядителями средств бюджета Шоршелского сельского поселения Мариинско-Посадского района Чувашской Республики (муниципальными заказчиками объектов капитального строительства) в 2018 году,  авансовые платежи не предусматриваются;</w:t>
      </w:r>
    </w:p>
    <w:p w:rsidR="00FA5BD6" w:rsidRPr="005948E3" w:rsidRDefault="00FA5BD6" w:rsidP="00FA5BD6">
      <w:pPr>
        <w:pStyle w:val="ConsPlusNormal"/>
        <w:ind w:firstLine="709"/>
        <w:jc w:val="both"/>
        <w:rPr>
          <w:sz w:val="25"/>
          <w:szCs w:val="25"/>
        </w:rPr>
      </w:pPr>
      <w:r w:rsidRPr="005948E3">
        <w:rPr>
          <w:sz w:val="25"/>
          <w:szCs w:val="25"/>
        </w:rPr>
        <w:t>4.5) не допускается уменьшение бюджетных ассигнований, доведенных на 2018 год на приобретение  коммунальных услуг и уплату налогов, сборов и иных платежей в целях увеличения бюджетных ассигнований, предусмотренных на иные цели, за исключением обязательств для исполнения судебных актов, предусматривающих обращение взыскания на средства бюджета Шоршелского сельского поселения Мариинско-Посадского района Чувашской Республики;</w:t>
      </w:r>
    </w:p>
    <w:p w:rsidR="00FA5BD6" w:rsidRPr="005948E3" w:rsidRDefault="00FA5BD6" w:rsidP="00FA5BD6">
      <w:pPr>
        <w:pStyle w:val="ConsPlusNormal"/>
        <w:ind w:firstLine="709"/>
        <w:jc w:val="both"/>
        <w:rPr>
          <w:sz w:val="25"/>
          <w:szCs w:val="25"/>
        </w:rPr>
      </w:pPr>
      <w:r w:rsidRPr="005948E3">
        <w:rPr>
          <w:sz w:val="25"/>
          <w:szCs w:val="25"/>
        </w:rPr>
        <w:t>4.6) предоставление из бюджета Шоршелского сельского поселения Мариинско-Посадского района Чувашской Республики бюджету Мариинско-Посадского района Чувашской Республики субсидий и иных межбюджетных трансфертов, имеющих целевое назначение (далее – межбюджетные трансферты), осуществляется с учетом следующих положений:</w:t>
      </w:r>
    </w:p>
    <w:p w:rsidR="00FA5BD6" w:rsidRPr="005948E3" w:rsidRDefault="00FA5BD6" w:rsidP="00FA5BD6">
      <w:pPr>
        <w:pStyle w:val="ConsPlusNormal"/>
        <w:ind w:firstLine="709"/>
        <w:jc w:val="both"/>
        <w:rPr>
          <w:sz w:val="25"/>
          <w:szCs w:val="25"/>
        </w:rPr>
      </w:pPr>
      <w:r w:rsidRPr="005948E3">
        <w:rPr>
          <w:sz w:val="25"/>
          <w:szCs w:val="25"/>
        </w:rPr>
        <w:t>а) если иное не предусмотрено соответствующими нормативными правовыми актами Российской Федерации, межбюджетные трансферты предоставляются бюджету Мариинско-Посадского района Чувашской Республики (далее – бюджет Мариинско-Посадского района) из бюджета Шоршелского сельского поселения Мариинско-Посадского района Чувашской Республики на основании соглашений (договоров), заключаемых согласно установленным полномочиям между главными распорядителями средств  бюджета Шоршелского сельского поселения Мариинско-Посадского района Чувашской Республики и Администрацией Мариинско-Посадского района Чувашской Республики  (далее – получатель межбюджетных трансфертов), в которых предусматриваются:</w:t>
      </w:r>
    </w:p>
    <w:p w:rsidR="00FA5BD6" w:rsidRPr="005948E3" w:rsidRDefault="00FA5BD6" w:rsidP="00FA5BD6">
      <w:pPr>
        <w:pStyle w:val="ConsPlusNormal"/>
        <w:ind w:firstLine="709"/>
        <w:jc w:val="both"/>
        <w:rPr>
          <w:sz w:val="25"/>
          <w:szCs w:val="25"/>
        </w:rPr>
      </w:pPr>
      <w:r w:rsidRPr="005948E3">
        <w:rPr>
          <w:sz w:val="25"/>
          <w:szCs w:val="25"/>
        </w:rPr>
        <w:t>– цели, сроки, порядок, размер и условия предоставления межбюджетных трансфертов;</w:t>
      </w:r>
    </w:p>
    <w:p w:rsidR="00FA5BD6" w:rsidRPr="005948E3" w:rsidRDefault="00FA5BD6" w:rsidP="00FA5BD6">
      <w:pPr>
        <w:pStyle w:val="ConsPlusNormal"/>
        <w:ind w:firstLine="709"/>
        <w:jc w:val="both"/>
        <w:rPr>
          <w:sz w:val="25"/>
          <w:szCs w:val="25"/>
        </w:rPr>
      </w:pPr>
      <w:r w:rsidRPr="005948E3">
        <w:rPr>
          <w:sz w:val="25"/>
          <w:szCs w:val="25"/>
        </w:rPr>
        <w:t>– направления использования межбюджетных трансфертов;</w:t>
      </w:r>
    </w:p>
    <w:p w:rsidR="00FA5BD6" w:rsidRPr="005948E3" w:rsidRDefault="00FA5BD6" w:rsidP="00FA5BD6">
      <w:pPr>
        <w:pStyle w:val="ConsPlusNormal"/>
        <w:ind w:firstLine="709"/>
        <w:jc w:val="both"/>
        <w:rPr>
          <w:sz w:val="25"/>
          <w:szCs w:val="25"/>
        </w:rPr>
      </w:pPr>
      <w:r w:rsidRPr="005948E3">
        <w:rPr>
          <w:sz w:val="25"/>
          <w:szCs w:val="25"/>
        </w:rPr>
        <w:t>– перечень документов, предоставляемых получателем межбюджетных трансфертов для их получения;</w:t>
      </w:r>
    </w:p>
    <w:p w:rsidR="00FA5BD6" w:rsidRPr="005948E3" w:rsidRDefault="00FA5BD6" w:rsidP="00FA5BD6">
      <w:pPr>
        <w:pStyle w:val="ConsPlusNormal"/>
        <w:ind w:firstLine="709"/>
        <w:jc w:val="both"/>
        <w:rPr>
          <w:sz w:val="25"/>
          <w:szCs w:val="25"/>
        </w:rPr>
      </w:pPr>
      <w:r w:rsidRPr="005948E3">
        <w:rPr>
          <w:sz w:val="25"/>
          <w:szCs w:val="25"/>
        </w:rPr>
        <w:t>– значения показателей результативности использования межбюджетных трансфертов;</w:t>
      </w:r>
    </w:p>
    <w:p w:rsidR="00FA5BD6" w:rsidRPr="005948E3" w:rsidRDefault="00FA5BD6" w:rsidP="00FA5BD6">
      <w:pPr>
        <w:pStyle w:val="ConsPlusNormal"/>
        <w:ind w:firstLine="709"/>
        <w:jc w:val="both"/>
        <w:rPr>
          <w:sz w:val="25"/>
          <w:szCs w:val="25"/>
        </w:rPr>
      </w:pPr>
      <w:r w:rsidRPr="005948E3">
        <w:rPr>
          <w:sz w:val="25"/>
          <w:szCs w:val="25"/>
        </w:rPr>
        <w:t>– обязательство получателя межбюджетных трансфертов о ведении учета показателей результативности использования межбюджетных трансфертов и представлении отчетности о достижении их значений;</w:t>
      </w:r>
    </w:p>
    <w:p w:rsidR="00FA5BD6" w:rsidRPr="005948E3" w:rsidRDefault="00FA5BD6" w:rsidP="00FA5BD6">
      <w:pPr>
        <w:pStyle w:val="ConsPlusNormal"/>
        <w:ind w:firstLine="709"/>
        <w:jc w:val="both"/>
        <w:rPr>
          <w:sz w:val="25"/>
          <w:szCs w:val="25"/>
        </w:rPr>
      </w:pPr>
      <w:r w:rsidRPr="005948E3">
        <w:rPr>
          <w:sz w:val="25"/>
          <w:szCs w:val="25"/>
        </w:rPr>
        <w:t>– сроки проверки Администрацией Шоршелского сельского поселения Мариинско-Посадского района Чувашской Республики, предоставляющим межбюджетные трансферты, соблюдения получателем межбюджетных трансфертов установленных условий и целей их использования;</w:t>
      </w:r>
    </w:p>
    <w:p w:rsidR="00FA5BD6" w:rsidRPr="005948E3" w:rsidRDefault="00FA5BD6" w:rsidP="00FA5BD6">
      <w:pPr>
        <w:pStyle w:val="ConsPlusNormal"/>
        <w:ind w:firstLine="709"/>
        <w:jc w:val="both"/>
        <w:rPr>
          <w:sz w:val="25"/>
          <w:szCs w:val="25"/>
        </w:rPr>
      </w:pPr>
      <w:r w:rsidRPr="005948E3">
        <w:rPr>
          <w:sz w:val="25"/>
          <w:szCs w:val="25"/>
        </w:rPr>
        <w:t>– порядок возврата не использованных получателем межбюджетных трансфертов остатков межбюджетных трансфертов;</w:t>
      </w:r>
    </w:p>
    <w:p w:rsidR="00FA5BD6" w:rsidRPr="005948E3" w:rsidRDefault="00FA5BD6" w:rsidP="00FA5BD6">
      <w:pPr>
        <w:pStyle w:val="ConsPlusNormal"/>
        <w:ind w:firstLine="709"/>
        <w:jc w:val="both"/>
        <w:rPr>
          <w:sz w:val="25"/>
          <w:szCs w:val="25"/>
        </w:rPr>
      </w:pPr>
      <w:r w:rsidRPr="005948E3">
        <w:rPr>
          <w:sz w:val="25"/>
          <w:szCs w:val="25"/>
        </w:rPr>
        <w:t>– порядок возврата межбюджетных трансфертов в случаях выявления Администрацией Шоршелского сельского поселения Мариинско-Посадского района Чувашской Республики или органами муниципального финансового контроля фактов нарушения целей и условий предоставления межбюджетных трансфертов, недостижения значений показателей результативности использования межбюджетных трансфертов;</w:t>
      </w:r>
    </w:p>
    <w:p w:rsidR="00FA5BD6" w:rsidRPr="005948E3" w:rsidRDefault="00FA5BD6" w:rsidP="00FA5BD6">
      <w:pPr>
        <w:pStyle w:val="ConsPlusNormal"/>
        <w:ind w:firstLine="709"/>
        <w:jc w:val="both"/>
        <w:rPr>
          <w:sz w:val="25"/>
          <w:szCs w:val="25"/>
        </w:rPr>
      </w:pPr>
      <w:r w:rsidRPr="005948E3">
        <w:rPr>
          <w:sz w:val="25"/>
          <w:szCs w:val="25"/>
        </w:rPr>
        <w:t>– порядок, сроки и формы представления отчетности об использовании межбюджетных трансфертов, выполнении условий предоставления межбюджетных трансфертов, установленных Администрацией Шоршелского сельского поселения Мариинско-Посадского района Чувашской Республики, предоставляющим межбюджетные трансферты.</w:t>
      </w:r>
    </w:p>
    <w:p w:rsidR="00FA5BD6" w:rsidRPr="005948E3" w:rsidRDefault="00FA5BD6" w:rsidP="00FA5BD6">
      <w:pPr>
        <w:pStyle w:val="ConsPlusNormal"/>
        <w:ind w:firstLine="709"/>
        <w:jc w:val="both"/>
        <w:rPr>
          <w:sz w:val="25"/>
          <w:szCs w:val="25"/>
        </w:rPr>
      </w:pPr>
      <w:r w:rsidRPr="005948E3">
        <w:rPr>
          <w:sz w:val="25"/>
          <w:szCs w:val="25"/>
        </w:rPr>
        <w:t>Кроме того, при предоставлении межбюджетных трансфертов бюджету Мариинско-Посадского района в соглашениях (договорах), заключаемых согласно установленным полномочиям между Администрацией Шоршелского сельского поселения Мариинско-Посадского района Чувашской Республики и Администрацией Мариинско-Посадского района Чувашской Республики предусматриваются сведения о размере средств, предусмотренных в бюджете Мариинско-Посадского района и (или) привлекаемых из внебюджетных источников.</w:t>
      </w:r>
    </w:p>
    <w:p w:rsidR="00FA5BD6" w:rsidRPr="005948E3" w:rsidRDefault="00FA5BD6" w:rsidP="00FA5BD6">
      <w:pPr>
        <w:pStyle w:val="ConsPlusNormal"/>
        <w:ind w:firstLine="709"/>
        <w:jc w:val="both"/>
        <w:rPr>
          <w:sz w:val="25"/>
          <w:szCs w:val="25"/>
        </w:rPr>
      </w:pPr>
      <w:r w:rsidRPr="005948E3">
        <w:rPr>
          <w:sz w:val="25"/>
          <w:szCs w:val="25"/>
        </w:rPr>
        <w:t>В случае если размер средств, предусмотренных в бюджете Мариинско-Посадского района, не соответствует установленному уровню софинансирования, размер межбюджетных трансфертов   подлежит сокращению до соответствующего уровня  софинансирования;</w:t>
      </w:r>
    </w:p>
    <w:p w:rsidR="00FA5BD6" w:rsidRPr="005948E3" w:rsidRDefault="00FA5BD6" w:rsidP="00FA5BD6">
      <w:pPr>
        <w:pStyle w:val="ConsPlusNormal"/>
        <w:ind w:firstLine="709"/>
        <w:jc w:val="both"/>
        <w:rPr>
          <w:sz w:val="25"/>
          <w:szCs w:val="25"/>
        </w:rPr>
      </w:pPr>
      <w:r w:rsidRPr="005948E3">
        <w:rPr>
          <w:sz w:val="25"/>
          <w:szCs w:val="25"/>
        </w:rPr>
        <w:t>б) перечисление межбюджетных трансфертов на софинансирование расходных обязательств Мариинско-Посадского района Чувашской Республики осуществляется Шоршелским сельским поселением Мариинско-Посадского района Чувашской Республики:</w:t>
      </w:r>
    </w:p>
    <w:p w:rsidR="00FA5BD6" w:rsidRPr="005948E3" w:rsidRDefault="00FA5BD6" w:rsidP="00FA5BD6">
      <w:pPr>
        <w:pStyle w:val="ConsPlusNormal"/>
        <w:ind w:firstLine="709"/>
        <w:jc w:val="both"/>
        <w:rPr>
          <w:sz w:val="25"/>
          <w:szCs w:val="25"/>
        </w:rPr>
      </w:pPr>
      <w:r w:rsidRPr="005948E3">
        <w:rPr>
          <w:sz w:val="25"/>
          <w:szCs w:val="25"/>
        </w:rPr>
        <w:t>– при наличии в бюджете Мариинско-Посадского района бюджетных ассигнований, предусмотренных в объемах с учетом установленного уровня софинансирования расходного обязательства;</w:t>
      </w:r>
    </w:p>
    <w:p w:rsidR="00FA5BD6" w:rsidRPr="005948E3" w:rsidRDefault="00FA5BD6" w:rsidP="00FA5BD6">
      <w:pPr>
        <w:pStyle w:val="ConsPlusNormal"/>
        <w:ind w:firstLine="709"/>
        <w:jc w:val="both"/>
        <w:rPr>
          <w:sz w:val="25"/>
          <w:szCs w:val="25"/>
        </w:rPr>
      </w:pPr>
      <w:r w:rsidRPr="005948E3">
        <w:rPr>
          <w:sz w:val="25"/>
          <w:szCs w:val="25"/>
        </w:rPr>
        <w:t>– при наличии документов, подтверждающих факт оплаты за счет средств бюджета Мариинско-Посадского района, пропорционально объему софинансирования из бюджета Шоршелского сельского поселения Мариинско-Посадского района Чувашской Республики, если иное не предусмотрено нормативными правовыми актами Чувашской Республики, Шоршелского сельского поселения Мариинско-Посадского района Чувашской Республики.</w:t>
      </w:r>
    </w:p>
    <w:p w:rsidR="00FA5BD6" w:rsidRPr="005948E3" w:rsidRDefault="00FA5BD6" w:rsidP="00FA5BD6">
      <w:pPr>
        <w:autoSpaceDE w:val="0"/>
        <w:autoSpaceDN w:val="0"/>
        <w:adjustRightInd w:val="0"/>
        <w:ind w:firstLine="709"/>
        <w:contextualSpacing/>
        <w:jc w:val="both"/>
        <w:rPr>
          <w:rFonts w:ascii="Times New Roman" w:hAnsi="Times New Roman"/>
          <w:sz w:val="25"/>
          <w:szCs w:val="25"/>
        </w:rPr>
      </w:pPr>
      <w:r w:rsidRPr="005948E3">
        <w:rPr>
          <w:rFonts w:ascii="Times New Roman" w:hAnsi="Times New Roman"/>
          <w:sz w:val="25"/>
          <w:szCs w:val="25"/>
        </w:rPr>
        <w:lastRenderedPageBreak/>
        <w:t xml:space="preserve">5) Не использованные по состоянию на 1 января 2018 г. остатки средств, предоставленных из бюджета Шоршелского сельского поселения Мариинско-Посадского района Чувашской Республики бюджетным и автономным учреждениям Шоршелского сельского поселения Мариинско-Посадского района Чувашской Республики (далее – учреждение) в соответствии с </w:t>
      </w:r>
      <w:hyperlink r:id="rId114" w:history="1">
        <w:r w:rsidRPr="005948E3">
          <w:rPr>
            <w:rFonts w:ascii="Times New Roman" w:hAnsi="Times New Roman"/>
            <w:sz w:val="25"/>
            <w:szCs w:val="25"/>
          </w:rPr>
          <w:t>абзацем вторым пункта 1 статьи 78.1</w:t>
        </w:r>
      </w:hyperlink>
      <w:r w:rsidRPr="005948E3">
        <w:rPr>
          <w:rFonts w:ascii="Times New Roman" w:hAnsi="Times New Roman"/>
          <w:sz w:val="25"/>
          <w:szCs w:val="25"/>
        </w:rPr>
        <w:t xml:space="preserve"> Бюджетного кодекса Российской Федерации, подлежат перечислению учреждениями в бюджет Шоршелского сельского поселения Мариинско-Посадского района Чувашской Республики в течении первых 15 рабочих дней 2018 года.</w:t>
      </w:r>
    </w:p>
    <w:p w:rsidR="00FA5BD6" w:rsidRPr="005948E3" w:rsidRDefault="00FA5BD6" w:rsidP="00FA5BD6">
      <w:pPr>
        <w:autoSpaceDE w:val="0"/>
        <w:autoSpaceDN w:val="0"/>
        <w:adjustRightInd w:val="0"/>
        <w:ind w:firstLine="709"/>
        <w:contextualSpacing/>
        <w:jc w:val="both"/>
        <w:rPr>
          <w:rFonts w:ascii="Times New Roman" w:hAnsi="Times New Roman"/>
          <w:bCs/>
          <w:sz w:val="25"/>
          <w:szCs w:val="25"/>
        </w:rPr>
      </w:pPr>
      <w:r w:rsidRPr="005948E3">
        <w:rPr>
          <w:rFonts w:ascii="Times New Roman" w:hAnsi="Times New Roman"/>
          <w:bCs/>
          <w:sz w:val="25"/>
          <w:szCs w:val="25"/>
        </w:rPr>
        <w:t>Заявка (обращение) о подтверждении наличия потребности в не использованных на 1</w:t>
      </w:r>
      <w:r w:rsidRPr="005948E3">
        <w:rPr>
          <w:rFonts w:ascii="Times New Roman" w:hAnsi="Times New Roman"/>
          <w:sz w:val="25"/>
          <w:szCs w:val="25"/>
        </w:rPr>
        <w:t> </w:t>
      </w:r>
      <w:r w:rsidRPr="005948E3">
        <w:rPr>
          <w:rFonts w:ascii="Times New Roman" w:hAnsi="Times New Roman"/>
          <w:bCs/>
          <w:sz w:val="25"/>
          <w:szCs w:val="25"/>
        </w:rPr>
        <w:t xml:space="preserve">января 2018 г. остатках средств, </w:t>
      </w:r>
      <w:r w:rsidRPr="005948E3">
        <w:rPr>
          <w:rFonts w:ascii="Times New Roman" w:hAnsi="Times New Roman"/>
          <w:sz w:val="25"/>
          <w:szCs w:val="25"/>
        </w:rPr>
        <w:t xml:space="preserve">предусмотренных </w:t>
      </w:r>
      <w:hyperlink r:id="rId115" w:history="1">
        <w:r w:rsidRPr="005948E3">
          <w:rPr>
            <w:rFonts w:ascii="Times New Roman" w:hAnsi="Times New Roman"/>
            <w:sz w:val="25"/>
            <w:szCs w:val="25"/>
          </w:rPr>
          <w:t>абзацем первым</w:t>
        </w:r>
      </w:hyperlink>
      <w:r w:rsidRPr="005948E3">
        <w:rPr>
          <w:rFonts w:ascii="Times New Roman" w:hAnsi="Times New Roman"/>
          <w:sz w:val="25"/>
          <w:szCs w:val="25"/>
        </w:rPr>
        <w:t xml:space="preserve"> настоящего пункта,</w:t>
      </w:r>
      <w:r w:rsidRPr="005948E3">
        <w:rPr>
          <w:rFonts w:ascii="Times New Roman" w:hAnsi="Times New Roman"/>
          <w:bCs/>
          <w:sz w:val="25"/>
          <w:szCs w:val="25"/>
        </w:rPr>
        <w:t xml:space="preserve"> направляется учреждением в адрес </w:t>
      </w:r>
      <w:r w:rsidRPr="005948E3">
        <w:rPr>
          <w:rFonts w:ascii="Times New Roman" w:hAnsi="Times New Roman"/>
          <w:sz w:val="25"/>
          <w:szCs w:val="25"/>
        </w:rPr>
        <w:t>Администрации Шоршелского сельского поселения Мариинско-Посадского района Чувашской Республики,</w:t>
      </w:r>
      <w:r w:rsidRPr="005948E3">
        <w:rPr>
          <w:rFonts w:ascii="Times New Roman" w:hAnsi="Times New Roman"/>
          <w:bCs/>
          <w:sz w:val="25"/>
          <w:szCs w:val="25"/>
        </w:rPr>
        <w:t xml:space="preserve"> не позднее 15 февраля 2018 г.</w:t>
      </w:r>
    </w:p>
    <w:p w:rsidR="00FA5BD6" w:rsidRPr="005948E3" w:rsidRDefault="00FA5BD6" w:rsidP="00FA5BD6">
      <w:pPr>
        <w:autoSpaceDE w:val="0"/>
        <w:autoSpaceDN w:val="0"/>
        <w:adjustRightInd w:val="0"/>
        <w:spacing w:line="245" w:lineRule="auto"/>
        <w:ind w:firstLine="709"/>
        <w:contextualSpacing/>
        <w:jc w:val="both"/>
        <w:rPr>
          <w:rFonts w:ascii="Times New Roman" w:hAnsi="Times New Roman"/>
          <w:sz w:val="25"/>
          <w:szCs w:val="25"/>
        </w:rPr>
      </w:pPr>
      <w:r w:rsidRPr="005948E3">
        <w:rPr>
          <w:rFonts w:ascii="Times New Roman" w:hAnsi="Times New Roman"/>
          <w:sz w:val="25"/>
          <w:szCs w:val="25"/>
        </w:rPr>
        <w:t>Администрация Шоршелского сельского поселения Мариинско-Посадского района Чувашской Республики, до</w:t>
      </w:r>
      <w:r w:rsidRPr="005948E3">
        <w:rPr>
          <w:rFonts w:ascii="Times New Roman" w:hAnsi="Times New Roman"/>
          <w:bCs/>
          <w:sz w:val="25"/>
          <w:szCs w:val="25"/>
        </w:rPr>
        <w:t xml:space="preserve"> 1 марта 2018 года:</w:t>
      </w:r>
    </w:p>
    <w:p w:rsidR="00FA5BD6" w:rsidRPr="005948E3" w:rsidRDefault="00FA5BD6" w:rsidP="00FA5BD6">
      <w:pPr>
        <w:autoSpaceDE w:val="0"/>
        <w:autoSpaceDN w:val="0"/>
        <w:adjustRightInd w:val="0"/>
        <w:spacing w:line="245" w:lineRule="auto"/>
        <w:ind w:firstLine="709"/>
        <w:contextualSpacing/>
        <w:jc w:val="both"/>
        <w:rPr>
          <w:rFonts w:ascii="Times New Roman" w:hAnsi="Times New Roman"/>
          <w:bCs/>
          <w:sz w:val="25"/>
          <w:szCs w:val="25"/>
        </w:rPr>
      </w:pPr>
      <w:r w:rsidRPr="005948E3">
        <w:rPr>
          <w:rFonts w:ascii="Times New Roman" w:hAnsi="Times New Roman"/>
          <w:sz w:val="25"/>
          <w:szCs w:val="25"/>
        </w:rPr>
        <w:t xml:space="preserve">по согласованию с финансовым отделом Администрации Мариинско-Посадского района Чувашской Республики </w:t>
      </w:r>
      <w:r w:rsidRPr="005948E3">
        <w:rPr>
          <w:rFonts w:ascii="Times New Roman" w:hAnsi="Times New Roman"/>
          <w:bCs/>
          <w:sz w:val="25"/>
          <w:szCs w:val="25"/>
        </w:rPr>
        <w:t>принимает решение о наличии (об отсутствии) потребности в дальнейшем использовании остатков средств;</w:t>
      </w:r>
    </w:p>
    <w:p w:rsidR="00FA5BD6" w:rsidRPr="005948E3" w:rsidRDefault="00FA5BD6" w:rsidP="00FA5BD6">
      <w:pPr>
        <w:autoSpaceDE w:val="0"/>
        <w:autoSpaceDN w:val="0"/>
        <w:adjustRightInd w:val="0"/>
        <w:spacing w:line="245" w:lineRule="auto"/>
        <w:ind w:firstLine="709"/>
        <w:jc w:val="both"/>
        <w:rPr>
          <w:rFonts w:ascii="Times New Roman" w:hAnsi="Times New Roman"/>
          <w:sz w:val="25"/>
          <w:szCs w:val="25"/>
        </w:rPr>
      </w:pPr>
      <w:r w:rsidRPr="005948E3">
        <w:rPr>
          <w:rFonts w:ascii="Times New Roman" w:hAnsi="Times New Roman"/>
          <w:sz w:val="25"/>
          <w:szCs w:val="25"/>
        </w:rPr>
        <w:t>представляет в финансовый отдел Администрации Мариинско-Посадского района Чувашской Республики  предложения по использованию остатков средств, потребность в дальнейшем использовании которых не подтверждена.</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6) Финансовому отделу Администрации Мариинско-Посадского района Чувашской Республики осуществлять в 2018 году оперативный контроль за поступлением в бюджет Шоршелского сельского поселения Мариинско-Посадского  района Чувашской Республики налоговых и неналоговых доходов.</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 xml:space="preserve">7) Рекомендовать Межрайонной ИФНС России № 5 по Чувашской Республике: </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 xml:space="preserve">принимать действенные меры по обеспечению поступления налогов, сборов и других обязательных платежей в бюджет Шоршелского сельского поселения Мариинско-Посадского района Чувашской Республики, сокращению задолженности по их уплате; </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представлять ежеквартально, до 15 числа последнего месяца квартала, в финансовый отдел Администрации Мариинско-Посадского района Чувашской Республики прогноз помесячного поступления администрируемых доходов бюджета Шоршелского сельского поселения Мариинско-Посадского района Чувашской Республики в разрезе кодов бюджетной классификации на очередной квартал;</w:t>
      </w:r>
    </w:p>
    <w:p w:rsidR="00FA5BD6" w:rsidRPr="005948E3" w:rsidRDefault="00FA5BD6" w:rsidP="00FA5BD6">
      <w:pPr>
        <w:ind w:firstLine="720"/>
        <w:jc w:val="both"/>
        <w:rPr>
          <w:rFonts w:ascii="Times New Roman" w:hAnsi="Times New Roman"/>
          <w:sz w:val="25"/>
          <w:szCs w:val="25"/>
        </w:rPr>
      </w:pPr>
      <w:r w:rsidRPr="005948E3">
        <w:rPr>
          <w:rFonts w:ascii="Times New Roman" w:hAnsi="Times New Roman"/>
          <w:sz w:val="25"/>
          <w:szCs w:val="25"/>
        </w:rPr>
        <w:t>проводить оценку возможного изменения объемов поступлений администрируемых налогов, сборов в бюджет Шоршелского сельского поселения Мариинско-Посадского района Чувашской Республики, о результатах которой оперативно информировать финансовый отдел администрации Мариинско-Посадского района Чувашской Республики.</w:t>
      </w:r>
    </w:p>
    <w:p w:rsidR="00FA5BD6" w:rsidRPr="005948E3" w:rsidRDefault="00FA5BD6" w:rsidP="00FA5BD6">
      <w:pPr>
        <w:ind w:firstLine="720"/>
        <w:jc w:val="both"/>
        <w:rPr>
          <w:rFonts w:ascii="Times New Roman" w:hAnsi="Times New Roman"/>
          <w:sz w:val="25"/>
          <w:szCs w:val="25"/>
        </w:rPr>
      </w:pPr>
    </w:p>
    <w:p w:rsidR="00FA5BD6" w:rsidRPr="005948E3" w:rsidRDefault="00FA5BD6" w:rsidP="00FA5BD6">
      <w:pPr>
        <w:ind w:firstLine="720"/>
        <w:jc w:val="both"/>
        <w:rPr>
          <w:rFonts w:ascii="Times New Roman" w:hAnsi="Times New Roman"/>
          <w:sz w:val="25"/>
          <w:szCs w:val="25"/>
        </w:rPr>
      </w:pPr>
    </w:p>
    <w:p w:rsidR="00FA5BD6" w:rsidRPr="005948E3" w:rsidRDefault="00FA5BD6" w:rsidP="00FA5BD6">
      <w:pPr>
        <w:jc w:val="both"/>
        <w:rPr>
          <w:rFonts w:ascii="Times New Roman" w:hAnsi="Times New Roman"/>
          <w:sz w:val="25"/>
          <w:szCs w:val="25"/>
        </w:rPr>
      </w:pPr>
      <w:r w:rsidRPr="005948E3">
        <w:rPr>
          <w:rFonts w:ascii="Times New Roman" w:hAnsi="Times New Roman"/>
          <w:sz w:val="25"/>
          <w:szCs w:val="25"/>
        </w:rPr>
        <w:t xml:space="preserve">Глава </w:t>
      </w:r>
    </w:p>
    <w:p w:rsidR="00FA5BD6" w:rsidRPr="005948E3" w:rsidRDefault="00FA5BD6" w:rsidP="00FA5BD6">
      <w:pPr>
        <w:jc w:val="both"/>
        <w:rPr>
          <w:rFonts w:ascii="Times New Roman" w:hAnsi="Times New Roman"/>
          <w:sz w:val="25"/>
          <w:szCs w:val="25"/>
        </w:rPr>
      </w:pPr>
      <w:r w:rsidRPr="005948E3">
        <w:rPr>
          <w:rFonts w:ascii="Times New Roman" w:hAnsi="Times New Roman"/>
          <w:sz w:val="25"/>
          <w:szCs w:val="25"/>
        </w:rPr>
        <w:t>Шоршелского сельского поселения</w:t>
      </w:r>
      <w:r w:rsidRPr="005948E3">
        <w:rPr>
          <w:rFonts w:ascii="Times New Roman" w:hAnsi="Times New Roman"/>
          <w:sz w:val="25"/>
          <w:szCs w:val="25"/>
        </w:rPr>
        <w:tab/>
      </w:r>
      <w:r w:rsidRPr="005948E3">
        <w:rPr>
          <w:rFonts w:ascii="Times New Roman" w:hAnsi="Times New Roman"/>
          <w:sz w:val="25"/>
          <w:szCs w:val="25"/>
        </w:rPr>
        <w:tab/>
      </w:r>
      <w:r w:rsidRPr="005948E3">
        <w:rPr>
          <w:rFonts w:ascii="Times New Roman" w:hAnsi="Times New Roman"/>
          <w:sz w:val="25"/>
          <w:szCs w:val="25"/>
        </w:rPr>
        <w:tab/>
        <w:t xml:space="preserve">                           Л.Р.Петров</w:t>
      </w:r>
    </w:p>
    <w:p w:rsidR="00FA5BD6" w:rsidRPr="00FB6356" w:rsidRDefault="00FA5BD6" w:rsidP="00FA5BD6">
      <w:pPr>
        <w:jc w:val="right"/>
        <w:rPr>
          <w:rFonts w:ascii="Times New Roman" w:hAnsi="Times New Roman"/>
          <w:b/>
          <w:sz w:val="20"/>
          <w:szCs w:val="20"/>
        </w:rPr>
      </w:pPr>
      <w:r w:rsidRPr="00FB6356">
        <w:rPr>
          <w:rStyle w:val="ac"/>
          <w:rFonts w:ascii="Times New Roman" w:hAnsi="Times New Roman"/>
          <w:b w:val="0"/>
          <w:sz w:val="20"/>
          <w:szCs w:val="20"/>
        </w:rPr>
        <w:t xml:space="preserve">                                                                Утвержден</w:t>
      </w:r>
    </w:p>
    <w:p w:rsidR="00FA5BD6" w:rsidRPr="00FB6356" w:rsidRDefault="00FA5BD6" w:rsidP="00FA5BD6">
      <w:pPr>
        <w:jc w:val="right"/>
        <w:rPr>
          <w:rStyle w:val="ac"/>
          <w:rFonts w:ascii="Times New Roman" w:hAnsi="Times New Roman"/>
          <w:b w:val="0"/>
          <w:sz w:val="20"/>
          <w:szCs w:val="20"/>
        </w:rPr>
      </w:pPr>
      <w:r w:rsidRPr="00FB6356">
        <w:rPr>
          <w:rStyle w:val="ac"/>
          <w:rFonts w:ascii="Times New Roman" w:hAnsi="Times New Roman"/>
          <w:b w:val="0"/>
          <w:sz w:val="20"/>
          <w:szCs w:val="20"/>
        </w:rPr>
        <w:t xml:space="preserve">                                                 </w:t>
      </w:r>
      <w:hyperlink w:anchor="sub_0" w:history="1">
        <w:r w:rsidRPr="00FB6356">
          <w:rPr>
            <w:rStyle w:val="af2"/>
            <w:rFonts w:ascii="Times New Roman" w:hAnsi="Times New Roman"/>
            <w:b/>
            <w:bCs/>
            <w:sz w:val="20"/>
            <w:szCs w:val="20"/>
          </w:rPr>
          <w:t>постановлением</w:t>
        </w:r>
      </w:hyperlink>
      <w:r w:rsidRPr="00FB6356">
        <w:rPr>
          <w:rStyle w:val="ac"/>
          <w:rFonts w:ascii="Times New Roman" w:hAnsi="Times New Roman"/>
          <w:b w:val="0"/>
          <w:sz w:val="20"/>
          <w:szCs w:val="20"/>
        </w:rPr>
        <w:t xml:space="preserve"> администрации </w:t>
      </w:r>
    </w:p>
    <w:p w:rsidR="00FA5BD6" w:rsidRPr="00FB6356" w:rsidRDefault="00FA5BD6" w:rsidP="00FA5BD6">
      <w:pPr>
        <w:jc w:val="right"/>
        <w:rPr>
          <w:rStyle w:val="ac"/>
          <w:rFonts w:ascii="Times New Roman" w:hAnsi="Times New Roman"/>
          <w:b w:val="0"/>
          <w:sz w:val="20"/>
          <w:szCs w:val="20"/>
        </w:rPr>
      </w:pPr>
      <w:r w:rsidRPr="00FB6356">
        <w:rPr>
          <w:rStyle w:val="ac"/>
          <w:rFonts w:ascii="Times New Roman" w:hAnsi="Times New Roman"/>
          <w:b w:val="0"/>
          <w:sz w:val="20"/>
          <w:szCs w:val="20"/>
        </w:rPr>
        <w:t xml:space="preserve">Шоршелского сельского поселения </w:t>
      </w:r>
    </w:p>
    <w:p w:rsidR="00FA5BD6" w:rsidRPr="00FB6356" w:rsidRDefault="00FA5BD6" w:rsidP="00FA5BD6">
      <w:pPr>
        <w:jc w:val="right"/>
        <w:rPr>
          <w:rStyle w:val="ac"/>
          <w:rFonts w:ascii="Times New Roman" w:hAnsi="Times New Roman"/>
          <w:b w:val="0"/>
          <w:sz w:val="20"/>
          <w:szCs w:val="20"/>
        </w:rPr>
      </w:pPr>
      <w:r w:rsidRPr="00FB6356">
        <w:rPr>
          <w:rStyle w:val="ac"/>
          <w:rFonts w:ascii="Times New Roman" w:hAnsi="Times New Roman"/>
          <w:b w:val="0"/>
          <w:sz w:val="20"/>
          <w:szCs w:val="20"/>
        </w:rPr>
        <w:t xml:space="preserve">Мариинско- Посадского </w:t>
      </w:r>
    </w:p>
    <w:p w:rsidR="00FA5BD6" w:rsidRPr="00FB6356" w:rsidRDefault="00FA5BD6" w:rsidP="00FA5BD6">
      <w:pPr>
        <w:ind w:left="5400"/>
        <w:jc w:val="right"/>
        <w:rPr>
          <w:rFonts w:ascii="Times New Roman" w:hAnsi="Times New Roman"/>
          <w:b/>
          <w:sz w:val="20"/>
          <w:szCs w:val="20"/>
        </w:rPr>
      </w:pPr>
      <w:r w:rsidRPr="00FB6356">
        <w:rPr>
          <w:rStyle w:val="ac"/>
          <w:rFonts w:ascii="Times New Roman" w:hAnsi="Times New Roman"/>
          <w:b w:val="0"/>
          <w:sz w:val="20"/>
          <w:szCs w:val="20"/>
        </w:rPr>
        <w:t>района Чувашской Республики</w:t>
      </w:r>
    </w:p>
    <w:p w:rsidR="00FA5BD6" w:rsidRPr="00FB6356" w:rsidRDefault="00FA5BD6" w:rsidP="00FA5BD6">
      <w:pPr>
        <w:ind w:left="5400"/>
        <w:jc w:val="right"/>
        <w:rPr>
          <w:rFonts w:ascii="Times New Roman" w:hAnsi="Times New Roman"/>
          <w:sz w:val="20"/>
          <w:szCs w:val="20"/>
        </w:rPr>
      </w:pPr>
      <w:r w:rsidRPr="00FB6356">
        <w:rPr>
          <w:rStyle w:val="ac"/>
          <w:rFonts w:ascii="Times New Roman" w:hAnsi="Times New Roman"/>
          <w:b w:val="0"/>
          <w:sz w:val="20"/>
          <w:szCs w:val="20"/>
        </w:rPr>
        <w:t xml:space="preserve">                                            от 20.12.2017 г. № 219</w:t>
      </w:r>
    </w:p>
    <w:p w:rsidR="00FA5BD6" w:rsidRDefault="00FA5BD6" w:rsidP="00FA5BD6">
      <w:pPr>
        <w:ind w:firstLine="720"/>
        <w:jc w:val="both"/>
        <w:rPr>
          <w:rFonts w:ascii="Times New Roman" w:hAnsi="Times New Roman"/>
          <w:sz w:val="20"/>
          <w:szCs w:val="20"/>
        </w:rPr>
      </w:pPr>
    </w:p>
    <w:p w:rsidR="00D4203B" w:rsidRDefault="00D4203B" w:rsidP="00FA5BD6">
      <w:pPr>
        <w:ind w:firstLine="720"/>
        <w:jc w:val="both"/>
        <w:rPr>
          <w:rFonts w:ascii="Times New Roman" w:hAnsi="Times New Roman"/>
          <w:sz w:val="20"/>
          <w:szCs w:val="20"/>
        </w:rPr>
      </w:pPr>
    </w:p>
    <w:p w:rsidR="00D4203B" w:rsidRDefault="00D4203B" w:rsidP="00FA5BD6">
      <w:pPr>
        <w:ind w:firstLine="720"/>
        <w:jc w:val="both"/>
        <w:rPr>
          <w:rFonts w:ascii="Times New Roman" w:hAnsi="Times New Roman"/>
          <w:sz w:val="20"/>
          <w:szCs w:val="20"/>
        </w:rPr>
      </w:pPr>
    </w:p>
    <w:p w:rsidR="00D4203B" w:rsidRPr="00FB6356" w:rsidRDefault="00D4203B" w:rsidP="00FA5BD6">
      <w:pPr>
        <w:ind w:firstLine="720"/>
        <w:jc w:val="both"/>
        <w:rPr>
          <w:rFonts w:ascii="Times New Roman" w:hAnsi="Times New Roman"/>
          <w:sz w:val="20"/>
          <w:szCs w:val="20"/>
        </w:rPr>
      </w:pPr>
    </w:p>
    <w:p w:rsidR="00FA5BD6" w:rsidRPr="00FA5BD6" w:rsidRDefault="00FA5BD6" w:rsidP="00FA5BD6">
      <w:pPr>
        <w:pStyle w:val="1"/>
        <w:jc w:val="center"/>
        <w:rPr>
          <w:rFonts w:ascii="Times New Roman" w:hAnsi="Times New Roman" w:cs="Times New Roman"/>
          <w:color w:val="auto"/>
          <w:sz w:val="20"/>
          <w:szCs w:val="20"/>
        </w:rPr>
      </w:pPr>
      <w:r w:rsidRPr="00FA5BD6">
        <w:rPr>
          <w:rFonts w:ascii="Times New Roman" w:hAnsi="Times New Roman" w:cs="Times New Roman"/>
          <w:color w:val="auto"/>
          <w:sz w:val="20"/>
          <w:szCs w:val="20"/>
        </w:rPr>
        <w:t>Перечень</w:t>
      </w:r>
      <w:r w:rsidRPr="00FA5BD6">
        <w:rPr>
          <w:rFonts w:ascii="Times New Roman" w:hAnsi="Times New Roman" w:cs="Times New Roman"/>
          <w:color w:val="auto"/>
          <w:sz w:val="20"/>
          <w:szCs w:val="20"/>
        </w:rPr>
        <w:br/>
        <w:t>мероприятий по реализации Решения Собрания депутатов Шоршелского сельского поселения Мариинско-Посадского района Чувашской Республики от 14 декабря 2017 г. № С-38/1 «О бюджете Шоршелского сельского поселения Мариинско-Посадского района Чувашской Республики на 2018 год и плановый период 2019 и 2020 годов»</w:t>
      </w:r>
    </w:p>
    <w:p w:rsidR="00FA5BD6" w:rsidRPr="00FA5BD6" w:rsidRDefault="00FA5BD6" w:rsidP="00FA5BD6">
      <w:pPr>
        <w:ind w:firstLine="720"/>
        <w:jc w:val="both"/>
        <w:rPr>
          <w:rFonts w:ascii="Times New Roman" w:hAnsi="Times New Roman"/>
          <w:sz w:val="20"/>
          <w:szCs w:val="20"/>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6521"/>
        <w:gridCol w:w="1984"/>
        <w:gridCol w:w="5670"/>
      </w:tblGrid>
      <w:tr w:rsidR="00FA5BD6" w:rsidRPr="00FB6356" w:rsidTr="00AD2A00">
        <w:tc>
          <w:tcPr>
            <w:tcW w:w="567" w:type="dxa"/>
            <w:tcBorders>
              <w:top w:val="single" w:sz="4" w:space="0" w:color="auto"/>
              <w:bottom w:val="single" w:sz="4" w:space="0" w:color="auto"/>
              <w:right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N п/п</w:t>
            </w:r>
          </w:p>
        </w:tc>
        <w:tc>
          <w:tcPr>
            <w:tcW w:w="6521"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Наименование мероприятия</w:t>
            </w:r>
          </w:p>
        </w:tc>
        <w:tc>
          <w:tcPr>
            <w:tcW w:w="1984"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Сроки реализации</w:t>
            </w:r>
          </w:p>
        </w:tc>
        <w:tc>
          <w:tcPr>
            <w:tcW w:w="5670" w:type="dxa"/>
            <w:tcBorders>
              <w:top w:val="single" w:sz="4" w:space="0" w:color="auto"/>
              <w:left w:val="single" w:sz="4" w:space="0" w:color="auto"/>
              <w:bottom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Ответственный исполнитель</w:t>
            </w:r>
          </w:p>
        </w:tc>
      </w:tr>
      <w:tr w:rsidR="00FA5BD6" w:rsidRPr="00FB6356" w:rsidTr="00AD2A00">
        <w:tc>
          <w:tcPr>
            <w:tcW w:w="567" w:type="dxa"/>
            <w:tcBorders>
              <w:top w:val="single" w:sz="4" w:space="0" w:color="auto"/>
              <w:bottom w:val="single" w:sz="4" w:space="0" w:color="auto"/>
              <w:right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1</w:t>
            </w:r>
          </w:p>
        </w:tc>
        <w:tc>
          <w:tcPr>
            <w:tcW w:w="6521"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2</w:t>
            </w:r>
          </w:p>
        </w:tc>
        <w:tc>
          <w:tcPr>
            <w:tcW w:w="1984"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3</w:t>
            </w:r>
          </w:p>
        </w:tc>
        <w:tc>
          <w:tcPr>
            <w:tcW w:w="5670" w:type="dxa"/>
            <w:tcBorders>
              <w:top w:val="single" w:sz="4" w:space="0" w:color="auto"/>
              <w:left w:val="single" w:sz="4" w:space="0" w:color="auto"/>
              <w:bottom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4</w:t>
            </w:r>
          </w:p>
        </w:tc>
      </w:tr>
      <w:tr w:rsidR="00FA5BD6" w:rsidRPr="00FB6356" w:rsidTr="00AD2A00">
        <w:tc>
          <w:tcPr>
            <w:tcW w:w="567" w:type="dxa"/>
            <w:tcBorders>
              <w:top w:val="single" w:sz="4" w:space="0" w:color="auto"/>
              <w:bottom w:val="single" w:sz="4" w:space="0" w:color="auto"/>
              <w:right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1.</w:t>
            </w:r>
          </w:p>
        </w:tc>
        <w:tc>
          <w:tcPr>
            <w:tcW w:w="6521"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Подготовка предложений о предельной численности и фонде оплаты труда работников казенных учреждений Шоршелского сельского поселения Мариинско-Посадского района Чувашской Республики на 2018 год и на плановый период 2019 и 2020 годов.</w:t>
            </w:r>
          </w:p>
        </w:tc>
        <w:tc>
          <w:tcPr>
            <w:tcW w:w="1984"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декабрь 2017 г.</w:t>
            </w:r>
          </w:p>
        </w:tc>
        <w:tc>
          <w:tcPr>
            <w:tcW w:w="5670" w:type="dxa"/>
            <w:tcBorders>
              <w:top w:val="single" w:sz="4" w:space="0" w:color="auto"/>
              <w:left w:val="single" w:sz="4" w:space="0" w:color="auto"/>
              <w:bottom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финансовый отдел Администрации Мариинско-Посадского района Чувашской Республики</w:t>
            </w:r>
          </w:p>
        </w:tc>
      </w:tr>
      <w:tr w:rsidR="00FA5BD6" w:rsidRPr="00FB6356" w:rsidTr="00AD2A00">
        <w:tc>
          <w:tcPr>
            <w:tcW w:w="567" w:type="dxa"/>
            <w:tcBorders>
              <w:top w:val="single" w:sz="4" w:space="0" w:color="auto"/>
              <w:bottom w:val="single" w:sz="4" w:space="0" w:color="auto"/>
              <w:right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2.</w:t>
            </w:r>
          </w:p>
        </w:tc>
        <w:tc>
          <w:tcPr>
            <w:tcW w:w="6521"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Подготовка предложений об утверждении фонда оплаты труда работников казенных учреждений Шоршелского сельского поселения Мариинско-Посадского района Чувашской Республики на 2018 год и на плановый период 2019 и 2020 годов.</w:t>
            </w:r>
          </w:p>
        </w:tc>
        <w:tc>
          <w:tcPr>
            <w:tcW w:w="1984"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декабрь 2017 г.</w:t>
            </w:r>
          </w:p>
        </w:tc>
        <w:tc>
          <w:tcPr>
            <w:tcW w:w="5670" w:type="dxa"/>
            <w:tcBorders>
              <w:top w:val="single" w:sz="4" w:space="0" w:color="auto"/>
              <w:left w:val="single" w:sz="4" w:space="0" w:color="auto"/>
              <w:bottom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финансовый отдел Администрации Мариинско-Посадского района Чувашской Республики</w:t>
            </w:r>
          </w:p>
        </w:tc>
      </w:tr>
      <w:tr w:rsidR="00FA5BD6" w:rsidRPr="00FB6356" w:rsidTr="00AD2A00">
        <w:tc>
          <w:tcPr>
            <w:tcW w:w="567" w:type="dxa"/>
            <w:tcBorders>
              <w:top w:val="single" w:sz="4" w:space="0" w:color="auto"/>
              <w:bottom w:val="single" w:sz="4" w:space="0" w:color="auto"/>
              <w:right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3.</w:t>
            </w:r>
          </w:p>
        </w:tc>
        <w:tc>
          <w:tcPr>
            <w:tcW w:w="6521"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Подготовка проекта распоряжения главы администрации Шоршелского сельского поселения Мариинско-Посадского района Чувашской Республики о лимитах количества служебных автомобилей, обслуживающие казенные учреждения администрации Шоршелского сельского поселения Мариинско-Посадского района Чувашской Республики, а также нормах их пробега на 2018 год</w:t>
            </w:r>
          </w:p>
        </w:tc>
        <w:tc>
          <w:tcPr>
            <w:tcW w:w="1984"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декабрь 2017 г.</w:t>
            </w:r>
          </w:p>
        </w:tc>
        <w:tc>
          <w:tcPr>
            <w:tcW w:w="5670" w:type="dxa"/>
            <w:tcBorders>
              <w:top w:val="single" w:sz="4" w:space="0" w:color="auto"/>
              <w:left w:val="single" w:sz="4" w:space="0" w:color="auto"/>
              <w:bottom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администрация Шоршелского сельского поселения Мариинско-Посадского  района Чувашской Республики</w:t>
            </w:r>
          </w:p>
        </w:tc>
      </w:tr>
      <w:tr w:rsidR="00FA5BD6" w:rsidRPr="00FB6356" w:rsidTr="00AD2A00">
        <w:tc>
          <w:tcPr>
            <w:tcW w:w="567" w:type="dxa"/>
            <w:tcBorders>
              <w:top w:val="single" w:sz="4" w:space="0" w:color="auto"/>
              <w:bottom w:val="single" w:sz="4" w:space="0" w:color="auto"/>
              <w:right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4.</w:t>
            </w:r>
          </w:p>
        </w:tc>
        <w:tc>
          <w:tcPr>
            <w:tcW w:w="6521"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Принятие мер по обеспечению поступления в бюджет Шоршелского сельского поселения Мариинско-Посадского района Чувашской Республики платежей по администрируемым доходам и сокращению задолженности по их уплате</w:t>
            </w:r>
          </w:p>
        </w:tc>
        <w:tc>
          <w:tcPr>
            <w:tcW w:w="1984"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в течение 2017 года</w:t>
            </w:r>
          </w:p>
        </w:tc>
        <w:tc>
          <w:tcPr>
            <w:tcW w:w="5670" w:type="dxa"/>
            <w:tcBorders>
              <w:top w:val="single" w:sz="4" w:space="0" w:color="auto"/>
              <w:left w:val="single" w:sz="4" w:space="0" w:color="auto"/>
              <w:bottom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администрация Шоршелского сельского поселения Мариинско-Посадского  района Чувашской Республики</w:t>
            </w:r>
          </w:p>
        </w:tc>
      </w:tr>
      <w:tr w:rsidR="00FA5BD6" w:rsidRPr="00FB6356" w:rsidTr="00AD2A00">
        <w:tc>
          <w:tcPr>
            <w:tcW w:w="567" w:type="dxa"/>
            <w:tcBorders>
              <w:top w:val="single" w:sz="4" w:space="0" w:color="auto"/>
              <w:bottom w:val="single" w:sz="4" w:space="0" w:color="auto"/>
              <w:right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6.</w:t>
            </w:r>
          </w:p>
        </w:tc>
        <w:tc>
          <w:tcPr>
            <w:tcW w:w="6521"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Представление в финансовый отдел Администрации Мариинско-Посадского района Чувашской Республики прогноза поступления администрируемых доходов и источников финансирования дефицита бюджета Шоршелского сельского поселения Мариинско-Посадского района Чувашской Республики в разрезе кодов бюджетной квалификации и прогноза кассовых выплат по расходам и источникам финансирования дефицита бюджета Шоршелского сельского поселения Мариинско-Посадского района на Чувашской Республики на очередной месяц очередной квартал</w:t>
            </w:r>
          </w:p>
        </w:tc>
        <w:tc>
          <w:tcPr>
            <w:tcW w:w="1984"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 xml:space="preserve">ежемесячно, не позднее                                                          предпоследнего рабочего дня текущего месяца </w:t>
            </w:r>
          </w:p>
        </w:tc>
        <w:tc>
          <w:tcPr>
            <w:tcW w:w="5670" w:type="dxa"/>
            <w:tcBorders>
              <w:top w:val="single" w:sz="4" w:space="0" w:color="auto"/>
              <w:left w:val="single" w:sz="4" w:space="0" w:color="auto"/>
              <w:bottom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администрация Шоршелского сельского поселения Мариинско-Посадского  района Чувашской Республики</w:t>
            </w:r>
          </w:p>
        </w:tc>
      </w:tr>
      <w:tr w:rsidR="00FA5BD6" w:rsidRPr="00FB6356" w:rsidTr="00AD2A00">
        <w:tc>
          <w:tcPr>
            <w:tcW w:w="567" w:type="dxa"/>
            <w:tcBorders>
              <w:top w:val="single" w:sz="4" w:space="0" w:color="auto"/>
              <w:bottom w:val="single" w:sz="4" w:space="0" w:color="auto"/>
              <w:right w:val="single" w:sz="4" w:space="0" w:color="auto"/>
            </w:tcBorders>
          </w:tcPr>
          <w:p w:rsidR="00FA5BD6" w:rsidRPr="00FB6356" w:rsidRDefault="00FA5BD6" w:rsidP="00AD2A00">
            <w:pPr>
              <w:pStyle w:val="af3"/>
              <w:jc w:val="center"/>
              <w:rPr>
                <w:rFonts w:ascii="Times New Roman" w:hAnsi="Times New Roman" w:cs="Times New Roman"/>
                <w:sz w:val="20"/>
                <w:szCs w:val="20"/>
              </w:rPr>
            </w:pPr>
            <w:r w:rsidRPr="00FB6356">
              <w:rPr>
                <w:rFonts w:ascii="Times New Roman" w:hAnsi="Times New Roman" w:cs="Times New Roman"/>
                <w:sz w:val="20"/>
                <w:szCs w:val="20"/>
              </w:rPr>
              <w:t>7.</w:t>
            </w:r>
          </w:p>
        </w:tc>
        <w:tc>
          <w:tcPr>
            <w:tcW w:w="6521"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 xml:space="preserve">Внесение изменений в муниципальные программы Шоршелского сельского поселения Мариинско-Посадского района Чувашской Республики в целях их проведения в соответствие с решением о бюджете </w:t>
            </w:r>
          </w:p>
        </w:tc>
        <w:tc>
          <w:tcPr>
            <w:tcW w:w="1984" w:type="dxa"/>
            <w:tcBorders>
              <w:top w:val="single" w:sz="4" w:space="0" w:color="auto"/>
              <w:left w:val="single" w:sz="4" w:space="0" w:color="auto"/>
              <w:bottom w:val="single" w:sz="4" w:space="0" w:color="auto"/>
              <w:right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Не позднее трех месяцев со дня вступления в силу решения о бюджете</w:t>
            </w:r>
          </w:p>
        </w:tc>
        <w:tc>
          <w:tcPr>
            <w:tcW w:w="5670" w:type="dxa"/>
            <w:tcBorders>
              <w:top w:val="single" w:sz="4" w:space="0" w:color="auto"/>
              <w:left w:val="single" w:sz="4" w:space="0" w:color="auto"/>
              <w:bottom w:val="single" w:sz="4" w:space="0" w:color="auto"/>
            </w:tcBorders>
          </w:tcPr>
          <w:p w:rsidR="00FA5BD6" w:rsidRPr="00FB6356" w:rsidRDefault="00FA5BD6" w:rsidP="00AD2A00">
            <w:pPr>
              <w:pStyle w:val="af3"/>
              <w:rPr>
                <w:rFonts w:ascii="Times New Roman" w:hAnsi="Times New Roman" w:cs="Times New Roman"/>
                <w:sz w:val="20"/>
                <w:szCs w:val="20"/>
              </w:rPr>
            </w:pPr>
            <w:r w:rsidRPr="00FB6356">
              <w:rPr>
                <w:rFonts w:ascii="Times New Roman" w:hAnsi="Times New Roman" w:cs="Times New Roman"/>
                <w:sz w:val="20"/>
                <w:szCs w:val="20"/>
              </w:rPr>
              <w:t>администрация Шоршелского сельского поселения Мариинско-Посадского  района Чувашской Республики</w:t>
            </w:r>
          </w:p>
        </w:tc>
      </w:tr>
    </w:tbl>
    <w:p w:rsidR="00FA5BD6" w:rsidRPr="00FB6356" w:rsidRDefault="00FA5BD6" w:rsidP="00FA5BD6">
      <w:pPr>
        <w:jc w:val="both"/>
        <w:rPr>
          <w:rFonts w:ascii="Times New Roman" w:hAnsi="Times New Roman"/>
          <w:sz w:val="20"/>
          <w:szCs w:val="20"/>
        </w:rPr>
      </w:pPr>
    </w:p>
    <w:p w:rsidR="00FA5BD6" w:rsidRDefault="00FA5BD6" w:rsidP="00FA5BD6">
      <w:pPr>
        <w:jc w:val="both"/>
        <w:rPr>
          <w:rFonts w:ascii="Times New Roman" w:hAnsi="Times New Roman"/>
          <w:sz w:val="20"/>
          <w:szCs w:val="20"/>
        </w:rPr>
      </w:pPr>
    </w:p>
    <w:p w:rsidR="00D4203B" w:rsidRDefault="00D4203B" w:rsidP="00FA5BD6">
      <w:pPr>
        <w:jc w:val="both"/>
        <w:rPr>
          <w:rFonts w:ascii="Times New Roman" w:hAnsi="Times New Roman"/>
          <w:sz w:val="20"/>
          <w:szCs w:val="20"/>
        </w:rPr>
      </w:pPr>
    </w:p>
    <w:p w:rsidR="00D4203B" w:rsidRDefault="00D4203B" w:rsidP="00FA5BD6">
      <w:pPr>
        <w:jc w:val="both"/>
        <w:rPr>
          <w:rFonts w:ascii="Times New Roman" w:hAnsi="Times New Roman"/>
          <w:sz w:val="20"/>
          <w:szCs w:val="20"/>
        </w:rPr>
      </w:pPr>
    </w:p>
    <w:p w:rsidR="00D4203B" w:rsidRDefault="00D4203B" w:rsidP="00FA5BD6">
      <w:pPr>
        <w:jc w:val="both"/>
        <w:rPr>
          <w:rFonts w:ascii="Times New Roman" w:hAnsi="Times New Roman"/>
          <w:sz w:val="20"/>
          <w:szCs w:val="20"/>
        </w:rPr>
      </w:pPr>
    </w:p>
    <w:p w:rsidR="00D4203B" w:rsidRPr="00FB6356" w:rsidRDefault="00D4203B" w:rsidP="00FA5BD6">
      <w:pPr>
        <w:jc w:val="both"/>
        <w:rPr>
          <w:rFonts w:ascii="Times New Roman" w:hAnsi="Times New Roman"/>
          <w:sz w:val="20"/>
          <w:szCs w:val="20"/>
        </w:rPr>
      </w:pPr>
    </w:p>
    <w:p w:rsidR="00FA5BD6" w:rsidRPr="00936B2E" w:rsidRDefault="00FA5BD6" w:rsidP="00FA5BD6">
      <w:pPr>
        <w:rPr>
          <w:rFonts w:ascii="Times New Roman" w:hAnsi="Times New Roman"/>
          <w:sz w:val="20"/>
          <w:szCs w:val="20"/>
        </w:rPr>
      </w:pPr>
      <w:r w:rsidRPr="00936B2E">
        <w:rPr>
          <w:rFonts w:ascii="Times New Roman" w:hAnsi="Times New Roman"/>
          <w:sz w:val="20"/>
          <w:szCs w:val="20"/>
        </w:rPr>
        <w:t xml:space="preserve">  </w:t>
      </w:r>
    </w:p>
    <w:tbl>
      <w:tblPr>
        <w:tblW w:w="0" w:type="auto"/>
        <w:tblLayout w:type="fixed"/>
        <w:tblCellMar>
          <w:left w:w="98" w:type="dxa"/>
          <w:right w:w="98" w:type="dxa"/>
        </w:tblCellMar>
        <w:tblLook w:val="0000"/>
      </w:tblPr>
      <w:tblGrid>
        <w:gridCol w:w="3756"/>
        <w:gridCol w:w="1216"/>
        <w:gridCol w:w="3667"/>
      </w:tblGrid>
      <w:tr w:rsidR="00FA5BD6" w:rsidRPr="00936B2E" w:rsidTr="00AD2A00">
        <w:trPr>
          <w:cantSplit/>
          <w:trHeight w:val="542"/>
        </w:trPr>
        <w:tc>
          <w:tcPr>
            <w:tcW w:w="3756" w:type="dxa"/>
          </w:tcPr>
          <w:p w:rsidR="00FA5BD6" w:rsidRPr="00936B2E" w:rsidRDefault="00FA5BD6" w:rsidP="00AD2A00">
            <w:pPr>
              <w:pStyle w:val="af8"/>
              <w:jc w:val="center"/>
              <w:rPr>
                <w:rFonts w:ascii="Times New Roman" w:hAnsi="Times New Roman"/>
                <w:sz w:val="20"/>
                <w:szCs w:val="20"/>
              </w:rPr>
            </w:pPr>
            <w:r>
              <w:rPr>
                <w:rFonts w:ascii="Times New Roman" w:hAnsi="Times New Roman"/>
                <w:noProof/>
                <w:sz w:val="20"/>
                <w:szCs w:val="20"/>
                <w:lang w:eastAsia="ru-RU"/>
              </w:rPr>
              <w:drawing>
                <wp:anchor distT="0" distB="0" distL="114300" distR="114300" simplePos="0" relativeHeight="251764736" behindDoc="0" locked="0" layoutInCell="1" allowOverlap="1">
                  <wp:simplePos x="0" y="0"/>
                  <wp:positionH relativeFrom="column">
                    <wp:posOffset>2400300</wp:posOffset>
                  </wp:positionH>
                  <wp:positionV relativeFrom="paragraph">
                    <wp:posOffset>-342900</wp:posOffset>
                  </wp:positionV>
                  <wp:extent cx="731520" cy="731520"/>
                  <wp:effectExtent l="19050" t="0" r="0" b="0"/>
                  <wp:wrapNone/>
                  <wp:docPr id="287" name="Рисунок 28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Gerb-ch"/>
                          <pic:cNvPicPr>
                            <a:picLocks noChangeAspect="1" noChangeArrowheads="1"/>
                          </pic:cNvPicPr>
                        </pic:nvPicPr>
                        <pic:blipFill>
                          <a:blip r:embed="rId51" cstate="print"/>
                          <a:srcRect/>
                          <a:stretch>
                            <a:fillRect/>
                          </a:stretch>
                        </pic:blipFill>
                        <pic:spPr bwMode="auto">
                          <a:xfrm>
                            <a:off x="0" y="0"/>
                            <a:ext cx="731520" cy="731520"/>
                          </a:xfrm>
                          <a:prstGeom prst="rect">
                            <a:avLst/>
                          </a:prstGeom>
                          <a:noFill/>
                        </pic:spPr>
                      </pic:pic>
                    </a:graphicData>
                  </a:graphic>
                </wp:anchor>
              </w:drawing>
            </w:r>
            <w:r w:rsidRPr="00936B2E">
              <w:rPr>
                <w:rFonts w:ascii="Times New Roman" w:hAnsi="Times New Roman"/>
                <w:sz w:val="20"/>
                <w:szCs w:val="20"/>
              </w:rPr>
              <w:t>Чắваш Республикин</w:t>
            </w:r>
          </w:p>
          <w:p w:rsidR="00FA5BD6" w:rsidRPr="00936B2E" w:rsidRDefault="00FA5BD6" w:rsidP="00AD2A00">
            <w:pPr>
              <w:pStyle w:val="af8"/>
              <w:jc w:val="center"/>
              <w:rPr>
                <w:rFonts w:ascii="Times New Roman" w:hAnsi="Times New Roman"/>
                <w:sz w:val="20"/>
                <w:szCs w:val="20"/>
              </w:rPr>
            </w:pPr>
            <w:r w:rsidRPr="00936B2E">
              <w:rPr>
                <w:rFonts w:ascii="Times New Roman" w:hAnsi="Times New Roman"/>
                <w:sz w:val="20"/>
                <w:szCs w:val="20"/>
              </w:rPr>
              <w:t>Сẻнтẻрвặрри   районенчи</w:t>
            </w:r>
          </w:p>
          <w:p w:rsidR="00FA5BD6" w:rsidRPr="00936B2E" w:rsidRDefault="00FA5BD6" w:rsidP="00AD2A00">
            <w:pPr>
              <w:pStyle w:val="af8"/>
              <w:jc w:val="center"/>
              <w:rPr>
                <w:rFonts w:ascii="Times New Roman" w:hAnsi="Times New Roman"/>
                <w:sz w:val="20"/>
                <w:szCs w:val="20"/>
              </w:rPr>
            </w:pPr>
          </w:p>
          <w:p w:rsidR="00FA5BD6" w:rsidRPr="00936B2E" w:rsidRDefault="00FA5BD6" w:rsidP="00AD2A00">
            <w:pPr>
              <w:pStyle w:val="af8"/>
              <w:jc w:val="center"/>
              <w:rPr>
                <w:rFonts w:ascii="Times New Roman" w:hAnsi="Times New Roman"/>
                <w:sz w:val="20"/>
                <w:szCs w:val="20"/>
              </w:rPr>
            </w:pPr>
          </w:p>
        </w:tc>
        <w:tc>
          <w:tcPr>
            <w:tcW w:w="1216" w:type="dxa"/>
            <w:vMerge w:val="restart"/>
          </w:tcPr>
          <w:p w:rsidR="00FA5BD6" w:rsidRPr="00936B2E" w:rsidRDefault="00FA5BD6" w:rsidP="00AD2A00">
            <w:pPr>
              <w:pStyle w:val="af8"/>
              <w:jc w:val="center"/>
              <w:rPr>
                <w:rFonts w:ascii="Times New Roman" w:hAnsi="Times New Roman"/>
                <w:sz w:val="20"/>
                <w:szCs w:val="20"/>
              </w:rPr>
            </w:pPr>
          </w:p>
        </w:tc>
        <w:tc>
          <w:tcPr>
            <w:tcW w:w="3667" w:type="dxa"/>
          </w:tcPr>
          <w:p w:rsidR="00FA5BD6" w:rsidRPr="00936B2E" w:rsidRDefault="00FA5BD6" w:rsidP="00AD2A00">
            <w:pPr>
              <w:pStyle w:val="af8"/>
              <w:jc w:val="center"/>
              <w:rPr>
                <w:rStyle w:val="ac"/>
                <w:rFonts w:ascii="Times New Roman" w:hAnsi="Times New Roman"/>
                <w:b w:val="0"/>
                <w:color w:val="000000"/>
                <w:sz w:val="20"/>
                <w:szCs w:val="20"/>
              </w:rPr>
            </w:pPr>
            <w:r w:rsidRPr="00936B2E">
              <w:rPr>
                <w:rStyle w:val="ac"/>
                <w:rFonts w:ascii="Times New Roman" w:hAnsi="Times New Roman"/>
                <w:b w:val="0"/>
                <w:color w:val="000000"/>
                <w:sz w:val="20"/>
                <w:szCs w:val="20"/>
              </w:rPr>
              <w:t>Чувашская Республика</w:t>
            </w:r>
          </w:p>
          <w:p w:rsidR="00FA5BD6" w:rsidRPr="00936B2E" w:rsidRDefault="00FA5BD6" w:rsidP="00AD2A00">
            <w:pPr>
              <w:pStyle w:val="af8"/>
              <w:jc w:val="center"/>
              <w:rPr>
                <w:rFonts w:ascii="Times New Roman" w:hAnsi="Times New Roman"/>
                <w:color w:val="000000"/>
                <w:sz w:val="20"/>
                <w:szCs w:val="20"/>
              </w:rPr>
            </w:pPr>
            <w:r w:rsidRPr="00936B2E">
              <w:rPr>
                <w:rStyle w:val="ac"/>
                <w:rFonts w:ascii="Times New Roman" w:hAnsi="Times New Roman"/>
                <w:b w:val="0"/>
                <w:color w:val="000000"/>
                <w:sz w:val="20"/>
                <w:szCs w:val="20"/>
              </w:rPr>
              <w:t>Мариинско-Посадский район</w:t>
            </w:r>
          </w:p>
          <w:p w:rsidR="00FA5BD6" w:rsidRPr="00936B2E" w:rsidRDefault="00FA5BD6" w:rsidP="00AD2A00">
            <w:pPr>
              <w:pStyle w:val="af8"/>
              <w:jc w:val="center"/>
              <w:rPr>
                <w:rFonts w:ascii="Times New Roman" w:hAnsi="Times New Roman"/>
                <w:sz w:val="20"/>
                <w:szCs w:val="20"/>
              </w:rPr>
            </w:pPr>
          </w:p>
        </w:tc>
      </w:tr>
      <w:tr w:rsidR="00FA5BD6" w:rsidRPr="00936B2E" w:rsidTr="00AD2A00">
        <w:trPr>
          <w:cantSplit/>
          <w:trHeight w:val="1785"/>
        </w:trPr>
        <w:tc>
          <w:tcPr>
            <w:tcW w:w="3756" w:type="dxa"/>
          </w:tcPr>
          <w:p w:rsidR="00FA5BD6" w:rsidRPr="00936B2E" w:rsidRDefault="00FA5BD6" w:rsidP="00AD2A00">
            <w:pPr>
              <w:pStyle w:val="af8"/>
              <w:jc w:val="center"/>
              <w:rPr>
                <w:rFonts w:ascii="Times New Roman" w:hAnsi="Times New Roman"/>
                <w:sz w:val="20"/>
                <w:szCs w:val="20"/>
              </w:rPr>
            </w:pPr>
            <w:r w:rsidRPr="00936B2E">
              <w:rPr>
                <w:rFonts w:ascii="Times New Roman" w:hAnsi="Times New Roman"/>
                <w:sz w:val="20"/>
                <w:szCs w:val="20"/>
              </w:rPr>
              <w:t>ШУРШẶЛ  ЯЛ ПОСЕЛЕНИЙĚН</w:t>
            </w:r>
          </w:p>
          <w:p w:rsidR="00FA5BD6" w:rsidRPr="00936B2E" w:rsidRDefault="00FA5BD6" w:rsidP="00AD2A00">
            <w:pPr>
              <w:pStyle w:val="af8"/>
              <w:jc w:val="center"/>
              <w:rPr>
                <w:rStyle w:val="ac"/>
                <w:rFonts w:ascii="Times New Roman" w:hAnsi="Times New Roman"/>
                <w:b w:val="0"/>
                <w:sz w:val="20"/>
                <w:szCs w:val="20"/>
              </w:rPr>
            </w:pPr>
            <w:r w:rsidRPr="00936B2E">
              <w:rPr>
                <w:rFonts w:ascii="Times New Roman" w:hAnsi="Times New Roman"/>
                <w:sz w:val="20"/>
                <w:szCs w:val="20"/>
              </w:rPr>
              <w:t>ДЕПУТАТСЕН ПУХĂВĚ</w:t>
            </w:r>
          </w:p>
          <w:p w:rsidR="00FA5BD6" w:rsidRPr="00936B2E" w:rsidRDefault="00FA5BD6" w:rsidP="00AD2A00">
            <w:pPr>
              <w:pStyle w:val="af8"/>
              <w:jc w:val="center"/>
              <w:rPr>
                <w:rFonts w:ascii="Times New Roman" w:hAnsi="Times New Roman"/>
                <w:sz w:val="20"/>
                <w:szCs w:val="20"/>
              </w:rPr>
            </w:pPr>
          </w:p>
          <w:p w:rsidR="00FA5BD6" w:rsidRPr="00936B2E" w:rsidRDefault="00FA5BD6" w:rsidP="00AD2A00">
            <w:pPr>
              <w:pStyle w:val="af8"/>
              <w:jc w:val="center"/>
              <w:rPr>
                <w:rFonts w:ascii="Times New Roman" w:hAnsi="Times New Roman"/>
                <w:sz w:val="20"/>
                <w:szCs w:val="20"/>
              </w:rPr>
            </w:pPr>
            <w:r w:rsidRPr="00936B2E">
              <w:rPr>
                <w:rFonts w:ascii="Times New Roman" w:hAnsi="Times New Roman"/>
                <w:sz w:val="20"/>
                <w:szCs w:val="20"/>
              </w:rPr>
              <w:t>ЙЫШẶНУ</w:t>
            </w:r>
          </w:p>
          <w:p w:rsidR="00FA5BD6" w:rsidRPr="00936B2E" w:rsidRDefault="00FA5BD6" w:rsidP="00AD2A00">
            <w:pPr>
              <w:pStyle w:val="af8"/>
              <w:jc w:val="center"/>
              <w:rPr>
                <w:rFonts w:ascii="Times New Roman" w:hAnsi="Times New Roman"/>
                <w:sz w:val="20"/>
                <w:szCs w:val="20"/>
              </w:rPr>
            </w:pPr>
          </w:p>
          <w:p w:rsidR="00FA5BD6" w:rsidRPr="00936B2E" w:rsidRDefault="00FA5BD6" w:rsidP="00AD2A00">
            <w:pPr>
              <w:pStyle w:val="af8"/>
              <w:jc w:val="center"/>
              <w:rPr>
                <w:rFonts w:ascii="Times New Roman" w:hAnsi="Times New Roman"/>
                <w:sz w:val="20"/>
                <w:szCs w:val="20"/>
              </w:rPr>
            </w:pPr>
            <w:r w:rsidRPr="00936B2E">
              <w:rPr>
                <w:rFonts w:ascii="Times New Roman" w:hAnsi="Times New Roman"/>
                <w:sz w:val="20"/>
                <w:szCs w:val="20"/>
              </w:rPr>
              <w:t xml:space="preserve"> 20 декабря  2017 ç. № С – 39/1</w:t>
            </w:r>
          </w:p>
          <w:p w:rsidR="00FA5BD6" w:rsidRPr="00936B2E" w:rsidRDefault="00FA5BD6" w:rsidP="00AD2A00">
            <w:pPr>
              <w:pStyle w:val="af8"/>
              <w:jc w:val="center"/>
              <w:rPr>
                <w:rFonts w:ascii="Times New Roman" w:hAnsi="Times New Roman"/>
                <w:sz w:val="20"/>
                <w:szCs w:val="20"/>
              </w:rPr>
            </w:pPr>
            <w:r w:rsidRPr="00936B2E">
              <w:rPr>
                <w:rFonts w:ascii="Times New Roman" w:hAnsi="Times New Roman"/>
                <w:sz w:val="20"/>
                <w:szCs w:val="20"/>
              </w:rPr>
              <w:t>Шуршăл ялě</w:t>
            </w:r>
          </w:p>
        </w:tc>
        <w:tc>
          <w:tcPr>
            <w:tcW w:w="1216" w:type="dxa"/>
            <w:vMerge/>
            <w:vAlign w:val="center"/>
          </w:tcPr>
          <w:p w:rsidR="00FA5BD6" w:rsidRPr="00936B2E" w:rsidRDefault="00FA5BD6" w:rsidP="00AD2A00">
            <w:pPr>
              <w:pStyle w:val="af8"/>
              <w:jc w:val="center"/>
              <w:rPr>
                <w:rFonts w:ascii="Times New Roman" w:hAnsi="Times New Roman"/>
                <w:sz w:val="20"/>
                <w:szCs w:val="20"/>
              </w:rPr>
            </w:pPr>
          </w:p>
        </w:tc>
        <w:tc>
          <w:tcPr>
            <w:tcW w:w="3667" w:type="dxa"/>
          </w:tcPr>
          <w:p w:rsidR="00FA5BD6" w:rsidRPr="00936B2E" w:rsidRDefault="00FA5BD6" w:rsidP="00AD2A00">
            <w:pPr>
              <w:pStyle w:val="af8"/>
              <w:jc w:val="center"/>
              <w:rPr>
                <w:rFonts w:ascii="Times New Roman" w:hAnsi="Times New Roman"/>
                <w:sz w:val="20"/>
                <w:szCs w:val="20"/>
              </w:rPr>
            </w:pPr>
            <w:r w:rsidRPr="00936B2E">
              <w:rPr>
                <w:rFonts w:ascii="Times New Roman" w:hAnsi="Times New Roman"/>
                <w:sz w:val="20"/>
                <w:szCs w:val="20"/>
              </w:rPr>
              <w:t>СОБРАНИЕ ДЕПУТАТОВ</w:t>
            </w:r>
          </w:p>
          <w:p w:rsidR="00FA5BD6" w:rsidRPr="00936B2E" w:rsidRDefault="00FA5BD6" w:rsidP="00AD2A00">
            <w:pPr>
              <w:pStyle w:val="af8"/>
              <w:jc w:val="center"/>
              <w:rPr>
                <w:rFonts w:ascii="Times New Roman" w:hAnsi="Times New Roman"/>
                <w:sz w:val="20"/>
                <w:szCs w:val="20"/>
              </w:rPr>
            </w:pPr>
            <w:r w:rsidRPr="00936B2E">
              <w:rPr>
                <w:rFonts w:ascii="Times New Roman" w:hAnsi="Times New Roman"/>
                <w:sz w:val="20"/>
                <w:szCs w:val="20"/>
              </w:rPr>
              <w:t>ШОРШЕЛСКОГО СЕЛЬСКОГО</w:t>
            </w:r>
          </w:p>
          <w:p w:rsidR="00FA5BD6" w:rsidRPr="00936B2E" w:rsidRDefault="00FA5BD6" w:rsidP="00AD2A00">
            <w:pPr>
              <w:pStyle w:val="af8"/>
              <w:jc w:val="center"/>
              <w:rPr>
                <w:rFonts w:ascii="Times New Roman" w:hAnsi="Times New Roman"/>
                <w:sz w:val="20"/>
                <w:szCs w:val="20"/>
              </w:rPr>
            </w:pPr>
            <w:r w:rsidRPr="00936B2E">
              <w:rPr>
                <w:rFonts w:ascii="Times New Roman" w:hAnsi="Times New Roman"/>
                <w:sz w:val="20"/>
                <w:szCs w:val="20"/>
              </w:rPr>
              <w:t>ПОСЕЛЕНИЯ</w:t>
            </w:r>
          </w:p>
          <w:p w:rsidR="00FA5BD6" w:rsidRPr="00936B2E" w:rsidRDefault="00FA5BD6" w:rsidP="00AD2A00">
            <w:pPr>
              <w:pStyle w:val="af8"/>
              <w:jc w:val="center"/>
              <w:rPr>
                <w:rFonts w:ascii="Times New Roman" w:hAnsi="Times New Roman"/>
                <w:sz w:val="20"/>
                <w:szCs w:val="20"/>
              </w:rPr>
            </w:pPr>
          </w:p>
          <w:p w:rsidR="00FA5BD6" w:rsidRPr="00936B2E" w:rsidRDefault="00FA5BD6" w:rsidP="00AD2A00">
            <w:pPr>
              <w:pStyle w:val="af8"/>
              <w:jc w:val="center"/>
              <w:rPr>
                <w:rFonts w:ascii="Times New Roman" w:hAnsi="Times New Roman"/>
                <w:sz w:val="20"/>
                <w:szCs w:val="20"/>
              </w:rPr>
            </w:pPr>
            <w:r w:rsidRPr="00936B2E">
              <w:rPr>
                <w:rFonts w:ascii="Times New Roman" w:hAnsi="Times New Roman"/>
                <w:sz w:val="20"/>
                <w:szCs w:val="20"/>
              </w:rPr>
              <w:t>РЕШЕНИЕ</w:t>
            </w:r>
          </w:p>
          <w:p w:rsidR="00FA5BD6" w:rsidRPr="00936B2E" w:rsidRDefault="00FA5BD6" w:rsidP="00AD2A00">
            <w:pPr>
              <w:pStyle w:val="af8"/>
              <w:jc w:val="center"/>
              <w:rPr>
                <w:rFonts w:ascii="Times New Roman" w:hAnsi="Times New Roman"/>
                <w:sz w:val="20"/>
                <w:szCs w:val="20"/>
              </w:rPr>
            </w:pPr>
            <w:r w:rsidRPr="00936B2E">
              <w:rPr>
                <w:rFonts w:ascii="Times New Roman" w:hAnsi="Times New Roman"/>
                <w:sz w:val="20"/>
                <w:szCs w:val="20"/>
              </w:rPr>
              <w:t xml:space="preserve">20.12.2017 г.  № С- </w:t>
            </w:r>
            <w:r w:rsidRPr="00936B2E">
              <w:rPr>
                <w:rFonts w:ascii="Times New Roman" w:hAnsi="Times New Roman"/>
                <w:sz w:val="20"/>
                <w:szCs w:val="20"/>
                <w:lang w:val="en-US"/>
              </w:rPr>
              <w:t>3</w:t>
            </w:r>
            <w:r w:rsidRPr="00936B2E">
              <w:rPr>
                <w:rFonts w:ascii="Times New Roman" w:hAnsi="Times New Roman"/>
                <w:sz w:val="20"/>
                <w:szCs w:val="20"/>
              </w:rPr>
              <w:t>9</w:t>
            </w:r>
            <w:r w:rsidRPr="00936B2E">
              <w:rPr>
                <w:rFonts w:ascii="Times New Roman" w:hAnsi="Times New Roman"/>
                <w:sz w:val="20"/>
                <w:szCs w:val="20"/>
                <w:lang w:val="en-US"/>
              </w:rPr>
              <w:t>/</w:t>
            </w:r>
            <w:r w:rsidRPr="00936B2E">
              <w:rPr>
                <w:rFonts w:ascii="Times New Roman" w:hAnsi="Times New Roman"/>
                <w:sz w:val="20"/>
                <w:szCs w:val="20"/>
              </w:rPr>
              <w:t>1</w:t>
            </w:r>
          </w:p>
          <w:p w:rsidR="00FA5BD6" w:rsidRPr="00936B2E" w:rsidRDefault="00FA5BD6" w:rsidP="00AD2A00">
            <w:pPr>
              <w:pStyle w:val="af8"/>
              <w:jc w:val="center"/>
              <w:rPr>
                <w:rFonts w:ascii="Times New Roman" w:hAnsi="Times New Roman"/>
                <w:sz w:val="20"/>
                <w:szCs w:val="20"/>
              </w:rPr>
            </w:pPr>
            <w:r w:rsidRPr="00936B2E">
              <w:rPr>
                <w:rFonts w:ascii="Times New Roman" w:hAnsi="Times New Roman"/>
                <w:sz w:val="20"/>
                <w:szCs w:val="20"/>
              </w:rPr>
              <w:t>село Шоршелы</w:t>
            </w:r>
          </w:p>
        </w:tc>
      </w:tr>
    </w:tbl>
    <w:p w:rsidR="00FA5BD6" w:rsidRPr="00936B2E" w:rsidRDefault="00FA5BD6" w:rsidP="00FA5BD6">
      <w:pPr>
        <w:pStyle w:val="af0"/>
        <w:spacing w:after="0"/>
        <w:ind w:right="5385"/>
        <w:rPr>
          <w:rFonts w:ascii="Times New Roman" w:hAnsi="Times New Roman"/>
          <w:b/>
          <w:sz w:val="20"/>
          <w:szCs w:val="20"/>
        </w:rPr>
      </w:pPr>
      <w:r w:rsidRPr="00936B2E">
        <w:rPr>
          <w:rFonts w:ascii="Times New Roman" w:hAnsi="Times New Roman"/>
          <w:b/>
          <w:sz w:val="20"/>
          <w:szCs w:val="20"/>
        </w:rPr>
        <w:t>О  внесении   изменений   в    решение Собрания     депутатов       Шоршелского сельского поселения Мариинско-Посадского района «О бюджете Шоршелского сельского поселения Мариинско-Посадского района Чувашской  Республики   на  2017 год и на плановый период 2018 и 2019 годов»</w:t>
      </w:r>
    </w:p>
    <w:p w:rsidR="00FA5BD6" w:rsidRPr="00936B2E" w:rsidRDefault="00FA5BD6" w:rsidP="00FA5BD6">
      <w:pPr>
        <w:pStyle w:val="af0"/>
        <w:spacing w:after="0"/>
        <w:ind w:right="5385"/>
        <w:rPr>
          <w:rFonts w:ascii="Times New Roman" w:hAnsi="Times New Roman"/>
          <w:sz w:val="20"/>
          <w:szCs w:val="20"/>
        </w:rPr>
      </w:pPr>
    </w:p>
    <w:p w:rsidR="00FA5BD6" w:rsidRPr="00936B2E" w:rsidRDefault="00FA5BD6" w:rsidP="00FA5BD6">
      <w:pPr>
        <w:pStyle w:val="af0"/>
        <w:spacing w:after="0"/>
        <w:ind w:left="-567" w:firstLine="567"/>
        <w:jc w:val="center"/>
        <w:outlineLvl w:val="0"/>
        <w:rPr>
          <w:rFonts w:ascii="Times New Roman" w:hAnsi="Times New Roman"/>
          <w:sz w:val="20"/>
          <w:szCs w:val="20"/>
        </w:rPr>
      </w:pPr>
      <w:r w:rsidRPr="00936B2E">
        <w:rPr>
          <w:rFonts w:ascii="Times New Roman" w:hAnsi="Times New Roman"/>
          <w:sz w:val="20"/>
          <w:szCs w:val="20"/>
        </w:rPr>
        <w:t>Собрание депутатов Шоршелского сельского поселения</w:t>
      </w:r>
    </w:p>
    <w:p w:rsidR="00FA5BD6" w:rsidRPr="00936B2E" w:rsidRDefault="00FA5BD6" w:rsidP="00FA5BD6">
      <w:pPr>
        <w:pStyle w:val="af0"/>
        <w:spacing w:after="0"/>
        <w:ind w:left="-567" w:firstLine="567"/>
        <w:jc w:val="center"/>
        <w:rPr>
          <w:rFonts w:ascii="Times New Roman" w:hAnsi="Times New Roman"/>
          <w:sz w:val="20"/>
          <w:szCs w:val="20"/>
        </w:rPr>
      </w:pPr>
      <w:r w:rsidRPr="00936B2E">
        <w:rPr>
          <w:rFonts w:ascii="Times New Roman" w:hAnsi="Times New Roman"/>
          <w:sz w:val="20"/>
          <w:szCs w:val="20"/>
        </w:rPr>
        <w:t>р е ш и л о:</w:t>
      </w:r>
    </w:p>
    <w:p w:rsidR="00FA5BD6" w:rsidRPr="00936B2E" w:rsidRDefault="00FA5BD6" w:rsidP="00FA5BD6">
      <w:pPr>
        <w:pStyle w:val="af0"/>
        <w:spacing w:after="0"/>
        <w:ind w:left="-567" w:firstLine="567"/>
        <w:jc w:val="center"/>
        <w:rPr>
          <w:rFonts w:ascii="Times New Roman" w:hAnsi="Times New Roman"/>
          <w:sz w:val="20"/>
          <w:szCs w:val="20"/>
        </w:rPr>
      </w:pPr>
    </w:p>
    <w:p w:rsidR="00FA5BD6" w:rsidRPr="005948E3" w:rsidRDefault="00FA5BD6" w:rsidP="00FA5BD6">
      <w:pPr>
        <w:ind w:firstLine="709"/>
        <w:jc w:val="both"/>
        <w:rPr>
          <w:rFonts w:ascii="Times New Roman" w:hAnsi="Times New Roman"/>
          <w:bCs/>
          <w:iCs/>
          <w:sz w:val="23"/>
          <w:szCs w:val="23"/>
        </w:rPr>
      </w:pPr>
      <w:r w:rsidRPr="005948E3">
        <w:rPr>
          <w:rFonts w:ascii="Times New Roman" w:hAnsi="Times New Roman"/>
          <w:bCs/>
          <w:iCs/>
          <w:sz w:val="23"/>
          <w:szCs w:val="23"/>
        </w:rPr>
        <w:t>внести в решение Собрания депутатов Шоршелского сельского поселения Мариинско-Посадского района Чувашской Республики от 07.12.2016 года № С-14/1 «О бюджете Шоршелского сельского поселения Мариинско-Посадского района Чувашской Республики на 2017  год и на плановый период 2018 и  2019 годов» следующие изменения:</w:t>
      </w:r>
    </w:p>
    <w:p w:rsidR="00FA5BD6" w:rsidRPr="005948E3" w:rsidRDefault="00FA5BD6" w:rsidP="00080C3F">
      <w:pPr>
        <w:numPr>
          <w:ilvl w:val="0"/>
          <w:numId w:val="1"/>
        </w:numPr>
        <w:jc w:val="both"/>
        <w:rPr>
          <w:rFonts w:ascii="Times New Roman" w:hAnsi="Times New Roman"/>
          <w:bCs/>
          <w:iCs/>
          <w:sz w:val="23"/>
          <w:szCs w:val="23"/>
        </w:rPr>
      </w:pPr>
      <w:r w:rsidRPr="005948E3">
        <w:rPr>
          <w:rFonts w:ascii="Times New Roman" w:hAnsi="Times New Roman"/>
          <w:bCs/>
          <w:iCs/>
          <w:sz w:val="23"/>
          <w:szCs w:val="23"/>
        </w:rPr>
        <w:t xml:space="preserve"> статью 1 изложить в следующей редакции:</w:t>
      </w:r>
    </w:p>
    <w:p w:rsidR="00FA5BD6" w:rsidRPr="005948E3" w:rsidRDefault="00FA5BD6" w:rsidP="00FA5BD6">
      <w:pPr>
        <w:ind w:firstLine="709"/>
        <w:jc w:val="both"/>
        <w:rPr>
          <w:rFonts w:ascii="Times New Roman" w:hAnsi="Times New Roman"/>
          <w:bCs/>
          <w:iCs/>
          <w:sz w:val="23"/>
          <w:szCs w:val="23"/>
        </w:rPr>
      </w:pPr>
      <w:r w:rsidRPr="005948E3">
        <w:rPr>
          <w:rFonts w:ascii="Times New Roman" w:hAnsi="Times New Roman"/>
          <w:bCs/>
          <w:iCs/>
          <w:sz w:val="23"/>
          <w:szCs w:val="23"/>
        </w:rPr>
        <w:t>«1. Утвердить основные характеристики бюджета Шоршелского сельского поселения Мариинско-Посадского района Чувашской Республики на 2017 год:</w:t>
      </w:r>
    </w:p>
    <w:p w:rsidR="00FA5BD6" w:rsidRPr="005948E3" w:rsidRDefault="00FA5BD6" w:rsidP="00FA5BD6">
      <w:pPr>
        <w:ind w:firstLine="709"/>
        <w:jc w:val="both"/>
        <w:rPr>
          <w:rFonts w:ascii="Times New Roman" w:hAnsi="Times New Roman"/>
          <w:bCs/>
          <w:iCs/>
          <w:sz w:val="23"/>
          <w:szCs w:val="23"/>
        </w:rPr>
      </w:pPr>
      <w:r w:rsidRPr="005948E3">
        <w:rPr>
          <w:rFonts w:ascii="Times New Roman" w:hAnsi="Times New Roman"/>
          <w:bCs/>
          <w:iCs/>
          <w:sz w:val="23"/>
          <w:szCs w:val="23"/>
        </w:rPr>
        <w:t>прогнозируемый общий объем доходов бюджета Шоршелского сельского поселения Мариинско-Посадского района Чувашской Республики в сумме 4 716,2 тыс. рублей, в том числе объем безвозмездных поступлений – 2 024,1 тыс. рублей;</w:t>
      </w:r>
    </w:p>
    <w:p w:rsidR="00FA5BD6" w:rsidRPr="005948E3" w:rsidRDefault="00FA5BD6" w:rsidP="00FA5BD6">
      <w:pPr>
        <w:ind w:firstLine="709"/>
        <w:jc w:val="both"/>
        <w:rPr>
          <w:rFonts w:ascii="Times New Roman" w:hAnsi="Times New Roman"/>
          <w:bCs/>
          <w:iCs/>
          <w:sz w:val="23"/>
          <w:szCs w:val="23"/>
        </w:rPr>
      </w:pPr>
      <w:r w:rsidRPr="005948E3">
        <w:rPr>
          <w:rFonts w:ascii="Times New Roman" w:hAnsi="Times New Roman"/>
          <w:bCs/>
          <w:iCs/>
          <w:sz w:val="23"/>
          <w:szCs w:val="23"/>
        </w:rPr>
        <w:t xml:space="preserve">общий объем расходов  бюджета Шоршелского  сельского поселения Мариинско-Посадского района Чувашской Республики  в сумме 4 720,4 тыс.  рублей; </w:t>
      </w:r>
    </w:p>
    <w:p w:rsidR="00FA5BD6" w:rsidRPr="005948E3" w:rsidRDefault="00FA5BD6" w:rsidP="00FA5BD6">
      <w:pPr>
        <w:ind w:firstLine="709"/>
        <w:jc w:val="both"/>
        <w:rPr>
          <w:rFonts w:ascii="Times New Roman" w:hAnsi="Times New Roman"/>
          <w:color w:val="000000"/>
          <w:sz w:val="23"/>
          <w:szCs w:val="23"/>
        </w:rPr>
      </w:pPr>
      <w:r w:rsidRPr="005948E3">
        <w:rPr>
          <w:rFonts w:ascii="Times New Roman" w:hAnsi="Times New Roman"/>
          <w:color w:val="000000"/>
          <w:sz w:val="23"/>
          <w:szCs w:val="23"/>
        </w:rPr>
        <w:t>предельный объем муниципального долга Шоршелского сельского поселения Мариинско-Посадского района Чувашской Республики в сумме 0,0 тыс. рублей;</w:t>
      </w:r>
    </w:p>
    <w:p w:rsidR="00FA5BD6" w:rsidRPr="005948E3" w:rsidRDefault="00FA5BD6" w:rsidP="00FA5BD6">
      <w:pPr>
        <w:shd w:val="clear" w:color="auto" w:fill="FFFFFF"/>
        <w:ind w:firstLine="709"/>
        <w:jc w:val="both"/>
        <w:rPr>
          <w:rFonts w:ascii="Times New Roman" w:hAnsi="Times New Roman"/>
          <w:sz w:val="23"/>
          <w:szCs w:val="23"/>
        </w:rPr>
      </w:pPr>
      <w:r w:rsidRPr="005948E3">
        <w:rPr>
          <w:rFonts w:ascii="Times New Roman" w:hAnsi="Times New Roman"/>
          <w:sz w:val="23"/>
          <w:szCs w:val="23"/>
        </w:rPr>
        <w:t>верхний предел муниципального внутреннего долга Шоршелского сельского поселения Мариинско-Посадского района Чувашской Республики на 1 января 2018 года в сумме 0,0 тыс. рублей, в том числе верхний предел долга по муниципальным гарантиям Шоршелского сельского поселения Мариинско-Посадского района Чувашской Республики 0,0 тыс. рублей;</w:t>
      </w:r>
    </w:p>
    <w:p w:rsidR="00FA5BD6" w:rsidRPr="005948E3" w:rsidRDefault="00FA5BD6" w:rsidP="00FA5BD6">
      <w:pPr>
        <w:shd w:val="clear" w:color="auto" w:fill="FFFFFF"/>
        <w:ind w:firstLine="709"/>
        <w:jc w:val="both"/>
        <w:rPr>
          <w:rFonts w:ascii="Times New Roman" w:hAnsi="Times New Roman"/>
          <w:sz w:val="23"/>
          <w:szCs w:val="23"/>
        </w:rPr>
      </w:pPr>
      <w:r w:rsidRPr="005948E3">
        <w:rPr>
          <w:rFonts w:ascii="Times New Roman" w:hAnsi="Times New Roman"/>
          <w:sz w:val="23"/>
          <w:szCs w:val="23"/>
        </w:rPr>
        <w:t>предельный объём расходов на обслуживание муниципального долга Шоршелского сельского поселения Мариинско-Посадского района Чувашской Республики в сумме 0,0 тыс. рублей;</w:t>
      </w:r>
    </w:p>
    <w:p w:rsidR="00FA5BD6" w:rsidRPr="005948E3" w:rsidRDefault="00FA5BD6" w:rsidP="00FA5BD6">
      <w:pPr>
        <w:shd w:val="clear" w:color="auto" w:fill="FFFFFF"/>
        <w:ind w:firstLine="709"/>
        <w:jc w:val="both"/>
        <w:rPr>
          <w:rFonts w:ascii="Times New Roman" w:hAnsi="Times New Roman"/>
          <w:color w:val="000000"/>
          <w:sz w:val="23"/>
          <w:szCs w:val="23"/>
        </w:rPr>
      </w:pPr>
      <w:r w:rsidRPr="005948E3">
        <w:rPr>
          <w:rFonts w:ascii="Times New Roman" w:hAnsi="Times New Roman"/>
          <w:color w:val="000000"/>
          <w:sz w:val="23"/>
          <w:szCs w:val="23"/>
        </w:rPr>
        <w:t xml:space="preserve">прогнозируемый дефицит бюджета Шоршелского сельского поселения Мариинско-Посадского района Чувашской Республики в сумме 4,2 тыс. рублей». </w:t>
      </w:r>
    </w:p>
    <w:p w:rsidR="00FA5BD6" w:rsidRPr="005948E3" w:rsidRDefault="00FA5BD6" w:rsidP="00FA5BD6">
      <w:pPr>
        <w:ind w:firstLine="709"/>
        <w:jc w:val="both"/>
        <w:rPr>
          <w:rFonts w:ascii="Times New Roman" w:hAnsi="Times New Roman"/>
          <w:sz w:val="23"/>
          <w:szCs w:val="23"/>
        </w:rPr>
      </w:pPr>
      <w:r w:rsidRPr="005948E3">
        <w:rPr>
          <w:rFonts w:ascii="Times New Roman" w:hAnsi="Times New Roman"/>
          <w:sz w:val="23"/>
          <w:szCs w:val="23"/>
        </w:rPr>
        <w:t>2) Внести изменения в приложения 4,5,8,10 приложениями 1-4 соответственно к данному решению.</w:t>
      </w:r>
    </w:p>
    <w:p w:rsidR="00FA5BD6" w:rsidRPr="005948E3" w:rsidRDefault="00FA5BD6" w:rsidP="00FA5BD6">
      <w:pPr>
        <w:ind w:firstLine="709"/>
        <w:jc w:val="both"/>
        <w:rPr>
          <w:rFonts w:ascii="Times New Roman" w:hAnsi="Times New Roman"/>
          <w:sz w:val="23"/>
          <w:szCs w:val="23"/>
        </w:rPr>
      </w:pPr>
      <w:r w:rsidRPr="005948E3">
        <w:rPr>
          <w:rFonts w:ascii="Times New Roman" w:hAnsi="Times New Roman"/>
          <w:sz w:val="23"/>
          <w:szCs w:val="23"/>
        </w:rPr>
        <w:t>3) Настоящее решение подлежит официальному опубликованию.</w:t>
      </w:r>
    </w:p>
    <w:p w:rsidR="00FA5BD6" w:rsidRPr="005948E3" w:rsidRDefault="00FA5BD6" w:rsidP="00FA5BD6">
      <w:pPr>
        <w:ind w:firstLine="709"/>
        <w:jc w:val="both"/>
        <w:rPr>
          <w:rFonts w:ascii="Times New Roman" w:hAnsi="Times New Roman"/>
          <w:sz w:val="23"/>
          <w:szCs w:val="23"/>
        </w:rPr>
      </w:pPr>
    </w:p>
    <w:p w:rsidR="00FA5BD6" w:rsidRPr="005948E3" w:rsidRDefault="00FA5BD6" w:rsidP="00FA5BD6">
      <w:pPr>
        <w:rPr>
          <w:rFonts w:ascii="Times New Roman" w:hAnsi="Times New Roman"/>
          <w:color w:val="000000"/>
          <w:sz w:val="23"/>
          <w:szCs w:val="23"/>
        </w:rPr>
      </w:pPr>
      <w:r w:rsidRPr="005948E3">
        <w:rPr>
          <w:rFonts w:ascii="Times New Roman" w:hAnsi="Times New Roman"/>
          <w:color w:val="000000"/>
          <w:sz w:val="23"/>
          <w:szCs w:val="23"/>
        </w:rPr>
        <w:t>Глава Шоршелского сельского поселения</w:t>
      </w:r>
      <w:r w:rsidRPr="005948E3">
        <w:rPr>
          <w:rFonts w:ascii="Times New Roman" w:hAnsi="Times New Roman"/>
          <w:color w:val="000000"/>
          <w:sz w:val="23"/>
          <w:szCs w:val="23"/>
        </w:rPr>
        <w:tab/>
      </w:r>
      <w:r w:rsidRPr="005948E3">
        <w:rPr>
          <w:rFonts w:ascii="Times New Roman" w:hAnsi="Times New Roman"/>
          <w:color w:val="000000"/>
          <w:sz w:val="23"/>
          <w:szCs w:val="23"/>
        </w:rPr>
        <w:tab/>
      </w:r>
      <w:r w:rsidRPr="005948E3">
        <w:rPr>
          <w:rFonts w:ascii="Times New Roman" w:hAnsi="Times New Roman"/>
          <w:color w:val="000000"/>
          <w:sz w:val="23"/>
          <w:szCs w:val="23"/>
        </w:rPr>
        <w:tab/>
      </w:r>
      <w:r w:rsidRPr="005948E3">
        <w:rPr>
          <w:rFonts w:ascii="Times New Roman" w:hAnsi="Times New Roman"/>
          <w:color w:val="000000"/>
          <w:sz w:val="23"/>
          <w:szCs w:val="23"/>
        </w:rPr>
        <w:tab/>
      </w:r>
      <w:r w:rsidRPr="005948E3">
        <w:rPr>
          <w:rFonts w:ascii="Times New Roman" w:hAnsi="Times New Roman"/>
          <w:color w:val="000000"/>
          <w:sz w:val="23"/>
          <w:szCs w:val="23"/>
        </w:rPr>
        <w:tab/>
        <w:t xml:space="preserve">                                     </w:t>
      </w:r>
    </w:p>
    <w:p w:rsidR="00FA5BD6" w:rsidRPr="00936B2E" w:rsidRDefault="00FA5BD6" w:rsidP="00FA5BD6">
      <w:pPr>
        <w:pStyle w:val="af0"/>
        <w:tabs>
          <w:tab w:val="left" w:pos="9638"/>
        </w:tabs>
        <w:spacing w:after="0"/>
        <w:ind w:right="-1"/>
        <w:rPr>
          <w:rFonts w:ascii="Times New Roman" w:hAnsi="Times New Roman"/>
          <w:sz w:val="20"/>
          <w:szCs w:val="20"/>
        </w:rPr>
      </w:pPr>
      <w:r w:rsidRPr="005948E3">
        <w:rPr>
          <w:rFonts w:ascii="Times New Roman" w:hAnsi="Times New Roman"/>
          <w:sz w:val="23"/>
          <w:szCs w:val="23"/>
        </w:rPr>
        <w:t xml:space="preserve">Мариинско-Посадского района                                                                                  Л.Р.Петров                    </w:t>
      </w:r>
      <w:r w:rsidRPr="00936B2E">
        <w:rPr>
          <w:rFonts w:ascii="Times New Roman" w:hAnsi="Times New Roman"/>
          <w:sz w:val="20"/>
          <w:szCs w:val="20"/>
        </w:rPr>
        <w:t xml:space="preserve">   Приложение 1</w:t>
      </w:r>
    </w:p>
    <w:p w:rsidR="00FA5BD6" w:rsidRPr="00936B2E" w:rsidRDefault="00FA5BD6" w:rsidP="00FA5BD6">
      <w:pPr>
        <w:ind w:firstLine="6946"/>
        <w:jc w:val="center"/>
        <w:rPr>
          <w:rFonts w:ascii="Times New Roman" w:hAnsi="Times New Roman"/>
          <w:color w:val="000000"/>
          <w:sz w:val="20"/>
          <w:szCs w:val="20"/>
        </w:rPr>
      </w:pPr>
      <w:r w:rsidRPr="00936B2E">
        <w:rPr>
          <w:rFonts w:ascii="Times New Roman" w:hAnsi="Times New Roman"/>
          <w:color w:val="000000"/>
          <w:sz w:val="20"/>
          <w:szCs w:val="20"/>
        </w:rPr>
        <w:t>к Решению Собрания депутатов</w:t>
      </w:r>
    </w:p>
    <w:p w:rsidR="00FA5BD6" w:rsidRPr="00936B2E" w:rsidRDefault="00FA5BD6" w:rsidP="00FA5BD6">
      <w:pPr>
        <w:rPr>
          <w:rFonts w:ascii="Times New Roman" w:hAnsi="Times New Roman"/>
          <w:color w:val="000000"/>
          <w:sz w:val="20"/>
          <w:szCs w:val="20"/>
        </w:rPr>
      </w:pPr>
      <w:r w:rsidRPr="00936B2E">
        <w:rPr>
          <w:rFonts w:ascii="Times New Roman" w:hAnsi="Times New Roman"/>
          <w:color w:val="000000"/>
          <w:sz w:val="20"/>
          <w:szCs w:val="20"/>
        </w:rPr>
        <w:t xml:space="preserve">                                                                                                                                                    Шоршелского сельского поселения</w:t>
      </w:r>
    </w:p>
    <w:p w:rsidR="00FA5BD6" w:rsidRPr="00936B2E" w:rsidRDefault="00FA5BD6" w:rsidP="00FA5BD6">
      <w:pPr>
        <w:ind w:firstLine="6946"/>
        <w:jc w:val="center"/>
        <w:rPr>
          <w:rFonts w:ascii="Times New Roman" w:hAnsi="Times New Roman"/>
          <w:color w:val="000000"/>
          <w:sz w:val="20"/>
          <w:szCs w:val="20"/>
        </w:rPr>
      </w:pPr>
      <w:r w:rsidRPr="00936B2E">
        <w:rPr>
          <w:rFonts w:ascii="Times New Roman" w:hAnsi="Times New Roman"/>
          <w:color w:val="000000"/>
          <w:sz w:val="20"/>
          <w:szCs w:val="20"/>
        </w:rPr>
        <w:t>«20» декабря 2017г. № С-39/1</w:t>
      </w:r>
    </w:p>
    <w:p w:rsidR="00FA5BD6" w:rsidRPr="00936B2E" w:rsidRDefault="00FA5BD6" w:rsidP="00FA5BD6">
      <w:pPr>
        <w:pStyle w:val="afa"/>
        <w:rPr>
          <w:b w:val="0"/>
          <w:sz w:val="20"/>
        </w:rPr>
      </w:pPr>
    </w:p>
    <w:p w:rsidR="00FA5BD6" w:rsidRPr="00936B2E" w:rsidRDefault="00FA5BD6" w:rsidP="00FA5BD6">
      <w:pPr>
        <w:pStyle w:val="afa"/>
        <w:rPr>
          <w:b w:val="0"/>
          <w:sz w:val="20"/>
        </w:rPr>
      </w:pPr>
    </w:p>
    <w:p w:rsidR="00FA5BD6" w:rsidRPr="00936B2E" w:rsidRDefault="00FA5BD6" w:rsidP="00FA5BD6">
      <w:pPr>
        <w:pStyle w:val="afa"/>
        <w:rPr>
          <w:b w:val="0"/>
          <w:sz w:val="20"/>
        </w:rPr>
      </w:pPr>
      <w:r w:rsidRPr="00936B2E">
        <w:rPr>
          <w:b w:val="0"/>
          <w:sz w:val="20"/>
        </w:rPr>
        <w:t>Прогнозируемые объемы поступлений</w:t>
      </w:r>
    </w:p>
    <w:p w:rsidR="00FA5BD6" w:rsidRPr="00936B2E" w:rsidRDefault="00FA5BD6" w:rsidP="00FA5BD6">
      <w:pPr>
        <w:pStyle w:val="afc"/>
        <w:rPr>
          <w:rFonts w:ascii="Times New Roman" w:hAnsi="Times New Roman"/>
          <w:b/>
          <w:sz w:val="20"/>
        </w:rPr>
      </w:pPr>
      <w:r w:rsidRPr="00936B2E">
        <w:rPr>
          <w:rFonts w:ascii="Times New Roman" w:hAnsi="Times New Roman"/>
          <w:b/>
          <w:sz w:val="20"/>
        </w:rPr>
        <w:t>доходов в бюджет Шоршелского сельского поселения на 2017 год</w:t>
      </w:r>
    </w:p>
    <w:p w:rsidR="00FA5BD6" w:rsidRPr="00936B2E" w:rsidRDefault="00FA5BD6" w:rsidP="00FA5BD6">
      <w:pPr>
        <w:pStyle w:val="afc"/>
        <w:rPr>
          <w:rFonts w:ascii="Times New Roman" w:hAnsi="Times New Roman"/>
          <w:b/>
          <w:sz w:val="20"/>
        </w:rPr>
      </w:pPr>
    </w:p>
    <w:tbl>
      <w:tblPr>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6709"/>
        <w:gridCol w:w="1559"/>
      </w:tblGrid>
      <w:tr w:rsidR="00FA5BD6" w:rsidRPr="00936B2E" w:rsidTr="00AD2A00">
        <w:tc>
          <w:tcPr>
            <w:tcW w:w="2235"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Коды  бюджетной классификации Российской Федерации</w:t>
            </w:r>
          </w:p>
        </w:tc>
        <w:tc>
          <w:tcPr>
            <w:tcW w:w="6709"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Наименование доходов</w:t>
            </w:r>
          </w:p>
        </w:tc>
        <w:tc>
          <w:tcPr>
            <w:tcW w:w="1559"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Сумма (тыс. руб)</w:t>
            </w:r>
          </w:p>
        </w:tc>
      </w:tr>
      <w:tr w:rsidR="00FA5BD6" w:rsidRPr="00936B2E" w:rsidTr="00AD2A00">
        <w:tc>
          <w:tcPr>
            <w:tcW w:w="2235"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rPr>
                <w:rFonts w:ascii="Times New Roman" w:hAnsi="Times New Roman"/>
                <w:b/>
                <w:bCs/>
                <w:sz w:val="20"/>
                <w:szCs w:val="20"/>
              </w:rPr>
            </w:pPr>
            <w:r w:rsidRPr="00936B2E">
              <w:rPr>
                <w:rFonts w:ascii="Times New Roman" w:hAnsi="Times New Roman"/>
                <w:b/>
                <w:bCs/>
                <w:sz w:val="20"/>
                <w:szCs w:val="20"/>
              </w:rPr>
              <w:t>200 00000 00 0000 000</w:t>
            </w:r>
          </w:p>
        </w:tc>
        <w:tc>
          <w:tcPr>
            <w:tcW w:w="6709"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jc w:val="both"/>
              <w:rPr>
                <w:rFonts w:ascii="Times New Roman" w:hAnsi="Times New Roman"/>
                <w:b/>
                <w:bCs/>
                <w:sz w:val="20"/>
                <w:szCs w:val="20"/>
              </w:rPr>
            </w:pPr>
            <w:r w:rsidRPr="00936B2E">
              <w:rPr>
                <w:rFonts w:ascii="Times New Roman" w:hAnsi="Times New Roman"/>
                <w:b/>
                <w:bCs/>
                <w:sz w:val="20"/>
                <w:szCs w:val="20"/>
              </w:rPr>
              <w:t>Безвозмездные поступления</w:t>
            </w:r>
          </w:p>
        </w:tc>
        <w:tc>
          <w:tcPr>
            <w:tcW w:w="1559"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jc w:val="center"/>
              <w:rPr>
                <w:rFonts w:ascii="Times New Roman" w:hAnsi="Times New Roman"/>
                <w:b/>
                <w:bCs/>
                <w:sz w:val="20"/>
                <w:szCs w:val="20"/>
              </w:rPr>
            </w:pPr>
            <w:r w:rsidRPr="00936B2E">
              <w:rPr>
                <w:rFonts w:ascii="Times New Roman" w:hAnsi="Times New Roman"/>
                <w:b/>
                <w:bCs/>
                <w:sz w:val="20"/>
                <w:szCs w:val="20"/>
              </w:rPr>
              <w:t>50,0</w:t>
            </w:r>
          </w:p>
        </w:tc>
      </w:tr>
      <w:tr w:rsidR="00FA5BD6" w:rsidRPr="00936B2E" w:rsidTr="00AD2A00">
        <w:tc>
          <w:tcPr>
            <w:tcW w:w="2235"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rPr>
                <w:rFonts w:ascii="Times New Roman" w:hAnsi="Times New Roman"/>
                <w:b/>
                <w:bCs/>
                <w:sz w:val="20"/>
                <w:szCs w:val="20"/>
              </w:rPr>
            </w:pPr>
            <w:r w:rsidRPr="00936B2E">
              <w:rPr>
                <w:rFonts w:ascii="Times New Roman" w:hAnsi="Times New Roman"/>
                <w:b/>
                <w:bCs/>
                <w:sz w:val="20"/>
                <w:szCs w:val="20"/>
              </w:rPr>
              <w:t>202 10000 00 0000 151</w:t>
            </w:r>
          </w:p>
        </w:tc>
        <w:tc>
          <w:tcPr>
            <w:tcW w:w="6709"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jc w:val="both"/>
              <w:rPr>
                <w:rFonts w:ascii="Times New Roman" w:hAnsi="Times New Roman"/>
                <w:b/>
                <w:bCs/>
                <w:sz w:val="20"/>
                <w:szCs w:val="20"/>
              </w:rPr>
            </w:pPr>
            <w:r w:rsidRPr="00936B2E">
              <w:rPr>
                <w:rFonts w:ascii="Times New Roman" w:hAnsi="Times New Roman"/>
                <w:b/>
                <w:bCs/>
                <w:sz w:val="20"/>
                <w:szCs w:val="20"/>
              </w:rPr>
              <w:t>Дотации от других уровней бюджетов</w:t>
            </w:r>
          </w:p>
        </w:tc>
        <w:tc>
          <w:tcPr>
            <w:tcW w:w="1559"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jc w:val="center"/>
              <w:rPr>
                <w:rFonts w:ascii="Times New Roman" w:hAnsi="Times New Roman"/>
                <w:b/>
                <w:bCs/>
                <w:sz w:val="20"/>
                <w:szCs w:val="20"/>
              </w:rPr>
            </w:pPr>
            <w:r w:rsidRPr="00936B2E">
              <w:rPr>
                <w:rFonts w:ascii="Times New Roman" w:hAnsi="Times New Roman"/>
                <w:b/>
                <w:bCs/>
                <w:sz w:val="20"/>
                <w:szCs w:val="20"/>
              </w:rPr>
              <w:t>50,0</w:t>
            </w:r>
          </w:p>
        </w:tc>
      </w:tr>
      <w:tr w:rsidR="00FA5BD6" w:rsidRPr="00936B2E" w:rsidTr="00AD2A00">
        <w:tc>
          <w:tcPr>
            <w:tcW w:w="2235"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rPr>
                <w:rFonts w:ascii="Times New Roman" w:hAnsi="Times New Roman"/>
                <w:bCs/>
                <w:sz w:val="20"/>
                <w:szCs w:val="20"/>
              </w:rPr>
            </w:pPr>
            <w:r w:rsidRPr="00936B2E">
              <w:rPr>
                <w:rFonts w:ascii="Times New Roman" w:hAnsi="Times New Roman"/>
                <w:bCs/>
                <w:sz w:val="20"/>
                <w:szCs w:val="20"/>
              </w:rPr>
              <w:t>202 15002 10 0000 151</w:t>
            </w:r>
          </w:p>
        </w:tc>
        <w:tc>
          <w:tcPr>
            <w:tcW w:w="6709"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jc w:val="both"/>
              <w:rPr>
                <w:rFonts w:ascii="Times New Roman" w:hAnsi="Times New Roman"/>
                <w:bCs/>
                <w:sz w:val="20"/>
                <w:szCs w:val="20"/>
              </w:rPr>
            </w:pPr>
            <w:r w:rsidRPr="00936B2E">
              <w:rPr>
                <w:rFonts w:ascii="Times New Roman" w:hAnsi="Times New Roman"/>
                <w:bCs/>
                <w:sz w:val="20"/>
                <w:szCs w:val="20"/>
              </w:rPr>
              <w:t>Дотации бюджетам сельских поселений на поддержку мер по обеспечению сбалансированности бюджетов</w:t>
            </w:r>
          </w:p>
        </w:tc>
        <w:tc>
          <w:tcPr>
            <w:tcW w:w="1559"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jc w:val="center"/>
              <w:rPr>
                <w:rFonts w:ascii="Times New Roman" w:hAnsi="Times New Roman"/>
                <w:bCs/>
                <w:sz w:val="20"/>
                <w:szCs w:val="20"/>
              </w:rPr>
            </w:pPr>
            <w:r w:rsidRPr="00936B2E">
              <w:rPr>
                <w:rFonts w:ascii="Times New Roman" w:hAnsi="Times New Roman"/>
                <w:bCs/>
                <w:sz w:val="20"/>
                <w:szCs w:val="20"/>
              </w:rPr>
              <w:t>50,0</w:t>
            </w:r>
          </w:p>
        </w:tc>
      </w:tr>
      <w:tr w:rsidR="00FA5BD6" w:rsidRPr="00936B2E" w:rsidTr="00AD2A00">
        <w:tc>
          <w:tcPr>
            <w:tcW w:w="2235"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rPr>
                <w:rFonts w:ascii="Times New Roman" w:hAnsi="Times New Roman"/>
                <w:b/>
                <w:bCs/>
                <w:sz w:val="20"/>
                <w:szCs w:val="20"/>
              </w:rPr>
            </w:pPr>
            <w:r w:rsidRPr="00936B2E">
              <w:rPr>
                <w:rFonts w:ascii="Times New Roman" w:hAnsi="Times New Roman"/>
                <w:b/>
                <w:bCs/>
                <w:sz w:val="20"/>
                <w:szCs w:val="20"/>
              </w:rPr>
              <w:t>Итого доходов</w:t>
            </w:r>
          </w:p>
        </w:tc>
        <w:tc>
          <w:tcPr>
            <w:tcW w:w="6709"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jc w:val="both"/>
              <w:rPr>
                <w:rFonts w:ascii="Times New Roman" w:hAnsi="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jc w:val="center"/>
              <w:rPr>
                <w:rFonts w:ascii="Times New Roman" w:hAnsi="Times New Roman"/>
                <w:b/>
                <w:bCs/>
                <w:sz w:val="20"/>
                <w:szCs w:val="20"/>
              </w:rPr>
            </w:pPr>
            <w:r w:rsidRPr="00936B2E">
              <w:rPr>
                <w:rFonts w:ascii="Times New Roman" w:hAnsi="Times New Roman"/>
                <w:b/>
                <w:bCs/>
                <w:sz w:val="20"/>
                <w:szCs w:val="20"/>
              </w:rPr>
              <w:t>50,0</w:t>
            </w:r>
          </w:p>
        </w:tc>
      </w:tr>
    </w:tbl>
    <w:p w:rsidR="00FA5BD6" w:rsidRPr="00936B2E" w:rsidRDefault="00FA5BD6" w:rsidP="00FA5BD6">
      <w:pPr>
        <w:pStyle w:val="afa"/>
        <w:ind w:firstLine="6946"/>
        <w:rPr>
          <w:sz w:val="20"/>
        </w:rPr>
      </w:pPr>
    </w:p>
    <w:p w:rsidR="00D4203B" w:rsidRDefault="00D4203B" w:rsidP="00FA5BD6">
      <w:pPr>
        <w:pStyle w:val="afa"/>
        <w:ind w:firstLine="6946"/>
        <w:rPr>
          <w:sz w:val="20"/>
        </w:rPr>
      </w:pPr>
    </w:p>
    <w:p w:rsidR="00D4203B" w:rsidRDefault="00D4203B" w:rsidP="00FA5BD6">
      <w:pPr>
        <w:pStyle w:val="afa"/>
        <w:ind w:firstLine="6946"/>
        <w:rPr>
          <w:sz w:val="20"/>
        </w:rPr>
      </w:pPr>
    </w:p>
    <w:p w:rsidR="00D4203B" w:rsidRDefault="00D4203B" w:rsidP="00FA5BD6">
      <w:pPr>
        <w:pStyle w:val="afa"/>
        <w:ind w:firstLine="6946"/>
        <w:rPr>
          <w:sz w:val="20"/>
        </w:rPr>
      </w:pPr>
    </w:p>
    <w:p w:rsidR="00FA5BD6" w:rsidRPr="00936B2E" w:rsidRDefault="00FA5BD6" w:rsidP="00FA5BD6">
      <w:pPr>
        <w:pStyle w:val="afa"/>
        <w:ind w:firstLine="6946"/>
        <w:rPr>
          <w:sz w:val="20"/>
        </w:rPr>
      </w:pPr>
      <w:r w:rsidRPr="00936B2E">
        <w:rPr>
          <w:sz w:val="20"/>
        </w:rPr>
        <w:t>Приложение 2</w:t>
      </w:r>
    </w:p>
    <w:p w:rsidR="00FA5BD6" w:rsidRPr="00936B2E" w:rsidRDefault="00FA5BD6" w:rsidP="00FA5BD6">
      <w:pPr>
        <w:ind w:firstLine="6946"/>
        <w:jc w:val="center"/>
        <w:rPr>
          <w:rFonts w:ascii="Times New Roman" w:hAnsi="Times New Roman"/>
          <w:color w:val="000000"/>
          <w:sz w:val="20"/>
          <w:szCs w:val="20"/>
        </w:rPr>
      </w:pPr>
      <w:r w:rsidRPr="00936B2E">
        <w:rPr>
          <w:rFonts w:ascii="Times New Roman" w:hAnsi="Times New Roman"/>
          <w:color w:val="000000"/>
          <w:sz w:val="20"/>
          <w:szCs w:val="20"/>
        </w:rPr>
        <w:t>к Решению Собрания депутатов</w:t>
      </w:r>
    </w:p>
    <w:p w:rsidR="00FA5BD6" w:rsidRPr="00936B2E" w:rsidRDefault="00FA5BD6" w:rsidP="00FA5BD6">
      <w:pPr>
        <w:rPr>
          <w:rFonts w:ascii="Times New Roman" w:hAnsi="Times New Roman"/>
          <w:color w:val="000000"/>
          <w:sz w:val="20"/>
          <w:szCs w:val="20"/>
        </w:rPr>
      </w:pPr>
      <w:r w:rsidRPr="00936B2E">
        <w:rPr>
          <w:rFonts w:ascii="Times New Roman" w:hAnsi="Times New Roman"/>
          <w:color w:val="000000"/>
          <w:sz w:val="20"/>
          <w:szCs w:val="20"/>
        </w:rPr>
        <w:t xml:space="preserve">                                                                                                                                                    Шоршелского сельского поселения                                                                                                                                                     </w:t>
      </w:r>
    </w:p>
    <w:p w:rsidR="00FA5BD6" w:rsidRPr="00936B2E" w:rsidRDefault="00FA5BD6" w:rsidP="00FA5BD6">
      <w:pPr>
        <w:ind w:firstLine="6946"/>
        <w:jc w:val="center"/>
        <w:rPr>
          <w:rFonts w:ascii="Times New Roman" w:hAnsi="Times New Roman"/>
          <w:color w:val="000000"/>
          <w:sz w:val="20"/>
          <w:szCs w:val="20"/>
        </w:rPr>
      </w:pPr>
      <w:r w:rsidRPr="00936B2E">
        <w:rPr>
          <w:rFonts w:ascii="Times New Roman" w:hAnsi="Times New Roman"/>
          <w:color w:val="000000"/>
          <w:sz w:val="20"/>
          <w:szCs w:val="20"/>
        </w:rPr>
        <w:t>«20» декабря 2017г. № С-39/1</w:t>
      </w:r>
    </w:p>
    <w:p w:rsidR="00FA5BD6" w:rsidRPr="00936B2E" w:rsidRDefault="00FA5BD6" w:rsidP="00FA5BD6">
      <w:pPr>
        <w:pStyle w:val="7"/>
        <w:jc w:val="center"/>
        <w:rPr>
          <w:b w:val="0"/>
          <w:caps/>
          <w:sz w:val="20"/>
          <w:szCs w:val="20"/>
        </w:rPr>
      </w:pPr>
    </w:p>
    <w:p w:rsidR="00FA5BD6" w:rsidRPr="00936B2E" w:rsidRDefault="00FA5BD6" w:rsidP="00FA5BD6">
      <w:pPr>
        <w:pStyle w:val="7"/>
        <w:widowControl w:val="0"/>
        <w:jc w:val="center"/>
        <w:rPr>
          <w:b w:val="0"/>
          <w:caps/>
          <w:sz w:val="20"/>
          <w:szCs w:val="20"/>
        </w:rPr>
      </w:pPr>
      <w:r w:rsidRPr="00936B2E">
        <w:rPr>
          <w:b w:val="0"/>
          <w:caps/>
          <w:sz w:val="20"/>
          <w:szCs w:val="20"/>
        </w:rPr>
        <w:t>Распределение</w:t>
      </w:r>
    </w:p>
    <w:p w:rsidR="00FA5BD6" w:rsidRPr="00936B2E" w:rsidRDefault="00FA5BD6" w:rsidP="00FA5BD6">
      <w:pPr>
        <w:pStyle w:val="af0"/>
        <w:widowControl w:val="0"/>
        <w:spacing w:after="0"/>
        <w:jc w:val="center"/>
        <w:rPr>
          <w:rFonts w:ascii="Times New Roman" w:hAnsi="Times New Roman"/>
          <w:b/>
          <w:sz w:val="20"/>
          <w:szCs w:val="20"/>
        </w:rPr>
      </w:pPr>
      <w:r w:rsidRPr="00936B2E">
        <w:rPr>
          <w:rFonts w:ascii="Times New Roman" w:hAnsi="Times New Roman"/>
          <w:b/>
          <w:sz w:val="20"/>
          <w:szCs w:val="20"/>
        </w:rPr>
        <w:t xml:space="preserve">бюджетных ассигнований по разделам, подразделам, целевым статьям (муниципальным программам Шоршелского сельского поселения и непрограммным направлениям деятельности) и группам (группам и подгруппам) видов расходов классификации расходов бюджета Шоршелского сельского поселения Мариинско-Посадского района </w:t>
      </w:r>
    </w:p>
    <w:p w:rsidR="00FA5BD6" w:rsidRPr="00936B2E" w:rsidRDefault="00FA5BD6" w:rsidP="00FA5BD6">
      <w:pPr>
        <w:pStyle w:val="af0"/>
        <w:widowControl w:val="0"/>
        <w:spacing w:after="0"/>
        <w:jc w:val="center"/>
        <w:rPr>
          <w:rFonts w:ascii="Times New Roman" w:hAnsi="Times New Roman"/>
          <w:b/>
          <w:sz w:val="20"/>
          <w:szCs w:val="20"/>
        </w:rPr>
      </w:pPr>
      <w:r w:rsidRPr="00936B2E">
        <w:rPr>
          <w:rFonts w:ascii="Times New Roman" w:hAnsi="Times New Roman"/>
          <w:b/>
          <w:sz w:val="20"/>
          <w:szCs w:val="20"/>
        </w:rPr>
        <w:t>Чувашской Республики на 2017 год</w:t>
      </w:r>
    </w:p>
    <w:p w:rsidR="00FA5BD6" w:rsidRPr="00936B2E" w:rsidRDefault="00FA5BD6" w:rsidP="00FA5BD6">
      <w:pPr>
        <w:pStyle w:val="af0"/>
        <w:widowControl w:val="0"/>
        <w:spacing w:after="0"/>
        <w:ind w:right="-2"/>
        <w:jc w:val="right"/>
        <w:rPr>
          <w:rFonts w:ascii="Times New Roman" w:hAnsi="Times New Roman"/>
          <w:sz w:val="20"/>
          <w:szCs w:val="20"/>
        </w:rPr>
      </w:pPr>
      <w:r w:rsidRPr="00936B2E">
        <w:rPr>
          <w:rFonts w:ascii="Times New Roman" w:hAnsi="Times New Roman"/>
          <w:sz w:val="20"/>
          <w:szCs w:val="20"/>
        </w:rPr>
        <w:t>(тыс. рублей)</w:t>
      </w:r>
    </w:p>
    <w:tbl>
      <w:tblPr>
        <w:tblW w:w="103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4397"/>
        <w:gridCol w:w="425"/>
        <w:gridCol w:w="425"/>
        <w:gridCol w:w="1276"/>
        <w:gridCol w:w="565"/>
        <w:gridCol w:w="1136"/>
        <w:gridCol w:w="1134"/>
        <w:gridCol w:w="992"/>
      </w:tblGrid>
      <w:tr w:rsidR="00FA5BD6" w:rsidRPr="00936B2E" w:rsidTr="00AD2A00">
        <w:trPr>
          <w:cantSplit/>
          <w:trHeight w:val="187"/>
        </w:trPr>
        <w:tc>
          <w:tcPr>
            <w:tcW w:w="4397" w:type="dxa"/>
            <w:vMerge w:val="restart"/>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z w:val="20"/>
                <w:szCs w:val="20"/>
              </w:rPr>
              <w:t xml:space="preserve">   </w:t>
            </w:r>
            <w:r w:rsidRPr="00936B2E">
              <w:rPr>
                <w:rFonts w:ascii="Times New Roman" w:hAnsi="Times New Roman"/>
                <w:sz w:val="20"/>
                <w:szCs w:val="20"/>
              </w:rPr>
              <w:tab/>
            </w:r>
            <w:r w:rsidRPr="00936B2E">
              <w:rPr>
                <w:rFonts w:ascii="Times New Roman" w:hAnsi="Times New Roman"/>
                <w:snapToGrid w:val="0"/>
                <w:sz w:val="20"/>
                <w:szCs w:val="20"/>
              </w:rPr>
              <w:t>Наименование</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РЗ</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ПР</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ЦСР</w:t>
            </w:r>
          </w:p>
        </w:tc>
        <w:tc>
          <w:tcPr>
            <w:tcW w:w="565" w:type="dxa"/>
            <w:vMerge w:val="restart"/>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ВР</w:t>
            </w:r>
          </w:p>
        </w:tc>
        <w:tc>
          <w:tcPr>
            <w:tcW w:w="3262" w:type="dxa"/>
            <w:gridSpan w:val="3"/>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Сумма</w:t>
            </w:r>
          </w:p>
        </w:tc>
      </w:tr>
      <w:tr w:rsidR="00FA5BD6" w:rsidRPr="00936B2E" w:rsidTr="00AD2A00">
        <w:trPr>
          <w:cantSplit/>
          <w:trHeight w:val="419"/>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1136" w:type="dxa"/>
            <w:vMerge w:val="restart"/>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всего</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Субсидии, субвенции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ind w:right="-30"/>
              <w:jc w:val="center"/>
              <w:rPr>
                <w:rFonts w:ascii="Times New Roman" w:hAnsi="Times New Roman"/>
                <w:snapToGrid w:val="0"/>
                <w:sz w:val="20"/>
                <w:szCs w:val="20"/>
              </w:rPr>
            </w:pPr>
            <w:r w:rsidRPr="00936B2E">
              <w:rPr>
                <w:rFonts w:ascii="Times New Roman" w:hAnsi="Times New Roman"/>
                <w:snapToGrid w:val="0"/>
                <w:sz w:val="20"/>
                <w:szCs w:val="20"/>
              </w:rPr>
              <w:t>за счет  бюджета поселения</w:t>
            </w:r>
          </w:p>
        </w:tc>
      </w:tr>
      <w:tr w:rsidR="00FA5BD6" w:rsidRPr="00936B2E" w:rsidTr="00AD2A00">
        <w:trPr>
          <w:cantSplit/>
          <w:trHeight w:val="419"/>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r>
      <w:tr w:rsidR="00FA5BD6" w:rsidRPr="00936B2E" w:rsidTr="00AD2A00">
        <w:trPr>
          <w:cantSplit/>
          <w:trHeight w:val="20"/>
          <w:tblHeader/>
        </w:trPr>
        <w:tc>
          <w:tcPr>
            <w:tcW w:w="4397" w:type="dxa"/>
            <w:tcBorders>
              <w:top w:val="single" w:sz="4" w:space="0" w:color="auto"/>
              <w:left w:val="single" w:sz="4" w:space="0" w:color="auto"/>
              <w:bottom w:val="single" w:sz="4" w:space="0" w:color="auto"/>
              <w:right w:val="single" w:sz="4" w:space="0" w:color="auto"/>
            </w:tcBorders>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w:t>
            </w:r>
          </w:p>
        </w:tc>
        <w:tc>
          <w:tcPr>
            <w:tcW w:w="425" w:type="dxa"/>
            <w:tcBorders>
              <w:top w:val="single" w:sz="4" w:space="0" w:color="auto"/>
              <w:left w:val="single" w:sz="4" w:space="0" w:color="auto"/>
              <w:bottom w:val="single" w:sz="4" w:space="0" w:color="auto"/>
              <w:right w:val="single" w:sz="4" w:space="0" w:color="auto"/>
            </w:tcBorders>
            <w:vAlign w:val="bottom"/>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w:t>
            </w:r>
          </w:p>
        </w:tc>
        <w:tc>
          <w:tcPr>
            <w:tcW w:w="425" w:type="dxa"/>
            <w:tcBorders>
              <w:top w:val="single" w:sz="4" w:space="0" w:color="auto"/>
              <w:left w:val="single" w:sz="4" w:space="0" w:color="auto"/>
              <w:bottom w:val="single" w:sz="4" w:space="0" w:color="auto"/>
              <w:right w:val="single" w:sz="4" w:space="0" w:color="auto"/>
            </w:tcBorders>
            <w:vAlign w:val="bottom"/>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w:t>
            </w:r>
          </w:p>
        </w:tc>
        <w:tc>
          <w:tcPr>
            <w:tcW w:w="1276" w:type="dxa"/>
            <w:tcBorders>
              <w:top w:val="single" w:sz="4" w:space="0" w:color="auto"/>
              <w:left w:val="single" w:sz="4" w:space="0" w:color="auto"/>
              <w:bottom w:val="single" w:sz="4" w:space="0" w:color="auto"/>
              <w:right w:val="single" w:sz="4" w:space="0" w:color="auto"/>
            </w:tcBorders>
            <w:vAlign w:val="bottom"/>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4</w:t>
            </w:r>
          </w:p>
        </w:tc>
        <w:tc>
          <w:tcPr>
            <w:tcW w:w="565" w:type="dxa"/>
            <w:tcBorders>
              <w:top w:val="single" w:sz="4" w:space="0" w:color="auto"/>
              <w:left w:val="single" w:sz="4" w:space="0" w:color="auto"/>
              <w:bottom w:val="single" w:sz="4" w:space="0" w:color="auto"/>
              <w:right w:val="single" w:sz="4" w:space="0" w:color="auto"/>
            </w:tcBorders>
            <w:vAlign w:val="bottom"/>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w:t>
            </w:r>
          </w:p>
        </w:tc>
        <w:tc>
          <w:tcPr>
            <w:tcW w:w="1136" w:type="dxa"/>
            <w:tcBorders>
              <w:top w:val="single" w:sz="4" w:space="0" w:color="auto"/>
              <w:left w:val="single" w:sz="4" w:space="0" w:color="auto"/>
              <w:bottom w:val="single" w:sz="4" w:space="0" w:color="auto"/>
              <w:right w:val="single" w:sz="4" w:space="0" w:color="auto"/>
            </w:tcBorders>
            <w:vAlign w:val="bottom"/>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7</w:t>
            </w:r>
          </w:p>
        </w:tc>
        <w:tc>
          <w:tcPr>
            <w:tcW w:w="992" w:type="dxa"/>
            <w:tcBorders>
              <w:top w:val="single" w:sz="4" w:space="0" w:color="auto"/>
              <w:left w:val="single" w:sz="4" w:space="0" w:color="auto"/>
              <w:bottom w:val="single" w:sz="4" w:space="0" w:color="auto"/>
              <w:right w:val="single" w:sz="4" w:space="0" w:color="auto"/>
            </w:tcBorders>
            <w:vAlign w:val="bottom"/>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w:t>
            </w:r>
          </w:p>
        </w:tc>
      </w:tr>
      <w:tr w:rsidR="00FA5BD6" w:rsidRPr="00936B2E" w:rsidTr="00AD2A00">
        <w:trPr>
          <w:cantSplit/>
          <w:trHeight w:val="20"/>
          <w:tblHeader/>
        </w:trPr>
        <w:tc>
          <w:tcPr>
            <w:tcW w:w="4397" w:type="dxa"/>
            <w:tcBorders>
              <w:top w:val="single" w:sz="4" w:space="0" w:color="auto"/>
              <w:left w:val="single" w:sz="4" w:space="0" w:color="auto"/>
              <w:bottom w:val="single" w:sz="4" w:space="0" w:color="auto"/>
              <w:right w:val="single" w:sz="4" w:space="0" w:color="auto"/>
            </w:tcBorders>
            <w:hideMark/>
          </w:tcPr>
          <w:p w:rsidR="00FA5BD6" w:rsidRPr="00936B2E" w:rsidRDefault="00FA5BD6" w:rsidP="00AD2A00">
            <w:pPr>
              <w:widowControl w:val="0"/>
              <w:rPr>
                <w:rFonts w:ascii="Times New Roman" w:hAnsi="Times New Roman"/>
                <w:b/>
                <w:snapToGrid w:val="0"/>
                <w:sz w:val="20"/>
                <w:szCs w:val="20"/>
              </w:rPr>
            </w:pPr>
            <w:r w:rsidRPr="00936B2E">
              <w:rPr>
                <w:rFonts w:ascii="Times New Roman" w:hAnsi="Times New Roman"/>
                <w:b/>
                <w:snapToGrid w:val="0"/>
                <w:sz w:val="20"/>
                <w:szCs w:val="20"/>
              </w:rPr>
              <w:t>ВСЕГО</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50,0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50,0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-28,5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-28,5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Ч500000000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Ч5Э0000000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Ч5Э0100000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Обеспечение функций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Ч5Э0100200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Ч5Э0100200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200</w:t>
            </w: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Ч5Э0100200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Резервные фонды</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Ч400000000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Ч410000000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Ч410100000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Резервный фонд администрации муниципального образования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Ч410173430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Ч410173430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800</w:t>
            </w: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Резервные средства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Ч410173430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870</w:t>
            </w: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НАЦИОНАЛЬНАЯ ОБОРОНА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0,0</w:t>
            </w: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Мобилизационная и вневойсковая подготовка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0,0</w:t>
            </w: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Ч400000000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0,0</w:t>
            </w: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Ч410000000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0,0</w:t>
            </w: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Ч410400000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0,0</w:t>
            </w: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Ч410451180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0,0</w:t>
            </w: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Ч410451180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100</w:t>
            </w: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Ч410451180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120</w:t>
            </w: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Ч410451180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200</w:t>
            </w: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Ч410451180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Жилищно-коммунальное хозяйство</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78,5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78,5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Коммунальное хозяйство</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Ц100000000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Ц110000000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Основное мероприятие "Обеспечение деятельности государственных (муниципальных) учреждений, организаций, осуществляющих функции в сфере жилищно-коммунального хозяйства, оказывающих соответствующие услуги "</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Ц110500000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lastRenderedPageBreak/>
              <w:t>Обеспечение доступности для населения бытовых услуг</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Ц110575240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Ц110575240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800</w:t>
            </w: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Ц110575240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810</w:t>
            </w: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Благоустройство</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-51,5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-51,5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Ц100000000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-51,5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-51,5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Ц110000000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-51,5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-51,5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Основное мероприятие "Содействие благоустройству населенных пунктов в Чувашской Республике"</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Ц110200000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Реализация мероприятий по благоустройству территории</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Ц110277420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Ц110277420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200</w:t>
            </w: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Ц110277420</w:t>
            </w: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91"/>
        </w:trPr>
        <w:tc>
          <w:tcPr>
            <w:tcW w:w="439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bl>
    <w:p w:rsidR="00FA5BD6" w:rsidRPr="00936B2E" w:rsidRDefault="00FA5BD6" w:rsidP="00FA5BD6">
      <w:pPr>
        <w:pStyle w:val="24"/>
        <w:widowControl w:val="0"/>
        <w:tabs>
          <w:tab w:val="left" w:pos="7620"/>
        </w:tabs>
        <w:ind w:firstLine="720"/>
        <w:jc w:val="right"/>
        <w:rPr>
          <w:rFonts w:ascii="Times New Roman" w:hAnsi="Times New Roman"/>
          <w:sz w:val="20"/>
          <w:szCs w:val="20"/>
        </w:rPr>
      </w:pPr>
    </w:p>
    <w:p w:rsidR="00FA5BD6" w:rsidRPr="00936B2E" w:rsidRDefault="00FA5BD6" w:rsidP="00FA5BD6">
      <w:pPr>
        <w:pStyle w:val="24"/>
        <w:widowControl w:val="0"/>
        <w:tabs>
          <w:tab w:val="left" w:pos="7620"/>
        </w:tabs>
        <w:ind w:firstLine="720"/>
        <w:jc w:val="center"/>
        <w:rPr>
          <w:rFonts w:ascii="Times New Roman" w:hAnsi="Times New Roman"/>
          <w:sz w:val="20"/>
          <w:szCs w:val="20"/>
        </w:rPr>
      </w:pPr>
      <w:r w:rsidRPr="00936B2E">
        <w:rPr>
          <w:rFonts w:ascii="Times New Roman" w:hAnsi="Times New Roman"/>
          <w:sz w:val="20"/>
          <w:szCs w:val="20"/>
        </w:rPr>
        <w:t xml:space="preserve">                                                                                                                                          Приложение 3</w:t>
      </w:r>
    </w:p>
    <w:p w:rsidR="00FA5BD6" w:rsidRPr="00936B2E" w:rsidRDefault="00FA5BD6" w:rsidP="00FA5BD6">
      <w:pPr>
        <w:ind w:firstLine="6946"/>
        <w:jc w:val="center"/>
        <w:rPr>
          <w:rFonts w:ascii="Times New Roman" w:hAnsi="Times New Roman"/>
          <w:color w:val="000000"/>
          <w:sz w:val="20"/>
          <w:szCs w:val="20"/>
        </w:rPr>
      </w:pPr>
      <w:r w:rsidRPr="00936B2E">
        <w:rPr>
          <w:rFonts w:ascii="Times New Roman" w:hAnsi="Times New Roman"/>
          <w:color w:val="000000"/>
          <w:sz w:val="20"/>
          <w:szCs w:val="20"/>
        </w:rPr>
        <w:t>к Решению Собрания депутатов</w:t>
      </w:r>
    </w:p>
    <w:p w:rsidR="00FA5BD6" w:rsidRPr="00936B2E" w:rsidRDefault="00FA5BD6" w:rsidP="00FA5BD6">
      <w:pPr>
        <w:rPr>
          <w:rFonts w:ascii="Times New Roman" w:hAnsi="Times New Roman"/>
          <w:color w:val="000000"/>
          <w:sz w:val="20"/>
          <w:szCs w:val="20"/>
        </w:rPr>
      </w:pPr>
      <w:r w:rsidRPr="00936B2E">
        <w:rPr>
          <w:rFonts w:ascii="Times New Roman" w:hAnsi="Times New Roman"/>
          <w:color w:val="000000"/>
          <w:sz w:val="20"/>
          <w:szCs w:val="20"/>
        </w:rPr>
        <w:t xml:space="preserve">                                                                                                                                                              Шоршелского сельского поселения</w:t>
      </w:r>
    </w:p>
    <w:p w:rsidR="00FA5BD6" w:rsidRPr="00936B2E" w:rsidRDefault="00FA5BD6" w:rsidP="00FA5BD6">
      <w:pPr>
        <w:ind w:firstLine="6946"/>
        <w:jc w:val="center"/>
        <w:rPr>
          <w:rFonts w:ascii="Times New Roman" w:hAnsi="Times New Roman"/>
          <w:color w:val="000000"/>
          <w:sz w:val="20"/>
          <w:szCs w:val="20"/>
        </w:rPr>
      </w:pPr>
      <w:r w:rsidRPr="00936B2E">
        <w:rPr>
          <w:rFonts w:ascii="Times New Roman" w:hAnsi="Times New Roman"/>
          <w:color w:val="000000"/>
          <w:sz w:val="20"/>
          <w:szCs w:val="20"/>
        </w:rPr>
        <w:t xml:space="preserve">    «20» декабря 2017г. № С-39/1</w:t>
      </w:r>
    </w:p>
    <w:p w:rsidR="00FA5BD6" w:rsidRPr="00936B2E" w:rsidRDefault="00FA5BD6" w:rsidP="00FA5BD6">
      <w:pPr>
        <w:ind w:firstLine="6946"/>
        <w:jc w:val="center"/>
        <w:rPr>
          <w:rFonts w:ascii="Times New Roman" w:hAnsi="Times New Roman"/>
          <w:b/>
          <w:bCs/>
          <w:iCs/>
          <w:sz w:val="20"/>
          <w:szCs w:val="20"/>
        </w:rPr>
      </w:pPr>
      <w:r w:rsidRPr="00936B2E">
        <w:rPr>
          <w:rFonts w:ascii="Times New Roman" w:hAnsi="Times New Roman"/>
          <w:color w:val="000000"/>
          <w:sz w:val="20"/>
          <w:szCs w:val="20"/>
        </w:rPr>
        <w:t xml:space="preserve">                                             </w:t>
      </w:r>
    </w:p>
    <w:p w:rsidR="00FA5BD6" w:rsidRPr="00936B2E" w:rsidRDefault="00FA5BD6" w:rsidP="00FA5BD6">
      <w:pPr>
        <w:jc w:val="right"/>
        <w:rPr>
          <w:rFonts w:ascii="Times New Roman" w:hAnsi="Times New Roman"/>
          <w:color w:val="000000"/>
          <w:sz w:val="20"/>
          <w:szCs w:val="20"/>
        </w:rPr>
      </w:pPr>
    </w:p>
    <w:p w:rsidR="00D4203B" w:rsidRDefault="00D4203B" w:rsidP="00FA5BD6">
      <w:pPr>
        <w:pStyle w:val="7"/>
        <w:widowControl w:val="0"/>
        <w:jc w:val="center"/>
        <w:rPr>
          <w:b w:val="0"/>
          <w:caps/>
          <w:sz w:val="20"/>
          <w:szCs w:val="20"/>
        </w:rPr>
      </w:pPr>
    </w:p>
    <w:p w:rsidR="00D4203B" w:rsidRDefault="00D4203B" w:rsidP="00FA5BD6">
      <w:pPr>
        <w:pStyle w:val="7"/>
        <w:widowControl w:val="0"/>
        <w:jc w:val="center"/>
        <w:rPr>
          <w:b w:val="0"/>
          <w:caps/>
          <w:sz w:val="20"/>
          <w:szCs w:val="20"/>
        </w:rPr>
      </w:pPr>
    </w:p>
    <w:p w:rsidR="00D4203B" w:rsidRDefault="00D4203B" w:rsidP="00FA5BD6">
      <w:pPr>
        <w:pStyle w:val="7"/>
        <w:widowControl w:val="0"/>
        <w:jc w:val="center"/>
        <w:rPr>
          <w:b w:val="0"/>
          <w:caps/>
          <w:sz w:val="20"/>
          <w:szCs w:val="20"/>
        </w:rPr>
      </w:pPr>
    </w:p>
    <w:p w:rsidR="00D4203B" w:rsidRDefault="00D4203B" w:rsidP="00FA5BD6">
      <w:pPr>
        <w:pStyle w:val="7"/>
        <w:widowControl w:val="0"/>
        <w:jc w:val="center"/>
        <w:rPr>
          <w:b w:val="0"/>
          <w:caps/>
          <w:sz w:val="20"/>
          <w:szCs w:val="20"/>
        </w:rPr>
      </w:pPr>
    </w:p>
    <w:p w:rsidR="00FA5BD6" w:rsidRPr="00936B2E" w:rsidRDefault="00FA5BD6" w:rsidP="00FA5BD6">
      <w:pPr>
        <w:pStyle w:val="7"/>
        <w:widowControl w:val="0"/>
        <w:jc w:val="center"/>
        <w:rPr>
          <w:b w:val="0"/>
          <w:caps/>
          <w:sz w:val="20"/>
          <w:szCs w:val="20"/>
        </w:rPr>
      </w:pPr>
      <w:r w:rsidRPr="00936B2E">
        <w:rPr>
          <w:b w:val="0"/>
          <w:caps/>
          <w:sz w:val="20"/>
          <w:szCs w:val="20"/>
        </w:rPr>
        <w:t>Распределение</w:t>
      </w:r>
    </w:p>
    <w:p w:rsidR="00FA5BD6" w:rsidRPr="00936B2E" w:rsidRDefault="00FA5BD6" w:rsidP="00FA5BD6">
      <w:pPr>
        <w:pStyle w:val="af0"/>
        <w:widowControl w:val="0"/>
        <w:spacing w:after="0"/>
        <w:jc w:val="center"/>
        <w:rPr>
          <w:rFonts w:ascii="Times New Roman" w:hAnsi="Times New Roman"/>
          <w:b/>
          <w:sz w:val="20"/>
          <w:szCs w:val="20"/>
        </w:rPr>
      </w:pPr>
      <w:r w:rsidRPr="00936B2E">
        <w:rPr>
          <w:rFonts w:ascii="Times New Roman" w:hAnsi="Times New Roman"/>
          <w:b/>
          <w:sz w:val="20"/>
          <w:szCs w:val="20"/>
        </w:rPr>
        <w:t>бюджетных ассигнований по целевым статьям (муниципальным программам</w:t>
      </w:r>
    </w:p>
    <w:p w:rsidR="00FA5BD6" w:rsidRPr="00936B2E" w:rsidRDefault="00FA5BD6" w:rsidP="00FA5BD6">
      <w:pPr>
        <w:pStyle w:val="af0"/>
        <w:widowControl w:val="0"/>
        <w:spacing w:after="0"/>
        <w:jc w:val="center"/>
        <w:rPr>
          <w:rFonts w:ascii="Times New Roman" w:hAnsi="Times New Roman"/>
          <w:b/>
          <w:sz w:val="20"/>
          <w:szCs w:val="20"/>
        </w:rPr>
      </w:pPr>
      <w:r w:rsidRPr="00936B2E">
        <w:rPr>
          <w:rFonts w:ascii="Times New Roman" w:hAnsi="Times New Roman"/>
          <w:b/>
          <w:sz w:val="20"/>
          <w:szCs w:val="20"/>
        </w:rPr>
        <w:t xml:space="preserve">Шоршелского сельского поселения и непрограммным направлениям </w:t>
      </w:r>
    </w:p>
    <w:p w:rsidR="00FA5BD6" w:rsidRPr="00936B2E" w:rsidRDefault="00FA5BD6" w:rsidP="00FA5BD6">
      <w:pPr>
        <w:pStyle w:val="af0"/>
        <w:widowControl w:val="0"/>
        <w:spacing w:after="0"/>
        <w:jc w:val="center"/>
        <w:rPr>
          <w:rFonts w:ascii="Times New Roman" w:hAnsi="Times New Roman"/>
          <w:sz w:val="20"/>
          <w:szCs w:val="20"/>
        </w:rPr>
      </w:pPr>
      <w:r w:rsidRPr="00936B2E">
        <w:rPr>
          <w:rFonts w:ascii="Times New Roman" w:hAnsi="Times New Roman"/>
          <w:b/>
          <w:sz w:val="20"/>
          <w:szCs w:val="20"/>
        </w:rPr>
        <w:t>деятельности), группам (группам и подгруппам) видов расходов, разделам, подразделам классификации расходов бюджета Шоршелского сельского поселения</w:t>
      </w:r>
    </w:p>
    <w:p w:rsidR="00FA5BD6" w:rsidRPr="00936B2E" w:rsidRDefault="00FA5BD6" w:rsidP="00FA5BD6">
      <w:pPr>
        <w:pStyle w:val="af0"/>
        <w:widowControl w:val="0"/>
        <w:spacing w:after="0"/>
        <w:jc w:val="center"/>
        <w:rPr>
          <w:rFonts w:ascii="Times New Roman" w:hAnsi="Times New Roman"/>
          <w:b/>
          <w:sz w:val="20"/>
          <w:szCs w:val="20"/>
        </w:rPr>
      </w:pPr>
      <w:r w:rsidRPr="00936B2E">
        <w:rPr>
          <w:rFonts w:ascii="Times New Roman" w:hAnsi="Times New Roman"/>
          <w:b/>
          <w:sz w:val="20"/>
          <w:szCs w:val="20"/>
        </w:rPr>
        <w:t>Мариинско-Посадского района Чувашской Республики на 2017 год</w:t>
      </w:r>
    </w:p>
    <w:p w:rsidR="00FA5BD6" w:rsidRPr="00936B2E" w:rsidRDefault="00FA5BD6" w:rsidP="00FA5BD6">
      <w:pPr>
        <w:pStyle w:val="af0"/>
        <w:widowControl w:val="0"/>
        <w:spacing w:after="0"/>
        <w:jc w:val="center"/>
        <w:rPr>
          <w:rFonts w:ascii="Times New Roman" w:hAnsi="Times New Roman"/>
          <w:sz w:val="20"/>
          <w:szCs w:val="20"/>
        </w:rPr>
      </w:pPr>
    </w:p>
    <w:p w:rsidR="00FA5BD6" w:rsidRPr="00936B2E" w:rsidRDefault="00FA5BD6" w:rsidP="00FA5BD6">
      <w:pPr>
        <w:pStyle w:val="24"/>
        <w:widowControl w:val="0"/>
        <w:ind w:firstLine="720"/>
        <w:rPr>
          <w:rFonts w:ascii="Times New Roman" w:hAnsi="Times New Roman"/>
          <w:sz w:val="20"/>
          <w:szCs w:val="20"/>
        </w:rPr>
      </w:pPr>
      <w:r w:rsidRPr="00936B2E">
        <w:rPr>
          <w:rFonts w:ascii="Times New Roman" w:hAnsi="Times New Roman"/>
          <w:sz w:val="20"/>
          <w:szCs w:val="20"/>
        </w:rPr>
        <w:t xml:space="preserve">                                                                                                                                      (тыс. рублей)</w:t>
      </w:r>
    </w:p>
    <w:tbl>
      <w:tblPr>
        <w:tblW w:w="993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68"/>
        <w:gridCol w:w="5532"/>
        <w:gridCol w:w="1277"/>
        <w:gridCol w:w="567"/>
        <w:gridCol w:w="425"/>
        <w:gridCol w:w="426"/>
        <w:gridCol w:w="1135"/>
      </w:tblGrid>
      <w:tr w:rsidR="00FA5BD6" w:rsidRPr="00936B2E" w:rsidTr="00AD2A00">
        <w:trPr>
          <w:cantSplit/>
          <w:trHeight w:val="3133"/>
        </w:trPr>
        <w:tc>
          <w:tcPr>
            <w:tcW w:w="567"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widowControl w:val="0"/>
              <w:jc w:val="center"/>
              <w:rPr>
                <w:rFonts w:ascii="Times New Roman" w:hAnsi="Times New Roman"/>
                <w:snapToGrid w:val="0"/>
                <w:sz w:val="20"/>
                <w:szCs w:val="20"/>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Наименование</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FA5BD6" w:rsidRPr="00936B2E" w:rsidRDefault="00FA5BD6" w:rsidP="00AD2A00">
            <w:pPr>
              <w:widowControl w:val="0"/>
              <w:ind w:left="113" w:right="113"/>
              <w:jc w:val="center"/>
              <w:rPr>
                <w:rFonts w:ascii="Times New Roman" w:hAnsi="Times New Roman"/>
                <w:snapToGrid w:val="0"/>
                <w:sz w:val="20"/>
                <w:szCs w:val="20"/>
              </w:rPr>
            </w:pPr>
            <w:r w:rsidRPr="00936B2E">
              <w:rPr>
                <w:rFonts w:ascii="Times New Roman" w:hAnsi="Times New Roman"/>
                <w:snapToGrid w:val="0"/>
                <w:sz w:val="20"/>
                <w:szCs w:val="20"/>
              </w:rPr>
              <w:t>Целевая статья (государственные программы и 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FA5BD6" w:rsidRPr="00936B2E" w:rsidRDefault="00FA5BD6" w:rsidP="00AD2A00">
            <w:pPr>
              <w:widowControl w:val="0"/>
              <w:ind w:left="113" w:right="113"/>
              <w:jc w:val="center"/>
              <w:rPr>
                <w:rFonts w:ascii="Times New Roman" w:hAnsi="Times New Roman"/>
                <w:snapToGrid w:val="0"/>
                <w:sz w:val="20"/>
                <w:szCs w:val="20"/>
              </w:rPr>
            </w:pPr>
            <w:r w:rsidRPr="00936B2E">
              <w:rPr>
                <w:rFonts w:ascii="Times New Roman" w:hAnsi="Times New Roman"/>
                <w:snapToGrid w:val="0"/>
                <w:sz w:val="20"/>
                <w:szCs w:val="20"/>
              </w:rPr>
              <w:t>Группа (группа и подгруппа) вида расходов</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FA5BD6" w:rsidRPr="00936B2E" w:rsidRDefault="00FA5BD6" w:rsidP="00AD2A00">
            <w:pPr>
              <w:widowControl w:val="0"/>
              <w:ind w:left="113" w:right="113"/>
              <w:jc w:val="center"/>
              <w:rPr>
                <w:rFonts w:ascii="Times New Roman" w:hAnsi="Times New Roman"/>
                <w:snapToGrid w:val="0"/>
                <w:sz w:val="20"/>
                <w:szCs w:val="20"/>
              </w:rPr>
            </w:pPr>
            <w:r w:rsidRPr="00936B2E">
              <w:rPr>
                <w:rFonts w:ascii="Times New Roman" w:hAnsi="Times New Roman"/>
                <w:snapToGrid w:val="0"/>
                <w:sz w:val="20"/>
                <w:szCs w:val="20"/>
              </w:rPr>
              <w:t>Раздел</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FA5BD6" w:rsidRPr="00936B2E" w:rsidRDefault="00FA5BD6" w:rsidP="00AD2A00">
            <w:pPr>
              <w:widowControl w:val="0"/>
              <w:ind w:left="113" w:right="113"/>
              <w:jc w:val="center"/>
              <w:rPr>
                <w:rFonts w:ascii="Times New Roman" w:hAnsi="Times New Roman"/>
                <w:snapToGrid w:val="0"/>
                <w:sz w:val="20"/>
                <w:szCs w:val="20"/>
              </w:rPr>
            </w:pPr>
            <w:r w:rsidRPr="00936B2E">
              <w:rPr>
                <w:rFonts w:ascii="Times New Roman" w:hAnsi="Times New Roman"/>
                <w:snapToGrid w:val="0"/>
                <w:sz w:val="20"/>
                <w:szCs w:val="20"/>
              </w:rPr>
              <w:t>Подраздел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Сумма</w:t>
            </w:r>
          </w:p>
        </w:tc>
      </w:tr>
    </w:tbl>
    <w:p w:rsidR="00FA5BD6" w:rsidRPr="00936B2E" w:rsidRDefault="00FA5BD6" w:rsidP="00FA5BD6">
      <w:pPr>
        <w:widowControl w:val="0"/>
        <w:rPr>
          <w:rFonts w:ascii="Times New Roman" w:hAnsi="Times New Roman"/>
          <w:sz w:val="20"/>
          <w:szCs w:val="20"/>
        </w:rPr>
      </w:pPr>
    </w:p>
    <w:tbl>
      <w:tblPr>
        <w:tblW w:w="9930" w:type="dxa"/>
        <w:tblInd w:w="172" w:type="dxa"/>
        <w:tblLayout w:type="fixed"/>
        <w:tblCellMar>
          <w:left w:w="30" w:type="dxa"/>
          <w:right w:w="30" w:type="dxa"/>
        </w:tblCellMar>
        <w:tblLook w:val="04A0"/>
      </w:tblPr>
      <w:tblGrid>
        <w:gridCol w:w="568"/>
        <w:gridCol w:w="5532"/>
        <w:gridCol w:w="1277"/>
        <w:gridCol w:w="567"/>
        <w:gridCol w:w="425"/>
        <w:gridCol w:w="426"/>
        <w:gridCol w:w="1135"/>
      </w:tblGrid>
      <w:tr w:rsidR="00FA5BD6" w:rsidRPr="00936B2E" w:rsidTr="00AD2A00">
        <w:trPr>
          <w:cantSplit/>
          <w:trHeight w:val="20"/>
          <w:tblHeader/>
        </w:trPr>
        <w:tc>
          <w:tcPr>
            <w:tcW w:w="568" w:type="dxa"/>
            <w:tcBorders>
              <w:top w:val="single" w:sz="4" w:space="0" w:color="auto"/>
              <w:left w:val="single" w:sz="4" w:space="0" w:color="auto"/>
              <w:bottom w:val="single" w:sz="4" w:space="0" w:color="auto"/>
              <w:right w:val="single" w:sz="4" w:space="0" w:color="auto"/>
            </w:tcBorders>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w:t>
            </w:r>
          </w:p>
        </w:tc>
        <w:tc>
          <w:tcPr>
            <w:tcW w:w="5532" w:type="dxa"/>
            <w:tcBorders>
              <w:top w:val="single" w:sz="4" w:space="0" w:color="auto"/>
              <w:left w:val="single" w:sz="4" w:space="0" w:color="auto"/>
              <w:bottom w:val="single" w:sz="4" w:space="0" w:color="auto"/>
              <w:right w:val="single" w:sz="4" w:space="0" w:color="auto"/>
            </w:tcBorders>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w:t>
            </w:r>
          </w:p>
        </w:tc>
        <w:tc>
          <w:tcPr>
            <w:tcW w:w="1277" w:type="dxa"/>
            <w:tcBorders>
              <w:top w:val="single" w:sz="4" w:space="0" w:color="auto"/>
              <w:left w:val="single" w:sz="4" w:space="0" w:color="auto"/>
              <w:bottom w:val="single" w:sz="4" w:space="0" w:color="auto"/>
              <w:right w:val="single" w:sz="4" w:space="0" w:color="auto"/>
            </w:tcBorders>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6</w:t>
            </w:r>
          </w:p>
        </w:tc>
        <w:tc>
          <w:tcPr>
            <w:tcW w:w="1135" w:type="dxa"/>
            <w:tcBorders>
              <w:top w:val="single" w:sz="4" w:space="0" w:color="auto"/>
              <w:left w:val="single" w:sz="4" w:space="0" w:color="auto"/>
              <w:bottom w:val="single" w:sz="4" w:space="0" w:color="auto"/>
              <w:right w:val="single" w:sz="4" w:space="0" w:color="auto"/>
            </w:tcBorders>
            <w:vAlign w:val="bottom"/>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7</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FA5BD6" w:rsidRPr="00936B2E" w:rsidRDefault="00FA5BD6" w:rsidP="00AD2A00">
            <w:pPr>
              <w:pStyle w:val="afffa"/>
              <w:rPr>
                <w:sz w:val="20"/>
              </w:rPr>
            </w:pPr>
            <w:r w:rsidRPr="00936B2E">
              <w:rPr>
                <w:sz w:val="20"/>
              </w:rPr>
              <w:t>ВСЕГО</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50,0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r w:rsidRPr="00936B2E">
              <w:rPr>
                <w:sz w:val="20"/>
              </w:rPr>
              <w:t>1.</w:t>
            </w: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sz w:val="20"/>
              </w:rPr>
            </w:pPr>
            <w:r w:rsidRPr="00936B2E">
              <w:rPr>
                <w:sz w:val="20"/>
              </w:rPr>
              <w:t>Муниципальная программа "Развитие жилищного строительства и сферы жилищно-коммунального хозяйства"</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78,5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r w:rsidRPr="00936B2E">
              <w:rPr>
                <w:sz w:val="20"/>
              </w:rPr>
              <w:t>1.1.</w:t>
            </w: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sz w:val="20"/>
              </w:rPr>
            </w:pPr>
            <w:r w:rsidRPr="00936B2E">
              <w:rPr>
                <w:sz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78,5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Основное мероприятие "Обеспечение деятельности государственных (муниципальных) учреждений, организаций, осуществляющих функции в сфере жилищно-коммунального хозяйства, оказывающих соответствующие услуги "</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Ц110500000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Обеспечение доступности для населения бытовых услуг</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Ц110575240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autoSpaceDE w:val="0"/>
              <w:autoSpaceDN w:val="0"/>
              <w:adjustRightInd w:val="0"/>
              <w:jc w:val="both"/>
              <w:rPr>
                <w:rFonts w:ascii="Times New Roman" w:hAnsi="Times New Roman"/>
                <w:sz w:val="20"/>
                <w:szCs w:val="20"/>
              </w:rPr>
            </w:pPr>
            <w:r w:rsidRPr="00936B2E">
              <w:rPr>
                <w:rFonts w:ascii="Times New Roman" w:hAnsi="Times New Roman"/>
                <w:sz w:val="20"/>
                <w:szCs w:val="20"/>
              </w:rPr>
              <w:t>Иные бюджетные ассигнования</w:t>
            </w:r>
          </w:p>
        </w:tc>
        <w:tc>
          <w:tcPr>
            <w:tcW w:w="1277"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rPr>
                <w:rFonts w:ascii="Times New Roman" w:hAnsi="Times New Roman"/>
                <w:sz w:val="20"/>
                <w:szCs w:val="20"/>
              </w:rPr>
            </w:pPr>
            <w:r w:rsidRPr="00936B2E">
              <w:rPr>
                <w:rFonts w:ascii="Times New Roman" w:hAnsi="Times New Roman"/>
                <w:snapToGrid w:val="0"/>
                <w:sz w:val="20"/>
                <w:szCs w:val="20"/>
              </w:rPr>
              <w:t>Ц110575240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800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autoSpaceDE w:val="0"/>
              <w:autoSpaceDN w:val="0"/>
              <w:adjustRightInd w:val="0"/>
              <w:jc w:val="both"/>
              <w:rPr>
                <w:rFonts w:ascii="Times New Roman" w:hAnsi="Times New Roman"/>
                <w:sz w:val="20"/>
                <w:szCs w:val="20"/>
              </w:rPr>
            </w:pPr>
            <w:r w:rsidRPr="00936B2E">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277"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rPr>
                <w:rFonts w:ascii="Times New Roman" w:hAnsi="Times New Roman"/>
                <w:sz w:val="20"/>
                <w:szCs w:val="20"/>
              </w:rPr>
            </w:pPr>
            <w:r w:rsidRPr="00936B2E">
              <w:rPr>
                <w:rFonts w:ascii="Times New Roman" w:hAnsi="Times New Roman"/>
                <w:snapToGrid w:val="0"/>
                <w:sz w:val="20"/>
                <w:szCs w:val="20"/>
              </w:rPr>
              <w:t>Ц110575240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810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Жилищно-коммунальное хозяйство</w:t>
            </w:r>
          </w:p>
        </w:tc>
        <w:tc>
          <w:tcPr>
            <w:tcW w:w="1277"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rPr>
                <w:rFonts w:ascii="Times New Roman" w:hAnsi="Times New Roman"/>
                <w:sz w:val="20"/>
                <w:szCs w:val="20"/>
              </w:rPr>
            </w:pPr>
            <w:r w:rsidRPr="00936B2E">
              <w:rPr>
                <w:rFonts w:ascii="Times New Roman" w:hAnsi="Times New Roman"/>
                <w:snapToGrid w:val="0"/>
                <w:sz w:val="20"/>
                <w:szCs w:val="20"/>
              </w:rPr>
              <w:t>Ц110575240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810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Коммунальное хозяйство</w:t>
            </w:r>
          </w:p>
        </w:tc>
        <w:tc>
          <w:tcPr>
            <w:tcW w:w="1277"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rPr>
                <w:rFonts w:ascii="Times New Roman" w:hAnsi="Times New Roman"/>
                <w:sz w:val="20"/>
                <w:szCs w:val="20"/>
              </w:rPr>
            </w:pPr>
            <w:r w:rsidRPr="00936B2E">
              <w:rPr>
                <w:rFonts w:ascii="Times New Roman" w:hAnsi="Times New Roman"/>
                <w:snapToGrid w:val="0"/>
                <w:sz w:val="20"/>
                <w:szCs w:val="20"/>
              </w:rPr>
              <w:t>Ц110575240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810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02</w:t>
            </w: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Основное мероприятие "Содействие благоустройству населенных пунктов в Чувашской Республике"</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Реализация мероприятий по благоустройству территории</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Закупка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Жилищно-коммунальное хозяйство</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Благоустройство</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03</w:t>
            </w: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r w:rsidRPr="00936B2E">
              <w:rPr>
                <w:sz w:val="20"/>
              </w:rPr>
              <w:t>2.</w:t>
            </w: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sz w:val="20"/>
              </w:rPr>
            </w:pPr>
            <w:r w:rsidRPr="00936B2E">
              <w:rPr>
                <w:sz w:val="20"/>
              </w:rPr>
              <w:t>Муниципальная программа "Управление общественными финансами и муниципальным долгом"</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r w:rsidRPr="00936B2E">
              <w:rPr>
                <w:sz w:val="20"/>
              </w:rPr>
              <w:t>2.1.</w:t>
            </w: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sz w:val="20"/>
              </w:rPr>
            </w:pPr>
            <w:r w:rsidRPr="00936B2E">
              <w:rPr>
                <w:sz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Ч410100000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Резервный фонд администрации муниципального образования Чувашской Республики</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Иные бюджетные ассигнования</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800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Резервные средства</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870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Общегосударственные вопросы</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870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Резервные фонды</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870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11</w:t>
            </w: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sz w:val="20"/>
              </w:rPr>
            </w:pPr>
            <w:r w:rsidRPr="00936B2E">
              <w:rPr>
                <w:sz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b/>
                <w:sz w:val="20"/>
                <w:szCs w:val="20"/>
              </w:rPr>
            </w:pPr>
            <w:r w:rsidRPr="00936B2E">
              <w:rPr>
                <w:rFonts w:ascii="Times New Roman" w:hAnsi="Times New Roman"/>
                <w:b/>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0,0</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100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lang w:val="en-US"/>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Расходы на выплаты персоналу государственных (муниципальных) органов</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r w:rsidRPr="00936B2E">
              <w:rPr>
                <w:rFonts w:ascii="Times New Roman" w:hAnsi="Times New Roman"/>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lang w:val="en-US"/>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Национальная оборона</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r w:rsidRPr="00936B2E">
              <w:rPr>
                <w:rFonts w:ascii="Times New Roman" w:hAnsi="Times New Roman"/>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Мобилизационная и вневойсковая подготовка</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r w:rsidRPr="00936B2E">
              <w:rPr>
                <w:rFonts w:ascii="Times New Roman" w:hAnsi="Times New Roman"/>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120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03</w:t>
            </w: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Закупка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r w:rsidRPr="00936B2E">
              <w:rPr>
                <w:rFonts w:ascii="Times New Roman" w:hAnsi="Times New Roman"/>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lang w:val="en-US"/>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r w:rsidRPr="00936B2E">
              <w:rPr>
                <w:rFonts w:ascii="Times New Roman" w:hAnsi="Times New Roman"/>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lang w:val="en-US"/>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Национальная оборона</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r w:rsidRPr="00936B2E">
              <w:rPr>
                <w:rFonts w:ascii="Times New Roman" w:hAnsi="Times New Roman"/>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Мобилизационная и вневойсковая подготовка</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r w:rsidRPr="00936B2E">
              <w:rPr>
                <w:rFonts w:ascii="Times New Roman" w:hAnsi="Times New Roman"/>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03</w:t>
            </w: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r w:rsidRPr="00936B2E">
              <w:rPr>
                <w:sz w:val="20"/>
              </w:rPr>
              <w:t>3.</w:t>
            </w: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sz w:val="20"/>
              </w:rPr>
            </w:pPr>
            <w:r w:rsidRPr="00936B2E">
              <w:rPr>
                <w:sz w:val="20"/>
              </w:rPr>
              <w:t>Муниципальная программа "Развитие потенциала муниципального управления"</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b/>
                <w:snapToGrid w:val="0"/>
                <w:sz w:val="20"/>
                <w:szCs w:val="20"/>
              </w:rPr>
            </w:pPr>
            <w:r w:rsidRPr="00936B2E">
              <w:rPr>
                <w:rFonts w:ascii="Times New Roman" w:hAnsi="Times New Roman"/>
                <w:b/>
                <w:snapToGrid w:val="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sz w:val="20"/>
              </w:rPr>
            </w:pPr>
            <w:r w:rsidRPr="00936B2E">
              <w:rPr>
                <w:sz w:val="20"/>
              </w:rPr>
              <w:t>3.1.</w:t>
            </w: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sz w:val="20"/>
              </w:rPr>
            </w:pPr>
            <w:r w:rsidRPr="00936B2E">
              <w:rPr>
                <w:sz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b/>
                <w:snapToGrid w:val="0"/>
                <w:sz w:val="20"/>
                <w:szCs w:val="20"/>
              </w:rPr>
            </w:pPr>
            <w:r w:rsidRPr="00936B2E">
              <w:rPr>
                <w:rFonts w:ascii="Times New Roman" w:hAnsi="Times New Roman"/>
                <w:b/>
                <w:snapToGrid w:val="0"/>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Основное мероприятие "Общепрограммные расходы"</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r w:rsidRPr="00936B2E">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Закупка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r w:rsidRPr="00936B2E">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200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r w:rsidRPr="00936B2E">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Общегосударственные вопросы</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r w:rsidRPr="00936B2E">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r w:rsidRPr="00936B2E">
              <w:rPr>
                <w:b w:val="0"/>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r w:rsidRPr="00936B2E">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04</w:t>
            </w: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09"/>
        </w:trPr>
        <w:tc>
          <w:tcPr>
            <w:tcW w:w="568" w:type="dxa"/>
            <w:tcBorders>
              <w:top w:val="single" w:sz="4" w:space="0" w:color="auto"/>
              <w:left w:val="single" w:sz="4" w:space="0" w:color="auto"/>
              <w:bottom w:val="single" w:sz="4" w:space="0" w:color="auto"/>
              <w:right w:val="single" w:sz="4" w:space="0" w:color="auto"/>
            </w:tcBorders>
          </w:tcPr>
          <w:p w:rsidR="00FA5BD6" w:rsidRPr="00936B2E" w:rsidRDefault="00FA5BD6" w:rsidP="00AD2A00">
            <w:pPr>
              <w:pStyle w:val="afffa"/>
              <w:rPr>
                <w:b w:val="0"/>
                <w:sz w:val="20"/>
              </w:rPr>
            </w:pPr>
          </w:p>
        </w:tc>
        <w:tc>
          <w:tcPr>
            <w:tcW w:w="5532"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pStyle w:val="afffa"/>
              <w:rPr>
                <w:b w:val="0"/>
                <w:sz w:val="20"/>
              </w:rPr>
            </w:pPr>
          </w:p>
        </w:tc>
        <w:tc>
          <w:tcPr>
            <w:tcW w:w="127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13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bl>
    <w:p w:rsidR="00FA5BD6" w:rsidRPr="00936B2E" w:rsidRDefault="00FA5BD6" w:rsidP="00FA5BD6">
      <w:pPr>
        <w:pStyle w:val="24"/>
        <w:widowControl w:val="0"/>
        <w:tabs>
          <w:tab w:val="left" w:pos="7110"/>
        </w:tabs>
        <w:rPr>
          <w:rFonts w:ascii="Times New Roman" w:hAnsi="Times New Roman"/>
          <w:sz w:val="20"/>
          <w:szCs w:val="20"/>
        </w:rPr>
      </w:pPr>
      <w:r w:rsidRPr="00936B2E">
        <w:rPr>
          <w:rFonts w:ascii="Times New Roman" w:hAnsi="Times New Roman"/>
          <w:sz w:val="20"/>
          <w:szCs w:val="20"/>
        </w:rPr>
        <w:tab/>
      </w:r>
    </w:p>
    <w:p w:rsidR="00D4203B" w:rsidRDefault="00D4203B" w:rsidP="00FA5BD6">
      <w:pPr>
        <w:pStyle w:val="afa"/>
        <w:ind w:firstLine="6804"/>
        <w:rPr>
          <w:sz w:val="20"/>
        </w:rPr>
      </w:pPr>
    </w:p>
    <w:p w:rsidR="00D4203B" w:rsidRDefault="00D4203B" w:rsidP="00FA5BD6">
      <w:pPr>
        <w:pStyle w:val="afa"/>
        <w:ind w:firstLine="6804"/>
        <w:rPr>
          <w:sz w:val="20"/>
        </w:rPr>
      </w:pPr>
    </w:p>
    <w:p w:rsidR="00D4203B" w:rsidRDefault="00D4203B" w:rsidP="00FA5BD6">
      <w:pPr>
        <w:pStyle w:val="afa"/>
        <w:ind w:firstLine="6804"/>
        <w:rPr>
          <w:sz w:val="20"/>
        </w:rPr>
      </w:pPr>
    </w:p>
    <w:p w:rsidR="00FA5BD6" w:rsidRPr="00936B2E" w:rsidRDefault="00FA5BD6" w:rsidP="00FA5BD6">
      <w:pPr>
        <w:pStyle w:val="afa"/>
        <w:ind w:firstLine="6804"/>
        <w:rPr>
          <w:sz w:val="20"/>
        </w:rPr>
      </w:pPr>
      <w:r w:rsidRPr="00936B2E">
        <w:rPr>
          <w:sz w:val="20"/>
        </w:rPr>
        <w:t>Приложение 4</w:t>
      </w:r>
    </w:p>
    <w:p w:rsidR="00FA5BD6" w:rsidRPr="00936B2E" w:rsidRDefault="00FA5BD6" w:rsidP="00FA5BD6">
      <w:pPr>
        <w:ind w:firstLine="6946"/>
        <w:jc w:val="center"/>
        <w:rPr>
          <w:rFonts w:ascii="Times New Roman" w:hAnsi="Times New Roman"/>
          <w:sz w:val="20"/>
          <w:szCs w:val="20"/>
        </w:rPr>
      </w:pPr>
      <w:r w:rsidRPr="00936B2E">
        <w:rPr>
          <w:rFonts w:ascii="Times New Roman" w:hAnsi="Times New Roman"/>
          <w:sz w:val="20"/>
          <w:szCs w:val="20"/>
        </w:rPr>
        <w:t>к Решению Собрания депутатов</w:t>
      </w:r>
    </w:p>
    <w:p w:rsidR="00FA5BD6" w:rsidRPr="00936B2E" w:rsidRDefault="00FA5BD6" w:rsidP="00FA5BD6">
      <w:pPr>
        <w:rPr>
          <w:rFonts w:ascii="Times New Roman" w:hAnsi="Times New Roman"/>
          <w:sz w:val="20"/>
          <w:szCs w:val="20"/>
        </w:rPr>
      </w:pPr>
      <w:r w:rsidRPr="00936B2E">
        <w:rPr>
          <w:rFonts w:ascii="Times New Roman" w:hAnsi="Times New Roman"/>
          <w:sz w:val="20"/>
          <w:szCs w:val="20"/>
        </w:rPr>
        <w:t xml:space="preserve">                                                                                                                                                            Шоршелского сельского поселения</w:t>
      </w:r>
    </w:p>
    <w:p w:rsidR="00FA5BD6" w:rsidRPr="00936B2E" w:rsidRDefault="00FA5BD6" w:rsidP="00FA5BD6">
      <w:pPr>
        <w:ind w:firstLine="6946"/>
        <w:jc w:val="center"/>
        <w:rPr>
          <w:rFonts w:ascii="Times New Roman" w:hAnsi="Times New Roman"/>
          <w:color w:val="000000"/>
          <w:sz w:val="20"/>
          <w:szCs w:val="20"/>
        </w:rPr>
      </w:pPr>
      <w:r w:rsidRPr="00936B2E">
        <w:rPr>
          <w:rFonts w:ascii="Times New Roman" w:hAnsi="Times New Roman"/>
          <w:color w:val="000000"/>
          <w:sz w:val="20"/>
          <w:szCs w:val="20"/>
        </w:rPr>
        <w:t>«20» декабря 2017г. № С-39/1</w:t>
      </w:r>
    </w:p>
    <w:p w:rsidR="00FA5BD6" w:rsidRPr="00936B2E" w:rsidRDefault="00FA5BD6" w:rsidP="00FA5BD6">
      <w:pPr>
        <w:ind w:firstLine="6946"/>
        <w:jc w:val="center"/>
        <w:rPr>
          <w:rFonts w:ascii="Times New Roman" w:hAnsi="Times New Roman"/>
          <w:sz w:val="20"/>
          <w:szCs w:val="20"/>
        </w:rPr>
      </w:pPr>
    </w:p>
    <w:p w:rsidR="00FA5BD6" w:rsidRPr="00936B2E" w:rsidRDefault="00FA5BD6" w:rsidP="00FA5BD6">
      <w:pPr>
        <w:jc w:val="center"/>
        <w:rPr>
          <w:rFonts w:ascii="Times New Roman" w:hAnsi="Times New Roman"/>
          <w:color w:val="000000"/>
          <w:sz w:val="20"/>
          <w:szCs w:val="20"/>
        </w:rPr>
      </w:pPr>
    </w:p>
    <w:p w:rsidR="00FA5BD6" w:rsidRPr="00936B2E" w:rsidRDefault="00FA5BD6" w:rsidP="00FA5BD6">
      <w:pPr>
        <w:pStyle w:val="af0"/>
        <w:widowControl w:val="0"/>
        <w:spacing w:after="0"/>
        <w:jc w:val="center"/>
        <w:rPr>
          <w:rFonts w:ascii="Times New Roman" w:hAnsi="Times New Roman"/>
          <w:b/>
          <w:sz w:val="20"/>
          <w:szCs w:val="20"/>
        </w:rPr>
      </w:pPr>
      <w:r w:rsidRPr="00936B2E">
        <w:rPr>
          <w:rFonts w:ascii="Times New Roman" w:hAnsi="Times New Roman"/>
          <w:b/>
          <w:sz w:val="20"/>
          <w:szCs w:val="20"/>
        </w:rPr>
        <w:t xml:space="preserve">Ведомственная структура расходов бюджета </w:t>
      </w:r>
    </w:p>
    <w:p w:rsidR="00FA5BD6" w:rsidRPr="00936B2E" w:rsidRDefault="00FA5BD6" w:rsidP="00FA5BD6">
      <w:pPr>
        <w:pStyle w:val="af0"/>
        <w:widowControl w:val="0"/>
        <w:spacing w:after="0"/>
        <w:jc w:val="center"/>
        <w:rPr>
          <w:rFonts w:ascii="Times New Roman" w:hAnsi="Times New Roman"/>
          <w:b/>
          <w:sz w:val="20"/>
          <w:szCs w:val="20"/>
        </w:rPr>
      </w:pPr>
      <w:r w:rsidRPr="00936B2E">
        <w:rPr>
          <w:rFonts w:ascii="Times New Roman" w:hAnsi="Times New Roman"/>
          <w:b/>
          <w:sz w:val="20"/>
          <w:szCs w:val="20"/>
        </w:rPr>
        <w:t xml:space="preserve">Шоршелского сельского поселения Мариинско-Посадского района </w:t>
      </w:r>
    </w:p>
    <w:p w:rsidR="00FA5BD6" w:rsidRPr="00936B2E" w:rsidRDefault="00FA5BD6" w:rsidP="00FA5BD6">
      <w:pPr>
        <w:pStyle w:val="af0"/>
        <w:widowControl w:val="0"/>
        <w:spacing w:after="0"/>
        <w:jc w:val="center"/>
        <w:rPr>
          <w:rFonts w:ascii="Times New Roman" w:hAnsi="Times New Roman"/>
          <w:b/>
          <w:sz w:val="20"/>
          <w:szCs w:val="20"/>
        </w:rPr>
      </w:pPr>
      <w:r w:rsidRPr="00936B2E">
        <w:rPr>
          <w:rFonts w:ascii="Times New Roman" w:hAnsi="Times New Roman"/>
          <w:b/>
          <w:sz w:val="20"/>
          <w:szCs w:val="20"/>
        </w:rPr>
        <w:t>Чувашской Республики на 2017 год</w:t>
      </w:r>
    </w:p>
    <w:p w:rsidR="00FA5BD6" w:rsidRPr="00936B2E" w:rsidRDefault="00FA5BD6" w:rsidP="00FA5BD6">
      <w:pPr>
        <w:pStyle w:val="af0"/>
        <w:widowControl w:val="0"/>
        <w:spacing w:after="0"/>
        <w:jc w:val="center"/>
        <w:rPr>
          <w:rFonts w:ascii="Times New Roman" w:hAnsi="Times New Roman"/>
          <w:sz w:val="20"/>
          <w:szCs w:val="20"/>
        </w:rPr>
      </w:pPr>
    </w:p>
    <w:p w:rsidR="00FA5BD6" w:rsidRPr="00936B2E" w:rsidRDefault="00FA5BD6" w:rsidP="00FA5BD6">
      <w:pPr>
        <w:pStyle w:val="24"/>
        <w:widowControl w:val="0"/>
        <w:ind w:firstLine="720"/>
        <w:rPr>
          <w:rFonts w:ascii="Times New Roman" w:hAnsi="Times New Roman"/>
          <w:sz w:val="20"/>
          <w:szCs w:val="20"/>
        </w:rPr>
      </w:pPr>
      <w:r w:rsidRPr="00936B2E">
        <w:rPr>
          <w:rFonts w:ascii="Times New Roman" w:hAnsi="Times New Roman"/>
          <w:sz w:val="20"/>
          <w:szCs w:val="20"/>
        </w:rPr>
        <w:t xml:space="preserve">                                                                                                                                      (тыс. рублей)</w:t>
      </w:r>
    </w:p>
    <w:tbl>
      <w:tblPr>
        <w:tblW w:w="103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388"/>
        <w:gridCol w:w="426"/>
        <w:gridCol w:w="425"/>
        <w:gridCol w:w="425"/>
        <w:gridCol w:w="1559"/>
        <w:gridCol w:w="567"/>
        <w:gridCol w:w="1560"/>
      </w:tblGrid>
      <w:tr w:rsidR="00FA5BD6" w:rsidRPr="00936B2E" w:rsidTr="00AD2A00">
        <w:trPr>
          <w:cantSplit/>
          <w:trHeight w:val="418"/>
        </w:trPr>
        <w:tc>
          <w:tcPr>
            <w:tcW w:w="5387" w:type="dxa"/>
            <w:vMerge w:val="restart"/>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 xml:space="preserve">Наименование </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A5BD6" w:rsidRPr="00936B2E" w:rsidRDefault="00FA5BD6" w:rsidP="00AD2A00">
            <w:pPr>
              <w:widowControl w:val="0"/>
              <w:ind w:left="113" w:right="113"/>
              <w:jc w:val="center"/>
              <w:rPr>
                <w:rFonts w:ascii="Times New Roman" w:hAnsi="Times New Roman"/>
                <w:snapToGrid w:val="0"/>
                <w:sz w:val="20"/>
                <w:szCs w:val="20"/>
              </w:rPr>
            </w:pPr>
            <w:r w:rsidRPr="00936B2E">
              <w:rPr>
                <w:rFonts w:ascii="Times New Roman" w:hAnsi="Times New Roman"/>
                <w:snapToGrid w:val="0"/>
                <w:sz w:val="20"/>
                <w:szCs w:val="20"/>
              </w:rPr>
              <w:t>Главный распорядитель</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A5BD6" w:rsidRPr="00936B2E" w:rsidRDefault="00FA5BD6" w:rsidP="00AD2A00">
            <w:pPr>
              <w:widowControl w:val="0"/>
              <w:ind w:left="113" w:right="113"/>
              <w:jc w:val="center"/>
              <w:rPr>
                <w:rFonts w:ascii="Times New Roman" w:hAnsi="Times New Roman"/>
                <w:snapToGrid w:val="0"/>
                <w:sz w:val="20"/>
                <w:szCs w:val="20"/>
              </w:rPr>
            </w:pPr>
            <w:r w:rsidRPr="00936B2E">
              <w:rPr>
                <w:rFonts w:ascii="Times New Roman" w:hAnsi="Times New Roman"/>
                <w:snapToGrid w:val="0"/>
                <w:sz w:val="20"/>
                <w:szCs w:val="20"/>
              </w:rPr>
              <w:t>Раздел</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A5BD6" w:rsidRPr="00936B2E" w:rsidRDefault="00FA5BD6" w:rsidP="00AD2A00">
            <w:pPr>
              <w:widowControl w:val="0"/>
              <w:ind w:left="113" w:right="113"/>
              <w:jc w:val="center"/>
              <w:rPr>
                <w:rFonts w:ascii="Times New Roman" w:hAnsi="Times New Roman"/>
                <w:snapToGrid w:val="0"/>
                <w:sz w:val="20"/>
                <w:szCs w:val="20"/>
              </w:rPr>
            </w:pPr>
            <w:r w:rsidRPr="00936B2E">
              <w:rPr>
                <w:rFonts w:ascii="Times New Roman" w:hAnsi="Times New Roman"/>
                <w:snapToGrid w:val="0"/>
                <w:sz w:val="20"/>
                <w:szCs w:val="20"/>
              </w:rPr>
              <w:t>Подраздел</w:t>
            </w:r>
          </w:p>
        </w:tc>
        <w:tc>
          <w:tcPr>
            <w:tcW w:w="15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A5BD6" w:rsidRPr="00936B2E" w:rsidRDefault="00FA5BD6" w:rsidP="00AD2A00">
            <w:pPr>
              <w:widowControl w:val="0"/>
              <w:ind w:left="113" w:right="113"/>
              <w:jc w:val="center"/>
              <w:rPr>
                <w:rFonts w:ascii="Times New Roman" w:hAnsi="Times New Roman"/>
                <w:snapToGrid w:val="0"/>
                <w:sz w:val="20"/>
                <w:szCs w:val="20"/>
              </w:rPr>
            </w:pPr>
            <w:r w:rsidRPr="00936B2E">
              <w:rPr>
                <w:rFonts w:ascii="Times New Roman" w:hAnsi="Times New Roman"/>
                <w:snapToGrid w:val="0"/>
                <w:sz w:val="20"/>
                <w:szCs w:val="20"/>
              </w:rPr>
              <w:t>Целевая статья (государственные программы и непрограммные направления деятельности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A5BD6" w:rsidRPr="00936B2E" w:rsidRDefault="00FA5BD6" w:rsidP="00AD2A00">
            <w:pPr>
              <w:widowControl w:val="0"/>
              <w:ind w:left="113" w:right="113"/>
              <w:jc w:val="center"/>
              <w:rPr>
                <w:rFonts w:ascii="Times New Roman" w:hAnsi="Times New Roman"/>
                <w:snapToGrid w:val="0"/>
                <w:sz w:val="20"/>
                <w:szCs w:val="20"/>
              </w:rPr>
            </w:pPr>
            <w:r w:rsidRPr="00936B2E">
              <w:rPr>
                <w:rFonts w:ascii="Times New Roman" w:hAnsi="Times New Roman"/>
                <w:snapToGrid w:val="0"/>
                <w:sz w:val="20"/>
                <w:szCs w:val="20"/>
              </w:rPr>
              <w:t>Группа вида расходов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Сумма</w:t>
            </w:r>
          </w:p>
        </w:tc>
      </w:tr>
      <w:tr w:rsidR="00FA5BD6" w:rsidRPr="00936B2E" w:rsidTr="00AD2A00">
        <w:trPr>
          <w:cantSplit/>
          <w:trHeight w:val="2693"/>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rPr>
                <w:rFonts w:ascii="Times New Roman" w:hAnsi="Times New Roman"/>
                <w:snapToGrid w:val="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С учетом изменений</w:t>
            </w:r>
          </w:p>
        </w:tc>
      </w:tr>
    </w:tbl>
    <w:p w:rsidR="00FA5BD6" w:rsidRPr="00936B2E" w:rsidRDefault="00FA5BD6" w:rsidP="00FA5BD6">
      <w:pPr>
        <w:widowControl w:val="0"/>
        <w:rPr>
          <w:rFonts w:ascii="Times New Roman" w:hAnsi="Times New Roman"/>
          <w:sz w:val="20"/>
          <w:szCs w:val="20"/>
        </w:rPr>
      </w:pPr>
    </w:p>
    <w:p w:rsidR="00FA5BD6" w:rsidRPr="00936B2E" w:rsidRDefault="00FA5BD6" w:rsidP="00FA5BD6">
      <w:pPr>
        <w:rPr>
          <w:rFonts w:ascii="Times New Roman" w:hAnsi="Times New Roman"/>
          <w:sz w:val="20"/>
          <w:szCs w:val="20"/>
        </w:rPr>
      </w:pPr>
    </w:p>
    <w:tbl>
      <w:tblPr>
        <w:tblW w:w="1034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387"/>
        <w:gridCol w:w="425"/>
        <w:gridCol w:w="425"/>
        <w:gridCol w:w="426"/>
        <w:gridCol w:w="1559"/>
        <w:gridCol w:w="567"/>
        <w:gridCol w:w="1559"/>
      </w:tblGrid>
      <w:tr w:rsidR="00FA5BD6" w:rsidRPr="00936B2E" w:rsidTr="00AD2A00">
        <w:trPr>
          <w:cantSplit/>
          <w:trHeight w:val="20"/>
        </w:trPr>
        <w:tc>
          <w:tcPr>
            <w:tcW w:w="5387" w:type="dxa"/>
            <w:tcBorders>
              <w:top w:val="single" w:sz="4" w:space="0" w:color="auto"/>
              <w:left w:val="single" w:sz="4" w:space="0" w:color="auto"/>
              <w:bottom w:val="single" w:sz="4" w:space="0" w:color="auto"/>
              <w:right w:val="single" w:sz="4" w:space="0" w:color="auto"/>
            </w:tcBorders>
            <w:hideMark/>
          </w:tcPr>
          <w:p w:rsidR="00FA5BD6" w:rsidRPr="00936B2E" w:rsidRDefault="00FA5BD6" w:rsidP="00AD2A00">
            <w:pPr>
              <w:widowControl w:val="0"/>
              <w:rPr>
                <w:rFonts w:ascii="Times New Roman" w:hAnsi="Times New Roman"/>
                <w:b/>
                <w:snapToGrid w:val="0"/>
                <w:sz w:val="20"/>
                <w:szCs w:val="20"/>
              </w:rPr>
            </w:pPr>
            <w:r w:rsidRPr="00936B2E">
              <w:rPr>
                <w:rFonts w:ascii="Times New Roman" w:hAnsi="Times New Roman"/>
                <w:b/>
                <w:snapToGrid w:val="0"/>
                <w:sz w:val="20"/>
                <w:szCs w:val="20"/>
              </w:rPr>
              <w:t>АДМИНИСТРАЦИЯ ШОРШЕЛСКОГО СЕЛЬСКОГО ПОСЕЛЕНИЯ</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50,0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lastRenderedPageBreak/>
              <w:t>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-28,5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Обеспечение функций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04</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Резервные фонды</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Ч410100000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Резервный фонд администрации муниципального образования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800</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Резервные средства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01</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Ч410173430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870</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НАЦИОНАЛЬНАЯ ОБОРОНА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Мобилизационная и вневойсковая подготовка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100</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120</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0,5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Жилищно-коммунальное хозяйство</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78,5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Коммунальное хозяйство</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02</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02</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130,0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Основное мероприятие "Обеспечение деятельности государственных (муниципальных) учреждений, организаций, осуществляющих функции в сфере жилищно-коммунального хозяйства, оказывающих соответствующие услуги "</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Ц110500000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Обеспечение доступности для населения бытовых услуг</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Ц110575240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Ц110575240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800</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02</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Ц110575240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810</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130,0</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Благоустройство</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-51,5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-51,5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
                <w:bCs/>
                <w:sz w:val="20"/>
                <w:szCs w:val="20"/>
              </w:rPr>
            </w:pPr>
            <w:r w:rsidRPr="00936B2E">
              <w:rPr>
                <w:rFonts w:ascii="Times New Roman" w:hAnsi="Times New Roman"/>
                <w:b/>
                <w:bCs/>
                <w:sz w:val="20"/>
                <w:szCs w:val="20"/>
              </w:rPr>
              <w:lastRenderedPageBreak/>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z w:val="20"/>
                <w:szCs w:val="20"/>
              </w:rPr>
            </w:pPr>
            <w:r w:rsidRPr="00936B2E">
              <w:rPr>
                <w:rFonts w:ascii="Times New Roman" w:hAnsi="Times New Roman"/>
                <w:b/>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b/>
                <w:snapToGrid w:val="0"/>
                <w:sz w:val="20"/>
                <w:szCs w:val="20"/>
              </w:rPr>
            </w:pPr>
            <w:r w:rsidRPr="00936B2E">
              <w:rPr>
                <w:rFonts w:ascii="Times New Roman" w:hAnsi="Times New Roman"/>
                <w:b/>
                <w:snapToGrid w:val="0"/>
                <w:sz w:val="20"/>
                <w:szCs w:val="20"/>
              </w:rPr>
              <w:t>-51,5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Основное мероприятие "Содействие благоустройству населенных пунктов в Чувашской Республике"</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Реализация мероприятий по благоустройству территории</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r w:rsidRPr="00936B2E">
              <w:rPr>
                <w:rFonts w:ascii="Times New Roman" w:hAnsi="Times New Roman"/>
                <w:bCs/>
                <w:sz w:val="20"/>
                <w:szCs w:val="20"/>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993</w:t>
            </w: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05</w:t>
            </w: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r w:rsidRPr="00936B2E">
              <w:rPr>
                <w:rFonts w:ascii="Times New Roman" w:hAnsi="Times New Roman"/>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r w:rsidRPr="00936B2E">
              <w:rPr>
                <w:rFonts w:ascii="Times New Roman" w:hAnsi="Times New Roman"/>
                <w:snapToGrid w:val="0"/>
                <w:sz w:val="20"/>
                <w:szCs w:val="20"/>
              </w:rPr>
              <w:t>-51,5</w:t>
            </w:r>
          </w:p>
        </w:tc>
      </w:tr>
      <w:tr w:rsidR="00FA5BD6" w:rsidRPr="00936B2E" w:rsidTr="00AD2A00">
        <w:trPr>
          <w:cantSplit/>
          <w:trHeight w:val="291"/>
        </w:trPr>
        <w:tc>
          <w:tcPr>
            <w:tcW w:w="538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both"/>
              <w:rPr>
                <w:rFonts w:ascii="Times New Roman" w:hAnsi="Times New Roman"/>
                <w:bCs/>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FA5BD6" w:rsidRPr="00936B2E" w:rsidRDefault="00FA5BD6" w:rsidP="00AD2A00">
            <w:pPr>
              <w:widowControl w:val="0"/>
              <w:jc w:val="center"/>
              <w:rPr>
                <w:rFonts w:ascii="Times New Roman" w:hAnsi="Times New Roman"/>
                <w:snapToGrid w:val="0"/>
                <w:sz w:val="20"/>
                <w:szCs w:val="20"/>
              </w:rPr>
            </w:pPr>
          </w:p>
        </w:tc>
      </w:tr>
    </w:tbl>
    <w:p w:rsidR="00D4203B" w:rsidRDefault="00D4203B" w:rsidP="00FA5BD6">
      <w:pPr>
        <w:pStyle w:val="afa"/>
        <w:ind w:firstLine="6804"/>
        <w:jc w:val="right"/>
        <w:rPr>
          <w:sz w:val="20"/>
        </w:rPr>
      </w:pPr>
    </w:p>
    <w:p w:rsidR="00D4203B" w:rsidRDefault="00D4203B" w:rsidP="00FA5BD6">
      <w:pPr>
        <w:pStyle w:val="afa"/>
        <w:ind w:firstLine="6804"/>
        <w:jc w:val="right"/>
        <w:rPr>
          <w:sz w:val="20"/>
        </w:rPr>
      </w:pPr>
    </w:p>
    <w:p w:rsidR="00D4203B" w:rsidRDefault="00D4203B" w:rsidP="00FA5BD6">
      <w:pPr>
        <w:pStyle w:val="afa"/>
        <w:ind w:firstLine="6804"/>
        <w:jc w:val="right"/>
        <w:rPr>
          <w:sz w:val="20"/>
        </w:rPr>
      </w:pPr>
    </w:p>
    <w:p w:rsidR="00FA5BD6" w:rsidRPr="00936B2E" w:rsidRDefault="00FA5BD6" w:rsidP="00FA5BD6">
      <w:pPr>
        <w:pStyle w:val="afa"/>
        <w:ind w:firstLine="6804"/>
        <w:jc w:val="right"/>
        <w:rPr>
          <w:sz w:val="20"/>
        </w:rPr>
      </w:pPr>
      <w:r w:rsidRPr="00936B2E">
        <w:rPr>
          <w:sz w:val="20"/>
        </w:rPr>
        <w:t>Приложение 5</w:t>
      </w:r>
    </w:p>
    <w:p w:rsidR="00FA5BD6" w:rsidRPr="00936B2E" w:rsidRDefault="00FA5BD6" w:rsidP="00FA5BD6">
      <w:pPr>
        <w:ind w:firstLine="6946"/>
        <w:jc w:val="right"/>
        <w:rPr>
          <w:rFonts w:ascii="Times New Roman" w:hAnsi="Times New Roman"/>
          <w:color w:val="000000"/>
          <w:sz w:val="20"/>
          <w:szCs w:val="20"/>
        </w:rPr>
      </w:pPr>
      <w:r w:rsidRPr="00936B2E">
        <w:rPr>
          <w:rFonts w:ascii="Times New Roman" w:hAnsi="Times New Roman"/>
          <w:color w:val="000000"/>
          <w:sz w:val="20"/>
          <w:szCs w:val="20"/>
        </w:rPr>
        <w:t>к Решению Собрания депутатов</w:t>
      </w:r>
    </w:p>
    <w:p w:rsidR="00FA5BD6" w:rsidRPr="00936B2E" w:rsidRDefault="00FA5BD6" w:rsidP="00FA5BD6">
      <w:pPr>
        <w:jc w:val="right"/>
        <w:rPr>
          <w:rFonts w:ascii="Times New Roman" w:hAnsi="Times New Roman"/>
          <w:color w:val="000000"/>
          <w:sz w:val="20"/>
          <w:szCs w:val="20"/>
        </w:rPr>
      </w:pPr>
      <w:r w:rsidRPr="00936B2E">
        <w:rPr>
          <w:rFonts w:ascii="Times New Roman" w:hAnsi="Times New Roman"/>
          <w:color w:val="000000"/>
          <w:sz w:val="20"/>
          <w:szCs w:val="20"/>
        </w:rPr>
        <w:t xml:space="preserve">                                                                                                                                              Шоршелского сельского поселения</w:t>
      </w:r>
    </w:p>
    <w:p w:rsidR="00FA5BD6" w:rsidRPr="00936B2E" w:rsidRDefault="00FA5BD6" w:rsidP="00FA5BD6">
      <w:pPr>
        <w:ind w:firstLine="6946"/>
        <w:jc w:val="center"/>
        <w:rPr>
          <w:rFonts w:ascii="Times New Roman" w:hAnsi="Times New Roman"/>
          <w:color w:val="000000"/>
          <w:sz w:val="20"/>
          <w:szCs w:val="20"/>
        </w:rPr>
      </w:pPr>
      <w:r w:rsidRPr="00936B2E">
        <w:rPr>
          <w:rFonts w:ascii="Times New Roman" w:hAnsi="Times New Roman"/>
          <w:color w:val="000000"/>
          <w:sz w:val="20"/>
          <w:szCs w:val="20"/>
        </w:rPr>
        <w:t>«20» декабря 2017г. № С-39/1</w:t>
      </w:r>
    </w:p>
    <w:p w:rsidR="00FA5BD6" w:rsidRPr="00936B2E" w:rsidRDefault="00FA5BD6" w:rsidP="00FA5BD6">
      <w:pPr>
        <w:jc w:val="right"/>
        <w:rPr>
          <w:rFonts w:ascii="Times New Roman" w:hAnsi="Times New Roman"/>
          <w:color w:val="000000"/>
          <w:sz w:val="20"/>
          <w:szCs w:val="20"/>
        </w:rPr>
      </w:pPr>
    </w:p>
    <w:p w:rsidR="00FA5BD6" w:rsidRPr="00936B2E" w:rsidRDefault="00FA5BD6" w:rsidP="00FA5BD6">
      <w:pPr>
        <w:jc w:val="right"/>
        <w:rPr>
          <w:rFonts w:ascii="Times New Roman" w:hAnsi="Times New Roman"/>
          <w:color w:val="000000"/>
          <w:sz w:val="20"/>
          <w:szCs w:val="20"/>
        </w:rPr>
      </w:pPr>
    </w:p>
    <w:p w:rsidR="00FA5BD6" w:rsidRPr="00936B2E" w:rsidRDefault="00FA5BD6" w:rsidP="00FA5BD6">
      <w:pPr>
        <w:jc w:val="right"/>
        <w:rPr>
          <w:rFonts w:ascii="Times New Roman" w:hAnsi="Times New Roman"/>
          <w:color w:val="000000"/>
          <w:sz w:val="20"/>
          <w:szCs w:val="20"/>
        </w:rPr>
      </w:pPr>
    </w:p>
    <w:p w:rsidR="00FA5BD6" w:rsidRPr="00936B2E" w:rsidRDefault="00FA5BD6" w:rsidP="00FA5BD6">
      <w:pPr>
        <w:pStyle w:val="afc"/>
        <w:rPr>
          <w:rStyle w:val="afff0"/>
          <w:rFonts w:ascii="Times New Roman" w:hAnsi="Times New Roman"/>
          <w:color w:val="000000"/>
          <w:sz w:val="20"/>
        </w:rPr>
      </w:pPr>
      <w:r w:rsidRPr="00936B2E">
        <w:rPr>
          <w:rStyle w:val="afff0"/>
          <w:rFonts w:ascii="Times New Roman" w:hAnsi="Times New Roman"/>
          <w:color w:val="000000"/>
          <w:sz w:val="20"/>
        </w:rPr>
        <w:t xml:space="preserve">Источники внутреннего финансирования дефицита бюджета Шоршелского </w:t>
      </w:r>
    </w:p>
    <w:p w:rsidR="00FA5BD6" w:rsidRPr="00936B2E" w:rsidRDefault="00FA5BD6" w:rsidP="00FA5BD6">
      <w:pPr>
        <w:pStyle w:val="afc"/>
        <w:rPr>
          <w:rFonts w:ascii="Times New Roman" w:hAnsi="Times New Roman"/>
          <w:b/>
          <w:color w:val="000000"/>
          <w:sz w:val="20"/>
        </w:rPr>
      </w:pPr>
      <w:r w:rsidRPr="00936B2E">
        <w:rPr>
          <w:rStyle w:val="afff0"/>
          <w:rFonts w:ascii="Times New Roman" w:hAnsi="Times New Roman"/>
          <w:color w:val="000000"/>
          <w:sz w:val="20"/>
        </w:rPr>
        <w:t xml:space="preserve">сельского поселения </w:t>
      </w:r>
      <w:r w:rsidRPr="00936B2E">
        <w:rPr>
          <w:rFonts w:ascii="Times New Roman" w:hAnsi="Times New Roman"/>
          <w:b/>
          <w:color w:val="000000"/>
          <w:sz w:val="20"/>
        </w:rPr>
        <w:t>Мариинско-Посадского района  на 2017 год</w:t>
      </w:r>
    </w:p>
    <w:p w:rsidR="00FA5BD6" w:rsidRPr="00936B2E" w:rsidRDefault="00FA5BD6" w:rsidP="00FA5BD6">
      <w:pPr>
        <w:widowControl w:val="0"/>
        <w:rPr>
          <w:rFonts w:ascii="Times New Roman" w:hAnsi="Times New Roman"/>
          <w:color w:val="000000"/>
          <w:sz w:val="20"/>
          <w:szCs w:val="20"/>
        </w:rPr>
      </w:pPr>
      <w:r w:rsidRPr="00936B2E">
        <w:rPr>
          <w:rFonts w:ascii="Times New Roman" w:hAnsi="Times New Roman"/>
          <w:color w:val="000000"/>
          <w:sz w:val="20"/>
          <w:szCs w:val="20"/>
        </w:rPr>
        <w:t xml:space="preserve">                                                                                                                                                                        (тыс.руб.)</w:t>
      </w:r>
    </w:p>
    <w:tbl>
      <w:tblPr>
        <w:tblW w:w="940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197"/>
        <w:gridCol w:w="5048"/>
        <w:gridCol w:w="1162"/>
      </w:tblGrid>
      <w:tr w:rsidR="00FA5BD6" w:rsidRPr="00936B2E" w:rsidTr="00AD2A00">
        <w:tc>
          <w:tcPr>
            <w:tcW w:w="3197" w:type="dxa"/>
            <w:tcBorders>
              <w:bottom w:val="single" w:sz="4" w:space="0" w:color="auto"/>
            </w:tcBorders>
            <w:vAlign w:val="center"/>
          </w:tcPr>
          <w:p w:rsidR="00FA5BD6" w:rsidRPr="00936B2E" w:rsidRDefault="00FA5BD6" w:rsidP="00AD2A00">
            <w:pPr>
              <w:widowControl w:val="0"/>
              <w:jc w:val="center"/>
              <w:rPr>
                <w:rFonts w:ascii="Times New Roman" w:hAnsi="Times New Roman"/>
                <w:color w:val="000000"/>
                <w:sz w:val="20"/>
                <w:szCs w:val="20"/>
              </w:rPr>
            </w:pPr>
            <w:r w:rsidRPr="00936B2E">
              <w:rPr>
                <w:rFonts w:ascii="Times New Roman" w:hAnsi="Times New Roman"/>
                <w:color w:val="000000"/>
                <w:sz w:val="20"/>
                <w:szCs w:val="20"/>
              </w:rPr>
              <w:t>Код бюджетной</w:t>
            </w:r>
          </w:p>
          <w:p w:rsidR="00FA5BD6" w:rsidRPr="00936B2E" w:rsidRDefault="00FA5BD6" w:rsidP="00AD2A00">
            <w:pPr>
              <w:widowControl w:val="0"/>
              <w:jc w:val="center"/>
              <w:rPr>
                <w:rFonts w:ascii="Times New Roman" w:hAnsi="Times New Roman"/>
                <w:color w:val="000000"/>
                <w:sz w:val="20"/>
                <w:szCs w:val="20"/>
              </w:rPr>
            </w:pPr>
            <w:r w:rsidRPr="00936B2E">
              <w:rPr>
                <w:rFonts w:ascii="Times New Roman" w:hAnsi="Times New Roman"/>
                <w:color w:val="000000"/>
                <w:sz w:val="20"/>
                <w:szCs w:val="20"/>
              </w:rPr>
              <w:t>классификации Российской Федерации</w:t>
            </w:r>
          </w:p>
        </w:tc>
        <w:tc>
          <w:tcPr>
            <w:tcW w:w="5048" w:type="dxa"/>
            <w:tcBorders>
              <w:bottom w:val="single" w:sz="4" w:space="0" w:color="auto"/>
            </w:tcBorders>
            <w:vAlign w:val="center"/>
          </w:tcPr>
          <w:p w:rsidR="00FA5BD6" w:rsidRPr="00936B2E" w:rsidRDefault="00FA5BD6" w:rsidP="00AD2A00">
            <w:pPr>
              <w:widowControl w:val="0"/>
              <w:jc w:val="center"/>
              <w:rPr>
                <w:rFonts w:ascii="Times New Roman" w:hAnsi="Times New Roman"/>
                <w:color w:val="000000"/>
                <w:sz w:val="20"/>
                <w:szCs w:val="20"/>
              </w:rPr>
            </w:pPr>
            <w:r w:rsidRPr="00936B2E">
              <w:rPr>
                <w:rFonts w:ascii="Times New Roman" w:hAnsi="Times New Roman"/>
                <w:color w:val="000000"/>
                <w:sz w:val="20"/>
                <w:szCs w:val="20"/>
              </w:rPr>
              <w:t>Наименование</w:t>
            </w:r>
          </w:p>
        </w:tc>
        <w:tc>
          <w:tcPr>
            <w:tcW w:w="1162" w:type="dxa"/>
            <w:tcBorders>
              <w:bottom w:val="single" w:sz="4" w:space="0" w:color="auto"/>
            </w:tcBorders>
            <w:vAlign w:val="center"/>
          </w:tcPr>
          <w:p w:rsidR="00FA5BD6" w:rsidRPr="00936B2E" w:rsidRDefault="00FA5BD6" w:rsidP="00AD2A00">
            <w:pPr>
              <w:widowControl w:val="0"/>
              <w:jc w:val="center"/>
              <w:rPr>
                <w:rFonts w:ascii="Times New Roman" w:hAnsi="Times New Roman"/>
                <w:color w:val="000000"/>
                <w:sz w:val="20"/>
                <w:szCs w:val="20"/>
              </w:rPr>
            </w:pPr>
            <w:r w:rsidRPr="00936B2E">
              <w:rPr>
                <w:rFonts w:ascii="Times New Roman" w:hAnsi="Times New Roman"/>
                <w:color w:val="000000"/>
                <w:sz w:val="20"/>
                <w:szCs w:val="20"/>
              </w:rPr>
              <w:t>Сумма</w:t>
            </w:r>
          </w:p>
        </w:tc>
      </w:tr>
      <w:tr w:rsidR="00FA5BD6" w:rsidRPr="00936B2E" w:rsidTr="00AD2A00">
        <w:tc>
          <w:tcPr>
            <w:tcW w:w="3197" w:type="dxa"/>
            <w:tcBorders>
              <w:top w:val="nil"/>
              <w:left w:val="nil"/>
              <w:bottom w:val="nil"/>
              <w:right w:val="nil"/>
            </w:tcBorders>
          </w:tcPr>
          <w:p w:rsidR="00FA5BD6" w:rsidRPr="00936B2E" w:rsidRDefault="00FA5BD6" w:rsidP="00AD2A00">
            <w:pPr>
              <w:pStyle w:val="a3"/>
              <w:widowControl w:val="0"/>
              <w:tabs>
                <w:tab w:val="left" w:pos="708"/>
              </w:tabs>
              <w:jc w:val="center"/>
              <w:rPr>
                <w:rFonts w:ascii="Times New Roman" w:hAnsi="Times New Roman"/>
                <w:b/>
                <w:color w:val="000000"/>
                <w:sz w:val="20"/>
                <w:szCs w:val="20"/>
              </w:rPr>
            </w:pPr>
            <w:r w:rsidRPr="00936B2E">
              <w:rPr>
                <w:rFonts w:ascii="Times New Roman" w:hAnsi="Times New Roman"/>
                <w:b/>
                <w:color w:val="000000"/>
                <w:sz w:val="20"/>
                <w:szCs w:val="20"/>
              </w:rPr>
              <w:t>000 01 05 00 00 00 0000 000</w:t>
            </w:r>
          </w:p>
        </w:tc>
        <w:tc>
          <w:tcPr>
            <w:tcW w:w="5048" w:type="dxa"/>
            <w:tcBorders>
              <w:top w:val="nil"/>
              <w:left w:val="nil"/>
              <w:bottom w:val="nil"/>
              <w:right w:val="nil"/>
            </w:tcBorders>
          </w:tcPr>
          <w:p w:rsidR="00FA5BD6" w:rsidRPr="00936B2E" w:rsidRDefault="00FA5BD6" w:rsidP="00AD2A00">
            <w:pPr>
              <w:widowControl w:val="0"/>
              <w:jc w:val="both"/>
              <w:rPr>
                <w:rFonts w:ascii="Times New Roman" w:hAnsi="Times New Roman"/>
                <w:b/>
                <w:color w:val="000000"/>
                <w:sz w:val="20"/>
                <w:szCs w:val="20"/>
              </w:rPr>
            </w:pPr>
            <w:r w:rsidRPr="00936B2E">
              <w:rPr>
                <w:rFonts w:ascii="Times New Roman" w:hAnsi="Times New Roman"/>
                <w:b/>
                <w:color w:val="000000"/>
                <w:sz w:val="20"/>
                <w:szCs w:val="20"/>
              </w:rPr>
              <w:t>Изменение остатков средств на счетах по учету средств</w:t>
            </w:r>
          </w:p>
        </w:tc>
        <w:tc>
          <w:tcPr>
            <w:tcW w:w="1162" w:type="dxa"/>
            <w:tcBorders>
              <w:top w:val="nil"/>
              <w:left w:val="nil"/>
              <w:bottom w:val="nil"/>
              <w:right w:val="nil"/>
            </w:tcBorders>
            <w:vAlign w:val="bottom"/>
          </w:tcPr>
          <w:p w:rsidR="00FA5BD6" w:rsidRPr="00936B2E" w:rsidRDefault="00FA5BD6" w:rsidP="00AD2A00">
            <w:pPr>
              <w:widowControl w:val="0"/>
              <w:jc w:val="center"/>
              <w:rPr>
                <w:rFonts w:ascii="Times New Roman" w:hAnsi="Times New Roman"/>
                <w:b/>
                <w:color w:val="000000"/>
                <w:sz w:val="20"/>
                <w:szCs w:val="20"/>
              </w:rPr>
            </w:pPr>
            <w:r w:rsidRPr="00936B2E">
              <w:rPr>
                <w:rFonts w:ascii="Times New Roman" w:hAnsi="Times New Roman"/>
                <w:b/>
                <w:color w:val="000000"/>
                <w:sz w:val="20"/>
                <w:szCs w:val="20"/>
              </w:rPr>
              <w:t>4,2</w:t>
            </w:r>
          </w:p>
        </w:tc>
      </w:tr>
      <w:tr w:rsidR="00FA5BD6" w:rsidRPr="00936B2E" w:rsidTr="00AD2A00">
        <w:tc>
          <w:tcPr>
            <w:tcW w:w="3197" w:type="dxa"/>
            <w:tcBorders>
              <w:top w:val="nil"/>
              <w:left w:val="nil"/>
              <w:bottom w:val="nil"/>
              <w:right w:val="nil"/>
            </w:tcBorders>
          </w:tcPr>
          <w:p w:rsidR="00FA5BD6" w:rsidRPr="00936B2E" w:rsidRDefault="00FA5BD6" w:rsidP="00AD2A00">
            <w:pPr>
              <w:pStyle w:val="a3"/>
              <w:widowControl w:val="0"/>
              <w:tabs>
                <w:tab w:val="left" w:pos="708"/>
              </w:tabs>
              <w:jc w:val="both"/>
              <w:rPr>
                <w:rFonts w:ascii="Times New Roman" w:hAnsi="Times New Roman"/>
                <w:color w:val="000000"/>
                <w:sz w:val="20"/>
                <w:szCs w:val="20"/>
              </w:rPr>
            </w:pPr>
          </w:p>
        </w:tc>
        <w:tc>
          <w:tcPr>
            <w:tcW w:w="5048" w:type="dxa"/>
            <w:tcBorders>
              <w:top w:val="nil"/>
              <w:left w:val="nil"/>
              <w:bottom w:val="nil"/>
              <w:right w:val="nil"/>
            </w:tcBorders>
            <w:vAlign w:val="center"/>
          </w:tcPr>
          <w:p w:rsidR="00FA5BD6" w:rsidRPr="00936B2E" w:rsidRDefault="00FA5BD6" w:rsidP="00AD2A00">
            <w:pPr>
              <w:widowControl w:val="0"/>
              <w:ind w:left="-43"/>
              <w:rPr>
                <w:rFonts w:ascii="Times New Roman" w:hAnsi="Times New Roman"/>
                <w:color w:val="000000"/>
                <w:sz w:val="20"/>
                <w:szCs w:val="20"/>
              </w:rPr>
            </w:pPr>
            <w:r w:rsidRPr="00936B2E">
              <w:rPr>
                <w:rFonts w:ascii="Times New Roman" w:hAnsi="Times New Roman"/>
                <w:color w:val="000000"/>
                <w:sz w:val="20"/>
                <w:szCs w:val="20"/>
              </w:rPr>
              <w:t>в т.ч. не использованные по состоянию на 01.01.2016г. остатки межбюджетных трансфертов, предоставленных из республиканского бюджета Чувашской Республики бюджетам муниципальных районов форме субвенций, субсидий и иных межбюджетных трансфертов, имеющих целевое назначение</w:t>
            </w:r>
          </w:p>
        </w:tc>
        <w:tc>
          <w:tcPr>
            <w:tcW w:w="1162" w:type="dxa"/>
            <w:tcBorders>
              <w:top w:val="nil"/>
              <w:left w:val="nil"/>
              <w:bottom w:val="nil"/>
              <w:right w:val="nil"/>
            </w:tcBorders>
            <w:vAlign w:val="center"/>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0,0</w:t>
            </w:r>
          </w:p>
        </w:tc>
      </w:tr>
      <w:tr w:rsidR="00FA5BD6" w:rsidRPr="00936B2E" w:rsidTr="00AD2A00">
        <w:tc>
          <w:tcPr>
            <w:tcW w:w="3197" w:type="dxa"/>
            <w:tcBorders>
              <w:top w:val="nil"/>
              <w:left w:val="nil"/>
              <w:bottom w:val="nil"/>
              <w:right w:val="nil"/>
            </w:tcBorders>
          </w:tcPr>
          <w:p w:rsidR="00FA5BD6" w:rsidRPr="00936B2E" w:rsidRDefault="00FA5BD6" w:rsidP="00AD2A00">
            <w:pPr>
              <w:pStyle w:val="a3"/>
              <w:widowControl w:val="0"/>
              <w:tabs>
                <w:tab w:val="left" w:pos="708"/>
              </w:tabs>
              <w:jc w:val="both"/>
              <w:rPr>
                <w:rFonts w:ascii="Times New Roman" w:hAnsi="Times New Roman"/>
                <w:color w:val="000000"/>
                <w:sz w:val="20"/>
                <w:szCs w:val="20"/>
              </w:rPr>
            </w:pPr>
          </w:p>
        </w:tc>
        <w:tc>
          <w:tcPr>
            <w:tcW w:w="5048" w:type="dxa"/>
            <w:tcBorders>
              <w:top w:val="nil"/>
              <w:left w:val="nil"/>
              <w:bottom w:val="nil"/>
              <w:right w:val="nil"/>
            </w:tcBorders>
            <w:vAlign w:val="center"/>
          </w:tcPr>
          <w:p w:rsidR="00FA5BD6" w:rsidRPr="00936B2E" w:rsidRDefault="00FA5BD6" w:rsidP="00AD2A00">
            <w:pPr>
              <w:widowControl w:val="0"/>
              <w:ind w:left="-43"/>
              <w:rPr>
                <w:rFonts w:ascii="Times New Roman" w:hAnsi="Times New Roman"/>
                <w:color w:val="000000"/>
                <w:sz w:val="20"/>
                <w:szCs w:val="20"/>
              </w:rPr>
            </w:pPr>
            <w:r w:rsidRPr="00936B2E">
              <w:rPr>
                <w:rFonts w:ascii="Times New Roman" w:hAnsi="Times New Roman"/>
                <w:color w:val="000000"/>
                <w:sz w:val="20"/>
                <w:szCs w:val="20"/>
              </w:rPr>
              <w:t xml:space="preserve">    на начало 2017г.</w:t>
            </w:r>
          </w:p>
        </w:tc>
        <w:tc>
          <w:tcPr>
            <w:tcW w:w="1162" w:type="dxa"/>
            <w:tcBorders>
              <w:top w:val="nil"/>
              <w:left w:val="nil"/>
              <w:bottom w:val="nil"/>
              <w:right w:val="nil"/>
            </w:tcBorders>
            <w:vAlign w:val="center"/>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545,5</w:t>
            </w:r>
          </w:p>
        </w:tc>
      </w:tr>
      <w:tr w:rsidR="00FA5BD6" w:rsidRPr="00936B2E" w:rsidTr="00AD2A00">
        <w:tc>
          <w:tcPr>
            <w:tcW w:w="3197" w:type="dxa"/>
            <w:tcBorders>
              <w:top w:val="nil"/>
              <w:left w:val="nil"/>
              <w:bottom w:val="nil"/>
              <w:right w:val="nil"/>
            </w:tcBorders>
          </w:tcPr>
          <w:p w:rsidR="00FA5BD6" w:rsidRPr="00936B2E" w:rsidRDefault="00FA5BD6" w:rsidP="00AD2A00">
            <w:pPr>
              <w:pStyle w:val="a3"/>
              <w:widowControl w:val="0"/>
              <w:tabs>
                <w:tab w:val="left" w:pos="708"/>
              </w:tabs>
              <w:jc w:val="both"/>
              <w:rPr>
                <w:rFonts w:ascii="Times New Roman" w:hAnsi="Times New Roman"/>
                <w:b/>
                <w:color w:val="000000"/>
                <w:sz w:val="20"/>
                <w:szCs w:val="20"/>
              </w:rPr>
            </w:pPr>
          </w:p>
        </w:tc>
        <w:tc>
          <w:tcPr>
            <w:tcW w:w="5048" w:type="dxa"/>
            <w:tcBorders>
              <w:top w:val="nil"/>
              <w:left w:val="nil"/>
              <w:bottom w:val="nil"/>
              <w:right w:val="nil"/>
            </w:tcBorders>
            <w:vAlign w:val="center"/>
          </w:tcPr>
          <w:p w:rsidR="00FA5BD6" w:rsidRPr="00936B2E" w:rsidRDefault="00FA5BD6" w:rsidP="00AD2A00">
            <w:pPr>
              <w:widowControl w:val="0"/>
              <w:ind w:left="-43"/>
              <w:rPr>
                <w:rFonts w:ascii="Times New Roman" w:hAnsi="Times New Roman"/>
                <w:color w:val="000000"/>
                <w:sz w:val="20"/>
                <w:szCs w:val="20"/>
              </w:rPr>
            </w:pPr>
            <w:r w:rsidRPr="00936B2E">
              <w:rPr>
                <w:rFonts w:ascii="Times New Roman" w:hAnsi="Times New Roman"/>
                <w:color w:val="000000"/>
                <w:sz w:val="20"/>
                <w:szCs w:val="20"/>
              </w:rPr>
              <w:t xml:space="preserve">    на отчетный период</w:t>
            </w:r>
          </w:p>
        </w:tc>
        <w:tc>
          <w:tcPr>
            <w:tcW w:w="1162" w:type="dxa"/>
            <w:tcBorders>
              <w:top w:val="nil"/>
              <w:left w:val="nil"/>
              <w:bottom w:val="nil"/>
              <w:right w:val="nil"/>
            </w:tcBorders>
            <w:vAlign w:val="center"/>
          </w:tcPr>
          <w:p w:rsidR="00FA5BD6" w:rsidRPr="00936B2E" w:rsidRDefault="00FA5BD6" w:rsidP="00AD2A00">
            <w:pPr>
              <w:jc w:val="center"/>
              <w:rPr>
                <w:rFonts w:ascii="Times New Roman" w:hAnsi="Times New Roman"/>
                <w:sz w:val="20"/>
                <w:szCs w:val="20"/>
              </w:rPr>
            </w:pPr>
            <w:r w:rsidRPr="00936B2E">
              <w:rPr>
                <w:rFonts w:ascii="Times New Roman" w:hAnsi="Times New Roman"/>
                <w:sz w:val="20"/>
                <w:szCs w:val="20"/>
              </w:rPr>
              <w:t>541,3</w:t>
            </w:r>
          </w:p>
        </w:tc>
      </w:tr>
    </w:tbl>
    <w:p w:rsidR="00FA5BD6" w:rsidRPr="00936B2E" w:rsidRDefault="00FA5BD6" w:rsidP="00FA5BD6">
      <w:pPr>
        <w:pStyle w:val="afa"/>
        <w:rPr>
          <w:sz w:val="20"/>
        </w:rPr>
      </w:pPr>
      <w:r w:rsidRPr="00936B2E">
        <w:rPr>
          <w:b w:val="0"/>
          <w:sz w:val="20"/>
        </w:rPr>
        <w:t xml:space="preserve">                                                                                                  </w:t>
      </w:r>
    </w:p>
    <w:p w:rsidR="00FA5BD6" w:rsidRPr="00936B2E" w:rsidRDefault="00FA5BD6" w:rsidP="00FA5BD6">
      <w:pPr>
        <w:rPr>
          <w:rFonts w:ascii="Times New Roman" w:hAnsi="Times New Roman"/>
          <w:color w:val="000000"/>
          <w:sz w:val="20"/>
          <w:szCs w:val="20"/>
        </w:rPr>
      </w:pPr>
    </w:p>
    <w:p w:rsidR="00FA5BD6" w:rsidRPr="00936B2E" w:rsidRDefault="00FA5BD6" w:rsidP="00FA5BD6">
      <w:pPr>
        <w:rPr>
          <w:rFonts w:ascii="Times New Roman" w:hAnsi="Times New Roman"/>
          <w:sz w:val="20"/>
          <w:szCs w:val="20"/>
          <w:u w:val="single"/>
        </w:rPr>
      </w:pPr>
      <w:r w:rsidRPr="00936B2E">
        <w:rPr>
          <w:rFonts w:ascii="Times New Roman" w:hAnsi="Times New Roman"/>
          <w:sz w:val="20"/>
          <w:szCs w:val="20"/>
        </w:rPr>
        <w:tab/>
      </w:r>
      <w:r w:rsidRPr="00936B2E">
        <w:rPr>
          <w:rFonts w:ascii="Times New Roman" w:hAnsi="Times New Roman"/>
          <w:sz w:val="20"/>
          <w:szCs w:val="20"/>
        </w:rPr>
        <w:tab/>
      </w:r>
      <w:r w:rsidRPr="00936B2E">
        <w:rPr>
          <w:rFonts w:ascii="Times New Roman" w:hAnsi="Times New Roman"/>
          <w:sz w:val="20"/>
          <w:szCs w:val="20"/>
        </w:rPr>
        <w:tab/>
      </w:r>
    </w:p>
    <w:p w:rsidR="00FA5BD6" w:rsidRDefault="00FA5BD6" w:rsidP="00E17E2D">
      <w:pPr>
        <w:pStyle w:val="af0"/>
        <w:spacing w:after="0"/>
        <w:rPr>
          <w:sz w:val="18"/>
          <w:szCs w:val="18"/>
        </w:rPr>
      </w:pPr>
    </w:p>
    <w:tbl>
      <w:tblPr>
        <w:tblW w:w="0" w:type="auto"/>
        <w:tblInd w:w="98" w:type="dxa"/>
        <w:tblCellMar>
          <w:left w:w="10" w:type="dxa"/>
          <w:right w:w="10" w:type="dxa"/>
        </w:tblCellMar>
        <w:tblLook w:val="04A0"/>
      </w:tblPr>
      <w:tblGrid>
        <w:gridCol w:w="3888"/>
        <w:gridCol w:w="1890"/>
        <w:gridCol w:w="4536"/>
      </w:tblGrid>
      <w:tr w:rsidR="00FA5BD6" w:rsidTr="00AD2A00">
        <w:trPr>
          <w:cantSplit/>
          <w:trHeight w:val="542"/>
        </w:trPr>
        <w:tc>
          <w:tcPr>
            <w:tcW w:w="38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A5BD6" w:rsidRDefault="00FA5BD6" w:rsidP="00AD2A00">
            <w:pPr>
              <w:jc w:val="center"/>
              <w:rPr>
                <w:rFonts w:ascii="Times New Roman" w:hAnsi="Times New Roman"/>
                <w:color w:val="000000"/>
              </w:rPr>
            </w:pPr>
            <w:r>
              <w:rPr>
                <w:rFonts w:ascii="Times New Roman" w:hAnsi="Times New Roman"/>
                <w:color w:val="000000"/>
              </w:rPr>
              <w:t>ЧĂВАШ  РЕСПУБЛИКИ</w:t>
            </w:r>
          </w:p>
          <w:p w:rsidR="00FA5BD6" w:rsidRDefault="00FA5BD6" w:rsidP="00AD2A00">
            <w:pPr>
              <w:jc w:val="center"/>
            </w:pPr>
            <w:r>
              <w:rPr>
                <w:rFonts w:ascii="Times New Roman" w:hAnsi="Times New Roman"/>
                <w:caps/>
                <w:color w:val="000000"/>
              </w:rPr>
              <w:t>Сентерварри</w:t>
            </w:r>
            <w:r>
              <w:rPr>
                <w:rFonts w:ascii="Times New Roman" w:hAnsi="Times New Roman"/>
                <w:color w:val="000000"/>
              </w:rPr>
              <w:t xml:space="preserve"> РАЙОНĚ </w:t>
            </w:r>
          </w:p>
        </w:tc>
        <w:tc>
          <w:tcPr>
            <w:tcW w:w="189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A5BD6" w:rsidRDefault="00FA5BD6" w:rsidP="00AD2A00">
            <w:pPr>
              <w:jc w:val="center"/>
              <w:rPr>
                <w:rFonts w:ascii="Calibri" w:eastAsia="Calibri" w:hAnsi="Calibri" w:cs="Calibri"/>
              </w:rPr>
            </w:pPr>
            <w:r w:rsidRPr="005359F7">
              <w:object w:dxaOrig="1088" w:dyaOrig="1094">
                <v:rect id="rectole0000000000" o:spid="_x0000_i1026" style="width:54.25pt;height:54.25pt" o:ole="" o:preferrelative="t" stroked="f">
                  <v:imagedata r:id="rId116" o:title=""/>
                </v:rect>
                <o:OLEObject Type="Embed" ProgID="StaticMetafile" ShapeID="rectole0000000000" DrawAspect="Content" ObjectID="_1577018956" r:id="rId117"/>
              </w:object>
            </w:r>
          </w:p>
        </w:tc>
        <w:tc>
          <w:tcPr>
            <w:tcW w:w="453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A5BD6" w:rsidRDefault="00FA5BD6" w:rsidP="00AD2A00">
            <w:pPr>
              <w:jc w:val="center"/>
              <w:rPr>
                <w:rFonts w:ascii="Times New Roman" w:hAnsi="Times New Roman"/>
                <w:b/>
                <w:color w:val="000080"/>
              </w:rPr>
            </w:pPr>
            <w:r>
              <w:rPr>
                <w:rFonts w:ascii="Times New Roman" w:hAnsi="Times New Roman"/>
                <w:color w:val="000000"/>
              </w:rPr>
              <w:t>ЧУВАШСКАЯ РЕСПУБЛИКА</w:t>
            </w:r>
            <w:r>
              <w:rPr>
                <w:rFonts w:ascii="Times New Roman" w:hAnsi="Times New Roman"/>
                <w:b/>
                <w:color w:val="000080"/>
              </w:rPr>
              <w:t xml:space="preserve"> </w:t>
            </w:r>
          </w:p>
          <w:p w:rsidR="00FA5BD6" w:rsidRDefault="00FA5BD6" w:rsidP="00AD2A00">
            <w:pPr>
              <w:jc w:val="center"/>
            </w:pPr>
            <w:r>
              <w:rPr>
                <w:rFonts w:ascii="Times New Roman" w:hAnsi="Times New Roman"/>
                <w:color w:val="000000"/>
              </w:rPr>
              <w:t xml:space="preserve">МАРИИНСКО-ПОСАДСКИЙ РАЙОН </w:t>
            </w:r>
          </w:p>
        </w:tc>
      </w:tr>
      <w:tr w:rsidR="00FA5BD6" w:rsidTr="00AD2A00">
        <w:trPr>
          <w:cantSplit/>
          <w:trHeight w:val="2439"/>
        </w:trPr>
        <w:tc>
          <w:tcPr>
            <w:tcW w:w="38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A5BD6" w:rsidRDefault="00FA5BD6" w:rsidP="00AD2A00">
            <w:pPr>
              <w:spacing w:before="40"/>
              <w:jc w:val="center"/>
              <w:rPr>
                <w:rFonts w:ascii="Times New Roman" w:hAnsi="Times New Roman"/>
                <w:color w:val="000000"/>
              </w:rPr>
            </w:pPr>
            <w:r>
              <w:rPr>
                <w:rFonts w:ascii="Times New Roman" w:hAnsi="Times New Roman"/>
                <w:color w:val="000000"/>
              </w:rPr>
              <w:t xml:space="preserve">ЧАНКАССИ  ПОСЕЛЕНИЙĚН </w:t>
            </w:r>
          </w:p>
          <w:p w:rsidR="00FA5BD6" w:rsidRDefault="00FA5BD6" w:rsidP="00AD2A00">
            <w:pPr>
              <w:spacing w:before="20"/>
              <w:jc w:val="center"/>
              <w:rPr>
                <w:rFonts w:ascii="Times New Roman" w:hAnsi="Times New Roman"/>
                <w:b/>
                <w:color w:val="000080"/>
              </w:rPr>
            </w:pPr>
            <w:r>
              <w:rPr>
                <w:rFonts w:ascii="Times New Roman" w:hAnsi="Times New Roman"/>
                <w:color w:val="000000"/>
              </w:rPr>
              <w:t>ДЕПУТАТСЕН ПУХĂВĚ</w:t>
            </w:r>
            <w:r>
              <w:rPr>
                <w:rFonts w:ascii="Times New Roman" w:hAnsi="Times New Roman"/>
                <w:b/>
                <w:color w:val="000080"/>
              </w:rPr>
              <w:t xml:space="preserve"> </w:t>
            </w:r>
          </w:p>
          <w:p w:rsidR="00FA5BD6" w:rsidRDefault="00FA5BD6" w:rsidP="00AD2A00">
            <w:pPr>
              <w:ind w:right="-35"/>
              <w:jc w:val="center"/>
              <w:rPr>
                <w:rFonts w:ascii="Times New Roman" w:hAnsi="Times New Roman"/>
              </w:rPr>
            </w:pPr>
          </w:p>
          <w:p w:rsidR="00FA5BD6" w:rsidRDefault="00FA5BD6" w:rsidP="00AD2A00">
            <w:pPr>
              <w:ind w:right="-35"/>
              <w:jc w:val="center"/>
              <w:rPr>
                <w:rFonts w:ascii="Times New Roman" w:hAnsi="Times New Roman"/>
                <w:color w:val="000000"/>
              </w:rPr>
            </w:pPr>
          </w:p>
          <w:p w:rsidR="00FA5BD6" w:rsidRDefault="00FA5BD6" w:rsidP="00AD2A00">
            <w:pPr>
              <w:ind w:right="-35"/>
              <w:jc w:val="both"/>
              <w:rPr>
                <w:rFonts w:ascii="Times New Roman" w:hAnsi="Times New Roman"/>
                <w:color w:val="000000"/>
              </w:rPr>
            </w:pPr>
            <w:r>
              <w:rPr>
                <w:rFonts w:ascii="Times New Roman" w:hAnsi="Times New Roman"/>
                <w:color w:val="000000"/>
              </w:rPr>
              <w:t xml:space="preserve">                     ЙЫШĂНУ</w:t>
            </w:r>
          </w:p>
          <w:p w:rsidR="00FA5BD6" w:rsidRDefault="00FA5BD6" w:rsidP="00AD2A00">
            <w:pPr>
              <w:rPr>
                <w:rFonts w:ascii="Times New Roman" w:hAnsi="Times New Roman"/>
                <w:color w:val="000000"/>
              </w:rPr>
            </w:pPr>
          </w:p>
          <w:p w:rsidR="00FA5BD6" w:rsidRDefault="00FA5BD6" w:rsidP="00AD2A00">
            <w:pPr>
              <w:rPr>
                <w:rFonts w:ascii="Times New Roman" w:hAnsi="Times New Roman"/>
                <w:color w:val="000000"/>
              </w:rPr>
            </w:pPr>
            <w:r>
              <w:rPr>
                <w:rFonts w:ascii="Times New Roman" w:hAnsi="Times New Roman"/>
                <w:color w:val="000000"/>
              </w:rPr>
              <w:t xml:space="preserve">             2017.12.21.    </w:t>
            </w:r>
            <w:r>
              <w:rPr>
                <w:rFonts w:ascii="Segoe UI Symbol" w:eastAsia="Segoe UI Symbol" w:hAnsi="Segoe UI Symbol" w:cs="Segoe UI Symbol"/>
                <w:color w:val="000000"/>
              </w:rPr>
              <w:t>№</w:t>
            </w:r>
            <w:r>
              <w:rPr>
                <w:rFonts w:ascii="Times New Roman" w:hAnsi="Times New Roman"/>
                <w:color w:val="000000"/>
              </w:rPr>
              <w:t xml:space="preserve">  29</w:t>
            </w:r>
          </w:p>
          <w:p w:rsidR="00FA5BD6" w:rsidRDefault="00FA5BD6" w:rsidP="00AD2A00">
            <w:pPr>
              <w:jc w:val="center"/>
            </w:pPr>
            <w:r>
              <w:rPr>
                <w:rFonts w:ascii="Times New Roman" w:hAnsi="Times New Roman"/>
                <w:color w:val="000000"/>
              </w:rPr>
              <w:t>Чанкасси ялě</w:t>
            </w:r>
          </w:p>
        </w:tc>
        <w:tc>
          <w:tcPr>
            <w:tcW w:w="1890" w:type="dxa"/>
            <w:vMerge/>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FA5BD6" w:rsidRDefault="00FA5BD6" w:rsidP="00AD2A00"/>
        </w:tc>
        <w:tc>
          <w:tcPr>
            <w:tcW w:w="453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FA5BD6" w:rsidRDefault="00FA5BD6" w:rsidP="00AD2A00">
            <w:pPr>
              <w:spacing w:before="40"/>
              <w:jc w:val="center"/>
              <w:rPr>
                <w:rFonts w:ascii="Times New Roman" w:hAnsi="Times New Roman"/>
                <w:color w:val="000000"/>
              </w:rPr>
            </w:pPr>
            <w:r>
              <w:rPr>
                <w:rFonts w:ascii="Times New Roman" w:hAnsi="Times New Roman"/>
                <w:color w:val="000000"/>
              </w:rPr>
              <w:t xml:space="preserve">СОБРАНИЕ ДЕПУТАТОВ </w:t>
            </w:r>
          </w:p>
          <w:p w:rsidR="00FA5BD6" w:rsidRDefault="00FA5BD6" w:rsidP="00AD2A00">
            <w:pPr>
              <w:jc w:val="center"/>
              <w:rPr>
                <w:rFonts w:ascii="Times New Roman" w:hAnsi="Times New Roman"/>
                <w:color w:val="000000"/>
              </w:rPr>
            </w:pPr>
            <w:r>
              <w:rPr>
                <w:rFonts w:ascii="Times New Roman" w:hAnsi="Times New Roman"/>
                <w:color w:val="000000"/>
              </w:rPr>
              <w:t>КУГЕЕВСКОГО  СЕЛЬСКОГО</w:t>
            </w:r>
          </w:p>
          <w:p w:rsidR="00FA5BD6" w:rsidRDefault="00FA5BD6" w:rsidP="00AD2A00">
            <w:pPr>
              <w:jc w:val="center"/>
              <w:rPr>
                <w:rFonts w:ascii="Times New Roman" w:hAnsi="Times New Roman"/>
                <w:color w:val="000000"/>
              </w:rPr>
            </w:pPr>
            <w:r>
              <w:rPr>
                <w:rFonts w:ascii="Times New Roman" w:hAnsi="Times New Roman"/>
                <w:color w:val="000000"/>
              </w:rPr>
              <w:t xml:space="preserve"> ПОСЕЛЕНИЯ </w:t>
            </w:r>
          </w:p>
          <w:p w:rsidR="00FA5BD6" w:rsidRDefault="00FA5BD6" w:rsidP="00AD2A00">
            <w:pPr>
              <w:spacing w:before="240" w:after="60"/>
              <w:rPr>
                <w:rFonts w:ascii="Times New Roman" w:hAnsi="Times New Roman"/>
                <w:color w:val="000000"/>
              </w:rPr>
            </w:pPr>
            <w:r>
              <w:rPr>
                <w:rFonts w:ascii="Times New Roman" w:hAnsi="Times New Roman"/>
                <w:color w:val="000000"/>
              </w:rPr>
              <w:t xml:space="preserve">                           РЕШЕНИЕ</w:t>
            </w:r>
          </w:p>
          <w:p w:rsidR="00FA5BD6" w:rsidRDefault="00FA5BD6" w:rsidP="00AD2A00">
            <w:pPr>
              <w:rPr>
                <w:rFonts w:ascii="Times New Roman" w:hAnsi="Times New Roman"/>
                <w:color w:val="000000"/>
              </w:rPr>
            </w:pPr>
          </w:p>
          <w:p w:rsidR="00FA5BD6" w:rsidRDefault="00FA5BD6" w:rsidP="00AD2A00">
            <w:pPr>
              <w:ind w:left="240"/>
              <w:rPr>
                <w:rFonts w:ascii="Times New Roman" w:hAnsi="Times New Roman"/>
                <w:color w:val="000000"/>
              </w:rPr>
            </w:pPr>
            <w:r>
              <w:rPr>
                <w:rFonts w:ascii="Times New Roman" w:hAnsi="Times New Roman"/>
                <w:color w:val="000000"/>
              </w:rPr>
              <w:t xml:space="preserve">                  21.12.2017 </w:t>
            </w:r>
            <w:r>
              <w:rPr>
                <w:rFonts w:ascii="Segoe UI Symbol" w:eastAsia="Segoe UI Symbol" w:hAnsi="Segoe UI Symbol" w:cs="Segoe UI Symbol"/>
                <w:color w:val="000000"/>
              </w:rPr>
              <w:t>№</w:t>
            </w:r>
            <w:r>
              <w:rPr>
                <w:rFonts w:ascii="Times New Roman" w:hAnsi="Times New Roman"/>
                <w:color w:val="000000"/>
              </w:rPr>
              <w:t xml:space="preserve">  29</w:t>
            </w:r>
          </w:p>
          <w:p w:rsidR="00FA5BD6" w:rsidRDefault="00FA5BD6" w:rsidP="00AD2A00">
            <w:r>
              <w:rPr>
                <w:rFonts w:ascii="Times New Roman" w:hAnsi="Times New Roman"/>
                <w:color w:val="000000"/>
              </w:rPr>
              <w:t xml:space="preserve">                      деревня Кугеево</w:t>
            </w:r>
          </w:p>
        </w:tc>
      </w:tr>
    </w:tbl>
    <w:p w:rsidR="00FA5BD6" w:rsidRPr="00FA5BD6" w:rsidRDefault="00FA5BD6" w:rsidP="00FA5BD6">
      <w:pPr>
        <w:rPr>
          <w:rFonts w:ascii="Times New Roman" w:hAnsi="Times New Roman"/>
          <w:sz w:val="20"/>
          <w:szCs w:val="20"/>
        </w:rPr>
      </w:pPr>
    </w:p>
    <w:p w:rsidR="00FA5BD6" w:rsidRPr="00FA5BD6" w:rsidRDefault="00FA5BD6" w:rsidP="00FA5BD6">
      <w:pPr>
        <w:rPr>
          <w:rFonts w:ascii="Times New Roman" w:hAnsi="Times New Roman"/>
          <w:sz w:val="20"/>
          <w:szCs w:val="20"/>
        </w:rPr>
      </w:pPr>
    </w:p>
    <w:p w:rsidR="00FA5BD6" w:rsidRPr="00FA5BD6" w:rsidRDefault="00FA5BD6" w:rsidP="00FA5BD6">
      <w:pPr>
        <w:rPr>
          <w:rFonts w:ascii="Times New Roman" w:hAnsi="Times New Roman"/>
          <w:b/>
          <w:sz w:val="20"/>
          <w:szCs w:val="20"/>
        </w:rPr>
      </w:pPr>
      <w:r w:rsidRPr="00FA5BD6">
        <w:rPr>
          <w:rFonts w:ascii="Times New Roman" w:hAnsi="Times New Roman"/>
          <w:b/>
          <w:sz w:val="20"/>
          <w:szCs w:val="20"/>
        </w:rPr>
        <w:t xml:space="preserve">О внесении изменений в Правила землепользования  </w:t>
      </w:r>
    </w:p>
    <w:p w:rsidR="00FA5BD6" w:rsidRPr="00FA5BD6" w:rsidRDefault="00FA5BD6" w:rsidP="00FA5BD6">
      <w:pPr>
        <w:rPr>
          <w:rFonts w:ascii="Times New Roman" w:hAnsi="Times New Roman"/>
          <w:b/>
          <w:sz w:val="20"/>
          <w:szCs w:val="20"/>
        </w:rPr>
      </w:pPr>
      <w:r w:rsidRPr="00FA5BD6">
        <w:rPr>
          <w:rFonts w:ascii="Times New Roman" w:hAnsi="Times New Roman"/>
          <w:b/>
          <w:sz w:val="20"/>
          <w:szCs w:val="20"/>
        </w:rPr>
        <w:t xml:space="preserve"> и застройки Кугеевского сельского поселения </w:t>
      </w:r>
    </w:p>
    <w:p w:rsidR="00FA5BD6" w:rsidRPr="00FA5BD6" w:rsidRDefault="00FA5BD6" w:rsidP="00FA5BD6">
      <w:pPr>
        <w:rPr>
          <w:rFonts w:ascii="Times New Roman" w:hAnsi="Times New Roman"/>
          <w:b/>
          <w:sz w:val="20"/>
          <w:szCs w:val="20"/>
        </w:rPr>
      </w:pPr>
      <w:r w:rsidRPr="00FA5BD6">
        <w:rPr>
          <w:rFonts w:ascii="Times New Roman" w:hAnsi="Times New Roman"/>
          <w:b/>
          <w:sz w:val="20"/>
          <w:szCs w:val="20"/>
        </w:rPr>
        <w:t xml:space="preserve"> Мариинско-Посадского района Чувашской Республики   </w:t>
      </w:r>
    </w:p>
    <w:p w:rsidR="00FA5BD6" w:rsidRPr="00FA5BD6" w:rsidRDefault="00FA5BD6" w:rsidP="00FA5BD6">
      <w:pPr>
        <w:rPr>
          <w:rFonts w:ascii="Times New Roman" w:hAnsi="Times New Roman"/>
          <w:sz w:val="20"/>
          <w:szCs w:val="20"/>
        </w:rPr>
      </w:pPr>
    </w:p>
    <w:p w:rsidR="00FA5BD6" w:rsidRPr="00FA5BD6" w:rsidRDefault="00FA5BD6" w:rsidP="00FA5BD6">
      <w:pPr>
        <w:jc w:val="both"/>
        <w:rPr>
          <w:rFonts w:ascii="Times New Roman" w:hAnsi="Times New Roman"/>
          <w:sz w:val="20"/>
          <w:szCs w:val="20"/>
        </w:rPr>
      </w:pPr>
      <w:r w:rsidRPr="00FA5BD6">
        <w:rPr>
          <w:rFonts w:ascii="Times New Roman" w:hAnsi="Times New Roman"/>
          <w:sz w:val="20"/>
          <w:szCs w:val="20"/>
        </w:rPr>
        <w:t xml:space="preserve"> </w:t>
      </w:r>
      <w:r w:rsidRPr="00FA5BD6">
        <w:rPr>
          <w:rFonts w:ascii="Times New Roman" w:hAnsi="Times New Roman"/>
          <w:sz w:val="20"/>
          <w:szCs w:val="20"/>
        </w:rPr>
        <w:tab/>
      </w:r>
      <w:r w:rsidRPr="00FA5BD6">
        <w:rPr>
          <w:rFonts w:ascii="Times New Roman" w:hAnsi="Times New Roman"/>
          <w:color w:val="000000"/>
          <w:sz w:val="20"/>
          <w:szCs w:val="20"/>
        </w:rPr>
        <w:t xml:space="preserve">В соответствии со ст. 3.3 ч. 2 Федерального закона от 25 октября 2001 г. N 137-ФЗ "О введении в действие Земельного кодекса Российской Федерации" (с изменениями от 01.01.2017), в соответствии с пунктом 3 п.п. «д» Методики проведения антикоррупционной экспертизы нормативных правовых актов и проектов нормативных правовых актов (утв. </w:t>
      </w:r>
      <w:hyperlink r:id="rId118">
        <w:r w:rsidRPr="00FA5BD6">
          <w:rPr>
            <w:rFonts w:ascii="Times New Roman" w:hAnsi="Times New Roman"/>
            <w:b/>
            <w:color w:val="000000"/>
            <w:sz w:val="20"/>
            <w:szCs w:val="20"/>
            <w:u w:val="single"/>
          </w:rPr>
          <w:t>постановлением</w:t>
        </w:r>
      </w:hyperlink>
      <w:r w:rsidRPr="00FA5BD6">
        <w:rPr>
          <w:rFonts w:ascii="Times New Roman" w:hAnsi="Times New Roman"/>
          <w:color w:val="000000"/>
          <w:sz w:val="20"/>
          <w:szCs w:val="20"/>
        </w:rPr>
        <w:t xml:space="preserve"> Правительства РФ от 26 февраля 2010 г. N 96), принимая во внимание требование прокуратуры Мариинско-Посадского района от 29.09.2017 г., </w:t>
      </w:r>
    </w:p>
    <w:p w:rsidR="00FA5BD6" w:rsidRPr="00FA5BD6" w:rsidRDefault="00FA5BD6" w:rsidP="00FA5BD6">
      <w:pPr>
        <w:ind w:firstLine="567"/>
        <w:jc w:val="both"/>
        <w:rPr>
          <w:rFonts w:ascii="Times New Roman" w:hAnsi="Times New Roman"/>
          <w:sz w:val="20"/>
          <w:szCs w:val="20"/>
        </w:rPr>
      </w:pPr>
      <w:r w:rsidRPr="00FA5BD6">
        <w:rPr>
          <w:rFonts w:ascii="Times New Roman" w:hAnsi="Times New Roman"/>
          <w:sz w:val="20"/>
          <w:szCs w:val="20"/>
        </w:rPr>
        <w:t xml:space="preserve">Собрание депутатов  Кугеевского сельского поселения  Мариинско-Посадского района </w:t>
      </w:r>
    </w:p>
    <w:p w:rsidR="00FA5BD6" w:rsidRPr="00FA5BD6" w:rsidRDefault="00FA5BD6" w:rsidP="00FA5BD6">
      <w:pPr>
        <w:ind w:firstLine="567"/>
        <w:jc w:val="both"/>
        <w:rPr>
          <w:rFonts w:ascii="Times New Roman" w:hAnsi="Times New Roman"/>
          <w:sz w:val="20"/>
          <w:szCs w:val="20"/>
        </w:rPr>
      </w:pPr>
      <w:r w:rsidRPr="00FA5BD6">
        <w:rPr>
          <w:rFonts w:ascii="Times New Roman" w:hAnsi="Times New Roman"/>
          <w:sz w:val="20"/>
          <w:szCs w:val="20"/>
        </w:rPr>
        <w:t xml:space="preserve">                                                       РЕШИЛО:</w:t>
      </w:r>
    </w:p>
    <w:p w:rsidR="00FA5BD6" w:rsidRPr="00FA5BD6" w:rsidRDefault="00FA5BD6" w:rsidP="00FA5BD6">
      <w:pPr>
        <w:ind w:firstLine="708"/>
        <w:jc w:val="both"/>
        <w:rPr>
          <w:rFonts w:ascii="Times New Roman" w:hAnsi="Times New Roman"/>
          <w:sz w:val="20"/>
          <w:szCs w:val="20"/>
        </w:rPr>
      </w:pPr>
      <w:r w:rsidRPr="00FA5BD6">
        <w:rPr>
          <w:rFonts w:ascii="Times New Roman" w:hAnsi="Times New Roman"/>
          <w:sz w:val="20"/>
          <w:szCs w:val="20"/>
        </w:rPr>
        <w:t xml:space="preserve"> 1.  п. 8 статьи  11 решения Собрания депутатов Кугеевского сельского поселения от 30.01.2017 г. </w:t>
      </w:r>
      <w:r w:rsidRPr="00FA5BD6">
        <w:rPr>
          <w:rFonts w:ascii="Times New Roman" w:eastAsia="Segoe UI Symbol" w:hAnsi="Times New Roman"/>
          <w:sz w:val="20"/>
          <w:szCs w:val="20"/>
        </w:rPr>
        <w:t>№</w:t>
      </w:r>
      <w:r w:rsidRPr="00FA5BD6">
        <w:rPr>
          <w:rFonts w:ascii="Times New Roman" w:hAnsi="Times New Roman"/>
          <w:sz w:val="20"/>
          <w:szCs w:val="20"/>
        </w:rPr>
        <w:t xml:space="preserve"> 17  " О внесении изменений в Правила землепользования и застройки    Кугеевского сельского поселения Мариинско-Посадского района Чувашской Республики" изложить в следующей редакции:</w:t>
      </w:r>
    </w:p>
    <w:p w:rsidR="00FA5BD6" w:rsidRPr="00FA5BD6" w:rsidRDefault="00FA5BD6" w:rsidP="00FA5BD6">
      <w:pPr>
        <w:tabs>
          <w:tab w:val="left" w:pos="1134"/>
        </w:tabs>
        <w:suppressAutoHyphens/>
        <w:jc w:val="both"/>
        <w:rPr>
          <w:rFonts w:ascii="Times New Roman" w:hAnsi="Times New Roman"/>
          <w:color w:val="000000"/>
          <w:sz w:val="20"/>
          <w:szCs w:val="20"/>
        </w:rPr>
      </w:pPr>
      <w:r w:rsidRPr="00FA5BD6">
        <w:rPr>
          <w:rFonts w:ascii="Times New Roman" w:hAnsi="Times New Roman"/>
          <w:sz w:val="20"/>
          <w:szCs w:val="20"/>
        </w:rPr>
        <w:t xml:space="preserve">«8) </w:t>
      </w:r>
      <w:r w:rsidRPr="00FA5BD6">
        <w:rPr>
          <w:rFonts w:ascii="Times New Roman" w:hAnsi="Times New Roman"/>
          <w:color w:val="000000"/>
          <w:sz w:val="20"/>
          <w:szCs w:val="20"/>
        </w:rPr>
        <w:t>управление и распоряжение земельными участками, находящимися в муниципальной собственности;».</w:t>
      </w:r>
    </w:p>
    <w:p w:rsidR="00FA5BD6" w:rsidRPr="00FA5BD6" w:rsidRDefault="00FA5BD6" w:rsidP="00FA5BD6">
      <w:pPr>
        <w:jc w:val="both"/>
        <w:rPr>
          <w:rFonts w:ascii="Times New Roman" w:hAnsi="Times New Roman"/>
          <w:color w:val="000000"/>
          <w:sz w:val="20"/>
          <w:szCs w:val="20"/>
        </w:rPr>
      </w:pPr>
      <w:r w:rsidRPr="00FA5BD6">
        <w:rPr>
          <w:rFonts w:ascii="Times New Roman" w:hAnsi="Times New Roman"/>
          <w:color w:val="0D0D0D"/>
          <w:sz w:val="20"/>
          <w:szCs w:val="20"/>
        </w:rPr>
        <w:t xml:space="preserve">            2. </w:t>
      </w:r>
      <w:r w:rsidRPr="00FA5BD6">
        <w:rPr>
          <w:rFonts w:ascii="Times New Roman" w:hAnsi="Times New Roman"/>
          <w:sz w:val="20"/>
          <w:szCs w:val="20"/>
        </w:rPr>
        <w:t xml:space="preserve">Настоящее  решение вступает в силу после его </w:t>
      </w:r>
      <w:r w:rsidRPr="00FA5BD6">
        <w:rPr>
          <w:rFonts w:ascii="Times New Roman" w:hAnsi="Times New Roman"/>
          <w:color w:val="0000FF"/>
          <w:sz w:val="20"/>
          <w:szCs w:val="20"/>
          <w:u w:val="single"/>
        </w:rPr>
        <w:t>официального опубликования</w:t>
      </w:r>
      <w:r w:rsidRPr="00FA5BD6">
        <w:rPr>
          <w:rFonts w:ascii="Times New Roman" w:hAnsi="Times New Roman"/>
          <w:sz w:val="20"/>
          <w:szCs w:val="20"/>
        </w:rPr>
        <w:t xml:space="preserve"> в печатном средстве массовой информации «Посадский вестник».</w:t>
      </w:r>
    </w:p>
    <w:p w:rsidR="00FA5BD6" w:rsidRPr="00FA5BD6" w:rsidRDefault="00FA5BD6" w:rsidP="00FA5BD6">
      <w:pPr>
        <w:rPr>
          <w:rFonts w:ascii="Times New Roman" w:hAnsi="Times New Roman"/>
          <w:sz w:val="20"/>
          <w:szCs w:val="20"/>
        </w:rPr>
      </w:pPr>
    </w:p>
    <w:p w:rsidR="00FA5BD6" w:rsidRPr="00FA5BD6" w:rsidRDefault="00FA5BD6" w:rsidP="00FA5BD6">
      <w:pPr>
        <w:rPr>
          <w:rFonts w:ascii="Times New Roman" w:hAnsi="Times New Roman"/>
          <w:sz w:val="20"/>
          <w:szCs w:val="20"/>
        </w:rPr>
      </w:pPr>
    </w:p>
    <w:p w:rsidR="00FA5BD6" w:rsidRPr="00FA5BD6" w:rsidRDefault="00FA5BD6" w:rsidP="00FA5BD6">
      <w:pPr>
        <w:rPr>
          <w:rFonts w:ascii="Times New Roman" w:hAnsi="Times New Roman"/>
          <w:color w:val="000000"/>
          <w:sz w:val="20"/>
          <w:szCs w:val="20"/>
        </w:rPr>
      </w:pPr>
      <w:r w:rsidRPr="00FA5BD6">
        <w:rPr>
          <w:rFonts w:ascii="Times New Roman" w:hAnsi="Times New Roman"/>
          <w:color w:val="000000"/>
          <w:sz w:val="20"/>
          <w:szCs w:val="20"/>
        </w:rPr>
        <w:t xml:space="preserve">Председатель Собрания депутатов                                                               </w:t>
      </w:r>
    </w:p>
    <w:p w:rsidR="00FA5BD6" w:rsidRPr="00FA5BD6" w:rsidRDefault="00FA5BD6" w:rsidP="00FA5BD6">
      <w:pPr>
        <w:tabs>
          <w:tab w:val="left" w:pos="7560"/>
        </w:tabs>
        <w:ind w:right="-294"/>
        <w:rPr>
          <w:rFonts w:ascii="Times New Roman" w:hAnsi="Times New Roman"/>
          <w:color w:val="000000"/>
          <w:sz w:val="20"/>
          <w:szCs w:val="20"/>
        </w:rPr>
      </w:pPr>
      <w:r w:rsidRPr="00FA5BD6">
        <w:rPr>
          <w:rFonts w:ascii="Times New Roman" w:hAnsi="Times New Roman"/>
          <w:color w:val="000000"/>
          <w:sz w:val="20"/>
          <w:szCs w:val="20"/>
        </w:rPr>
        <w:t xml:space="preserve">Кугеевского сельского поселения                                              Л.А.Мельникова  </w:t>
      </w:r>
    </w:p>
    <w:p w:rsidR="00FA5BD6" w:rsidRPr="00FA5BD6" w:rsidRDefault="00FA5BD6" w:rsidP="00FA5BD6">
      <w:pPr>
        <w:rPr>
          <w:rFonts w:ascii="Times New Roman" w:hAnsi="Times New Roman"/>
          <w:color w:val="000000"/>
          <w:sz w:val="20"/>
          <w:szCs w:val="20"/>
          <w:shd w:val="clear" w:color="auto" w:fill="FFFFFF"/>
        </w:rPr>
      </w:pPr>
      <w:r w:rsidRPr="00FA5BD6">
        <w:rPr>
          <w:rFonts w:ascii="Times New Roman" w:hAnsi="Times New Roman"/>
          <w:color w:val="000000"/>
          <w:sz w:val="20"/>
          <w:szCs w:val="20"/>
        </w:rPr>
        <w:t>Мариинско-Посадского района     Чувашской Республики</w:t>
      </w:r>
    </w:p>
    <w:p w:rsidR="00FA5BD6" w:rsidRPr="00FA5BD6" w:rsidRDefault="00FA5BD6" w:rsidP="00FA5BD6">
      <w:pPr>
        <w:rPr>
          <w:rFonts w:ascii="Times New Roman" w:hAnsi="Times New Roman"/>
          <w:sz w:val="20"/>
          <w:szCs w:val="20"/>
        </w:rPr>
      </w:pPr>
    </w:p>
    <w:p w:rsidR="00FA5BD6" w:rsidRPr="00FA5BD6" w:rsidRDefault="00FA5BD6" w:rsidP="00FA5BD6">
      <w:pPr>
        <w:tabs>
          <w:tab w:val="left" w:pos="750"/>
          <w:tab w:val="left" w:pos="7110"/>
        </w:tabs>
        <w:rPr>
          <w:rFonts w:ascii="Times New Roman" w:hAnsi="Times New Roman"/>
          <w:sz w:val="20"/>
          <w:szCs w:val="20"/>
        </w:rPr>
      </w:pPr>
      <w:r w:rsidRPr="00FA5BD6">
        <w:rPr>
          <w:rFonts w:ascii="Times New Roman" w:hAnsi="Times New Roman"/>
          <w:sz w:val="20"/>
          <w:szCs w:val="20"/>
        </w:rPr>
        <w:t>И.о. главы  Кугеевского сельского поселения</w:t>
      </w:r>
      <w:r w:rsidRPr="00FA5BD6">
        <w:rPr>
          <w:rFonts w:ascii="Times New Roman" w:hAnsi="Times New Roman"/>
          <w:sz w:val="20"/>
          <w:szCs w:val="20"/>
        </w:rPr>
        <w:tab/>
        <w:t xml:space="preserve">                                  М.В.Мельникова</w:t>
      </w:r>
    </w:p>
    <w:p w:rsidR="00FA5BD6" w:rsidRPr="00FA5BD6" w:rsidRDefault="00FA5BD6" w:rsidP="00FA5BD6">
      <w:pPr>
        <w:tabs>
          <w:tab w:val="left" w:pos="750"/>
        </w:tabs>
        <w:rPr>
          <w:rFonts w:ascii="Times New Roman" w:hAnsi="Times New Roman"/>
          <w:b/>
          <w:i/>
          <w:sz w:val="20"/>
          <w:szCs w:val="20"/>
        </w:rPr>
      </w:pPr>
      <w:r w:rsidRPr="00FA5BD6">
        <w:rPr>
          <w:rFonts w:ascii="Times New Roman" w:hAnsi="Times New Roman"/>
          <w:sz w:val="20"/>
          <w:szCs w:val="20"/>
        </w:rPr>
        <w:t xml:space="preserve">Мариинско-Посадского района       </w:t>
      </w:r>
      <w:r w:rsidRPr="00FA5BD6">
        <w:rPr>
          <w:rFonts w:ascii="Times New Roman" w:hAnsi="Times New Roman"/>
          <w:color w:val="000000"/>
          <w:sz w:val="20"/>
          <w:szCs w:val="20"/>
        </w:rPr>
        <w:t>Чувашской Республики</w:t>
      </w:r>
      <w:r w:rsidRPr="00FA5BD6">
        <w:rPr>
          <w:rFonts w:ascii="Times New Roman" w:hAnsi="Times New Roman"/>
          <w:sz w:val="20"/>
          <w:szCs w:val="20"/>
        </w:rPr>
        <w:t xml:space="preserve">    </w:t>
      </w:r>
    </w:p>
    <w:p w:rsidR="00FA5BD6" w:rsidRDefault="00FA5BD6" w:rsidP="00E17E2D">
      <w:pPr>
        <w:pStyle w:val="af0"/>
        <w:spacing w:after="0"/>
        <w:rPr>
          <w:sz w:val="18"/>
          <w:szCs w:val="18"/>
        </w:rPr>
      </w:pPr>
    </w:p>
    <w:p w:rsidR="00FA5BD6" w:rsidRDefault="00FA5BD6" w:rsidP="00E17E2D">
      <w:pPr>
        <w:pStyle w:val="af0"/>
        <w:spacing w:after="0"/>
        <w:rPr>
          <w:sz w:val="18"/>
          <w:szCs w:val="18"/>
        </w:rPr>
      </w:pPr>
    </w:p>
    <w:p w:rsidR="0054794A" w:rsidRDefault="0054794A" w:rsidP="00E17E2D">
      <w:pPr>
        <w:pStyle w:val="af0"/>
        <w:spacing w:after="0"/>
        <w:rPr>
          <w:sz w:val="18"/>
          <w:szCs w:val="18"/>
        </w:rPr>
      </w:pPr>
    </w:p>
    <w:p w:rsidR="00587AA1" w:rsidRPr="00E17E2D" w:rsidRDefault="00587AA1" w:rsidP="00E17E2D">
      <w:pPr>
        <w:pStyle w:val="af0"/>
        <w:spacing w:after="0"/>
        <w:rPr>
          <w:sz w:val="18"/>
          <w:szCs w:val="18"/>
        </w:rPr>
      </w:pPr>
    </w:p>
    <w:tbl>
      <w:tblPr>
        <w:tblW w:w="15559" w:type="dxa"/>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5778"/>
        <w:gridCol w:w="3828"/>
        <w:gridCol w:w="5953"/>
      </w:tblGrid>
      <w:tr w:rsidR="0005459F" w:rsidRPr="00E17E2D" w:rsidTr="00AD3306">
        <w:trPr>
          <w:trHeight w:val="1326"/>
        </w:trPr>
        <w:tc>
          <w:tcPr>
            <w:tcW w:w="5778" w:type="dxa"/>
            <w:tcBorders>
              <w:bottom w:val="single" w:sz="6" w:space="0" w:color="000000"/>
            </w:tcBorders>
            <w:shd w:val="solid" w:color="FFFF00" w:fill="FFFFFF"/>
          </w:tcPr>
          <w:p w:rsidR="0005459F" w:rsidRPr="00E17E2D" w:rsidRDefault="0005459F" w:rsidP="00E17E2D">
            <w:pPr>
              <w:jc w:val="center"/>
              <w:rPr>
                <w:rFonts w:ascii="Arial" w:hAnsi="Arial" w:cs="Arial"/>
                <w:b/>
                <w:bCs/>
                <w:i/>
                <w:iCs/>
                <w:sz w:val="18"/>
                <w:szCs w:val="18"/>
              </w:rPr>
            </w:pPr>
            <w:bookmarkStart w:id="21" w:name="OLE_LINK10"/>
            <w:bookmarkStart w:id="22" w:name="OLE_LINK9"/>
            <w:r w:rsidRPr="00E17E2D">
              <w:rPr>
                <w:rFonts w:ascii="Arial" w:hAnsi="Arial" w:cs="Arial"/>
                <w:b/>
                <w:bCs/>
                <w:i/>
                <w:iCs/>
                <w:sz w:val="18"/>
                <w:szCs w:val="18"/>
              </w:rPr>
              <w:t>Муниципальная газета «Посадский вестник»</w:t>
            </w:r>
          </w:p>
          <w:p w:rsidR="0005459F" w:rsidRPr="00E17E2D" w:rsidRDefault="0005459F" w:rsidP="00E17E2D">
            <w:pPr>
              <w:jc w:val="center"/>
              <w:rPr>
                <w:rFonts w:ascii="Arial" w:hAnsi="Arial" w:cs="Arial"/>
                <w:b/>
                <w:bCs/>
                <w:i/>
                <w:iCs/>
                <w:sz w:val="18"/>
                <w:szCs w:val="18"/>
              </w:rPr>
            </w:pPr>
            <w:r w:rsidRPr="00E17E2D">
              <w:rPr>
                <w:rFonts w:ascii="Arial" w:hAnsi="Arial" w:cs="Arial"/>
                <w:b/>
                <w:bCs/>
                <w:i/>
                <w:iCs/>
                <w:sz w:val="18"/>
                <w:szCs w:val="18"/>
              </w:rPr>
              <w:t>Адрес редакции и издателя:</w:t>
            </w:r>
          </w:p>
          <w:p w:rsidR="0005459F" w:rsidRPr="00E17E2D" w:rsidRDefault="0005459F" w:rsidP="00E17E2D">
            <w:pPr>
              <w:jc w:val="center"/>
              <w:rPr>
                <w:rFonts w:ascii="Arial" w:hAnsi="Arial" w:cs="Arial"/>
                <w:b/>
                <w:bCs/>
                <w:i/>
                <w:iCs/>
                <w:sz w:val="18"/>
                <w:szCs w:val="18"/>
              </w:rPr>
            </w:pPr>
            <w:smartTag w:uri="urn:schemas-microsoft-com:office:smarttags" w:element="metricconverter">
              <w:smartTagPr>
                <w:attr w:name="ProductID" w:val="429570, г"/>
              </w:smartTagPr>
              <w:r w:rsidRPr="00E17E2D">
                <w:rPr>
                  <w:rFonts w:ascii="Arial" w:hAnsi="Arial" w:cs="Arial"/>
                  <w:b/>
                  <w:bCs/>
                  <w:i/>
                  <w:iCs/>
                  <w:sz w:val="18"/>
                  <w:szCs w:val="18"/>
                </w:rPr>
                <w:t>429570, г</w:t>
              </w:r>
            </w:smartTag>
            <w:r w:rsidRPr="00E17E2D">
              <w:rPr>
                <w:rFonts w:ascii="Arial" w:hAnsi="Arial" w:cs="Arial"/>
                <w:b/>
                <w:bCs/>
                <w:i/>
                <w:iCs/>
                <w:sz w:val="18"/>
                <w:szCs w:val="18"/>
              </w:rPr>
              <w:t>. Мариинский Посад, ул. Николаева, 47</w:t>
            </w:r>
          </w:p>
          <w:p w:rsidR="0005459F" w:rsidRPr="00E17E2D" w:rsidRDefault="0005459F" w:rsidP="00E17E2D">
            <w:pPr>
              <w:jc w:val="center"/>
              <w:rPr>
                <w:rFonts w:ascii="Arial" w:hAnsi="Arial" w:cs="Arial"/>
                <w:b/>
                <w:bCs/>
                <w:i/>
                <w:iCs/>
                <w:sz w:val="18"/>
                <w:szCs w:val="18"/>
                <w:lang w:val="en-US"/>
              </w:rPr>
            </w:pPr>
            <w:r w:rsidRPr="00E17E2D">
              <w:rPr>
                <w:rFonts w:ascii="Arial" w:hAnsi="Arial" w:cs="Arial"/>
                <w:b/>
                <w:bCs/>
                <w:i/>
                <w:iCs/>
                <w:sz w:val="18"/>
                <w:szCs w:val="18"/>
                <w:lang w:val="en-US"/>
              </w:rPr>
              <w:t xml:space="preserve">E-mail: </w:t>
            </w:r>
            <w:hyperlink r:id="rId119" w:history="1">
              <w:r w:rsidRPr="00E17E2D">
                <w:rPr>
                  <w:rStyle w:val="a9"/>
                  <w:rFonts w:ascii="Arial" w:hAnsi="Arial" w:cs="Arial"/>
                  <w:b/>
                  <w:bCs/>
                  <w:i/>
                  <w:iCs/>
                  <w:color w:val="auto"/>
                  <w:sz w:val="18"/>
                  <w:szCs w:val="18"/>
                  <w:lang w:val="en-US"/>
                </w:rPr>
                <w:t>marpos@cap.ru</w:t>
              </w:r>
            </w:hyperlink>
          </w:p>
        </w:tc>
        <w:tc>
          <w:tcPr>
            <w:tcW w:w="3828" w:type="dxa"/>
            <w:tcBorders>
              <w:bottom w:val="single" w:sz="6" w:space="0" w:color="000000"/>
            </w:tcBorders>
            <w:shd w:val="solid" w:color="FFFF00" w:fill="FFFFFF"/>
          </w:tcPr>
          <w:p w:rsidR="0005459F" w:rsidRPr="00E17E2D" w:rsidRDefault="0005459F" w:rsidP="00E17E2D">
            <w:pPr>
              <w:jc w:val="center"/>
              <w:rPr>
                <w:rFonts w:ascii="Arial" w:hAnsi="Arial" w:cs="Arial"/>
                <w:b/>
                <w:bCs/>
                <w:i/>
                <w:iCs/>
                <w:sz w:val="18"/>
                <w:szCs w:val="18"/>
              </w:rPr>
            </w:pPr>
            <w:r w:rsidRPr="00E17E2D">
              <w:rPr>
                <w:rFonts w:ascii="Arial" w:hAnsi="Arial" w:cs="Arial"/>
                <w:b/>
                <w:bCs/>
                <w:i/>
                <w:iCs/>
                <w:sz w:val="18"/>
                <w:szCs w:val="18"/>
              </w:rPr>
              <w:t xml:space="preserve">Учредители – муниципальные образования Мариинско-Посадского </w:t>
            </w:r>
          </w:p>
          <w:p w:rsidR="0005459F" w:rsidRPr="00E17E2D" w:rsidRDefault="0005459F" w:rsidP="00E17E2D">
            <w:pPr>
              <w:jc w:val="center"/>
              <w:rPr>
                <w:rFonts w:ascii="Arial" w:hAnsi="Arial" w:cs="Arial"/>
                <w:b/>
                <w:bCs/>
                <w:i/>
                <w:iCs/>
                <w:sz w:val="18"/>
                <w:szCs w:val="18"/>
              </w:rPr>
            </w:pPr>
            <w:r w:rsidRPr="00E17E2D">
              <w:rPr>
                <w:rFonts w:ascii="Arial" w:hAnsi="Arial" w:cs="Arial"/>
                <w:b/>
                <w:bCs/>
                <w:i/>
                <w:iCs/>
                <w:sz w:val="18"/>
                <w:szCs w:val="18"/>
              </w:rPr>
              <w:t>района</w:t>
            </w:r>
          </w:p>
        </w:tc>
        <w:tc>
          <w:tcPr>
            <w:tcW w:w="5953" w:type="dxa"/>
            <w:tcBorders>
              <w:bottom w:val="single" w:sz="6" w:space="0" w:color="000000"/>
            </w:tcBorders>
            <w:shd w:val="solid" w:color="FFFF00" w:fill="FFFFFF"/>
          </w:tcPr>
          <w:p w:rsidR="0005459F" w:rsidRPr="00E17E2D" w:rsidRDefault="0005459F" w:rsidP="00E17E2D">
            <w:pPr>
              <w:jc w:val="center"/>
              <w:rPr>
                <w:rFonts w:ascii="Arial" w:hAnsi="Arial" w:cs="Arial"/>
                <w:b/>
                <w:bCs/>
                <w:i/>
                <w:iCs/>
                <w:sz w:val="18"/>
                <w:szCs w:val="18"/>
              </w:rPr>
            </w:pPr>
            <w:r w:rsidRPr="00E17E2D">
              <w:rPr>
                <w:rFonts w:ascii="Arial" w:hAnsi="Arial" w:cs="Arial"/>
                <w:b/>
                <w:bCs/>
                <w:i/>
                <w:iCs/>
                <w:sz w:val="18"/>
                <w:szCs w:val="18"/>
              </w:rPr>
              <w:t xml:space="preserve">Руководитель – главный редактор </w:t>
            </w:r>
          </w:p>
          <w:p w:rsidR="0005459F" w:rsidRPr="00E17E2D" w:rsidRDefault="00CE530C" w:rsidP="00E17E2D">
            <w:pPr>
              <w:jc w:val="center"/>
              <w:rPr>
                <w:rFonts w:ascii="Arial" w:hAnsi="Arial" w:cs="Arial"/>
                <w:b/>
                <w:bCs/>
                <w:i/>
                <w:iCs/>
                <w:sz w:val="18"/>
                <w:szCs w:val="18"/>
              </w:rPr>
            </w:pPr>
            <w:r w:rsidRPr="00E17E2D">
              <w:rPr>
                <w:rFonts w:ascii="Arial" w:hAnsi="Arial" w:cs="Arial"/>
                <w:b/>
                <w:bCs/>
                <w:i/>
                <w:iCs/>
                <w:sz w:val="18"/>
                <w:szCs w:val="18"/>
              </w:rPr>
              <w:t>Е.А.Симакова</w:t>
            </w:r>
          </w:p>
          <w:p w:rsidR="0005459F" w:rsidRPr="00E17E2D" w:rsidRDefault="0005459F" w:rsidP="00E17E2D">
            <w:pPr>
              <w:jc w:val="center"/>
              <w:rPr>
                <w:rFonts w:ascii="Arial" w:hAnsi="Arial" w:cs="Arial"/>
                <w:b/>
                <w:bCs/>
                <w:i/>
                <w:iCs/>
                <w:sz w:val="18"/>
                <w:szCs w:val="18"/>
              </w:rPr>
            </w:pPr>
            <w:r w:rsidRPr="00E17E2D">
              <w:rPr>
                <w:rFonts w:ascii="Arial" w:hAnsi="Arial" w:cs="Arial"/>
                <w:b/>
                <w:bCs/>
                <w:i/>
                <w:iCs/>
                <w:sz w:val="18"/>
                <w:szCs w:val="18"/>
              </w:rPr>
              <w:t xml:space="preserve">Тираж 150 экз. </w:t>
            </w:r>
          </w:p>
          <w:p w:rsidR="0005459F" w:rsidRPr="00E17E2D" w:rsidRDefault="0005459F" w:rsidP="00E17E2D">
            <w:pPr>
              <w:jc w:val="center"/>
              <w:rPr>
                <w:rFonts w:ascii="Arial" w:hAnsi="Arial" w:cs="Arial"/>
                <w:b/>
                <w:bCs/>
                <w:i/>
                <w:iCs/>
                <w:sz w:val="18"/>
                <w:szCs w:val="18"/>
              </w:rPr>
            </w:pPr>
            <w:r w:rsidRPr="00E17E2D">
              <w:rPr>
                <w:rFonts w:ascii="Arial" w:hAnsi="Arial" w:cs="Arial"/>
                <w:b/>
                <w:bCs/>
                <w:i/>
                <w:iCs/>
                <w:sz w:val="18"/>
                <w:szCs w:val="18"/>
              </w:rPr>
              <w:t>Формат А3</w:t>
            </w:r>
          </w:p>
        </w:tc>
      </w:tr>
      <w:bookmarkEnd w:id="21"/>
      <w:bookmarkEnd w:id="22"/>
    </w:tbl>
    <w:p w:rsidR="00212141" w:rsidRPr="00E17E2D" w:rsidRDefault="00212141" w:rsidP="00E17E2D">
      <w:pPr>
        <w:rPr>
          <w:sz w:val="18"/>
          <w:szCs w:val="18"/>
          <w:lang w:eastAsia="ar-SA"/>
        </w:rPr>
      </w:pPr>
    </w:p>
    <w:sectPr w:rsidR="00212141" w:rsidRPr="00E17E2D" w:rsidSect="006B036B">
      <w:headerReference w:type="default" r:id="rId120"/>
      <w:pgSz w:w="16839" w:h="23814" w:code="8"/>
      <w:pgMar w:top="1134" w:right="537" w:bottom="709" w:left="70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34E" w:rsidRDefault="00B4534E" w:rsidP="00B12E93">
      <w:r>
        <w:separator/>
      </w:r>
    </w:p>
  </w:endnote>
  <w:endnote w:type="continuationSeparator" w:id="0">
    <w:p w:rsidR="00B4534E" w:rsidRDefault="00B4534E" w:rsidP="00B12E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TimesET">
    <w:altName w:val="Times New Roman"/>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Peterburg">
    <w:altName w:val="Times New Roman"/>
    <w:charset w:val="00"/>
    <w:family w:val="auto"/>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huv">
    <w:altName w:val="Times New Roman"/>
    <w:panose1 w:val="02020603050405020304"/>
    <w:charset w:val="CC"/>
    <w:family w:val="roman"/>
    <w:pitch w:val="variable"/>
    <w:sig w:usb0="00000201" w:usb1="00000000" w:usb2="00000000" w:usb3="00000000" w:csb0="00000004"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Arial Cyr Chuv">
    <w:panose1 w:val="020B0604020202020204"/>
    <w:charset w:val="CC"/>
    <w:family w:val="swiss"/>
    <w:pitch w:val="variable"/>
    <w:sig w:usb0="00000201" w:usb1="00000000" w:usb2="00000000" w:usb3="00000000" w:csb0="00000004" w:csb1="00000000"/>
  </w:font>
  <w:font w:name="Segoe UI Symbol">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34E" w:rsidRDefault="00B4534E" w:rsidP="00B12E93">
      <w:r>
        <w:separator/>
      </w:r>
    </w:p>
  </w:footnote>
  <w:footnote w:type="continuationSeparator" w:id="0">
    <w:p w:rsidR="00B4534E" w:rsidRDefault="00B4534E" w:rsidP="00B12E93">
      <w:r>
        <w:continuationSeparator/>
      </w:r>
    </w:p>
  </w:footnote>
  <w:footnote w:id="1">
    <w:p w:rsidR="00F144B0" w:rsidRPr="0061545C" w:rsidRDefault="00F144B0" w:rsidP="00C362BE">
      <w:pPr>
        <w:pStyle w:val="affd"/>
        <w:ind w:left="156" w:hanging="156"/>
        <w:jc w:val="both"/>
        <w:rPr>
          <w:sz w:val="16"/>
          <w:szCs w:val="16"/>
        </w:rPr>
      </w:pPr>
      <w:r w:rsidRPr="0061545C">
        <w:rPr>
          <w:rStyle w:val="afff"/>
          <w:rFonts w:ascii="Times New Roman" w:hAnsi="Times New Roman"/>
          <w:sz w:val="16"/>
          <w:szCs w:val="16"/>
        </w:rPr>
        <w:footnoteRef/>
      </w:r>
      <w:r w:rsidRPr="0061545C">
        <w:rPr>
          <w:rFonts w:ascii="Times New Roman" w:hAnsi="Times New Roman"/>
          <w:sz w:val="16"/>
          <w:szCs w:val="16"/>
        </w:rPr>
        <w:t xml:space="preserve"> Номер муниципального задания присваивается в информационной системе Министерства финансов Российской Федерации.</w:t>
      </w:r>
    </w:p>
  </w:footnote>
  <w:footnote w:id="2">
    <w:p w:rsidR="00F144B0" w:rsidRPr="002F317E" w:rsidRDefault="00F144B0" w:rsidP="00C362BE">
      <w:pPr>
        <w:pStyle w:val="affd"/>
        <w:ind w:left="156" w:hanging="156"/>
        <w:jc w:val="both"/>
        <w:rPr>
          <w:sz w:val="16"/>
          <w:szCs w:val="16"/>
        </w:rPr>
      </w:pPr>
      <w:r w:rsidRPr="00954DC7">
        <w:rPr>
          <w:rStyle w:val="afff"/>
          <w:rFonts w:ascii="Times New Roman" w:hAnsi="Times New Roman"/>
          <w:sz w:val="22"/>
          <w:szCs w:val="22"/>
        </w:rPr>
        <w:footnoteRef/>
      </w:r>
      <w:r w:rsidRPr="00954DC7">
        <w:rPr>
          <w:rFonts w:ascii="Times New Roman" w:hAnsi="Times New Roman"/>
          <w:sz w:val="22"/>
          <w:szCs w:val="22"/>
        </w:rPr>
        <w:t xml:space="preserve"> </w:t>
      </w:r>
      <w:r w:rsidRPr="002F317E">
        <w:rPr>
          <w:rFonts w:ascii="Times New Roman" w:hAnsi="Times New Roman"/>
          <w:sz w:val="16"/>
          <w:szCs w:val="16"/>
        </w:rPr>
        <w:t>Формируется при установлении муниципального задания на оказание муниципальной услуги (услуг) и работы (работ) и содержит требования к оказанию муниципальной услуги (услуг) раздельно по каждой из муниципальных услуг с указанием порядкового номера раздела.</w:t>
      </w:r>
    </w:p>
  </w:footnote>
  <w:footnote w:id="3">
    <w:p w:rsidR="00F144B0" w:rsidRPr="002F317E" w:rsidRDefault="00F144B0" w:rsidP="00C362BE">
      <w:pPr>
        <w:pStyle w:val="affd"/>
        <w:ind w:left="156" w:hanging="156"/>
        <w:jc w:val="both"/>
        <w:rPr>
          <w:sz w:val="16"/>
          <w:szCs w:val="16"/>
        </w:rPr>
      </w:pPr>
      <w:r w:rsidRPr="002F317E">
        <w:rPr>
          <w:rStyle w:val="afff"/>
          <w:rFonts w:ascii="Times New Roman" w:hAnsi="Times New Roman"/>
          <w:sz w:val="16"/>
          <w:szCs w:val="16"/>
        </w:rPr>
        <w:footnoteRef/>
      </w:r>
      <w:r w:rsidRPr="002F317E">
        <w:rPr>
          <w:rFonts w:ascii="Times New Roman" w:hAnsi="Times New Roman"/>
          <w:sz w:val="16"/>
          <w:szCs w:val="16"/>
        </w:rPr>
        <w:t xml:space="preserve"> Заполняется при установлении показателей, характеризующих качество муниципальной услуги, в ведомственном перечне муниципальных услуг и работ, оказываемых и выполняемых муниципальными учреждениями.</w:t>
      </w:r>
    </w:p>
  </w:footnote>
  <w:footnote w:id="4">
    <w:p w:rsidR="00F144B0" w:rsidRPr="00C6239C" w:rsidRDefault="00F144B0" w:rsidP="00C362BE">
      <w:pPr>
        <w:pStyle w:val="affd"/>
        <w:ind w:left="156" w:hanging="156"/>
        <w:jc w:val="both"/>
        <w:rPr>
          <w:sz w:val="16"/>
          <w:szCs w:val="16"/>
        </w:rPr>
      </w:pPr>
      <w:r w:rsidRPr="00954DC7">
        <w:rPr>
          <w:rStyle w:val="afff"/>
          <w:rFonts w:ascii="Times New Roman" w:hAnsi="Times New Roman"/>
          <w:sz w:val="22"/>
          <w:szCs w:val="22"/>
        </w:rPr>
        <w:footnoteRef/>
      </w:r>
      <w:r w:rsidRPr="00C6239C">
        <w:rPr>
          <w:rFonts w:ascii="Times New Roman" w:hAnsi="Times New Roman"/>
          <w:sz w:val="16"/>
          <w:szCs w:val="16"/>
        </w:rPr>
        <w:t xml:space="preserve"> Формируется при установлении муниципального задания на оказание муниципальной услуги (услуг) и работы (работ) и содержит требования к выполнению работы (работ) раздельно по каждой из работ с указанием порядкового номера раздела.</w:t>
      </w:r>
    </w:p>
  </w:footnote>
  <w:footnote w:id="5">
    <w:p w:rsidR="00F144B0" w:rsidRPr="00C6239C" w:rsidRDefault="00F144B0" w:rsidP="00C362BE">
      <w:pPr>
        <w:pStyle w:val="affd"/>
        <w:ind w:left="156" w:hanging="156"/>
        <w:jc w:val="both"/>
        <w:rPr>
          <w:sz w:val="16"/>
          <w:szCs w:val="16"/>
        </w:rPr>
      </w:pPr>
      <w:r w:rsidRPr="00C6239C">
        <w:rPr>
          <w:rStyle w:val="afff"/>
          <w:rFonts w:ascii="Times New Roman" w:hAnsi="Times New Roman"/>
          <w:sz w:val="16"/>
          <w:szCs w:val="16"/>
        </w:rPr>
        <w:footnoteRef/>
      </w:r>
      <w:r w:rsidRPr="00C6239C">
        <w:rPr>
          <w:rFonts w:ascii="Times New Roman" w:hAnsi="Times New Roman"/>
          <w:sz w:val="16"/>
          <w:szCs w:val="16"/>
        </w:rPr>
        <w:t xml:space="preserve"> Заполняется при установлении показателей, характеризующих качество работы, в ведомственном перечне муниципальных услуг и работ, оказываемых и выполняемых муниципальными учреждениями.</w:t>
      </w:r>
    </w:p>
  </w:footnote>
  <w:footnote w:id="6">
    <w:p w:rsidR="00F144B0" w:rsidRPr="00672BE4" w:rsidRDefault="00F144B0" w:rsidP="00C362BE">
      <w:pPr>
        <w:pStyle w:val="affd"/>
        <w:ind w:left="156" w:hanging="156"/>
        <w:jc w:val="both"/>
        <w:rPr>
          <w:sz w:val="16"/>
          <w:szCs w:val="16"/>
        </w:rPr>
      </w:pPr>
      <w:r w:rsidRPr="00954DC7">
        <w:rPr>
          <w:rStyle w:val="afff"/>
          <w:rFonts w:ascii="Times New Roman" w:hAnsi="Times New Roman"/>
          <w:sz w:val="22"/>
          <w:szCs w:val="22"/>
        </w:rPr>
        <w:footnoteRef/>
      </w:r>
      <w:r w:rsidRPr="00954DC7">
        <w:rPr>
          <w:rFonts w:ascii="Times New Roman" w:hAnsi="Times New Roman"/>
          <w:sz w:val="22"/>
          <w:szCs w:val="22"/>
        </w:rPr>
        <w:t xml:space="preserve"> </w:t>
      </w:r>
      <w:r w:rsidRPr="00672BE4">
        <w:rPr>
          <w:rFonts w:ascii="Times New Roman" w:hAnsi="Times New Roman"/>
          <w:sz w:val="16"/>
          <w:szCs w:val="16"/>
        </w:rPr>
        <w:t>Заполняется в целом по муниципальному заданию.</w:t>
      </w:r>
    </w:p>
  </w:footnote>
  <w:footnote w:id="7">
    <w:p w:rsidR="00F144B0" w:rsidRPr="00DB09AF" w:rsidRDefault="00F144B0" w:rsidP="00C362BE">
      <w:pPr>
        <w:pStyle w:val="affd"/>
        <w:ind w:left="180" w:hanging="180"/>
        <w:jc w:val="both"/>
        <w:rPr>
          <w:rFonts w:ascii="Times New Roman" w:hAnsi="Times New Roman"/>
          <w:sz w:val="16"/>
          <w:szCs w:val="16"/>
        </w:rPr>
      </w:pPr>
      <w:r w:rsidRPr="00DB09AF">
        <w:rPr>
          <w:rStyle w:val="afff"/>
          <w:rFonts w:ascii="Times New Roman" w:hAnsi="Times New Roman"/>
          <w:sz w:val="16"/>
          <w:szCs w:val="16"/>
        </w:rPr>
        <w:footnoteRef/>
      </w:r>
      <w:r w:rsidRPr="00DB09AF">
        <w:rPr>
          <w:rFonts w:ascii="Times New Roman" w:hAnsi="Times New Roman"/>
          <w:sz w:val="16"/>
          <w:szCs w:val="16"/>
        </w:rPr>
        <w:t xml:space="preserve"> Номер муниципального задания присваивается в информационной системе Министерства финансов Российской Федерации.</w:t>
      </w:r>
    </w:p>
  </w:footnote>
  <w:footnote w:id="8">
    <w:p w:rsidR="00F144B0" w:rsidRPr="00DB09AF" w:rsidRDefault="00F144B0" w:rsidP="00C362BE">
      <w:pPr>
        <w:pStyle w:val="affd"/>
        <w:ind w:left="180" w:hanging="180"/>
        <w:jc w:val="both"/>
        <w:rPr>
          <w:rFonts w:ascii="Times New Roman" w:hAnsi="Times New Roman"/>
          <w:sz w:val="16"/>
          <w:szCs w:val="16"/>
        </w:rPr>
      </w:pPr>
      <w:r w:rsidRPr="00DB09AF">
        <w:rPr>
          <w:rStyle w:val="afff"/>
          <w:rFonts w:ascii="Times New Roman" w:hAnsi="Times New Roman"/>
          <w:sz w:val="16"/>
          <w:szCs w:val="16"/>
        </w:rPr>
        <w:footnoteRef/>
      </w:r>
      <w:r w:rsidRPr="00DB09AF">
        <w:rPr>
          <w:rFonts w:ascii="Times New Roman" w:hAnsi="Times New Roman"/>
          <w:sz w:val="16"/>
          <w:szCs w:val="16"/>
        </w:rPr>
        <w:t xml:space="preserve"> Формируется при установлении муниципального задания на оказание муниципальной услуги (услуг) и работы (работ) и содержит требования к оказанию муниципальной услуги (услуг) раздельно по каждой из муниципальных услуг с указанием порядкового номера раздела.</w:t>
      </w:r>
    </w:p>
  </w:footnote>
  <w:footnote w:id="9">
    <w:p w:rsidR="00F144B0" w:rsidRPr="00DB09AF" w:rsidRDefault="00F144B0" w:rsidP="00C362BE">
      <w:pPr>
        <w:pStyle w:val="affd"/>
        <w:ind w:left="180" w:hanging="180"/>
        <w:jc w:val="both"/>
        <w:rPr>
          <w:rFonts w:ascii="Times New Roman" w:hAnsi="Times New Roman"/>
          <w:sz w:val="16"/>
          <w:szCs w:val="16"/>
        </w:rPr>
      </w:pPr>
      <w:r w:rsidRPr="00845D40">
        <w:rPr>
          <w:rStyle w:val="afff"/>
          <w:rFonts w:ascii="Times New Roman" w:hAnsi="Times New Roman"/>
          <w:sz w:val="22"/>
          <w:szCs w:val="22"/>
        </w:rPr>
        <w:footnoteRef/>
      </w:r>
      <w:r w:rsidRPr="00845D40">
        <w:rPr>
          <w:rFonts w:ascii="Times New Roman" w:hAnsi="Times New Roman"/>
          <w:sz w:val="22"/>
          <w:szCs w:val="22"/>
        </w:rPr>
        <w:t xml:space="preserve"> </w:t>
      </w:r>
      <w:r w:rsidRPr="00DB09AF">
        <w:rPr>
          <w:rFonts w:ascii="Times New Roman" w:hAnsi="Times New Roman"/>
          <w:sz w:val="16"/>
          <w:szCs w:val="16"/>
        </w:rPr>
        <w:t>Формируется при установлении муниципального задания на оказание муниципальной услуги (услуг) и работы (работ) и содержит требования к выполнению работы (работ) раздельно по каждой из работ с указанием порядкового номера раздела.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4885"/>
      <w:gridCol w:w="792"/>
    </w:tblGrid>
    <w:tr w:rsidR="00F144B0">
      <w:trPr>
        <w:trHeight w:hRule="exact" w:val="792"/>
        <w:jc w:val="right"/>
      </w:trPr>
      <w:sdt>
        <w:sdtPr>
          <w:rPr>
            <w:rFonts w:ascii="Monotype Corsiva" w:hAnsi="Monotype Corsiva"/>
            <w:sz w:val="32"/>
            <w:szCs w:val="32"/>
            <w:u w:val="single"/>
          </w:rPr>
          <w:alias w:val="Заголовок"/>
          <w:id w:val="64291411"/>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F144B0" w:rsidRDefault="00E76AD6" w:rsidP="00E76AD6">
              <w:pPr>
                <w:pStyle w:val="a3"/>
                <w:jc w:val="right"/>
                <w:rPr>
                  <w:rFonts w:asciiTheme="majorHAnsi" w:eastAsiaTheme="majorEastAsia" w:hAnsiTheme="majorHAnsi" w:cstheme="majorBidi"/>
                  <w:sz w:val="28"/>
                  <w:szCs w:val="28"/>
                </w:rPr>
              </w:pPr>
              <w:r>
                <w:rPr>
                  <w:rFonts w:ascii="Monotype Corsiva" w:hAnsi="Monotype Corsiva"/>
                  <w:sz w:val="32"/>
                  <w:szCs w:val="32"/>
                  <w:u w:val="single"/>
                </w:rPr>
                <w:t>Посадский вестник № 53, 22.12.2017 г.</w:t>
              </w:r>
            </w:p>
          </w:tc>
        </w:sdtContent>
      </w:sdt>
      <w:tc>
        <w:tcPr>
          <w:tcW w:w="792" w:type="dxa"/>
          <w:shd w:val="clear" w:color="auto" w:fill="C0504D" w:themeFill="accent2"/>
          <w:vAlign w:val="center"/>
        </w:tcPr>
        <w:p w:rsidR="00F144B0" w:rsidRDefault="00DA7D7D">
          <w:pPr>
            <w:pStyle w:val="a3"/>
            <w:jc w:val="center"/>
            <w:rPr>
              <w:color w:val="FFFFFF" w:themeColor="background1"/>
            </w:rPr>
          </w:pPr>
          <w:fldSimple w:instr=" PAGE  \* MERGEFORMAT ">
            <w:r w:rsidR="00E76AD6" w:rsidRPr="00E76AD6">
              <w:rPr>
                <w:noProof/>
                <w:color w:val="FFFFFF" w:themeColor="background1"/>
              </w:rPr>
              <w:t>160</w:t>
            </w:r>
          </w:fldSimple>
        </w:p>
      </w:tc>
    </w:tr>
  </w:tbl>
  <w:p w:rsidR="00F144B0" w:rsidRDefault="00F144B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8Num7"/>
    <w:lvl w:ilvl="0">
      <w:start w:val="1"/>
      <w:numFmt w:val="decimal"/>
      <w:lvlText w:val="%1."/>
      <w:lvlJc w:val="left"/>
      <w:pPr>
        <w:tabs>
          <w:tab w:val="num" w:pos="0"/>
        </w:tabs>
        <w:ind w:left="1068" w:hanging="360"/>
      </w:pPr>
      <w:rPr>
        <w:rFonts w:ascii="Times New Roman" w:eastAsia="Times New Roman" w:hAnsi="Times New Roman" w:cs="Times New Roman"/>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428" w:hanging="72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2148" w:hanging="1440"/>
      </w:pPr>
    </w:lvl>
    <w:lvl w:ilvl="6">
      <w:start w:val="1"/>
      <w:numFmt w:val="decimal"/>
      <w:lvlText w:val="%1.%2.%3.%4.%5.%6.%7"/>
      <w:lvlJc w:val="left"/>
      <w:pPr>
        <w:tabs>
          <w:tab w:val="num" w:pos="0"/>
        </w:tabs>
        <w:ind w:left="2148" w:hanging="1440"/>
      </w:pPr>
    </w:lvl>
    <w:lvl w:ilvl="7">
      <w:start w:val="1"/>
      <w:numFmt w:val="decimal"/>
      <w:lvlText w:val="%1.%2.%3.%4.%5.%6.%7.%8"/>
      <w:lvlJc w:val="left"/>
      <w:pPr>
        <w:tabs>
          <w:tab w:val="num" w:pos="0"/>
        </w:tabs>
        <w:ind w:left="2508" w:hanging="1800"/>
      </w:pPr>
    </w:lvl>
    <w:lvl w:ilvl="8">
      <w:start w:val="1"/>
      <w:numFmt w:val="decimal"/>
      <w:lvlText w:val="%1.%2.%3.%4.%5.%6.%7.%8.%9"/>
      <w:lvlJc w:val="left"/>
      <w:pPr>
        <w:tabs>
          <w:tab w:val="num" w:pos="0"/>
        </w:tabs>
        <w:ind w:left="2508" w:hanging="1800"/>
      </w:pPr>
    </w:lvl>
  </w:abstractNum>
  <w:abstractNum w:abstractNumId="2">
    <w:nsid w:val="00403A1D"/>
    <w:multiLevelType w:val="hybridMultilevel"/>
    <w:tmpl w:val="E392F7F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50C3089"/>
    <w:multiLevelType w:val="hybridMultilevel"/>
    <w:tmpl w:val="E392F7F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62666BC"/>
    <w:multiLevelType w:val="hybridMultilevel"/>
    <w:tmpl w:val="30DCD384"/>
    <w:lvl w:ilvl="0" w:tplc="A22ABD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CA235F3"/>
    <w:multiLevelType w:val="hybridMultilevel"/>
    <w:tmpl w:val="8A2C35F4"/>
    <w:lvl w:ilvl="0" w:tplc="A9968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A036A50"/>
    <w:multiLevelType w:val="multilevel"/>
    <w:tmpl w:val="B156A03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60"/>
        </w:tabs>
        <w:ind w:left="960" w:hanging="4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7">
    <w:nsid w:val="2BAF1D5D"/>
    <w:multiLevelType w:val="multilevel"/>
    <w:tmpl w:val="41FA7100"/>
    <w:lvl w:ilvl="0">
      <w:start w:val="2"/>
      <w:numFmt w:val="decimal"/>
      <w:lvlText w:val="%1."/>
      <w:lvlJc w:val="left"/>
      <w:pPr>
        <w:ind w:left="600" w:hanging="60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1891DDF"/>
    <w:multiLevelType w:val="multilevel"/>
    <w:tmpl w:val="70225576"/>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2D56563"/>
    <w:multiLevelType w:val="multilevel"/>
    <w:tmpl w:val="8CF0451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342122C5"/>
    <w:multiLevelType w:val="hybridMultilevel"/>
    <w:tmpl w:val="1D6C23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59604CC"/>
    <w:multiLevelType w:val="hybridMultilevel"/>
    <w:tmpl w:val="E392F7F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7A62C93"/>
    <w:multiLevelType w:val="hybridMultilevel"/>
    <w:tmpl w:val="EC16A534"/>
    <w:lvl w:ilvl="0" w:tplc="2FFADF28">
      <w:start w:val="1"/>
      <w:numFmt w:val="decimal"/>
      <w:lvlText w:val="%1."/>
      <w:lvlJc w:val="left"/>
      <w:pPr>
        <w:tabs>
          <w:tab w:val="num" w:pos="900"/>
        </w:tabs>
        <w:ind w:left="900" w:hanging="360"/>
      </w:pPr>
      <w:rPr>
        <w:rFonts w:cs="Times New Roman"/>
      </w:rPr>
    </w:lvl>
    <w:lvl w:ilvl="1" w:tplc="C69277AE">
      <w:numFmt w:val="none"/>
      <w:lvlText w:val=""/>
      <w:lvlJc w:val="left"/>
      <w:pPr>
        <w:tabs>
          <w:tab w:val="num" w:pos="360"/>
        </w:tabs>
        <w:ind w:left="0" w:firstLine="0"/>
      </w:pPr>
      <w:rPr>
        <w:rFonts w:cs="Times New Roman"/>
      </w:rPr>
    </w:lvl>
    <w:lvl w:ilvl="2" w:tplc="CF324FAC">
      <w:numFmt w:val="none"/>
      <w:lvlText w:val=""/>
      <w:lvlJc w:val="left"/>
      <w:pPr>
        <w:tabs>
          <w:tab w:val="num" w:pos="360"/>
        </w:tabs>
        <w:ind w:left="0" w:firstLine="0"/>
      </w:pPr>
      <w:rPr>
        <w:rFonts w:cs="Times New Roman"/>
      </w:rPr>
    </w:lvl>
    <w:lvl w:ilvl="3" w:tplc="D3F29B42">
      <w:numFmt w:val="none"/>
      <w:lvlText w:val=""/>
      <w:lvlJc w:val="left"/>
      <w:pPr>
        <w:tabs>
          <w:tab w:val="num" w:pos="360"/>
        </w:tabs>
        <w:ind w:left="0" w:firstLine="0"/>
      </w:pPr>
      <w:rPr>
        <w:rFonts w:cs="Times New Roman"/>
      </w:rPr>
    </w:lvl>
    <w:lvl w:ilvl="4" w:tplc="9F368382">
      <w:numFmt w:val="none"/>
      <w:lvlText w:val=""/>
      <w:lvlJc w:val="left"/>
      <w:pPr>
        <w:tabs>
          <w:tab w:val="num" w:pos="360"/>
        </w:tabs>
        <w:ind w:left="0" w:firstLine="0"/>
      </w:pPr>
      <w:rPr>
        <w:rFonts w:cs="Times New Roman"/>
      </w:rPr>
    </w:lvl>
    <w:lvl w:ilvl="5" w:tplc="93D0316C">
      <w:numFmt w:val="none"/>
      <w:lvlText w:val=""/>
      <w:lvlJc w:val="left"/>
      <w:pPr>
        <w:tabs>
          <w:tab w:val="num" w:pos="360"/>
        </w:tabs>
        <w:ind w:left="0" w:firstLine="0"/>
      </w:pPr>
      <w:rPr>
        <w:rFonts w:cs="Times New Roman"/>
      </w:rPr>
    </w:lvl>
    <w:lvl w:ilvl="6" w:tplc="70D28B58">
      <w:numFmt w:val="none"/>
      <w:lvlText w:val=""/>
      <w:lvlJc w:val="left"/>
      <w:pPr>
        <w:tabs>
          <w:tab w:val="num" w:pos="360"/>
        </w:tabs>
        <w:ind w:left="0" w:firstLine="0"/>
      </w:pPr>
      <w:rPr>
        <w:rFonts w:cs="Times New Roman"/>
      </w:rPr>
    </w:lvl>
    <w:lvl w:ilvl="7" w:tplc="2F2E5970">
      <w:numFmt w:val="none"/>
      <w:lvlText w:val=""/>
      <w:lvlJc w:val="left"/>
      <w:pPr>
        <w:tabs>
          <w:tab w:val="num" w:pos="360"/>
        </w:tabs>
        <w:ind w:left="0" w:firstLine="0"/>
      </w:pPr>
      <w:rPr>
        <w:rFonts w:cs="Times New Roman"/>
      </w:rPr>
    </w:lvl>
    <w:lvl w:ilvl="8" w:tplc="7774017A">
      <w:numFmt w:val="none"/>
      <w:lvlText w:val=""/>
      <w:lvlJc w:val="left"/>
      <w:pPr>
        <w:tabs>
          <w:tab w:val="num" w:pos="360"/>
        </w:tabs>
        <w:ind w:left="0" w:firstLine="0"/>
      </w:pPr>
      <w:rPr>
        <w:rFonts w:cs="Times New Roman"/>
      </w:rPr>
    </w:lvl>
  </w:abstractNum>
  <w:abstractNum w:abstractNumId="13">
    <w:nsid w:val="3B9E4CD3"/>
    <w:multiLevelType w:val="multilevel"/>
    <w:tmpl w:val="E488D774"/>
    <w:lvl w:ilvl="0">
      <w:start w:val="1"/>
      <w:numFmt w:val="decimal"/>
      <w:lvlText w:val="%1."/>
      <w:lvlJc w:val="left"/>
      <w:pPr>
        <w:ind w:left="0" w:firstLine="709"/>
      </w:pPr>
      <w:rPr>
        <w:rFonts w:hint="default"/>
      </w:rPr>
    </w:lvl>
    <w:lvl w:ilvl="1">
      <w:start w:val="1"/>
      <w:numFmt w:val="decimal"/>
      <w:isLgl/>
      <w:lvlText w:val="%1.%2."/>
      <w:lvlJc w:val="left"/>
      <w:pPr>
        <w:ind w:left="737" w:hanging="17"/>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427D07CC"/>
    <w:multiLevelType w:val="hybridMultilevel"/>
    <w:tmpl w:val="AAC6FEF4"/>
    <w:lvl w:ilvl="0" w:tplc="0346CE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7C1740D"/>
    <w:multiLevelType w:val="hybridMultilevel"/>
    <w:tmpl w:val="D098EEC6"/>
    <w:lvl w:ilvl="0" w:tplc="CDD05A5C">
      <w:start w:val="5"/>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6">
    <w:nsid w:val="49C268FE"/>
    <w:multiLevelType w:val="hybridMultilevel"/>
    <w:tmpl w:val="6324D9FC"/>
    <w:lvl w:ilvl="0" w:tplc="3FCE1F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0F800BC"/>
    <w:multiLevelType w:val="hybridMultilevel"/>
    <w:tmpl w:val="0F3A8AE4"/>
    <w:lvl w:ilvl="0" w:tplc="DD92A65E">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E2D271B"/>
    <w:multiLevelType w:val="hybridMultilevel"/>
    <w:tmpl w:val="C83EA380"/>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604E5723"/>
    <w:multiLevelType w:val="hybridMultilevel"/>
    <w:tmpl w:val="E392F7F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61485D67"/>
    <w:multiLevelType w:val="hybridMultilevel"/>
    <w:tmpl w:val="814A73A2"/>
    <w:lvl w:ilvl="0" w:tplc="E1086B3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1">
    <w:nsid w:val="6377269F"/>
    <w:multiLevelType w:val="hybridMultilevel"/>
    <w:tmpl w:val="FADEE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BC5347"/>
    <w:multiLevelType w:val="hybridMultilevel"/>
    <w:tmpl w:val="E392F7F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7A974C33"/>
    <w:multiLevelType w:val="hybridMultilevel"/>
    <w:tmpl w:val="DAF6C564"/>
    <w:lvl w:ilvl="0" w:tplc="C4B862F6">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20"/>
  </w:num>
  <w:num w:numId="2">
    <w:abstractNumId w:val="21"/>
  </w:num>
  <w:num w:numId="3">
    <w:abstractNumId w:val="9"/>
  </w:num>
  <w:num w:numId="4">
    <w:abstractNumId w:val="8"/>
  </w:num>
  <w:num w:numId="5">
    <w:abstractNumId w:val="15"/>
  </w:num>
  <w:num w:numId="6">
    <w:abstractNumId w:val="10"/>
  </w:num>
  <w:num w:numId="7">
    <w:abstractNumId w:val="16"/>
  </w:num>
  <w:num w:numId="8">
    <w:abstractNumId w:val="7"/>
  </w:num>
  <w:num w:numId="9">
    <w:abstractNumId w:val="14"/>
  </w:num>
  <w:num w:numId="10">
    <w:abstractNumId w:val="19"/>
  </w:num>
  <w:num w:numId="11">
    <w:abstractNumId w:val="22"/>
  </w:num>
  <w:num w:numId="12">
    <w:abstractNumId w:val="2"/>
  </w:num>
  <w:num w:numId="13">
    <w:abstractNumId w:val="3"/>
  </w:num>
  <w:num w:numId="14">
    <w:abstractNumId w:val="11"/>
  </w:num>
  <w:num w:numId="15">
    <w:abstractNumId w:val="23"/>
  </w:num>
  <w:num w:numId="16">
    <w:abstractNumId w:val="4"/>
  </w:num>
  <w:num w:numId="17">
    <w:abstractNumId w:val="18"/>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6"/>
  </w:num>
  <w:num w:numId="24">
    <w:abstractNumId w:val="13"/>
  </w:num>
  <w:num w:numId="25">
    <w:abstractNumId w:val="13"/>
    <w:lvlOverride w:ilvl="0">
      <w:lvl w:ilvl="0">
        <w:start w:val="1"/>
        <w:numFmt w:val="decimal"/>
        <w:lvlText w:val="%1."/>
        <w:lvlJc w:val="left"/>
        <w:pPr>
          <w:ind w:left="0" w:firstLine="709"/>
        </w:pPr>
        <w:rPr>
          <w:rFonts w:hint="default"/>
        </w:rPr>
      </w:lvl>
    </w:lvlOverride>
    <w:lvlOverride w:ilvl="1">
      <w:lvl w:ilvl="1">
        <w:start w:val="1"/>
        <w:numFmt w:val="decimal"/>
        <w:isLgl/>
        <w:lvlText w:val="%1.%2."/>
        <w:lvlJc w:val="left"/>
        <w:pPr>
          <w:ind w:left="0" w:firstLine="709"/>
        </w:pPr>
        <w:rPr>
          <w:rFonts w:hint="default"/>
        </w:rPr>
      </w:lvl>
    </w:lvlOverride>
    <w:lvlOverride w:ilvl="2">
      <w:lvl w:ilvl="2">
        <w:start w:val="1"/>
        <w:numFmt w:val="decimal"/>
        <w:isLgl/>
        <w:lvlText w:val="%1.%2.%3."/>
        <w:lvlJc w:val="left"/>
        <w:pPr>
          <w:ind w:left="0" w:firstLine="709"/>
        </w:pPr>
        <w:rPr>
          <w:rFonts w:hint="default"/>
        </w:rPr>
      </w:lvl>
    </w:lvlOverride>
    <w:lvlOverride w:ilvl="3">
      <w:lvl w:ilvl="3">
        <w:start w:val="1"/>
        <w:numFmt w:val="decimal"/>
        <w:isLgl/>
        <w:lvlText w:val="%1.%2.%3.%4."/>
        <w:lvlJc w:val="left"/>
        <w:pPr>
          <w:ind w:left="0" w:firstLine="709"/>
        </w:pPr>
        <w:rPr>
          <w:rFonts w:hint="default"/>
        </w:rPr>
      </w:lvl>
    </w:lvlOverride>
    <w:lvlOverride w:ilvl="4">
      <w:lvl w:ilvl="4">
        <w:start w:val="1"/>
        <w:numFmt w:val="decimal"/>
        <w:isLgl/>
        <w:lvlText w:val="%1.%2.%3.%4.%5."/>
        <w:lvlJc w:val="left"/>
        <w:pPr>
          <w:ind w:left="0" w:firstLine="709"/>
        </w:pPr>
        <w:rPr>
          <w:rFonts w:hint="default"/>
        </w:rPr>
      </w:lvl>
    </w:lvlOverride>
    <w:lvlOverride w:ilvl="5">
      <w:lvl w:ilvl="5">
        <w:start w:val="1"/>
        <w:numFmt w:val="decimal"/>
        <w:isLgl/>
        <w:lvlText w:val="%1.%2.%3.%4.%5.%6."/>
        <w:lvlJc w:val="left"/>
        <w:pPr>
          <w:ind w:left="0" w:firstLine="709"/>
        </w:pPr>
        <w:rPr>
          <w:rFonts w:hint="default"/>
        </w:rPr>
      </w:lvl>
    </w:lvlOverride>
    <w:lvlOverride w:ilvl="6">
      <w:lvl w:ilvl="6">
        <w:start w:val="1"/>
        <w:numFmt w:val="decimal"/>
        <w:isLgl/>
        <w:lvlText w:val="%1.%2.%3.%4.%5.%6.%7."/>
        <w:lvlJc w:val="left"/>
        <w:pPr>
          <w:ind w:left="0" w:firstLine="709"/>
        </w:pPr>
        <w:rPr>
          <w:rFonts w:hint="default"/>
        </w:rPr>
      </w:lvl>
    </w:lvlOverride>
    <w:lvlOverride w:ilvl="7">
      <w:lvl w:ilvl="7">
        <w:start w:val="1"/>
        <w:numFmt w:val="decimal"/>
        <w:isLgl/>
        <w:lvlText w:val="%1.%2.%3.%4.%5.%6.%7.%8."/>
        <w:lvlJc w:val="left"/>
        <w:pPr>
          <w:ind w:left="0" w:firstLine="709"/>
        </w:pPr>
        <w:rPr>
          <w:rFonts w:hint="default"/>
        </w:rPr>
      </w:lvl>
    </w:lvlOverride>
    <w:lvlOverride w:ilvl="8">
      <w:lvl w:ilvl="8">
        <w:start w:val="1"/>
        <w:numFmt w:val="decimal"/>
        <w:isLgl/>
        <w:lvlText w:val="%1.%2.%3.%4.%5.%6.%7.%8.%9."/>
        <w:lvlJc w:val="left"/>
        <w:pPr>
          <w:ind w:left="0" w:firstLine="709"/>
        </w:pPr>
        <w:rPr>
          <w:rFonts w:hint="default"/>
        </w:rPr>
      </w:lvl>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12E93"/>
    <w:rsid w:val="00007F99"/>
    <w:rsid w:val="0001041D"/>
    <w:rsid w:val="000146F7"/>
    <w:rsid w:val="0005459F"/>
    <w:rsid w:val="0005463D"/>
    <w:rsid w:val="00080C3F"/>
    <w:rsid w:val="00082BD2"/>
    <w:rsid w:val="0009196C"/>
    <w:rsid w:val="000A61C2"/>
    <w:rsid w:val="000B13C0"/>
    <w:rsid w:val="000C094E"/>
    <w:rsid w:val="000D243E"/>
    <w:rsid w:val="000E11D9"/>
    <w:rsid w:val="000E2223"/>
    <w:rsid w:val="000E4CF8"/>
    <w:rsid w:val="000F2F63"/>
    <w:rsid w:val="00105A33"/>
    <w:rsid w:val="00140EAF"/>
    <w:rsid w:val="00145601"/>
    <w:rsid w:val="00156552"/>
    <w:rsid w:val="0017273B"/>
    <w:rsid w:val="001733B7"/>
    <w:rsid w:val="00194B91"/>
    <w:rsid w:val="00197502"/>
    <w:rsid w:val="001A5DC7"/>
    <w:rsid w:val="001A68BD"/>
    <w:rsid w:val="001B504B"/>
    <w:rsid w:val="001D5F60"/>
    <w:rsid w:val="001F0926"/>
    <w:rsid w:val="001F1B85"/>
    <w:rsid w:val="001F42CD"/>
    <w:rsid w:val="002024B5"/>
    <w:rsid w:val="00206730"/>
    <w:rsid w:val="00212141"/>
    <w:rsid w:val="0021751D"/>
    <w:rsid w:val="00217F85"/>
    <w:rsid w:val="002210FB"/>
    <w:rsid w:val="0022356F"/>
    <w:rsid w:val="00224100"/>
    <w:rsid w:val="002444A3"/>
    <w:rsid w:val="00244AA0"/>
    <w:rsid w:val="0028749B"/>
    <w:rsid w:val="00290CBB"/>
    <w:rsid w:val="002B4123"/>
    <w:rsid w:val="002E5A55"/>
    <w:rsid w:val="002E7493"/>
    <w:rsid w:val="002F3248"/>
    <w:rsid w:val="002F5BC8"/>
    <w:rsid w:val="00303954"/>
    <w:rsid w:val="003050A5"/>
    <w:rsid w:val="0032154D"/>
    <w:rsid w:val="00323978"/>
    <w:rsid w:val="003255EC"/>
    <w:rsid w:val="00326657"/>
    <w:rsid w:val="00335718"/>
    <w:rsid w:val="00335E04"/>
    <w:rsid w:val="003422F9"/>
    <w:rsid w:val="00347C56"/>
    <w:rsid w:val="00370732"/>
    <w:rsid w:val="003928BF"/>
    <w:rsid w:val="003B3622"/>
    <w:rsid w:val="003B3BF2"/>
    <w:rsid w:val="003C4F83"/>
    <w:rsid w:val="003D1EFF"/>
    <w:rsid w:val="003F70AC"/>
    <w:rsid w:val="00410108"/>
    <w:rsid w:val="00413D33"/>
    <w:rsid w:val="004164D4"/>
    <w:rsid w:val="00417598"/>
    <w:rsid w:val="00420DB1"/>
    <w:rsid w:val="004223FE"/>
    <w:rsid w:val="00463AD6"/>
    <w:rsid w:val="00496C96"/>
    <w:rsid w:val="004A69C1"/>
    <w:rsid w:val="004B4345"/>
    <w:rsid w:val="004D3B51"/>
    <w:rsid w:val="004F02DE"/>
    <w:rsid w:val="00502160"/>
    <w:rsid w:val="00530811"/>
    <w:rsid w:val="005359F7"/>
    <w:rsid w:val="00537CDD"/>
    <w:rsid w:val="00540752"/>
    <w:rsid w:val="0054794A"/>
    <w:rsid w:val="005840E5"/>
    <w:rsid w:val="00587AA1"/>
    <w:rsid w:val="00590DB9"/>
    <w:rsid w:val="00590DCF"/>
    <w:rsid w:val="00592646"/>
    <w:rsid w:val="005948E3"/>
    <w:rsid w:val="0059508E"/>
    <w:rsid w:val="005977DA"/>
    <w:rsid w:val="005B2C94"/>
    <w:rsid w:val="005C1DD9"/>
    <w:rsid w:val="005D2754"/>
    <w:rsid w:val="005D2EB2"/>
    <w:rsid w:val="005D5F0D"/>
    <w:rsid w:val="005D7DEF"/>
    <w:rsid w:val="005E2144"/>
    <w:rsid w:val="005F2C05"/>
    <w:rsid w:val="006171F3"/>
    <w:rsid w:val="00661C6B"/>
    <w:rsid w:val="006830B7"/>
    <w:rsid w:val="006A45E0"/>
    <w:rsid w:val="006A4629"/>
    <w:rsid w:val="006B036B"/>
    <w:rsid w:val="006B1435"/>
    <w:rsid w:val="006B6F0F"/>
    <w:rsid w:val="006B7359"/>
    <w:rsid w:val="006C7080"/>
    <w:rsid w:val="006D2C70"/>
    <w:rsid w:val="006D5F95"/>
    <w:rsid w:val="006E188D"/>
    <w:rsid w:val="006F2036"/>
    <w:rsid w:val="007044BC"/>
    <w:rsid w:val="00726209"/>
    <w:rsid w:val="007312C5"/>
    <w:rsid w:val="0074127E"/>
    <w:rsid w:val="007421F2"/>
    <w:rsid w:val="0074779C"/>
    <w:rsid w:val="00751EDE"/>
    <w:rsid w:val="00777B62"/>
    <w:rsid w:val="00781704"/>
    <w:rsid w:val="007845B9"/>
    <w:rsid w:val="00796E1F"/>
    <w:rsid w:val="007A2137"/>
    <w:rsid w:val="007C7B0B"/>
    <w:rsid w:val="007E0C27"/>
    <w:rsid w:val="00801D38"/>
    <w:rsid w:val="0080582F"/>
    <w:rsid w:val="0080611F"/>
    <w:rsid w:val="00813D6C"/>
    <w:rsid w:val="00820B43"/>
    <w:rsid w:val="008310F8"/>
    <w:rsid w:val="008323E2"/>
    <w:rsid w:val="008437EE"/>
    <w:rsid w:val="0086270F"/>
    <w:rsid w:val="008713A2"/>
    <w:rsid w:val="00875B70"/>
    <w:rsid w:val="008A48A2"/>
    <w:rsid w:val="008B66AB"/>
    <w:rsid w:val="008D68F5"/>
    <w:rsid w:val="008E3A6B"/>
    <w:rsid w:val="00912260"/>
    <w:rsid w:val="00917EB4"/>
    <w:rsid w:val="0093108B"/>
    <w:rsid w:val="00941D9A"/>
    <w:rsid w:val="00947597"/>
    <w:rsid w:val="00952E3B"/>
    <w:rsid w:val="00960463"/>
    <w:rsid w:val="00964AF7"/>
    <w:rsid w:val="0096519A"/>
    <w:rsid w:val="00966C85"/>
    <w:rsid w:val="009A57E3"/>
    <w:rsid w:val="009A5D96"/>
    <w:rsid w:val="009D1820"/>
    <w:rsid w:val="009D4E1C"/>
    <w:rsid w:val="009E4405"/>
    <w:rsid w:val="009E4D6C"/>
    <w:rsid w:val="009F56F2"/>
    <w:rsid w:val="00A02F17"/>
    <w:rsid w:val="00A13C77"/>
    <w:rsid w:val="00A36827"/>
    <w:rsid w:val="00A421EB"/>
    <w:rsid w:val="00A605BA"/>
    <w:rsid w:val="00A87FB4"/>
    <w:rsid w:val="00A919B9"/>
    <w:rsid w:val="00A923DE"/>
    <w:rsid w:val="00AB194F"/>
    <w:rsid w:val="00AB2C32"/>
    <w:rsid w:val="00AB7066"/>
    <w:rsid w:val="00AC6689"/>
    <w:rsid w:val="00AD3306"/>
    <w:rsid w:val="00AD4633"/>
    <w:rsid w:val="00AD5F1C"/>
    <w:rsid w:val="00AE67E3"/>
    <w:rsid w:val="00AF2365"/>
    <w:rsid w:val="00B12E93"/>
    <w:rsid w:val="00B14D9D"/>
    <w:rsid w:val="00B31121"/>
    <w:rsid w:val="00B360B5"/>
    <w:rsid w:val="00B45209"/>
    <w:rsid w:val="00B4534E"/>
    <w:rsid w:val="00B50E64"/>
    <w:rsid w:val="00B563E1"/>
    <w:rsid w:val="00B615BD"/>
    <w:rsid w:val="00B65F96"/>
    <w:rsid w:val="00B671EA"/>
    <w:rsid w:val="00B9098E"/>
    <w:rsid w:val="00B9610F"/>
    <w:rsid w:val="00BA120C"/>
    <w:rsid w:val="00BB6056"/>
    <w:rsid w:val="00BC25A9"/>
    <w:rsid w:val="00C209F0"/>
    <w:rsid w:val="00C27874"/>
    <w:rsid w:val="00C349E7"/>
    <w:rsid w:val="00C362BE"/>
    <w:rsid w:val="00C45083"/>
    <w:rsid w:val="00C4791A"/>
    <w:rsid w:val="00C53ED6"/>
    <w:rsid w:val="00C5532A"/>
    <w:rsid w:val="00C61AB2"/>
    <w:rsid w:val="00C66A94"/>
    <w:rsid w:val="00C74485"/>
    <w:rsid w:val="00CA6FF7"/>
    <w:rsid w:val="00CB3DE6"/>
    <w:rsid w:val="00CC0916"/>
    <w:rsid w:val="00CE530C"/>
    <w:rsid w:val="00D062CF"/>
    <w:rsid w:val="00D14E48"/>
    <w:rsid w:val="00D404D7"/>
    <w:rsid w:val="00D4203B"/>
    <w:rsid w:val="00D43154"/>
    <w:rsid w:val="00D47952"/>
    <w:rsid w:val="00D51D18"/>
    <w:rsid w:val="00D61E08"/>
    <w:rsid w:val="00D728EF"/>
    <w:rsid w:val="00D84805"/>
    <w:rsid w:val="00D84A95"/>
    <w:rsid w:val="00D86089"/>
    <w:rsid w:val="00DA4140"/>
    <w:rsid w:val="00DA5A62"/>
    <w:rsid w:val="00DA67FC"/>
    <w:rsid w:val="00DA7D7D"/>
    <w:rsid w:val="00DB1BC8"/>
    <w:rsid w:val="00DC45D2"/>
    <w:rsid w:val="00DE5F64"/>
    <w:rsid w:val="00E00717"/>
    <w:rsid w:val="00E0572C"/>
    <w:rsid w:val="00E0627D"/>
    <w:rsid w:val="00E0702F"/>
    <w:rsid w:val="00E14B62"/>
    <w:rsid w:val="00E17E2D"/>
    <w:rsid w:val="00E50D95"/>
    <w:rsid w:val="00E51097"/>
    <w:rsid w:val="00E51A21"/>
    <w:rsid w:val="00E6573C"/>
    <w:rsid w:val="00E76AD6"/>
    <w:rsid w:val="00E8173A"/>
    <w:rsid w:val="00E87D23"/>
    <w:rsid w:val="00EA48B2"/>
    <w:rsid w:val="00EB2189"/>
    <w:rsid w:val="00EB33C6"/>
    <w:rsid w:val="00EB53C2"/>
    <w:rsid w:val="00EE5192"/>
    <w:rsid w:val="00EE53E1"/>
    <w:rsid w:val="00EF307A"/>
    <w:rsid w:val="00F118ED"/>
    <w:rsid w:val="00F144B0"/>
    <w:rsid w:val="00F14E27"/>
    <w:rsid w:val="00F14FC6"/>
    <w:rsid w:val="00F3054E"/>
    <w:rsid w:val="00F720F8"/>
    <w:rsid w:val="00F7492F"/>
    <w:rsid w:val="00F86CDF"/>
    <w:rsid w:val="00F9424D"/>
    <w:rsid w:val="00FA5BD6"/>
    <w:rsid w:val="00FC36CF"/>
    <w:rsid w:val="00FC5A41"/>
    <w:rsid w:val="00FD3DC3"/>
    <w:rsid w:val="00FD61A9"/>
    <w:rsid w:val="00FE4174"/>
    <w:rsid w:val="00FE61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colormenu v:ext="edit" strokecolor="none [3212]"/>
    </o:shapedefaults>
    <o:shapelayout v:ext="edit">
      <o:idmap v:ext="edit" data="1"/>
      <o:rules v:ext="edit">
        <o:r id="V:Rule10" type="connector" idref="#_x0000_s1046"/>
        <o:r id="V:Rule11" type="connector" idref="#Прямая со стрелкой 20"/>
        <o:r id="V:Rule12" type="connector" idref="#Прямая со стрелкой 24"/>
        <o:r id="V:Rule13" type="connector" idref="#_x0000_s1044"/>
        <o:r id="V:Rule14" type="connector" idref="#Прямая со стрелкой 26"/>
        <o:r id="V:Rule15" type="connector" idref="#_x0000_s1045"/>
        <o:r id="V:Rule16" type="connector" idref="#Прямая со стрелкой 22"/>
        <o:r id="V:Rule17" type="connector" idref="#Прямая со стрелкой 21"/>
        <o:r id="V:Rule18" type="connector" idref="#Прямая со стрелкой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E93"/>
    <w:pPr>
      <w:spacing w:after="0" w:line="240" w:lineRule="auto"/>
    </w:pPr>
    <w:rPr>
      <w:rFonts w:ascii="TimesET" w:eastAsia="Times New Roman" w:hAnsi="TimesET" w:cs="Times New Roman"/>
      <w:sz w:val="24"/>
      <w:szCs w:val="24"/>
      <w:lang w:eastAsia="ru-RU"/>
    </w:rPr>
  </w:style>
  <w:style w:type="paragraph" w:styleId="1">
    <w:name w:val="heading 1"/>
    <w:aliases w:val="Раздел Договора,H1,&quot;Алмаз&quot;,б) Раздел,б) раздел,Раздел,Заголов,Head 1,Содерж-Заголовок 1,Содерж-Заголовок 1 + полужирный,2К Заголовок 1,????????? 1,Стиль_Пачоли,б) Заголовок 1"/>
    <w:basedOn w:val="a"/>
    <w:next w:val="a"/>
    <w:link w:val="10"/>
    <w:qFormat/>
    <w:rsid w:val="00B311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12E93"/>
    <w:pPr>
      <w:keepNext/>
      <w:outlineLvl w:val="1"/>
    </w:pPr>
    <w:rPr>
      <w:sz w:val="44"/>
    </w:rPr>
  </w:style>
  <w:style w:type="paragraph" w:styleId="3">
    <w:name w:val="heading 3"/>
    <w:basedOn w:val="a"/>
    <w:next w:val="a"/>
    <w:link w:val="30"/>
    <w:qFormat/>
    <w:rsid w:val="00EE5192"/>
    <w:pPr>
      <w:keepNext/>
      <w:spacing w:before="240" w:after="60"/>
      <w:outlineLvl w:val="2"/>
    </w:pPr>
    <w:rPr>
      <w:rFonts w:ascii="Cambria" w:hAnsi="Cambria"/>
      <w:b/>
      <w:bCs/>
      <w:sz w:val="26"/>
      <w:szCs w:val="26"/>
    </w:rPr>
  </w:style>
  <w:style w:type="paragraph" w:styleId="4">
    <w:name w:val="heading 4"/>
    <w:basedOn w:val="a"/>
    <w:next w:val="a"/>
    <w:link w:val="40"/>
    <w:qFormat/>
    <w:rsid w:val="00EE5192"/>
    <w:pPr>
      <w:keepNext/>
      <w:spacing w:before="240" w:after="60"/>
      <w:outlineLvl w:val="3"/>
    </w:pPr>
    <w:rPr>
      <w:rFonts w:ascii="Calibri" w:hAnsi="Calibri"/>
      <w:b/>
      <w:bCs/>
      <w:sz w:val="28"/>
      <w:szCs w:val="28"/>
    </w:rPr>
  </w:style>
  <w:style w:type="paragraph" w:styleId="5">
    <w:name w:val="heading 5"/>
    <w:basedOn w:val="a"/>
    <w:next w:val="a"/>
    <w:link w:val="50"/>
    <w:qFormat/>
    <w:rsid w:val="009D4E1C"/>
    <w:pPr>
      <w:keepNext/>
      <w:widowControl w:val="0"/>
      <w:jc w:val="center"/>
      <w:outlineLvl w:val="4"/>
    </w:pPr>
    <w:rPr>
      <w:rFonts w:ascii="Times New Roman" w:hAnsi="Times New Roman"/>
      <w:b/>
      <w:sz w:val="28"/>
    </w:rPr>
  </w:style>
  <w:style w:type="paragraph" w:styleId="6">
    <w:name w:val="heading 6"/>
    <w:basedOn w:val="a"/>
    <w:next w:val="a"/>
    <w:link w:val="60"/>
    <w:qFormat/>
    <w:rsid w:val="00F3054E"/>
    <w:pPr>
      <w:spacing w:before="240" w:after="60"/>
      <w:outlineLvl w:val="5"/>
    </w:pPr>
    <w:rPr>
      <w:rFonts w:ascii="Times New Roman" w:hAnsi="Times New Roman"/>
      <w:b/>
      <w:bCs/>
      <w:sz w:val="22"/>
      <w:szCs w:val="22"/>
    </w:rPr>
  </w:style>
  <w:style w:type="paragraph" w:styleId="7">
    <w:name w:val="heading 7"/>
    <w:basedOn w:val="a"/>
    <w:next w:val="a"/>
    <w:link w:val="70"/>
    <w:qFormat/>
    <w:rsid w:val="00F3054E"/>
    <w:pPr>
      <w:keepNext/>
      <w:jc w:val="right"/>
      <w:outlineLvl w:val="6"/>
    </w:pPr>
    <w:rPr>
      <w:rFonts w:ascii="Times New Roman" w:hAnsi="Times New Roman"/>
      <w:b/>
      <w:bCs/>
    </w:rPr>
  </w:style>
  <w:style w:type="paragraph" w:styleId="8">
    <w:name w:val="heading 8"/>
    <w:basedOn w:val="a"/>
    <w:next w:val="a"/>
    <w:link w:val="80"/>
    <w:qFormat/>
    <w:rsid w:val="00F3054E"/>
    <w:pPr>
      <w:spacing w:before="240" w:after="60"/>
      <w:outlineLvl w:val="7"/>
    </w:pPr>
    <w:rPr>
      <w:rFonts w:ascii="Times New Roman" w:hAnsi="Times New Roman"/>
      <w:i/>
      <w:iCs/>
    </w:rPr>
  </w:style>
  <w:style w:type="paragraph" w:styleId="9">
    <w:name w:val="heading 9"/>
    <w:basedOn w:val="a"/>
    <w:next w:val="a"/>
    <w:link w:val="90"/>
    <w:qFormat/>
    <w:rsid w:val="00F3054E"/>
    <w:pPr>
      <w:keepNext/>
      <w:jc w:val="both"/>
      <w:outlineLvl w:val="8"/>
    </w:pPr>
    <w:rPr>
      <w:rFonts w:ascii="Times New Roman" w:hAnsi="Times New Roman"/>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12E93"/>
    <w:rPr>
      <w:rFonts w:ascii="TimesET" w:eastAsia="Times New Roman" w:hAnsi="TimesET" w:cs="Times New Roman"/>
      <w:sz w:val="44"/>
      <w:szCs w:val="24"/>
      <w:lang w:eastAsia="ru-RU"/>
    </w:rPr>
  </w:style>
  <w:style w:type="paragraph" w:styleId="a3">
    <w:name w:val="header"/>
    <w:aliases w:val="ВерхКолонтитул"/>
    <w:basedOn w:val="a"/>
    <w:link w:val="a4"/>
    <w:unhideWhenUsed/>
    <w:rsid w:val="00B12E93"/>
    <w:pPr>
      <w:tabs>
        <w:tab w:val="center" w:pos="4677"/>
        <w:tab w:val="right" w:pos="9355"/>
      </w:tabs>
    </w:pPr>
  </w:style>
  <w:style w:type="character" w:customStyle="1" w:styleId="a4">
    <w:name w:val="Верхний колонтитул Знак"/>
    <w:aliases w:val="ВерхКолонтитул Знак"/>
    <w:basedOn w:val="a0"/>
    <w:link w:val="a3"/>
    <w:rsid w:val="00B12E93"/>
    <w:rPr>
      <w:rFonts w:ascii="TimesET" w:eastAsia="Times New Roman" w:hAnsi="TimesET" w:cs="Times New Roman"/>
      <w:sz w:val="24"/>
      <w:szCs w:val="24"/>
      <w:lang w:eastAsia="ru-RU"/>
    </w:rPr>
  </w:style>
  <w:style w:type="paragraph" w:styleId="a5">
    <w:name w:val="footer"/>
    <w:basedOn w:val="a"/>
    <w:link w:val="a6"/>
    <w:unhideWhenUsed/>
    <w:rsid w:val="00B12E93"/>
    <w:pPr>
      <w:tabs>
        <w:tab w:val="center" w:pos="4677"/>
        <w:tab w:val="right" w:pos="9355"/>
      </w:tabs>
    </w:pPr>
  </w:style>
  <w:style w:type="character" w:customStyle="1" w:styleId="a6">
    <w:name w:val="Нижний колонтитул Знак"/>
    <w:basedOn w:val="a0"/>
    <w:link w:val="a5"/>
    <w:rsid w:val="00B12E93"/>
    <w:rPr>
      <w:rFonts w:ascii="TimesET" w:eastAsia="Times New Roman" w:hAnsi="TimesET" w:cs="Times New Roman"/>
      <w:sz w:val="24"/>
      <w:szCs w:val="24"/>
      <w:lang w:eastAsia="ru-RU"/>
    </w:rPr>
  </w:style>
  <w:style w:type="paragraph" w:styleId="a7">
    <w:name w:val="Balloon Text"/>
    <w:basedOn w:val="a"/>
    <w:link w:val="a8"/>
    <w:unhideWhenUsed/>
    <w:rsid w:val="00B12E93"/>
    <w:rPr>
      <w:rFonts w:ascii="Tahoma" w:hAnsi="Tahoma" w:cs="Tahoma"/>
      <w:sz w:val="16"/>
      <w:szCs w:val="16"/>
    </w:rPr>
  </w:style>
  <w:style w:type="character" w:customStyle="1" w:styleId="a8">
    <w:name w:val="Текст выноски Знак"/>
    <w:basedOn w:val="a0"/>
    <w:link w:val="a7"/>
    <w:rsid w:val="00B12E93"/>
    <w:rPr>
      <w:rFonts w:ascii="Tahoma" w:eastAsia="Times New Roman" w:hAnsi="Tahoma" w:cs="Tahoma"/>
      <w:sz w:val="16"/>
      <w:szCs w:val="16"/>
      <w:lang w:eastAsia="ru-RU"/>
    </w:rPr>
  </w:style>
  <w:style w:type="character" w:styleId="a9">
    <w:name w:val="Hyperlink"/>
    <w:basedOn w:val="a0"/>
    <w:rsid w:val="005E2144"/>
    <w:rPr>
      <w:color w:val="0000FF"/>
      <w:u w:val="single"/>
    </w:rPr>
  </w:style>
  <w:style w:type="paragraph" w:customStyle="1" w:styleId="aa">
    <w:name w:val="подпись к объекту"/>
    <w:basedOn w:val="a"/>
    <w:next w:val="a"/>
    <w:rsid w:val="00E0572C"/>
    <w:pPr>
      <w:tabs>
        <w:tab w:val="left" w:pos="3060"/>
      </w:tabs>
      <w:spacing w:line="240" w:lineRule="atLeast"/>
      <w:jc w:val="center"/>
    </w:pPr>
    <w:rPr>
      <w:rFonts w:ascii="Times New Roman" w:hAnsi="Times New Roman"/>
      <w:b/>
      <w:bCs/>
      <w:caps/>
      <w:sz w:val="28"/>
      <w:szCs w:val="28"/>
    </w:rPr>
  </w:style>
  <w:style w:type="paragraph" w:customStyle="1" w:styleId="ConsPlusNormal">
    <w:name w:val="ConsPlusNormal"/>
    <w:link w:val="ConsPlusNormal0"/>
    <w:rsid w:val="00E0572C"/>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b">
    <w:name w:val="Таблицы (моноширинный)"/>
    <w:basedOn w:val="a"/>
    <w:next w:val="a"/>
    <w:rsid w:val="00E0572C"/>
    <w:pPr>
      <w:autoSpaceDE w:val="0"/>
      <w:autoSpaceDN w:val="0"/>
      <w:adjustRightInd w:val="0"/>
      <w:jc w:val="both"/>
    </w:pPr>
    <w:rPr>
      <w:rFonts w:ascii="Courier New" w:hAnsi="Courier New" w:cs="Courier New"/>
      <w:sz w:val="20"/>
      <w:szCs w:val="20"/>
    </w:rPr>
  </w:style>
  <w:style w:type="character" w:customStyle="1" w:styleId="ac">
    <w:name w:val="Цветовое выделение"/>
    <w:rsid w:val="00E0572C"/>
    <w:rPr>
      <w:b/>
      <w:bCs/>
      <w:color w:val="000080"/>
    </w:rPr>
  </w:style>
  <w:style w:type="paragraph" w:styleId="21">
    <w:name w:val="Body Text Indent 2"/>
    <w:aliases w:val=" Знак1,Знак1"/>
    <w:basedOn w:val="a"/>
    <w:link w:val="22"/>
    <w:rsid w:val="00E0572C"/>
    <w:pPr>
      <w:spacing w:after="120" w:line="480" w:lineRule="auto"/>
      <w:ind w:left="283"/>
    </w:pPr>
    <w:rPr>
      <w:rFonts w:ascii="Times New Roman" w:hAnsi="Times New Roman"/>
      <w:sz w:val="28"/>
    </w:rPr>
  </w:style>
  <w:style w:type="character" w:customStyle="1" w:styleId="22">
    <w:name w:val="Основной текст с отступом 2 Знак"/>
    <w:aliases w:val=" Знак1 Знак1,Знак1 Знак1"/>
    <w:basedOn w:val="a0"/>
    <w:link w:val="21"/>
    <w:rsid w:val="00E0572C"/>
    <w:rPr>
      <w:rFonts w:ascii="Times New Roman" w:eastAsia="Times New Roman" w:hAnsi="Times New Roman" w:cs="Times New Roman"/>
      <w:sz w:val="28"/>
      <w:szCs w:val="24"/>
    </w:rPr>
  </w:style>
  <w:style w:type="paragraph" w:customStyle="1" w:styleId="Default">
    <w:name w:val="Default"/>
    <w:uiPriority w:val="99"/>
    <w:rsid w:val="00E0572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List Paragraph"/>
    <w:basedOn w:val="a"/>
    <w:link w:val="ae"/>
    <w:uiPriority w:val="34"/>
    <w:qFormat/>
    <w:rsid w:val="00E0572C"/>
    <w:pPr>
      <w:ind w:left="720"/>
      <w:contextualSpacing/>
    </w:pPr>
    <w:rPr>
      <w:rFonts w:ascii="Times New Roman" w:hAnsi="Times New Roman"/>
    </w:rPr>
  </w:style>
  <w:style w:type="paragraph" w:styleId="af">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
    <w:uiPriority w:val="99"/>
    <w:unhideWhenUsed/>
    <w:rsid w:val="00E0572C"/>
    <w:pPr>
      <w:spacing w:before="100" w:beforeAutospacing="1" w:after="100" w:afterAutospacing="1"/>
    </w:pPr>
    <w:rPr>
      <w:rFonts w:ascii="Times New Roman" w:hAnsi="Times New Roman"/>
    </w:rPr>
  </w:style>
  <w:style w:type="character" w:customStyle="1" w:styleId="10">
    <w:name w:val="Заголовок 1 Знак"/>
    <w:aliases w:val="Раздел Договора Знак,H1 Знак,&quot;Алмаз&quot; Знак,б) Раздел Знак,б) раздел Знак,Раздел Знак,Заголов Знак,Head 1 Знак,Содерж-Заголовок 1 Знак,Содерж-Заголовок 1 + полужирный Знак,2К Заголовок 1 Знак,????????? 1 Знак,Стиль_Пачоли Знак"/>
    <w:basedOn w:val="a0"/>
    <w:link w:val="1"/>
    <w:rsid w:val="00B31121"/>
    <w:rPr>
      <w:rFonts w:asciiTheme="majorHAnsi" w:eastAsiaTheme="majorEastAsia" w:hAnsiTheme="majorHAnsi" w:cstheme="majorBidi"/>
      <w:b/>
      <w:bCs/>
      <w:color w:val="365F91" w:themeColor="accent1" w:themeShade="BF"/>
      <w:sz w:val="28"/>
      <w:szCs w:val="28"/>
      <w:lang w:eastAsia="ru-RU"/>
    </w:rPr>
  </w:style>
  <w:style w:type="paragraph" w:styleId="af0">
    <w:name w:val="Body Text"/>
    <w:aliases w:val="бпОсновной текст"/>
    <w:basedOn w:val="a"/>
    <w:link w:val="af1"/>
    <w:unhideWhenUsed/>
    <w:rsid w:val="00B31121"/>
    <w:pPr>
      <w:spacing w:after="120"/>
    </w:pPr>
  </w:style>
  <w:style w:type="character" w:customStyle="1" w:styleId="af1">
    <w:name w:val="Основной текст Знак"/>
    <w:aliases w:val="бпОсновной текст Знак"/>
    <w:basedOn w:val="a0"/>
    <w:link w:val="af0"/>
    <w:rsid w:val="00B31121"/>
    <w:rPr>
      <w:rFonts w:ascii="TimesET" w:eastAsia="Times New Roman" w:hAnsi="TimesET" w:cs="Times New Roman"/>
      <w:sz w:val="24"/>
      <w:szCs w:val="24"/>
      <w:lang w:eastAsia="ru-RU"/>
    </w:rPr>
  </w:style>
  <w:style w:type="character" w:customStyle="1" w:styleId="af2">
    <w:name w:val="Гипертекстовая ссылка"/>
    <w:basedOn w:val="a0"/>
    <w:rsid w:val="00B31121"/>
    <w:rPr>
      <w:rFonts w:cs="Times New Roman"/>
      <w:color w:val="106BBE"/>
    </w:rPr>
  </w:style>
  <w:style w:type="paragraph" w:customStyle="1" w:styleId="af3">
    <w:name w:val="Нормальный (таблица)"/>
    <w:basedOn w:val="a"/>
    <w:next w:val="a"/>
    <w:rsid w:val="00B31121"/>
    <w:pPr>
      <w:widowControl w:val="0"/>
      <w:autoSpaceDE w:val="0"/>
      <w:autoSpaceDN w:val="0"/>
      <w:adjustRightInd w:val="0"/>
      <w:jc w:val="both"/>
    </w:pPr>
    <w:rPr>
      <w:rFonts w:ascii="Arial" w:hAnsi="Arial" w:cs="Arial"/>
    </w:rPr>
  </w:style>
  <w:style w:type="paragraph" w:customStyle="1" w:styleId="af4">
    <w:name w:val="Прижатый влево"/>
    <w:basedOn w:val="a"/>
    <w:next w:val="a"/>
    <w:uiPriority w:val="99"/>
    <w:rsid w:val="00B31121"/>
    <w:pPr>
      <w:widowControl w:val="0"/>
      <w:autoSpaceDE w:val="0"/>
      <w:autoSpaceDN w:val="0"/>
      <w:adjustRightInd w:val="0"/>
    </w:pPr>
    <w:rPr>
      <w:rFonts w:ascii="Arial" w:hAnsi="Arial" w:cs="Arial"/>
    </w:rPr>
  </w:style>
  <w:style w:type="paragraph" w:styleId="31">
    <w:name w:val="Body Text 3"/>
    <w:basedOn w:val="a"/>
    <w:link w:val="32"/>
    <w:unhideWhenUsed/>
    <w:rsid w:val="00781704"/>
    <w:pPr>
      <w:spacing w:after="120"/>
    </w:pPr>
    <w:rPr>
      <w:sz w:val="16"/>
      <w:szCs w:val="16"/>
    </w:rPr>
  </w:style>
  <w:style w:type="character" w:customStyle="1" w:styleId="32">
    <w:name w:val="Основной текст 3 Знак"/>
    <w:basedOn w:val="a0"/>
    <w:link w:val="31"/>
    <w:rsid w:val="00781704"/>
    <w:rPr>
      <w:rFonts w:ascii="TimesET" w:eastAsia="Times New Roman" w:hAnsi="TimesET" w:cs="Times New Roman"/>
      <w:sz w:val="16"/>
      <w:szCs w:val="16"/>
      <w:lang w:eastAsia="ru-RU"/>
    </w:rPr>
  </w:style>
  <w:style w:type="table" w:styleId="af5">
    <w:name w:val="Table Grid"/>
    <w:basedOn w:val="a1"/>
    <w:rsid w:val="007817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Body Text Indent"/>
    <w:aliases w:val="Основной текст 1,Нумерованный список !!,Надин стиль,Основной текст с отступом Знак Знак"/>
    <w:basedOn w:val="a"/>
    <w:link w:val="af7"/>
    <w:unhideWhenUsed/>
    <w:rsid w:val="00D84805"/>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с отступом Знак Знак Знак"/>
    <w:basedOn w:val="a0"/>
    <w:link w:val="af6"/>
    <w:rsid w:val="00D84805"/>
    <w:rPr>
      <w:rFonts w:ascii="TimesET" w:eastAsia="Times New Roman" w:hAnsi="TimesET" w:cs="Times New Roman"/>
      <w:sz w:val="24"/>
      <w:szCs w:val="24"/>
      <w:lang w:eastAsia="ru-RU"/>
    </w:rPr>
  </w:style>
  <w:style w:type="paragraph" w:styleId="af8">
    <w:name w:val="No Spacing"/>
    <w:link w:val="af9"/>
    <w:uiPriority w:val="1"/>
    <w:qFormat/>
    <w:rsid w:val="00D84805"/>
    <w:pPr>
      <w:spacing w:after="0" w:line="240" w:lineRule="auto"/>
    </w:pPr>
    <w:rPr>
      <w:rFonts w:ascii="Calibri" w:eastAsia="Calibri" w:hAnsi="Calibri" w:cs="Times New Roman"/>
    </w:rPr>
  </w:style>
  <w:style w:type="character" w:customStyle="1" w:styleId="af9">
    <w:name w:val="Без интервала Знак"/>
    <w:basedOn w:val="a0"/>
    <w:link w:val="af8"/>
    <w:uiPriority w:val="1"/>
    <w:locked/>
    <w:rsid w:val="00D84805"/>
    <w:rPr>
      <w:rFonts w:ascii="Calibri" w:eastAsia="Calibri" w:hAnsi="Calibri" w:cs="Times New Roman"/>
    </w:rPr>
  </w:style>
  <w:style w:type="character" w:customStyle="1" w:styleId="30">
    <w:name w:val="Заголовок 3 Знак"/>
    <w:basedOn w:val="a0"/>
    <w:link w:val="3"/>
    <w:rsid w:val="00EE5192"/>
    <w:rPr>
      <w:rFonts w:ascii="Cambria" w:eastAsia="Times New Roman" w:hAnsi="Cambria" w:cs="Times New Roman"/>
      <w:b/>
      <w:bCs/>
      <w:sz w:val="26"/>
      <w:szCs w:val="26"/>
      <w:lang w:eastAsia="ru-RU"/>
    </w:rPr>
  </w:style>
  <w:style w:type="character" w:customStyle="1" w:styleId="40">
    <w:name w:val="Заголовок 4 Знак"/>
    <w:basedOn w:val="a0"/>
    <w:link w:val="4"/>
    <w:rsid w:val="00EE5192"/>
    <w:rPr>
      <w:rFonts w:ascii="Calibri" w:eastAsia="Times New Roman" w:hAnsi="Calibri" w:cs="Times New Roman"/>
      <w:b/>
      <w:bCs/>
      <w:sz w:val="28"/>
      <w:szCs w:val="28"/>
      <w:lang w:eastAsia="ru-RU"/>
    </w:rPr>
  </w:style>
  <w:style w:type="paragraph" w:styleId="afa">
    <w:name w:val="Title"/>
    <w:basedOn w:val="a"/>
    <w:link w:val="afb"/>
    <w:qFormat/>
    <w:rsid w:val="00EE5192"/>
    <w:pPr>
      <w:jc w:val="center"/>
    </w:pPr>
    <w:rPr>
      <w:rFonts w:ascii="Times New Roman" w:hAnsi="Times New Roman"/>
      <w:b/>
      <w:szCs w:val="20"/>
    </w:rPr>
  </w:style>
  <w:style w:type="character" w:customStyle="1" w:styleId="afb">
    <w:name w:val="Название Знак"/>
    <w:basedOn w:val="a0"/>
    <w:link w:val="afa"/>
    <w:rsid w:val="00EE5192"/>
    <w:rPr>
      <w:rFonts w:ascii="Times New Roman" w:eastAsia="Times New Roman" w:hAnsi="Times New Roman" w:cs="Times New Roman"/>
      <w:b/>
      <w:sz w:val="24"/>
      <w:szCs w:val="20"/>
      <w:lang w:eastAsia="ru-RU"/>
    </w:rPr>
  </w:style>
  <w:style w:type="paragraph" w:customStyle="1" w:styleId="Style2">
    <w:name w:val="Style2"/>
    <w:basedOn w:val="a"/>
    <w:uiPriority w:val="99"/>
    <w:rsid w:val="00EE5192"/>
    <w:pPr>
      <w:widowControl w:val="0"/>
      <w:autoSpaceDE w:val="0"/>
      <w:autoSpaceDN w:val="0"/>
      <w:adjustRightInd w:val="0"/>
      <w:spacing w:line="276" w:lineRule="exact"/>
      <w:ind w:firstLine="713"/>
      <w:jc w:val="both"/>
    </w:pPr>
    <w:rPr>
      <w:rFonts w:ascii="Times New Roman" w:hAnsi="Times New Roman"/>
    </w:rPr>
  </w:style>
  <w:style w:type="character" w:customStyle="1" w:styleId="FontStyle12">
    <w:name w:val="Font Style12"/>
    <w:uiPriority w:val="99"/>
    <w:rsid w:val="00EE5192"/>
    <w:rPr>
      <w:rFonts w:ascii="Times New Roman" w:hAnsi="Times New Roman"/>
      <w:sz w:val="22"/>
    </w:rPr>
  </w:style>
  <w:style w:type="paragraph" w:customStyle="1" w:styleId="Style3">
    <w:name w:val="Style3"/>
    <w:basedOn w:val="a"/>
    <w:uiPriority w:val="99"/>
    <w:rsid w:val="00EE5192"/>
    <w:pPr>
      <w:widowControl w:val="0"/>
      <w:autoSpaceDE w:val="0"/>
      <w:autoSpaceDN w:val="0"/>
      <w:adjustRightInd w:val="0"/>
      <w:spacing w:line="283" w:lineRule="exact"/>
      <w:ind w:firstLine="698"/>
      <w:jc w:val="both"/>
    </w:pPr>
    <w:rPr>
      <w:rFonts w:ascii="Times New Roman" w:hAnsi="Times New Roman"/>
    </w:rPr>
  </w:style>
  <w:style w:type="paragraph" w:styleId="afc">
    <w:name w:val="Subtitle"/>
    <w:basedOn w:val="a"/>
    <w:link w:val="afd"/>
    <w:qFormat/>
    <w:rsid w:val="00EE5192"/>
    <w:rPr>
      <w:rFonts w:ascii="Courier New" w:hAnsi="Courier New"/>
      <w:szCs w:val="20"/>
    </w:rPr>
  </w:style>
  <w:style w:type="character" w:customStyle="1" w:styleId="afd">
    <w:name w:val="Подзаголовок Знак"/>
    <w:basedOn w:val="a0"/>
    <w:link w:val="afc"/>
    <w:rsid w:val="00EE5192"/>
    <w:rPr>
      <w:rFonts w:ascii="Courier New" w:eastAsia="Times New Roman" w:hAnsi="Courier New" w:cs="Times New Roman"/>
      <w:sz w:val="24"/>
      <w:szCs w:val="20"/>
      <w:lang w:eastAsia="ru-RU"/>
    </w:rPr>
  </w:style>
  <w:style w:type="character" w:customStyle="1" w:styleId="afe">
    <w:name w:val="Основной текст_"/>
    <w:link w:val="23"/>
    <w:locked/>
    <w:rsid w:val="00EE5192"/>
    <w:rPr>
      <w:spacing w:val="2"/>
      <w:sz w:val="21"/>
      <w:shd w:val="clear" w:color="auto" w:fill="FFFFFF"/>
    </w:rPr>
  </w:style>
  <w:style w:type="paragraph" w:customStyle="1" w:styleId="23">
    <w:name w:val="Основной текст2"/>
    <w:basedOn w:val="a"/>
    <w:link w:val="afe"/>
    <w:rsid w:val="00EE5192"/>
    <w:pPr>
      <w:widowControl w:val="0"/>
      <w:shd w:val="clear" w:color="auto" w:fill="FFFFFF"/>
      <w:spacing w:before="480" w:after="60" w:line="240" w:lineRule="atLeast"/>
      <w:jc w:val="center"/>
    </w:pPr>
    <w:rPr>
      <w:rFonts w:asciiTheme="minorHAnsi" w:eastAsiaTheme="minorHAnsi" w:hAnsiTheme="minorHAnsi" w:cstheme="minorBidi"/>
      <w:spacing w:val="2"/>
      <w:sz w:val="21"/>
      <w:szCs w:val="22"/>
      <w:lang w:eastAsia="en-US"/>
    </w:rPr>
  </w:style>
  <w:style w:type="character" w:styleId="aff">
    <w:name w:val="page number"/>
    <w:basedOn w:val="a0"/>
    <w:rsid w:val="00EE5192"/>
    <w:rPr>
      <w:rFonts w:cs="Times New Roman"/>
    </w:rPr>
  </w:style>
  <w:style w:type="paragraph" w:styleId="aff0">
    <w:name w:val="List"/>
    <w:basedOn w:val="a"/>
    <w:uiPriority w:val="99"/>
    <w:rsid w:val="00EE5192"/>
    <w:pPr>
      <w:ind w:left="283" w:hanging="283"/>
    </w:pPr>
    <w:rPr>
      <w:rFonts w:ascii="Times New Roman" w:hAnsi="Times New Roman"/>
    </w:rPr>
  </w:style>
  <w:style w:type="paragraph" w:customStyle="1" w:styleId="ConsPlusNonformat">
    <w:name w:val="ConsPlusNonformat"/>
    <w:link w:val="ConsPlusNonformat0"/>
    <w:rsid w:val="00EE51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rsid w:val="00EE5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sz w:val="20"/>
      <w:szCs w:val="20"/>
    </w:rPr>
  </w:style>
  <w:style w:type="character" w:customStyle="1" w:styleId="HTML0">
    <w:name w:val="Стандартный HTML Знак"/>
    <w:basedOn w:val="a0"/>
    <w:link w:val="HTML"/>
    <w:uiPriority w:val="99"/>
    <w:rsid w:val="00EE5192"/>
    <w:rPr>
      <w:rFonts w:ascii="Courier New" w:eastAsia="Times New Roman" w:hAnsi="Courier New" w:cs="Times New Roman"/>
      <w:sz w:val="20"/>
      <w:szCs w:val="20"/>
      <w:lang w:eastAsia="ru-RU"/>
    </w:rPr>
  </w:style>
  <w:style w:type="paragraph" w:customStyle="1" w:styleId="ConsPlusCell">
    <w:name w:val="ConsPlusCell"/>
    <w:rsid w:val="00EE51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EE5192"/>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f1">
    <w:name w:val="Document Map"/>
    <w:basedOn w:val="a"/>
    <w:link w:val="aff2"/>
    <w:rsid w:val="00EE5192"/>
    <w:pPr>
      <w:shd w:val="clear" w:color="auto" w:fill="000080"/>
    </w:pPr>
    <w:rPr>
      <w:rFonts w:ascii="Tahoma" w:hAnsi="Tahoma"/>
      <w:sz w:val="20"/>
      <w:szCs w:val="20"/>
    </w:rPr>
  </w:style>
  <w:style w:type="character" w:customStyle="1" w:styleId="aff2">
    <w:name w:val="Схема документа Знак"/>
    <w:basedOn w:val="a0"/>
    <w:link w:val="aff1"/>
    <w:rsid w:val="00EE5192"/>
    <w:rPr>
      <w:rFonts w:ascii="Tahoma" w:eastAsia="Times New Roman" w:hAnsi="Tahoma" w:cs="Times New Roman"/>
      <w:sz w:val="20"/>
      <w:szCs w:val="20"/>
      <w:shd w:val="clear" w:color="auto" w:fill="000080"/>
      <w:lang w:eastAsia="ru-RU"/>
    </w:rPr>
  </w:style>
  <w:style w:type="paragraph" w:styleId="24">
    <w:name w:val="Body Text 2"/>
    <w:basedOn w:val="a"/>
    <w:link w:val="25"/>
    <w:rsid w:val="00EE5192"/>
    <w:rPr>
      <w:rFonts w:ascii="Arial" w:hAnsi="Arial"/>
      <w:b/>
      <w:bCs/>
    </w:rPr>
  </w:style>
  <w:style w:type="character" w:customStyle="1" w:styleId="25">
    <w:name w:val="Основной текст 2 Знак"/>
    <w:basedOn w:val="a0"/>
    <w:link w:val="24"/>
    <w:rsid w:val="00EE5192"/>
    <w:rPr>
      <w:rFonts w:ascii="Arial" w:eastAsia="Times New Roman" w:hAnsi="Arial" w:cs="Times New Roman"/>
      <w:b/>
      <w:bCs/>
      <w:sz w:val="24"/>
      <w:szCs w:val="24"/>
      <w:lang w:eastAsia="ru-RU"/>
    </w:rPr>
  </w:style>
  <w:style w:type="paragraph" w:customStyle="1" w:styleId="11">
    <w:name w:val="Знак1 Знак Знак Знак"/>
    <w:basedOn w:val="a"/>
    <w:uiPriority w:val="99"/>
    <w:rsid w:val="00EE5192"/>
    <w:pPr>
      <w:spacing w:after="160" w:line="240" w:lineRule="exact"/>
    </w:pPr>
    <w:rPr>
      <w:rFonts w:ascii="Verdana" w:hAnsi="Verdana" w:cs="Verdana"/>
      <w:sz w:val="20"/>
      <w:szCs w:val="20"/>
      <w:lang w:val="en-US" w:eastAsia="en-US"/>
    </w:rPr>
  </w:style>
  <w:style w:type="paragraph" w:customStyle="1" w:styleId="ConsNormal">
    <w:name w:val="ConsNormal"/>
    <w:link w:val="ConsNormal0"/>
    <w:rsid w:val="00EE519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3">
    <w:name w:val="Знак Знак Знак Знак Знак Знак Знак"/>
    <w:basedOn w:val="a"/>
    <w:uiPriority w:val="99"/>
    <w:rsid w:val="00EE5192"/>
    <w:rPr>
      <w:rFonts w:ascii="Verdana" w:hAnsi="Verdana" w:cs="Verdana"/>
      <w:lang w:eastAsia="en-US"/>
    </w:rPr>
  </w:style>
  <w:style w:type="paragraph" w:styleId="aff4">
    <w:name w:val="caption"/>
    <w:basedOn w:val="a"/>
    <w:next w:val="a"/>
    <w:qFormat/>
    <w:rsid w:val="00EE5192"/>
    <w:pPr>
      <w:jc w:val="center"/>
    </w:pPr>
    <w:rPr>
      <w:rFonts w:ascii="Times New Roman" w:hAnsi="Times New Roman"/>
      <w:b/>
      <w:bCs/>
    </w:rPr>
  </w:style>
  <w:style w:type="character" w:customStyle="1" w:styleId="apple-converted-space">
    <w:name w:val="apple-converted-space"/>
    <w:rsid w:val="00EE5192"/>
  </w:style>
  <w:style w:type="character" w:styleId="aff5">
    <w:name w:val="annotation reference"/>
    <w:basedOn w:val="a0"/>
    <w:uiPriority w:val="99"/>
    <w:rsid w:val="00EE5192"/>
    <w:rPr>
      <w:rFonts w:cs="Times New Roman"/>
      <w:sz w:val="16"/>
    </w:rPr>
  </w:style>
  <w:style w:type="paragraph" w:styleId="aff6">
    <w:name w:val="annotation text"/>
    <w:basedOn w:val="a"/>
    <w:link w:val="aff7"/>
    <w:uiPriority w:val="99"/>
    <w:rsid w:val="00EE5192"/>
    <w:pPr>
      <w:spacing w:after="200" w:line="276" w:lineRule="auto"/>
    </w:pPr>
    <w:rPr>
      <w:rFonts w:ascii="Calibri" w:hAnsi="Calibri"/>
      <w:sz w:val="20"/>
      <w:szCs w:val="20"/>
    </w:rPr>
  </w:style>
  <w:style w:type="character" w:customStyle="1" w:styleId="aff7">
    <w:name w:val="Текст примечания Знак"/>
    <w:basedOn w:val="a0"/>
    <w:link w:val="aff6"/>
    <w:uiPriority w:val="99"/>
    <w:rsid w:val="00EE5192"/>
    <w:rPr>
      <w:rFonts w:ascii="Calibri" w:eastAsia="Times New Roman" w:hAnsi="Calibri" w:cs="Times New Roman"/>
      <w:sz w:val="20"/>
      <w:szCs w:val="20"/>
      <w:lang w:eastAsia="ru-RU"/>
    </w:rPr>
  </w:style>
  <w:style w:type="paragraph" w:styleId="aff8">
    <w:name w:val="annotation subject"/>
    <w:basedOn w:val="aff6"/>
    <w:next w:val="aff6"/>
    <w:link w:val="aff9"/>
    <w:uiPriority w:val="99"/>
    <w:rsid w:val="00EE5192"/>
    <w:rPr>
      <w:b/>
      <w:bCs/>
    </w:rPr>
  </w:style>
  <w:style w:type="character" w:customStyle="1" w:styleId="aff9">
    <w:name w:val="Тема примечания Знак"/>
    <w:basedOn w:val="aff7"/>
    <w:link w:val="aff8"/>
    <w:uiPriority w:val="99"/>
    <w:rsid w:val="00EE5192"/>
    <w:rPr>
      <w:b/>
      <w:bCs/>
    </w:rPr>
  </w:style>
  <w:style w:type="character" w:customStyle="1" w:styleId="FontStyle13">
    <w:name w:val="Font Style13"/>
    <w:uiPriority w:val="99"/>
    <w:rsid w:val="00EE5192"/>
    <w:rPr>
      <w:rFonts w:ascii="Times New Roman" w:hAnsi="Times New Roman"/>
      <w:spacing w:val="-10"/>
      <w:sz w:val="28"/>
    </w:rPr>
  </w:style>
  <w:style w:type="paragraph" w:customStyle="1" w:styleId="Style5">
    <w:name w:val="Style5"/>
    <w:basedOn w:val="a"/>
    <w:uiPriority w:val="99"/>
    <w:rsid w:val="00EE5192"/>
    <w:pPr>
      <w:widowControl w:val="0"/>
      <w:autoSpaceDE w:val="0"/>
      <w:autoSpaceDN w:val="0"/>
      <w:adjustRightInd w:val="0"/>
      <w:spacing w:line="320" w:lineRule="exact"/>
      <w:ind w:firstLine="727"/>
      <w:jc w:val="both"/>
    </w:pPr>
    <w:rPr>
      <w:rFonts w:ascii="Times New Roman" w:hAnsi="Times New Roman"/>
    </w:rPr>
  </w:style>
  <w:style w:type="character" w:customStyle="1" w:styleId="FontStyle11">
    <w:name w:val="Font Style11"/>
    <w:uiPriority w:val="99"/>
    <w:rsid w:val="00EE5192"/>
    <w:rPr>
      <w:rFonts w:ascii="Times New Roman" w:hAnsi="Times New Roman"/>
      <w:sz w:val="26"/>
    </w:rPr>
  </w:style>
  <w:style w:type="paragraph" w:styleId="affa">
    <w:name w:val="endnote text"/>
    <w:basedOn w:val="a"/>
    <w:link w:val="affb"/>
    <w:rsid w:val="00EE5192"/>
    <w:pPr>
      <w:spacing w:after="200" w:line="276" w:lineRule="auto"/>
    </w:pPr>
    <w:rPr>
      <w:rFonts w:ascii="Calibri" w:hAnsi="Calibri"/>
      <w:sz w:val="20"/>
      <w:szCs w:val="20"/>
    </w:rPr>
  </w:style>
  <w:style w:type="character" w:customStyle="1" w:styleId="affb">
    <w:name w:val="Текст концевой сноски Знак"/>
    <w:basedOn w:val="a0"/>
    <w:link w:val="affa"/>
    <w:rsid w:val="00EE5192"/>
    <w:rPr>
      <w:rFonts w:ascii="Calibri" w:eastAsia="Times New Roman" w:hAnsi="Calibri" w:cs="Times New Roman"/>
      <w:sz w:val="20"/>
      <w:szCs w:val="20"/>
      <w:lang w:eastAsia="ru-RU"/>
    </w:rPr>
  </w:style>
  <w:style w:type="character" w:styleId="affc">
    <w:name w:val="endnote reference"/>
    <w:basedOn w:val="a0"/>
    <w:rsid w:val="00EE5192"/>
    <w:rPr>
      <w:rFonts w:cs="Times New Roman"/>
      <w:vertAlign w:val="superscript"/>
    </w:rPr>
  </w:style>
  <w:style w:type="paragraph" w:styleId="affd">
    <w:name w:val="footnote text"/>
    <w:basedOn w:val="a"/>
    <w:link w:val="affe"/>
    <w:rsid w:val="00EE5192"/>
    <w:pPr>
      <w:spacing w:after="200" w:line="276" w:lineRule="auto"/>
    </w:pPr>
    <w:rPr>
      <w:rFonts w:ascii="Calibri" w:hAnsi="Calibri"/>
      <w:sz w:val="20"/>
      <w:szCs w:val="20"/>
    </w:rPr>
  </w:style>
  <w:style w:type="character" w:customStyle="1" w:styleId="affe">
    <w:name w:val="Текст сноски Знак"/>
    <w:basedOn w:val="a0"/>
    <w:link w:val="affd"/>
    <w:rsid w:val="00EE5192"/>
    <w:rPr>
      <w:rFonts w:ascii="Calibri" w:eastAsia="Times New Roman" w:hAnsi="Calibri" w:cs="Times New Roman"/>
      <w:sz w:val="20"/>
      <w:szCs w:val="20"/>
      <w:lang w:eastAsia="ru-RU"/>
    </w:rPr>
  </w:style>
  <w:style w:type="character" w:styleId="afff">
    <w:name w:val="footnote reference"/>
    <w:basedOn w:val="a0"/>
    <w:rsid w:val="00EE5192"/>
    <w:rPr>
      <w:rFonts w:cs="Times New Roman"/>
      <w:vertAlign w:val="superscript"/>
    </w:rPr>
  </w:style>
  <w:style w:type="character" w:styleId="afff0">
    <w:name w:val="Strong"/>
    <w:basedOn w:val="a0"/>
    <w:qFormat/>
    <w:rsid w:val="00EE5192"/>
    <w:rPr>
      <w:b/>
      <w:bCs/>
    </w:rPr>
  </w:style>
  <w:style w:type="character" w:customStyle="1" w:styleId="60">
    <w:name w:val="Заголовок 6 Знак"/>
    <w:basedOn w:val="a0"/>
    <w:link w:val="6"/>
    <w:rsid w:val="00F3054E"/>
    <w:rPr>
      <w:rFonts w:ascii="Times New Roman" w:eastAsia="Times New Roman" w:hAnsi="Times New Roman" w:cs="Times New Roman"/>
      <w:b/>
      <w:bCs/>
      <w:lang w:eastAsia="ru-RU"/>
    </w:rPr>
  </w:style>
  <w:style w:type="character" w:customStyle="1" w:styleId="70">
    <w:name w:val="Заголовок 7 Знак"/>
    <w:basedOn w:val="a0"/>
    <w:link w:val="7"/>
    <w:rsid w:val="00F3054E"/>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F3054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3054E"/>
    <w:rPr>
      <w:rFonts w:ascii="Times New Roman" w:eastAsia="Times New Roman" w:hAnsi="Times New Roman" w:cs="Times New Roman"/>
      <w:b/>
      <w:sz w:val="24"/>
      <w:szCs w:val="20"/>
      <w:lang w:eastAsia="ru-RU"/>
    </w:rPr>
  </w:style>
  <w:style w:type="character" w:customStyle="1" w:styleId="12">
    <w:name w:val="Основной текст с отступом Знак1"/>
    <w:basedOn w:val="a0"/>
    <w:uiPriority w:val="99"/>
    <w:rsid w:val="00F3054E"/>
    <w:rPr>
      <w:rFonts w:ascii="Times New Roman" w:eastAsia="Times New Roman" w:hAnsi="Times New Roman" w:cs="Times New Roman"/>
      <w:sz w:val="24"/>
      <w:szCs w:val="24"/>
      <w:lang w:eastAsia="ru-RU"/>
    </w:rPr>
  </w:style>
  <w:style w:type="paragraph" w:customStyle="1" w:styleId="13">
    <w:name w:val="Обычный1"/>
    <w:uiPriority w:val="99"/>
    <w:rsid w:val="00F3054E"/>
    <w:pPr>
      <w:snapToGrid w:val="0"/>
      <w:spacing w:after="0" w:line="240" w:lineRule="auto"/>
    </w:pPr>
    <w:rPr>
      <w:rFonts w:ascii="Times New Roman" w:eastAsia="Times New Roman" w:hAnsi="Times New Roman" w:cs="Times New Roman"/>
      <w:sz w:val="28"/>
      <w:szCs w:val="20"/>
      <w:lang w:eastAsia="ru-RU"/>
    </w:rPr>
  </w:style>
  <w:style w:type="paragraph" w:styleId="33">
    <w:name w:val="Body Text Indent 3"/>
    <w:basedOn w:val="a"/>
    <w:link w:val="310"/>
    <w:rsid w:val="00F3054E"/>
    <w:pPr>
      <w:spacing w:after="120"/>
      <w:ind w:left="283"/>
    </w:pPr>
    <w:rPr>
      <w:rFonts w:ascii="Times New Roman" w:hAnsi="Times New Roman"/>
      <w:sz w:val="16"/>
      <w:szCs w:val="16"/>
    </w:rPr>
  </w:style>
  <w:style w:type="character" w:customStyle="1" w:styleId="34">
    <w:name w:val="Основной текст с отступом 3 Знак"/>
    <w:basedOn w:val="a0"/>
    <w:link w:val="33"/>
    <w:rsid w:val="00F3054E"/>
    <w:rPr>
      <w:rFonts w:ascii="TimesET" w:eastAsia="Times New Roman" w:hAnsi="TimesET" w:cs="Times New Roman"/>
      <w:sz w:val="16"/>
      <w:szCs w:val="16"/>
      <w:lang w:eastAsia="ru-RU"/>
    </w:rPr>
  </w:style>
  <w:style w:type="character" w:customStyle="1" w:styleId="310">
    <w:name w:val="Основной текст с отступом 3 Знак1"/>
    <w:basedOn w:val="a0"/>
    <w:link w:val="33"/>
    <w:rsid w:val="00F3054E"/>
    <w:rPr>
      <w:rFonts w:ascii="Times New Roman" w:eastAsia="Times New Roman" w:hAnsi="Times New Roman" w:cs="Times New Roman"/>
      <w:sz w:val="16"/>
      <w:szCs w:val="16"/>
      <w:lang w:eastAsia="ru-RU"/>
    </w:rPr>
  </w:style>
  <w:style w:type="character" w:customStyle="1" w:styleId="210">
    <w:name w:val="Основной текст с отступом 2 Знак1"/>
    <w:aliases w:val=" Знак1 Знак,Знак1 Знак"/>
    <w:basedOn w:val="a0"/>
    <w:rsid w:val="00F3054E"/>
    <w:rPr>
      <w:rFonts w:ascii="Times New Roman" w:eastAsia="Times New Roman" w:hAnsi="Times New Roman" w:cs="Times New Roman"/>
      <w:sz w:val="24"/>
      <w:szCs w:val="24"/>
      <w:lang w:eastAsia="ru-RU"/>
    </w:rPr>
  </w:style>
  <w:style w:type="character" w:customStyle="1" w:styleId="blk">
    <w:name w:val="blk"/>
    <w:basedOn w:val="a0"/>
    <w:rsid w:val="00F3054E"/>
  </w:style>
  <w:style w:type="paragraph" w:customStyle="1" w:styleId="afff1">
    <w:name w:val="Текст (справка)"/>
    <w:basedOn w:val="a"/>
    <w:next w:val="a"/>
    <w:rsid w:val="00F3054E"/>
    <w:pPr>
      <w:widowControl w:val="0"/>
      <w:autoSpaceDE w:val="0"/>
      <w:autoSpaceDN w:val="0"/>
      <w:adjustRightInd w:val="0"/>
      <w:ind w:left="170" w:right="170"/>
    </w:pPr>
    <w:rPr>
      <w:rFonts w:ascii="Arial" w:hAnsi="Arial" w:cs="Arial"/>
      <w:sz w:val="20"/>
      <w:szCs w:val="20"/>
    </w:rPr>
  </w:style>
  <w:style w:type="paragraph" w:customStyle="1" w:styleId="consnonformat">
    <w:name w:val="consnonformat"/>
    <w:basedOn w:val="a"/>
    <w:rsid w:val="00F3054E"/>
    <w:pPr>
      <w:spacing w:before="100" w:beforeAutospacing="1" w:after="100" w:afterAutospacing="1"/>
    </w:pPr>
    <w:rPr>
      <w:rFonts w:ascii="Arial Unicode MS" w:eastAsia="Arial Unicode MS" w:hAnsi="Arial Unicode MS" w:cs="Arial Unicode MS"/>
    </w:rPr>
  </w:style>
  <w:style w:type="paragraph" w:customStyle="1" w:styleId="afff2">
    <w:name w:val="Готовый"/>
    <w:basedOn w:val="a"/>
    <w:rsid w:val="00F3054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afff3">
    <w:name w:val="Обычный + По ширине"/>
    <w:aliases w:val="Первая строка:  1,27 см,Справа:  -0,14 см"/>
    <w:basedOn w:val="a"/>
    <w:rsid w:val="00F3054E"/>
    <w:pPr>
      <w:ind w:firstLine="720"/>
      <w:jc w:val="center"/>
    </w:pPr>
    <w:rPr>
      <w:rFonts w:ascii="Times New Roman" w:hAnsi="Times New Roman"/>
      <w:b/>
      <w:bCs/>
    </w:rPr>
  </w:style>
  <w:style w:type="paragraph" w:customStyle="1" w:styleId="afff4">
    <w:name w:val="Нумерованный Список"/>
    <w:basedOn w:val="a"/>
    <w:rsid w:val="00F3054E"/>
    <w:pPr>
      <w:spacing w:before="120" w:after="120"/>
      <w:jc w:val="both"/>
    </w:pPr>
    <w:rPr>
      <w:rFonts w:ascii="Times New Roman" w:hAnsi="Times New Roman"/>
    </w:rPr>
  </w:style>
  <w:style w:type="paragraph" w:customStyle="1" w:styleId="26">
    <w:name w:val="Обычный2"/>
    <w:rsid w:val="00F3054E"/>
    <w:pPr>
      <w:spacing w:after="0" w:line="240" w:lineRule="auto"/>
    </w:pPr>
    <w:rPr>
      <w:rFonts w:ascii="Times New Roman" w:eastAsia="Times New Roman" w:hAnsi="Times New Roman" w:cs="Times New Roman"/>
      <w:snapToGrid w:val="0"/>
      <w:sz w:val="28"/>
      <w:szCs w:val="20"/>
      <w:lang w:eastAsia="ru-RU"/>
    </w:rPr>
  </w:style>
  <w:style w:type="numbering" w:customStyle="1" w:styleId="14">
    <w:name w:val="Нет списка1"/>
    <w:next w:val="a2"/>
    <w:semiHidden/>
    <w:unhideWhenUsed/>
    <w:rsid w:val="006171F3"/>
  </w:style>
  <w:style w:type="table" w:customStyle="1" w:styleId="15">
    <w:name w:val="Сетка таблицы1"/>
    <w:basedOn w:val="a1"/>
    <w:next w:val="af5"/>
    <w:uiPriority w:val="99"/>
    <w:rsid w:val="006171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basedOn w:val="a0"/>
    <w:link w:val="ConsPlusNormal"/>
    <w:locked/>
    <w:rsid w:val="00B9098E"/>
    <w:rPr>
      <w:rFonts w:ascii="Times New Roman" w:eastAsia="Times New Roman" w:hAnsi="Times New Roman" w:cs="Times New Roman"/>
      <w:sz w:val="28"/>
      <w:szCs w:val="28"/>
      <w:lang w:eastAsia="ru-RU"/>
    </w:rPr>
  </w:style>
  <w:style w:type="character" w:styleId="afff5">
    <w:name w:val="Emphasis"/>
    <w:qFormat/>
    <w:rsid w:val="00B9098E"/>
    <w:rPr>
      <w:i/>
      <w:iCs/>
    </w:rPr>
  </w:style>
  <w:style w:type="character" w:customStyle="1" w:styleId="50">
    <w:name w:val="Заголовок 5 Знак"/>
    <w:basedOn w:val="a0"/>
    <w:link w:val="5"/>
    <w:rsid w:val="009D4E1C"/>
    <w:rPr>
      <w:rFonts w:ascii="Times New Roman" w:eastAsia="Times New Roman" w:hAnsi="Times New Roman" w:cs="Times New Roman"/>
      <w:b/>
      <w:sz w:val="28"/>
      <w:szCs w:val="24"/>
      <w:lang w:eastAsia="ru-RU"/>
    </w:rPr>
  </w:style>
  <w:style w:type="character" w:customStyle="1" w:styleId="-">
    <w:name w:val="Интернет-ссылка"/>
    <w:basedOn w:val="a0"/>
    <w:rsid w:val="009D4E1C"/>
    <w:rPr>
      <w:rFonts w:cs="Times New Roman"/>
      <w:color w:val="0000FF"/>
      <w:u w:val="single"/>
    </w:rPr>
  </w:style>
  <w:style w:type="paragraph" w:customStyle="1" w:styleId="afff6">
    <w:name w:val="Комментарий"/>
    <w:basedOn w:val="a"/>
    <w:next w:val="a"/>
    <w:rsid w:val="009D4E1C"/>
    <w:pPr>
      <w:autoSpaceDE w:val="0"/>
      <w:autoSpaceDN w:val="0"/>
      <w:adjustRightInd w:val="0"/>
      <w:ind w:left="170"/>
      <w:jc w:val="both"/>
    </w:pPr>
    <w:rPr>
      <w:rFonts w:ascii="Arial" w:hAnsi="Arial" w:cs="Arial"/>
      <w:i/>
      <w:iCs/>
      <w:color w:val="800080"/>
      <w:sz w:val="20"/>
      <w:szCs w:val="20"/>
    </w:rPr>
  </w:style>
  <w:style w:type="paragraph" w:customStyle="1" w:styleId="afff7">
    <w:name w:val="Заголовок статьи"/>
    <w:basedOn w:val="a"/>
    <w:next w:val="a"/>
    <w:rsid w:val="009D4E1C"/>
    <w:pPr>
      <w:autoSpaceDE w:val="0"/>
      <w:autoSpaceDN w:val="0"/>
      <w:adjustRightInd w:val="0"/>
      <w:ind w:left="1612" w:hanging="892"/>
      <w:jc w:val="both"/>
    </w:pPr>
    <w:rPr>
      <w:rFonts w:ascii="Arial" w:hAnsi="Arial" w:cs="Arial"/>
      <w:sz w:val="20"/>
      <w:szCs w:val="20"/>
    </w:rPr>
  </w:style>
  <w:style w:type="paragraph" w:customStyle="1" w:styleId="16">
    <w:name w:val="Основной текст с отступом1"/>
    <w:basedOn w:val="a"/>
    <w:rsid w:val="009D4E1C"/>
    <w:pPr>
      <w:ind w:firstLine="709"/>
      <w:jc w:val="both"/>
    </w:pPr>
    <w:rPr>
      <w:rFonts w:ascii="Times New Roman" w:hAnsi="Times New Roman"/>
      <w:sz w:val="28"/>
    </w:rPr>
  </w:style>
  <w:style w:type="paragraph" w:customStyle="1" w:styleId="afff8">
    <w:name w:val="Текст (лев. подпись)"/>
    <w:basedOn w:val="a"/>
    <w:next w:val="a"/>
    <w:rsid w:val="009D4E1C"/>
    <w:pPr>
      <w:autoSpaceDE w:val="0"/>
      <w:autoSpaceDN w:val="0"/>
      <w:adjustRightInd w:val="0"/>
    </w:pPr>
    <w:rPr>
      <w:rFonts w:ascii="Arial" w:hAnsi="Arial" w:cs="Arial"/>
      <w:sz w:val="20"/>
      <w:szCs w:val="20"/>
    </w:rPr>
  </w:style>
  <w:style w:type="paragraph" w:customStyle="1" w:styleId="afff9">
    <w:name w:val="Текст (прав. подпись)"/>
    <w:basedOn w:val="a"/>
    <w:next w:val="a"/>
    <w:rsid w:val="009D4E1C"/>
    <w:pPr>
      <w:autoSpaceDE w:val="0"/>
      <w:autoSpaceDN w:val="0"/>
      <w:adjustRightInd w:val="0"/>
      <w:jc w:val="right"/>
    </w:pPr>
    <w:rPr>
      <w:rFonts w:ascii="Arial" w:hAnsi="Arial" w:cs="Arial"/>
      <w:sz w:val="20"/>
      <w:szCs w:val="20"/>
    </w:rPr>
  </w:style>
  <w:style w:type="paragraph" w:customStyle="1" w:styleId="consnormal1">
    <w:name w:val="consnormal"/>
    <w:basedOn w:val="a"/>
    <w:rsid w:val="009D4E1C"/>
    <w:pPr>
      <w:spacing w:before="100" w:beforeAutospacing="1" w:after="100" w:afterAutospacing="1"/>
    </w:pPr>
    <w:rPr>
      <w:rFonts w:ascii="Times New Roman" w:hAnsi="Times New Roman"/>
    </w:rPr>
  </w:style>
  <w:style w:type="paragraph" w:customStyle="1" w:styleId="17">
    <w:name w:val="Текст выноски1"/>
    <w:basedOn w:val="a"/>
    <w:rsid w:val="009D4E1C"/>
    <w:rPr>
      <w:rFonts w:ascii="Tahoma" w:hAnsi="Tahoma" w:cs="Tahoma"/>
      <w:sz w:val="16"/>
      <w:szCs w:val="16"/>
    </w:rPr>
  </w:style>
  <w:style w:type="character" w:customStyle="1" w:styleId="BalloonTextChar">
    <w:name w:val="Balloon Text Char"/>
    <w:rsid w:val="009D4E1C"/>
    <w:rPr>
      <w:rFonts w:ascii="Tahoma" w:hAnsi="Tahoma" w:cs="Tahoma"/>
      <w:sz w:val="16"/>
      <w:szCs w:val="16"/>
    </w:rPr>
  </w:style>
  <w:style w:type="paragraph" w:customStyle="1" w:styleId="18">
    <w:name w:val="Абзац списка1"/>
    <w:basedOn w:val="a"/>
    <w:rsid w:val="009D4E1C"/>
    <w:pPr>
      <w:ind w:left="720"/>
    </w:pPr>
    <w:rPr>
      <w:rFonts w:ascii="Times New Roman" w:hAnsi="Times New Roman"/>
    </w:rPr>
  </w:style>
  <w:style w:type="numbering" w:customStyle="1" w:styleId="110">
    <w:name w:val="Нет списка11"/>
    <w:next w:val="a2"/>
    <w:semiHidden/>
    <w:rsid w:val="009D4E1C"/>
  </w:style>
  <w:style w:type="numbering" w:customStyle="1" w:styleId="27">
    <w:name w:val="Нет списка2"/>
    <w:next w:val="a2"/>
    <w:semiHidden/>
    <w:rsid w:val="009D4E1C"/>
  </w:style>
  <w:style w:type="paragraph" w:customStyle="1" w:styleId="afffa">
    <w:name w:val="Стиль полужирный По ширине"/>
    <w:basedOn w:val="a"/>
    <w:rsid w:val="009D4E1C"/>
    <w:pPr>
      <w:jc w:val="both"/>
    </w:pPr>
    <w:rPr>
      <w:rFonts w:ascii="Times New Roman" w:hAnsi="Times New Roman"/>
      <w:b/>
      <w:bCs/>
      <w:szCs w:val="20"/>
    </w:rPr>
  </w:style>
  <w:style w:type="paragraph" w:styleId="19">
    <w:name w:val="toc 1"/>
    <w:basedOn w:val="a"/>
    <w:next w:val="a"/>
    <w:autoRedefine/>
    <w:rsid w:val="009D4E1C"/>
    <w:rPr>
      <w:rFonts w:ascii="Times New Roman" w:hAnsi="Times New Roman"/>
      <w:sz w:val="20"/>
      <w:szCs w:val="20"/>
    </w:rPr>
  </w:style>
  <w:style w:type="paragraph" w:styleId="35">
    <w:name w:val="toc 3"/>
    <w:basedOn w:val="a"/>
    <w:next w:val="a"/>
    <w:autoRedefine/>
    <w:rsid w:val="009D4E1C"/>
    <w:pPr>
      <w:ind w:left="400"/>
    </w:pPr>
    <w:rPr>
      <w:rFonts w:ascii="Times New Roman" w:hAnsi="Times New Roman"/>
      <w:sz w:val="20"/>
      <w:szCs w:val="20"/>
    </w:rPr>
  </w:style>
  <w:style w:type="numbering" w:customStyle="1" w:styleId="36">
    <w:name w:val="Нет списка3"/>
    <w:next w:val="a2"/>
    <w:semiHidden/>
    <w:rsid w:val="009D4E1C"/>
  </w:style>
  <w:style w:type="character" w:styleId="afffb">
    <w:name w:val="FollowedHyperlink"/>
    <w:uiPriority w:val="99"/>
    <w:unhideWhenUsed/>
    <w:rsid w:val="009D4E1C"/>
    <w:rPr>
      <w:color w:val="800080"/>
      <w:u w:val="single"/>
    </w:rPr>
  </w:style>
  <w:style w:type="paragraph" w:customStyle="1" w:styleId="1a">
    <w:name w:val="Стиль1"/>
    <w:basedOn w:val="a"/>
    <w:rsid w:val="009D4E1C"/>
    <w:pPr>
      <w:widowControl w:val="0"/>
      <w:snapToGrid w:val="0"/>
      <w:ind w:left="227"/>
    </w:pPr>
    <w:rPr>
      <w:rFonts w:ascii="Times New Roman" w:hAnsi="Times New Roman"/>
      <w:color w:val="FF00FF"/>
      <w:szCs w:val="26"/>
    </w:rPr>
  </w:style>
  <w:style w:type="paragraph" w:customStyle="1" w:styleId="1b">
    <w:name w:val="Стиль полужирный По ширине1"/>
    <w:basedOn w:val="a"/>
    <w:autoRedefine/>
    <w:rsid w:val="009D4E1C"/>
    <w:pPr>
      <w:jc w:val="both"/>
    </w:pPr>
    <w:rPr>
      <w:rFonts w:ascii="Times New Roman" w:hAnsi="Times New Roman"/>
      <w:b/>
      <w:bCs/>
      <w:szCs w:val="20"/>
    </w:rPr>
  </w:style>
  <w:style w:type="paragraph" w:customStyle="1" w:styleId="xl201">
    <w:name w:val="xl201"/>
    <w:basedOn w:val="a"/>
    <w:rsid w:val="009D4E1C"/>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2">
    <w:name w:val="xl202"/>
    <w:basedOn w:val="a"/>
    <w:rsid w:val="009D4E1C"/>
    <w:pPr>
      <w:pBdr>
        <w:top w:val="single" w:sz="4" w:space="0" w:color="000000"/>
        <w:left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3">
    <w:name w:val="xl203"/>
    <w:basedOn w:val="a"/>
    <w:rsid w:val="009D4E1C"/>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4">
    <w:name w:val="xl204"/>
    <w:basedOn w:val="a"/>
    <w:rsid w:val="009D4E1C"/>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5">
    <w:name w:val="xl205"/>
    <w:basedOn w:val="a"/>
    <w:rsid w:val="009D4E1C"/>
    <w:pPr>
      <w:pBdr>
        <w:bottom w:val="single" w:sz="4" w:space="0" w:color="000000"/>
      </w:pBdr>
      <w:spacing w:before="100" w:beforeAutospacing="1" w:after="100" w:afterAutospacing="1"/>
    </w:pPr>
    <w:rPr>
      <w:rFonts w:ascii="Arial CYR" w:hAnsi="Arial CYR" w:cs="Arial CYR"/>
      <w:color w:val="000000"/>
      <w:sz w:val="20"/>
      <w:szCs w:val="20"/>
    </w:rPr>
  </w:style>
  <w:style w:type="paragraph" w:customStyle="1" w:styleId="xl206">
    <w:name w:val="xl206"/>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07">
    <w:name w:val="xl207"/>
    <w:basedOn w:val="a"/>
    <w:rsid w:val="009D4E1C"/>
    <w:pPr>
      <w:pBdr>
        <w:top w:val="single" w:sz="4" w:space="0" w:color="000000"/>
        <w:left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08">
    <w:name w:val="xl208"/>
    <w:basedOn w:val="a"/>
    <w:rsid w:val="009D4E1C"/>
    <w:pPr>
      <w:spacing w:before="100" w:beforeAutospacing="1" w:after="100" w:afterAutospacing="1"/>
    </w:pPr>
    <w:rPr>
      <w:rFonts w:ascii="Times New Roman" w:hAnsi="Times New Roman"/>
    </w:rPr>
  </w:style>
  <w:style w:type="paragraph" w:customStyle="1" w:styleId="xl209">
    <w:name w:val="xl209"/>
    <w:basedOn w:val="a"/>
    <w:rsid w:val="009D4E1C"/>
    <w:pPr>
      <w:pBdr>
        <w:bottom w:val="single" w:sz="4" w:space="0" w:color="000000"/>
      </w:pBdr>
      <w:spacing w:before="100" w:beforeAutospacing="1" w:after="100" w:afterAutospacing="1"/>
    </w:pPr>
    <w:rPr>
      <w:rFonts w:ascii="Arial CYR" w:hAnsi="Arial CYR" w:cs="Arial CYR"/>
      <w:b/>
      <w:bCs/>
      <w:color w:val="000000"/>
    </w:rPr>
  </w:style>
  <w:style w:type="paragraph" w:customStyle="1" w:styleId="xl210">
    <w:name w:val="xl210"/>
    <w:basedOn w:val="a"/>
    <w:rsid w:val="009D4E1C"/>
    <w:pPr>
      <w:pBdr>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11">
    <w:name w:val="xl211"/>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12">
    <w:name w:val="xl212"/>
    <w:basedOn w:val="a"/>
    <w:rsid w:val="009D4E1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3">
    <w:name w:val="xl213"/>
    <w:basedOn w:val="a"/>
    <w:rsid w:val="009D4E1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4">
    <w:name w:val="xl214"/>
    <w:basedOn w:val="a"/>
    <w:rsid w:val="009D4E1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5">
    <w:name w:val="xl215"/>
    <w:basedOn w:val="a"/>
    <w:rsid w:val="009D4E1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6">
    <w:name w:val="xl216"/>
    <w:basedOn w:val="a"/>
    <w:rsid w:val="009D4E1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7">
    <w:name w:val="xl217"/>
    <w:basedOn w:val="a"/>
    <w:rsid w:val="009D4E1C"/>
    <w:pPr>
      <w:pBdr>
        <w:bottom w:val="single" w:sz="4" w:space="0" w:color="000000"/>
      </w:pBdr>
      <w:spacing w:before="100" w:beforeAutospacing="1" w:after="100" w:afterAutospacing="1"/>
      <w:jc w:val="center"/>
    </w:pPr>
    <w:rPr>
      <w:rFonts w:ascii="Arial CYR" w:hAnsi="Arial CYR" w:cs="Arial CYR"/>
      <w:b/>
      <w:bCs/>
      <w:color w:val="000000"/>
    </w:rPr>
  </w:style>
  <w:style w:type="paragraph" w:customStyle="1" w:styleId="xl218">
    <w:name w:val="xl218"/>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19">
    <w:name w:val="xl219"/>
    <w:basedOn w:val="a"/>
    <w:rsid w:val="009D4E1C"/>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0">
    <w:name w:val="xl220"/>
    <w:basedOn w:val="a"/>
    <w:rsid w:val="009D4E1C"/>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1">
    <w:name w:val="xl221"/>
    <w:basedOn w:val="a"/>
    <w:rsid w:val="009D4E1C"/>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2">
    <w:name w:val="xl222"/>
    <w:basedOn w:val="a"/>
    <w:rsid w:val="009D4E1C"/>
    <w:pPr>
      <w:pBdr>
        <w:top w:val="single" w:sz="4" w:space="0" w:color="000000"/>
        <w:left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23">
    <w:name w:val="xl223"/>
    <w:basedOn w:val="a"/>
    <w:rsid w:val="009D4E1C"/>
    <w:pPr>
      <w:pBdr>
        <w:top w:val="single" w:sz="4" w:space="0" w:color="000000"/>
        <w:left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4">
    <w:name w:val="xl224"/>
    <w:basedOn w:val="a"/>
    <w:rsid w:val="009D4E1C"/>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5">
    <w:name w:val="xl225"/>
    <w:basedOn w:val="a"/>
    <w:rsid w:val="009D4E1C"/>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6">
    <w:name w:val="xl226"/>
    <w:basedOn w:val="a"/>
    <w:rsid w:val="009D4E1C"/>
    <w:pPr>
      <w:pBdr>
        <w:left w:val="single" w:sz="4"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27">
    <w:name w:val="xl227"/>
    <w:basedOn w:val="a"/>
    <w:rsid w:val="009D4E1C"/>
    <w:pPr>
      <w:pBdr>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8">
    <w:name w:val="xl228"/>
    <w:basedOn w:val="a"/>
    <w:rsid w:val="009D4E1C"/>
    <w:pPr>
      <w:pBdr>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9">
    <w:name w:val="xl229"/>
    <w:basedOn w:val="a"/>
    <w:rsid w:val="009D4E1C"/>
    <w:pPr>
      <w:pBdr>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0">
    <w:name w:val="xl230"/>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31">
    <w:name w:val="xl231"/>
    <w:basedOn w:val="a"/>
    <w:rsid w:val="009D4E1C"/>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2">
    <w:name w:val="xl232"/>
    <w:basedOn w:val="a"/>
    <w:rsid w:val="009D4E1C"/>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3">
    <w:name w:val="xl233"/>
    <w:basedOn w:val="a"/>
    <w:rsid w:val="009D4E1C"/>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4">
    <w:name w:val="xl234"/>
    <w:basedOn w:val="a"/>
    <w:rsid w:val="009D4E1C"/>
    <w:pPr>
      <w:spacing w:before="100" w:beforeAutospacing="1" w:after="100" w:afterAutospacing="1"/>
      <w:jc w:val="center"/>
    </w:pPr>
    <w:rPr>
      <w:rFonts w:ascii="Times New Roman" w:hAnsi="Times New Roman"/>
    </w:rPr>
  </w:style>
  <w:style w:type="paragraph" w:customStyle="1" w:styleId="xl235">
    <w:name w:val="xl235"/>
    <w:basedOn w:val="a"/>
    <w:rsid w:val="009D4E1C"/>
    <w:pPr>
      <w:spacing w:before="100" w:beforeAutospacing="1" w:after="100" w:afterAutospacing="1"/>
    </w:pPr>
    <w:rPr>
      <w:rFonts w:ascii="Arial CYR" w:hAnsi="Arial CYR" w:cs="Arial CYR"/>
      <w:b/>
      <w:bCs/>
      <w:color w:val="000000"/>
    </w:rPr>
  </w:style>
  <w:style w:type="paragraph" w:customStyle="1" w:styleId="xl236">
    <w:name w:val="xl236"/>
    <w:basedOn w:val="a"/>
    <w:rsid w:val="009D4E1C"/>
    <w:pPr>
      <w:spacing w:before="100" w:beforeAutospacing="1" w:after="100" w:afterAutospacing="1"/>
      <w:jc w:val="center"/>
    </w:pPr>
    <w:rPr>
      <w:rFonts w:ascii="Times New Roman" w:hAnsi="Times New Roman"/>
    </w:rPr>
  </w:style>
  <w:style w:type="paragraph" w:customStyle="1" w:styleId="xl237">
    <w:name w:val="xl237"/>
    <w:basedOn w:val="a"/>
    <w:rsid w:val="009D4E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38">
    <w:name w:val="xl238"/>
    <w:basedOn w:val="a"/>
    <w:rsid w:val="009D4E1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39">
    <w:name w:val="xl239"/>
    <w:basedOn w:val="a"/>
    <w:rsid w:val="009D4E1C"/>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0">
    <w:name w:val="xl240"/>
    <w:basedOn w:val="a"/>
    <w:rsid w:val="009D4E1C"/>
    <w:pPr>
      <w:pBdr>
        <w:top w:val="single" w:sz="4" w:space="0" w:color="000000"/>
        <w:lef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1">
    <w:name w:val="xl241"/>
    <w:basedOn w:val="a"/>
    <w:rsid w:val="009D4E1C"/>
    <w:pPr>
      <w:pBdr>
        <w:lef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2">
    <w:name w:val="xl242"/>
    <w:basedOn w:val="a"/>
    <w:rsid w:val="009D4E1C"/>
    <w:pPr>
      <w:pBdr>
        <w:left w:val="single" w:sz="4" w:space="0" w:color="000000"/>
        <w:bottom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3">
    <w:name w:val="xl243"/>
    <w:basedOn w:val="a"/>
    <w:rsid w:val="009D4E1C"/>
    <w:pPr>
      <w:spacing w:before="100" w:beforeAutospacing="1" w:after="100" w:afterAutospacing="1"/>
      <w:jc w:val="center"/>
      <w:textAlignment w:val="center"/>
    </w:pPr>
    <w:rPr>
      <w:rFonts w:ascii="Arial CYR" w:hAnsi="Arial CYR" w:cs="Arial CYR"/>
      <w:b/>
      <w:bCs/>
      <w:color w:val="000000"/>
    </w:rPr>
  </w:style>
  <w:style w:type="paragraph" w:customStyle="1" w:styleId="28">
    <w:name w:val="Основной текст с отступом2"/>
    <w:basedOn w:val="a"/>
    <w:rsid w:val="009D4E1C"/>
    <w:pPr>
      <w:ind w:firstLine="709"/>
      <w:jc w:val="both"/>
    </w:pPr>
    <w:rPr>
      <w:rFonts w:ascii="Times New Roman" w:hAnsi="Times New Roman"/>
      <w:sz w:val="28"/>
    </w:rPr>
  </w:style>
  <w:style w:type="paragraph" w:customStyle="1" w:styleId="29">
    <w:name w:val="Текст выноски2"/>
    <w:basedOn w:val="a"/>
    <w:rsid w:val="009D4E1C"/>
    <w:rPr>
      <w:rFonts w:ascii="Tahoma" w:hAnsi="Tahoma" w:cs="Tahoma"/>
      <w:sz w:val="16"/>
      <w:szCs w:val="16"/>
    </w:rPr>
  </w:style>
  <w:style w:type="paragraph" w:customStyle="1" w:styleId="2a">
    <w:name w:val="Абзац списка2"/>
    <w:basedOn w:val="a"/>
    <w:rsid w:val="009D4E1C"/>
    <w:pPr>
      <w:ind w:left="720"/>
    </w:pPr>
    <w:rPr>
      <w:rFonts w:ascii="Times New Roman" w:hAnsi="Times New Roman"/>
    </w:rPr>
  </w:style>
  <w:style w:type="character" w:customStyle="1" w:styleId="37">
    <w:name w:val="Основной текст (3)_"/>
    <w:basedOn w:val="a0"/>
    <w:link w:val="38"/>
    <w:uiPriority w:val="99"/>
    <w:rsid w:val="00B45209"/>
    <w:rPr>
      <w:rFonts w:ascii="Times New Roman" w:eastAsia="Times New Roman" w:hAnsi="Times New Roman" w:cs="Times New Roman"/>
      <w:b/>
      <w:bCs/>
      <w:shd w:val="clear" w:color="auto" w:fill="FFFFFF"/>
    </w:rPr>
  </w:style>
  <w:style w:type="character" w:customStyle="1" w:styleId="2b">
    <w:name w:val="Основной текст (2)_"/>
    <w:basedOn w:val="a0"/>
    <w:link w:val="2c"/>
    <w:rsid w:val="00B4520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b"/>
    <w:rsid w:val="00B45209"/>
    <w:rPr>
      <w:b/>
      <w:bCs/>
      <w:color w:val="000000"/>
      <w:spacing w:val="0"/>
      <w:w w:val="100"/>
      <w:position w:val="0"/>
      <w:sz w:val="22"/>
      <w:szCs w:val="22"/>
      <w:u w:val="single"/>
      <w:lang w:val="ru-RU" w:eastAsia="ru-RU" w:bidi="ru-RU"/>
    </w:rPr>
  </w:style>
  <w:style w:type="paragraph" w:customStyle="1" w:styleId="38">
    <w:name w:val="Основной текст (3)"/>
    <w:basedOn w:val="a"/>
    <w:link w:val="37"/>
    <w:uiPriority w:val="99"/>
    <w:rsid w:val="00B45209"/>
    <w:pPr>
      <w:widowControl w:val="0"/>
      <w:shd w:val="clear" w:color="auto" w:fill="FFFFFF"/>
      <w:spacing w:line="408" w:lineRule="exact"/>
    </w:pPr>
    <w:rPr>
      <w:rFonts w:ascii="Times New Roman" w:hAnsi="Times New Roman"/>
      <w:b/>
      <w:bCs/>
      <w:sz w:val="22"/>
      <w:szCs w:val="22"/>
      <w:lang w:eastAsia="en-US"/>
    </w:rPr>
  </w:style>
  <w:style w:type="paragraph" w:customStyle="1" w:styleId="2c">
    <w:name w:val="Основной текст (2)"/>
    <w:basedOn w:val="a"/>
    <w:link w:val="2b"/>
    <w:rsid w:val="00B45209"/>
    <w:pPr>
      <w:widowControl w:val="0"/>
      <w:shd w:val="clear" w:color="auto" w:fill="FFFFFF"/>
      <w:spacing w:line="408" w:lineRule="exact"/>
      <w:jc w:val="both"/>
    </w:pPr>
    <w:rPr>
      <w:rFonts w:ascii="Times New Roman" w:hAnsi="Times New Roman"/>
      <w:sz w:val="22"/>
      <w:szCs w:val="22"/>
      <w:lang w:eastAsia="en-US"/>
    </w:rPr>
  </w:style>
  <w:style w:type="paragraph" w:customStyle="1" w:styleId="msonospacing0">
    <w:name w:val="msonospacing"/>
    <w:basedOn w:val="a"/>
    <w:rsid w:val="00E51A21"/>
    <w:pPr>
      <w:spacing w:before="100" w:beforeAutospacing="1" w:after="100" w:afterAutospacing="1"/>
    </w:pPr>
    <w:rPr>
      <w:rFonts w:ascii="Times New Roman" w:hAnsi="Times New Roman"/>
    </w:rPr>
  </w:style>
  <w:style w:type="paragraph" w:customStyle="1" w:styleId="msobodytextindent2bullet1gif">
    <w:name w:val="msobodytextindent2bullet1.gif"/>
    <w:basedOn w:val="a"/>
    <w:rsid w:val="002B4123"/>
    <w:pPr>
      <w:spacing w:before="100" w:beforeAutospacing="1" w:after="100" w:afterAutospacing="1"/>
    </w:pPr>
    <w:rPr>
      <w:rFonts w:ascii="Times New Roman" w:hAnsi="Times New Roman"/>
    </w:rPr>
  </w:style>
  <w:style w:type="paragraph" w:customStyle="1" w:styleId="msobodytextindent2bullet2gif">
    <w:name w:val="msobodytextindent2bullet2.gif"/>
    <w:basedOn w:val="a"/>
    <w:rsid w:val="002B4123"/>
    <w:pPr>
      <w:spacing w:before="100" w:beforeAutospacing="1" w:after="100" w:afterAutospacing="1"/>
    </w:pPr>
    <w:rPr>
      <w:rFonts w:ascii="Times New Roman" w:hAnsi="Times New Roman"/>
    </w:rPr>
  </w:style>
  <w:style w:type="paragraph" w:customStyle="1" w:styleId="msobodytextindent2bullet3gif">
    <w:name w:val="msobodytextindent2bullet3.gif"/>
    <w:basedOn w:val="a"/>
    <w:rsid w:val="002B4123"/>
    <w:pPr>
      <w:spacing w:before="100" w:beforeAutospacing="1" w:after="100" w:afterAutospacing="1"/>
    </w:pPr>
    <w:rPr>
      <w:rFonts w:ascii="Times New Roman" w:hAnsi="Times New Roman"/>
    </w:rPr>
  </w:style>
  <w:style w:type="paragraph" w:customStyle="1" w:styleId="41">
    <w:name w:val="Основной текст4"/>
    <w:basedOn w:val="a"/>
    <w:rsid w:val="002B4123"/>
    <w:pPr>
      <w:widowControl w:val="0"/>
      <w:shd w:val="clear" w:color="auto" w:fill="FFFFFF"/>
      <w:spacing w:line="277" w:lineRule="exact"/>
      <w:jc w:val="both"/>
    </w:pPr>
    <w:rPr>
      <w:rFonts w:ascii="Times New Roman" w:hAnsi="Times New Roman"/>
      <w:sz w:val="28"/>
      <w:szCs w:val="28"/>
    </w:rPr>
  </w:style>
  <w:style w:type="character" w:customStyle="1" w:styleId="1c">
    <w:name w:val="Основной текст1"/>
    <w:rsid w:val="002B41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paragraph" w:customStyle="1" w:styleId="s1">
    <w:name w:val="s_1"/>
    <w:basedOn w:val="a"/>
    <w:uiPriority w:val="99"/>
    <w:rsid w:val="002B4123"/>
    <w:pPr>
      <w:spacing w:before="100" w:beforeAutospacing="1" w:after="100" w:afterAutospacing="1"/>
    </w:pPr>
    <w:rPr>
      <w:rFonts w:ascii="Times New Roman" w:hAnsi="Times New Roman"/>
    </w:rPr>
  </w:style>
  <w:style w:type="paragraph" w:customStyle="1" w:styleId="formattext">
    <w:name w:val="formattext"/>
    <w:basedOn w:val="a"/>
    <w:uiPriority w:val="99"/>
    <w:rsid w:val="004F02DE"/>
    <w:pPr>
      <w:spacing w:before="100" w:beforeAutospacing="1" w:after="100" w:afterAutospacing="1"/>
    </w:pPr>
    <w:rPr>
      <w:rFonts w:ascii="Times New Roman" w:hAnsi="Times New Roman"/>
    </w:rPr>
  </w:style>
  <w:style w:type="paragraph" w:customStyle="1" w:styleId="39">
    <w:name w:val="Основной текст с отступом3"/>
    <w:basedOn w:val="a"/>
    <w:rsid w:val="00C74485"/>
    <w:pPr>
      <w:ind w:firstLine="709"/>
      <w:jc w:val="both"/>
    </w:pPr>
    <w:rPr>
      <w:rFonts w:ascii="Times New Roman" w:hAnsi="Times New Roman"/>
      <w:sz w:val="28"/>
    </w:rPr>
  </w:style>
  <w:style w:type="paragraph" w:customStyle="1" w:styleId="3a">
    <w:name w:val="Текст выноски3"/>
    <w:basedOn w:val="a"/>
    <w:rsid w:val="00C74485"/>
    <w:rPr>
      <w:rFonts w:ascii="Tahoma" w:hAnsi="Tahoma" w:cs="Tahoma"/>
      <w:sz w:val="16"/>
      <w:szCs w:val="16"/>
    </w:rPr>
  </w:style>
  <w:style w:type="paragraph" w:customStyle="1" w:styleId="3b">
    <w:name w:val="Абзац списка3"/>
    <w:basedOn w:val="a"/>
    <w:rsid w:val="00C74485"/>
    <w:pPr>
      <w:ind w:left="720"/>
    </w:pPr>
    <w:rPr>
      <w:rFonts w:ascii="Times New Roman" w:hAnsi="Times New Roman"/>
    </w:rPr>
  </w:style>
  <w:style w:type="paragraph" w:styleId="2d">
    <w:name w:val="Quote"/>
    <w:basedOn w:val="a"/>
    <w:next w:val="a"/>
    <w:link w:val="2e"/>
    <w:uiPriority w:val="29"/>
    <w:qFormat/>
    <w:rsid w:val="001D5F60"/>
    <w:rPr>
      <w:rFonts w:ascii="Calibri" w:hAnsi="Calibri"/>
      <w:i/>
      <w:lang w:val="en-US" w:eastAsia="en-US"/>
    </w:rPr>
  </w:style>
  <w:style w:type="character" w:customStyle="1" w:styleId="2e">
    <w:name w:val="Цитата 2 Знак"/>
    <w:basedOn w:val="a0"/>
    <w:link w:val="2d"/>
    <w:uiPriority w:val="29"/>
    <w:rsid w:val="001D5F60"/>
    <w:rPr>
      <w:rFonts w:ascii="Calibri" w:eastAsia="Times New Roman" w:hAnsi="Calibri" w:cs="Times New Roman"/>
      <w:i/>
      <w:sz w:val="24"/>
      <w:szCs w:val="24"/>
      <w:lang w:val="en-US"/>
    </w:rPr>
  </w:style>
  <w:style w:type="paragraph" w:styleId="afffc">
    <w:name w:val="Intense Quote"/>
    <w:basedOn w:val="a"/>
    <w:next w:val="a"/>
    <w:link w:val="afffd"/>
    <w:uiPriority w:val="30"/>
    <w:qFormat/>
    <w:rsid w:val="001D5F60"/>
    <w:pPr>
      <w:ind w:left="720" w:right="720"/>
    </w:pPr>
    <w:rPr>
      <w:rFonts w:ascii="Calibri" w:hAnsi="Calibri"/>
      <w:b/>
      <w:i/>
      <w:szCs w:val="22"/>
      <w:lang w:val="en-US" w:eastAsia="en-US"/>
    </w:rPr>
  </w:style>
  <w:style w:type="character" w:customStyle="1" w:styleId="afffd">
    <w:name w:val="Выделенная цитата Знак"/>
    <w:basedOn w:val="a0"/>
    <w:link w:val="afffc"/>
    <w:uiPriority w:val="30"/>
    <w:rsid w:val="001D5F60"/>
    <w:rPr>
      <w:rFonts w:ascii="Calibri" w:eastAsia="Times New Roman" w:hAnsi="Calibri" w:cs="Times New Roman"/>
      <w:b/>
      <w:i/>
      <w:sz w:val="24"/>
      <w:lang w:val="en-US"/>
    </w:rPr>
  </w:style>
  <w:style w:type="character" w:styleId="afffe">
    <w:name w:val="Subtle Emphasis"/>
    <w:basedOn w:val="a0"/>
    <w:uiPriority w:val="19"/>
    <w:qFormat/>
    <w:rsid w:val="001D5F60"/>
    <w:rPr>
      <w:rFonts w:cs="Times New Roman"/>
      <w:i/>
      <w:color w:val="5A5A5A"/>
    </w:rPr>
  </w:style>
  <w:style w:type="character" w:styleId="affff">
    <w:name w:val="Intense Emphasis"/>
    <w:basedOn w:val="a0"/>
    <w:uiPriority w:val="21"/>
    <w:qFormat/>
    <w:rsid w:val="001D5F60"/>
    <w:rPr>
      <w:rFonts w:cs="Times New Roman"/>
      <w:b/>
      <w:i/>
      <w:sz w:val="24"/>
      <w:szCs w:val="24"/>
      <w:u w:val="single"/>
    </w:rPr>
  </w:style>
  <w:style w:type="character" w:styleId="affff0">
    <w:name w:val="Subtle Reference"/>
    <w:basedOn w:val="a0"/>
    <w:uiPriority w:val="31"/>
    <w:qFormat/>
    <w:rsid w:val="001D5F60"/>
    <w:rPr>
      <w:rFonts w:cs="Times New Roman"/>
      <w:sz w:val="24"/>
      <w:szCs w:val="24"/>
      <w:u w:val="single"/>
    </w:rPr>
  </w:style>
  <w:style w:type="character" w:styleId="affff1">
    <w:name w:val="Intense Reference"/>
    <w:basedOn w:val="a0"/>
    <w:uiPriority w:val="32"/>
    <w:qFormat/>
    <w:rsid w:val="001D5F60"/>
    <w:rPr>
      <w:rFonts w:cs="Times New Roman"/>
      <w:b/>
      <w:sz w:val="24"/>
      <w:u w:val="single"/>
    </w:rPr>
  </w:style>
  <w:style w:type="character" w:styleId="affff2">
    <w:name w:val="Book Title"/>
    <w:basedOn w:val="a0"/>
    <w:uiPriority w:val="33"/>
    <w:qFormat/>
    <w:rsid w:val="001D5F60"/>
    <w:rPr>
      <w:rFonts w:ascii="Cambria" w:hAnsi="Cambria" w:cs="Times New Roman"/>
      <w:b/>
      <w:i/>
      <w:sz w:val="24"/>
      <w:szCs w:val="24"/>
    </w:rPr>
  </w:style>
  <w:style w:type="paragraph" w:styleId="affff3">
    <w:name w:val="TOC Heading"/>
    <w:basedOn w:val="1"/>
    <w:next w:val="a"/>
    <w:uiPriority w:val="39"/>
    <w:qFormat/>
    <w:rsid w:val="001D5F60"/>
    <w:pPr>
      <w:keepLines w:val="0"/>
      <w:spacing w:before="240" w:after="60"/>
      <w:outlineLvl w:val="9"/>
    </w:pPr>
    <w:rPr>
      <w:rFonts w:ascii="Cambria" w:eastAsia="Times New Roman" w:hAnsi="Cambria" w:cs="Times New Roman"/>
      <w:color w:val="auto"/>
      <w:kern w:val="32"/>
      <w:sz w:val="32"/>
      <w:szCs w:val="32"/>
      <w:lang w:val="en-US" w:eastAsia="en-US"/>
    </w:rPr>
  </w:style>
  <w:style w:type="paragraph" w:customStyle="1" w:styleId="42">
    <w:name w:val="Основной текст с отступом4"/>
    <w:basedOn w:val="a"/>
    <w:rsid w:val="006A45E0"/>
    <w:pPr>
      <w:ind w:firstLine="709"/>
      <w:jc w:val="both"/>
    </w:pPr>
    <w:rPr>
      <w:rFonts w:ascii="Times New Roman" w:hAnsi="Times New Roman"/>
      <w:sz w:val="28"/>
    </w:rPr>
  </w:style>
  <w:style w:type="paragraph" w:customStyle="1" w:styleId="43">
    <w:name w:val="Текст выноски4"/>
    <w:basedOn w:val="a"/>
    <w:rsid w:val="006A45E0"/>
    <w:rPr>
      <w:rFonts w:ascii="Tahoma" w:hAnsi="Tahoma" w:cs="Tahoma"/>
      <w:sz w:val="16"/>
      <w:szCs w:val="16"/>
    </w:rPr>
  </w:style>
  <w:style w:type="paragraph" w:customStyle="1" w:styleId="44">
    <w:name w:val="Абзац списка4"/>
    <w:basedOn w:val="a"/>
    <w:rsid w:val="006A45E0"/>
    <w:pPr>
      <w:ind w:left="720"/>
    </w:pPr>
    <w:rPr>
      <w:rFonts w:ascii="Times New Roman" w:hAnsi="Times New Roman"/>
    </w:rPr>
  </w:style>
  <w:style w:type="character" w:customStyle="1" w:styleId="key-valueitem-title">
    <w:name w:val="key-value__item-title"/>
    <w:basedOn w:val="a0"/>
    <w:rsid w:val="009D1820"/>
  </w:style>
  <w:style w:type="character" w:customStyle="1" w:styleId="key-valueitem-value">
    <w:name w:val="key-value__item-value"/>
    <w:basedOn w:val="a0"/>
    <w:rsid w:val="009D1820"/>
  </w:style>
  <w:style w:type="character" w:customStyle="1" w:styleId="text-cut2">
    <w:name w:val="text-cut2"/>
    <w:basedOn w:val="a0"/>
    <w:rsid w:val="009D1820"/>
  </w:style>
  <w:style w:type="paragraph" w:customStyle="1" w:styleId="Iauiue">
    <w:name w:val="Iau?iue"/>
    <w:uiPriority w:val="99"/>
    <w:rsid w:val="009D1820"/>
    <w:pPr>
      <w:spacing w:after="0" w:line="240" w:lineRule="auto"/>
    </w:pPr>
    <w:rPr>
      <w:rFonts w:ascii="Times New Roman" w:eastAsia="Times New Roman" w:hAnsi="Times New Roman" w:cs="Times New Roman"/>
      <w:sz w:val="20"/>
      <w:szCs w:val="20"/>
      <w:lang w:eastAsia="ru-RU"/>
    </w:rPr>
  </w:style>
  <w:style w:type="paragraph" w:customStyle="1" w:styleId="3c">
    <w:name w:val="Основной текст3"/>
    <w:basedOn w:val="a"/>
    <w:rsid w:val="009D1820"/>
    <w:pPr>
      <w:shd w:val="clear" w:color="auto" w:fill="FFFFFF"/>
      <w:spacing w:line="317" w:lineRule="exact"/>
    </w:pPr>
    <w:rPr>
      <w:rFonts w:ascii="Times New Roman" w:hAnsi="Times New Roman"/>
      <w:color w:val="000000"/>
      <w:sz w:val="25"/>
      <w:szCs w:val="25"/>
    </w:rPr>
  </w:style>
  <w:style w:type="character" w:customStyle="1" w:styleId="fn">
    <w:name w:val="fn"/>
    <w:basedOn w:val="a0"/>
    <w:rsid w:val="009D1820"/>
  </w:style>
  <w:style w:type="paragraph" w:customStyle="1" w:styleId="affff4">
    <w:name w:val="Стиль"/>
    <w:uiPriority w:val="99"/>
    <w:rsid w:val="00AC6689"/>
    <w:pPr>
      <w:snapToGrid w:val="0"/>
      <w:spacing w:after="0" w:line="240" w:lineRule="auto"/>
      <w:ind w:firstLine="720"/>
      <w:jc w:val="both"/>
    </w:pPr>
    <w:rPr>
      <w:rFonts w:ascii="Arial" w:eastAsia="Times New Roman" w:hAnsi="Arial" w:cs="Times New Roman"/>
      <w:sz w:val="20"/>
      <w:szCs w:val="20"/>
      <w:lang w:eastAsia="ru-RU"/>
    </w:rPr>
  </w:style>
  <w:style w:type="paragraph" w:customStyle="1" w:styleId="Heading">
    <w:name w:val="Heading"/>
    <w:rsid w:val="0028749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51">
    <w:name w:val="Абзац списка5"/>
    <w:basedOn w:val="a"/>
    <w:rsid w:val="00A605BA"/>
    <w:pPr>
      <w:spacing w:after="200" w:line="276" w:lineRule="auto"/>
      <w:ind w:left="720"/>
    </w:pPr>
    <w:rPr>
      <w:rFonts w:ascii="Calibri" w:hAnsi="Calibri"/>
      <w:sz w:val="22"/>
      <w:szCs w:val="22"/>
      <w:lang w:eastAsia="en-US"/>
    </w:rPr>
  </w:style>
  <w:style w:type="paragraph" w:customStyle="1" w:styleId="consplusnormal1">
    <w:name w:val="consplusnormal"/>
    <w:basedOn w:val="a"/>
    <w:rsid w:val="00A605BA"/>
    <w:pPr>
      <w:spacing w:before="100" w:beforeAutospacing="1" w:after="100" w:afterAutospacing="1"/>
    </w:pPr>
    <w:rPr>
      <w:rFonts w:ascii="Times New Roman" w:hAnsi="Times New Roman"/>
    </w:rPr>
  </w:style>
  <w:style w:type="paragraph" w:customStyle="1" w:styleId="affff5">
    <w:name w:val="Содержимое таблицы"/>
    <w:basedOn w:val="a"/>
    <w:uiPriority w:val="99"/>
    <w:rsid w:val="00194B91"/>
    <w:pPr>
      <w:widowControl w:val="0"/>
      <w:suppressLineNumbers/>
      <w:suppressAutoHyphens/>
    </w:pPr>
    <w:rPr>
      <w:rFonts w:ascii="Arial" w:eastAsia="Arial Unicode MS" w:hAnsi="Arial"/>
      <w:kern w:val="1"/>
      <w:sz w:val="20"/>
      <w:lang w:eastAsia="ar-SA"/>
    </w:rPr>
  </w:style>
  <w:style w:type="paragraph" w:customStyle="1" w:styleId="msonormalcxspmiddle">
    <w:name w:val="msonormalcxspmiddle"/>
    <w:basedOn w:val="a"/>
    <w:rsid w:val="00B563E1"/>
    <w:pPr>
      <w:spacing w:before="100" w:beforeAutospacing="1" w:after="100" w:afterAutospacing="1"/>
    </w:pPr>
    <w:rPr>
      <w:rFonts w:ascii="Times New Roman" w:hAnsi="Times New Roman"/>
    </w:rPr>
  </w:style>
  <w:style w:type="paragraph" w:customStyle="1" w:styleId="affff6">
    <w:name w:val="Текст указа"/>
    <w:basedOn w:val="a"/>
    <w:rsid w:val="00EE53E1"/>
    <w:pPr>
      <w:spacing w:line="360" w:lineRule="atLeast"/>
      <w:ind w:firstLine="709"/>
      <w:jc w:val="both"/>
    </w:pPr>
    <w:rPr>
      <w:rFonts w:ascii="Times New Roman" w:hAnsi="Times New Roman"/>
      <w:b/>
      <w:sz w:val="28"/>
      <w:szCs w:val="20"/>
    </w:rPr>
  </w:style>
  <w:style w:type="paragraph" w:customStyle="1" w:styleId="ConsTitle">
    <w:name w:val="ConsTitle"/>
    <w:rsid w:val="00EE53E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msonormalbullet2gif">
    <w:name w:val="msonormalbullet2.gif"/>
    <w:basedOn w:val="a"/>
    <w:rsid w:val="00EE53E1"/>
    <w:pPr>
      <w:spacing w:before="100" w:beforeAutospacing="1" w:after="100" w:afterAutospacing="1"/>
    </w:pPr>
    <w:rPr>
      <w:rFonts w:ascii="Times New Roman" w:hAnsi="Times New Roman"/>
    </w:rPr>
  </w:style>
  <w:style w:type="character" w:customStyle="1" w:styleId="1d">
    <w:name w:val="Текст примечания Знак1"/>
    <w:basedOn w:val="a0"/>
    <w:uiPriority w:val="99"/>
    <w:rsid w:val="00EE53E1"/>
  </w:style>
  <w:style w:type="character" w:customStyle="1" w:styleId="1e">
    <w:name w:val="Тема примечания Знак1"/>
    <w:basedOn w:val="1d"/>
    <w:uiPriority w:val="99"/>
    <w:rsid w:val="00EE53E1"/>
    <w:rPr>
      <w:b/>
      <w:bCs/>
    </w:rPr>
  </w:style>
  <w:style w:type="character" w:customStyle="1" w:styleId="1f">
    <w:name w:val="Текст концевой сноски Знак1"/>
    <w:basedOn w:val="a0"/>
    <w:uiPriority w:val="99"/>
    <w:rsid w:val="00EE53E1"/>
  </w:style>
  <w:style w:type="table" w:styleId="-3">
    <w:name w:val="Table List 3"/>
    <w:basedOn w:val="a1"/>
    <w:uiPriority w:val="99"/>
    <w:unhideWhenUsed/>
    <w:rsid w:val="00EE53E1"/>
    <w:pPr>
      <w:spacing w:after="0" w:line="240" w:lineRule="auto"/>
    </w:pPr>
    <w:rPr>
      <w:rFonts w:ascii="Calibri" w:eastAsia="Calibri"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fd"/>
    <w:link w:val="4640"/>
    <w:qFormat/>
    <w:rsid w:val="00EE53E1"/>
    <w:pPr>
      <w:spacing w:after="0" w:line="240" w:lineRule="auto"/>
    </w:pPr>
    <w:rPr>
      <w:rFonts w:ascii="Times New Roman" w:eastAsia="Calibri" w:hAnsi="Times New Roman"/>
      <w:lang w:eastAsia="en-US"/>
    </w:rPr>
  </w:style>
  <w:style w:type="character" w:customStyle="1" w:styleId="4640">
    <w:name w:val="Стиль 464 Знак"/>
    <w:basedOn w:val="affe"/>
    <w:link w:val="464"/>
    <w:rsid w:val="00EE53E1"/>
    <w:rPr>
      <w:rFonts w:ascii="Times New Roman" w:eastAsia="Calibri" w:hAnsi="Times New Roman"/>
    </w:rPr>
  </w:style>
  <w:style w:type="table" w:customStyle="1" w:styleId="311">
    <w:name w:val="Сетка таблицы31"/>
    <w:basedOn w:val="a1"/>
    <w:next w:val="af5"/>
    <w:uiPriority w:val="59"/>
    <w:rsid w:val="00EE53E1"/>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5"/>
    <w:uiPriority w:val="59"/>
    <w:rsid w:val="00EE53E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нум список 1"/>
    <w:basedOn w:val="a"/>
    <w:rsid w:val="00EE53E1"/>
    <w:pPr>
      <w:tabs>
        <w:tab w:val="left" w:pos="360"/>
      </w:tabs>
      <w:spacing w:before="120" w:after="120"/>
      <w:jc w:val="both"/>
    </w:pPr>
    <w:rPr>
      <w:rFonts w:ascii="Times New Roman" w:hAnsi="Times New Roman"/>
      <w:szCs w:val="20"/>
      <w:lang w:eastAsia="ar-SA"/>
    </w:rPr>
  </w:style>
  <w:style w:type="paragraph" w:customStyle="1" w:styleId="ConsPlusTitlePage">
    <w:name w:val="ConsPlusTitlePage"/>
    <w:rsid w:val="00EE53E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Nonformat0">
    <w:name w:val="ConsNonformat"/>
    <w:rsid w:val="00EE53E1"/>
    <w:pPr>
      <w:widowControl w:val="0"/>
      <w:overflowPunct w:val="0"/>
      <w:autoSpaceDE w:val="0"/>
      <w:autoSpaceDN w:val="0"/>
      <w:adjustRightInd w:val="0"/>
      <w:spacing w:after="0" w:line="240" w:lineRule="auto"/>
      <w:ind w:right="19772"/>
      <w:textAlignment w:val="baseline"/>
    </w:pPr>
    <w:rPr>
      <w:rFonts w:ascii="Courier New" w:eastAsia="Times New Roman" w:hAnsi="Courier New" w:cs="Times New Roman"/>
      <w:sz w:val="20"/>
      <w:szCs w:val="20"/>
      <w:lang w:eastAsia="ru-RU"/>
    </w:rPr>
  </w:style>
  <w:style w:type="paragraph" w:customStyle="1" w:styleId="312">
    <w:name w:val="Основной текст 31"/>
    <w:basedOn w:val="a"/>
    <w:rsid w:val="00EE53E1"/>
    <w:pPr>
      <w:overflowPunct w:val="0"/>
      <w:autoSpaceDE w:val="0"/>
      <w:autoSpaceDN w:val="0"/>
      <w:adjustRightInd w:val="0"/>
      <w:jc w:val="center"/>
      <w:textAlignment w:val="baseline"/>
    </w:pPr>
    <w:rPr>
      <w:rFonts w:ascii="Times New Roman" w:hAnsi="Times New Roman"/>
      <w:sz w:val="32"/>
      <w:szCs w:val="20"/>
    </w:rPr>
  </w:style>
  <w:style w:type="character" w:customStyle="1" w:styleId="1f1">
    <w:name w:val="Основной текст Знак1"/>
    <w:uiPriority w:val="99"/>
    <w:semiHidden/>
    <w:rsid w:val="00EE53E1"/>
    <w:rPr>
      <w:rFonts w:ascii="Calibri" w:eastAsia="Calibri" w:hAnsi="Calibri" w:cs="Times New Roman"/>
      <w:sz w:val="22"/>
      <w:szCs w:val="22"/>
    </w:rPr>
  </w:style>
  <w:style w:type="paragraph" w:customStyle="1" w:styleId="211">
    <w:name w:val="Основной текст 21"/>
    <w:basedOn w:val="a"/>
    <w:uiPriority w:val="99"/>
    <w:rsid w:val="00EE53E1"/>
    <w:pPr>
      <w:numPr>
        <w:ilvl w:val="12"/>
      </w:numPr>
      <w:spacing w:after="120"/>
      <w:jc w:val="both"/>
    </w:pPr>
    <w:rPr>
      <w:rFonts w:ascii="Peterburg" w:hAnsi="Peterburg"/>
      <w:sz w:val="28"/>
      <w:szCs w:val="20"/>
    </w:rPr>
  </w:style>
  <w:style w:type="paragraph" w:styleId="affff7">
    <w:name w:val="List Number"/>
    <w:basedOn w:val="a"/>
    <w:rsid w:val="00EE53E1"/>
    <w:pPr>
      <w:spacing w:before="120" w:after="120"/>
      <w:jc w:val="both"/>
    </w:pPr>
    <w:rPr>
      <w:rFonts w:ascii="Times New Roman" w:hAnsi="Times New Roman"/>
    </w:rPr>
  </w:style>
  <w:style w:type="paragraph" w:customStyle="1" w:styleId="62">
    <w:name w:val="Абзац списка6"/>
    <w:basedOn w:val="a"/>
    <w:rsid w:val="0096519A"/>
    <w:pPr>
      <w:ind w:left="720"/>
    </w:pPr>
    <w:rPr>
      <w:rFonts w:ascii="Times New Roman" w:hAnsi="Times New Roman"/>
    </w:rPr>
  </w:style>
  <w:style w:type="paragraph" w:customStyle="1" w:styleId="1f2">
    <w:name w:val="Обычный (веб)1"/>
    <w:basedOn w:val="a"/>
    <w:rsid w:val="003B3622"/>
    <w:pPr>
      <w:suppressAutoHyphens/>
      <w:spacing w:before="100" w:after="100" w:line="100" w:lineRule="atLeast"/>
    </w:pPr>
    <w:rPr>
      <w:rFonts w:ascii="Times New Roman" w:hAnsi="Times New Roman"/>
      <w:lang w:eastAsia="ar-SA"/>
    </w:rPr>
  </w:style>
  <w:style w:type="paragraph" w:customStyle="1" w:styleId="130">
    <w:name w:val="Обычный + 13 пт"/>
    <w:aliases w:val="Лиловый"/>
    <w:basedOn w:val="ConsPlusNonformat"/>
    <w:rsid w:val="001B504B"/>
    <w:pPr>
      <w:widowControl/>
    </w:pPr>
    <w:rPr>
      <w:color w:val="FF00FF"/>
      <w:sz w:val="26"/>
      <w:szCs w:val="26"/>
    </w:rPr>
  </w:style>
  <w:style w:type="paragraph" w:customStyle="1" w:styleId="std">
    <w:name w:val="std"/>
    <w:basedOn w:val="a"/>
    <w:rsid w:val="001B504B"/>
    <w:rPr>
      <w:rFonts w:ascii="Times New Roman" w:hAnsi="Times New Roman"/>
    </w:rPr>
  </w:style>
  <w:style w:type="paragraph" w:customStyle="1" w:styleId="FR2">
    <w:name w:val="FR2"/>
    <w:rsid w:val="00AB7066"/>
    <w:pPr>
      <w:widowControl w:val="0"/>
      <w:autoSpaceDE w:val="0"/>
      <w:autoSpaceDN w:val="0"/>
      <w:adjustRightInd w:val="0"/>
      <w:spacing w:after="0" w:line="240" w:lineRule="auto"/>
      <w:jc w:val="both"/>
    </w:pPr>
    <w:rPr>
      <w:rFonts w:ascii="Arial" w:eastAsia="Times New Roman" w:hAnsi="Arial" w:cs="Arial"/>
      <w:sz w:val="16"/>
      <w:szCs w:val="16"/>
      <w:lang w:eastAsia="ru-RU"/>
    </w:rPr>
  </w:style>
  <w:style w:type="paragraph" w:customStyle="1" w:styleId="2TimesNewRoman">
    <w:name w:val="Стиль Заголовок 2 + Times New Roman По ширине"/>
    <w:basedOn w:val="2"/>
    <w:rsid w:val="001F0926"/>
    <w:pPr>
      <w:spacing w:before="240" w:after="240"/>
      <w:jc w:val="both"/>
    </w:pPr>
    <w:rPr>
      <w:rFonts w:ascii="Times New Roman" w:hAnsi="Times New Roman"/>
      <w:b/>
      <w:bCs/>
      <w:i/>
      <w:iCs/>
      <w:sz w:val="28"/>
      <w:szCs w:val="20"/>
    </w:rPr>
  </w:style>
  <w:style w:type="paragraph" w:customStyle="1" w:styleId="s16">
    <w:name w:val="s_16"/>
    <w:basedOn w:val="a"/>
    <w:rsid w:val="001F0926"/>
    <w:pPr>
      <w:spacing w:before="100" w:beforeAutospacing="1" w:after="100" w:afterAutospacing="1"/>
    </w:pPr>
    <w:rPr>
      <w:rFonts w:ascii="Times New Roman" w:hAnsi="Times New Roman"/>
    </w:rPr>
  </w:style>
  <w:style w:type="paragraph" w:customStyle="1" w:styleId="52">
    <w:name w:val="Основной текст с отступом5"/>
    <w:basedOn w:val="a"/>
    <w:rsid w:val="00BB6056"/>
    <w:pPr>
      <w:ind w:firstLine="709"/>
      <w:jc w:val="both"/>
    </w:pPr>
    <w:rPr>
      <w:rFonts w:ascii="Times New Roman" w:hAnsi="Times New Roman"/>
      <w:sz w:val="28"/>
    </w:rPr>
  </w:style>
  <w:style w:type="paragraph" w:customStyle="1" w:styleId="53">
    <w:name w:val="Текст выноски5"/>
    <w:basedOn w:val="a"/>
    <w:rsid w:val="00BB6056"/>
    <w:rPr>
      <w:rFonts w:ascii="Tahoma" w:hAnsi="Tahoma" w:cs="Tahoma"/>
      <w:sz w:val="16"/>
      <w:szCs w:val="16"/>
    </w:rPr>
  </w:style>
  <w:style w:type="paragraph" w:customStyle="1" w:styleId="71">
    <w:name w:val="Абзац списка7"/>
    <w:basedOn w:val="a"/>
    <w:rsid w:val="00BB6056"/>
    <w:pPr>
      <w:ind w:left="720"/>
    </w:pPr>
    <w:rPr>
      <w:rFonts w:ascii="Times New Roman" w:hAnsi="Times New Roman"/>
    </w:rPr>
  </w:style>
  <w:style w:type="character" w:customStyle="1" w:styleId="affff8">
    <w:name w:val="Продолжение ссылки"/>
    <w:basedOn w:val="af2"/>
    <w:uiPriority w:val="99"/>
    <w:rsid w:val="00BB6056"/>
    <w:rPr>
      <w:b/>
      <w:bCs/>
      <w:szCs w:val="20"/>
      <w:u w:val="single"/>
    </w:rPr>
  </w:style>
  <w:style w:type="paragraph" w:customStyle="1" w:styleId="affff9">
    <w:name w:val="Заголовки Ответить/Переслать"/>
    <w:basedOn w:val="a"/>
    <w:next w:val="a"/>
    <w:rsid w:val="00BB6056"/>
    <w:pPr>
      <w:pBdr>
        <w:left w:val="single" w:sz="18" w:space="1" w:color="auto"/>
      </w:pBdr>
      <w:shd w:val="pct10" w:color="auto" w:fill="auto"/>
    </w:pPr>
    <w:rPr>
      <w:rFonts w:ascii="Arial" w:hAnsi="Arial"/>
      <w:b/>
      <w:noProof/>
      <w:sz w:val="20"/>
      <w:szCs w:val="20"/>
    </w:rPr>
  </w:style>
  <w:style w:type="paragraph" w:styleId="2f">
    <w:name w:val="toc 2"/>
    <w:basedOn w:val="a"/>
    <w:next w:val="a"/>
    <w:autoRedefine/>
    <w:uiPriority w:val="99"/>
    <w:unhideWhenUsed/>
    <w:rsid w:val="00BB6056"/>
    <w:pPr>
      <w:spacing w:after="100"/>
      <w:ind w:left="240"/>
    </w:pPr>
    <w:rPr>
      <w:rFonts w:ascii="Times New Roman" w:hAnsi="Times New Roman"/>
    </w:rPr>
  </w:style>
  <w:style w:type="paragraph" w:customStyle="1" w:styleId="63">
    <w:name w:val="Основной текст с отступом6"/>
    <w:basedOn w:val="a"/>
    <w:rsid w:val="00C27874"/>
    <w:pPr>
      <w:ind w:firstLine="709"/>
      <w:jc w:val="both"/>
    </w:pPr>
    <w:rPr>
      <w:rFonts w:ascii="Times New Roman" w:hAnsi="Times New Roman"/>
      <w:sz w:val="28"/>
    </w:rPr>
  </w:style>
  <w:style w:type="paragraph" w:customStyle="1" w:styleId="64">
    <w:name w:val="Текст выноски6"/>
    <w:basedOn w:val="a"/>
    <w:rsid w:val="00C27874"/>
    <w:rPr>
      <w:rFonts w:ascii="Tahoma" w:hAnsi="Tahoma" w:cs="Tahoma"/>
      <w:sz w:val="16"/>
      <w:szCs w:val="16"/>
    </w:rPr>
  </w:style>
  <w:style w:type="paragraph" w:customStyle="1" w:styleId="81">
    <w:name w:val="Абзац списка8"/>
    <w:basedOn w:val="a"/>
    <w:rsid w:val="00C27874"/>
    <w:pPr>
      <w:ind w:left="720"/>
    </w:pPr>
    <w:rPr>
      <w:rFonts w:ascii="Times New Roman" w:hAnsi="Times New Roman"/>
    </w:rPr>
  </w:style>
  <w:style w:type="character" w:customStyle="1" w:styleId="ConsNormal0">
    <w:name w:val="ConsNormal Знак"/>
    <w:link w:val="ConsNormal"/>
    <w:uiPriority w:val="99"/>
    <w:locked/>
    <w:rsid w:val="0054794A"/>
    <w:rPr>
      <w:rFonts w:ascii="Arial" w:eastAsia="Times New Roman" w:hAnsi="Arial" w:cs="Arial"/>
      <w:sz w:val="20"/>
      <w:szCs w:val="20"/>
      <w:lang w:eastAsia="ru-RU"/>
    </w:rPr>
  </w:style>
  <w:style w:type="paragraph" w:styleId="affffa">
    <w:name w:val="Plain Text"/>
    <w:basedOn w:val="a"/>
    <w:link w:val="affffb"/>
    <w:uiPriority w:val="99"/>
    <w:rsid w:val="0054794A"/>
    <w:rPr>
      <w:rFonts w:ascii="Courier New" w:hAnsi="Courier New"/>
      <w:sz w:val="20"/>
      <w:szCs w:val="20"/>
    </w:rPr>
  </w:style>
  <w:style w:type="character" w:customStyle="1" w:styleId="affffb">
    <w:name w:val="Текст Знак"/>
    <w:basedOn w:val="a0"/>
    <w:link w:val="affffa"/>
    <w:uiPriority w:val="99"/>
    <w:rsid w:val="0054794A"/>
    <w:rPr>
      <w:rFonts w:ascii="Courier New" w:eastAsia="Times New Roman" w:hAnsi="Courier New" w:cs="Times New Roman"/>
      <w:sz w:val="20"/>
      <w:szCs w:val="20"/>
      <w:lang w:eastAsia="ru-RU"/>
    </w:rPr>
  </w:style>
  <w:style w:type="paragraph" w:customStyle="1" w:styleId="headertext">
    <w:name w:val="headertext"/>
    <w:basedOn w:val="a"/>
    <w:uiPriority w:val="99"/>
    <w:rsid w:val="0054794A"/>
    <w:pPr>
      <w:spacing w:before="100" w:beforeAutospacing="1" w:after="100" w:afterAutospacing="1"/>
    </w:pPr>
    <w:rPr>
      <w:rFonts w:ascii="Times New Roman" w:hAnsi="Times New Roman"/>
    </w:rPr>
  </w:style>
  <w:style w:type="paragraph" w:customStyle="1" w:styleId="Standard">
    <w:name w:val="Standard"/>
    <w:uiPriority w:val="99"/>
    <w:rsid w:val="0054794A"/>
    <w:pPr>
      <w:suppressAutoHyphens/>
      <w:spacing w:after="0" w:line="240" w:lineRule="auto"/>
      <w:textAlignment w:val="baseline"/>
    </w:pPr>
    <w:rPr>
      <w:rFonts w:ascii="Times New Roman" w:eastAsia="Times New Roman" w:hAnsi="Times New Roman" w:cs="Times New Roman"/>
      <w:kern w:val="1"/>
      <w:sz w:val="24"/>
      <w:szCs w:val="24"/>
      <w:lang w:eastAsia="zh-CN"/>
    </w:rPr>
  </w:style>
  <w:style w:type="paragraph" w:customStyle="1" w:styleId="1KGK9">
    <w:name w:val="1KG=K9"/>
    <w:uiPriority w:val="99"/>
    <w:rsid w:val="0054794A"/>
    <w:pPr>
      <w:suppressAutoHyphens/>
      <w:spacing w:after="0" w:line="240" w:lineRule="auto"/>
      <w:textAlignment w:val="baseline"/>
    </w:pPr>
    <w:rPr>
      <w:rFonts w:ascii="MS Sans Serif" w:eastAsia="Calibri" w:hAnsi="MS Sans Serif" w:cs="Times New Roman"/>
      <w:kern w:val="1"/>
      <w:sz w:val="24"/>
      <w:szCs w:val="20"/>
      <w:lang w:eastAsia="zh-CN"/>
    </w:rPr>
  </w:style>
  <w:style w:type="paragraph" w:customStyle="1" w:styleId="affffc">
    <w:name w:val="текст_реф_ау"/>
    <w:basedOn w:val="a"/>
    <w:uiPriority w:val="99"/>
    <w:rsid w:val="0054794A"/>
    <w:pPr>
      <w:spacing w:line="312" w:lineRule="auto"/>
      <w:ind w:firstLine="720"/>
      <w:jc w:val="both"/>
    </w:pPr>
    <w:rPr>
      <w:rFonts w:ascii="Times New Roman" w:hAnsi="Times New Roman"/>
      <w:spacing w:val="-2"/>
      <w:sz w:val="28"/>
      <w:szCs w:val="20"/>
    </w:rPr>
  </w:style>
  <w:style w:type="paragraph" w:customStyle="1" w:styleId="HeadDoc">
    <w:name w:val="HeadDoc"/>
    <w:uiPriority w:val="99"/>
    <w:rsid w:val="0054794A"/>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ffffd">
    <w:name w:val="Знак Знак"/>
    <w:basedOn w:val="a"/>
    <w:uiPriority w:val="99"/>
    <w:rsid w:val="0054794A"/>
    <w:rPr>
      <w:rFonts w:ascii="Verdana" w:hAnsi="Verdana" w:cs="Verdana"/>
      <w:sz w:val="20"/>
      <w:szCs w:val="20"/>
      <w:lang w:val="en-US" w:eastAsia="en-US"/>
    </w:rPr>
  </w:style>
  <w:style w:type="paragraph" w:customStyle="1" w:styleId="affffe">
    <w:name w:val="Знак"/>
    <w:basedOn w:val="a"/>
    <w:uiPriority w:val="99"/>
    <w:rsid w:val="0054794A"/>
    <w:pPr>
      <w:spacing w:before="100" w:beforeAutospacing="1" w:after="100" w:afterAutospacing="1"/>
    </w:pPr>
    <w:rPr>
      <w:rFonts w:ascii="Tahoma" w:hAnsi="Tahoma"/>
      <w:sz w:val="20"/>
      <w:szCs w:val="20"/>
      <w:lang w:val="en-US" w:eastAsia="en-US"/>
    </w:rPr>
  </w:style>
  <w:style w:type="paragraph" w:customStyle="1" w:styleId="212">
    <w:name w:val="Основной текст с отступом 21"/>
    <w:basedOn w:val="a"/>
    <w:rsid w:val="0054794A"/>
    <w:pPr>
      <w:widowControl w:val="0"/>
      <w:suppressAutoHyphens/>
      <w:ind w:firstLine="708"/>
      <w:jc w:val="both"/>
    </w:pPr>
    <w:rPr>
      <w:rFonts w:ascii="Arial" w:eastAsia="Calibri" w:hAnsi="Arial"/>
      <w:b/>
      <w:kern w:val="1"/>
      <w:sz w:val="28"/>
      <w:szCs w:val="28"/>
    </w:rPr>
  </w:style>
  <w:style w:type="paragraph" w:customStyle="1" w:styleId="Iauiue1">
    <w:name w:val="Iau?iue1"/>
    <w:uiPriority w:val="99"/>
    <w:rsid w:val="0054794A"/>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n-US" w:eastAsia="ru-RU"/>
    </w:rPr>
  </w:style>
  <w:style w:type="paragraph" w:customStyle="1" w:styleId="CharChar">
    <w:name w:val="Char Char Знак"/>
    <w:basedOn w:val="a"/>
    <w:uiPriority w:val="99"/>
    <w:rsid w:val="0054794A"/>
    <w:pPr>
      <w:spacing w:after="160" w:line="240" w:lineRule="exact"/>
    </w:pPr>
    <w:rPr>
      <w:rFonts w:ascii="Tahoma" w:hAnsi="Tahoma"/>
      <w:sz w:val="20"/>
      <w:szCs w:val="20"/>
      <w:lang w:val="en-US" w:eastAsia="en-US"/>
    </w:rPr>
  </w:style>
  <w:style w:type="paragraph" w:customStyle="1" w:styleId="P16">
    <w:name w:val="P16"/>
    <w:basedOn w:val="a"/>
    <w:hidden/>
    <w:uiPriority w:val="99"/>
    <w:rsid w:val="0054794A"/>
    <w:pPr>
      <w:widowControl w:val="0"/>
      <w:autoSpaceDE w:val="0"/>
      <w:autoSpaceDN w:val="0"/>
      <w:adjustRightInd w:val="0"/>
      <w:ind w:firstLine="720"/>
      <w:jc w:val="distribute"/>
    </w:pPr>
    <w:rPr>
      <w:rFonts w:ascii="Arial" w:eastAsia="Calibri" w:hAnsi="Arial" w:cs="Tahoma"/>
      <w:sz w:val="20"/>
      <w:szCs w:val="20"/>
    </w:rPr>
  </w:style>
  <w:style w:type="paragraph" w:customStyle="1" w:styleId="Caaieaao">
    <w:name w:val="Caaiea?ao"/>
    <w:basedOn w:val="3"/>
    <w:uiPriority w:val="99"/>
    <w:rsid w:val="0054794A"/>
    <w:pPr>
      <w:widowControl w:val="0"/>
      <w:spacing w:before="120" w:after="240"/>
      <w:jc w:val="center"/>
      <w:outlineLvl w:val="9"/>
    </w:pPr>
    <w:rPr>
      <w:rFonts w:ascii="Arial" w:hAnsi="Arial"/>
      <w:bCs w:val="0"/>
      <w:sz w:val="22"/>
      <w:szCs w:val="20"/>
    </w:rPr>
  </w:style>
  <w:style w:type="paragraph" w:customStyle="1" w:styleId="Oaaeeoa">
    <w:name w:val="Oaaeeoa"/>
    <w:basedOn w:val="afffff"/>
    <w:uiPriority w:val="99"/>
    <w:rsid w:val="0054794A"/>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
    <w:name w:val="Message Header"/>
    <w:basedOn w:val="a"/>
    <w:link w:val="afffff0"/>
    <w:uiPriority w:val="99"/>
    <w:semiHidden/>
    <w:rsid w:val="0054794A"/>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0">
    <w:name w:val="Шапка Знак"/>
    <w:basedOn w:val="a0"/>
    <w:link w:val="afffff"/>
    <w:uiPriority w:val="99"/>
    <w:semiHidden/>
    <w:rsid w:val="0054794A"/>
    <w:rPr>
      <w:rFonts w:ascii="Cambria" w:eastAsia="Times New Roman" w:hAnsi="Cambria" w:cs="Times New Roman"/>
      <w:sz w:val="24"/>
      <w:szCs w:val="24"/>
      <w:shd w:val="pct20" w:color="auto" w:fill="auto"/>
      <w:lang w:eastAsia="ru-RU"/>
    </w:rPr>
  </w:style>
  <w:style w:type="paragraph" w:customStyle="1" w:styleId="1f3">
    <w:name w:val="заголовок 1"/>
    <w:basedOn w:val="a"/>
    <w:next w:val="a"/>
    <w:uiPriority w:val="99"/>
    <w:rsid w:val="0054794A"/>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1">
    <w:name w:val="в) Подраздел"/>
    <w:basedOn w:val="2"/>
    <w:next w:val="a"/>
    <w:link w:val="afffff2"/>
    <w:uiPriority w:val="99"/>
    <w:rsid w:val="0054794A"/>
    <w:pPr>
      <w:keepLines/>
      <w:spacing w:before="200" w:after="120" w:line="276" w:lineRule="auto"/>
      <w:ind w:firstLine="709"/>
      <w:jc w:val="both"/>
    </w:pPr>
    <w:rPr>
      <w:rFonts w:ascii="Times New Roman" w:hAnsi="Times New Roman"/>
      <w:b/>
      <w:bCs/>
      <w:color w:val="00519A"/>
      <w:sz w:val="26"/>
      <w:szCs w:val="26"/>
    </w:rPr>
  </w:style>
  <w:style w:type="character" w:customStyle="1" w:styleId="afffff2">
    <w:name w:val="в) Подраздел Знак"/>
    <w:basedOn w:val="a0"/>
    <w:link w:val="afffff1"/>
    <w:uiPriority w:val="99"/>
    <w:locked/>
    <w:rsid w:val="0054794A"/>
    <w:rPr>
      <w:rFonts w:ascii="Times New Roman" w:eastAsia="Times New Roman" w:hAnsi="Times New Roman" w:cs="Times New Roman"/>
      <w:b/>
      <w:bCs/>
      <w:color w:val="00519A"/>
      <w:sz w:val="26"/>
      <w:szCs w:val="26"/>
      <w:lang w:eastAsia="ru-RU"/>
    </w:rPr>
  </w:style>
  <w:style w:type="paragraph" w:customStyle="1" w:styleId="afffff3">
    <w:name w:val="г) Заголовок"/>
    <w:basedOn w:val="a"/>
    <w:uiPriority w:val="99"/>
    <w:rsid w:val="0054794A"/>
    <w:pPr>
      <w:keepNext/>
      <w:keepLines/>
      <w:spacing w:line="276" w:lineRule="auto"/>
      <w:ind w:firstLine="709"/>
      <w:contextualSpacing/>
      <w:jc w:val="both"/>
      <w:outlineLvl w:val="2"/>
    </w:pPr>
    <w:rPr>
      <w:rFonts w:ascii="Times New Roman" w:hAnsi="Times New Roman"/>
      <w:b/>
      <w:bCs/>
      <w:color w:val="00519A"/>
    </w:rPr>
  </w:style>
  <w:style w:type="paragraph" w:customStyle="1" w:styleId="afffff4">
    <w:name w:val="д) Позаголовок"/>
    <w:basedOn w:val="afffff3"/>
    <w:next w:val="a"/>
    <w:uiPriority w:val="99"/>
    <w:rsid w:val="0054794A"/>
    <w:pPr>
      <w:outlineLvl w:val="3"/>
    </w:pPr>
    <w:rPr>
      <w:i/>
      <w:iCs/>
    </w:rPr>
  </w:style>
  <w:style w:type="paragraph" w:customStyle="1" w:styleId="-1">
    <w:name w:val="з) Список - буллиты 1"/>
    <w:basedOn w:val="a"/>
    <w:link w:val="-10"/>
    <w:autoRedefine/>
    <w:uiPriority w:val="99"/>
    <w:rsid w:val="0054794A"/>
    <w:pPr>
      <w:spacing w:line="276" w:lineRule="auto"/>
      <w:ind w:left="1080" w:hanging="360"/>
      <w:contextualSpacing/>
      <w:jc w:val="both"/>
    </w:pPr>
    <w:rPr>
      <w:rFonts w:ascii="Times New Roman" w:eastAsia="Calibri" w:hAnsi="Times New Roman"/>
      <w:szCs w:val="20"/>
    </w:rPr>
  </w:style>
  <w:style w:type="character" w:customStyle="1" w:styleId="-10">
    <w:name w:val="з) Список - буллиты 1 Знак"/>
    <w:basedOn w:val="a0"/>
    <w:link w:val="-1"/>
    <w:uiPriority w:val="99"/>
    <w:locked/>
    <w:rsid w:val="0054794A"/>
    <w:rPr>
      <w:rFonts w:ascii="Times New Roman" w:eastAsia="Calibri" w:hAnsi="Times New Roman" w:cs="Times New Roman"/>
      <w:sz w:val="24"/>
      <w:szCs w:val="20"/>
      <w:lang w:eastAsia="ru-RU"/>
    </w:rPr>
  </w:style>
  <w:style w:type="paragraph" w:customStyle="1" w:styleId="-2">
    <w:name w:val="и) Список - буллиты 2"/>
    <w:basedOn w:val="a"/>
    <w:link w:val="-20"/>
    <w:uiPriority w:val="99"/>
    <w:rsid w:val="0054794A"/>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0"/>
    <w:link w:val="-2"/>
    <w:uiPriority w:val="99"/>
    <w:locked/>
    <w:rsid w:val="0054794A"/>
    <w:rPr>
      <w:rFonts w:ascii="Times New Roman" w:eastAsia="Calibri" w:hAnsi="Times New Roman" w:cs="Times New Roman"/>
      <w:sz w:val="24"/>
      <w:szCs w:val="24"/>
      <w:lang w:eastAsia="ru-RU"/>
    </w:rPr>
  </w:style>
  <w:style w:type="paragraph" w:customStyle="1" w:styleId="afffff5">
    <w:name w:val="к) Ненумерованный заголовок"/>
    <w:basedOn w:val="a"/>
    <w:next w:val="a"/>
    <w:link w:val="afffff6"/>
    <w:uiPriority w:val="99"/>
    <w:rsid w:val="0054794A"/>
    <w:pPr>
      <w:keepNext/>
      <w:keepLines/>
      <w:spacing w:line="276" w:lineRule="auto"/>
      <w:ind w:firstLine="709"/>
      <w:jc w:val="both"/>
    </w:pPr>
    <w:rPr>
      <w:rFonts w:ascii="Times New Roman" w:eastAsia="Calibri" w:hAnsi="Times New Roman"/>
      <w:b/>
    </w:rPr>
  </w:style>
  <w:style w:type="character" w:customStyle="1" w:styleId="afffff6">
    <w:name w:val="к) Ненумерованный заголовок Знак"/>
    <w:basedOn w:val="a0"/>
    <w:link w:val="afffff5"/>
    <w:uiPriority w:val="99"/>
    <w:locked/>
    <w:rsid w:val="0054794A"/>
    <w:rPr>
      <w:rFonts w:ascii="Times New Roman" w:eastAsia="Calibri" w:hAnsi="Times New Roman" w:cs="Times New Roman"/>
      <w:b/>
      <w:sz w:val="24"/>
      <w:szCs w:val="24"/>
      <w:lang w:eastAsia="ru-RU"/>
    </w:rPr>
  </w:style>
  <w:style w:type="paragraph" w:customStyle="1" w:styleId="2f0">
    <w:name w:val="?????? 2"/>
    <w:basedOn w:val="a"/>
    <w:uiPriority w:val="99"/>
    <w:rsid w:val="0054794A"/>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
    <w:uiPriority w:val="99"/>
    <w:rsid w:val="0054794A"/>
    <w:pPr>
      <w:spacing w:before="100" w:beforeAutospacing="1" w:after="100" w:afterAutospacing="1"/>
    </w:pPr>
    <w:rPr>
      <w:rFonts w:ascii="Times New Roman" w:hAnsi="Times New Roman"/>
    </w:rPr>
  </w:style>
  <w:style w:type="paragraph" w:customStyle="1" w:styleId="P2">
    <w:name w:val="P2"/>
    <w:basedOn w:val="a"/>
    <w:hidden/>
    <w:uiPriority w:val="99"/>
    <w:rsid w:val="0054794A"/>
    <w:pPr>
      <w:adjustRightInd w:val="0"/>
    </w:pPr>
    <w:rPr>
      <w:rFonts w:ascii="Times New Roman" w:hAnsi="Times New Roman"/>
      <w:szCs w:val="20"/>
    </w:rPr>
  </w:style>
  <w:style w:type="character" w:customStyle="1" w:styleId="T6">
    <w:name w:val="T6"/>
    <w:hidden/>
    <w:uiPriority w:val="99"/>
    <w:rsid w:val="0054794A"/>
    <w:rPr>
      <w:b/>
    </w:rPr>
  </w:style>
  <w:style w:type="paragraph" w:customStyle="1" w:styleId="P60">
    <w:name w:val="P6"/>
    <w:basedOn w:val="a"/>
    <w:hidden/>
    <w:uiPriority w:val="99"/>
    <w:rsid w:val="0054794A"/>
    <w:pPr>
      <w:adjustRightInd w:val="0"/>
    </w:pPr>
    <w:rPr>
      <w:rFonts w:ascii="Times New Roman" w:hAnsi="Times New Roman"/>
      <w:b/>
      <w:szCs w:val="20"/>
    </w:rPr>
  </w:style>
  <w:style w:type="paragraph" w:customStyle="1" w:styleId="P3">
    <w:name w:val="P3"/>
    <w:basedOn w:val="a"/>
    <w:hidden/>
    <w:uiPriority w:val="99"/>
    <w:rsid w:val="0054794A"/>
    <w:pPr>
      <w:adjustRightInd w:val="0"/>
    </w:pPr>
    <w:rPr>
      <w:rFonts w:ascii="Times New Roman" w:hAnsi="Times New Roman"/>
      <w:b/>
      <w:szCs w:val="20"/>
    </w:rPr>
  </w:style>
  <w:style w:type="paragraph" w:customStyle="1" w:styleId="P5">
    <w:name w:val="P5"/>
    <w:basedOn w:val="Standard"/>
    <w:hidden/>
    <w:uiPriority w:val="99"/>
    <w:rsid w:val="0054794A"/>
    <w:pPr>
      <w:suppressAutoHyphens w:val="0"/>
      <w:adjustRightInd w:val="0"/>
      <w:textAlignment w:val="auto"/>
    </w:pPr>
    <w:rPr>
      <w:kern w:val="0"/>
      <w:szCs w:val="20"/>
      <w:lang w:eastAsia="ru-RU"/>
    </w:rPr>
  </w:style>
  <w:style w:type="paragraph" w:customStyle="1" w:styleId="rtecenter">
    <w:name w:val="rtecenter"/>
    <w:basedOn w:val="a"/>
    <w:uiPriority w:val="99"/>
    <w:rsid w:val="0054794A"/>
    <w:pPr>
      <w:spacing w:before="100" w:beforeAutospacing="1" w:after="100" w:afterAutospacing="1"/>
    </w:pPr>
    <w:rPr>
      <w:rFonts w:ascii="Times New Roman" w:hAnsi="Times New Roman"/>
    </w:rPr>
  </w:style>
  <w:style w:type="paragraph" w:customStyle="1" w:styleId="HEADERTEXT0">
    <w:name w:val=".HEADERTEXT"/>
    <w:uiPriority w:val="99"/>
    <w:rsid w:val="0054794A"/>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character" w:customStyle="1" w:styleId="w">
    <w:name w:val="w"/>
    <w:uiPriority w:val="99"/>
    <w:rsid w:val="0054794A"/>
  </w:style>
  <w:style w:type="paragraph" w:customStyle="1" w:styleId="TableParagraph">
    <w:name w:val="Table Paragraph"/>
    <w:basedOn w:val="a"/>
    <w:uiPriority w:val="99"/>
    <w:rsid w:val="0054794A"/>
    <w:pPr>
      <w:widowControl w:val="0"/>
      <w:spacing w:before="94"/>
      <w:ind w:right="106"/>
      <w:jc w:val="center"/>
    </w:pPr>
    <w:rPr>
      <w:rFonts w:ascii="Calibri" w:eastAsia="Calibri" w:hAnsi="Calibri" w:cs="Calibri"/>
      <w:sz w:val="22"/>
      <w:szCs w:val="22"/>
      <w:lang w:val="en-US" w:eastAsia="en-US"/>
    </w:rPr>
  </w:style>
  <w:style w:type="paragraph" w:customStyle="1" w:styleId="msonormalbullet1gif">
    <w:name w:val="msonormalbullet1.gif"/>
    <w:basedOn w:val="a"/>
    <w:rsid w:val="00CC0916"/>
    <w:pPr>
      <w:spacing w:before="100" w:beforeAutospacing="1" w:after="100" w:afterAutospacing="1"/>
    </w:pPr>
    <w:rPr>
      <w:rFonts w:ascii="Times New Roman" w:hAnsi="Times New Roman"/>
    </w:rPr>
  </w:style>
  <w:style w:type="paragraph" w:customStyle="1" w:styleId="91">
    <w:name w:val="Абзац списка9"/>
    <w:basedOn w:val="a"/>
    <w:rsid w:val="00CC0916"/>
    <w:pPr>
      <w:spacing w:after="200" w:line="276" w:lineRule="auto"/>
      <w:ind w:left="720"/>
    </w:pPr>
    <w:rPr>
      <w:rFonts w:ascii="Calibri" w:hAnsi="Calibri"/>
      <w:sz w:val="22"/>
      <w:szCs w:val="22"/>
      <w:lang w:eastAsia="en-US"/>
    </w:rPr>
  </w:style>
  <w:style w:type="paragraph" w:customStyle="1" w:styleId="1f4">
    <w:name w:val="Без интервала1"/>
    <w:rsid w:val="00C362BE"/>
    <w:pPr>
      <w:spacing w:after="0" w:line="240" w:lineRule="auto"/>
    </w:pPr>
    <w:rPr>
      <w:rFonts w:ascii="Calibri" w:eastAsia="Times New Roman" w:hAnsi="Calibri" w:cs="Times New Roman"/>
    </w:rPr>
  </w:style>
  <w:style w:type="character" w:customStyle="1" w:styleId="FontStyle82">
    <w:name w:val="Font Style82"/>
    <w:uiPriority w:val="99"/>
    <w:rsid w:val="00C362BE"/>
    <w:rPr>
      <w:rFonts w:ascii="Times New Roman" w:hAnsi="Times New Roman"/>
      <w:b/>
      <w:sz w:val="30"/>
    </w:rPr>
  </w:style>
  <w:style w:type="character" w:customStyle="1" w:styleId="ConsPlusNonformat0">
    <w:name w:val="ConsPlusNonformat Знак"/>
    <w:basedOn w:val="a0"/>
    <w:link w:val="ConsPlusNonformat"/>
    <w:locked/>
    <w:rsid w:val="00217F85"/>
    <w:rPr>
      <w:rFonts w:ascii="Courier New" w:eastAsia="Times New Roman" w:hAnsi="Courier New" w:cs="Courier New"/>
      <w:sz w:val="20"/>
      <w:szCs w:val="20"/>
      <w:lang w:eastAsia="ru-RU"/>
    </w:rPr>
  </w:style>
  <w:style w:type="character" w:customStyle="1" w:styleId="ae">
    <w:name w:val="Абзац списка Знак"/>
    <w:link w:val="ad"/>
    <w:rsid w:val="00D728EF"/>
    <w:rPr>
      <w:rFonts w:ascii="Times New Roman" w:eastAsia="Times New Roman" w:hAnsi="Times New Roman" w:cs="Times New Roman"/>
      <w:sz w:val="24"/>
      <w:szCs w:val="24"/>
      <w:lang w:eastAsia="ru-RU"/>
    </w:rPr>
  </w:style>
  <w:style w:type="paragraph" w:customStyle="1" w:styleId="72">
    <w:name w:val="Основной текст с отступом7"/>
    <w:basedOn w:val="a"/>
    <w:rsid w:val="00D728EF"/>
    <w:pPr>
      <w:ind w:firstLine="709"/>
      <w:jc w:val="both"/>
    </w:pPr>
    <w:rPr>
      <w:rFonts w:ascii="Times New Roman" w:hAnsi="Times New Roman"/>
      <w:sz w:val="28"/>
    </w:rPr>
  </w:style>
  <w:style w:type="paragraph" w:customStyle="1" w:styleId="73">
    <w:name w:val="Текст выноски7"/>
    <w:basedOn w:val="a"/>
    <w:rsid w:val="00D728EF"/>
    <w:rPr>
      <w:rFonts w:ascii="Tahoma" w:hAnsi="Tahoma" w:cs="Tahoma"/>
      <w:sz w:val="16"/>
      <w:szCs w:val="16"/>
    </w:rPr>
  </w:style>
  <w:style w:type="paragraph" w:customStyle="1" w:styleId="Normal1">
    <w:name w:val="Normal1"/>
    <w:rsid w:val="00D728EF"/>
    <w:pPr>
      <w:widowControl w:val="0"/>
      <w:spacing w:after="0" w:line="260" w:lineRule="auto"/>
      <w:ind w:left="40" w:firstLine="460"/>
      <w:jc w:val="both"/>
    </w:pPr>
    <w:rPr>
      <w:rFonts w:ascii="Times New Roman" w:eastAsia="Times New Roman" w:hAnsi="Times New Roman" w:cs="Times New Roman"/>
      <w:sz w:val="18"/>
      <w:szCs w:val="20"/>
      <w:lang w:eastAsia="ru-RU"/>
    </w:rPr>
  </w:style>
  <w:style w:type="paragraph" w:customStyle="1" w:styleId="afffff7">
    <w:name w:val="Информация об изменениях документа"/>
    <w:basedOn w:val="afff6"/>
    <w:next w:val="a"/>
    <w:rsid w:val="00D728EF"/>
    <w:pPr>
      <w:ind w:left="0"/>
    </w:pPr>
    <w:rPr>
      <w:rFonts w:cs="Times New Roman"/>
      <w:color w:val="353842"/>
      <w:sz w:val="24"/>
      <w:szCs w:val="24"/>
      <w:shd w:val="clear" w:color="auto" w:fill="F0F0F0"/>
    </w:rPr>
  </w:style>
  <w:style w:type="paragraph" w:styleId="afffff8">
    <w:name w:val="Block Text"/>
    <w:basedOn w:val="a"/>
    <w:unhideWhenUsed/>
    <w:rsid w:val="00F144B0"/>
    <w:pPr>
      <w:ind w:left="1134" w:right="1134"/>
      <w:jc w:val="center"/>
    </w:pPr>
    <w:rPr>
      <w:rFonts w:ascii="Times New Roman" w:hAnsi="Times New Roman"/>
      <w:sz w:val="26"/>
      <w:szCs w:val="20"/>
    </w:rPr>
  </w:style>
</w:styles>
</file>

<file path=word/webSettings.xml><?xml version="1.0" encoding="utf-8"?>
<w:webSettings xmlns:r="http://schemas.openxmlformats.org/officeDocument/2006/relationships" xmlns:w="http://schemas.openxmlformats.org/wordprocessingml/2006/main">
  <w:divs>
    <w:div w:id="198400296">
      <w:bodyDiv w:val="1"/>
      <w:marLeft w:val="0"/>
      <w:marRight w:val="0"/>
      <w:marTop w:val="0"/>
      <w:marBottom w:val="0"/>
      <w:divBdr>
        <w:top w:val="none" w:sz="0" w:space="0" w:color="auto"/>
        <w:left w:val="none" w:sz="0" w:space="0" w:color="auto"/>
        <w:bottom w:val="none" w:sz="0" w:space="0" w:color="auto"/>
        <w:right w:val="none" w:sz="0" w:space="0" w:color="auto"/>
      </w:divBdr>
    </w:div>
    <w:div w:id="310864272">
      <w:bodyDiv w:val="1"/>
      <w:marLeft w:val="0"/>
      <w:marRight w:val="0"/>
      <w:marTop w:val="0"/>
      <w:marBottom w:val="0"/>
      <w:divBdr>
        <w:top w:val="none" w:sz="0" w:space="0" w:color="auto"/>
        <w:left w:val="none" w:sz="0" w:space="0" w:color="auto"/>
        <w:bottom w:val="none" w:sz="0" w:space="0" w:color="auto"/>
        <w:right w:val="none" w:sz="0" w:space="0" w:color="auto"/>
      </w:divBdr>
    </w:div>
    <w:div w:id="385301016">
      <w:bodyDiv w:val="1"/>
      <w:marLeft w:val="0"/>
      <w:marRight w:val="0"/>
      <w:marTop w:val="0"/>
      <w:marBottom w:val="0"/>
      <w:divBdr>
        <w:top w:val="none" w:sz="0" w:space="0" w:color="auto"/>
        <w:left w:val="none" w:sz="0" w:space="0" w:color="auto"/>
        <w:bottom w:val="none" w:sz="0" w:space="0" w:color="auto"/>
        <w:right w:val="none" w:sz="0" w:space="0" w:color="auto"/>
      </w:divBdr>
    </w:div>
    <w:div w:id="407193715">
      <w:bodyDiv w:val="1"/>
      <w:marLeft w:val="0"/>
      <w:marRight w:val="0"/>
      <w:marTop w:val="0"/>
      <w:marBottom w:val="0"/>
      <w:divBdr>
        <w:top w:val="none" w:sz="0" w:space="0" w:color="auto"/>
        <w:left w:val="none" w:sz="0" w:space="0" w:color="auto"/>
        <w:bottom w:val="none" w:sz="0" w:space="0" w:color="auto"/>
        <w:right w:val="none" w:sz="0" w:space="0" w:color="auto"/>
      </w:divBdr>
    </w:div>
    <w:div w:id="443958866">
      <w:bodyDiv w:val="1"/>
      <w:marLeft w:val="0"/>
      <w:marRight w:val="0"/>
      <w:marTop w:val="0"/>
      <w:marBottom w:val="0"/>
      <w:divBdr>
        <w:top w:val="none" w:sz="0" w:space="0" w:color="auto"/>
        <w:left w:val="none" w:sz="0" w:space="0" w:color="auto"/>
        <w:bottom w:val="none" w:sz="0" w:space="0" w:color="auto"/>
        <w:right w:val="none" w:sz="0" w:space="0" w:color="auto"/>
      </w:divBdr>
    </w:div>
    <w:div w:id="480194376">
      <w:bodyDiv w:val="1"/>
      <w:marLeft w:val="0"/>
      <w:marRight w:val="0"/>
      <w:marTop w:val="0"/>
      <w:marBottom w:val="0"/>
      <w:divBdr>
        <w:top w:val="none" w:sz="0" w:space="0" w:color="auto"/>
        <w:left w:val="none" w:sz="0" w:space="0" w:color="auto"/>
        <w:bottom w:val="none" w:sz="0" w:space="0" w:color="auto"/>
        <w:right w:val="none" w:sz="0" w:space="0" w:color="auto"/>
      </w:divBdr>
    </w:div>
    <w:div w:id="549653325">
      <w:bodyDiv w:val="1"/>
      <w:marLeft w:val="0"/>
      <w:marRight w:val="0"/>
      <w:marTop w:val="0"/>
      <w:marBottom w:val="0"/>
      <w:divBdr>
        <w:top w:val="none" w:sz="0" w:space="0" w:color="auto"/>
        <w:left w:val="none" w:sz="0" w:space="0" w:color="auto"/>
        <w:bottom w:val="none" w:sz="0" w:space="0" w:color="auto"/>
        <w:right w:val="none" w:sz="0" w:space="0" w:color="auto"/>
      </w:divBdr>
    </w:div>
    <w:div w:id="663707583">
      <w:bodyDiv w:val="1"/>
      <w:marLeft w:val="0"/>
      <w:marRight w:val="0"/>
      <w:marTop w:val="0"/>
      <w:marBottom w:val="0"/>
      <w:divBdr>
        <w:top w:val="none" w:sz="0" w:space="0" w:color="auto"/>
        <w:left w:val="none" w:sz="0" w:space="0" w:color="auto"/>
        <w:bottom w:val="none" w:sz="0" w:space="0" w:color="auto"/>
        <w:right w:val="none" w:sz="0" w:space="0" w:color="auto"/>
      </w:divBdr>
    </w:div>
    <w:div w:id="931932254">
      <w:bodyDiv w:val="1"/>
      <w:marLeft w:val="0"/>
      <w:marRight w:val="0"/>
      <w:marTop w:val="0"/>
      <w:marBottom w:val="0"/>
      <w:divBdr>
        <w:top w:val="none" w:sz="0" w:space="0" w:color="auto"/>
        <w:left w:val="none" w:sz="0" w:space="0" w:color="auto"/>
        <w:bottom w:val="none" w:sz="0" w:space="0" w:color="auto"/>
        <w:right w:val="none" w:sz="0" w:space="0" w:color="auto"/>
      </w:divBdr>
    </w:div>
    <w:div w:id="952636829">
      <w:bodyDiv w:val="1"/>
      <w:marLeft w:val="0"/>
      <w:marRight w:val="0"/>
      <w:marTop w:val="0"/>
      <w:marBottom w:val="0"/>
      <w:divBdr>
        <w:top w:val="none" w:sz="0" w:space="0" w:color="auto"/>
        <w:left w:val="none" w:sz="0" w:space="0" w:color="auto"/>
        <w:bottom w:val="none" w:sz="0" w:space="0" w:color="auto"/>
        <w:right w:val="none" w:sz="0" w:space="0" w:color="auto"/>
      </w:divBdr>
    </w:div>
    <w:div w:id="1026519462">
      <w:bodyDiv w:val="1"/>
      <w:marLeft w:val="0"/>
      <w:marRight w:val="0"/>
      <w:marTop w:val="0"/>
      <w:marBottom w:val="0"/>
      <w:divBdr>
        <w:top w:val="none" w:sz="0" w:space="0" w:color="auto"/>
        <w:left w:val="none" w:sz="0" w:space="0" w:color="auto"/>
        <w:bottom w:val="none" w:sz="0" w:space="0" w:color="auto"/>
        <w:right w:val="none" w:sz="0" w:space="0" w:color="auto"/>
      </w:divBdr>
    </w:div>
    <w:div w:id="1109348825">
      <w:bodyDiv w:val="1"/>
      <w:marLeft w:val="0"/>
      <w:marRight w:val="0"/>
      <w:marTop w:val="0"/>
      <w:marBottom w:val="0"/>
      <w:divBdr>
        <w:top w:val="none" w:sz="0" w:space="0" w:color="auto"/>
        <w:left w:val="none" w:sz="0" w:space="0" w:color="auto"/>
        <w:bottom w:val="none" w:sz="0" w:space="0" w:color="auto"/>
        <w:right w:val="none" w:sz="0" w:space="0" w:color="auto"/>
      </w:divBdr>
    </w:div>
    <w:div w:id="1413697379">
      <w:bodyDiv w:val="1"/>
      <w:marLeft w:val="0"/>
      <w:marRight w:val="0"/>
      <w:marTop w:val="0"/>
      <w:marBottom w:val="0"/>
      <w:divBdr>
        <w:top w:val="none" w:sz="0" w:space="0" w:color="auto"/>
        <w:left w:val="none" w:sz="0" w:space="0" w:color="auto"/>
        <w:bottom w:val="none" w:sz="0" w:space="0" w:color="auto"/>
        <w:right w:val="none" w:sz="0" w:space="0" w:color="auto"/>
      </w:divBdr>
    </w:div>
    <w:div w:id="1418013700">
      <w:bodyDiv w:val="1"/>
      <w:marLeft w:val="0"/>
      <w:marRight w:val="0"/>
      <w:marTop w:val="0"/>
      <w:marBottom w:val="0"/>
      <w:divBdr>
        <w:top w:val="none" w:sz="0" w:space="0" w:color="auto"/>
        <w:left w:val="none" w:sz="0" w:space="0" w:color="auto"/>
        <w:bottom w:val="none" w:sz="0" w:space="0" w:color="auto"/>
        <w:right w:val="none" w:sz="0" w:space="0" w:color="auto"/>
      </w:divBdr>
    </w:div>
    <w:div w:id="1694917386">
      <w:bodyDiv w:val="1"/>
      <w:marLeft w:val="0"/>
      <w:marRight w:val="0"/>
      <w:marTop w:val="0"/>
      <w:marBottom w:val="0"/>
      <w:divBdr>
        <w:top w:val="none" w:sz="0" w:space="0" w:color="auto"/>
        <w:left w:val="none" w:sz="0" w:space="0" w:color="auto"/>
        <w:bottom w:val="none" w:sz="0" w:space="0" w:color="auto"/>
        <w:right w:val="none" w:sz="0" w:space="0" w:color="auto"/>
      </w:divBdr>
    </w:div>
    <w:div w:id="1720012308">
      <w:bodyDiv w:val="1"/>
      <w:marLeft w:val="0"/>
      <w:marRight w:val="0"/>
      <w:marTop w:val="0"/>
      <w:marBottom w:val="0"/>
      <w:divBdr>
        <w:top w:val="none" w:sz="0" w:space="0" w:color="auto"/>
        <w:left w:val="none" w:sz="0" w:space="0" w:color="auto"/>
        <w:bottom w:val="none" w:sz="0" w:space="0" w:color="auto"/>
        <w:right w:val="none" w:sz="0" w:space="0" w:color="auto"/>
      </w:divBdr>
    </w:div>
    <w:div w:id="1858956303">
      <w:bodyDiv w:val="1"/>
      <w:marLeft w:val="0"/>
      <w:marRight w:val="0"/>
      <w:marTop w:val="0"/>
      <w:marBottom w:val="0"/>
      <w:divBdr>
        <w:top w:val="none" w:sz="0" w:space="0" w:color="auto"/>
        <w:left w:val="none" w:sz="0" w:space="0" w:color="auto"/>
        <w:bottom w:val="none" w:sz="0" w:space="0" w:color="auto"/>
        <w:right w:val="none" w:sz="0" w:space="0" w:color="auto"/>
      </w:divBdr>
    </w:div>
    <w:div w:id="2012217820">
      <w:bodyDiv w:val="1"/>
      <w:marLeft w:val="0"/>
      <w:marRight w:val="0"/>
      <w:marTop w:val="0"/>
      <w:marBottom w:val="0"/>
      <w:divBdr>
        <w:top w:val="none" w:sz="0" w:space="0" w:color="auto"/>
        <w:left w:val="none" w:sz="0" w:space="0" w:color="auto"/>
        <w:bottom w:val="none" w:sz="0" w:space="0" w:color="auto"/>
        <w:right w:val="none" w:sz="0" w:space="0" w:color="auto"/>
      </w:divBdr>
    </w:div>
    <w:div w:id="207874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901876063" TargetMode="External"/><Relationship Id="rId117" Type="http://schemas.openxmlformats.org/officeDocument/2006/relationships/oleObject" Target="embeddings/oleObject2.bin"/><Relationship Id="rId21" Type="http://schemas.openxmlformats.org/officeDocument/2006/relationships/hyperlink" Target="file:///H:\Documents%20and%20Settings\Documents\&#1052;&#1086;&#1080;%20&#1087;&#1086;&#1083;&#1091;&#1095;&#1077;&#1085;&#1085;&#1099;&#1077;%20&#1092;&#1072;&#1081;&#1083;&#1099;\&#1087;&#1088;&#1086;&#1077;&#1082;&#1090;%20&#1074;&#1085;&#1077;&#1089;&#1077;&#1085;&#1080;&#1077;%20&#1080;&#1079;&#1084;&#1077;&#1085;&#1077;&#1085;&#1080;&#1081;%20&#1074;%20&#1072;&#1076;&#1084;&#1080;&#1085;%20&#1088;&#1077;&#1075;&#1083;&#1072;&#1084;&#1077;&#1085;%20&#1074;&#1099;&#1076;&#1072;&#1095;&#1072;%20&#1072;&#1088;&#1093;&#1080;&#1074;&#1085;&#1099;&#1093;%20&#1082;&#1086;&#1087;&#1080;&#1081;.doc" TargetMode="External"/><Relationship Id="rId42" Type="http://schemas.openxmlformats.org/officeDocument/2006/relationships/image" Target="media/image5.jpeg"/><Relationship Id="rId47" Type="http://schemas.openxmlformats.org/officeDocument/2006/relationships/hyperlink" Target="consultantplus://offline/ref=004955B4BA66C8E023CC8307870C9074299F630B9CF84F672CF4432D7Fm3R1I" TargetMode="External"/><Relationship Id="rId63" Type="http://schemas.openxmlformats.org/officeDocument/2006/relationships/hyperlink" Target="consultantplus://offline/ref=1B0C29B26B665B7B3343FD9F107A08AB83EADEC4E926C2EC55BD781EB68A13F84DEE42FFA80E68CEF9738334YEL" TargetMode="External"/><Relationship Id="rId68" Type="http://schemas.openxmlformats.org/officeDocument/2006/relationships/hyperlink" Target="consultantplus://offline/ref=14AD4354C86E475966A2B3E38FA58CF1597BA728FA6AB69C129AFBD948B66C2B0A56504331k4S2G" TargetMode="External"/><Relationship Id="rId84" Type="http://schemas.openxmlformats.org/officeDocument/2006/relationships/hyperlink" Target="consultantplus://offline/ref=14AD4354C86E475966A2ADEE99C9D2F55372F823FB6ABBCE48C5A0841FBF667C4D1909027247253227D4B0k8S5G" TargetMode="External"/><Relationship Id="rId89" Type="http://schemas.openxmlformats.org/officeDocument/2006/relationships/hyperlink" Target="consultantplus://offline/ref=14AD4354C86E475966A2B3E38FA58CF15A7EA42FF464B69C129AFBD948kBS6G" TargetMode="External"/><Relationship Id="rId112" Type="http://schemas.openxmlformats.org/officeDocument/2006/relationships/hyperlink" Target="mailto:marpos_ghkh@cap.ru" TargetMode="External"/><Relationship Id="rId16" Type="http://schemas.openxmlformats.org/officeDocument/2006/relationships/hyperlink" Target="garantf1://10003000.0/" TargetMode="External"/><Relationship Id="rId107" Type="http://schemas.openxmlformats.org/officeDocument/2006/relationships/hyperlink" Target="garantF1://17420999.27" TargetMode="External"/><Relationship Id="rId11" Type="http://schemas.openxmlformats.org/officeDocument/2006/relationships/hyperlink" Target="http://gov.cap.ru/" TargetMode="External"/><Relationship Id="rId32" Type="http://schemas.openxmlformats.org/officeDocument/2006/relationships/hyperlink" Target="http://docs.cntd.ru/document/9015335" TargetMode="External"/><Relationship Id="rId37" Type="http://schemas.openxmlformats.org/officeDocument/2006/relationships/hyperlink" Target="http://www.engels-city.ru/pravaktadminkrasnmo/19302-ob-utverzhdenii-poryadka-sozdaniya-koordinatsionnykh-ili-soveshchatelnykh-organov-v-oblasti-razvitiya-malogo-i-srednego-predprinimatelstva-na-territorii-kmo" TargetMode="External"/><Relationship Id="rId53" Type="http://schemas.openxmlformats.org/officeDocument/2006/relationships/hyperlink" Target="consultantplus://offline/ref=C7F16BEBA73989A32534C27E2DF085631DBC9CACF6E9C9FD59A7E9C0E828b5N" TargetMode="External"/><Relationship Id="rId58" Type="http://schemas.openxmlformats.org/officeDocument/2006/relationships/hyperlink" Target="garantf1://12057004.0/" TargetMode="External"/><Relationship Id="rId74" Type="http://schemas.openxmlformats.org/officeDocument/2006/relationships/hyperlink" Target="consultantplus://offline/ref=14AD4354C86E475966A2B3E38FA58CF15979A72BF06AB69C129AFBD948B66C2B0A56504033k4S3G" TargetMode="External"/><Relationship Id="rId79" Type="http://schemas.openxmlformats.org/officeDocument/2006/relationships/hyperlink" Target="consultantplus://offline/ref=14AD4354C86E475966A2B3E38FA58CF1597BA728FA6AB69C129AFBD948B66C2B0A565040364A2335k2S6G" TargetMode="External"/><Relationship Id="rId102" Type="http://schemas.openxmlformats.org/officeDocument/2006/relationships/hyperlink" Target="garantF1://86367.0" TargetMode="External"/><Relationship Id="rId5" Type="http://schemas.openxmlformats.org/officeDocument/2006/relationships/webSettings" Target="webSettings.xml"/><Relationship Id="rId61" Type="http://schemas.openxmlformats.org/officeDocument/2006/relationships/image" Target="media/image7.png"/><Relationship Id="rId82" Type="http://schemas.openxmlformats.org/officeDocument/2006/relationships/hyperlink" Target="consultantplus://offline/ref=14AD4354C86E475966A2B3E38FA58CF15979A72AF760B69C129AFBD948kBS6G" TargetMode="External"/><Relationship Id="rId90" Type="http://schemas.openxmlformats.org/officeDocument/2006/relationships/hyperlink" Target="consultantplus://offline/ref=14AD4354C86E475966A2B3E38FA58CF15979A72BF06AB69C129AFBD948B66C2B0A565048k3SEG" TargetMode="External"/><Relationship Id="rId95" Type="http://schemas.openxmlformats.org/officeDocument/2006/relationships/hyperlink" Target="consultantplus://offline/ref=14AD4354C86E475966A2B3E38FA58CF1597BA728FA6AB69C129AFBD948kBS6G" TargetMode="External"/><Relationship Id="rId19" Type="http://schemas.openxmlformats.org/officeDocument/2006/relationships/hyperlink" Target="garantf1://9439064.296/" TargetMode="External"/><Relationship Id="rId14" Type="http://schemas.openxmlformats.org/officeDocument/2006/relationships/image" Target="media/image3.png"/><Relationship Id="rId22" Type="http://schemas.openxmlformats.org/officeDocument/2006/relationships/hyperlink" Target="consultantplus://offline/ref=1B0C29B26B665B7B3343E392061656AF8AE283CDEE21CCBC0CE22343E18319AF0AA11BBFED0736YFL" TargetMode="External"/><Relationship Id="rId27" Type="http://schemas.openxmlformats.org/officeDocument/2006/relationships/hyperlink" Target="http://docs.cntd.ru/document/977102261" TargetMode="External"/><Relationship Id="rId30" Type="http://schemas.openxmlformats.org/officeDocument/2006/relationships/hyperlink" Target="http://docs.cntd.ru/document/9015335" TargetMode="External"/><Relationship Id="rId35" Type="http://schemas.openxmlformats.org/officeDocument/2006/relationships/hyperlink" Target="http://docs.cntd.ru/document/9015335" TargetMode="External"/><Relationship Id="rId43" Type="http://schemas.openxmlformats.org/officeDocument/2006/relationships/hyperlink" Target="consultantplus://offline/ref=004955B4BA66C8E023CC8307870C9074299F630B9CF84F672CF4432D7Fm3R1I" TargetMode="External"/><Relationship Id="rId48" Type="http://schemas.openxmlformats.org/officeDocument/2006/relationships/hyperlink" Target="consultantplus://offline/ref=004955B4BA66C8E023CC8307870C9074299F630B9CF84F672CF4432D7Fm3R1I" TargetMode="External"/><Relationship Id="rId56" Type="http://schemas.openxmlformats.org/officeDocument/2006/relationships/hyperlink" Target="garantf1://9495711.0/" TargetMode="External"/><Relationship Id="rId64" Type="http://schemas.openxmlformats.org/officeDocument/2006/relationships/hyperlink" Target="consultantplus://offline/ref=14AD4354C86E475966A2ADEE99C9D2F55372F823FB6ABBCE48C5A0841FBF667C4D1909027247253227D5B0k8S9G" TargetMode="External"/><Relationship Id="rId69" Type="http://schemas.openxmlformats.org/officeDocument/2006/relationships/hyperlink" Target="consultantplus://offline/ref=14AD4354C86E475966A2B3E38FA58CF1597BA728FA6AB69C129AFBD948B66C2B0A56504331k4S2G" TargetMode="External"/><Relationship Id="rId77" Type="http://schemas.openxmlformats.org/officeDocument/2006/relationships/hyperlink" Target="consultantplus://offline/ref=14AD4354C86E475966A2B3E38FA58CF1597BA728FA6AB69C129AFBD948B66C2B0A565040364B2D32k2S4G" TargetMode="External"/><Relationship Id="rId100" Type="http://schemas.openxmlformats.org/officeDocument/2006/relationships/hyperlink" Target="garantF1://12048517.171" TargetMode="External"/><Relationship Id="rId105" Type="http://schemas.openxmlformats.org/officeDocument/2006/relationships/hyperlink" Target="garantF1://17420999.27" TargetMode="External"/><Relationship Id="rId113" Type="http://schemas.openxmlformats.org/officeDocument/2006/relationships/hyperlink" Target="file:///C:\Documents%20and%20Settings\adm\Local%20Settings\&#1048;&#1088;&#1080;&#1085;&#1072;\&#1040;&#1044;&#1052;&#1048;&#1053;&#1048;&#1057;&#1058;&#1056;&#1040;&#1058;&#1048;&#1042;&#1053;&#1067;&#1045;%20&#1056;&#1045;&#1043;&#1051;&#1040;&#1052;&#1045;&#1053;&#1058;&#1067;\&#1074;&#1099;&#1076;&#1072;&#1095;&#1072;%20&#1084;&#1086;&#1083;&#1086;&#1076;&#1099;&#1084;%20&#1089;&#1077;&#1084;&#1100;&#1103;&#1084;%20&#1089;&#1086;&#1094;&#1080;&#1072;&#1083;&#1100;&#1085;&#1086;&#1081;%20&#1074;&#1099;&#1087;&#1083;&#1072;&#1090;&#1099;\&#1051;&#1091;&#1096;&#1080;&#1085;\&#1072;&#1076;&#1084;&#1080;&#1085;&#1080;&#1089;&#1090;&#1088;&#1072;&#1090;&#1080;&#1074;&#1085;&#1099;&#1081;%20&#1088;&#1077;&#1075;&#1083;&#1072;&#1084;&#1077;&#1085;&#1090;%20&#1074;&#1099;&#1076;&#1072;&#1095;&#1072;%20&#1084;&#1086;&#1083;&#1086;&#1076;&#1099;&#1084;%20&#1089;&#1077;&#1084;&#1100;&#1103;&#1084;%20&#1089;&#1074;&#1080;&#1076;&#1077;&#1090;&#1077;&#1083;&#1100;&#1089;&#1090;&#1074;.doc" TargetMode="External"/><Relationship Id="rId118" Type="http://schemas.openxmlformats.org/officeDocument/2006/relationships/hyperlink" Target="file://C:\Users\1\AppData\Local\Temp\&#1056;&#1077;&#1096;&#1077;&#1085;&#1080;&#1077;%2041.docx" TargetMode="External"/><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hyperlink" Target="consultantplus://offline/ref=14AD4354C86E475966A2B3E38FA58CF1597BA728FA6AB69C129AFBD948B66C2B0A565040374Bk2S7G" TargetMode="External"/><Relationship Id="rId80" Type="http://schemas.openxmlformats.org/officeDocument/2006/relationships/hyperlink" Target="consultantplus://offline/ref=14AD4354C86E475966A2B3E38FA58CF1597BA728FA6AB69C129AFBD948B66C2B0A5650403443k2S7G" TargetMode="External"/><Relationship Id="rId85" Type="http://schemas.openxmlformats.org/officeDocument/2006/relationships/hyperlink" Target="consultantplus://offline/ref=14AD4354C86E475966A2B3E38FA58CF15A7EA127F460B69C129AFBD948B66C2B0A565040364A243Bk2SEG" TargetMode="External"/><Relationship Id="rId93" Type="http://schemas.openxmlformats.org/officeDocument/2006/relationships/hyperlink" Target="consultantplus://offline/ref=14AD4354C86E475966A2B3E38FA58CF15979A72BF06AB69C129AFBD948B66C2B0A56504037k4S2G" TargetMode="External"/><Relationship Id="rId98" Type="http://schemas.openxmlformats.org/officeDocument/2006/relationships/hyperlink" Target="consultantplus://offline/ref=1B0C29B26B665B7B3343E392061656AF8AE283CDEE21CCBC0CE22343E18319AF0AA11BBFED0736YFL"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E8F0C503DB6CBB3942AEB14E59251B9F2E8845B6E7BA8432CD52E31908l6rBB" TargetMode="External"/><Relationship Id="rId17" Type="http://schemas.openxmlformats.org/officeDocument/2006/relationships/hyperlink" Target="http://www.engels-city.ru/pravaktadminkrasnmo/19302-ob-utverzhdenii-poryadka-sozdaniya-koordinatsionnykh-ili-soveshchatelnykh-organov-v-oblasti-razvitiya-malogo-i-srednego-predprinimatelstva-na-territorii-kmo" TargetMode="External"/><Relationship Id="rId25" Type="http://schemas.openxmlformats.org/officeDocument/2006/relationships/hyperlink" Target="http://docs.cntd.ru/document/9015335" TargetMode="External"/><Relationship Id="rId33" Type="http://schemas.openxmlformats.org/officeDocument/2006/relationships/hyperlink" Target="http://docs.cntd.ru/document/9015335" TargetMode="External"/><Relationship Id="rId38" Type="http://schemas.openxmlformats.org/officeDocument/2006/relationships/hyperlink" Target="garantf1://10003000.0/" TargetMode="External"/><Relationship Id="rId46" Type="http://schemas.openxmlformats.org/officeDocument/2006/relationships/hyperlink" Target="consultantplus://offline/ref=004955B4BA66C8E023CC8307870C9074299F630B9CF84F672CF4432D7Fm3R1I" TargetMode="External"/><Relationship Id="rId59" Type="http://schemas.openxmlformats.org/officeDocument/2006/relationships/hyperlink" Target="garantf1://10005643.0/" TargetMode="External"/><Relationship Id="rId67" Type="http://schemas.openxmlformats.org/officeDocument/2006/relationships/hyperlink" Target="consultantplus://offline/ref=14AD4354C86E475966A2B3E38FA58CF15979A72AF760B69C129AFBD948kBS6G" TargetMode="External"/><Relationship Id="rId103" Type="http://schemas.openxmlformats.org/officeDocument/2006/relationships/hyperlink" Target="garantF1://12077515.0" TargetMode="External"/><Relationship Id="rId108" Type="http://schemas.openxmlformats.org/officeDocument/2006/relationships/hyperlink" Target="http://www.torgi.gov.ru" TargetMode="External"/><Relationship Id="rId116" Type="http://schemas.openxmlformats.org/officeDocument/2006/relationships/image" Target="media/image9.png"/><Relationship Id="rId20" Type="http://schemas.openxmlformats.org/officeDocument/2006/relationships/hyperlink" Target="consultantplus://offline/ref=8E040BC6AA94CA8D44E4D8F7A66DD7F87A2B1C9A74529A1E27A7EE7B97dDUAG" TargetMode="External"/><Relationship Id="rId41" Type="http://schemas.openxmlformats.org/officeDocument/2006/relationships/hyperlink" Target="garantf1://9439064.296/" TargetMode="External"/><Relationship Id="rId54" Type="http://schemas.openxmlformats.org/officeDocument/2006/relationships/hyperlink" Target="consultantplus://offline/ref=C7F16BEBA73989A32534C27E2DF085631DBF98ACFEEEC9FD59A7E9C0E828b5N" TargetMode="External"/><Relationship Id="rId62" Type="http://schemas.openxmlformats.org/officeDocument/2006/relationships/hyperlink" Target="consultantplus://offline/ref=1B0C29B26B665B7B3343E392061656AF8AE283CDEE21CCBC0CE22343E18319AF0AA11BBFED0736YFL" TargetMode="External"/><Relationship Id="rId70" Type="http://schemas.openxmlformats.org/officeDocument/2006/relationships/hyperlink" Target="consultantplus://offline/ref=14AD4354C86E475966A2B3E38FA58CF1597BA728FA6AB69C129AFBD948B66C2B0A565040364A2C3Bk2S4G" TargetMode="External"/><Relationship Id="rId75" Type="http://schemas.openxmlformats.org/officeDocument/2006/relationships/hyperlink" Target="consultantplus://offline/ref=14AD4354C86E475966A2B3E38FA58CF15979A72BF06AB69C129AFBD948B66C2B0A565040364A2433k2S7G" TargetMode="External"/><Relationship Id="rId83" Type="http://schemas.openxmlformats.org/officeDocument/2006/relationships/hyperlink" Target="consultantplus://offline/ref=14AD4354C86E475966A2ADEE99C9D2F55372F823FB6ABBCE48C5A0841FBF667C4D1909027247253227D4B0k8S7G" TargetMode="External"/><Relationship Id="rId88" Type="http://schemas.openxmlformats.org/officeDocument/2006/relationships/hyperlink" Target="consultantplus://offline/ref=14AD4354C86E475966A2B3E38FA58CF15979A72BF06AB69C129AFBD948kBS6G" TargetMode="External"/><Relationship Id="rId91" Type="http://schemas.openxmlformats.org/officeDocument/2006/relationships/hyperlink" Target="consultantplus://offline/ref=14AD4354C86E475966A2B3E38FA58CF15979A72BF06AB69C129AFBD948B66C2B0A56504036k4SDG" TargetMode="External"/><Relationship Id="rId96" Type="http://schemas.openxmlformats.org/officeDocument/2006/relationships/hyperlink" Target="garantF1://12048517.171" TargetMode="External"/><Relationship Id="rId111" Type="http://schemas.openxmlformats.org/officeDocument/2006/relationships/hyperlink" Target="mailto:marpos@cap.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gels-city.ru/pravaktadminkrasnmo/19302-ob-utverzhdenii-poryadka-sozdaniya-koordinatsionnykh-ili-soveshchatelnykh-organov-v-oblasti-razvitiya-malogo-i-srednego-predprinimatelstva-na-territorii-kmo" TargetMode="External"/><Relationship Id="rId23" Type="http://schemas.openxmlformats.org/officeDocument/2006/relationships/hyperlink" Target="consultantplus://offline/ref=1B0C29B26B665B7B3343FD9F107A08AB83EADEC4E926C2EC55BD781EB68A13F84DEE42FFA80E68CEF9738334YEL" TargetMode="External"/><Relationship Id="rId28" Type="http://schemas.openxmlformats.org/officeDocument/2006/relationships/hyperlink" Target="http://docs.cntd.ru/document/9015335" TargetMode="External"/><Relationship Id="rId36" Type="http://schemas.openxmlformats.org/officeDocument/2006/relationships/image" Target="media/image4.png"/><Relationship Id="rId49" Type="http://schemas.openxmlformats.org/officeDocument/2006/relationships/hyperlink" Target="consultantplus://offline/ref=004955B4BA66C8E023CC8307870C9074299F630B9CF84F672CF4432D7Fm3R1I" TargetMode="External"/><Relationship Id="rId57" Type="http://schemas.openxmlformats.org/officeDocument/2006/relationships/hyperlink" Target="garantf1://86367.0/" TargetMode="External"/><Relationship Id="rId106" Type="http://schemas.openxmlformats.org/officeDocument/2006/relationships/hyperlink" Target="garantF1://17420999.27" TargetMode="External"/><Relationship Id="rId114" Type="http://schemas.openxmlformats.org/officeDocument/2006/relationships/hyperlink" Target="consultantplus://offline/ref=1B0C29B26B665B7B3343E392061656AF8AE283CDEE21CCBC0CE22343E18319AF0AA11BBFED0736YFL" TargetMode="External"/><Relationship Id="rId119" Type="http://schemas.openxmlformats.org/officeDocument/2006/relationships/hyperlink" Target="mailto:marpos@cap.ru" TargetMode="External"/><Relationship Id="rId10" Type="http://schemas.openxmlformats.org/officeDocument/2006/relationships/image" Target="media/image2.png"/><Relationship Id="rId31" Type="http://schemas.openxmlformats.org/officeDocument/2006/relationships/hyperlink" Target="http://docs.cntd.ru/document/9015335" TargetMode="External"/><Relationship Id="rId44" Type="http://schemas.openxmlformats.org/officeDocument/2006/relationships/hyperlink" Target="consultantplus://offline/ref=004955B4BA66C8E023CC8307870C9074299F630B9CF84F672CF4432D7Fm3R1I" TargetMode="External"/><Relationship Id="rId52" Type="http://schemas.openxmlformats.org/officeDocument/2006/relationships/hyperlink" Target="consultantplus://offline/ref=C7F16BEBA73989A32534C27E2DF085631EB699AAF4BA9EFF08F2E72Cb5N" TargetMode="External"/><Relationship Id="rId60" Type="http://schemas.openxmlformats.org/officeDocument/2006/relationships/hyperlink" Target="http://semenovskoe-smr.ru/content/view/63/53/" TargetMode="External"/><Relationship Id="rId65" Type="http://schemas.openxmlformats.org/officeDocument/2006/relationships/hyperlink" Target="consultantplus://offline/ref=14AD4354C86E475966A2ADEE99C9D2F55372F823FB6ABBCE48C5A0841FBF667C4D1909027247253227D5BDk8S2G" TargetMode="External"/><Relationship Id="rId73" Type="http://schemas.openxmlformats.org/officeDocument/2006/relationships/hyperlink" Target="consultantplus://offline/ref=14AD4354C86E475966A2B3E38FA58CF15979A72BF06AB69C129AFBD948B66C2B0A565042k3S0G" TargetMode="External"/><Relationship Id="rId78" Type="http://schemas.openxmlformats.org/officeDocument/2006/relationships/hyperlink" Target="consultantplus://offline/ref=14AD4354C86E475966A2B3E38FA58CF1597BA728FA6AB69C129AFBD948B66C2B0A565040364A2334k2S2G" TargetMode="External"/><Relationship Id="rId81" Type="http://schemas.openxmlformats.org/officeDocument/2006/relationships/hyperlink" Target="consultantplus://offline/ref=14AD4354C86E475966A2B3E38FA58CF1597BA728FA6AB69C129AFBD948B66C2B0A565040364B2032k2S4G" TargetMode="External"/><Relationship Id="rId86" Type="http://schemas.openxmlformats.org/officeDocument/2006/relationships/hyperlink" Target="consultantplus://offline/ref=14AD4354C86E475966A2B3E38FA58CF15979A72AF760B69C129AFBD948kBS6G" TargetMode="External"/><Relationship Id="rId94" Type="http://schemas.openxmlformats.org/officeDocument/2006/relationships/hyperlink" Target="http://gov.cap.ru/Default.aspx?gov_id=414" TargetMode="External"/><Relationship Id="rId99" Type="http://schemas.openxmlformats.org/officeDocument/2006/relationships/hyperlink" Target="consultantplus://offline/ref=1B0C29B26B665B7B3343FD9F107A08AB83EADEC4E926C2EC55BD781EB68A13F84DEE42FFA80E68CEF9738334YEL" TargetMode="External"/><Relationship Id="rId101" Type="http://schemas.openxmlformats.org/officeDocument/2006/relationships/hyperlink" Target="file:///C:\Users\1\AppData\Local\Temp\&#1056;&#1077;&#1096;&#1077;&#1085;&#1080;&#1077;%2041.docx"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consultantplus://offline/ref=43EA1BB683AF4B7ACB5F9CF90EC142F40852963DB2CCE7C97E2FB026226319408770DE97CCCC3D81b4AAD" TargetMode="External"/><Relationship Id="rId18" Type="http://schemas.openxmlformats.org/officeDocument/2006/relationships/hyperlink" Target="http://www.engels-city.ru/pravaktadminkrasnmo/19302-ob-utverzhdenii-poryadka-sozdaniya-koordinatsionnykh-ili-soveshchatelnykh-organov-v-oblasti-razvitiya-malogo-i-srednego-predprinimatelstva-na-territorii-kmo" TargetMode="External"/><Relationship Id="rId39" Type="http://schemas.openxmlformats.org/officeDocument/2006/relationships/hyperlink" Target="http://www.engels-city.ru/pravaktadminkrasnmo/19302-ob-utverzhdenii-poryadka-sozdaniya-koordinatsionnykh-ili-soveshchatelnykh-organov-v-oblasti-razvitiya-malogo-i-srednego-predprinimatelstva-na-territorii-kmo" TargetMode="External"/><Relationship Id="rId109" Type="http://schemas.openxmlformats.org/officeDocument/2006/relationships/hyperlink" Target="file:///C:\Documents%20and%20Settings\adm\Local%20Settings\&#1048;&#1088;&#1080;&#1085;&#1072;\&#1040;&#1044;&#1052;&#1048;&#1053;&#1048;&#1057;&#1058;&#1056;&#1040;&#1058;&#1048;&#1042;&#1053;&#1067;&#1045;%20&#1056;&#1045;&#1043;&#1051;&#1040;&#1052;&#1045;&#1053;&#1058;&#1067;\&#1074;&#1099;&#1076;&#1072;&#1095;&#1072;%20&#1084;&#1086;&#1083;&#1086;&#1076;&#1099;&#1084;%20&#1089;&#1077;&#1084;&#1100;&#1103;&#1084;%20&#1089;&#1086;&#1094;&#1080;&#1072;&#1083;&#1100;&#1085;&#1086;&#1081;%20&#1074;&#1099;&#1087;&#1083;&#1072;&#1090;&#1099;\&#1051;&#1091;&#1096;&#1080;&#1085;\&#1072;&#1076;&#1084;&#1080;&#1085;&#1080;&#1089;&#1090;&#1088;&#1072;&#1090;&#1080;&#1074;&#1085;&#1099;&#1081;%20&#1088;&#1077;&#1075;&#1083;&#1072;&#1084;&#1077;&#1085;&#1090;%20&#1074;&#1099;&#1076;&#1072;&#1095;&#1072;%20&#1084;&#1086;&#1083;&#1086;&#1076;&#1099;&#1084;%20&#1089;&#1077;&#1084;&#1100;&#1103;&#1084;%20&#1089;&#1074;&#1080;&#1076;&#1077;&#1090;&#1077;&#1083;&#1100;&#1089;&#1090;&#1074;.doc" TargetMode="External"/><Relationship Id="rId34" Type="http://schemas.openxmlformats.org/officeDocument/2006/relationships/hyperlink" Target="http://docs.cntd.ru/document/9015335" TargetMode="External"/><Relationship Id="rId50" Type="http://schemas.openxmlformats.org/officeDocument/2006/relationships/hyperlink" Target="consultantplus://offline/ref=004955B4BA66C8E023CC8307870C9074299F630B9CF84F672CF4432D7Fm3R1I" TargetMode="External"/><Relationship Id="rId55" Type="http://schemas.openxmlformats.org/officeDocument/2006/relationships/hyperlink" Target="consultantplus://offline/ref=C7F16BEBA73989A32534DC733B9CDA661AB5C0A2FDEACAAE07F8B29DBF8C92A2D83FE31C62F328B64954952FbBN" TargetMode="External"/><Relationship Id="rId76" Type="http://schemas.openxmlformats.org/officeDocument/2006/relationships/hyperlink" Target="consultantplus://offline/ref=14AD4354C86E475966A2B3E38FA58CF15979A72BF06AB69C129AFBD948B66C2B0A565045k3S5G" TargetMode="External"/><Relationship Id="rId97" Type="http://schemas.openxmlformats.org/officeDocument/2006/relationships/image" Target="media/image8.png"/><Relationship Id="rId104" Type="http://schemas.openxmlformats.org/officeDocument/2006/relationships/hyperlink" Target="garantF1://17442673.0"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consultantplus://offline/ref=14AD4354C86E475966A2B3E38FA58CF15979A72BF06AB69C129AFBD948kBS6G" TargetMode="External"/><Relationship Id="rId92" Type="http://schemas.openxmlformats.org/officeDocument/2006/relationships/hyperlink" Target="consultantplus://offline/ref=14AD4354C86E475966A2B3E38FA58CF15979A72BF06AB69C129AFBD948kBS6G" TargetMode="External"/><Relationship Id="rId2" Type="http://schemas.openxmlformats.org/officeDocument/2006/relationships/numbering" Target="numbering.xml"/><Relationship Id="rId29" Type="http://schemas.openxmlformats.org/officeDocument/2006/relationships/hyperlink" Target="http://docs.cntd.ru/document/9004937" TargetMode="External"/><Relationship Id="rId24" Type="http://schemas.openxmlformats.org/officeDocument/2006/relationships/hyperlink" Target="garantF1://42416195.0" TargetMode="External"/><Relationship Id="rId40" Type="http://schemas.openxmlformats.org/officeDocument/2006/relationships/hyperlink" Target="http://www.engels-city.ru/pravaktadminkrasnmo/19302-ob-utverzhdenii-poryadka-sozdaniya-koordinatsionnykh-ili-soveshchatelnykh-organov-v-oblasti-razvitiya-malogo-i-srednego-predprinimatelstva-na-territorii-kmo" TargetMode="External"/><Relationship Id="rId45" Type="http://schemas.openxmlformats.org/officeDocument/2006/relationships/hyperlink" Target="consultantplus://offline/ref=004955B4BA66C8E023CC8307870C9074299F630B9CF84F672CF4432D7Fm3R1I" TargetMode="External"/><Relationship Id="rId66" Type="http://schemas.openxmlformats.org/officeDocument/2006/relationships/hyperlink" Target="consultantplus://offline/ref=14AD4354C86E475966A2B3E38FA58CF1597BA72DF263B69C129AFBD948kBS6G" TargetMode="External"/><Relationship Id="rId87" Type="http://schemas.openxmlformats.org/officeDocument/2006/relationships/hyperlink" Target="consultantplus://offline/ref=14AD4354C86E475966A2B3E38FA58CF15979A62FF364B69C129AFBD948kBS6G" TargetMode="External"/><Relationship Id="rId110" Type="http://schemas.openxmlformats.org/officeDocument/2006/relationships/hyperlink" Target="mailto:www%20marpos@cap.ru" TargetMode="External"/><Relationship Id="rId115" Type="http://schemas.openxmlformats.org/officeDocument/2006/relationships/hyperlink" Target="consultantplus://offline/ref=1B0C29B26B665B7B3343FD9F107A08AB83EADEC4E926C2EC55BD781EB68A13F84DEE42FFA80E68CEF9738334YE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4A8CCD-C98D-4AB9-84D3-64BC34EBD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138997</Words>
  <Characters>792284</Characters>
  <Application>Microsoft Office Word</Application>
  <DocSecurity>0</DocSecurity>
  <Lines>6602</Lines>
  <Paragraphs>1858</Paragraphs>
  <ScaleCrop>false</ScaleCrop>
  <HeadingPairs>
    <vt:vector size="2" baseType="variant">
      <vt:variant>
        <vt:lpstr>Название</vt:lpstr>
      </vt:variant>
      <vt:variant>
        <vt:i4>1</vt:i4>
      </vt:variant>
    </vt:vector>
  </HeadingPairs>
  <TitlesOfParts>
    <vt:vector size="1" baseType="lpstr">
      <vt:lpstr>Посадский вестник № 48, 24.11.2017 г.</vt:lpstr>
    </vt:vector>
  </TitlesOfParts>
  <Company>1</Company>
  <LinksUpToDate>false</LinksUpToDate>
  <CharactersWithSpaces>929423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Посадский вестник № 53, 22.12.2017 г.</dc:title>
  <dc:subject/>
  <dc:creator>info1</dc:creator>
  <cp:keywords/>
  <dc:description/>
  <cp:lastModifiedBy>info1</cp:lastModifiedBy>
  <cp:revision>2</cp:revision>
  <cp:lastPrinted>2018-01-09T12:33:00Z</cp:lastPrinted>
  <dcterms:created xsi:type="dcterms:W3CDTF">2018-01-09T13:03:00Z</dcterms:created>
  <dcterms:modified xsi:type="dcterms:W3CDTF">2018-01-09T13:03:00Z</dcterms:modified>
</cp:coreProperties>
</file>