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62" w:tblpY="406"/>
        <w:tblW w:w="10881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/>
      </w:tblPr>
      <w:tblGrid>
        <w:gridCol w:w="7400"/>
        <w:gridCol w:w="236"/>
        <w:gridCol w:w="3245"/>
      </w:tblGrid>
      <w:tr w:rsidR="00841D8F" w:rsidTr="00841D8F">
        <w:trPr>
          <w:trHeight w:val="3029"/>
        </w:trPr>
        <w:tc>
          <w:tcPr>
            <w:tcW w:w="740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841D8F" w:rsidRDefault="00841D8F" w:rsidP="00841D8F">
            <w:pPr>
              <w:spacing w:after="0" w:line="240" w:lineRule="auto"/>
              <w:ind w:left="372" w:right="380" w:hanging="372"/>
              <w:jc w:val="right"/>
              <w:rPr>
                <w:rFonts w:ascii="Arial Black" w:hAnsi="Arial Black"/>
                <w:i/>
                <w:sz w:val="96"/>
                <w:szCs w:val="96"/>
              </w:rPr>
            </w:pPr>
            <w:bookmarkStart w:id="0" w:name="_Hlk478804410"/>
            <w:r>
              <w:rPr>
                <w:rFonts w:ascii="Arial Black" w:hAnsi="Arial Black"/>
                <w:i/>
                <w:shadow/>
                <w:noProof/>
                <w:sz w:val="96"/>
                <w:szCs w:val="9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219075</wp:posOffset>
                  </wp:positionV>
                  <wp:extent cx="1023620" cy="1285875"/>
                  <wp:effectExtent l="19050" t="0" r="5080" b="0"/>
                  <wp:wrapNone/>
                  <wp:docPr id="5" name="Рисунок 3" descr="Z:\20_САЙТ\Гербы Шемуршинского района\!!!\герб рай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:\20_САЙТ\Гербы Шемуршинского района\!!!\герб рай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Black" w:hAnsi="Arial Black"/>
                <w:i/>
                <w:shadow/>
                <w:sz w:val="96"/>
                <w:szCs w:val="96"/>
              </w:rPr>
              <w:t>ВЕСТИ</w:t>
            </w:r>
          </w:p>
          <w:p w:rsidR="00841D8F" w:rsidRDefault="00841D8F" w:rsidP="00841D8F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Шемуршинского</w:t>
            </w:r>
          </w:p>
          <w:p w:rsidR="00841D8F" w:rsidRDefault="00841D8F" w:rsidP="00841D8F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56"/>
                <w:szCs w:val="56"/>
              </w:rPr>
              <w:t>района</w:t>
            </w:r>
          </w:p>
          <w:p w:rsidR="00841D8F" w:rsidRDefault="00841D8F" w:rsidP="00841D8F">
            <w:pPr>
              <w:spacing w:after="0" w:line="240" w:lineRule="auto"/>
              <w:ind w:right="380"/>
              <w:jc w:val="right"/>
              <w:rPr>
                <w:rFonts w:ascii="Arial" w:hAnsi="Arial" w:cs="Arial"/>
                <w:b/>
                <w:i/>
                <w:shadow/>
                <w:sz w:val="56"/>
                <w:szCs w:val="56"/>
              </w:rPr>
            </w:pPr>
            <w:r>
              <w:rPr>
                <w:rFonts w:ascii="Arial" w:hAnsi="Arial" w:cs="Arial"/>
                <w:b/>
                <w:i/>
                <w:shadow/>
                <w:sz w:val="18"/>
                <w:szCs w:val="18"/>
                <w:bdr w:val="dashSmallGap" w:sz="4" w:space="0" w:color="auto" w:shadow="1" w:frame="1"/>
              </w:rPr>
              <w:t>Выпуск № 6  от 12 марта 2018 года</w:t>
            </w:r>
          </w:p>
        </w:tc>
        <w:tc>
          <w:tcPr>
            <w:tcW w:w="236" w:type="dxa"/>
            <w:tcBorders>
              <w:top w:val="nil"/>
              <w:left w:val="thickThinSmallGap" w:sz="24" w:space="0" w:color="auto"/>
              <w:bottom w:val="nil"/>
              <w:right w:val="thickThinSmallGap" w:sz="24" w:space="0" w:color="auto"/>
            </w:tcBorders>
          </w:tcPr>
          <w:p w:rsidR="00841D8F" w:rsidRDefault="00841D8F" w:rsidP="0084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</w:p>
        </w:tc>
        <w:tc>
          <w:tcPr>
            <w:tcW w:w="3245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41D8F" w:rsidRDefault="00841D8F" w:rsidP="0084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</w:p>
          <w:p w:rsidR="00841D8F" w:rsidRDefault="00841D8F" w:rsidP="0084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30"/>
                <w:szCs w:val="30"/>
              </w:rPr>
              <w:t>Газета органов местного самоуправления Шемуршинского района Чувашской Республики</w:t>
            </w:r>
          </w:p>
          <w:p w:rsidR="00841D8F" w:rsidRDefault="00841D8F" w:rsidP="0084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41D8F" w:rsidRDefault="00841D8F" w:rsidP="00841D8F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0"/>
                <w:szCs w:val="30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Издается с 2 апреля 2007 года</w:t>
            </w:r>
          </w:p>
        </w:tc>
      </w:tr>
      <w:bookmarkEnd w:id="0"/>
    </w:tbl>
    <w:p w:rsidR="00841D8F" w:rsidRDefault="00841D8F" w:rsidP="00841D8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841D8F" w:rsidRDefault="00841D8F" w:rsidP="000E5694">
      <w:pPr>
        <w:pStyle w:val="a4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</w:p>
    <w:p w:rsidR="000E5694" w:rsidRDefault="000E5694" w:rsidP="000E5694">
      <w:pPr>
        <w:pStyle w:val="a4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  <w:r w:rsidRPr="000E5694">
        <w:rPr>
          <w:b/>
          <w:sz w:val="20"/>
          <w:szCs w:val="20"/>
        </w:rPr>
        <w:t>Постановление администрации Шемуршинского района от 15.01.2018 №7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О видах обязательных работ и перечне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 xml:space="preserve">сельских поселений Шемуршинского 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района, где может быть использован труд,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 xml:space="preserve">лиц, которым назначено </w:t>
      </w:r>
      <w:proofErr w:type="gramStart"/>
      <w:r w:rsidRPr="000E5694">
        <w:rPr>
          <w:rFonts w:ascii="Times New Roman" w:hAnsi="Times New Roman"/>
          <w:sz w:val="20"/>
          <w:szCs w:val="20"/>
        </w:rPr>
        <w:t>административное</w:t>
      </w:r>
      <w:proofErr w:type="gramEnd"/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наказание в виде обязательных работ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pStyle w:val="11"/>
        <w:shd w:val="clear" w:color="auto" w:fill="auto"/>
        <w:spacing w:after="0" w:line="240" w:lineRule="auto"/>
        <w:ind w:firstLine="540"/>
        <w:jc w:val="both"/>
        <w:rPr>
          <w:sz w:val="20"/>
          <w:szCs w:val="20"/>
        </w:rPr>
      </w:pPr>
      <w:r w:rsidRPr="000E5694">
        <w:rPr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 xml:space="preserve">Во исполнение статьи 32.13 Кодекса об административных правонарушениях </w:t>
      </w:r>
      <w:proofErr w:type="gramStart"/>
      <w:r w:rsidRPr="000E5694">
        <w:rPr>
          <w:color w:val="000000"/>
          <w:sz w:val="20"/>
          <w:szCs w:val="20"/>
        </w:rPr>
        <w:t>Российской Федерации, предусматривающей административное наказание в виде обязательных работ администрация Шемуршинского района постановляет</w:t>
      </w:r>
      <w:proofErr w:type="gramEnd"/>
      <w:r w:rsidRPr="000E5694">
        <w:rPr>
          <w:color w:val="000000"/>
          <w:sz w:val="20"/>
          <w:szCs w:val="20"/>
        </w:rPr>
        <w:t>:</w:t>
      </w:r>
    </w:p>
    <w:p w:rsidR="000E5694" w:rsidRPr="000E5694" w:rsidRDefault="000E5694" w:rsidP="000E5694">
      <w:pPr>
        <w:pStyle w:val="11"/>
        <w:numPr>
          <w:ilvl w:val="0"/>
          <w:numId w:val="1"/>
        </w:numPr>
        <w:shd w:val="clear" w:color="auto" w:fill="auto"/>
        <w:tabs>
          <w:tab w:val="left" w:pos="913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0E5694">
        <w:rPr>
          <w:color w:val="000000"/>
          <w:sz w:val="20"/>
          <w:szCs w:val="20"/>
        </w:rPr>
        <w:t xml:space="preserve">Утвердить перечень сельских поселений Шемуршинского района, где может быть использован труд лиц, которым назначено административное наказание в виде обязательных работ, по согласованию с отделом судебных приставов по </w:t>
      </w:r>
      <w:proofErr w:type="spellStart"/>
      <w:r w:rsidRPr="000E5694">
        <w:rPr>
          <w:color w:val="000000"/>
          <w:sz w:val="20"/>
          <w:szCs w:val="20"/>
        </w:rPr>
        <w:t>Батыревскому</w:t>
      </w:r>
      <w:proofErr w:type="spellEnd"/>
      <w:r w:rsidRPr="000E5694">
        <w:rPr>
          <w:color w:val="000000"/>
          <w:sz w:val="20"/>
          <w:szCs w:val="20"/>
        </w:rPr>
        <w:t xml:space="preserve"> и </w:t>
      </w:r>
      <w:proofErr w:type="spellStart"/>
      <w:r w:rsidRPr="000E5694">
        <w:rPr>
          <w:color w:val="000000"/>
          <w:sz w:val="20"/>
          <w:szCs w:val="20"/>
        </w:rPr>
        <w:t>Шемуршинскому</w:t>
      </w:r>
      <w:proofErr w:type="spellEnd"/>
      <w:r w:rsidRPr="000E5694">
        <w:rPr>
          <w:color w:val="000000"/>
          <w:sz w:val="20"/>
          <w:szCs w:val="20"/>
        </w:rPr>
        <w:t xml:space="preserve"> районам Управления Федеральной службы судебных приставов по Чувашской Республике - Чувашии согласно </w:t>
      </w:r>
      <w:proofErr w:type="spellStart"/>
      <w:r w:rsidRPr="000E5694">
        <w:rPr>
          <w:color w:val="000000"/>
          <w:sz w:val="20"/>
          <w:szCs w:val="20"/>
        </w:rPr>
        <w:t>приложениюк</w:t>
      </w:r>
      <w:proofErr w:type="spellEnd"/>
      <w:r w:rsidRPr="000E5694">
        <w:rPr>
          <w:color w:val="000000"/>
          <w:sz w:val="20"/>
          <w:szCs w:val="20"/>
        </w:rPr>
        <w:t xml:space="preserve"> настоящему постановлению.</w:t>
      </w:r>
    </w:p>
    <w:p w:rsidR="000E5694" w:rsidRPr="000E5694" w:rsidRDefault="000E5694" w:rsidP="000E5694">
      <w:pPr>
        <w:pStyle w:val="1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0E5694">
        <w:rPr>
          <w:color w:val="000000"/>
          <w:sz w:val="20"/>
          <w:szCs w:val="20"/>
        </w:rPr>
        <w:t>Видами обязательных работ определить работы по благоустройству населенных пунктов, очистке улиц от мусора, и другие виды работ, не требующие предварительной профессиональной подготовки и имеющие социально полезную направленность.</w:t>
      </w:r>
    </w:p>
    <w:p w:rsidR="000E5694" w:rsidRPr="000E5694" w:rsidRDefault="000E5694" w:rsidP="000E5694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auto"/>
        <w:ind w:firstLine="540"/>
        <w:jc w:val="both"/>
        <w:rPr>
          <w:sz w:val="20"/>
          <w:szCs w:val="20"/>
        </w:rPr>
      </w:pPr>
      <w:r w:rsidRPr="000E5694">
        <w:rPr>
          <w:color w:val="000000"/>
          <w:sz w:val="20"/>
          <w:szCs w:val="20"/>
        </w:rPr>
        <w:t xml:space="preserve">Рекомендовать главам сельских поселений Шемуршинского района  обеспечить трудоустройство вышеуказанной категории лиц, о случаях уклонения от исполнения административного наказания в виде обязательных работ незамедлительно сообщать в отдел судебных приставов по </w:t>
      </w:r>
      <w:proofErr w:type="spellStart"/>
      <w:r w:rsidRPr="000E5694">
        <w:rPr>
          <w:color w:val="000000"/>
          <w:sz w:val="20"/>
          <w:szCs w:val="20"/>
        </w:rPr>
        <w:t>Батыревскому</w:t>
      </w:r>
      <w:proofErr w:type="spellEnd"/>
      <w:r w:rsidRPr="000E5694">
        <w:rPr>
          <w:color w:val="000000"/>
          <w:sz w:val="20"/>
          <w:szCs w:val="20"/>
        </w:rPr>
        <w:t xml:space="preserve"> и </w:t>
      </w:r>
      <w:proofErr w:type="spellStart"/>
      <w:r w:rsidRPr="000E5694">
        <w:rPr>
          <w:color w:val="000000"/>
          <w:sz w:val="20"/>
          <w:szCs w:val="20"/>
        </w:rPr>
        <w:t>Шемуршинскому</w:t>
      </w:r>
      <w:proofErr w:type="spellEnd"/>
      <w:r w:rsidRPr="000E5694">
        <w:rPr>
          <w:color w:val="000000"/>
          <w:sz w:val="20"/>
          <w:szCs w:val="20"/>
        </w:rPr>
        <w:t xml:space="preserve"> районам Управления Федеральной службы судебных приставов по Чувашской Республике - Чувашии.</w:t>
      </w:r>
    </w:p>
    <w:p w:rsidR="000E5694" w:rsidRPr="000E5694" w:rsidRDefault="000E5694" w:rsidP="000E5694">
      <w:pPr>
        <w:pStyle w:val="11"/>
        <w:numPr>
          <w:ilvl w:val="0"/>
          <w:numId w:val="1"/>
        </w:numPr>
        <w:shd w:val="clear" w:color="auto" w:fill="auto"/>
        <w:tabs>
          <w:tab w:val="left" w:pos="918"/>
        </w:tabs>
        <w:spacing w:after="0" w:line="240" w:lineRule="auto"/>
        <w:ind w:firstLine="540"/>
        <w:jc w:val="both"/>
        <w:rPr>
          <w:sz w:val="20"/>
          <w:szCs w:val="20"/>
        </w:rPr>
      </w:pPr>
      <w:proofErr w:type="gramStart"/>
      <w:r w:rsidRPr="000E5694">
        <w:rPr>
          <w:color w:val="000000"/>
          <w:sz w:val="20"/>
          <w:szCs w:val="20"/>
        </w:rPr>
        <w:t>Контроль за</w:t>
      </w:r>
      <w:proofErr w:type="gramEnd"/>
      <w:r w:rsidRPr="000E5694">
        <w:rPr>
          <w:color w:val="000000"/>
          <w:sz w:val="20"/>
          <w:szCs w:val="20"/>
        </w:rPr>
        <w:t xml:space="preserve"> выполнением настоящего постановления возложить на заместителя главы администрации Шемуршинского района – начальника отдела социального развития </w:t>
      </w:r>
      <w:proofErr w:type="spellStart"/>
      <w:r w:rsidRPr="000E5694">
        <w:rPr>
          <w:color w:val="000000"/>
          <w:sz w:val="20"/>
          <w:szCs w:val="20"/>
        </w:rPr>
        <w:t>Петькова</w:t>
      </w:r>
      <w:proofErr w:type="spellEnd"/>
      <w:r w:rsidRPr="000E5694">
        <w:rPr>
          <w:color w:val="000000"/>
          <w:sz w:val="20"/>
          <w:szCs w:val="20"/>
        </w:rPr>
        <w:t xml:space="preserve"> В.А.</w:t>
      </w:r>
    </w:p>
    <w:p w:rsidR="000E5694" w:rsidRPr="000E5694" w:rsidRDefault="000E5694" w:rsidP="000E5694">
      <w:pPr>
        <w:pStyle w:val="11"/>
        <w:shd w:val="clear" w:color="auto" w:fill="auto"/>
        <w:tabs>
          <w:tab w:val="left" w:pos="918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0E5694" w:rsidRPr="000E5694" w:rsidRDefault="000E5694" w:rsidP="000E5694">
      <w:pPr>
        <w:pStyle w:val="11"/>
        <w:shd w:val="clear" w:color="auto" w:fill="auto"/>
        <w:tabs>
          <w:tab w:val="left" w:pos="918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0E5694">
        <w:rPr>
          <w:color w:val="000000"/>
          <w:sz w:val="20"/>
          <w:szCs w:val="20"/>
        </w:rPr>
        <w:t>Глава администрации</w:t>
      </w:r>
    </w:p>
    <w:p w:rsidR="000E5694" w:rsidRPr="000E5694" w:rsidRDefault="000E5694" w:rsidP="000E5694">
      <w:pPr>
        <w:pStyle w:val="11"/>
        <w:shd w:val="clear" w:color="auto" w:fill="auto"/>
        <w:tabs>
          <w:tab w:val="left" w:pos="918"/>
        </w:tabs>
        <w:spacing w:after="0" w:line="240" w:lineRule="auto"/>
        <w:jc w:val="both"/>
        <w:rPr>
          <w:color w:val="000000"/>
          <w:sz w:val="20"/>
          <w:szCs w:val="20"/>
        </w:rPr>
      </w:pPr>
      <w:r w:rsidRPr="000E5694">
        <w:rPr>
          <w:color w:val="000000"/>
          <w:sz w:val="20"/>
          <w:szCs w:val="20"/>
        </w:rPr>
        <w:t xml:space="preserve">Шемуршинского района </w:t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</w:r>
      <w:r w:rsidRPr="000E5694">
        <w:rPr>
          <w:color w:val="000000"/>
          <w:sz w:val="20"/>
          <w:szCs w:val="20"/>
        </w:rPr>
        <w:tab/>
        <w:t>В.В.Денисов</w:t>
      </w:r>
    </w:p>
    <w:p w:rsidR="000E5694" w:rsidRPr="000E5694" w:rsidRDefault="000E5694" w:rsidP="000E5694">
      <w:pPr>
        <w:pStyle w:val="11"/>
        <w:shd w:val="clear" w:color="auto" w:fill="auto"/>
        <w:tabs>
          <w:tab w:val="left" w:pos="918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0E5694" w:rsidRPr="000E5694" w:rsidRDefault="000E5694" w:rsidP="000E5694">
      <w:pPr>
        <w:pStyle w:val="11"/>
        <w:shd w:val="clear" w:color="auto" w:fill="auto"/>
        <w:tabs>
          <w:tab w:val="left" w:pos="918"/>
        </w:tabs>
        <w:spacing w:after="0" w:line="240" w:lineRule="auto"/>
        <w:jc w:val="both"/>
        <w:rPr>
          <w:color w:val="000000"/>
          <w:sz w:val="20"/>
          <w:szCs w:val="20"/>
        </w:rPr>
      </w:pPr>
    </w:p>
    <w:p w:rsidR="000E5694" w:rsidRPr="000E5694" w:rsidRDefault="000E5694" w:rsidP="000E5694">
      <w:pPr>
        <w:pStyle w:val="2"/>
        <w:shd w:val="clear" w:color="auto" w:fill="auto"/>
        <w:spacing w:after="0" w:line="240" w:lineRule="auto"/>
        <w:jc w:val="both"/>
        <w:rPr>
          <w:sz w:val="20"/>
          <w:szCs w:val="20"/>
        </w:rPr>
      </w:pP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  <w:lang w:eastAsia="en-US"/>
        </w:rPr>
        <w:tab/>
      </w:r>
      <w:r w:rsidRPr="000E5694">
        <w:rPr>
          <w:sz w:val="20"/>
          <w:szCs w:val="20"/>
        </w:rPr>
        <w:t>Приложение</w:t>
      </w:r>
    </w:p>
    <w:p w:rsidR="000E5694" w:rsidRDefault="000E5694" w:rsidP="000E5694">
      <w:pPr>
        <w:pStyle w:val="2"/>
        <w:shd w:val="clear" w:color="auto" w:fill="auto"/>
        <w:tabs>
          <w:tab w:val="left" w:pos="935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Pr="000E5694">
        <w:rPr>
          <w:sz w:val="20"/>
          <w:szCs w:val="20"/>
        </w:rPr>
        <w:t xml:space="preserve">к постановлению администрации   </w:t>
      </w:r>
    </w:p>
    <w:p w:rsidR="000E5694" w:rsidRDefault="000E5694" w:rsidP="000E5694">
      <w:pPr>
        <w:pStyle w:val="2"/>
        <w:shd w:val="clear" w:color="auto" w:fill="auto"/>
        <w:tabs>
          <w:tab w:val="left" w:pos="9355"/>
        </w:tabs>
        <w:spacing w:after="0" w:line="240" w:lineRule="auto"/>
        <w:jc w:val="center"/>
        <w:rPr>
          <w:sz w:val="20"/>
          <w:szCs w:val="20"/>
        </w:rPr>
      </w:pPr>
      <w:r w:rsidRPr="000E5694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</w:t>
      </w:r>
      <w:r w:rsidRPr="000E5694">
        <w:rPr>
          <w:sz w:val="20"/>
          <w:szCs w:val="20"/>
        </w:rPr>
        <w:t xml:space="preserve"> Шемуршинского района</w:t>
      </w:r>
    </w:p>
    <w:p w:rsidR="000E5694" w:rsidRPr="000E5694" w:rsidRDefault="000E5694" w:rsidP="000E5694">
      <w:pPr>
        <w:pStyle w:val="2"/>
        <w:shd w:val="clear" w:color="auto" w:fill="auto"/>
        <w:tabs>
          <w:tab w:val="left" w:pos="9355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</w:t>
      </w:r>
      <w:r w:rsidRPr="000E5694">
        <w:rPr>
          <w:sz w:val="20"/>
          <w:szCs w:val="20"/>
        </w:rPr>
        <w:t xml:space="preserve">    от 15.01.2018 №7</w:t>
      </w:r>
    </w:p>
    <w:p w:rsidR="000E5694" w:rsidRPr="000E5694" w:rsidRDefault="000E5694" w:rsidP="000E5694">
      <w:pPr>
        <w:pStyle w:val="2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0E5694">
        <w:rPr>
          <w:sz w:val="20"/>
          <w:szCs w:val="20"/>
        </w:rPr>
        <w:t>ПЕРЕЧЕНЬ</w:t>
      </w:r>
    </w:p>
    <w:p w:rsidR="000E5694" w:rsidRDefault="000E5694" w:rsidP="000E5694">
      <w:pPr>
        <w:pStyle w:val="2"/>
        <w:shd w:val="clear" w:color="auto" w:fill="auto"/>
        <w:spacing w:after="0" w:line="240" w:lineRule="auto"/>
        <w:jc w:val="center"/>
      </w:pPr>
      <w:r w:rsidRPr="000E5694">
        <w:rPr>
          <w:sz w:val="20"/>
          <w:szCs w:val="20"/>
        </w:rPr>
        <w:t>СЕЛЬСКИХ ПОСЕЛЕНИЙ ШЕМУРШИНСКОГО РАЙОНА, ГДЕ МОЖЕТ БЫТЬ ИСПОЛЬЗОВАН ТРУД ЛИЦ, КОТОРЫМ НАЗНАЧЕНО АДМИНИСТРАТИВНОЕ НАКАЗАНИЕ В ВИДЕ</w:t>
      </w:r>
      <w:r>
        <w:t xml:space="preserve"> ОБЯЗАТЕЛЬНЫХ РАБОТ (ПО СОГЛАСОВАНИЮ)</w:t>
      </w:r>
    </w:p>
    <w:p w:rsidR="000E5694" w:rsidRPr="000E5694" w:rsidRDefault="000E5694" w:rsidP="000E5694">
      <w:pPr>
        <w:tabs>
          <w:tab w:val="left" w:pos="4170"/>
        </w:tabs>
        <w:rPr>
          <w:lang w:eastAsia="ru-RU"/>
        </w:rPr>
      </w:pPr>
      <w:r>
        <w:rPr>
          <w:lang w:eastAsia="ru-RU"/>
        </w:rPr>
        <w:tab/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18"/>
        <w:gridCol w:w="4867"/>
      </w:tblGrid>
      <w:tr w:rsidR="000E5694" w:rsidTr="000E5694">
        <w:trPr>
          <w:trHeight w:hRule="exact" w:val="577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30" w:lineRule="exact"/>
              <w:ind w:left="100"/>
              <w:jc w:val="left"/>
            </w:pPr>
            <w:r>
              <w:lastRenderedPageBreak/>
              <w:t>Наименование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4" w:lineRule="exact"/>
              <w:jc w:val="center"/>
            </w:pPr>
            <w:r>
              <w:t xml:space="preserve">Местонахождение сельского поселения </w:t>
            </w:r>
          </w:p>
        </w:tc>
      </w:tr>
      <w:tr w:rsidR="000E5694" w:rsidTr="000E5694">
        <w:trPr>
          <w:trHeight w:hRule="exact" w:val="577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83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Болшебуяновского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jc w:val="center"/>
            </w:pPr>
            <w:r>
              <w:t xml:space="preserve">Чувашская Республика, Шемуршинский район, </w:t>
            </w: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олыпое</w:t>
            </w:r>
            <w:proofErr w:type="spellEnd"/>
            <w:r>
              <w:t xml:space="preserve"> </w:t>
            </w:r>
            <w:proofErr w:type="spellStart"/>
            <w:r>
              <w:t>Буяново</w:t>
            </w:r>
            <w:proofErr w:type="spellEnd"/>
            <w:r>
              <w:t>, ул.Кирова, 27 «а»</w:t>
            </w:r>
          </w:p>
        </w:tc>
      </w:tr>
      <w:tr w:rsidR="000E5694" w:rsidTr="000E5694">
        <w:trPr>
          <w:trHeight w:hRule="exact" w:val="557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4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Бичург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Баишевского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4" w:lineRule="exact"/>
              <w:jc w:val="center"/>
            </w:pPr>
            <w:r>
              <w:t xml:space="preserve">Чувашская Республика, Шемуршинский район,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ичурга-Баишево</w:t>
            </w:r>
            <w:proofErr w:type="spellEnd"/>
            <w:r>
              <w:t>, ул.Мичурина, 5</w:t>
            </w:r>
          </w:p>
        </w:tc>
      </w:tr>
      <w:tr w:rsidR="000E5694" w:rsidTr="000E5694">
        <w:trPr>
          <w:trHeight w:hRule="exact" w:val="566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Караба</w:t>
            </w:r>
            <w:proofErr w:type="gramStart"/>
            <w:r>
              <w:t>й</w:t>
            </w:r>
            <w:proofErr w:type="spellEnd"/>
            <w:r>
              <w:t>-</w:t>
            </w:r>
            <w:proofErr w:type="gramEnd"/>
            <w:r>
              <w:t xml:space="preserve"> Шемуршинского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83" w:lineRule="exact"/>
              <w:jc w:val="center"/>
            </w:pPr>
            <w:r>
              <w:t xml:space="preserve">Чувашская Республика, Шемуршинский район,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арабай-Шемурша</w:t>
            </w:r>
            <w:proofErr w:type="spellEnd"/>
            <w:r>
              <w:t>, ул.Ленина, 4</w:t>
            </w:r>
          </w:p>
        </w:tc>
      </w:tr>
      <w:tr w:rsidR="000E5694" w:rsidTr="000E5694">
        <w:trPr>
          <w:trHeight w:hRule="exact" w:val="559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4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Малобуяновского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69" w:lineRule="exact"/>
              <w:jc w:val="center"/>
            </w:pPr>
            <w:r>
              <w:t>Чувашская Республика, Шемуршинский район, д</w:t>
            </w:r>
            <w:proofErr w:type="gramStart"/>
            <w:r>
              <w:t>.М</w:t>
            </w:r>
            <w:proofErr w:type="gramEnd"/>
            <w:r>
              <w:t xml:space="preserve">алое </w:t>
            </w:r>
            <w:proofErr w:type="spellStart"/>
            <w:r>
              <w:t>Буяново</w:t>
            </w:r>
            <w:proofErr w:type="spellEnd"/>
            <w:r>
              <w:t>, ул.К.Маркса, 32</w:t>
            </w:r>
          </w:p>
        </w:tc>
      </w:tr>
      <w:tr w:rsidR="000E5694" w:rsidTr="000E5694">
        <w:trPr>
          <w:trHeight w:hRule="exact" w:val="567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Трехбалтаевского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4" w:lineRule="exact"/>
              <w:jc w:val="center"/>
            </w:pPr>
            <w:r>
              <w:t xml:space="preserve">Чувашская Республика, Шемуршинский район,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рехбалтаево</w:t>
            </w:r>
            <w:proofErr w:type="spellEnd"/>
            <w:r>
              <w:t>, ул.Школьная, 36</w:t>
            </w:r>
          </w:p>
        </w:tc>
      </w:tr>
      <w:tr w:rsidR="000E5694" w:rsidTr="000E5694">
        <w:trPr>
          <w:trHeight w:hRule="exact" w:val="561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Старочукальского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80"/>
              <w:jc w:val="left"/>
            </w:pPr>
            <w:r>
              <w:t>Чувашская Республика, Шемуршинский район, д</w:t>
            </w:r>
            <w:proofErr w:type="gramStart"/>
            <w:r>
              <w:t>.С</w:t>
            </w:r>
            <w:proofErr w:type="gramEnd"/>
            <w:r>
              <w:t xml:space="preserve">тарые </w:t>
            </w:r>
            <w:proofErr w:type="spellStart"/>
            <w:r>
              <w:t>Чукалы</w:t>
            </w:r>
            <w:proofErr w:type="spellEnd"/>
            <w:r>
              <w:t>, ул.Комсомольская, 79</w:t>
            </w:r>
          </w:p>
        </w:tc>
      </w:tr>
      <w:tr w:rsidR="000E5694" w:rsidTr="000E5694">
        <w:trPr>
          <w:trHeight w:hRule="exact" w:val="569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Чепкас-Никольского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4" w:lineRule="exact"/>
              <w:jc w:val="center"/>
            </w:pPr>
            <w:r>
              <w:t xml:space="preserve">Чувашская Республика, Шемуршинский район,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епкас-Никольское</w:t>
            </w:r>
            <w:proofErr w:type="spellEnd"/>
            <w:r>
              <w:t>, ул.Чапаева, 24</w:t>
            </w:r>
          </w:p>
        </w:tc>
      </w:tr>
      <w:tr w:rsidR="000E5694" w:rsidTr="000E5694">
        <w:trPr>
          <w:trHeight w:hRule="exact" w:val="563"/>
        </w:trPr>
        <w:tc>
          <w:tcPr>
            <w:tcW w:w="4018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100"/>
              <w:jc w:val="left"/>
            </w:pPr>
            <w:r>
              <w:t xml:space="preserve">Администрация </w:t>
            </w:r>
            <w:proofErr w:type="spellStart"/>
            <w:r>
              <w:t>Чукальского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4867" w:type="dxa"/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80"/>
              <w:jc w:val="left"/>
            </w:pPr>
            <w:r>
              <w:t>Чувашская Республика, Шемуршинский район, д</w:t>
            </w:r>
            <w:proofErr w:type="gramStart"/>
            <w:r>
              <w:t>.Н</w:t>
            </w:r>
            <w:proofErr w:type="gramEnd"/>
            <w:r>
              <w:t xml:space="preserve">овые </w:t>
            </w:r>
            <w:proofErr w:type="spellStart"/>
            <w:r>
              <w:t>Чукалы</w:t>
            </w:r>
            <w:proofErr w:type="spellEnd"/>
            <w:r>
              <w:t>, ул.Полевая. 1</w:t>
            </w:r>
          </w:p>
        </w:tc>
      </w:tr>
      <w:tr w:rsidR="000E5694" w:rsidTr="000E5694">
        <w:trPr>
          <w:trHeight w:hRule="exact" w:val="713"/>
        </w:trPr>
        <w:tc>
          <w:tcPr>
            <w:tcW w:w="4018" w:type="dxa"/>
            <w:tcBorders>
              <w:bottom w:val="single" w:sz="4" w:space="0" w:color="auto"/>
            </w:tcBorders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100"/>
              <w:jc w:val="left"/>
            </w:pPr>
            <w:r>
              <w:t>Администрация Шемуршинского сельского поселения</w:t>
            </w:r>
          </w:p>
        </w:tc>
        <w:tc>
          <w:tcPr>
            <w:tcW w:w="4867" w:type="dxa"/>
            <w:tcBorders>
              <w:bottom w:val="single" w:sz="4" w:space="0" w:color="auto"/>
            </w:tcBorders>
            <w:shd w:val="clear" w:color="auto" w:fill="FFFFFF"/>
          </w:tcPr>
          <w:p w:rsidR="000E5694" w:rsidRDefault="000E5694" w:rsidP="000E5694">
            <w:pPr>
              <w:pStyle w:val="2"/>
              <w:framePr w:w="8885" w:wrap="notBeside" w:vAnchor="text" w:hAnchor="text" w:y="-38"/>
              <w:shd w:val="clear" w:color="auto" w:fill="auto"/>
              <w:spacing w:after="0" w:line="278" w:lineRule="exact"/>
              <w:ind w:left="80"/>
              <w:jc w:val="left"/>
            </w:pPr>
            <w:r>
              <w:t>Чувашская Республика, Шемуршинский район, с</w:t>
            </w:r>
            <w:proofErr w:type="gramStart"/>
            <w:r>
              <w:t>.Ш</w:t>
            </w:r>
            <w:proofErr w:type="gramEnd"/>
            <w:r>
              <w:t xml:space="preserve">емурша, </w:t>
            </w:r>
            <w:proofErr w:type="spellStart"/>
            <w:r>
              <w:t>ул.Урукова</w:t>
            </w:r>
            <w:proofErr w:type="spellEnd"/>
            <w:r>
              <w:t>, 4</w:t>
            </w:r>
          </w:p>
        </w:tc>
      </w:tr>
    </w:tbl>
    <w:p w:rsidR="00311B09" w:rsidRDefault="00311B09" w:rsidP="000E5694">
      <w:pPr>
        <w:rPr>
          <w:lang w:eastAsia="ru-RU"/>
        </w:rPr>
      </w:pPr>
    </w:p>
    <w:p w:rsidR="000E5694" w:rsidRDefault="000E5694" w:rsidP="000E5694">
      <w:pPr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lang w:eastAsia="ru-RU"/>
        </w:rPr>
        <w:tab/>
      </w:r>
      <w:bookmarkStart w:id="1" w:name="OLE_LINK9"/>
      <w:bookmarkStart w:id="2" w:name="OLE_LINK10"/>
      <w:bookmarkStart w:id="3" w:name="OLE_LINK11"/>
      <w:r w:rsidRPr="000E5694">
        <w:rPr>
          <w:rFonts w:ascii="Times New Roman" w:hAnsi="Times New Roman"/>
          <w:b/>
          <w:sz w:val="20"/>
          <w:szCs w:val="20"/>
          <w:lang w:eastAsia="ru-RU"/>
        </w:rPr>
        <w:t>Постановление администрации Шемуршинского района от</w:t>
      </w:r>
      <w:r w:rsidR="00071370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E5694">
        <w:rPr>
          <w:rFonts w:ascii="Times New Roman" w:hAnsi="Times New Roman"/>
          <w:b/>
          <w:sz w:val="20"/>
          <w:szCs w:val="20"/>
          <w:lang w:eastAsia="ru-RU"/>
        </w:rPr>
        <w:t>19.01.2018 № 14</w:t>
      </w:r>
      <w:bookmarkEnd w:id="1"/>
      <w:bookmarkEnd w:id="2"/>
      <w:bookmarkEnd w:id="3"/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4" w:name="OLE_LINK5"/>
      <w:bookmarkStart w:id="5" w:name="OLE_LINK6"/>
      <w:r w:rsidRPr="000E5694">
        <w:rPr>
          <w:rFonts w:ascii="Times New Roman" w:hAnsi="Times New Roman"/>
          <w:sz w:val="20"/>
          <w:szCs w:val="20"/>
        </w:rPr>
        <w:t>Об определении мест отбывания</w:t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исправительных работ на территории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Шемуршинского района в 2018 году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ab/>
      </w:r>
      <w:proofErr w:type="gramStart"/>
      <w:r w:rsidRPr="000E5694">
        <w:rPr>
          <w:rFonts w:ascii="Times New Roman" w:hAnsi="Times New Roman"/>
          <w:sz w:val="20"/>
          <w:szCs w:val="20"/>
        </w:rPr>
        <w:t>В целях определения мест отбывания исправительных работ, в соответствии с частью 1 ст. 50 Уголовного кодекса Российской Федерации, постановлением Кабинета Министров Чувашской Республики от 13.08.2009 г. № 264 «Об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свободы» администрация Шемуршинского района постановляет:</w:t>
      </w:r>
      <w:proofErr w:type="gramEnd"/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ab/>
        <w:t>1. Определить местами отбывания уголовного наказания в виде исправительных работ для осужденных, не имеющих основного места работы, по согласованию с начальником Батыревского межмуниципального филиала ФКУ УИИ УФСИН России по Чувашской Республике - Чувашии предприятия и организации согласно приложению к настоящему постановлению.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ab/>
        <w:t>2. Рекомендовать руководителям предприятий, независимо от форм собственности, предусмотреть в 2018 году квоты рабочих мест для осужденных к уголовному наказанию в виде исправительных работ и незамедлительно сообщать о случаях злостного уклонения от предложенных работ начальнику Батыревского межмуниципального филиала ФКУ УИИ УФСИН России по Чувашской Республике - Чувашии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ab/>
        <w:t>3. Признать утратившим силу постановление администрации Шемуршинского района от 19 января 2017 года № 9 «Об определении мест отбывания исправительных работ на территории Шемуршинского района».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ab/>
        <w:t xml:space="preserve">4. </w:t>
      </w:r>
      <w:proofErr w:type="gramStart"/>
      <w:r w:rsidRPr="000E5694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E5694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Шемуршинского района - начальника отдела социального развития </w:t>
      </w:r>
      <w:proofErr w:type="spellStart"/>
      <w:r w:rsidRPr="000E5694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0E5694">
        <w:rPr>
          <w:rFonts w:ascii="Times New Roman" w:hAnsi="Times New Roman"/>
          <w:sz w:val="20"/>
          <w:szCs w:val="20"/>
        </w:rPr>
        <w:t xml:space="preserve"> В.А.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ab/>
        <w:t>5. Настоящее постановление вступает в силу после его официального опубликования.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Глава администрации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E5694">
        <w:rPr>
          <w:rFonts w:ascii="Times New Roman" w:hAnsi="Times New Roman"/>
          <w:sz w:val="20"/>
          <w:szCs w:val="20"/>
        </w:rPr>
        <w:t>Шемуршинского района</w:t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</w:r>
      <w:r w:rsidRPr="000E5694">
        <w:rPr>
          <w:rFonts w:ascii="Times New Roman" w:hAnsi="Times New Roman"/>
          <w:sz w:val="20"/>
          <w:szCs w:val="20"/>
        </w:rPr>
        <w:tab/>
        <w:t>В.В. Денисов</w:t>
      </w:r>
    </w:p>
    <w:p w:rsidR="000E5694" w:rsidRPr="000E5694" w:rsidRDefault="000E5694" w:rsidP="000E569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pStyle w:val="ab"/>
        <w:spacing w:before="0"/>
        <w:ind w:left="0"/>
        <w:rPr>
          <w:rStyle w:val="a9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bookmarkStart w:id="6" w:name="sub_1000"/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0E5694">
        <w:rPr>
          <w:rFonts w:ascii="Times New Roman" w:hAnsi="Times New Roman" w:cs="Times New Roman"/>
          <w:color w:val="auto"/>
          <w:sz w:val="20"/>
          <w:szCs w:val="20"/>
        </w:rPr>
        <w:t xml:space="preserve">         </w:t>
      </w:r>
      <w:bookmarkEnd w:id="6"/>
      <w:r w:rsidRPr="000E569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>Приложение</w:t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br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  <w:t xml:space="preserve">  к </w:t>
      </w:r>
      <w:hyperlink w:anchor="sub_0" w:history="1">
        <w:r w:rsidRPr="000E5694">
          <w:rPr>
            <w:rStyle w:val="aa"/>
            <w:rFonts w:ascii="Times New Roman" w:hAnsi="Times New Roman"/>
            <w:b w:val="0"/>
            <w:color w:val="auto"/>
            <w:sz w:val="20"/>
            <w:szCs w:val="20"/>
          </w:rPr>
          <w:t>постановлению</w:t>
        </w:r>
      </w:hyperlink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 xml:space="preserve"> администрации</w:t>
      </w:r>
    </w:p>
    <w:p w:rsidR="000E5694" w:rsidRPr="000E5694" w:rsidRDefault="000E5694" w:rsidP="000E5694">
      <w:pPr>
        <w:pStyle w:val="ab"/>
        <w:spacing w:before="0"/>
        <w:ind w:left="0"/>
        <w:rPr>
          <w:rStyle w:val="a9"/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  <w:t>Шемуршинского района</w:t>
      </w:r>
    </w:p>
    <w:p w:rsidR="000E5694" w:rsidRPr="000E5694" w:rsidRDefault="000E5694" w:rsidP="000E5694">
      <w:pPr>
        <w:pStyle w:val="ab"/>
        <w:spacing w:before="0"/>
        <w:ind w:left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</w:r>
      <w:r w:rsidRPr="000E5694">
        <w:rPr>
          <w:rStyle w:val="a9"/>
          <w:rFonts w:ascii="Times New Roman" w:hAnsi="Times New Roman" w:cs="Times New Roman"/>
          <w:b w:val="0"/>
          <w:color w:val="auto"/>
          <w:sz w:val="20"/>
          <w:szCs w:val="20"/>
        </w:rPr>
        <w:tab/>
        <w:t>от  19.01.201 г. №  14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0E5694">
        <w:rPr>
          <w:rFonts w:ascii="Times New Roman" w:hAnsi="Times New Roman" w:cs="Times New Roman"/>
          <w:b w:val="0"/>
          <w:color w:val="auto"/>
          <w:sz w:val="20"/>
          <w:szCs w:val="20"/>
        </w:rPr>
        <w:t>Перечень</w:t>
      </w:r>
      <w:r w:rsidRPr="000E5694">
        <w:rPr>
          <w:rFonts w:ascii="Times New Roman" w:hAnsi="Times New Roman" w:cs="Times New Roman"/>
          <w:b w:val="0"/>
          <w:color w:val="auto"/>
          <w:sz w:val="20"/>
          <w:szCs w:val="20"/>
        </w:rPr>
        <w:br/>
        <w:t>предприятий и организаций, предоставляющих рабочие места для отбывания исправительных работ</w:t>
      </w: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6580"/>
        <w:gridCol w:w="2078"/>
      </w:tblGrid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Наименований предприятий и организаций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 xml:space="preserve">ЗАО "Агрофирма 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Карлинская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"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Сатеев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Агросервис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ООО "Строитель"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ООО "Шанс"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ООО "ЖКХ"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СХПК "Восход"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И.П. 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Хайретдинова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 Л.И.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"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Хлюкин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Сувар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ОАО "Коммунальник"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ИП "Константинов"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СХПК "Искра"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ЗАО "Мир"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БУ "Шемуршинская районная больница" *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Минздравсоцразвития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 xml:space="preserve"> Чувашской Республики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ИП Максимов В.В.</w:t>
            </w:r>
            <w:hyperlink w:anchor="sub_1111" w:history="1">
              <w:r w:rsidRPr="000E5694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ИП Ларионов А.Г*.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Валиуллов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 Р.Р.*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«Никитин»*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Рахматуллов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 xml:space="preserve"> Ф.С»*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ИП «Андреев»*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«</w:t>
            </w:r>
            <w:proofErr w:type="spellStart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Симурзин</w:t>
            </w:r>
            <w:proofErr w:type="spellEnd"/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»*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Кузнецов В.М.*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ООО «Исток»*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tabs>
                <w:tab w:val="left" w:pos="840"/>
                <w:tab w:val="center" w:pos="931"/>
              </w:tabs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ab/>
              <w:t>2</w:t>
            </w:r>
          </w:p>
        </w:tc>
      </w:tr>
      <w:tr w:rsidR="000E5694" w:rsidRPr="000E5694" w:rsidTr="00841D8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94" w:rsidRPr="000E5694" w:rsidRDefault="000E5694" w:rsidP="000E5694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КФХ «Быков И.Н.»*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694" w:rsidRPr="000E5694" w:rsidRDefault="000E5694" w:rsidP="000E5694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6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E5694" w:rsidRPr="000E5694" w:rsidRDefault="000E5694" w:rsidP="000E5694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7" w:name="sub_1111"/>
      <w:r w:rsidRPr="000E5694">
        <w:rPr>
          <w:rFonts w:ascii="Times New Roman" w:hAnsi="Times New Roman"/>
          <w:sz w:val="20"/>
          <w:szCs w:val="20"/>
        </w:rPr>
        <w:t>* мероприятия проводятся по согласованию.</w:t>
      </w:r>
    </w:p>
    <w:bookmarkEnd w:id="7"/>
    <w:p w:rsidR="000E5694" w:rsidRPr="001B4F89" w:rsidRDefault="000E5694" w:rsidP="000E5694"/>
    <w:bookmarkEnd w:id="4"/>
    <w:bookmarkEnd w:id="5"/>
    <w:p w:rsidR="00071370" w:rsidRDefault="00071370" w:rsidP="000E5694">
      <w:pPr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ab/>
      </w:r>
      <w:r w:rsidRPr="000E5694">
        <w:rPr>
          <w:rFonts w:ascii="Times New Roman" w:hAnsi="Times New Roman"/>
          <w:b/>
          <w:sz w:val="20"/>
          <w:szCs w:val="20"/>
          <w:lang w:eastAsia="ru-RU"/>
        </w:rPr>
        <w:t>Постановление администрации Шемуршинского района от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0E5694">
        <w:rPr>
          <w:rFonts w:ascii="Times New Roman" w:hAnsi="Times New Roman"/>
          <w:b/>
          <w:sz w:val="20"/>
          <w:szCs w:val="20"/>
          <w:lang w:eastAsia="ru-RU"/>
        </w:rPr>
        <w:t>19.01.2018 № 1</w:t>
      </w:r>
      <w:r>
        <w:rPr>
          <w:rFonts w:ascii="Times New Roman" w:hAnsi="Times New Roman"/>
          <w:b/>
          <w:sz w:val="20"/>
          <w:szCs w:val="20"/>
          <w:lang w:eastAsia="ru-RU"/>
        </w:rPr>
        <w:t>5</w:t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Об определении видов обязательных</w:t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работ и объектов для лиц, осужденных </w:t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к обязательным работам в 2018 году</w:t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В соответствии с частью 1 статьи 49 Уголовного кодекса Российской Федерации, постановлением Кабинета Министров Чувашской Республики от 13.08.2009 г. N 264 «Об оказании помощи в социальной адаптации лицам, освобождаемым и освободившимся из мест лишения свободы, а также осужденным к уголовным наказаниям, не связанным с лишением свободы» администрация Шемуршинского района постановляет: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1. Определить виды обязательных работ для лиц, осужденных к обязательным работам в 2018 году: уборка территории, благоустройство, подсобные работы.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2. Утвердить прилагаемый Перечень объектов, на которых отбывают обязательные работы лица, осужденные к обязательным работам, согласованный с начальником Батыревского межмуниципального филиала ФКУ УИИ УФСИН России по Чувашской Республике - Чувашии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 xml:space="preserve">3. Рекомендовать главам сельских поселений предусмотреть квоты рабочих мест для осужденных к обязательным видам работы и незамедлительно сообщать о случаях злостного уклонения от предложенных </w:t>
      </w:r>
      <w:r w:rsidRPr="00071370">
        <w:rPr>
          <w:rFonts w:ascii="Times New Roman" w:hAnsi="Times New Roman"/>
          <w:sz w:val="20"/>
          <w:szCs w:val="20"/>
        </w:rPr>
        <w:lastRenderedPageBreak/>
        <w:t>работ начальнику Батыревского межмуниципального филиала ФКУ УИИ УФСИН России по Чувашской Республике - Чувашии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4. Признать утратившим силу постановление администрации Шемуршинского района от 19 января 2017 № 10 «Об определении видов обязательных работ и объектов для лиц, осужденных к обязательным работам в 2017 году».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 xml:space="preserve">5. </w:t>
      </w:r>
      <w:proofErr w:type="gramStart"/>
      <w:r w:rsidRPr="0007137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71370">
        <w:rPr>
          <w:rFonts w:ascii="Times New Roman" w:hAnsi="Times New Roman"/>
          <w:sz w:val="20"/>
          <w:szCs w:val="20"/>
        </w:rPr>
        <w:t xml:space="preserve"> выполнением настоящего постановления возложить на заместителя главы администрации Шемуршинского района - начальника отдела социального развития </w:t>
      </w:r>
      <w:proofErr w:type="spellStart"/>
      <w:r w:rsidRPr="00071370">
        <w:rPr>
          <w:rFonts w:ascii="Times New Roman" w:hAnsi="Times New Roman"/>
          <w:sz w:val="20"/>
          <w:szCs w:val="20"/>
        </w:rPr>
        <w:t>Петькова</w:t>
      </w:r>
      <w:proofErr w:type="spellEnd"/>
      <w:r w:rsidRPr="00071370">
        <w:rPr>
          <w:rFonts w:ascii="Times New Roman" w:hAnsi="Times New Roman"/>
          <w:sz w:val="20"/>
          <w:szCs w:val="20"/>
        </w:rPr>
        <w:t xml:space="preserve"> В.А.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 xml:space="preserve">6. Настоящее постановление вступает в силу после его официального опубликования. 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Глава администрации</w:t>
      </w:r>
    </w:p>
    <w:p w:rsidR="00071370" w:rsidRPr="00071370" w:rsidRDefault="00071370" w:rsidP="0007137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Шемуршинского района</w:t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</w:r>
      <w:r w:rsidRPr="00071370">
        <w:rPr>
          <w:rFonts w:ascii="Times New Roman" w:hAnsi="Times New Roman"/>
          <w:sz w:val="20"/>
          <w:szCs w:val="20"/>
        </w:rPr>
        <w:tab/>
        <w:t xml:space="preserve">   В.В. Денисов</w:t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71370">
        <w:rPr>
          <w:rStyle w:val="a9"/>
          <w:rFonts w:ascii="Times New Roman" w:hAnsi="Times New Roman"/>
          <w:sz w:val="20"/>
          <w:szCs w:val="20"/>
        </w:rPr>
        <w:t>Утвержден</w:t>
      </w:r>
      <w:r w:rsidRPr="00071370">
        <w:rPr>
          <w:rStyle w:val="a9"/>
          <w:rFonts w:ascii="Times New Roman" w:hAnsi="Times New Roman"/>
          <w:sz w:val="20"/>
          <w:szCs w:val="20"/>
        </w:rPr>
        <w:br/>
      </w:r>
      <w:hyperlink w:anchor="sub_0" w:history="1">
        <w:r w:rsidRPr="00071370">
          <w:rPr>
            <w:rStyle w:val="aa"/>
            <w:rFonts w:ascii="Times New Roman" w:hAnsi="Times New Roman"/>
            <w:color w:val="auto"/>
            <w:sz w:val="20"/>
            <w:szCs w:val="20"/>
          </w:rPr>
          <w:t>постановлением</w:t>
        </w:r>
      </w:hyperlink>
      <w:r w:rsidRPr="00071370">
        <w:rPr>
          <w:rStyle w:val="a9"/>
          <w:rFonts w:ascii="Times New Roman" w:hAnsi="Times New Roman"/>
          <w:sz w:val="20"/>
          <w:szCs w:val="20"/>
        </w:rPr>
        <w:t xml:space="preserve"> администрации</w:t>
      </w:r>
      <w:r w:rsidRPr="00071370">
        <w:rPr>
          <w:rStyle w:val="a9"/>
          <w:rFonts w:ascii="Times New Roman" w:hAnsi="Times New Roman"/>
          <w:sz w:val="20"/>
          <w:szCs w:val="20"/>
        </w:rPr>
        <w:br/>
        <w:t>Шемуршинского района</w:t>
      </w:r>
      <w:r w:rsidRPr="00071370">
        <w:rPr>
          <w:rStyle w:val="a9"/>
          <w:rFonts w:ascii="Times New Roman" w:hAnsi="Times New Roman"/>
          <w:sz w:val="20"/>
          <w:szCs w:val="20"/>
        </w:rPr>
        <w:br/>
        <w:t>от  19.01.2018 г. N 15 </w:t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071370">
        <w:rPr>
          <w:rFonts w:ascii="Times New Roman" w:hAnsi="Times New Roman" w:cs="Times New Roman"/>
          <w:color w:val="auto"/>
          <w:sz w:val="20"/>
          <w:szCs w:val="20"/>
        </w:rPr>
        <w:t>Перечень</w:t>
      </w:r>
      <w:r w:rsidRPr="00071370">
        <w:rPr>
          <w:rFonts w:ascii="Times New Roman" w:hAnsi="Times New Roman" w:cs="Times New Roman"/>
          <w:color w:val="auto"/>
          <w:sz w:val="20"/>
          <w:szCs w:val="20"/>
        </w:rPr>
        <w:br/>
        <w:t>объектов, на которых отбывают обязательные работы лица, осужденные к обязательным работам</w:t>
      </w: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923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0"/>
        <w:gridCol w:w="3640"/>
        <w:gridCol w:w="2083"/>
      </w:tblGrid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сельских поселений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Виды обязательных работ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Квоты рабочих мест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Бичурга-Баишевского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Большебуяновского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Администрация Карабай-Шемуршинского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Малобуяновского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Старочукальского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благоустройство"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Трехбалтаевского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Чукальского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Чепкас-Никольского</w:t>
            </w:r>
            <w:proofErr w:type="spellEnd"/>
            <w:r w:rsidRPr="0007137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71370" w:rsidRPr="00071370" w:rsidTr="00947119"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Администрация Шемуршинского сельского поселения</w:t>
            </w:r>
            <w:hyperlink w:anchor="sub_1111" w:history="1">
              <w:r w:rsidRPr="00071370">
                <w:rPr>
                  <w:rStyle w:val="aa"/>
                  <w:rFonts w:ascii="Times New Roman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370" w:rsidRPr="00071370" w:rsidRDefault="00071370" w:rsidP="00071370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уборка территории, благоустройство, подсобные работы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1370" w:rsidRPr="00071370" w:rsidRDefault="00071370" w:rsidP="00071370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37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* мероприятия проводится по согласованию.</w:t>
      </w:r>
    </w:p>
    <w:p w:rsidR="000E5694" w:rsidRDefault="000E5694" w:rsidP="00071370">
      <w:pPr>
        <w:rPr>
          <w:rFonts w:ascii="Times New Roman" w:hAnsi="Times New Roman"/>
          <w:sz w:val="20"/>
          <w:szCs w:val="20"/>
          <w:lang w:eastAsia="ru-RU"/>
        </w:rPr>
      </w:pPr>
    </w:p>
    <w:p w:rsidR="00071370" w:rsidRDefault="00071370" w:rsidP="00071370">
      <w:pPr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 w:rsidRPr="00071370">
        <w:rPr>
          <w:rFonts w:ascii="Times New Roman" w:hAnsi="Times New Roman"/>
          <w:b/>
          <w:sz w:val="20"/>
          <w:szCs w:val="20"/>
          <w:lang w:eastAsia="ru-RU"/>
        </w:rPr>
        <w:t>Постановление администрации Шемуршинского района от 23.01.2018 № 20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О внесении изменений в постановление администрации Шемуршинского района от 31 декабря 2013 года № 513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560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560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560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Администрация Шемуршинского района постановляет: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560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1.Утвердить прилагаемые изменения, вносимые в постановление администра</w:t>
      </w:r>
      <w:r w:rsidRPr="00947119">
        <w:rPr>
          <w:color w:val="000000"/>
          <w:sz w:val="20"/>
          <w:szCs w:val="20"/>
        </w:rPr>
        <w:softHyphen/>
        <w:t>ции Шемуршинского района от 31 декабря 2013 года № 513 «О муниципальной про</w:t>
      </w:r>
      <w:r w:rsidRPr="00947119">
        <w:rPr>
          <w:color w:val="000000"/>
          <w:sz w:val="20"/>
          <w:szCs w:val="20"/>
        </w:rPr>
        <w:softHyphen/>
        <w:t>грамме Шемуршинского района Чувашской Республики «Развитие жилищного строи</w:t>
      </w:r>
      <w:r w:rsidRPr="00947119">
        <w:rPr>
          <w:color w:val="000000"/>
          <w:sz w:val="20"/>
          <w:szCs w:val="20"/>
        </w:rPr>
        <w:softHyphen/>
        <w:t>тельства и сферы жилищно-коммунального хозяйства на 2014-2020 годы».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560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2.Настоящее постановление вступает в силу со дня его официального опубли</w:t>
      </w:r>
      <w:r w:rsidRPr="00947119">
        <w:rPr>
          <w:color w:val="000000"/>
          <w:sz w:val="20"/>
          <w:szCs w:val="20"/>
        </w:rPr>
        <w:softHyphen/>
        <w:t>кования.</w:t>
      </w: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7119">
        <w:rPr>
          <w:rFonts w:ascii="Times New Roman" w:hAnsi="Times New Roman"/>
          <w:sz w:val="20"/>
          <w:szCs w:val="20"/>
        </w:rPr>
        <w:t xml:space="preserve">Глава </w:t>
      </w:r>
      <w:proofErr w:type="spellStart"/>
      <w:r w:rsidRPr="00947119">
        <w:rPr>
          <w:rFonts w:ascii="Times New Roman" w:hAnsi="Times New Roman"/>
          <w:sz w:val="20"/>
          <w:szCs w:val="20"/>
        </w:rPr>
        <w:t>адмитинстрации</w:t>
      </w:r>
      <w:proofErr w:type="spellEnd"/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47119">
        <w:rPr>
          <w:rFonts w:ascii="Times New Roman" w:hAnsi="Times New Roman"/>
          <w:sz w:val="20"/>
          <w:szCs w:val="20"/>
        </w:rPr>
        <w:t>Шемуршинского района</w:t>
      </w:r>
      <w:r w:rsidRPr="00947119">
        <w:rPr>
          <w:rFonts w:ascii="Times New Roman" w:hAnsi="Times New Roman"/>
          <w:sz w:val="20"/>
          <w:szCs w:val="20"/>
        </w:rPr>
        <w:tab/>
      </w:r>
      <w:r w:rsidRPr="00947119">
        <w:rPr>
          <w:rFonts w:ascii="Times New Roman" w:hAnsi="Times New Roman"/>
          <w:sz w:val="20"/>
          <w:szCs w:val="20"/>
        </w:rPr>
        <w:tab/>
      </w:r>
      <w:r w:rsidRPr="00947119">
        <w:rPr>
          <w:rFonts w:ascii="Times New Roman" w:hAnsi="Times New Roman"/>
          <w:sz w:val="20"/>
          <w:szCs w:val="20"/>
        </w:rPr>
        <w:tab/>
      </w:r>
      <w:r w:rsidRPr="00947119">
        <w:rPr>
          <w:rFonts w:ascii="Times New Roman" w:hAnsi="Times New Roman"/>
          <w:sz w:val="20"/>
          <w:szCs w:val="20"/>
        </w:rPr>
        <w:tab/>
      </w:r>
      <w:r w:rsidRPr="00947119">
        <w:rPr>
          <w:rFonts w:ascii="Times New Roman" w:hAnsi="Times New Roman"/>
          <w:sz w:val="20"/>
          <w:szCs w:val="20"/>
        </w:rPr>
        <w:tab/>
      </w:r>
      <w:r w:rsidRPr="00947119">
        <w:rPr>
          <w:rFonts w:ascii="Times New Roman" w:hAnsi="Times New Roman"/>
          <w:sz w:val="20"/>
          <w:szCs w:val="20"/>
        </w:rPr>
        <w:tab/>
      </w:r>
      <w:r w:rsidRPr="00947119">
        <w:rPr>
          <w:rFonts w:ascii="Times New Roman" w:hAnsi="Times New Roman"/>
          <w:sz w:val="20"/>
          <w:szCs w:val="20"/>
        </w:rPr>
        <w:tab/>
        <w:t>В.В.Денисов</w:t>
      </w: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УТВЕРЖДЕН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постановлением администрации      Шемуршинского района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от 23.01.2018 г. №20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jc w:val="center"/>
        <w:rPr>
          <w:rStyle w:val="3pt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jc w:val="center"/>
        <w:rPr>
          <w:rStyle w:val="3pt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jc w:val="center"/>
        <w:rPr>
          <w:rStyle w:val="3pt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jc w:val="center"/>
        <w:rPr>
          <w:sz w:val="20"/>
          <w:szCs w:val="20"/>
        </w:rPr>
      </w:pPr>
      <w:r w:rsidRPr="00947119">
        <w:rPr>
          <w:rStyle w:val="3pt"/>
          <w:sz w:val="20"/>
          <w:szCs w:val="20"/>
        </w:rPr>
        <w:t>ИЗМЕНЕНИЯ,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вносимые в муниципальную программу Шемуршинского района Чувашской Республики «Развитие жилищного строительства и сферы жилищно-коммунального хозяйства на 2014-2020 годы»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860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1. В паспорте муниципальной программы Шемуршинского района Чу</w:t>
      </w:r>
      <w:r w:rsidRPr="00947119">
        <w:rPr>
          <w:color w:val="000000"/>
          <w:sz w:val="20"/>
          <w:szCs w:val="20"/>
        </w:rPr>
        <w:softHyphen/>
        <w:t xml:space="preserve">вашской Республики «Развитие жилищного строительства и сферы </w:t>
      </w:r>
      <w:proofErr w:type="spellStart"/>
      <w:r w:rsidRPr="00947119">
        <w:rPr>
          <w:color w:val="000000"/>
          <w:sz w:val="20"/>
          <w:szCs w:val="20"/>
        </w:rPr>
        <w:t>жилищн</w:t>
      </w:r>
      <w:proofErr w:type="gramStart"/>
      <w:r w:rsidRPr="00947119">
        <w:rPr>
          <w:color w:val="000000"/>
          <w:sz w:val="20"/>
          <w:szCs w:val="20"/>
        </w:rPr>
        <w:t>о</w:t>
      </w:r>
      <w:proofErr w:type="spellEnd"/>
      <w:r w:rsidRPr="00947119">
        <w:rPr>
          <w:color w:val="000000"/>
          <w:sz w:val="20"/>
          <w:szCs w:val="20"/>
        </w:rPr>
        <w:t>-</w:t>
      </w:r>
      <w:proofErr w:type="gramEnd"/>
      <w:r w:rsidRPr="00947119">
        <w:rPr>
          <w:color w:val="000000"/>
          <w:sz w:val="20"/>
          <w:szCs w:val="20"/>
        </w:rPr>
        <w:t xml:space="preserve"> коммунального хозяйства на 2014-2020 годы» (далее - муниципальная программа):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ind w:firstLine="860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позиции «Объемы средств бюджета на финансирование муниципальной про</w:t>
      </w:r>
      <w:r w:rsidRPr="00947119">
        <w:rPr>
          <w:color w:val="000000"/>
          <w:sz w:val="20"/>
          <w:szCs w:val="20"/>
        </w:rPr>
        <w:softHyphen/>
        <w:t>граммы и прогнозная оценка привлекаемых на реализацию ее целей средств феде</w:t>
      </w:r>
      <w:r w:rsidRPr="00947119">
        <w:rPr>
          <w:color w:val="000000"/>
          <w:sz w:val="20"/>
          <w:szCs w:val="20"/>
        </w:rPr>
        <w:softHyphen/>
        <w:t>рального бюджета, республиканского бюджета Чувашской Республики, внебюджет</w:t>
      </w:r>
      <w:r w:rsidRPr="00947119">
        <w:rPr>
          <w:color w:val="000000"/>
          <w:sz w:val="20"/>
          <w:szCs w:val="20"/>
        </w:rPr>
        <w:softHyphen/>
        <w:t>ных источников» изложить в следующей редакции: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ab/>
        <w:t>«Прогнозируемые объемы финансирования мероприятий муниципальной программы в 2014-2020 годах составляют 670516,55 тыс. рублей, в том числе: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2014 году - 315616,45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2015 году - 334276,3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2016 году - 226643,3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2017 году - 226643,3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2018 году - 223175,0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2019 году - 228470,0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2020 году - 338867,2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из них средства: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федерального бюджета - 20916,3 тыс. рублей в том числе: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2014 году - 1533,4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2015 году - 3953,3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2016 году - 4243,5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2017 году - 4243,4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2018 году - 1802,0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2019 году - 1802,0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2020 году - 3338,9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республиканского бюджета Чувашской Республики - 57460,55 тыс. рублей, в том числе: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2014 году - 13979,95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2015 году - 14655,9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2016 году - 3919,9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2017 году - 3915,8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2018 году - 3559,8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2019 году - 3623,2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2020 году - 13806,0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местных бюджетов - 58255,9 тыс. рублей, в том числе: в 2014 году - 6578,0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2015 году - 6481,0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2016 году - 7523,4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2017 году - 5215,5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2018 году - 5892,0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2019 году - 12025,6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2020 году - 14540,4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внебюджетных источников - 1762010,1 тыс. рублей, в том числе: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2014 году - 293525,1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lastRenderedPageBreak/>
        <w:t xml:space="preserve"> в 2015 году -309186,1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2016 году - 210955,8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2017 году - 6299,6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2018 году - 211921,2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2019 году - 211019,2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2020 году - 307181,9 тыс. рублей.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Объемы финансирования муниципальной программы уточняются при форми</w:t>
      </w:r>
      <w:r w:rsidRPr="00947119">
        <w:rPr>
          <w:color w:val="000000"/>
          <w:sz w:val="20"/>
          <w:szCs w:val="20"/>
        </w:rPr>
        <w:softHyphen/>
        <w:t>ровании бюджета Шемуршинского района на очередной финансовый год и плановый период».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2. Абзац третий раздела V муниципальной программы изложить в следующей редакции: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«Прогнозируемые объемы финансирования мероприятий муниципальной программы в 2014-2020 годах составляют 670516,55 тыс. рублей, в том числе: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2014 году - 315616,45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2015 году - 334276,3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2016 году - 226643,3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2017 году - 226643,3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2018 году - 223175,0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2019 году - 228470,0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2020 году - 338867,2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из них средства: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федерального бюджета - 20916,3 тыс. рублей в том числе: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             в 2</w:t>
      </w:r>
      <w:r w:rsidRPr="00947119">
        <w:rPr>
          <w:sz w:val="20"/>
          <w:szCs w:val="20"/>
        </w:rPr>
        <w:t xml:space="preserve">014 году - 1533,4 тыс. рублей; </w:t>
      </w:r>
      <w:r w:rsidRPr="00947119">
        <w:rPr>
          <w:color w:val="000000"/>
          <w:sz w:val="20"/>
          <w:szCs w:val="20"/>
        </w:rPr>
        <w:t xml:space="preserve"> </w:t>
      </w:r>
      <w:r w:rsidRPr="00947119">
        <w:rPr>
          <w:sz w:val="20"/>
          <w:szCs w:val="20"/>
        </w:rPr>
        <w:t xml:space="preserve"> 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2015 году - 3953,3 тыс. рублей; </w:t>
      </w:r>
      <w:r w:rsidRPr="00947119">
        <w:rPr>
          <w:sz w:val="20"/>
          <w:szCs w:val="20"/>
        </w:rPr>
        <w:t xml:space="preserve">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2016 году - 4243,5 тыс. рублей;</w:t>
      </w:r>
      <w:r w:rsidRPr="00947119">
        <w:rPr>
          <w:sz w:val="20"/>
          <w:szCs w:val="20"/>
        </w:rPr>
        <w:t xml:space="preserve">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2017 году - 4243,4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sz w:val="20"/>
          <w:szCs w:val="20"/>
        </w:rPr>
        <w:t xml:space="preserve">в  </w:t>
      </w:r>
      <w:r w:rsidRPr="00947119">
        <w:rPr>
          <w:color w:val="000000"/>
          <w:sz w:val="20"/>
          <w:szCs w:val="20"/>
        </w:rPr>
        <w:t xml:space="preserve">2018 году - </w:t>
      </w:r>
      <w:r w:rsidRPr="00947119">
        <w:rPr>
          <w:sz w:val="20"/>
          <w:szCs w:val="20"/>
        </w:rPr>
        <w:t xml:space="preserve">      </w:t>
      </w:r>
      <w:r w:rsidRPr="00947119">
        <w:rPr>
          <w:color w:val="000000"/>
          <w:sz w:val="20"/>
          <w:szCs w:val="20"/>
        </w:rPr>
        <w:t xml:space="preserve">1802,0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sz w:val="20"/>
          <w:szCs w:val="20"/>
        </w:rPr>
        <w:t>в  2</w:t>
      </w:r>
      <w:r w:rsidRPr="00947119">
        <w:rPr>
          <w:color w:val="000000"/>
          <w:sz w:val="20"/>
          <w:szCs w:val="20"/>
        </w:rPr>
        <w:t>0</w:t>
      </w:r>
      <w:r w:rsidRPr="00947119">
        <w:rPr>
          <w:sz w:val="20"/>
          <w:szCs w:val="20"/>
        </w:rPr>
        <w:t xml:space="preserve">19 году -       1802,0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sz w:val="20"/>
          <w:szCs w:val="20"/>
        </w:rPr>
        <w:t xml:space="preserve"> в </w:t>
      </w:r>
      <w:r w:rsidRPr="00947119">
        <w:rPr>
          <w:color w:val="000000"/>
          <w:sz w:val="20"/>
          <w:szCs w:val="20"/>
        </w:rPr>
        <w:t xml:space="preserve">2020 году - </w:t>
      </w:r>
      <w:r w:rsidRPr="00947119">
        <w:rPr>
          <w:sz w:val="20"/>
          <w:szCs w:val="20"/>
        </w:rPr>
        <w:t xml:space="preserve">     </w:t>
      </w:r>
      <w:r w:rsidRPr="00947119">
        <w:rPr>
          <w:color w:val="000000"/>
          <w:sz w:val="20"/>
          <w:szCs w:val="20"/>
        </w:rPr>
        <w:t>3338,9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республиканского бюджета Чувашской Республики - 57460,55 тыс. рублей, в том числе: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2014 году - 13979,95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2015 году - 14655,9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2016 году - 3919,9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2017 году - 3915,8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2018 году - 3559,8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2019 году - 3623,2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2020 году - 13806,0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местных бюджетов - 58255,9 тыс. рублей, в том числе: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2014 году - 6578,0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2015 году - 6481,0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2016 году - 7523,4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2017 году - 5215,5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2018 году - 5892,0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2019 году - 12025,6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2020 году - 14540,4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внебюджетных источников - 1762010,1 тыс. рублей, в том числе: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>в 2014 году - 293525,1 тыс. рублей;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 в 2015 году - 309186,1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2016 году - 210955,8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2017 году - 6299,6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2018 году - 211921,2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color w:val="000000"/>
          <w:sz w:val="20"/>
          <w:szCs w:val="20"/>
        </w:rPr>
      </w:pPr>
      <w:r w:rsidRPr="00947119">
        <w:rPr>
          <w:color w:val="000000"/>
          <w:sz w:val="20"/>
          <w:szCs w:val="20"/>
        </w:rPr>
        <w:t xml:space="preserve">в 2019 году - 211019,2 тыс. рублей; 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2020 году - 307181,9 тыс. рублей».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Объемы финансирования муниципальной программы уточняются при формировании бюджета Шемуршинского района на очередной финансовый год и плановый период».</w:t>
      </w:r>
    </w:p>
    <w:p w:rsidR="00947119" w:rsidRPr="00947119" w:rsidRDefault="00947119" w:rsidP="00947119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В приложении 1 к муниципальной программе Шемуршинского рай</w:t>
      </w:r>
      <w:r w:rsidRPr="00947119">
        <w:rPr>
          <w:color w:val="000000"/>
          <w:sz w:val="20"/>
          <w:szCs w:val="20"/>
        </w:rPr>
        <w:softHyphen/>
        <w:t xml:space="preserve">она Чувашской Республики «Развитие жилищного строительства и сферы </w:t>
      </w:r>
      <w:proofErr w:type="spellStart"/>
      <w:r w:rsidRPr="00947119">
        <w:rPr>
          <w:color w:val="000000"/>
          <w:sz w:val="20"/>
          <w:szCs w:val="20"/>
        </w:rPr>
        <w:t>жилищн</w:t>
      </w:r>
      <w:proofErr w:type="gramStart"/>
      <w:r w:rsidRPr="00947119">
        <w:rPr>
          <w:color w:val="000000"/>
          <w:sz w:val="20"/>
          <w:szCs w:val="20"/>
        </w:rPr>
        <w:t>о</w:t>
      </w:r>
      <w:proofErr w:type="spellEnd"/>
      <w:r w:rsidRPr="00947119">
        <w:rPr>
          <w:color w:val="000000"/>
          <w:sz w:val="20"/>
          <w:szCs w:val="20"/>
        </w:rPr>
        <w:t>-</w:t>
      </w:r>
      <w:proofErr w:type="gramEnd"/>
      <w:r w:rsidRPr="00947119">
        <w:rPr>
          <w:color w:val="000000"/>
          <w:sz w:val="20"/>
          <w:szCs w:val="20"/>
        </w:rPr>
        <w:t xml:space="preserve"> коммунального хозяйства на 2014-2020 годы»: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1) в позиции «Подпрограмма «Государственная поддержка молодых семей в решении жилищной проблемы»: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пункт 1 изложить в следующей редакции: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«1. Количество молодых семей, улучшивших жилищные условия - 2014 г. - 0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семей.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Количество молодых семей, улучшивших жилищные условия - 2015 г. - 5 се</w:t>
      </w:r>
      <w:r w:rsidRPr="00947119">
        <w:rPr>
          <w:color w:val="000000"/>
          <w:sz w:val="20"/>
          <w:szCs w:val="20"/>
        </w:rPr>
        <w:softHyphen/>
        <w:t>мей.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Количество молодых семей, улучшивших жилищные условия - 2016 г. - 14 семей».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Количество молодых семей, улучшивших жилищные условия - 2017 г. - 7 се</w:t>
      </w:r>
      <w:r w:rsidRPr="00947119">
        <w:rPr>
          <w:color w:val="000000"/>
          <w:sz w:val="20"/>
          <w:szCs w:val="20"/>
        </w:rPr>
        <w:softHyphen/>
        <w:t>мей».</w:t>
      </w:r>
    </w:p>
    <w:p w:rsidR="00947119" w:rsidRPr="00947119" w:rsidRDefault="00947119" w:rsidP="00947119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lastRenderedPageBreak/>
        <w:t>В приложении 4 к муниципальной программе Шемуршинского рай</w:t>
      </w:r>
      <w:r w:rsidRPr="00947119">
        <w:rPr>
          <w:color w:val="000000"/>
          <w:sz w:val="20"/>
          <w:szCs w:val="20"/>
        </w:rPr>
        <w:softHyphen/>
        <w:t xml:space="preserve">она Чувашской Республики «Развитие жилищного строительства и сферы </w:t>
      </w:r>
      <w:proofErr w:type="spellStart"/>
      <w:r w:rsidRPr="00947119">
        <w:rPr>
          <w:color w:val="000000"/>
          <w:sz w:val="20"/>
          <w:szCs w:val="20"/>
        </w:rPr>
        <w:t>жилищн</w:t>
      </w:r>
      <w:proofErr w:type="gramStart"/>
      <w:r w:rsidRPr="00947119">
        <w:rPr>
          <w:color w:val="000000"/>
          <w:sz w:val="20"/>
          <w:szCs w:val="20"/>
        </w:rPr>
        <w:t>о</w:t>
      </w:r>
      <w:proofErr w:type="spellEnd"/>
      <w:r w:rsidRPr="00947119">
        <w:rPr>
          <w:color w:val="000000"/>
          <w:sz w:val="20"/>
          <w:szCs w:val="20"/>
        </w:rPr>
        <w:t>-</w:t>
      </w:r>
      <w:proofErr w:type="gramEnd"/>
      <w:r w:rsidRPr="00947119">
        <w:rPr>
          <w:color w:val="000000"/>
          <w:sz w:val="20"/>
          <w:szCs w:val="20"/>
        </w:rPr>
        <w:t xml:space="preserve"> коммунального хозяйства на 2014-2020 годы» позицию «Подпрограмма «Государст</w:t>
      </w:r>
      <w:r w:rsidRPr="00947119">
        <w:rPr>
          <w:color w:val="000000"/>
          <w:sz w:val="20"/>
          <w:szCs w:val="20"/>
        </w:rPr>
        <w:softHyphen/>
        <w:t>венная поддержка молодых семей в решении жилищной проблемы» изложить в ре</w:t>
      </w:r>
      <w:r w:rsidRPr="00947119">
        <w:rPr>
          <w:color w:val="000000"/>
          <w:sz w:val="20"/>
          <w:szCs w:val="20"/>
        </w:rPr>
        <w:softHyphen/>
        <w:t>дакции согласно приложению 1 к настоящему постановлению.</w:t>
      </w:r>
    </w:p>
    <w:p w:rsidR="00947119" w:rsidRPr="00947119" w:rsidRDefault="00947119" w:rsidP="00947119">
      <w:pPr>
        <w:pStyle w:val="11"/>
        <w:numPr>
          <w:ilvl w:val="0"/>
          <w:numId w:val="2"/>
        </w:numPr>
        <w:shd w:val="clear" w:color="auto" w:fill="auto"/>
        <w:tabs>
          <w:tab w:val="left" w:pos="999"/>
        </w:tabs>
        <w:spacing w:after="0" w:line="240" w:lineRule="auto"/>
        <w:jc w:val="both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Приложение 1 к подпрограмме «Государственная поддержка молодых семей в решении жилищной проблемы» муниципальной программы Шемуршинского рай</w:t>
      </w:r>
      <w:r w:rsidRPr="00947119">
        <w:rPr>
          <w:color w:val="000000"/>
          <w:sz w:val="20"/>
          <w:szCs w:val="20"/>
        </w:rPr>
        <w:softHyphen/>
        <w:t xml:space="preserve">она Чувашской Республики «Развитие жилищного строительства и сферы </w:t>
      </w:r>
      <w:proofErr w:type="spellStart"/>
      <w:r w:rsidRPr="00947119">
        <w:rPr>
          <w:color w:val="000000"/>
          <w:sz w:val="20"/>
          <w:szCs w:val="20"/>
        </w:rPr>
        <w:t>жилищн</w:t>
      </w:r>
      <w:proofErr w:type="gramStart"/>
      <w:r w:rsidRPr="00947119">
        <w:rPr>
          <w:color w:val="000000"/>
          <w:sz w:val="20"/>
          <w:szCs w:val="20"/>
        </w:rPr>
        <w:t>о</w:t>
      </w:r>
      <w:proofErr w:type="spellEnd"/>
      <w:r w:rsidRPr="00947119">
        <w:rPr>
          <w:color w:val="000000"/>
          <w:sz w:val="20"/>
          <w:szCs w:val="20"/>
        </w:rPr>
        <w:t>-</w:t>
      </w:r>
      <w:proofErr w:type="gramEnd"/>
      <w:r w:rsidRPr="00947119">
        <w:rPr>
          <w:color w:val="000000"/>
          <w:sz w:val="20"/>
          <w:szCs w:val="20"/>
        </w:rPr>
        <w:t xml:space="preserve"> коммунального хозяйства» на 2014-2020 годы изложить в редакции согласно прило</w:t>
      </w:r>
      <w:r w:rsidRPr="00947119">
        <w:rPr>
          <w:color w:val="000000"/>
          <w:sz w:val="20"/>
          <w:szCs w:val="20"/>
        </w:rPr>
        <w:softHyphen/>
        <w:t>жению 2 к настоящему постановлению.</w:t>
      </w:r>
    </w:p>
    <w:p w:rsidR="00947119" w:rsidRPr="00947119" w:rsidRDefault="00947119" w:rsidP="00947119">
      <w:pPr>
        <w:pStyle w:val="11"/>
        <w:shd w:val="clear" w:color="auto" w:fill="auto"/>
        <w:spacing w:after="0" w:line="240" w:lineRule="auto"/>
        <w:rPr>
          <w:sz w:val="20"/>
          <w:szCs w:val="20"/>
        </w:rPr>
      </w:pPr>
      <w:r w:rsidRPr="00947119">
        <w:rPr>
          <w:color w:val="000000"/>
          <w:sz w:val="20"/>
          <w:szCs w:val="20"/>
        </w:rPr>
        <w:t>11. Приложение 3 к подпрограмме «Государственная поддержка молодых се</w:t>
      </w:r>
      <w:r w:rsidRPr="00947119">
        <w:rPr>
          <w:color w:val="000000"/>
          <w:sz w:val="20"/>
          <w:szCs w:val="20"/>
        </w:rPr>
        <w:softHyphen/>
        <w:t>мей в решении жилищной проблемы» муниципальной программы Шемуршинского района Чувашской Республики «Развитие жилищного строительства и сферы жилищ</w:t>
      </w:r>
      <w:r w:rsidRPr="00947119">
        <w:rPr>
          <w:color w:val="000000"/>
          <w:sz w:val="20"/>
          <w:szCs w:val="20"/>
        </w:rPr>
        <w:softHyphen/>
        <w:t>но-коммунального хозяйства» на 2014-2020 годы изложить в редакции согласно при</w:t>
      </w:r>
      <w:r w:rsidRPr="00947119">
        <w:rPr>
          <w:color w:val="000000"/>
          <w:sz w:val="20"/>
          <w:szCs w:val="20"/>
        </w:rPr>
        <w:softHyphen/>
        <w:t>ложению 3 к настоящему постановлению.</w:t>
      </w:r>
    </w:p>
    <w:p w:rsidR="00947119" w:rsidRPr="00947119" w:rsidRDefault="00947119" w:rsidP="009471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947119"/>
    <w:p w:rsidR="00947119" w:rsidRDefault="00947119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47119" w:rsidRDefault="00947119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947119" w:rsidSect="00841D8F">
          <w:headerReference w:type="even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47119" w:rsidRDefault="00947119" w:rsidP="00947119">
      <w:pPr>
        <w:spacing w:after="0" w:line="240" w:lineRule="auto"/>
        <w:rPr>
          <w:spacing w:val="-2"/>
        </w:rPr>
      </w:pPr>
      <w:r>
        <w:rPr>
          <w:spacing w:val="-2"/>
        </w:rPr>
        <w:lastRenderedPageBreak/>
        <w:t>Приложение 3 к  постановлению</w:t>
      </w:r>
    </w:p>
    <w:p w:rsidR="00947119" w:rsidRDefault="00947119" w:rsidP="00947119">
      <w:pPr>
        <w:spacing w:after="0" w:line="240" w:lineRule="auto"/>
        <w:jc w:val="center"/>
        <w:rPr>
          <w:spacing w:val="-2"/>
        </w:rPr>
      </w:pPr>
      <w:r>
        <w:rPr>
          <w:spacing w:val="-2"/>
        </w:rPr>
        <w:t>администрации Шемуршинского района</w:t>
      </w:r>
    </w:p>
    <w:p w:rsidR="00947119" w:rsidRDefault="00947119" w:rsidP="00947119">
      <w:pPr>
        <w:spacing w:after="0" w:line="240" w:lineRule="auto"/>
        <w:jc w:val="center"/>
        <w:rPr>
          <w:rStyle w:val="a9"/>
          <w:b w:val="0"/>
        </w:rPr>
      </w:pPr>
      <w:r>
        <w:rPr>
          <w:spacing w:val="-2"/>
        </w:rPr>
        <w:t>от 23.01.2018 г. № 20</w:t>
      </w:r>
    </w:p>
    <w:tbl>
      <w:tblPr>
        <w:tblW w:w="0" w:type="auto"/>
        <w:tblLook w:val="04A0"/>
      </w:tblPr>
      <w:tblGrid>
        <w:gridCol w:w="7905"/>
        <w:gridCol w:w="6061"/>
      </w:tblGrid>
      <w:tr w:rsidR="00947119" w:rsidTr="00841D8F">
        <w:tc>
          <w:tcPr>
            <w:tcW w:w="7905" w:type="dxa"/>
          </w:tcPr>
          <w:p w:rsidR="00947119" w:rsidRDefault="00947119" w:rsidP="0094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  <w:tc>
          <w:tcPr>
            <w:tcW w:w="6061" w:type="dxa"/>
          </w:tcPr>
          <w:p w:rsidR="00947119" w:rsidRDefault="00947119" w:rsidP="00947119">
            <w:pPr>
              <w:spacing w:after="0" w:line="240" w:lineRule="auto"/>
              <w:jc w:val="center"/>
            </w:pPr>
            <w:r>
              <w:t>Приложение № 3</w:t>
            </w:r>
          </w:p>
          <w:p w:rsidR="00947119" w:rsidRDefault="00947119" w:rsidP="00947119">
            <w:pPr>
              <w:spacing w:after="0" w:line="240" w:lineRule="auto"/>
              <w:jc w:val="center"/>
            </w:pPr>
            <w:r>
              <w:t>к подпрограмме «Государственная поддержка</w:t>
            </w:r>
          </w:p>
          <w:p w:rsidR="00947119" w:rsidRDefault="00947119" w:rsidP="00947119">
            <w:pPr>
              <w:spacing w:after="0" w:line="240" w:lineRule="auto"/>
              <w:jc w:val="center"/>
            </w:pPr>
            <w:r>
              <w:t>молодых семей в решении жилищной проблемы»</w:t>
            </w:r>
          </w:p>
          <w:p w:rsidR="00947119" w:rsidRDefault="00947119" w:rsidP="009471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муниципальной программы Шемуршинского района Чувашской Республики «Развитие жилищного строительства и сферы жилищно-коммунального хозяйства» на 2014-2020 годы</w:t>
            </w:r>
          </w:p>
        </w:tc>
      </w:tr>
    </w:tbl>
    <w:p w:rsidR="00947119" w:rsidRDefault="00947119" w:rsidP="00947119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РЕСУРСНОЕ ОБЕСПЕЧЕНИЕ</w:t>
      </w:r>
    </w:p>
    <w:p w:rsidR="00947119" w:rsidRDefault="00947119" w:rsidP="00947119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 xml:space="preserve">и прогнозная (справочная) оценка расходов за счет всех источников финансирования реализации подпрограммы «Государственная поддержка молодых семей в решении жилищной проблемы» муниципальной программы Шемуршинского района Чувашской Республики «Развитие жилищного строительства и сферы жилищно-коммунального хозяйства» </w:t>
      </w:r>
    </w:p>
    <w:p w:rsidR="00947119" w:rsidRDefault="00947119" w:rsidP="00947119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 xml:space="preserve">на 2014-2020 годы 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08"/>
        <w:gridCol w:w="992"/>
        <w:gridCol w:w="851"/>
        <w:gridCol w:w="850"/>
        <w:gridCol w:w="993"/>
        <w:gridCol w:w="1559"/>
        <w:gridCol w:w="992"/>
        <w:gridCol w:w="992"/>
        <w:gridCol w:w="851"/>
        <w:gridCol w:w="850"/>
        <w:gridCol w:w="993"/>
        <w:gridCol w:w="992"/>
        <w:gridCol w:w="992"/>
      </w:tblGrid>
      <w:tr w:rsidR="00947119" w:rsidTr="00841D8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Оценка расходов по годам, тыс. рублей</w:t>
            </w:r>
          </w:p>
        </w:tc>
      </w:tr>
      <w:tr w:rsidR="00947119" w:rsidTr="00841D8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Главный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распо-рядитель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бюджет-ных</w:t>
            </w:r>
            <w:proofErr w:type="spellEnd"/>
            <w:r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Раздел, </w:t>
            </w:r>
            <w:proofErr w:type="spellStart"/>
            <w:proofErr w:type="gramStart"/>
            <w:r>
              <w:rPr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Целе-вая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</w:t>
            </w:r>
            <w:proofErr w:type="spellStart"/>
            <w:proofErr w:type="gramStart"/>
            <w:r>
              <w:rPr>
                <w:sz w:val="18"/>
                <w:szCs w:val="18"/>
              </w:rPr>
              <w:t>под-группа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) вида </w:t>
            </w:r>
            <w:proofErr w:type="spellStart"/>
            <w:r>
              <w:rPr>
                <w:sz w:val="18"/>
                <w:szCs w:val="18"/>
              </w:rPr>
              <w:t>рас-ходов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947119" w:rsidTr="00841D8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947119" w:rsidTr="00841D8F">
        <w:trPr>
          <w:trHeight w:val="4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Подпро-грамма</w:t>
            </w:r>
            <w:proofErr w:type="spellEnd"/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поддержка молодых</w:t>
            </w:r>
          </w:p>
          <w:p w:rsidR="00947119" w:rsidRDefault="00947119" w:rsidP="0094711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семей в решении жилищной проблемы </w:t>
            </w:r>
          </w:p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20486,4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19801,9</w:t>
            </w:r>
          </w:p>
        </w:tc>
      </w:tr>
      <w:tr w:rsidR="00947119" w:rsidTr="00841D8F">
        <w:trPr>
          <w:trHeight w:val="57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</w:t>
            </w:r>
          </w:p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1802,0</w:t>
            </w:r>
          </w:p>
        </w:tc>
      </w:tr>
      <w:tr w:rsidR="00947119" w:rsidTr="00841D8F">
        <w:trPr>
          <w:trHeight w:val="9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 бюджет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1336,6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4277,2</w:t>
            </w:r>
          </w:p>
        </w:tc>
      </w:tr>
      <w:tr w:rsidR="00947119" w:rsidTr="00841D8F">
        <w:trPr>
          <w:trHeight w:val="5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uppressAutoHyphens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</w:t>
            </w:r>
          </w:p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589,7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851,5</w:t>
            </w:r>
          </w:p>
        </w:tc>
      </w:tr>
      <w:tr w:rsidR="00947119" w:rsidTr="00841D8F">
        <w:trPr>
          <w:trHeight w:val="7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119" w:rsidRDefault="00947119" w:rsidP="009471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12871,2</w:t>
            </w:r>
          </w:p>
        </w:tc>
      </w:tr>
    </w:tbl>
    <w:p w:rsidR="00947119" w:rsidRDefault="00947119" w:rsidP="00947119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  <w:sectPr w:rsidR="00947119" w:rsidSect="00947119">
          <w:pgSz w:w="16838" w:h="11906" w:orient="landscape"/>
          <w:pgMar w:top="567" w:right="1134" w:bottom="1985" w:left="1134" w:header="709" w:footer="709" w:gutter="0"/>
          <w:cols w:space="708"/>
          <w:titlePg/>
          <w:docGrid w:linePitch="360"/>
        </w:sectPr>
      </w:pPr>
    </w:p>
    <w:p w:rsidR="00BE4579" w:rsidRPr="00BE4579" w:rsidRDefault="00BE4579" w:rsidP="00071370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r w:rsidRPr="00BE4579">
        <w:rPr>
          <w:rFonts w:ascii="Times New Roman" w:hAnsi="Times New Roman"/>
          <w:b/>
          <w:sz w:val="20"/>
          <w:szCs w:val="20"/>
        </w:rPr>
        <w:lastRenderedPageBreak/>
        <w:t xml:space="preserve">Постановление </w:t>
      </w:r>
      <w:proofErr w:type="spellStart"/>
      <w:r w:rsidRPr="00BE4579">
        <w:rPr>
          <w:rFonts w:ascii="Times New Roman" w:hAnsi="Times New Roman"/>
          <w:b/>
          <w:sz w:val="20"/>
          <w:szCs w:val="20"/>
        </w:rPr>
        <w:t>администрацииШемуршинского</w:t>
      </w:r>
      <w:proofErr w:type="spellEnd"/>
      <w:r w:rsidRPr="00BE4579">
        <w:rPr>
          <w:rFonts w:ascii="Times New Roman" w:hAnsi="Times New Roman"/>
          <w:b/>
          <w:sz w:val="20"/>
          <w:szCs w:val="20"/>
        </w:rPr>
        <w:t xml:space="preserve"> района от 25.01.2018 № 27</w:t>
      </w:r>
    </w:p>
    <w:p w:rsidR="00BE4579" w:rsidRPr="00BE4579" w:rsidRDefault="00BE4579" w:rsidP="00071370">
      <w:pPr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</w:p>
    <w:p w:rsidR="00071370" w:rsidRPr="00071370" w:rsidRDefault="00BE4579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071370" w:rsidRPr="00071370">
        <w:rPr>
          <w:rFonts w:ascii="Times New Roman" w:hAnsi="Times New Roman"/>
          <w:sz w:val="20"/>
          <w:szCs w:val="20"/>
        </w:rPr>
        <w:t>б организации пропускного режима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в здании администрации Шемуршинского 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района Чувашской Республики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 </w:t>
      </w:r>
    </w:p>
    <w:p w:rsidR="00071370" w:rsidRPr="00071370" w:rsidRDefault="00071370" w:rsidP="000713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proofErr w:type="gramStart"/>
      <w:r w:rsidRPr="00071370">
        <w:rPr>
          <w:rFonts w:ascii="Times New Roman" w:hAnsi="Times New Roman"/>
          <w:sz w:val="20"/>
          <w:szCs w:val="20"/>
        </w:rPr>
        <w:t>Руководствуясь Федеральным законом от 06.03.2006  № 35-ФЗ «О противодействии терроризму», в целях защиты здания администрации Шемуршинского района от противоправных посягательств, предотвращения опасных ситуаций, способных дестабилизировать работу администрации района и иных органов, поддержания порядка и реализации мер по защите персонала и посетителей в период их нахождения на территории и в зданиях администрация Шемуршинского района постановляет:</w:t>
      </w:r>
      <w:proofErr w:type="gramEnd"/>
    </w:p>
    <w:p w:rsidR="00071370" w:rsidRPr="00071370" w:rsidRDefault="00071370" w:rsidP="00071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1. Организовать пропускной режим в здании администрации Шемуршинского района Чувашской Республики.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2. Утвердить прилагаемое Положение о пропускном режиме в здании администрации Шемуршинского района Чувашской Республики.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3. Отделу организационной работы администрации Шемуршинского района (Дмитриев В.И.)  довести информацию о пропускном режиме в здании администрации Шемуршинского района до всех работников администрации Шемуршинского района, а также работников иных органов, которые осуществляют свою деятельность в здании администрации Шемуршинского района.</w:t>
      </w:r>
    </w:p>
    <w:p w:rsidR="00071370" w:rsidRPr="00071370" w:rsidRDefault="00071370" w:rsidP="00071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4. Отделу организационной работы администрации Шемуршинского района (Волкова З.Б.) обеспечить дежурных сторожей списком сотрудников администрации Шемуршинского района с указанием служебных телефонов.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           5. Рекомендовать органам, которые осуществляют свою деятельность в здании администрации Шемуршинского района, предоставить дежурным сторожам-вахтерам информацию о своих сотрудниках с указанием служебных телефонов.</w:t>
      </w:r>
      <w:r w:rsidRPr="00071370">
        <w:rPr>
          <w:rFonts w:ascii="Times New Roman" w:hAnsi="Times New Roman"/>
          <w:sz w:val="20"/>
          <w:szCs w:val="20"/>
        </w:rPr>
        <w:tab/>
      </w:r>
    </w:p>
    <w:p w:rsidR="00071370" w:rsidRPr="00071370" w:rsidRDefault="00071370" w:rsidP="0007137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6. Обязанность по реализации мер по обеспечению пропускного режима  в здании администрации Шемуршинского района возложить на начальника административно-хозяйственного обеспечения и обслуживания </w:t>
      </w:r>
      <w:proofErr w:type="spellStart"/>
      <w:r w:rsidRPr="00071370">
        <w:rPr>
          <w:rFonts w:ascii="Times New Roman" w:hAnsi="Times New Roman"/>
          <w:sz w:val="20"/>
          <w:szCs w:val="20"/>
        </w:rPr>
        <w:t>Китайцева</w:t>
      </w:r>
      <w:proofErr w:type="spellEnd"/>
      <w:r w:rsidRPr="00071370">
        <w:rPr>
          <w:rFonts w:ascii="Times New Roman" w:hAnsi="Times New Roman"/>
          <w:sz w:val="20"/>
          <w:szCs w:val="20"/>
        </w:rPr>
        <w:t xml:space="preserve"> В.А.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 xml:space="preserve">7. </w:t>
      </w:r>
      <w:proofErr w:type="gramStart"/>
      <w:r w:rsidRPr="00071370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071370">
        <w:rPr>
          <w:rFonts w:ascii="Times New Roman" w:hAnsi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ab/>
        <w:t>8. Настоящее постановление вступает в законную силу со дня его официального опубликования.</w:t>
      </w:r>
    </w:p>
    <w:p w:rsidR="00071370" w:rsidRPr="00071370" w:rsidRDefault="00071370" w:rsidP="00071370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tbl>
      <w:tblPr>
        <w:tblW w:w="9288" w:type="dxa"/>
        <w:tblLayout w:type="fixed"/>
        <w:tblLook w:val="0000"/>
      </w:tblPr>
      <w:tblGrid>
        <w:gridCol w:w="4295"/>
        <w:gridCol w:w="1036"/>
        <w:gridCol w:w="1600"/>
        <w:gridCol w:w="2084"/>
        <w:gridCol w:w="273"/>
      </w:tblGrid>
      <w:tr w:rsidR="00071370" w:rsidRPr="00071370" w:rsidTr="00841D8F">
        <w:trPr>
          <w:gridAfter w:val="1"/>
          <w:wAfter w:w="273" w:type="dxa"/>
          <w:trHeight w:val="845"/>
        </w:trPr>
        <w:tc>
          <w:tcPr>
            <w:tcW w:w="4295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Глава администрации</w:t>
            </w:r>
          </w:p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noProof/>
                <w:sz w:val="20"/>
                <w:szCs w:val="20"/>
              </w:rPr>
              <w:t>Шемуршинского района</w:t>
            </w:r>
            <w:r w:rsidRPr="00071370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6" w:type="dxa"/>
            <w:gridSpan w:val="2"/>
          </w:tcPr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4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В.В. Денисов</w:t>
            </w:r>
          </w:p>
        </w:tc>
      </w:tr>
      <w:tr w:rsidR="00071370" w:rsidRPr="00071370" w:rsidTr="00841D8F">
        <w:tblPrEx>
          <w:tblLook w:val="04A0"/>
        </w:tblPrEx>
        <w:tc>
          <w:tcPr>
            <w:tcW w:w="5331" w:type="dxa"/>
            <w:gridSpan w:val="2"/>
          </w:tcPr>
          <w:p w:rsidR="00071370" w:rsidRPr="00071370" w:rsidRDefault="00071370" w:rsidP="00071370">
            <w:pPr>
              <w:spacing w:after="0" w:line="240" w:lineRule="auto"/>
              <w:contextualSpacing/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57" w:type="dxa"/>
            <w:gridSpan w:val="3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071370">
              <w:rPr>
                <w:rStyle w:val="a6"/>
                <w:rFonts w:ascii="Times New Roman" w:hAnsi="Times New Roman"/>
                <w:b w:val="0"/>
                <w:bCs w:val="0"/>
                <w:sz w:val="20"/>
                <w:szCs w:val="20"/>
              </w:rPr>
              <w:t>УТВЕРЖДЕНО</w:t>
            </w:r>
          </w:p>
          <w:p w:rsidR="00071370" w:rsidRPr="00071370" w:rsidRDefault="00071370" w:rsidP="00071370">
            <w:pPr>
              <w:pStyle w:val="1"/>
              <w:spacing w:before="0" w:after="0"/>
              <w:contextualSpacing/>
              <w:jc w:val="both"/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</w:pPr>
            <w:r w:rsidRPr="00071370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постановлением администрации</w:t>
            </w:r>
          </w:p>
          <w:p w:rsidR="00071370" w:rsidRPr="00071370" w:rsidRDefault="00071370" w:rsidP="00071370">
            <w:pPr>
              <w:pStyle w:val="1"/>
              <w:spacing w:before="0" w:after="0"/>
              <w:contextualSpacing/>
              <w:jc w:val="both"/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</w:pPr>
            <w:r w:rsidRPr="00071370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Шемуршинского района</w:t>
            </w:r>
          </w:p>
          <w:p w:rsidR="00071370" w:rsidRPr="00071370" w:rsidRDefault="00071370" w:rsidP="00071370">
            <w:pPr>
              <w:pStyle w:val="1"/>
              <w:spacing w:before="0" w:after="0"/>
              <w:contextualSpacing/>
              <w:jc w:val="both"/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</w:pPr>
            <w:r w:rsidRPr="00071370">
              <w:rPr>
                <w:rStyle w:val="a6"/>
                <w:rFonts w:ascii="Times New Roman" w:hAnsi="Times New Roman" w:cs="Times New Roman"/>
                <w:bCs/>
                <w:sz w:val="20"/>
                <w:szCs w:val="20"/>
              </w:rPr>
              <w:t>от «25» января 2018 г. №27</w:t>
            </w:r>
          </w:p>
          <w:p w:rsidR="00071370" w:rsidRPr="00071370" w:rsidRDefault="00071370" w:rsidP="0007137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370" w:rsidRPr="00071370" w:rsidRDefault="00071370" w:rsidP="00071370">
      <w:pPr>
        <w:spacing w:after="0" w:line="240" w:lineRule="auto"/>
        <w:contextualSpacing/>
        <w:rPr>
          <w:rStyle w:val="a6"/>
          <w:rFonts w:ascii="Times New Roman" w:hAnsi="Times New Roman"/>
          <w:b w:val="0"/>
          <w:bCs w:val="0"/>
          <w:sz w:val="20"/>
          <w:szCs w:val="20"/>
        </w:rPr>
      </w:pPr>
      <w:r w:rsidRPr="00071370">
        <w:rPr>
          <w:rStyle w:val="a6"/>
          <w:rFonts w:ascii="Times New Roman" w:hAnsi="Times New Roman"/>
          <w:b w:val="0"/>
          <w:bCs w:val="0"/>
          <w:sz w:val="20"/>
          <w:szCs w:val="20"/>
        </w:rPr>
        <w:t xml:space="preserve">                                                                             </w:t>
      </w:r>
    </w:p>
    <w:p w:rsidR="00071370" w:rsidRPr="00071370" w:rsidRDefault="00071370" w:rsidP="00071370">
      <w:pPr>
        <w:pStyle w:val="1"/>
        <w:spacing w:before="0" w:after="0"/>
        <w:contextualSpacing/>
        <w:rPr>
          <w:rStyle w:val="a6"/>
          <w:rFonts w:ascii="Times New Roman" w:hAnsi="Times New Roman" w:cs="Times New Roman"/>
          <w:b/>
          <w:bCs/>
          <w:sz w:val="20"/>
          <w:szCs w:val="20"/>
        </w:rPr>
      </w:pPr>
    </w:p>
    <w:p w:rsidR="00071370" w:rsidRPr="00071370" w:rsidRDefault="00071370" w:rsidP="00071370">
      <w:pPr>
        <w:pStyle w:val="1"/>
        <w:spacing w:before="0" w:after="0"/>
        <w:contextualSpacing/>
        <w:rPr>
          <w:rStyle w:val="a6"/>
          <w:rFonts w:ascii="Times New Roman" w:hAnsi="Times New Roman" w:cs="Times New Roman"/>
          <w:b/>
          <w:bCs/>
          <w:sz w:val="20"/>
          <w:szCs w:val="20"/>
        </w:rPr>
      </w:pPr>
      <w:r w:rsidRPr="00071370">
        <w:rPr>
          <w:rStyle w:val="a6"/>
          <w:rFonts w:ascii="Times New Roman" w:hAnsi="Times New Roman" w:cs="Times New Roman"/>
          <w:b/>
          <w:bCs/>
          <w:sz w:val="20"/>
          <w:szCs w:val="20"/>
        </w:rPr>
        <w:t>ПОЛОЖЕНИЕ</w:t>
      </w:r>
    </w:p>
    <w:p w:rsidR="00071370" w:rsidRPr="00071370" w:rsidRDefault="00071370" w:rsidP="00071370">
      <w:pPr>
        <w:pStyle w:val="1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071370">
        <w:rPr>
          <w:rStyle w:val="a6"/>
          <w:rFonts w:ascii="Times New Roman" w:hAnsi="Times New Roman" w:cs="Times New Roman"/>
          <w:b/>
          <w:bCs/>
          <w:sz w:val="20"/>
          <w:szCs w:val="20"/>
        </w:rPr>
        <w:t xml:space="preserve">о пропускном режиме в здании администрации </w:t>
      </w:r>
    </w:p>
    <w:p w:rsidR="00071370" w:rsidRPr="00071370" w:rsidRDefault="00071370" w:rsidP="00071370">
      <w:pPr>
        <w:pStyle w:val="1"/>
        <w:spacing w:before="0" w:after="0"/>
        <w:contextualSpacing/>
        <w:rPr>
          <w:rFonts w:ascii="Times New Roman" w:hAnsi="Times New Roman" w:cs="Times New Roman"/>
          <w:sz w:val="20"/>
          <w:szCs w:val="20"/>
        </w:rPr>
      </w:pPr>
      <w:r w:rsidRPr="00071370">
        <w:rPr>
          <w:rStyle w:val="a6"/>
          <w:rFonts w:ascii="Times New Roman" w:hAnsi="Times New Roman" w:cs="Times New Roman"/>
          <w:b/>
          <w:bCs/>
          <w:sz w:val="20"/>
          <w:szCs w:val="20"/>
        </w:rPr>
        <w:t>Шемуршинского района Чувашской Республики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sz w:val="20"/>
          <w:szCs w:val="20"/>
        </w:rPr>
        <w:t> 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rStyle w:val="a6"/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>I.  ОБЩИЕ ПОЛОЖЕНИЯ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sz w:val="20"/>
          <w:szCs w:val="20"/>
        </w:rPr>
        <w:t> 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1.1. Настоящее Положение о пропускном режиме в здании администрации Шемуршинского района Чувашской Республики (далее соответственно – Положение, Здание, администрация района) определяет основные требования к организации пропускного режима в Здании.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1.2. Пропускной режим – порядок, обеспечивающий совокупность мероприятий и правил, исключающих возможность бесконтрольного входа (выхода) лиц, вноса (выноса) материальных ценностей и других предметов и грузов.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Выполнение установленных настоящим Положением требований пропускного режима обязательно для всех лиц, посещающих или постоянно находящихся в Здании.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1.3. Соблюдение пропускного режима обеспечивается в соответствии  с настоящим Положением дежурными </w:t>
      </w:r>
      <w:r w:rsidRPr="00071370">
        <w:rPr>
          <w:color w:val="000000"/>
          <w:sz w:val="20"/>
          <w:szCs w:val="20"/>
        </w:rPr>
        <w:t>сторожами-вахтерами (далее – дежурный).</w:t>
      </w:r>
      <w:r w:rsidRPr="00071370">
        <w:rPr>
          <w:sz w:val="20"/>
          <w:szCs w:val="20"/>
        </w:rPr>
        <w:t xml:space="preserve">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color w:val="000000"/>
          <w:sz w:val="20"/>
          <w:szCs w:val="20"/>
        </w:rPr>
      </w:pPr>
      <w:r w:rsidRPr="00071370">
        <w:rPr>
          <w:color w:val="000000"/>
          <w:sz w:val="20"/>
          <w:szCs w:val="20"/>
        </w:rPr>
        <w:t>1.4. Координацию работы дежурных сторожей-вахтеров в целях р</w:t>
      </w:r>
      <w:r w:rsidRPr="00071370">
        <w:rPr>
          <w:sz w:val="20"/>
          <w:szCs w:val="20"/>
        </w:rPr>
        <w:t xml:space="preserve">еализации организационно-технических мероприятий, связанных с осуществлением пропускного режима, </w:t>
      </w:r>
      <w:r w:rsidRPr="00071370">
        <w:rPr>
          <w:color w:val="000000"/>
          <w:sz w:val="20"/>
          <w:szCs w:val="20"/>
        </w:rPr>
        <w:t>осуществляют отдел административно-хозяйственного обеспечения и обслуживания и управляющий делами - начальник отдела организационной работы администрации района.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lastRenderedPageBreak/>
        <w:t xml:space="preserve">1.5. Вход (выход) лиц  </w:t>
      </w:r>
      <w:proofErr w:type="gramStart"/>
      <w:r w:rsidRPr="00071370">
        <w:rPr>
          <w:sz w:val="20"/>
          <w:szCs w:val="20"/>
        </w:rPr>
        <w:t>в(</w:t>
      </w:r>
      <w:proofErr w:type="gramEnd"/>
      <w:r w:rsidRPr="00071370">
        <w:rPr>
          <w:sz w:val="20"/>
          <w:szCs w:val="20"/>
        </w:rPr>
        <w:t>из) Здание(я) осуществляется в установленные дни и часы через центральный вход.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Запрещается вход (выход) лиц  </w:t>
      </w:r>
      <w:proofErr w:type="gramStart"/>
      <w:r w:rsidRPr="00071370">
        <w:rPr>
          <w:sz w:val="20"/>
          <w:szCs w:val="20"/>
        </w:rPr>
        <w:t>в(</w:t>
      </w:r>
      <w:proofErr w:type="gramEnd"/>
      <w:r w:rsidRPr="00071370">
        <w:rPr>
          <w:sz w:val="20"/>
          <w:szCs w:val="20"/>
        </w:rPr>
        <w:t>из) Здание(я) через запасные выходы.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1.6. Внос (вынос) груза и других материальных ценностей </w:t>
      </w:r>
      <w:proofErr w:type="gramStart"/>
      <w:r w:rsidRPr="00071370">
        <w:rPr>
          <w:sz w:val="20"/>
          <w:szCs w:val="20"/>
        </w:rPr>
        <w:t>в(</w:t>
      </w:r>
      <w:proofErr w:type="gramEnd"/>
      <w:r w:rsidRPr="00071370">
        <w:rPr>
          <w:sz w:val="20"/>
          <w:szCs w:val="20"/>
        </w:rPr>
        <w:t>из) Здание(я)  осуществляется через центральный вход или запасные выходы при наличии разрешения руководства.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1.7. Контрольно-пропускные функции осуществляются дежурным сторожем-вахтером (далее – дежурный). С 18.30 часов до 22.00 часов по рабочим дням, с 12.30 до 22.00 часов по субботам, по выходным и праздничным дням контрольно-пропускные функции осуществляются оперативными дежурными ЕДДС Шемуршинского района.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center"/>
        <w:rPr>
          <w:b/>
          <w:sz w:val="20"/>
          <w:szCs w:val="20"/>
        </w:rPr>
      </w:pPr>
      <w:r w:rsidRPr="00071370">
        <w:rPr>
          <w:b/>
          <w:sz w:val="20"/>
          <w:szCs w:val="20"/>
          <w:lang w:val="en-US"/>
        </w:rPr>
        <w:t>II</w:t>
      </w:r>
      <w:r w:rsidRPr="00071370">
        <w:rPr>
          <w:b/>
          <w:sz w:val="20"/>
          <w:szCs w:val="20"/>
        </w:rPr>
        <w:t>. ПОРЯДОК ВХОДА В ЗДАНИЕ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2.1. Вход в Здание персонала осуществляется по электронным картам.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2.2. Пропу</w:t>
      </w:r>
      <w:proofErr w:type="gramStart"/>
      <w:r w:rsidRPr="00071370">
        <w:rPr>
          <w:sz w:val="20"/>
          <w:szCs w:val="20"/>
        </w:rPr>
        <w:t>ск в Зд</w:t>
      </w:r>
      <w:proofErr w:type="gramEnd"/>
      <w:r w:rsidRPr="00071370">
        <w:rPr>
          <w:sz w:val="20"/>
          <w:szCs w:val="20"/>
        </w:rPr>
        <w:t>ание посетителей осуществляется при предъявлении паспорта или иного документа, удостоверяющего личность.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2.3. Для обеспечения пропускного режима в Здании устанавливаются следующие виды документов: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а) журнал регистрации посещений и нахождения в здании администрации Шемуршинского района (приложение № 1);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б) заявка на внос (вынос) материальных ценностей </w:t>
      </w:r>
      <w:proofErr w:type="gramStart"/>
      <w:r w:rsidRPr="00071370">
        <w:rPr>
          <w:sz w:val="20"/>
          <w:szCs w:val="20"/>
        </w:rPr>
        <w:t>в(</w:t>
      </w:r>
      <w:proofErr w:type="gramEnd"/>
      <w:r w:rsidRPr="00071370">
        <w:rPr>
          <w:sz w:val="20"/>
          <w:szCs w:val="20"/>
        </w:rPr>
        <w:t>из) Здания (приложение № 2);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в) разовый пропуск (приложение №3);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г) журнал регистрации выдачи запасных ключей (приложение №4).</w:t>
      </w:r>
    </w:p>
    <w:p w:rsidR="00071370" w:rsidRPr="00071370" w:rsidRDefault="00071370" w:rsidP="00071370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2.4. На пропускном пункте дежурным ведется регистрация посетителей в специальном прошитом, пронумерованном и скрепленном печатью журнале регистрации посещений и нахождения в Здании (далее – журнал) (приложение №1). Посетителю выдается разовый электронный или бумажный пропуск (приложение №3), который сдается дежурному при выходе из здания.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2.5. Вход в Здание для работников администрации района, иных органов, осуществляющих свою деятельность в здании администрации района, разрешается беспрепятственно с 7.00 до 18.30 - в рабочие дни, с 7.00 до 12.30 - по субботам без занесения информации в журнал.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 случае необходимости нахождения работников на своих рабочих местах после 18.30 их руководитель обязан уведомить об этом дежурного для занесения данной информации в журнал.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Нахождение в Здании ограничивается по времени не позднее 22.00 часов.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2.6. Вход в Здание разрешается круглосуточно в рабочие, выходные и праздничные дни: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- главе и заместителям главы администрации района;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- управляющему делами – начальнику отдела организационной работы администрации района;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- руководителям структурных подразделений администрации района и их заместителям;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- председателю территориальной избирательной комиссии района;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- руководителям иных органов, осуществляющих свою деятельность в здании администрации района.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2.7. Вход в Здание в выходные и праздничные дни разрешается специалистам администрации района с обязательным занесением информации в журнал (приложение №1).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Вход в Здание для работы в выходные и праздничные дни работников иных органов, осуществляющих свою деятельность в здании администрации района, разрешается на основании заявок руководителей этих органов (приложение № 2), или в отсутствие заявки с обязательным занесением информации в журнал (приложение № 1).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2.8. Вход в Здание посетителей разрешается с 8.00 до 17.00 часов в рабочие дни (не включая обеденный перерыв с 12.00 до 13.00) в предпраздничные дни – до 16.00 часов.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Вход в здание посетителей АУ «Многофункциональный центр по предоставлению государственных и муниципальных услуг» разрешается с 8.00 до 18.00 часов в рабочие дни, в предпраздничные дни – до 17.00 часов, по субботам – с 8.00 до 12.00 часов.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2.9. Вход в Здание представителей прокуратуры, полиции, судебных органов, иных органов федерального и республиканского значения, депутатов, осуществляется беспрепятственно по представлению служебного удостоверения и без занесения информации в журнал.</w:t>
      </w:r>
    </w:p>
    <w:p w:rsidR="00071370" w:rsidRPr="00071370" w:rsidRDefault="00071370" w:rsidP="00071370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2.10. Вход в Здание лиц, приглашенных на заседания, совещания и другие мероприятия, осуществляется в присутствии лица, ответственного за мероприятие (его представителя), либо по заранее представленному списку. Занесение информации в журнал не требуется.</w:t>
      </w:r>
    </w:p>
    <w:p w:rsidR="00071370" w:rsidRPr="00071370" w:rsidRDefault="00071370" w:rsidP="00071370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2.11. Вход в Здание приглашенных на заседание административной комиссии и комиссии по делам несовершеннолетних и защите их прав осуществляется по предъявлению уведомления-вызова на заседание и документа, удостоверяющего личность посетителя. При наличии указанного уведомления-вызова занесение в журнал информации о посетителе не требуется.</w:t>
      </w:r>
    </w:p>
    <w:p w:rsidR="00071370" w:rsidRPr="00071370" w:rsidRDefault="00071370" w:rsidP="00071370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2.12. В случае если посетитель не имеет при себе документов, удостоверяющих личность, его встречает пригласивший работник, который после окончания визита провожает посетителя с оформлением соответствующей записи в журнале со слов работника.</w:t>
      </w:r>
    </w:p>
    <w:p w:rsidR="00071370" w:rsidRPr="00071370" w:rsidRDefault="00071370" w:rsidP="00071370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lastRenderedPageBreak/>
        <w:t>2.13. В установленные дни приема граждан ответственным специалистом предоставляется дежурному список записавшихся на прием для своевременного их прохода и контроля прибытия-убытия.</w:t>
      </w:r>
    </w:p>
    <w:p w:rsidR="00071370" w:rsidRPr="00071370" w:rsidRDefault="00071370" w:rsidP="00071370">
      <w:pPr>
        <w:pStyle w:val="a4"/>
        <w:spacing w:before="0" w:beforeAutospacing="0" w:after="0" w:afterAutospacing="0"/>
        <w:ind w:firstLine="708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 xml:space="preserve">III.  ПОРЯДОК ВНОСА (ВЫНОСА) </w:t>
      </w:r>
      <w:proofErr w:type="gramStart"/>
      <w:r w:rsidRPr="00071370">
        <w:rPr>
          <w:rStyle w:val="a6"/>
          <w:sz w:val="20"/>
          <w:szCs w:val="20"/>
        </w:rPr>
        <w:t>МАТЕРИАЛЬНЫХ</w:t>
      </w:r>
      <w:proofErr w:type="gramEnd"/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>ЦЕННОСТЕЙ В (ИЗ) ЗДАНИ</w:t>
      </w:r>
      <w:proofErr w:type="gramStart"/>
      <w:r w:rsidRPr="00071370">
        <w:rPr>
          <w:rStyle w:val="a6"/>
          <w:sz w:val="20"/>
          <w:szCs w:val="20"/>
        </w:rPr>
        <w:t>Е(</w:t>
      </w:r>
      <w:proofErr w:type="gramEnd"/>
      <w:r w:rsidRPr="00071370">
        <w:rPr>
          <w:rStyle w:val="a6"/>
          <w:sz w:val="20"/>
          <w:szCs w:val="20"/>
        </w:rPr>
        <w:t xml:space="preserve">Я)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3.1. Внос (вынос) материальных ценностей, замена мебели, оборудования, инвентаря осуществляется на основании заявки по форме согласно приложению №2 к настоящему Положению, которая подается на имя начальника административно-хозяйственного обеспечения и обслуживания, и сдается дежурному после вноса (выноса) указанных в ней материальных ценностей.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Оформление заявки не требуется на внос (вынос) личных вещей работников, доставку канцелярских товаров, писчей бумаги и иных письменных принадлежностей, товаров хозяйственно-бытового назначения в небольших упаковках.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rStyle w:val="a6"/>
          <w:sz w:val="20"/>
          <w:szCs w:val="20"/>
        </w:rPr>
      </w:pPr>
      <w:r w:rsidRPr="00071370">
        <w:rPr>
          <w:rStyle w:val="a6"/>
          <w:sz w:val="20"/>
          <w:szCs w:val="20"/>
        </w:rPr>
        <w:t xml:space="preserve">IV.  ПОРЯДОК  ДОСТАВКИ (ОТПРАВЛЕНИЯ)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 xml:space="preserve">СПЕЦИАЛЬНОЙ КОРРЕСПОНДЕНЦИИ И ПОСЫЛОК В ЗДАНИЕ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4.1. Доставка (отправление) специальной, а также почтовой корреспонденции осуществляется через центральный вход в Здание.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4.2. Подача заявки на доставку (отправление) специальной, а также почтовой корреспонденции не требуется.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4.3. Доставка отправлений особой важности, совершенно секретных, секретных и иных служебных отправлений федеральной фельдъегерской связью осуществляется в соответствии с Федеральным законом «О федеральной фельдъегерской связи» без оформления заявки.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 xml:space="preserve">V.  ПОРЯДОК ВЫДАЧИ КЛЮЧЕЙ </w:t>
      </w:r>
      <w:proofErr w:type="gramStart"/>
      <w:r w:rsidRPr="00071370">
        <w:rPr>
          <w:rStyle w:val="a6"/>
          <w:sz w:val="20"/>
          <w:szCs w:val="20"/>
        </w:rPr>
        <w:t>ОТ</w:t>
      </w:r>
      <w:proofErr w:type="gramEnd"/>
      <w:r w:rsidRPr="00071370">
        <w:rPr>
          <w:rStyle w:val="a6"/>
          <w:sz w:val="20"/>
          <w:szCs w:val="20"/>
        </w:rPr>
        <w:t xml:space="preserve"> СЛУЖЕБНЫХ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 xml:space="preserve">ПОМЕЩЕНИЙ ЗДАНИЯ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 xml:space="preserve">5.1. В ведении дежурного находятся ключи от служебных кабинетов, центрального входа и запасных выходов, </w:t>
      </w:r>
      <w:proofErr w:type="spellStart"/>
      <w:r w:rsidRPr="00071370">
        <w:rPr>
          <w:sz w:val="20"/>
          <w:szCs w:val="20"/>
        </w:rPr>
        <w:t>электрощитовой</w:t>
      </w:r>
      <w:proofErr w:type="spellEnd"/>
      <w:r w:rsidRPr="00071370">
        <w:rPr>
          <w:sz w:val="20"/>
          <w:szCs w:val="20"/>
        </w:rPr>
        <w:t>, чердачных и подвальных помещений.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5.3. Выдача ключей от служебных кабинетов работникам администрации района осуществляется только сотрудникам соответствующего отдела после записи в журнале регистрации выдачи ключей от служебных кабинетов (приложение №4).  При выходе из здания работник обязан под роспись сдать ключ дежурному.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09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 случае утраты ключей от служебного кабинета или по другой причине об этом уведомляется начальник административно-хозяйственного обеспечения и обслуживания. Выдача запасного ключа дежурным производится с его разрешения.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 xml:space="preserve">VI.  ТРЕБОВАНИЯ К ПРАВИЛАМ ПОСЕЩЕНИЯ ЗДАНИЯ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6.1.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лиц, работающих в Здании, работникам и посетителям категорически запрещается: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а) вносить химические, взрывчатые и легковоспламеняющиеся вещества и иные предметы и средства, наличие либо применение (использования) которых может представлять угрозу для безопасности окружающих;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б) вносить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исполнения возложенных на них обязанностей);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в) иметь при себе крупногабаритные предметы, в том числе хозяйственные сумки, рюкзаки, вещевые мешки, чемоданы (за исключением папок, портфелей, кейсов для документов);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г) курить в не отведенных для этих целей местах.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6.2. При осуществлении посетителем попытки вноса предметов, перечисленных в подпунктах «а», «б», «в» пункта 6.1. Положения, они не пропускаются в Здание.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В случае и порядке, предусмотренных федеральным законодательством, такие посетители могут быть задержаны дежурным  и переданы в органы внутренних дел.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6.3. При входе в Здание крупногабаритные вещи сдаются дежурному.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color w:val="0000FF"/>
          <w:sz w:val="20"/>
          <w:szCs w:val="20"/>
        </w:rPr>
      </w:pPr>
      <w:r w:rsidRPr="00071370">
        <w:rPr>
          <w:sz w:val="20"/>
          <w:szCs w:val="20"/>
        </w:rPr>
        <w:t xml:space="preserve">6.4. В Здании запрещается заниматься торговой деятельностью.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color w:val="0000FF"/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contextualSpacing/>
        <w:jc w:val="center"/>
        <w:rPr>
          <w:sz w:val="20"/>
          <w:szCs w:val="20"/>
        </w:rPr>
      </w:pPr>
      <w:r w:rsidRPr="00071370">
        <w:rPr>
          <w:rStyle w:val="a6"/>
          <w:sz w:val="20"/>
          <w:szCs w:val="20"/>
        </w:rPr>
        <w:t>VII.  ЗАКЛЮЧИТЕЛЬНЫЕ ПОЛОЖЕНИЯ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lastRenderedPageBreak/>
        <w:t xml:space="preserve">7.1.  Настоящее Положение доводится до сведения руководителей всех заинтересованных органов (организаций, учреждений), расположенных на территории Шемуршинского района, а также до сведения населения через районную газету.  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  <w:r w:rsidRPr="00071370">
        <w:rPr>
          <w:sz w:val="20"/>
          <w:szCs w:val="20"/>
        </w:rPr>
        <w:t>7.2. Руководители структурных подразделений администраций района и иных органов, осуществляющих свою деятельность в здании администрации района, обязаны обеспечить соблюдение их работниками пропускного режима в Здание, предусмотренного настоящим Положением.</w:t>
      </w: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pBdr>
          <w:bottom w:val="single" w:sz="12" w:space="1" w:color="auto"/>
        </w:pBdr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western"/>
        <w:spacing w:before="0" w:beforeAutospacing="0" w:after="0" w:afterAutospacing="0"/>
        <w:ind w:firstLine="720"/>
        <w:contextualSpacing/>
        <w:jc w:val="both"/>
        <w:rPr>
          <w:sz w:val="20"/>
          <w:szCs w:val="20"/>
        </w:rPr>
      </w:pPr>
    </w:p>
    <w:p w:rsidR="00071370" w:rsidRPr="00071370" w:rsidRDefault="00071370" w:rsidP="00071370">
      <w:pPr>
        <w:pStyle w:val="af0"/>
        <w:pageBreakBefore/>
        <w:ind w:firstLine="708"/>
        <w:contextualSpacing/>
        <w:rPr>
          <w:sz w:val="20"/>
        </w:rPr>
        <w:sectPr w:rsidR="00071370" w:rsidRPr="00071370" w:rsidSect="00841D8F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71370" w:rsidRPr="00071370" w:rsidRDefault="00071370" w:rsidP="00071370">
      <w:pPr>
        <w:pStyle w:val="af0"/>
        <w:pageBreakBefore/>
        <w:contextualSpacing/>
        <w:rPr>
          <w:sz w:val="20"/>
        </w:rPr>
      </w:pPr>
      <w:r w:rsidRPr="00071370">
        <w:rPr>
          <w:sz w:val="20"/>
        </w:rPr>
        <w:lastRenderedPageBreak/>
        <w:t xml:space="preserve">          Приложение  № 1 </w:t>
      </w:r>
    </w:p>
    <w:p w:rsidR="00071370" w:rsidRPr="00071370" w:rsidRDefault="00071370" w:rsidP="00071370">
      <w:pPr>
        <w:pStyle w:val="af0"/>
        <w:ind w:firstLine="708"/>
        <w:contextualSpacing/>
        <w:jc w:val="left"/>
        <w:rPr>
          <w:sz w:val="20"/>
        </w:rPr>
      </w:pPr>
      <w:r w:rsidRPr="00071370">
        <w:rPr>
          <w:sz w:val="20"/>
        </w:rPr>
        <w:t xml:space="preserve">к Положению о пропускном </w:t>
      </w:r>
    </w:p>
    <w:p w:rsidR="00071370" w:rsidRPr="00071370" w:rsidRDefault="00071370" w:rsidP="00071370">
      <w:pPr>
        <w:pStyle w:val="af0"/>
        <w:ind w:firstLine="348"/>
        <w:contextualSpacing/>
        <w:jc w:val="left"/>
        <w:rPr>
          <w:sz w:val="20"/>
        </w:rPr>
      </w:pPr>
      <w:r w:rsidRPr="00071370">
        <w:rPr>
          <w:sz w:val="20"/>
        </w:rPr>
        <w:t xml:space="preserve">режиме в здании администрации       </w:t>
      </w: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  <w:r w:rsidRPr="00071370">
        <w:rPr>
          <w:sz w:val="20"/>
        </w:rPr>
        <w:t xml:space="preserve">Шемуршинского района </w:t>
      </w: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  <w:r w:rsidRPr="00071370">
        <w:rPr>
          <w:sz w:val="20"/>
        </w:rPr>
        <w:t>Чувашской Республики</w:t>
      </w: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  <w:r w:rsidRPr="00071370">
        <w:rPr>
          <w:sz w:val="20"/>
        </w:rPr>
        <w:t>ФОРМА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firstLine="72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firstLine="720"/>
        <w:contextualSpacing/>
        <w:jc w:val="center"/>
        <w:rPr>
          <w:b/>
          <w:sz w:val="20"/>
        </w:rPr>
      </w:pP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  <w:r w:rsidRPr="00071370">
        <w:rPr>
          <w:b/>
          <w:sz w:val="20"/>
        </w:rPr>
        <w:t>ЖУРНАЛ</w:t>
      </w: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  <w:r w:rsidRPr="00071370">
        <w:rPr>
          <w:sz w:val="20"/>
        </w:rPr>
        <w:t>регистрации посещений и нахождения в здании администрации Шемуршинского района</w:t>
      </w:r>
    </w:p>
    <w:p w:rsidR="00071370" w:rsidRPr="00071370" w:rsidRDefault="00071370" w:rsidP="00071370">
      <w:pPr>
        <w:pStyle w:val="af0"/>
        <w:ind w:firstLine="72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  <w:vertAlign w:val="superscript"/>
        </w:rPr>
      </w:pPr>
    </w:p>
    <w:tbl>
      <w:tblPr>
        <w:tblW w:w="12883" w:type="dxa"/>
        <w:tblInd w:w="-5" w:type="dxa"/>
        <w:tblLayout w:type="fixed"/>
        <w:tblLook w:val="0000"/>
      </w:tblPr>
      <w:tblGrid>
        <w:gridCol w:w="594"/>
        <w:gridCol w:w="3914"/>
        <w:gridCol w:w="4055"/>
        <w:gridCol w:w="1440"/>
        <w:gridCol w:w="1440"/>
        <w:gridCol w:w="1440"/>
      </w:tblGrid>
      <w:tr w:rsidR="00071370" w:rsidRPr="00071370" w:rsidTr="00841D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370" w:rsidRPr="00071370" w:rsidRDefault="00071370" w:rsidP="00071370">
            <w:pPr>
              <w:pStyle w:val="af0"/>
              <w:snapToGrid w:val="0"/>
              <w:contextualSpacing/>
              <w:jc w:val="center"/>
              <w:rPr>
                <w:sz w:val="20"/>
              </w:rPr>
            </w:pPr>
            <w:r w:rsidRPr="00071370">
              <w:rPr>
                <w:sz w:val="20"/>
              </w:rPr>
              <w:t>№ п/п</w:t>
            </w: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370" w:rsidRPr="00071370" w:rsidRDefault="00071370" w:rsidP="00071370">
            <w:pPr>
              <w:pStyle w:val="af0"/>
              <w:snapToGrid w:val="0"/>
              <w:contextualSpacing/>
              <w:jc w:val="center"/>
              <w:rPr>
                <w:sz w:val="20"/>
              </w:rPr>
            </w:pPr>
            <w:r w:rsidRPr="00071370">
              <w:rPr>
                <w:sz w:val="20"/>
              </w:rPr>
              <w:t>Фамилия, имя, отчество посетителя (работника)</w:t>
            </w: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370" w:rsidRPr="00071370" w:rsidRDefault="00071370" w:rsidP="00071370">
            <w:pPr>
              <w:pStyle w:val="af0"/>
              <w:snapToGrid w:val="0"/>
              <w:contextualSpacing/>
              <w:jc w:val="center"/>
              <w:rPr>
                <w:sz w:val="20"/>
              </w:rPr>
            </w:pPr>
            <w:r w:rsidRPr="00071370">
              <w:rPr>
                <w:sz w:val="20"/>
              </w:rPr>
              <w:t>Наименование органа посещения (номер кабинета работы)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370" w:rsidRPr="00071370" w:rsidRDefault="00071370" w:rsidP="00071370">
            <w:pPr>
              <w:pStyle w:val="af0"/>
              <w:snapToGrid w:val="0"/>
              <w:contextualSpacing/>
              <w:jc w:val="center"/>
              <w:rPr>
                <w:sz w:val="20"/>
              </w:rPr>
            </w:pPr>
            <w:r w:rsidRPr="00071370">
              <w:rPr>
                <w:sz w:val="20"/>
              </w:rPr>
              <w:t>Дата и время прибытия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1370" w:rsidRPr="00071370" w:rsidRDefault="00071370" w:rsidP="00071370">
            <w:pPr>
              <w:pStyle w:val="af0"/>
              <w:snapToGrid w:val="0"/>
              <w:contextualSpacing/>
              <w:jc w:val="center"/>
              <w:rPr>
                <w:sz w:val="20"/>
              </w:rPr>
            </w:pPr>
            <w:r w:rsidRPr="00071370">
              <w:rPr>
                <w:sz w:val="20"/>
              </w:rPr>
              <w:t>Дата и время выбытия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70" w:rsidRPr="00071370" w:rsidRDefault="00071370" w:rsidP="00071370">
            <w:pPr>
              <w:pStyle w:val="af0"/>
              <w:snapToGrid w:val="0"/>
              <w:contextualSpacing/>
              <w:jc w:val="center"/>
              <w:rPr>
                <w:sz w:val="20"/>
              </w:rPr>
            </w:pPr>
            <w:r w:rsidRPr="00071370">
              <w:rPr>
                <w:sz w:val="20"/>
              </w:rPr>
              <w:t>Подпись дежурного</w:t>
            </w:r>
          </w:p>
        </w:tc>
      </w:tr>
      <w:tr w:rsidR="00071370" w:rsidRPr="00071370" w:rsidTr="00841D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</w:tr>
      <w:tr w:rsidR="00071370" w:rsidRPr="00071370" w:rsidTr="00841D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</w:tr>
      <w:tr w:rsidR="00071370" w:rsidRPr="00071370" w:rsidTr="00841D8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3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4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70" w:rsidRPr="00071370" w:rsidRDefault="00071370" w:rsidP="00071370">
            <w:pPr>
              <w:pStyle w:val="af0"/>
              <w:snapToGrid w:val="0"/>
              <w:contextualSpacing/>
              <w:rPr>
                <w:sz w:val="20"/>
              </w:rPr>
            </w:pPr>
          </w:p>
        </w:tc>
      </w:tr>
    </w:tbl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firstLine="720"/>
        <w:contextualSpacing/>
        <w:rPr>
          <w:sz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pStyle w:val="af0"/>
        <w:pageBreakBefore/>
        <w:ind w:firstLine="708"/>
        <w:contextualSpacing/>
        <w:rPr>
          <w:sz w:val="20"/>
        </w:rPr>
        <w:sectPr w:rsidR="00071370" w:rsidRPr="00071370" w:rsidSect="00841D8F">
          <w:pgSz w:w="16838" w:h="11906" w:orient="landscape"/>
          <w:pgMar w:top="1258" w:right="998" w:bottom="1985" w:left="1620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5210"/>
        <w:gridCol w:w="4254"/>
      </w:tblGrid>
      <w:tr w:rsidR="00071370" w:rsidRPr="00071370" w:rsidTr="00841D8F">
        <w:tc>
          <w:tcPr>
            <w:tcW w:w="5210" w:type="dxa"/>
          </w:tcPr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</w:p>
        </w:tc>
        <w:tc>
          <w:tcPr>
            <w:tcW w:w="4254" w:type="dxa"/>
          </w:tcPr>
          <w:p w:rsidR="00071370" w:rsidRPr="00071370" w:rsidRDefault="00071370" w:rsidP="00071370">
            <w:pPr>
              <w:pStyle w:val="af0"/>
              <w:pageBreakBefore/>
              <w:ind w:firstLine="708"/>
              <w:contextualSpacing/>
              <w:rPr>
                <w:sz w:val="20"/>
              </w:rPr>
            </w:pPr>
            <w:r w:rsidRPr="00071370">
              <w:rPr>
                <w:sz w:val="20"/>
              </w:rPr>
              <w:t xml:space="preserve">Приложение  № 2 </w:t>
            </w:r>
          </w:p>
          <w:p w:rsidR="00071370" w:rsidRPr="00071370" w:rsidRDefault="00071370" w:rsidP="00071370">
            <w:pPr>
              <w:pStyle w:val="af0"/>
              <w:ind w:firstLine="35"/>
              <w:contextualSpacing/>
              <w:rPr>
                <w:sz w:val="20"/>
              </w:rPr>
            </w:pPr>
            <w:r w:rsidRPr="00071370">
              <w:rPr>
                <w:sz w:val="20"/>
              </w:rPr>
              <w:t xml:space="preserve">к Положению о пропускном </w:t>
            </w:r>
          </w:p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  <w:r w:rsidRPr="00071370">
              <w:rPr>
                <w:sz w:val="20"/>
              </w:rPr>
              <w:t xml:space="preserve">режиме в здании администрацииШемуршинского района Чувашской Республики       </w:t>
            </w:r>
          </w:p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</w:p>
        </w:tc>
      </w:tr>
    </w:tbl>
    <w:p w:rsidR="00071370" w:rsidRPr="00071370" w:rsidRDefault="00071370" w:rsidP="00071370">
      <w:pPr>
        <w:pStyle w:val="af0"/>
        <w:ind w:firstLine="348"/>
        <w:contextualSpacing/>
        <w:jc w:val="left"/>
        <w:rPr>
          <w:sz w:val="20"/>
        </w:rPr>
      </w:pP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  <w:r w:rsidRPr="00071370">
        <w:rPr>
          <w:sz w:val="20"/>
        </w:rPr>
        <w:t>ФОРМА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>Начальнику административно-хозяйственного обеспечения и обслуживания администрации Шемуршинского района</w:t>
      </w: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  <w:r w:rsidRPr="00071370">
        <w:rPr>
          <w:b/>
          <w:sz w:val="20"/>
        </w:rPr>
        <w:t>ЗАЯВКА</w:t>
      </w: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  <w:r w:rsidRPr="00071370">
        <w:rPr>
          <w:b/>
          <w:sz w:val="20"/>
        </w:rPr>
        <w:t xml:space="preserve">на внос (вынос) материальных ценностей в(из) здание(я) </w:t>
      </w: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  <w:r w:rsidRPr="00071370">
        <w:rPr>
          <w:b/>
          <w:sz w:val="20"/>
        </w:rPr>
        <w:t>администрации Шемуршинского района</w:t>
      </w:r>
    </w:p>
    <w:p w:rsidR="00071370" w:rsidRPr="00071370" w:rsidRDefault="00071370" w:rsidP="00071370">
      <w:pPr>
        <w:pStyle w:val="af0"/>
        <w:contextualSpacing/>
        <w:jc w:val="center"/>
        <w:rPr>
          <w:b/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_______________________________________________________________________________ </w:t>
      </w:r>
    </w:p>
    <w:p w:rsidR="00071370" w:rsidRPr="00071370" w:rsidRDefault="00071370" w:rsidP="00071370">
      <w:pPr>
        <w:pStyle w:val="af0"/>
        <w:contextualSpacing/>
        <w:jc w:val="center"/>
        <w:rPr>
          <w:sz w:val="20"/>
          <w:vertAlign w:val="superscript"/>
        </w:rPr>
      </w:pPr>
      <w:r w:rsidRPr="00071370">
        <w:rPr>
          <w:sz w:val="20"/>
          <w:vertAlign w:val="superscript"/>
        </w:rPr>
        <w:t>(полное наименование структурного подразделения, организации, представительного органа)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просит разрешить внос (вынос) «___» ________ 20___ г. в связи _____________________  _______________________________________________________________________________ </w:t>
      </w:r>
    </w:p>
    <w:p w:rsidR="00071370" w:rsidRPr="00071370" w:rsidRDefault="00071370" w:rsidP="00071370">
      <w:pPr>
        <w:pStyle w:val="af0"/>
        <w:contextualSpacing/>
        <w:rPr>
          <w:sz w:val="20"/>
          <w:vertAlign w:val="superscript"/>
        </w:rPr>
      </w:pPr>
      <w:r w:rsidRPr="00071370">
        <w:rPr>
          <w:sz w:val="20"/>
          <w:vertAlign w:val="superscript"/>
        </w:rPr>
        <w:t xml:space="preserve">(указать цель вноса (выноса)) 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следующих материальных ценностей: 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1. ___________________________________________________________________________ </w:t>
      </w:r>
    </w:p>
    <w:p w:rsidR="00071370" w:rsidRPr="00071370" w:rsidRDefault="00071370" w:rsidP="00071370">
      <w:pPr>
        <w:pStyle w:val="af0"/>
        <w:contextualSpacing/>
        <w:jc w:val="center"/>
        <w:rPr>
          <w:sz w:val="20"/>
          <w:vertAlign w:val="superscript"/>
        </w:rPr>
      </w:pPr>
      <w:r w:rsidRPr="00071370">
        <w:rPr>
          <w:sz w:val="20"/>
          <w:vertAlign w:val="superscript"/>
        </w:rPr>
        <w:t>(наименование материальных ценностей, серийный номер изделия (если таковой имеется) или инвентарный номер)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2. ___________________________________________________________________________ 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3. ___________________________________________________________________________ </w:t>
      </w:r>
    </w:p>
    <w:p w:rsidR="00071370" w:rsidRPr="00071370" w:rsidRDefault="00071370" w:rsidP="00071370">
      <w:pPr>
        <w:pStyle w:val="af0"/>
        <w:contextualSpacing/>
        <w:rPr>
          <w:sz w:val="20"/>
          <w:vertAlign w:val="superscript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Всего в заявку внесено  _____ ( ______________________ ) наименований. 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>Должность руководителя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структурного подразделения (органа)        ____________                   _______________          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 xml:space="preserve">                                                                                              подпись </w:t>
      </w:r>
      <w:r w:rsidRPr="00071370">
        <w:rPr>
          <w:sz w:val="20"/>
        </w:rPr>
        <w:tab/>
      </w:r>
      <w:r w:rsidRPr="00071370">
        <w:rPr>
          <w:sz w:val="20"/>
        </w:rPr>
        <w:tab/>
        <w:t xml:space="preserve">                 И.О.Фамилия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  <w:r w:rsidRPr="00071370">
        <w:rPr>
          <w:sz w:val="20"/>
        </w:rPr>
        <w:t>« ___ » ___________ 20 ___ г.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b/>
          <w:sz w:val="20"/>
        </w:rPr>
      </w:pPr>
      <w:r w:rsidRPr="00071370">
        <w:rPr>
          <w:b/>
          <w:sz w:val="20"/>
        </w:rPr>
        <w:t>Отметка дежурного сторожа-вахтера</w:t>
      </w: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hanging="1440"/>
        <w:contextualSpacing/>
        <w:rPr>
          <w:sz w:val="20"/>
        </w:rPr>
      </w:pPr>
      <w:r w:rsidRPr="00071370">
        <w:rPr>
          <w:sz w:val="20"/>
        </w:rPr>
        <w:t>«___»__________ 20___г. в ____ час. ____мин.  внос (вынос), ввоз (вывоз) осуществлен</w:t>
      </w:r>
    </w:p>
    <w:p w:rsidR="00071370" w:rsidRPr="00071370" w:rsidRDefault="00071370" w:rsidP="00071370">
      <w:pPr>
        <w:pStyle w:val="af0"/>
        <w:ind w:hanging="144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hanging="1440"/>
        <w:contextualSpacing/>
        <w:rPr>
          <w:sz w:val="20"/>
        </w:rPr>
      </w:pPr>
      <w:r w:rsidRPr="00071370">
        <w:rPr>
          <w:sz w:val="20"/>
        </w:rPr>
        <w:tab/>
      </w:r>
      <w:r w:rsidRPr="00071370">
        <w:rPr>
          <w:sz w:val="20"/>
        </w:rPr>
        <w:tab/>
      </w:r>
      <w:r w:rsidRPr="00071370">
        <w:rPr>
          <w:sz w:val="20"/>
        </w:rPr>
        <w:tab/>
        <w:t xml:space="preserve">                          ____________</w:t>
      </w:r>
      <w:r w:rsidRPr="00071370">
        <w:rPr>
          <w:sz w:val="20"/>
        </w:rPr>
        <w:tab/>
        <w:t xml:space="preserve">          ______________</w:t>
      </w:r>
    </w:p>
    <w:p w:rsidR="00071370" w:rsidRPr="00071370" w:rsidRDefault="00071370" w:rsidP="00071370">
      <w:pPr>
        <w:pStyle w:val="af0"/>
        <w:ind w:hanging="1440"/>
        <w:contextualSpacing/>
        <w:rPr>
          <w:sz w:val="20"/>
        </w:rPr>
      </w:pPr>
      <w:r w:rsidRPr="00071370">
        <w:rPr>
          <w:sz w:val="20"/>
          <w:vertAlign w:val="superscript"/>
        </w:rPr>
        <w:t xml:space="preserve">                              </w:t>
      </w:r>
      <w:r w:rsidRPr="00071370">
        <w:rPr>
          <w:sz w:val="20"/>
        </w:rPr>
        <w:t xml:space="preserve">подпись </w:t>
      </w:r>
      <w:r w:rsidRPr="00071370">
        <w:rPr>
          <w:sz w:val="20"/>
        </w:rPr>
        <w:tab/>
      </w:r>
      <w:r w:rsidRPr="00071370">
        <w:rPr>
          <w:sz w:val="20"/>
        </w:rPr>
        <w:tab/>
        <w:t xml:space="preserve">                 И.О.Фамилия</w:t>
      </w:r>
    </w:p>
    <w:p w:rsidR="00071370" w:rsidRPr="00071370" w:rsidRDefault="00071370" w:rsidP="00071370">
      <w:pPr>
        <w:pStyle w:val="af0"/>
        <w:ind w:hanging="144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hanging="1440"/>
        <w:contextualSpacing/>
        <w:rPr>
          <w:sz w:val="20"/>
        </w:rPr>
      </w:pPr>
    </w:p>
    <w:p w:rsidR="00071370" w:rsidRPr="00071370" w:rsidRDefault="00071370" w:rsidP="00071370">
      <w:pPr>
        <w:pStyle w:val="af0"/>
        <w:contextualSpacing/>
        <w:rPr>
          <w:sz w:val="20"/>
        </w:rPr>
      </w:pPr>
    </w:p>
    <w:p w:rsidR="00071370" w:rsidRPr="00071370" w:rsidRDefault="00071370" w:rsidP="00071370">
      <w:pPr>
        <w:pStyle w:val="af0"/>
        <w:ind w:hanging="1440"/>
        <w:contextualSpacing/>
        <w:rPr>
          <w:i/>
          <w:sz w:val="20"/>
        </w:rPr>
      </w:pPr>
      <w:r w:rsidRPr="00071370">
        <w:rPr>
          <w:i/>
          <w:sz w:val="20"/>
        </w:rPr>
        <w:t xml:space="preserve">Примечания: </w:t>
      </w:r>
    </w:p>
    <w:p w:rsidR="00071370" w:rsidRPr="00071370" w:rsidRDefault="00071370" w:rsidP="00071370">
      <w:pPr>
        <w:pStyle w:val="af0"/>
        <w:contextualSpacing/>
        <w:rPr>
          <w:i/>
          <w:sz w:val="20"/>
        </w:rPr>
      </w:pPr>
      <w:r w:rsidRPr="00071370">
        <w:rPr>
          <w:i/>
          <w:sz w:val="20"/>
        </w:rPr>
        <w:t>1)     Оформленная исполнителем заявка представляется дежурному сторожу-вахтеру.</w:t>
      </w:r>
    </w:p>
    <w:p w:rsidR="00071370" w:rsidRPr="00071370" w:rsidRDefault="00071370" w:rsidP="00071370">
      <w:pPr>
        <w:pStyle w:val="af0"/>
        <w:contextualSpacing/>
        <w:rPr>
          <w:i/>
          <w:sz w:val="20"/>
        </w:rPr>
      </w:pPr>
      <w:r w:rsidRPr="00071370">
        <w:rPr>
          <w:i/>
          <w:sz w:val="20"/>
        </w:rPr>
        <w:t>2)  Исполненная заявка передается начальнику административно-хозяйственного обеспечения и обслуживания.</w:t>
      </w:r>
    </w:p>
    <w:p w:rsidR="00071370" w:rsidRPr="00071370" w:rsidRDefault="00071370" w:rsidP="00071370">
      <w:pPr>
        <w:pStyle w:val="af0"/>
        <w:contextualSpacing/>
        <w:rPr>
          <w:i/>
          <w:sz w:val="20"/>
        </w:rPr>
      </w:pPr>
    </w:p>
    <w:p w:rsidR="00071370" w:rsidRPr="00071370" w:rsidRDefault="00071370" w:rsidP="00071370">
      <w:pPr>
        <w:pStyle w:val="af0"/>
        <w:contextualSpacing/>
        <w:rPr>
          <w:i/>
          <w:sz w:val="20"/>
        </w:rPr>
      </w:pPr>
    </w:p>
    <w:p w:rsidR="00071370" w:rsidRPr="00071370" w:rsidRDefault="00071370" w:rsidP="00071370">
      <w:pPr>
        <w:pStyle w:val="af0"/>
        <w:contextualSpacing/>
        <w:rPr>
          <w:i/>
          <w:sz w:val="20"/>
        </w:rPr>
      </w:pPr>
    </w:p>
    <w:tbl>
      <w:tblPr>
        <w:tblW w:w="0" w:type="auto"/>
        <w:tblLook w:val="04A0"/>
      </w:tblPr>
      <w:tblGrid>
        <w:gridCol w:w="5210"/>
        <w:gridCol w:w="4112"/>
      </w:tblGrid>
      <w:tr w:rsidR="00071370" w:rsidRPr="00071370" w:rsidTr="00841D8F">
        <w:tc>
          <w:tcPr>
            <w:tcW w:w="5210" w:type="dxa"/>
          </w:tcPr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</w:p>
        </w:tc>
        <w:tc>
          <w:tcPr>
            <w:tcW w:w="4112" w:type="dxa"/>
          </w:tcPr>
          <w:p w:rsidR="00071370" w:rsidRPr="00071370" w:rsidRDefault="00071370" w:rsidP="00071370">
            <w:pPr>
              <w:pStyle w:val="af0"/>
              <w:pageBreakBefore/>
              <w:ind w:firstLine="708"/>
              <w:contextualSpacing/>
              <w:rPr>
                <w:sz w:val="20"/>
              </w:rPr>
            </w:pPr>
            <w:r w:rsidRPr="00071370">
              <w:rPr>
                <w:sz w:val="20"/>
              </w:rPr>
              <w:t xml:space="preserve">Приложение  №3 </w:t>
            </w:r>
          </w:p>
          <w:p w:rsidR="00071370" w:rsidRPr="00071370" w:rsidRDefault="00071370" w:rsidP="00071370">
            <w:pPr>
              <w:pStyle w:val="af0"/>
              <w:ind w:firstLine="35"/>
              <w:contextualSpacing/>
              <w:rPr>
                <w:sz w:val="20"/>
              </w:rPr>
            </w:pPr>
            <w:r w:rsidRPr="00071370">
              <w:rPr>
                <w:sz w:val="20"/>
              </w:rPr>
              <w:t xml:space="preserve">к Положению о пропускном </w:t>
            </w:r>
          </w:p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  <w:r w:rsidRPr="00071370">
              <w:rPr>
                <w:sz w:val="20"/>
              </w:rPr>
              <w:t xml:space="preserve">режиме в здании администрации       </w:t>
            </w:r>
          </w:p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</w:p>
        </w:tc>
      </w:tr>
    </w:tbl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  <w:r w:rsidRPr="00071370">
        <w:rPr>
          <w:sz w:val="20"/>
        </w:rPr>
        <w:t>ФОРМА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РАЗОВЫЙ ПРОПУСК №____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lastRenderedPageBreak/>
        <w:t xml:space="preserve">« ______» ______________ 2018 г. 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«____» час</w:t>
      </w:r>
      <w:proofErr w:type="gramStart"/>
      <w:r w:rsidRPr="00071370">
        <w:rPr>
          <w:rFonts w:ascii="Times New Roman" w:hAnsi="Times New Roman"/>
          <w:sz w:val="20"/>
          <w:szCs w:val="20"/>
        </w:rPr>
        <w:t>.</w:t>
      </w:r>
      <w:proofErr w:type="gramEnd"/>
      <w:r w:rsidRPr="00071370">
        <w:rPr>
          <w:rFonts w:ascii="Times New Roman" w:hAnsi="Times New Roman"/>
          <w:sz w:val="20"/>
          <w:szCs w:val="20"/>
        </w:rPr>
        <w:t xml:space="preserve"> «_____» </w:t>
      </w:r>
      <w:proofErr w:type="gramStart"/>
      <w:r w:rsidRPr="00071370">
        <w:rPr>
          <w:rFonts w:ascii="Times New Roman" w:hAnsi="Times New Roman"/>
          <w:sz w:val="20"/>
          <w:szCs w:val="20"/>
        </w:rPr>
        <w:t>м</w:t>
      </w:r>
      <w:proofErr w:type="gramEnd"/>
      <w:r w:rsidRPr="00071370">
        <w:rPr>
          <w:rFonts w:ascii="Times New Roman" w:hAnsi="Times New Roman"/>
          <w:sz w:val="20"/>
          <w:szCs w:val="20"/>
        </w:rPr>
        <w:t>ин.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Фамилия ___________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Имя ___________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Наименование отдела (Ф.И.О. специалиста)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_________________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 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ОТМЕТКА ОБ УБЫТИИ 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«____» час</w:t>
      </w:r>
      <w:proofErr w:type="gramStart"/>
      <w:r w:rsidRPr="00071370">
        <w:rPr>
          <w:rFonts w:ascii="Times New Roman" w:hAnsi="Times New Roman"/>
          <w:sz w:val="20"/>
          <w:szCs w:val="20"/>
        </w:rPr>
        <w:t>.</w:t>
      </w:r>
      <w:proofErr w:type="gramEnd"/>
      <w:r w:rsidRPr="00071370">
        <w:rPr>
          <w:rFonts w:ascii="Times New Roman" w:hAnsi="Times New Roman"/>
          <w:sz w:val="20"/>
          <w:szCs w:val="20"/>
        </w:rPr>
        <w:t xml:space="preserve"> «_____» </w:t>
      </w:r>
      <w:proofErr w:type="gramStart"/>
      <w:r w:rsidRPr="00071370">
        <w:rPr>
          <w:rFonts w:ascii="Times New Roman" w:hAnsi="Times New Roman"/>
          <w:sz w:val="20"/>
          <w:szCs w:val="20"/>
        </w:rPr>
        <w:t>м</w:t>
      </w:r>
      <w:proofErr w:type="gramEnd"/>
      <w:r w:rsidRPr="00071370">
        <w:rPr>
          <w:rFonts w:ascii="Times New Roman" w:hAnsi="Times New Roman"/>
          <w:sz w:val="20"/>
          <w:szCs w:val="20"/>
        </w:rPr>
        <w:t>ин.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Отметка специалиста __________ </w:t>
      </w: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5210"/>
        <w:gridCol w:w="4112"/>
      </w:tblGrid>
      <w:tr w:rsidR="00071370" w:rsidRPr="00071370" w:rsidTr="00841D8F">
        <w:tc>
          <w:tcPr>
            <w:tcW w:w="5210" w:type="dxa"/>
          </w:tcPr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</w:p>
        </w:tc>
        <w:tc>
          <w:tcPr>
            <w:tcW w:w="4112" w:type="dxa"/>
          </w:tcPr>
          <w:p w:rsidR="00071370" w:rsidRPr="00071370" w:rsidRDefault="00071370" w:rsidP="00071370">
            <w:pPr>
              <w:pStyle w:val="af0"/>
              <w:pageBreakBefore/>
              <w:ind w:firstLine="708"/>
              <w:contextualSpacing/>
              <w:rPr>
                <w:sz w:val="20"/>
              </w:rPr>
            </w:pPr>
            <w:r w:rsidRPr="00071370">
              <w:rPr>
                <w:sz w:val="20"/>
              </w:rPr>
              <w:t xml:space="preserve">Приложение  №4 </w:t>
            </w:r>
          </w:p>
          <w:p w:rsidR="00071370" w:rsidRPr="00071370" w:rsidRDefault="00071370" w:rsidP="00071370">
            <w:pPr>
              <w:pStyle w:val="af0"/>
              <w:ind w:firstLine="35"/>
              <w:contextualSpacing/>
              <w:rPr>
                <w:sz w:val="20"/>
              </w:rPr>
            </w:pPr>
            <w:r w:rsidRPr="00071370">
              <w:rPr>
                <w:sz w:val="20"/>
              </w:rPr>
              <w:t xml:space="preserve">к Положению о пропускном </w:t>
            </w:r>
          </w:p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  <w:r w:rsidRPr="00071370">
              <w:rPr>
                <w:sz w:val="20"/>
              </w:rPr>
              <w:t xml:space="preserve">режиме в здании администрации       </w:t>
            </w:r>
          </w:p>
          <w:p w:rsidR="00071370" w:rsidRPr="00071370" w:rsidRDefault="00071370" w:rsidP="00071370">
            <w:pPr>
              <w:pStyle w:val="af0"/>
              <w:contextualSpacing/>
              <w:jc w:val="left"/>
              <w:rPr>
                <w:sz w:val="20"/>
              </w:rPr>
            </w:pPr>
          </w:p>
        </w:tc>
      </w:tr>
    </w:tbl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 xml:space="preserve">ЖУРНАЛ </w:t>
      </w:r>
    </w:p>
    <w:p w:rsidR="00071370" w:rsidRPr="00071370" w:rsidRDefault="00071370" w:rsidP="000713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071370">
        <w:rPr>
          <w:rFonts w:ascii="Times New Roman" w:hAnsi="Times New Roman"/>
          <w:sz w:val="20"/>
          <w:szCs w:val="20"/>
        </w:rPr>
        <w:t>регистрации выдачи ключей от служебных кабинетов</w:t>
      </w:r>
    </w:p>
    <w:p w:rsidR="00071370" w:rsidRPr="00071370" w:rsidRDefault="00071370" w:rsidP="000713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71370" w:rsidRPr="00071370" w:rsidRDefault="00071370" w:rsidP="00071370">
      <w:pPr>
        <w:pStyle w:val="af0"/>
        <w:contextualSpacing/>
        <w:jc w:val="left"/>
        <w:rPr>
          <w:sz w:val="20"/>
        </w:rPr>
      </w:pPr>
      <w:r w:rsidRPr="00071370">
        <w:rPr>
          <w:sz w:val="20"/>
        </w:rPr>
        <w:t>ФОРМА</w:t>
      </w:r>
    </w:p>
    <w:p w:rsidR="00071370" w:rsidRPr="00071370" w:rsidRDefault="00071370" w:rsidP="00071370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9"/>
        <w:gridCol w:w="1446"/>
        <w:gridCol w:w="1554"/>
        <w:gridCol w:w="1248"/>
        <w:gridCol w:w="1284"/>
        <w:gridCol w:w="1540"/>
        <w:gridCol w:w="1440"/>
      </w:tblGrid>
      <w:tr w:rsidR="00071370" w:rsidRPr="00071370" w:rsidTr="00841D8F">
        <w:tc>
          <w:tcPr>
            <w:tcW w:w="1101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6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Ф.И.О.  сотрудника</w:t>
            </w:r>
          </w:p>
        </w:tc>
        <w:tc>
          <w:tcPr>
            <w:tcW w:w="1606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№ кабинета</w:t>
            </w: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Время взятия ключа</w:t>
            </w: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Подпись сотрудника о взятии ключа</w:t>
            </w:r>
          </w:p>
        </w:tc>
        <w:tc>
          <w:tcPr>
            <w:tcW w:w="1560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Время возвращения ключа</w:t>
            </w:r>
          </w:p>
        </w:tc>
        <w:tc>
          <w:tcPr>
            <w:tcW w:w="144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370">
              <w:rPr>
                <w:rFonts w:ascii="Times New Roman" w:hAnsi="Times New Roman"/>
                <w:sz w:val="20"/>
                <w:szCs w:val="20"/>
              </w:rPr>
              <w:t>Подпись сотрудника о возвращении ключа</w:t>
            </w:r>
          </w:p>
        </w:tc>
      </w:tr>
      <w:tr w:rsidR="00071370" w:rsidRPr="00071370" w:rsidTr="00841D8F">
        <w:tc>
          <w:tcPr>
            <w:tcW w:w="1101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70" w:rsidRPr="00071370" w:rsidTr="00841D8F">
        <w:tc>
          <w:tcPr>
            <w:tcW w:w="1101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70" w:rsidRPr="00071370" w:rsidTr="00841D8F">
        <w:tc>
          <w:tcPr>
            <w:tcW w:w="1101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70" w:rsidRPr="00071370" w:rsidTr="00841D8F">
        <w:tc>
          <w:tcPr>
            <w:tcW w:w="1101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1370" w:rsidRPr="00071370" w:rsidTr="00841D8F">
        <w:tc>
          <w:tcPr>
            <w:tcW w:w="1101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:rsidR="00071370" w:rsidRPr="00071370" w:rsidRDefault="00071370" w:rsidP="000713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370" w:rsidRDefault="00071370" w:rsidP="00071370">
      <w:pPr>
        <w:spacing w:after="0" w:line="240" w:lineRule="auto"/>
        <w:jc w:val="both"/>
        <w:rPr>
          <w:rFonts w:ascii="Times New Roman" w:hAnsi="Times New Roman"/>
        </w:rPr>
      </w:pPr>
    </w:p>
    <w:p w:rsidR="00071370" w:rsidRPr="00071370" w:rsidRDefault="00071370" w:rsidP="00071370">
      <w:pPr>
        <w:ind w:firstLine="708"/>
        <w:rPr>
          <w:rFonts w:ascii="Times New Roman" w:hAnsi="Times New Roman"/>
          <w:sz w:val="20"/>
          <w:szCs w:val="20"/>
          <w:lang w:eastAsia="ru-RU"/>
        </w:rPr>
      </w:pPr>
    </w:p>
    <w:sectPr w:rsidR="00071370" w:rsidRPr="00071370" w:rsidSect="00311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D8F" w:rsidRDefault="00841D8F" w:rsidP="00745080">
      <w:pPr>
        <w:spacing w:after="0" w:line="240" w:lineRule="auto"/>
      </w:pPr>
      <w:r>
        <w:separator/>
      </w:r>
    </w:p>
  </w:endnote>
  <w:endnote w:type="continuationSeparator" w:id="0">
    <w:p w:rsidR="00841D8F" w:rsidRDefault="00841D8F" w:rsidP="0074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D8F" w:rsidRDefault="00841D8F" w:rsidP="00745080">
      <w:pPr>
        <w:spacing w:after="0" w:line="240" w:lineRule="auto"/>
      </w:pPr>
      <w:r>
        <w:separator/>
      </w:r>
    </w:p>
  </w:footnote>
  <w:footnote w:type="continuationSeparator" w:id="0">
    <w:p w:rsidR="00841D8F" w:rsidRDefault="00841D8F" w:rsidP="0074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8F" w:rsidRDefault="00841D8F" w:rsidP="00841D8F">
    <w:pPr>
      <w:pStyle w:val="ae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841D8F" w:rsidRDefault="00841D8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047FB"/>
    <w:multiLevelType w:val="multilevel"/>
    <w:tmpl w:val="78FCD1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D660A4"/>
    <w:multiLevelType w:val="multilevel"/>
    <w:tmpl w:val="42D41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AC5"/>
    <w:rsid w:val="00056877"/>
    <w:rsid w:val="00071370"/>
    <w:rsid w:val="000E5694"/>
    <w:rsid w:val="002E2C53"/>
    <w:rsid w:val="0030710B"/>
    <w:rsid w:val="00311B09"/>
    <w:rsid w:val="00407E0A"/>
    <w:rsid w:val="00722810"/>
    <w:rsid w:val="00745080"/>
    <w:rsid w:val="00841D8F"/>
    <w:rsid w:val="00947119"/>
    <w:rsid w:val="0098024B"/>
    <w:rsid w:val="00BE4579"/>
    <w:rsid w:val="00C2275F"/>
    <w:rsid w:val="00E2679D"/>
    <w:rsid w:val="00E35AC5"/>
    <w:rsid w:val="00EC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E56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AC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link w:val="a5"/>
    <w:rsid w:val="00E35AC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E35AC5"/>
    <w:rPr>
      <w:b/>
      <w:bCs/>
    </w:rPr>
  </w:style>
  <w:style w:type="character" w:customStyle="1" w:styleId="a5">
    <w:name w:val="Обычный (веб) Знак"/>
    <w:basedOn w:val="a0"/>
    <w:link w:val="a4"/>
    <w:uiPriority w:val="99"/>
    <w:locked/>
    <w:rsid w:val="00E35AC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35AC5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1"/>
    <w:rsid w:val="000E56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0E5694"/>
    <w:pPr>
      <w:widowControl w:val="0"/>
      <w:shd w:val="clear" w:color="auto" w:fill="FFFFFF"/>
      <w:spacing w:after="240" w:line="298" w:lineRule="exact"/>
    </w:pPr>
    <w:rPr>
      <w:rFonts w:ascii="Times New Roman" w:eastAsia="Times New Roman" w:hAnsi="Times New Roman"/>
    </w:rPr>
  </w:style>
  <w:style w:type="paragraph" w:customStyle="1" w:styleId="2">
    <w:name w:val="Основной текст2"/>
    <w:basedOn w:val="a"/>
    <w:rsid w:val="000E5694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/>
      <w:color w:val="000000"/>
      <w:sz w:val="23"/>
      <w:szCs w:val="23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E56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rsid w:val="000E5694"/>
    <w:rPr>
      <w:b/>
      <w:bCs/>
      <w:color w:val="26282F"/>
    </w:rPr>
  </w:style>
  <w:style w:type="character" w:customStyle="1" w:styleId="aa">
    <w:name w:val="Гипертекстовая ссылка"/>
    <w:basedOn w:val="a9"/>
    <w:uiPriority w:val="99"/>
    <w:rsid w:val="000E569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0E569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0E56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0E56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rsid w:val="00071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071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713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07137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713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071370"/>
  </w:style>
  <w:style w:type="character" w:customStyle="1" w:styleId="3pt">
    <w:name w:val="Основной текст + Интервал 3 pt"/>
    <w:basedOn w:val="a8"/>
    <w:rsid w:val="00947119"/>
    <w:rPr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sheminfo</dc:creator>
  <cp:lastModifiedBy>Бухгалтер</cp:lastModifiedBy>
  <cp:revision>5</cp:revision>
  <dcterms:created xsi:type="dcterms:W3CDTF">2018-02-06T18:28:00Z</dcterms:created>
  <dcterms:modified xsi:type="dcterms:W3CDTF">2018-03-29T07:16:00Z</dcterms:modified>
</cp:coreProperties>
</file>