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46"/>
        <w:tblW w:w="1088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400"/>
        <w:gridCol w:w="236"/>
        <w:gridCol w:w="3245"/>
      </w:tblGrid>
      <w:tr w:rsidR="00BE66AC" w:rsidTr="00BE66AC">
        <w:trPr>
          <w:trHeight w:val="3596"/>
        </w:trPr>
        <w:tc>
          <w:tcPr>
            <w:tcW w:w="7400" w:type="dxa"/>
            <w:tcBorders>
              <w:top w:val="thickThinSmallGap" w:sz="24" w:space="0" w:color="auto"/>
              <w:left w:val="thickThinSmallGap" w:sz="24" w:space="0" w:color="auto"/>
              <w:bottom w:val="thickThinSmallGap" w:sz="24" w:space="0" w:color="auto"/>
              <w:right w:val="thickThinSmallGap" w:sz="24" w:space="0" w:color="auto"/>
            </w:tcBorders>
            <w:hideMark/>
          </w:tcPr>
          <w:p w:rsidR="00BE66AC" w:rsidRDefault="00BE66AC" w:rsidP="00BE66AC">
            <w:pPr>
              <w:jc w:val="both"/>
              <w:rPr>
                <w:sz w:val="6"/>
                <w:szCs w:val="6"/>
              </w:rPr>
            </w:pPr>
            <w:r>
              <w:rPr>
                <w:rFonts w:ascii="Arial" w:hAnsi="Arial" w:cs="Arial"/>
                <w:sz w:val="16"/>
                <w:szCs w:val="16"/>
              </w:rPr>
              <w:t xml:space="preserve">   </w:t>
            </w:r>
          </w:p>
          <w:p w:rsidR="00BE66AC" w:rsidRDefault="00BE66AC" w:rsidP="00BE66AC">
            <w:pPr>
              <w:ind w:left="372" w:hanging="372"/>
              <w:jc w:val="both"/>
              <w:rPr>
                <w:rFonts w:ascii="Arial Black" w:hAnsi="Arial Black"/>
                <w:i/>
                <w:sz w:val="96"/>
                <w:szCs w:val="96"/>
              </w:rPr>
            </w:pPr>
            <w:r>
              <w:rPr>
                <w:noProof/>
              </w:rPr>
              <w:drawing>
                <wp:anchor distT="0" distB="0" distL="114300" distR="114300" simplePos="0" relativeHeight="251659264"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E66AC" w:rsidRDefault="00BE66AC" w:rsidP="00BE66AC">
            <w:pPr>
              <w:jc w:val="center"/>
              <w:rPr>
                <w:rFonts w:ascii="Arial" w:hAnsi="Arial" w:cs="Arial"/>
                <w:b/>
                <w:i/>
                <w:shadow/>
                <w:sz w:val="56"/>
                <w:szCs w:val="56"/>
              </w:rPr>
            </w:pPr>
            <w:r>
              <w:rPr>
                <w:rFonts w:ascii="Arial" w:hAnsi="Arial" w:cs="Arial"/>
                <w:b/>
                <w:i/>
                <w:sz w:val="56"/>
                <w:szCs w:val="56"/>
              </w:rPr>
              <w:t xml:space="preserve">               </w:t>
            </w:r>
            <w:r>
              <w:rPr>
                <w:rFonts w:ascii="Arial" w:hAnsi="Arial" w:cs="Arial"/>
                <w:b/>
                <w:i/>
                <w:shadow/>
                <w:sz w:val="56"/>
                <w:szCs w:val="56"/>
              </w:rPr>
              <w:t>Шемуршинского</w:t>
            </w:r>
          </w:p>
          <w:p w:rsidR="00BE66AC" w:rsidRDefault="00BE66AC" w:rsidP="00BE66AC">
            <w:pPr>
              <w:rPr>
                <w:rFonts w:ascii="Arial" w:hAnsi="Arial" w:cs="Arial"/>
                <w:b/>
                <w:i/>
                <w:shadow/>
                <w:sz w:val="56"/>
                <w:szCs w:val="56"/>
              </w:rPr>
            </w:pPr>
            <w:r>
              <w:rPr>
                <w:rFonts w:ascii="Arial" w:hAnsi="Arial" w:cs="Arial"/>
                <w:b/>
                <w:i/>
                <w:shadow/>
                <w:sz w:val="16"/>
                <w:szCs w:val="16"/>
              </w:rPr>
              <w:t xml:space="preserve">  </w:t>
            </w:r>
            <w:r w:rsidR="004C1345">
              <w:rPr>
                <w:rFonts w:ascii="Arial" w:hAnsi="Arial" w:cs="Arial"/>
                <w:b/>
                <w:i/>
                <w:shadow/>
                <w:sz w:val="18"/>
                <w:szCs w:val="18"/>
                <w:bdr w:val="dashSmallGap" w:sz="4" w:space="0" w:color="auto" w:shadow="1" w:frame="1"/>
              </w:rPr>
              <w:t xml:space="preserve">Выпуск № 9  от 5 </w:t>
            </w:r>
            <w:r>
              <w:rPr>
                <w:rFonts w:ascii="Arial" w:hAnsi="Arial" w:cs="Arial"/>
                <w:b/>
                <w:i/>
                <w:shadow/>
                <w:sz w:val="18"/>
                <w:szCs w:val="18"/>
                <w:bdr w:val="dashSmallGap" w:sz="4" w:space="0" w:color="auto" w:shadow="1" w:frame="1"/>
              </w:rPr>
              <w:t>а</w:t>
            </w:r>
            <w:r w:rsidR="004C1345">
              <w:rPr>
                <w:rFonts w:ascii="Arial" w:hAnsi="Arial" w:cs="Arial"/>
                <w:b/>
                <w:i/>
                <w:shadow/>
                <w:sz w:val="18"/>
                <w:szCs w:val="18"/>
                <w:bdr w:val="dashSmallGap" w:sz="4" w:space="0" w:color="auto" w:shadow="1" w:frame="1"/>
              </w:rPr>
              <w:t>преля</w:t>
            </w:r>
            <w:r>
              <w:rPr>
                <w:rFonts w:ascii="Arial" w:hAnsi="Arial" w:cs="Arial"/>
                <w:b/>
                <w:i/>
                <w:shadow/>
                <w:sz w:val="18"/>
                <w:szCs w:val="18"/>
                <w:bdr w:val="dashSmallGap" w:sz="4" w:space="0" w:color="auto" w:shadow="1" w:frame="1"/>
              </w:rPr>
              <w:t xml:space="preserve">  2017 года</w:t>
            </w:r>
            <w:r>
              <w:rPr>
                <w:rFonts w:ascii="Arial" w:hAnsi="Arial" w:cs="Arial"/>
                <w:b/>
                <w:i/>
                <w:shadow/>
                <w:color w:val="FF0000"/>
                <w:sz w:val="56"/>
                <w:szCs w:val="56"/>
              </w:rPr>
              <w:t xml:space="preserve">  </w:t>
            </w:r>
            <w:r>
              <w:rPr>
                <w:rFonts w:ascii="Arial" w:hAnsi="Arial" w:cs="Arial"/>
                <w:b/>
                <w:i/>
                <w:shadow/>
                <w:sz w:val="56"/>
                <w:szCs w:val="56"/>
              </w:rPr>
              <w:t>района</w:t>
            </w:r>
          </w:p>
        </w:tc>
        <w:tc>
          <w:tcPr>
            <w:tcW w:w="236" w:type="dxa"/>
            <w:tcBorders>
              <w:top w:val="nil"/>
              <w:left w:val="thickThinSmallGap" w:sz="24" w:space="0" w:color="auto"/>
              <w:bottom w:val="nil"/>
              <w:right w:val="thickThinSmallGap" w:sz="24" w:space="0" w:color="auto"/>
            </w:tcBorders>
          </w:tcPr>
          <w:p w:rsidR="00BE66AC" w:rsidRDefault="00BE66AC" w:rsidP="00BE66AC">
            <w:pPr>
              <w:jc w:val="center"/>
              <w:rPr>
                <w:rFonts w:ascii="Arial" w:hAnsi="Arial" w:cs="Arial"/>
                <w:b/>
                <w:i/>
                <w:sz w:val="36"/>
                <w:szCs w:val="36"/>
              </w:rPr>
            </w:pPr>
          </w:p>
        </w:tc>
        <w:tc>
          <w:tcPr>
            <w:tcW w:w="3245" w:type="dxa"/>
            <w:tcBorders>
              <w:top w:val="thickThinSmallGap" w:sz="24" w:space="0" w:color="auto"/>
              <w:left w:val="thickThinSmallGap" w:sz="24" w:space="0" w:color="auto"/>
              <w:bottom w:val="thickThinSmallGap" w:sz="24" w:space="0" w:color="auto"/>
              <w:right w:val="thickThinSmallGap" w:sz="24" w:space="0" w:color="auto"/>
            </w:tcBorders>
          </w:tcPr>
          <w:p w:rsidR="00BE66AC" w:rsidRDefault="00BE66AC" w:rsidP="00BE66AC">
            <w:pPr>
              <w:jc w:val="center"/>
              <w:rPr>
                <w:rFonts w:ascii="Arial" w:hAnsi="Arial" w:cs="Arial"/>
                <w:b/>
                <w:i/>
                <w:sz w:val="30"/>
                <w:szCs w:val="30"/>
              </w:rPr>
            </w:pPr>
          </w:p>
          <w:p w:rsidR="00BE66AC" w:rsidRDefault="00BE66AC" w:rsidP="00BE66AC">
            <w:pPr>
              <w:jc w:val="center"/>
              <w:rPr>
                <w:rFonts w:ascii="Arial" w:hAnsi="Arial" w:cs="Arial"/>
                <w:b/>
                <w:i/>
                <w:sz w:val="30"/>
                <w:szCs w:val="30"/>
              </w:rPr>
            </w:pPr>
            <w:r>
              <w:rPr>
                <w:rFonts w:ascii="Arial" w:hAnsi="Arial" w:cs="Arial"/>
                <w:b/>
                <w:i/>
                <w:sz w:val="30"/>
                <w:szCs w:val="30"/>
              </w:rPr>
              <w:t>Газета органов местного самоуправления Шемуршинского района Чувашской Республики</w:t>
            </w:r>
          </w:p>
          <w:p w:rsidR="00BE66AC" w:rsidRDefault="00BE66AC" w:rsidP="00BE66AC">
            <w:pPr>
              <w:jc w:val="center"/>
              <w:rPr>
                <w:rFonts w:ascii="Arial" w:hAnsi="Arial" w:cs="Arial"/>
                <w:b/>
                <w:i/>
                <w:sz w:val="16"/>
                <w:szCs w:val="16"/>
              </w:rPr>
            </w:pPr>
          </w:p>
          <w:p w:rsidR="00BE66AC" w:rsidRDefault="00BE66AC" w:rsidP="00BE66AC">
            <w:pPr>
              <w:jc w:val="center"/>
              <w:rPr>
                <w:rFonts w:ascii="Arial" w:hAnsi="Arial" w:cs="Arial"/>
                <w:b/>
                <w:i/>
                <w:sz w:val="30"/>
                <w:szCs w:val="30"/>
              </w:rPr>
            </w:pPr>
            <w:r>
              <w:rPr>
                <w:rFonts w:ascii="Arial" w:hAnsi="Arial" w:cs="Arial"/>
                <w:b/>
                <w:i/>
                <w:sz w:val="16"/>
                <w:szCs w:val="16"/>
              </w:rPr>
              <w:t>Издается с 2 апреля 2007 года</w:t>
            </w:r>
          </w:p>
        </w:tc>
      </w:tr>
    </w:tbl>
    <w:p w:rsidR="00BE66AC" w:rsidRPr="00A1048A" w:rsidRDefault="00F96B55" w:rsidP="00FD71F3">
      <w:pPr>
        <w:pStyle w:val="a3"/>
        <w:tabs>
          <w:tab w:val="left" w:pos="2295"/>
        </w:tabs>
        <w:spacing w:before="0" w:beforeAutospacing="0" w:after="0" w:afterAutospacing="0"/>
        <w:ind w:firstLine="539"/>
        <w:jc w:val="center"/>
        <w:rPr>
          <w:b/>
          <w:sz w:val="20"/>
          <w:szCs w:val="20"/>
        </w:rPr>
      </w:pPr>
      <w:r w:rsidRPr="00A1048A">
        <w:rPr>
          <w:b/>
          <w:sz w:val="20"/>
          <w:szCs w:val="20"/>
        </w:rPr>
        <w:t>Постановление администрации Шемуршинского района от 12.04.2017 № 165</w:t>
      </w:r>
    </w:p>
    <w:p w:rsidR="00F96B55" w:rsidRPr="00A1048A" w:rsidRDefault="00F96B55" w:rsidP="00FD71F3">
      <w:pPr>
        <w:pStyle w:val="a3"/>
        <w:tabs>
          <w:tab w:val="left" w:pos="2295"/>
        </w:tabs>
        <w:spacing w:before="0" w:beforeAutospacing="0" w:after="0" w:afterAutospacing="0"/>
        <w:ind w:firstLine="539"/>
        <w:jc w:val="center"/>
        <w:rPr>
          <w:b/>
          <w:sz w:val="20"/>
          <w:szCs w:val="20"/>
        </w:rPr>
      </w:pPr>
    </w:p>
    <w:p w:rsidR="00F96B55" w:rsidRPr="00A1048A" w:rsidRDefault="00F96B55" w:rsidP="00F96B55">
      <w:pPr>
        <w:tabs>
          <w:tab w:val="left" w:pos="6300"/>
        </w:tabs>
        <w:rPr>
          <w:sz w:val="20"/>
          <w:szCs w:val="20"/>
        </w:rPr>
      </w:pPr>
      <w:r w:rsidRPr="00A1048A">
        <w:rPr>
          <w:sz w:val="20"/>
          <w:szCs w:val="20"/>
        </w:rPr>
        <w:t xml:space="preserve">О внесении изменений в постановление </w:t>
      </w:r>
      <w:r w:rsidRPr="00A1048A">
        <w:rPr>
          <w:sz w:val="20"/>
          <w:szCs w:val="20"/>
        </w:rPr>
        <w:tab/>
      </w:r>
    </w:p>
    <w:p w:rsidR="00F96B55" w:rsidRPr="00A1048A" w:rsidRDefault="00F96B55" w:rsidP="00F96B55">
      <w:pPr>
        <w:rPr>
          <w:sz w:val="20"/>
          <w:szCs w:val="20"/>
        </w:rPr>
      </w:pPr>
      <w:r w:rsidRPr="00A1048A">
        <w:rPr>
          <w:sz w:val="20"/>
          <w:szCs w:val="20"/>
        </w:rPr>
        <w:t>администрации Шемуршинского района</w:t>
      </w:r>
    </w:p>
    <w:p w:rsidR="00F96B55" w:rsidRPr="00A1048A" w:rsidRDefault="00F96B55" w:rsidP="00F96B55">
      <w:pPr>
        <w:rPr>
          <w:sz w:val="20"/>
          <w:szCs w:val="20"/>
        </w:rPr>
      </w:pPr>
      <w:r w:rsidRPr="00A1048A">
        <w:rPr>
          <w:sz w:val="20"/>
          <w:szCs w:val="20"/>
        </w:rPr>
        <w:t>от 14 июля 2015 года № 293</w:t>
      </w:r>
    </w:p>
    <w:p w:rsidR="00F96B55" w:rsidRPr="00A1048A" w:rsidRDefault="00F96B55" w:rsidP="00FD71F3">
      <w:pPr>
        <w:pStyle w:val="a3"/>
        <w:tabs>
          <w:tab w:val="left" w:pos="2295"/>
        </w:tabs>
        <w:spacing w:before="0" w:beforeAutospacing="0" w:after="0" w:afterAutospacing="0"/>
        <w:ind w:firstLine="539"/>
        <w:jc w:val="center"/>
        <w:rPr>
          <w:b/>
          <w:sz w:val="20"/>
          <w:szCs w:val="20"/>
        </w:rPr>
      </w:pPr>
    </w:p>
    <w:p w:rsidR="00F96B55" w:rsidRPr="00A1048A" w:rsidRDefault="00F96B55" w:rsidP="00F96B55">
      <w:pPr>
        <w:pStyle w:val="1"/>
        <w:rPr>
          <w:b w:val="0"/>
          <w:sz w:val="20"/>
          <w:szCs w:val="20"/>
        </w:rPr>
      </w:pPr>
      <w:r w:rsidRPr="00A1048A">
        <w:rPr>
          <w:b w:val="0"/>
          <w:sz w:val="20"/>
          <w:szCs w:val="20"/>
        </w:rPr>
        <w:t>В соответствии с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администрация Шемуршинского района постановляет:</w:t>
      </w:r>
    </w:p>
    <w:p w:rsidR="00F96B55" w:rsidRPr="00A1048A" w:rsidRDefault="00F96B55" w:rsidP="00F96B55">
      <w:pPr>
        <w:pStyle w:val="1"/>
        <w:ind w:firstLine="708"/>
        <w:rPr>
          <w:b w:val="0"/>
          <w:sz w:val="20"/>
          <w:szCs w:val="20"/>
        </w:rPr>
      </w:pPr>
      <w:r w:rsidRPr="00A1048A">
        <w:rPr>
          <w:b w:val="0"/>
          <w:sz w:val="20"/>
          <w:szCs w:val="20"/>
        </w:rPr>
        <w:t>1. Внести в Порядок организации и осуществления муниципального земельного контроля на территории Шемуршинского района Чувашской Республики, утвержденный постановлением администрации Шемуршинского района от 14 июля 2015 года № 293 следующие изменения:</w:t>
      </w:r>
    </w:p>
    <w:p w:rsidR="00F96B55" w:rsidRPr="00A1048A" w:rsidRDefault="00F96B55" w:rsidP="00F96B55">
      <w:pPr>
        <w:rPr>
          <w:sz w:val="20"/>
          <w:szCs w:val="20"/>
        </w:rPr>
      </w:pPr>
      <w:r w:rsidRPr="00A1048A">
        <w:rPr>
          <w:sz w:val="20"/>
          <w:szCs w:val="20"/>
        </w:rPr>
        <w:tab/>
        <w:t xml:space="preserve">1) абзац третий пункта 2.4 изложить в следующей редакции: </w:t>
      </w:r>
    </w:p>
    <w:p w:rsidR="00F96B55" w:rsidRPr="00A1048A" w:rsidRDefault="00F96B55" w:rsidP="00F96B55">
      <w:pPr>
        <w:jc w:val="both"/>
        <w:rPr>
          <w:rFonts w:eastAsiaTheme="minorHAnsi"/>
          <w:sz w:val="20"/>
          <w:szCs w:val="20"/>
          <w:lang w:eastAsia="en-US"/>
        </w:rPr>
      </w:pPr>
      <w:r w:rsidRPr="00A1048A">
        <w:rPr>
          <w:sz w:val="20"/>
          <w:szCs w:val="20"/>
        </w:rPr>
        <w:tab/>
      </w:r>
      <w:proofErr w:type="gramStart"/>
      <w:r w:rsidRPr="00A1048A">
        <w:rPr>
          <w:sz w:val="20"/>
          <w:szCs w:val="20"/>
        </w:rPr>
        <w:t>«М</w:t>
      </w:r>
      <w:r w:rsidRPr="00A1048A">
        <w:rPr>
          <w:rFonts w:eastAsiaTheme="minorHAnsi"/>
          <w:sz w:val="20"/>
          <w:szCs w:val="20"/>
          <w:lang w:eastAsia="en-US"/>
        </w:rPr>
        <w:t>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96B55" w:rsidRPr="00A1048A" w:rsidRDefault="00F96B55" w:rsidP="00F96B55">
      <w:pPr>
        <w:jc w:val="both"/>
        <w:rPr>
          <w:rFonts w:eastAsiaTheme="minorHAnsi"/>
          <w:sz w:val="20"/>
          <w:szCs w:val="20"/>
          <w:lang w:eastAsia="en-US"/>
        </w:rPr>
      </w:pPr>
      <w:r w:rsidRPr="00A1048A">
        <w:rPr>
          <w:rFonts w:eastAsiaTheme="minorHAnsi"/>
          <w:sz w:val="20"/>
          <w:szCs w:val="20"/>
          <w:lang w:eastAsia="en-US"/>
        </w:rPr>
        <w:tab/>
        <w:t xml:space="preserve"> </w:t>
      </w:r>
      <w:proofErr w:type="gramStart"/>
      <w:r w:rsidRPr="00A1048A">
        <w:rPr>
          <w:rFonts w:eastAsiaTheme="minorHAnsi"/>
          <w:sz w:val="20"/>
          <w:szCs w:val="20"/>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1048A">
        <w:rPr>
          <w:rFonts w:eastAsiaTheme="minorHAnsi"/>
          <w:sz w:val="20"/>
          <w:szCs w:val="20"/>
          <w:lang w:eastAsia="en-US"/>
        </w:rPr>
        <w:t>, а также угрозы чрезвычайных ситуаций природного и техногенного характера;</w:t>
      </w:r>
    </w:p>
    <w:p w:rsidR="00F96B55" w:rsidRPr="00A1048A" w:rsidRDefault="00F96B55" w:rsidP="00F96B55">
      <w:pPr>
        <w:jc w:val="both"/>
        <w:rPr>
          <w:rFonts w:eastAsiaTheme="minorHAnsi"/>
          <w:sz w:val="20"/>
          <w:szCs w:val="20"/>
          <w:lang w:eastAsia="en-US"/>
        </w:rPr>
      </w:pPr>
      <w:r w:rsidRPr="00A1048A">
        <w:rPr>
          <w:rFonts w:eastAsiaTheme="minorHAnsi"/>
          <w:sz w:val="20"/>
          <w:szCs w:val="20"/>
          <w:lang w:eastAsia="en-US"/>
        </w:rPr>
        <w:tab/>
      </w:r>
      <w:proofErr w:type="gramStart"/>
      <w:r w:rsidRPr="00A1048A">
        <w:rPr>
          <w:rFonts w:eastAsiaTheme="minorHAnsi"/>
          <w:sz w:val="20"/>
          <w:szCs w:val="20"/>
          <w:lang w:eastAsia="en-US"/>
        </w:rPr>
        <w:t>причинение вреда жизни, здоровью граждан, вреда животным, растениям,</w:t>
      </w:r>
      <w:r w:rsidRPr="00A1048A">
        <w:rPr>
          <w:rFonts w:ascii="Arial" w:eastAsiaTheme="minorHAnsi" w:hAnsi="Arial" w:cs="Arial"/>
          <w:sz w:val="20"/>
          <w:szCs w:val="20"/>
          <w:lang w:eastAsia="en-US"/>
        </w:rPr>
        <w:t xml:space="preserve"> </w:t>
      </w:r>
      <w:r w:rsidRPr="00A1048A">
        <w:rPr>
          <w:rFonts w:eastAsiaTheme="minorHAnsi"/>
          <w:sz w:val="20"/>
          <w:szCs w:val="20"/>
          <w:lang w:eastAsia="en-US"/>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1048A">
        <w:rPr>
          <w:rFonts w:eastAsiaTheme="minorHAnsi"/>
          <w:sz w:val="20"/>
          <w:szCs w:val="20"/>
          <w:lang w:eastAsia="en-US"/>
        </w:rPr>
        <w:t xml:space="preserve"> также возникновение чрезвычайных ситуаций природного и техногенного характера;</w:t>
      </w:r>
    </w:p>
    <w:p w:rsidR="00F96B55" w:rsidRPr="00A1048A" w:rsidRDefault="00F96B55" w:rsidP="00F96B55">
      <w:pPr>
        <w:jc w:val="both"/>
        <w:rPr>
          <w:rFonts w:eastAsiaTheme="minorHAnsi"/>
          <w:sz w:val="20"/>
          <w:szCs w:val="20"/>
          <w:lang w:eastAsia="en-US"/>
        </w:rPr>
      </w:pPr>
      <w:r w:rsidRPr="00A1048A">
        <w:rPr>
          <w:rFonts w:eastAsiaTheme="minorHAnsi"/>
          <w:sz w:val="20"/>
          <w:szCs w:val="20"/>
          <w:lang w:eastAsia="en-US"/>
        </w:rPr>
        <w:tab/>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96B55" w:rsidRPr="00A1048A" w:rsidRDefault="00F96B55" w:rsidP="00F96B55">
      <w:pPr>
        <w:jc w:val="both"/>
        <w:rPr>
          <w:rFonts w:eastAsiaTheme="minorHAnsi"/>
          <w:sz w:val="20"/>
          <w:szCs w:val="20"/>
          <w:lang w:eastAsia="en-US"/>
        </w:rPr>
      </w:pPr>
      <w:r w:rsidRPr="00A1048A">
        <w:rPr>
          <w:rFonts w:eastAsiaTheme="minorHAnsi"/>
          <w:sz w:val="20"/>
          <w:szCs w:val="20"/>
          <w:lang w:eastAsia="en-US"/>
        </w:rPr>
        <w:tab/>
        <w:t>2)  пункт 2.5 изложить в следующей редакции:</w:t>
      </w:r>
    </w:p>
    <w:p w:rsidR="00F96B55" w:rsidRPr="00A1048A" w:rsidRDefault="00F96B55" w:rsidP="00F96B55">
      <w:pPr>
        <w:pStyle w:val="1"/>
        <w:rPr>
          <w:rFonts w:eastAsiaTheme="minorHAnsi"/>
          <w:b w:val="0"/>
          <w:sz w:val="20"/>
          <w:szCs w:val="20"/>
          <w:lang w:eastAsia="en-US"/>
        </w:rPr>
      </w:pPr>
      <w:r w:rsidRPr="00A1048A">
        <w:rPr>
          <w:rFonts w:eastAsiaTheme="minorHAnsi"/>
          <w:sz w:val="20"/>
          <w:szCs w:val="20"/>
          <w:lang w:eastAsia="en-US"/>
        </w:rPr>
        <w:lastRenderedPageBreak/>
        <w:tab/>
      </w:r>
      <w:r w:rsidRPr="00A1048A">
        <w:rPr>
          <w:rFonts w:eastAsiaTheme="minorHAnsi"/>
          <w:b w:val="0"/>
          <w:sz w:val="20"/>
          <w:szCs w:val="20"/>
          <w:lang w:eastAsia="en-US"/>
        </w:rPr>
        <w:t>«2.5</w:t>
      </w:r>
      <w:proofErr w:type="gramStart"/>
      <w:r w:rsidRPr="00A1048A">
        <w:rPr>
          <w:rFonts w:eastAsiaTheme="minorHAnsi"/>
          <w:sz w:val="20"/>
          <w:szCs w:val="20"/>
          <w:lang w:eastAsia="en-US"/>
        </w:rPr>
        <w:t xml:space="preserve"> </w:t>
      </w:r>
      <w:r w:rsidRPr="00A1048A">
        <w:rPr>
          <w:rFonts w:eastAsiaTheme="minorHAnsi"/>
          <w:b w:val="0"/>
          <w:sz w:val="20"/>
          <w:szCs w:val="20"/>
          <w:lang w:eastAsia="en-US"/>
        </w:rPr>
        <w:t>В</w:t>
      </w:r>
      <w:proofErr w:type="gramEnd"/>
      <w:r w:rsidRPr="00A1048A">
        <w:rPr>
          <w:rFonts w:eastAsiaTheme="minorHAnsi"/>
          <w:b w:val="0"/>
          <w:sz w:val="20"/>
          <w:szCs w:val="20"/>
          <w:lang w:eastAsia="en-US"/>
        </w:rPr>
        <w:t xml:space="preserve"> случае, если изложенная в обращении или заявлении информация может в соответствии с пунктом 2 части 2  статьи 10  </w:t>
      </w:r>
      <w:r w:rsidRPr="00A1048A">
        <w:rPr>
          <w:b w:val="0"/>
          <w:sz w:val="20"/>
          <w:szCs w:val="20"/>
        </w:rPr>
        <w:t xml:space="preserve">Федерального закона от 26 декабря 2008 г. № 294-ФЗ «О защите прав юридических лиц и индивидуальных предпринимателей при осуществлении муниципального контроля» </w:t>
      </w:r>
      <w:r w:rsidRPr="00A1048A">
        <w:rPr>
          <w:rFonts w:eastAsiaTheme="minorHAnsi"/>
          <w:b w:val="0"/>
          <w:sz w:val="20"/>
          <w:szCs w:val="20"/>
          <w:lang w:eastAsia="en-US"/>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A1048A">
        <w:rPr>
          <w:rFonts w:eastAsiaTheme="minorHAnsi"/>
          <w:b w:val="0"/>
          <w:sz w:val="20"/>
          <w:szCs w:val="20"/>
          <w:lang w:eastAsia="en-US"/>
        </w:rPr>
        <w:t>.»;</w:t>
      </w:r>
      <w:proofErr w:type="gramEnd"/>
    </w:p>
    <w:p w:rsidR="00F96B55" w:rsidRPr="00A1048A" w:rsidRDefault="00F96B55" w:rsidP="00F96B55">
      <w:pPr>
        <w:rPr>
          <w:sz w:val="20"/>
          <w:szCs w:val="20"/>
          <w:lang w:eastAsia="en-US"/>
        </w:rPr>
      </w:pPr>
      <w:r w:rsidRPr="00A1048A">
        <w:rPr>
          <w:sz w:val="20"/>
          <w:szCs w:val="20"/>
          <w:lang w:eastAsia="en-US"/>
        </w:rPr>
        <w:tab/>
        <w:t>3) в пункте 2.7:</w:t>
      </w:r>
    </w:p>
    <w:p w:rsidR="00F96B55" w:rsidRPr="00A1048A" w:rsidRDefault="00F96B55" w:rsidP="00F96B55">
      <w:pPr>
        <w:rPr>
          <w:sz w:val="20"/>
          <w:szCs w:val="20"/>
          <w:lang w:eastAsia="en-US"/>
        </w:rPr>
      </w:pPr>
      <w:r w:rsidRPr="00A1048A">
        <w:rPr>
          <w:sz w:val="20"/>
          <w:szCs w:val="20"/>
          <w:lang w:eastAsia="en-US"/>
        </w:rPr>
        <w:tab/>
        <w:t xml:space="preserve"> абзац третий и седьмой   изложить в следующей редакции:</w:t>
      </w:r>
    </w:p>
    <w:p w:rsidR="00F96B55" w:rsidRPr="00A1048A" w:rsidRDefault="00F96B55" w:rsidP="00F96B55">
      <w:pPr>
        <w:jc w:val="both"/>
        <w:rPr>
          <w:sz w:val="20"/>
          <w:szCs w:val="20"/>
        </w:rPr>
      </w:pPr>
      <w:r w:rsidRPr="00A1048A">
        <w:rPr>
          <w:sz w:val="20"/>
          <w:szCs w:val="20"/>
          <w:lang w:eastAsia="en-US"/>
        </w:rPr>
        <w:tab/>
        <w:t>«</w:t>
      </w:r>
      <w:r w:rsidRPr="00A1048A">
        <w:rPr>
          <w:sz w:val="20"/>
          <w:szCs w:val="20"/>
        </w:rPr>
        <w:t>наименование органа муниципального земельного контроля, а также вид (виды) муниципального контроля;</w:t>
      </w:r>
    </w:p>
    <w:p w:rsidR="00F96B55" w:rsidRPr="00A1048A" w:rsidRDefault="00F96B55" w:rsidP="00F96B55">
      <w:pPr>
        <w:jc w:val="both"/>
        <w:rPr>
          <w:sz w:val="20"/>
          <w:szCs w:val="20"/>
        </w:rPr>
      </w:pPr>
      <w:r w:rsidRPr="00A1048A">
        <w:rPr>
          <w:sz w:val="20"/>
          <w:szCs w:val="20"/>
        </w:rPr>
        <w:tab/>
        <w:t>правовые основания проведения проверки</w:t>
      </w:r>
      <w:proofErr w:type="gramStart"/>
      <w:r w:rsidRPr="00A1048A">
        <w:rPr>
          <w:sz w:val="20"/>
          <w:szCs w:val="20"/>
        </w:rPr>
        <w:t>;»</w:t>
      </w:r>
      <w:proofErr w:type="gramEnd"/>
      <w:r w:rsidRPr="00A1048A">
        <w:rPr>
          <w:sz w:val="20"/>
          <w:szCs w:val="20"/>
        </w:rPr>
        <w:t>;</w:t>
      </w:r>
    </w:p>
    <w:p w:rsidR="00F96B55" w:rsidRPr="00A1048A" w:rsidRDefault="00F96B55" w:rsidP="00F96B55">
      <w:pPr>
        <w:jc w:val="both"/>
        <w:rPr>
          <w:sz w:val="20"/>
          <w:szCs w:val="20"/>
        </w:rPr>
      </w:pPr>
      <w:r w:rsidRPr="00A1048A">
        <w:rPr>
          <w:sz w:val="20"/>
          <w:szCs w:val="20"/>
        </w:rPr>
        <w:tab/>
        <w:t>дополнить абзацами следующего содержания:</w:t>
      </w:r>
    </w:p>
    <w:p w:rsidR="00F96B55" w:rsidRPr="00A1048A" w:rsidRDefault="00F96B55" w:rsidP="00F96B55">
      <w:pPr>
        <w:jc w:val="both"/>
        <w:rPr>
          <w:rFonts w:eastAsiaTheme="minorHAnsi"/>
          <w:sz w:val="20"/>
          <w:szCs w:val="20"/>
          <w:lang w:eastAsia="en-US"/>
        </w:rPr>
      </w:pPr>
      <w:r w:rsidRPr="00A1048A">
        <w:rPr>
          <w:sz w:val="20"/>
          <w:szCs w:val="20"/>
        </w:rPr>
        <w:tab/>
        <w:t>«</w:t>
      </w:r>
      <w:r w:rsidRPr="00A1048A">
        <w:rPr>
          <w:rFonts w:eastAsiaTheme="minorHAnsi"/>
          <w:sz w:val="20"/>
          <w:szCs w:val="20"/>
          <w:lang w:eastAsia="en-US"/>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96B55" w:rsidRPr="00A1048A" w:rsidRDefault="00F96B55" w:rsidP="00F96B55">
      <w:pPr>
        <w:jc w:val="both"/>
        <w:rPr>
          <w:rFonts w:eastAsiaTheme="minorHAnsi"/>
          <w:sz w:val="20"/>
          <w:szCs w:val="20"/>
          <w:lang w:eastAsia="en-US"/>
        </w:rPr>
      </w:pPr>
      <w:r w:rsidRPr="00A1048A">
        <w:rPr>
          <w:sz w:val="20"/>
          <w:szCs w:val="20"/>
        </w:rPr>
        <w:tab/>
      </w:r>
      <w:r w:rsidRPr="00A1048A">
        <w:rPr>
          <w:rFonts w:eastAsiaTheme="minorHAnsi"/>
          <w:sz w:val="20"/>
          <w:szCs w:val="20"/>
          <w:lang w:eastAsia="en-US"/>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sidRPr="00A1048A">
        <w:rPr>
          <w:rFonts w:eastAsiaTheme="minorHAnsi"/>
          <w:sz w:val="20"/>
          <w:szCs w:val="20"/>
          <w:lang w:eastAsia="en-US"/>
        </w:rPr>
        <w:t>.»;</w:t>
      </w:r>
      <w:proofErr w:type="gramEnd"/>
    </w:p>
    <w:p w:rsidR="00F96B55" w:rsidRPr="00A1048A" w:rsidRDefault="00F96B55" w:rsidP="00F96B55">
      <w:pPr>
        <w:jc w:val="both"/>
        <w:rPr>
          <w:rFonts w:eastAsiaTheme="minorHAnsi"/>
          <w:sz w:val="20"/>
          <w:szCs w:val="20"/>
          <w:lang w:eastAsia="en-US"/>
        </w:rPr>
      </w:pPr>
      <w:r w:rsidRPr="00A1048A">
        <w:rPr>
          <w:rFonts w:eastAsiaTheme="minorHAnsi"/>
          <w:sz w:val="20"/>
          <w:szCs w:val="20"/>
          <w:lang w:eastAsia="en-US"/>
        </w:rPr>
        <w:tab/>
        <w:t>пункт 2.8 изложить в следующей редакции:</w:t>
      </w:r>
    </w:p>
    <w:p w:rsidR="00F96B55" w:rsidRPr="00A1048A" w:rsidRDefault="00F96B55" w:rsidP="00F96B55">
      <w:pPr>
        <w:jc w:val="both"/>
        <w:rPr>
          <w:sz w:val="20"/>
          <w:szCs w:val="20"/>
        </w:rPr>
      </w:pPr>
      <w:r w:rsidRPr="00A1048A">
        <w:rPr>
          <w:rFonts w:eastAsiaTheme="minorHAnsi"/>
          <w:sz w:val="20"/>
          <w:szCs w:val="20"/>
          <w:lang w:eastAsia="en-US"/>
        </w:rPr>
        <w:tab/>
        <w:t>«</w:t>
      </w:r>
      <w:r w:rsidRPr="00A1048A">
        <w:rPr>
          <w:sz w:val="20"/>
          <w:szCs w:val="20"/>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A1048A">
        <w:rPr>
          <w:sz w:val="20"/>
          <w:szCs w:val="20"/>
        </w:rPr>
        <w:t>позднее</w:t>
      </w:r>
      <w:proofErr w:type="gramEnd"/>
      <w:r w:rsidRPr="00A1048A">
        <w:rPr>
          <w:sz w:val="20"/>
          <w:szCs w:val="20"/>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A1048A">
        <w:rPr>
          <w:sz w:val="20"/>
          <w:szCs w:val="20"/>
        </w:rPr>
        <w:t>.»;</w:t>
      </w:r>
      <w:proofErr w:type="gramEnd"/>
    </w:p>
    <w:p w:rsidR="00F96B55" w:rsidRPr="00A1048A" w:rsidRDefault="00F96B55" w:rsidP="00F96B55">
      <w:pPr>
        <w:jc w:val="both"/>
        <w:rPr>
          <w:sz w:val="20"/>
          <w:szCs w:val="20"/>
        </w:rPr>
      </w:pPr>
      <w:r w:rsidRPr="00A1048A">
        <w:rPr>
          <w:sz w:val="20"/>
          <w:szCs w:val="20"/>
        </w:rPr>
        <w:tab/>
        <w:t>пункт 3.8 дополнить абзацем следующего содержания:</w:t>
      </w:r>
    </w:p>
    <w:p w:rsidR="00F96B55" w:rsidRPr="00A1048A" w:rsidRDefault="00F96B55" w:rsidP="00F96B55">
      <w:pPr>
        <w:jc w:val="both"/>
        <w:rPr>
          <w:sz w:val="20"/>
          <w:szCs w:val="20"/>
        </w:rPr>
      </w:pPr>
      <w:r w:rsidRPr="00A1048A">
        <w:rPr>
          <w:sz w:val="20"/>
          <w:szCs w:val="20"/>
        </w:rPr>
        <w:tab/>
        <w:t>«В случае</w:t>
      </w:r>
      <w:proofErr w:type="gramStart"/>
      <w:r w:rsidRPr="00A1048A">
        <w:rPr>
          <w:sz w:val="20"/>
          <w:szCs w:val="20"/>
        </w:rPr>
        <w:t>,</w:t>
      </w:r>
      <w:proofErr w:type="gramEnd"/>
      <w:r w:rsidRPr="00A1048A">
        <w:rPr>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1048A">
        <w:rPr>
          <w:sz w:val="20"/>
          <w:szCs w:val="20"/>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96B55" w:rsidRDefault="00F96B55" w:rsidP="00F96B55">
      <w:pPr>
        <w:jc w:val="both"/>
        <w:rPr>
          <w:sz w:val="20"/>
          <w:szCs w:val="20"/>
        </w:rPr>
      </w:pPr>
      <w:r w:rsidRPr="00A1048A">
        <w:rPr>
          <w:sz w:val="20"/>
          <w:szCs w:val="20"/>
        </w:rPr>
        <w:tab/>
        <w:t>4) дополнить разделами 4 и 5 следующего содержания:</w:t>
      </w:r>
    </w:p>
    <w:p w:rsidR="005C2A9D" w:rsidRPr="00A1048A" w:rsidRDefault="005C2A9D" w:rsidP="00F96B55">
      <w:pPr>
        <w:jc w:val="both"/>
        <w:rPr>
          <w:sz w:val="20"/>
          <w:szCs w:val="20"/>
        </w:rPr>
      </w:pPr>
    </w:p>
    <w:p w:rsidR="00F96B55" w:rsidRPr="00A1048A" w:rsidRDefault="00F96B55" w:rsidP="00F96B55">
      <w:pPr>
        <w:jc w:val="center"/>
        <w:rPr>
          <w:b/>
          <w:sz w:val="20"/>
          <w:szCs w:val="20"/>
        </w:rPr>
      </w:pPr>
      <w:r w:rsidRPr="00A1048A">
        <w:rPr>
          <w:b/>
          <w:bCs/>
          <w:color w:val="26282F"/>
          <w:sz w:val="20"/>
          <w:szCs w:val="20"/>
        </w:rPr>
        <w:t>«4.</w:t>
      </w:r>
      <w:r w:rsidRPr="00A1048A">
        <w:rPr>
          <w:b/>
          <w:sz w:val="20"/>
          <w:szCs w:val="20"/>
        </w:rPr>
        <w:t xml:space="preserve"> Организация и проведение мероприятий, направленных на профилактику</w:t>
      </w:r>
    </w:p>
    <w:p w:rsidR="00F96B55" w:rsidRPr="00A1048A" w:rsidRDefault="00F96B55" w:rsidP="00F96B55">
      <w:pPr>
        <w:jc w:val="center"/>
        <w:rPr>
          <w:b/>
          <w:sz w:val="20"/>
          <w:szCs w:val="20"/>
        </w:rPr>
      </w:pPr>
      <w:r w:rsidRPr="00A1048A">
        <w:rPr>
          <w:b/>
          <w:sz w:val="20"/>
          <w:szCs w:val="20"/>
        </w:rPr>
        <w:t xml:space="preserve"> нарушений обязательных требований</w:t>
      </w:r>
    </w:p>
    <w:p w:rsidR="00F96B55" w:rsidRPr="00A1048A" w:rsidRDefault="00F96B55" w:rsidP="00F96B55">
      <w:pPr>
        <w:jc w:val="center"/>
        <w:rPr>
          <w:b/>
          <w:sz w:val="20"/>
          <w:szCs w:val="20"/>
        </w:rPr>
      </w:pPr>
    </w:p>
    <w:p w:rsidR="00F96B55" w:rsidRPr="00A1048A" w:rsidRDefault="00F96B55" w:rsidP="00F96B55">
      <w:pPr>
        <w:jc w:val="both"/>
        <w:rPr>
          <w:sz w:val="20"/>
          <w:szCs w:val="20"/>
        </w:rPr>
      </w:pPr>
      <w:bookmarkStart w:id="0" w:name="sub_8201"/>
      <w:r w:rsidRPr="00A1048A">
        <w:rPr>
          <w:sz w:val="20"/>
          <w:szCs w:val="20"/>
        </w:rPr>
        <w:tab/>
        <w:t>4.1.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96B55" w:rsidRPr="00A1048A" w:rsidRDefault="00F96B55" w:rsidP="00F96B55">
      <w:pPr>
        <w:jc w:val="both"/>
        <w:rPr>
          <w:sz w:val="20"/>
          <w:szCs w:val="20"/>
        </w:rPr>
      </w:pPr>
      <w:bookmarkStart w:id="1" w:name="sub_8202"/>
      <w:bookmarkEnd w:id="0"/>
      <w:r w:rsidRPr="00A1048A">
        <w:rPr>
          <w:sz w:val="20"/>
          <w:szCs w:val="20"/>
        </w:rPr>
        <w:tab/>
        <w:t>4.2. В целях профилактики нарушений обязательных требований органы муниципального контроля:</w:t>
      </w:r>
    </w:p>
    <w:p w:rsidR="00F96B55" w:rsidRPr="00A1048A" w:rsidRDefault="00F96B55" w:rsidP="00F96B55">
      <w:pPr>
        <w:jc w:val="both"/>
        <w:rPr>
          <w:sz w:val="20"/>
          <w:szCs w:val="20"/>
        </w:rPr>
      </w:pPr>
      <w:bookmarkStart w:id="2" w:name="sub_82021"/>
      <w:bookmarkEnd w:id="1"/>
      <w:r w:rsidRPr="00A1048A">
        <w:rPr>
          <w:sz w:val="20"/>
          <w:szCs w:val="20"/>
        </w:rPr>
        <w:tab/>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96B55" w:rsidRPr="00A1048A" w:rsidRDefault="00F96B55" w:rsidP="00F96B55">
      <w:pPr>
        <w:jc w:val="both"/>
        <w:rPr>
          <w:sz w:val="20"/>
          <w:szCs w:val="20"/>
        </w:rPr>
      </w:pPr>
      <w:bookmarkStart w:id="3" w:name="sub_82022"/>
      <w:bookmarkEnd w:id="2"/>
      <w:r w:rsidRPr="00A1048A">
        <w:rPr>
          <w:sz w:val="20"/>
          <w:szCs w:val="20"/>
        </w:rPr>
        <w:tab/>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w:t>
      </w:r>
      <w:r w:rsidRPr="00A1048A">
        <w:rPr>
          <w:sz w:val="20"/>
          <w:szCs w:val="20"/>
        </w:rPr>
        <w:lastRenderedPageBreak/>
        <w:t>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96B55" w:rsidRPr="00A1048A" w:rsidRDefault="00F96B55" w:rsidP="00F96B55">
      <w:pPr>
        <w:jc w:val="both"/>
        <w:rPr>
          <w:sz w:val="20"/>
          <w:szCs w:val="20"/>
        </w:rPr>
      </w:pPr>
      <w:bookmarkStart w:id="4" w:name="sub_82023"/>
      <w:bookmarkEnd w:id="3"/>
      <w:r w:rsidRPr="00A1048A">
        <w:rPr>
          <w:sz w:val="20"/>
          <w:szCs w:val="20"/>
        </w:rPr>
        <w:tab/>
      </w:r>
      <w:proofErr w:type="gramStart"/>
      <w:r w:rsidRPr="00A1048A">
        <w:rPr>
          <w:sz w:val="20"/>
          <w:szCs w:val="20"/>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96B55" w:rsidRPr="00A1048A" w:rsidRDefault="00F96B55" w:rsidP="00F96B55">
      <w:pPr>
        <w:jc w:val="both"/>
        <w:rPr>
          <w:sz w:val="20"/>
          <w:szCs w:val="20"/>
        </w:rPr>
      </w:pPr>
      <w:bookmarkStart w:id="5" w:name="sub_82024"/>
      <w:bookmarkEnd w:id="4"/>
      <w:r w:rsidRPr="00A1048A">
        <w:rPr>
          <w:sz w:val="20"/>
          <w:szCs w:val="20"/>
        </w:rPr>
        <w:tab/>
        <w:t>4) выдают предостережения о недопустимости нарушения обязательных требований в соответствии с пунктами 5-7 раздела 4 настоящего Положения, если иной порядок не установлен федеральным законом.</w:t>
      </w:r>
    </w:p>
    <w:p w:rsidR="00F96B55" w:rsidRPr="00A1048A" w:rsidRDefault="00F96B55" w:rsidP="00F96B55">
      <w:pPr>
        <w:jc w:val="both"/>
        <w:rPr>
          <w:sz w:val="20"/>
          <w:szCs w:val="20"/>
        </w:rPr>
      </w:pPr>
      <w:bookmarkStart w:id="6" w:name="sub_8203"/>
      <w:bookmarkEnd w:id="5"/>
      <w:r w:rsidRPr="00A1048A">
        <w:rPr>
          <w:sz w:val="20"/>
          <w:szCs w:val="20"/>
        </w:rPr>
        <w:tab/>
        <w:t>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96B55" w:rsidRPr="00A1048A" w:rsidRDefault="00F96B55" w:rsidP="00F96B55">
      <w:pPr>
        <w:jc w:val="both"/>
        <w:rPr>
          <w:sz w:val="20"/>
          <w:szCs w:val="20"/>
        </w:rPr>
      </w:pPr>
      <w:bookmarkStart w:id="7" w:name="sub_8204"/>
      <w:bookmarkEnd w:id="6"/>
      <w:r w:rsidRPr="00A1048A">
        <w:rPr>
          <w:sz w:val="20"/>
          <w:szCs w:val="20"/>
        </w:rPr>
        <w:tab/>
        <w:t>4.4.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F96B55" w:rsidRPr="00A1048A" w:rsidRDefault="00F96B55" w:rsidP="00F96B55">
      <w:pPr>
        <w:jc w:val="both"/>
        <w:rPr>
          <w:sz w:val="20"/>
          <w:szCs w:val="20"/>
        </w:rPr>
      </w:pPr>
      <w:bookmarkStart w:id="8" w:name="sub_8205"/>
      <w:bookmarkEnd w:id="7"/>
      <w:r w:rsidRPr="00A1048A">
        <w:rPr>
          <w:sz w:val="20"/>
          <w:szCs w:val="20"/>
        </w:rPr>
        <w:tab/>
        <w:t xml:space="preserve">4.5. </w:t>
      </w:r>
      <w:proofErr w:type="gramStart"/>
      <w:r w:rsidRPr="00A1048A">
        <w:rPr>
          <w:sz w:val="20"/>
          <w:szCs w:val="20"/>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A1048A">
        <w:rPr>
          <w:sz w:val="20"/>
          <w:szCs w:val="20"/>
        </w:rPr>
        <w:t xml:space="preserve">, </w:t>
      </w:r>
      <w:proofErr w:type="gramStart"/>
      <w:r w:rsidRPr="00A1048A">
        <w:rPr>
          <w:sz w:val="20"/>
          <w:szCs w:val="20"/>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A1048A">
        <w:rPr>
          <w:sz w:val="20"/>
          <w:szCs w:val="20"/>
        </w:rPr>
        <w:t xml:space="preserve"> </w:t>
      </w:r>
      <w:proofErr w:type="gramStart"/>
      <w:r w:rsidRPr="00A1048A">
        <w:rPr>
          <w:sz w:val="20"/>
          <w:szCs w:val="20"/>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A1048A">
        <w:rPr>
          <w:sz w:val="20"/>
          <w:szCs w:val="20"/>
        </w:rPr>
        <w:t xml:space="preserve"> орган муниципального контроля.</w:t>
      </w:r>
    </w:p>
    <w:p w:rsidR="00F96B55" w:rsidRPr="00A1048A" w:rsidRDefault="00F96B55" w:rsidP="00F96B55">
      <w:pPr>
        <w:jc w:val="both"/>
        <w:rPr>
          <w:sz w:val="20"/>
          <w:szCs w:val="20"/>
        </w:rPr>
      </w:pPr>
      <w:bookmarkStart w:id="9" w:name="sub_8206"/>
      <w:bookmarkEnd w:id="8"/>
      <w:r w:rsidRPr="00A1048A">
        <w:rPr>
          <w:sz w:val="20"/>
          <w:szCs w:val="20"/>
        </w:rPr>
        <w:tab/>
        <w:t>4.6.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96B55" w:rsidRPr="00A1048A" w:rsidRDefault="00F96B55" w:rsidP="00F96B55">
      <w:pPr>
        <w:jc w:val="both"/>
        <w:rPr>
          <w:sz w:val="20"/>
          <w:szCs w:val="20"/>
        </w:rPr>
      </w:pPr>
      <w:bookmarkStart w:id="10" w:name="sub_8207"/>
      <w:bookmarkEnd w:id="9"/>
      <w:r w:rsidRPr="00A1048A">
        <w:rPr>
          <w:sz w:val="20"/>
          <w:szCs w:val="20"/>
        </w:rPr>
        <w:tab/>
        <w:t xml:space="preserve">4.7. </w:t>
      </w:r>
      <w:hyperlink r:id="rId9" w:history="1">
        <w:r w:rsidRPr="00A1048A">
          <w:rPr>
            <w:color w:val="106BBE"/>
            <w:sz w:val="20"/>
            <w:szCs w:val="20"/>
          </w:rPr>
          <w:t>Порядок</w:t>
        </w:r>
      </w:hyperlink>
      <w:r w:rsidRPr="00A1048A">
        <w:rPr>
          <w:sz w:val="20"/>
          <w:szCs w:val="20"/>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96B55" w:rsidRPr="00A1048A" w:rsidRDefault="00F96B55" w:rsidP="00F96B55">
      <w:pPr>
        <w:jc w:val="both"/>
        <w:rPr>
          <w:sz w:val="20"/>
          <w:szCs w:val="20"/>
        </w:rPr>
      </w:pPr>
    </w:p>
    <w:p w:rsidR="00F96B55" w:rsidRPr="00A1048A" w:rsidRDefault="00F96B55" w:rsidP="00F96B55">
      <w:pPr>
        <w:jc w:val="center"/>
        <w:rPr>
          <w:b/>
          <w:sz w:val="20"/>
          <w:szCs w:val="20"/>
        </w:rPr>
      </w:pPr>
      <w:r w:rsidRPr="00A1048A">
        <w:rPr>
          <w:b/>
          <w:sz w:val="20"/>
          <w:szCs w:val="20"/>
        </w:rPr>
        <w:t>5. Организация и проведение мероприятий по контролю без взаимодействия с юридическими лицами, индивидуальными предпринимателями</w:t>
      </w:r>
    </w:p>
    <w:p w:rsidR="00F96B55" w:rsidRPr="00A1048A" w:rsidRDefault="00F96B55" w:rsidP="00F96B55">
      <w:pPr>
        <w:jc w:val="center"/>
        <w:rPr>
          <w:sz w:val="20"/>
          <w:szCs w:val="20"/>
        </w:rPr>
      </w:pPr>
    </w:p>
    <w:p w:rsidR="00F96B55" w:rsidRPr="00A1048A" w:rsidRDefault="00F96B55" w:rsidP="00F96B55">
      <w:pPr>
        <w:jc w:val="both"/>
        <w:rPr>
          <w:sz w:val="20"/>
          <w:szCs w:val="20"/>
        </w:rPr>
      </w:pPr>
      <w:bookmarkStart w:id="11" w:name="sub_8301"/>
      <w:r w:rsidRPr="00A1048A">
        <w:rPr>
          <w:sz w:val="20"/>
          <w:szCs w:val="20"/>
        </w:rPr>
        <w:tab/>
        <w:t>5.1.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96B55" w:rsidRPr="00A1048A" w:rsidRDefault="00F96B55" w:rsidP="00F96B55">
      <w:pPr>
        <w:jc w:val="both"/>
        <w:rPr>
          <w:sz w:val="20"/>
          <w:szCs w:val="20"/>
        </w:rPr>
      </w:pPr>
      <w:bookmarkStart w:id="12" w:name="sub_83011"/>
      <w:bookmarkEnd w:id="11"/>
      <w:r w:rsidRPr="00A1048A">
        <w:rPr>
          <w:sz w:val="20"/>
          <w:szCs w:val="20"/>
        </w:rPr>
        <w:tab/>
        <w:t>1) плановые (рейдовые) осмотры (обследования) территорий, акваторий, транспортных сре</w:t>
      </w:r>
      <w:proofErr w:type="gramStart"/>
      <w:r w:rsidRPr="00A1048A">
        <w:rPr>
          <w:sz w:val="20"/>
          <w:szCs w:val="20"/>
        </w:rPr>
        <w:t>дств в с</w:t>
      </w:r>
      <w:proofErr w:type="gramEnd"/>
      <w:r w:rsidRPr="00A1048A">
        <w:rPr>
          <w:sz w:val="20"/>
          <w:szCs w:val="20"/>
        </w:rPr>
        <w:t xml:space="preserve">оответствии со </w:t>
      </w:r>
      <w:hyperlink w:anchor="sub_13002" w:history="1">
        <w:r w:rsidRPr="00A1048A">
          <w:rPr>
            <w:sz w:val="20"/>
            <w:szCs w:val="20"/>
          </w:rPr>
          <w:t>статьей 13.2</w:t>
        </w:r>
      </w:hyperlink>
      <w:r w:rsidRPr="00A1048A">
        <w:rPr>
          <w:sz w:val="20"/>
          <w:szCs w:val="20"/>
        </w:rPr>
        <w:t xml:space="preserve"> Федерального закона от 26 декабря 2008 г. № 294-ФЗ «О защите прав юридических лиц и индивидуальных предпринимателей при осуществлении муниципального контроля»;</w:t>
      </w:r>
    </w:p>
    <w:p w:rsidR="00F96B55" w:rsidRPr="00A1048A" w:rsidRDefault="00F96B55" w:rsidP="00F96B55">
      <w:pPr>
        <w:jc w:val="both"/>
        <w:rPr>
          <w:sz w:val="20"/>
          <w:szCs w:val="20"/>
        </w:rPr>
      </w:pPr>
      <w:bookmarkStart w:id="13" w:name="sub_83012"/>
      <w:bookmarkEnd w:id="12"/>
      <w:r w:rsidRPr="00A1048A">
        <w:rPr>
          <w:sz w:val="20"/>
          <w:szCs w:val="20"/>
        </w:rPr>
        <w:tab/>
        <w:t>2) административные обследования объектов земельных отношений;</w:t>
      </w:r>
    </w:p>
    <w:p w:rsidR="00F96B55" w:rsidRPr="00A1048A" w:rsidRDefault="00F96B55" w:rsidP="00F96B55">
      <w:pPr>
        <w:jc w:val="both"/>
        <w:rPr>
          <w:sz w:val="20"/>
          <w:szCs w:val="20"/>
        </w:rPr>
      </w:pPr>
      <w:bookmarkStart w:id="14" w:name="sub_83013"/>
      <w:bookmarkEnd w:id="13"/>
      <w:r w:rsidRPr="00A1048A">
        <w:rPr>
          <w:sz w:val="20"/>
          <w:szCs w:val="20"/>
        </w:rPr>
        <w:tab/>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96B55" w:rsidRPr="00A1048A" w:rsidRDefault="00F96B55" w:rsidP="00F96B55">
      <w:pPr>
        <w:jc w:val="both"/>
        <w:rPr>
          <w:sz w:val="20"/>
          <w:szCs w:val="20"/>
        </w:rPr>
      </w:pPr>
      <w:bookmarkStart w:id="15" w:name="sub_83014"/>
      <w:bookmarkEnd w:id="14"/>
      <w:r w:rsidRPr="00A1048A">
        <w:rPr>
          <w:sz w:val="20"/>
          <w:szCs w:val="20"/>
        </w:rPr>
        <w:tab/>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A1048A">
        <w:rPr>
          <w:sz w:val="20"/>
          <w:szCs w:val="20"/>
        </w:rPr>
        <w:t>дств св</w:t>
      </w:r>
      <w:proofErr w:type="gramEnd"/>
      <w:r w:rsidRPr="00A1048A">
        <w:rPr>
          <w:sz w:val="20"/>
          <w:szCs w:val="20"/>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96B55" w:rsidRPr="00A1048A" w:rsidRDefault="00F96B55" w:rsidP="00F96B55">
      <w:pPr>
        <w:jc w:val="both"/>
        <w:rPr>
          <w:sz w:val="20"/>
          <w:szCs w:val="20"/>
        </w:rPr>
      </w:pPr>
      <w:bookmarkStart w:id="16" w:name="sub_83015"/>
      <w:bookmarkEnd w:id="15"/>
      <w:r w:rsidRPr="00A1048A">
        <w:rPr>
          <w:sz w:val="20"/>
          <w:szCs w:val="20"/>
        </w:rPr>
        <w:tab/>
        <w:t>5) наблюдение за соблюдением обязательных требований при распространении рекламы;</w:t>
      </w:r>
    </w:p>
    <w:p w:rsidR="00F96B55" w:rsidRPr="00A1048A" w:rsidRDefault="00F96B55" w:rsidP="00F96B55">
      <w:pPr>
        <w:jc w:val="both"/>
        <w:rPr>
          <w:sz w:val="20"/>
          <w:szCs w:val="20"/>
        </w:rPr>
      </w:pPr>
      <w:bookmarkStart w:id="17" w:name="sub_83016"/>
      <w:bookmarkEnd w:id="16"/>
      <w:r w:rsidRPr="00A1048A">
        <w:rPr>
          <w:sz w:val="20"/>
          <w:szCs w:val="20"/>
        </w:rPr>
        <w:lastRenderedPageBreak/>
        <w:tab/>
        <w:t>6) наблюдение за соблюдением обязательных требований при размещении информации в сети "Интернет" и средствах массовой информации;</w:t>
      </w:r>
    </w:p>
    <w:p w:rsidR="00F96B55" w:rsidRPr="00A1048A" w:rsidRDefault="00F96B55" w:rsidP="00F96B55">
      <w:pPr>
        <w:jc w:val="both"/>
        <w:rPr>
          <w:sz w:val="20"/>
          <w:szCs w:val="20"/>
        </w:rPr>
      </w:pPr>
      <w:bookmarkStart w:id="18" w:name="sub_83017"/>
      <w:bookmarkEnd w:id="17"/>
      <w:r w:rsidRPr="00A1048A">
        <w:rPr>
          <w:sz w:val="20"/>
          <w:szCs w:val="20"/>
        </w:rPr>
        <w:tab/>
      </w:r>
      <w:proofErr w:type="gramStart"/>
      <w:r w:rsidRPr="00A1048A">
        <w:rPr>
          <w:sz w:val="20"/>
          <w:szCs w:val="20"/>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F96B55" w:rsidRPr="00A1048A" w:rsidRDefault="00F96B55" w:rsidP="00F96B55">
      <w:pPr>
        <w:jc w:val="both"/>
        <w:rPr>
          <w:sz w:val="20"/>
          <w:szCs w:val="20"/>
        </w:rPr>
      </w:pPr>
      <w:bookmarkStart w:id="19" w:name="sub_83018"/>
      <w:bookmarkEnd w:id="18"/>
      <w:r w:rsidRPr="00A1048A">
        <w:rPr>
          <w:sz w:val="20"/>
          <w:szCs w:val="20"/>
        </w:rPr>
        <w:tab/>
        <w:t>8) другие виды и формы мероприятий по контролю, установленные федеральными законами.</w:t>
      </w:r>
    </w:p>
    <w:p w:rsidR="00F96B55" w:rsidRPr="00A1048A" w:rsidRDefault="00F96B55" w:rsidP="00F96B55">
      <w:pPr>
        <w:jc w:val="both"/>
        <w:rPr>
          <w:sz w:val="20"/>
          <w:szCs w:val="20"/>
        </w:rPr>
      </w:pPr>
      <w:bookmarkStart w:id="20" w:name="sub_8302"/>
      <w:bookmarkEnd w:id="19"/>
      <w:r w:rsidRPr="00A1048A">
        <w:rPr>
          <w:sz w:val="20"/>
          <w:szCs w:val="20"/>
        </w:rPr>
        <w:tab/>
        <w:t>5.2.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96B55" w:rsidRPr="00A1048A" w:rsidRDefault="00F96B55" w:rsidP="00F96B55">
      <w:pPr>
        <w:jc w:val="both"/>
        <w:rPr>
          <w:sz w:val="20"/>
          <w:szCs w:val="20"/>
        </w:rPr>
      </w:pPr>
      <w:bookmarkStart w:id="21" w:name="sub_8303"/>
      <w:bookmarkEnd w:id="20"/>
      <w:r w:rsidRPr="00A1048A">
        <w:rPr>
          <w:sz w:val="20"/>
          <w:szCs w:val="20"/>
        </w:rPr>
        <w:tab/>
        <w:t>5.3.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96B55" w:rsidRPr="00A1048A" w:rsidRDefault="00F96B55" w:rsidP="00F96B55">
      <w:pPr>
        <w:jc w:val="both"/>
        <w:rPr>
          <w:sz w:val="20"/>
          <w:szCs w:val="20"/>
        </w:rPr>
      </w:pPr>
      <w:bookmarkStart w:id="22" w:name="sub_8304"/>
      <w:bookmarkEnd w:id="21"/>
      <w:r w:rsidRPr="00A1048A">
        <w:rPr>
          <w:sz w:val="20"/>
          <w:szCs w:val="20"/>
        </w:rPr>
        <w:tab/>
        <w:t xml:space="preserve">5.4. </w:t>
      </w:r>
      <w:proofErr w:type="gramStart"/>
      <w:r w:rsidRPr="00A1048A">
        <w:rPr>
          <w:sz w:val="20"/>
          <w:szCs w:val="20"/>
        </w:rPr>
        <w:t>Порядок оформления и содержание заданий, указанных в пункте 2  раздела 5 настоящего Положения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Чувашской Республики, осуществляющими нормативно-правовое регулирование в соответствующих сферах государственного</w:t>
      </w:r>
      <w:proofErr w:type="gramEnd"/>
      <w:r w:rsidRPr="00A1048A">
        <w:rPr>
          <w:sz w:val="20"/>
          <w:szCs w:val="20"/>
        </w:rPr>
        <w:t xml:space="preserve"> контроля (надзора), а также уполномоченными органами местного самоуправления.</w:t>
      </w:r>
    </w:p>
    <w:p w:rsidR="00F96B55" w:rsidRPr="00A1048A" w:rsidRDefault="00F96B55" w:rsidP="00F96B55">
      <w:pPr>
        <w:jc w:val="both"/>
        <w:rPr>
          <w:sz w:val="20"/>
          <w:szCs w:val="20"/>
        </w:rPr>
      </w:pPr>
      <w:bookmarkStart w:id="23" w:name="sub_8305"/>
      <w:bookmarkEnd w:id="22"/>
      <w:r w:rsidRPr="00A1048A">
        <w:rPr>
          <w:sz w:val="20"/>
          <w:szCs w:val="20"/>
        </w:rPr>
        <w:tab/>
        <w:t xml:space="preserve">5.6. </w:t>
      </w:r>
      <w:proofErr w:type="gramStart"/>
      <w:r w:rsidRPr="00A1048A">
        <w:rPr>
          <w:sz w:val="20"/>
          <w:szCs w:val="20"/>
        </w:rPr>
        <w:t>В случае выявления при проведении мероприятий по контролю, указанных в пункта 1 раздела 5 настоящего Положения,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w:t>
      </w:r>
      <w:proofErr w:type="gramEnd"/>
      <w:r w:rsidRPr="00A1048A">
        <w:rPr>
          <w:sz w:val="20"/>
          <w:szCs w:val="20"/>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A1048A">
          <w:rPr>
            <w:color w:val="106BBE"/>
            <w:sz w:val="20"/>
            <w:szCs w:val="20"/>
          </w:rPr>
          <w:t>пункте 2 части 2 статьи 10</w:t>
        </w:r>
      </w:hyperlink>
      <w:r w:rsidRPr="00A1048A">
        <w:rPr>
          <w:sz w:val="20"/>
          <w:szCs w:val="20"/>
        </w:rPr>
        <w:t xml:space="preserve">  Федерального закона от 26 декабря 2008 г. № 294-ФЗ «О защите прав юридических лиц и индивидуальных предпринимателей при осуществлении муниципального контроля».</w:t>
      </w:r>
    </w:p>
    <w:p w:rsidR="00F96B55" w:rsidRPr="00A1048A" w:rsidRDefault="00F96B55" w:rsidP="00F96B55">
      <w:pPr>
        <w:jc w:val="both"/>
        <w:rPr>
          <w:sz w:val="20"/>
          <w:szCs w:val="20"/>
        </w:rPr>
      </w:pPr>
      <w:bookmarkStart w:id="24" w:name="sub_8306"/>
      <w:bookmarkEnd w:id="23"/>
      <w:r w:rsidRPr="00A1048A">
        <w:rPr>
          <w:sz w:val="20"/>
          <w:szCs w:val="20"/>
        </w:rPr>
        <w:tab/>
        <w:t>5.7</w:t>
      </w:r>
      <w:proofErr w:type="gramStart"/>
      <w:r w:rsidRPr="00A1048A">
        <w:rPr>
          <w:sz w:val="20"/>
          <w:szCs w:val="20"/>
        </w:rPr>
        <w:t xml:space="preserve"> В</w:t>
      </w:r>
      <w:proofErr w:type="gramEnd"/>
      <w:r w:rsidRPr="00A1048A">
        <w:rPr>
          <w:sz w:val="20"/>
          <w:szCs w:val="20"/>
        </w:rPr>
        <w:t xml:space="preserve">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sidRPr="00A1048A">
          <w:rPr>
            <w:color w:val="106BBE"/>
            <w:sz w:val="20"/>
            <w:szCs w:val="20"/>
          </w:rPr>
          <w:t>частях 5 - 7 статьи 8.2</w:t>
        </w:r>
      </w:hyperlink>
      <w:r w:rsidRPr="00A1048A">
        <w:rPr>
          <w:sz w:val="20"/>
          <w:szCs w:val="20"/>
        </w:rPr>
        <w:t xml:space="preserve"> настоящего Федерального закона от 26 декабря 2008 г. № 294-ФЗ «О защите прав юридических лиц и индивидуальных предпринимателей при осуществлении муниципального контроля»,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Start"/>
      <w:r w:rsidRPr="00A1048A">
        <w:rPr>
          <w:sz w:val="20"/>
          <w:szCs w:val="20"/>
        </w:rPr>
        <w:t>.».</w:t>
      </w:r>
      <w:proofErr w:type="gramEnd"/>
    </w:p>
    <w:p w:rsidR="00F96B55" w:rsidRPr="00A1048A" w:rsidRDefault="00F96B55" w:rsidP="00F96B55">
      <w:pPr>
        <w:jc w:val="both"/>
        <w:rPr>
          <w:sz w:val="20"/>
          <w:szCs w:val="20"/>
        </w:rPr>
      </w:pPr>
      <w:r w:rsidRPr="00A1048A">
        <w:rPr>
          <w:sz w:val="20"/>
          <w:szCs w:val="20"/>
        </w:rPr>
        <w:tab/>
        <w:t>2. Настоящее постановление вступает в силу со дня его официального опубликования.</w:t>
      </w:r>
    </w:p>
    <w:p w:rsidR="00F96B55" w:rsidRPr="00A1048A" w:rsidRDefault="00F96B55" w:rsidP="00F96B55">
      <w:pPr>
        <w:jc w:val="both"/>
        <w:rPr>
          <w:sz w:val="20"/>
          <w:szCs w:val="20"/>
        </w:rPr>
      </w:pPr>
    </w:p>
    <w:p w:rsidR="00F96B55" w:rsidRPr="00A1048A" w:rsidRDefault="00F96B55" w:rsidP="00F96B55">
      <w:pPr>
        <w:jc w:val="both"/>
        <w:rPr>
          <w:sz w:val="20"/>
          <w:szCs w:val="20"/>
        </w:rPr>
      </w:pPr>
    </w:p>
    <w:p w:rsidR="00F96B55" w:rsidRPr="00A1048A" w:rsidRDefault="00F96B55" w:rsidP="00F96B55">
      <w:pPr>
        <w:jc w:val="both"/>
        <w:rPr>
          <w:sz w:val="20"/>
          <w:szCs w:val="20"/>
        </w:rPr>
      </w:pPr>
    </w:p>
    <w:p w:rsidR="00F96B55" w:rsidRPr="00A1048A" w:rsidRDefault="00F96B55" w:rsidP="00F96B55">
      <w:pPr>
        <w:jc w:val="both"/>
        <w:rPr>
          <w:sz w:val="20"/>
          <w:szCs w:val="20"/>
        </w:rPr>
      </w:pPr>
      <w:r w:rsidRPr="00A1048A">
        <w:rPr>
          <w:sz w:val="20"/>
          <w:szCs w:val="20"/>
        </w:rPr>
        <w:t xml:space="preserve">Глава администрации </w:t>
      </w:r>
    </w:p>
    <w:p w:rsidR="00F96B55" w:rsidRPr="00A1048A" w:rsidRDefault="00F96B55" w:rsidP="00F96B55">
      <w:pPr>
        <w:jc w:val="both"/>
        <w:rPr>
          <w:sz w:val="20"/>
          <w:szCs w:val="20"/>
        </w:rPr>
      </w:pPr>
      <w:r w:rsidRPr="00A1048A">
        <w:rPr>
          <w:sz w:val="20"/>
          <w:szCs w:val="20"/>
        </w:rPr>
        <w:t>Шемуршинского района</w:t>
      </w:r>
      <w:r w:rsidRPr="00A1048A">
        <w:rPr>
          <w:sz w:val="20"/>
          <w:szCs w:val="20"/>
        </w:rPr>
        <w:tab/>
      </w:r>
      <w:r w:rsidRPr="00A1048A">
        <w:rPr>
          <w:sz w:val="20"/>
          <w:szCs w:val="20"/>
        </w:rPr>
        <w:tab/>
      </w:r>
      <w:r w:rsidRPr="00A1048A">
        <w:rPr>
          <w:sz w:val="20"/>
          <w:szCs w:val="20"/>
        </w:rPr>
        <w:tab/>
      </w:r>
      <w:r w:rsidRPr="00A1048A">
        <w:rPr>
          <w:sz w:val="20"/>
          <w:szCs w:val="20"/>
        </w:rPr>
        <w:tab/>
      </w:r>
      <w:r w:rsidRPr="00A1048A">
        <w:rPr>
          <w:sz w:val="20"/>
          <w:szCs w:val="20"/>
        </w:rPr>
        <w:tab/>
      </w:r>
      <w:r w:rsidRPr="00A1048A">
        <w:rPr>
          <w:sz w:val="20"/>
          <w:szCs w:val="20"/>
        </w:rPr>
        <w:tab/>
      </w:r>
      <w:r w:rsidRPr="00A1048A">
        <w:rPr>
          <w:sz w:val="20"/>
          <w:szCs w:val="20"/>
        </w:rPr>
        <w:tab/>
      </w:r>
      <w:r w:rsidRPr="00A1048A">
        <w:rPr>
          <w:sz w:val="20"/>
          <w:szCs w:val="20"/>
        </w:rPr>
        <w:tab/>
        <w:t>В.В.Денисов</w:t>
      </w:r>
    </w:p>
    <w:bookmarkEnd w:id="24"/>
    <w:p w:rsidR="00F96B55" w:rsidRPr="00A1048A" w:rsidRDefault="00F96B55" w:rsidP="00F96B55">
      <w:pPr>
        <w:jc w:val="both"/>
        <w:rPr>
          <w:sz w:val="20"/>
          <w:szCs w:val="20"/>
        </w:rPr>
      </w:pPr>
    </w:p>
    <w:bookmarkEnd w:id="10"/>
    <w:p w:rsidR="00F96B55" w:rsidRPr="00A1048A" w:rsidRDefault="00F96B55" w:rsidP="00F96B55">
      <w:pPr>
        <w:rPr>
          <w:sz w:val="20"/>
          <w:szCs w:val="20"/>
        </w:rPr>
      </w:pPr>
    </w:p>
    <w:p w:rsidR="00F96B55" w:rsidRPr="00A1048A" w:rsidRDefault="00F96B55" w:rsidP="00F96B55">
      <w:pPr>
        <w:jc w:val="both"/>
        <w:rPr>
          <w:rFonts w:eastAsiaTheme="minorHAnsi"/>
          <w:sz w:val="20"/>
          <w:szCs w:val="20"/>
          <w:lang w:eastAsia="en-US"/>
        </w:rPr>
      </w:pPr>
    </w:p>
    <w:p w:rsidR="00F96B55" w:rsidRPr="00A1048A" w:rsidRDefault="00F96B55" w:rsidP="00F96B55">
      <w:pPr>
        <w:autoSpaceDE w:val="0"/>
        <w:autoSpaceDN w:val="0"/>
        <w:adjustRightInd w:val="0"/>
        <w:ind w:firstLine="720"/>
        <w:jc w:val="both"/>
        <w:rPr>
          <w:rFonts w:eastAsiaTheme="minorHAnsi"/>
          <w:sz w:val="20"/>
          <w:szCs w:val="20"/>
          <w:lang w:eastAsia="en-US"/>
        </w:rPr>
      </w:pPr>
    </w:p>
    <w:p w:rsidR="00F96B55" w:rsidRPr="00A1048A" w:rsidRDefault="00F96B55" w:rsidP="00FD71F3">
      <w:pPr>
        <w:pStyle w:val="a3"/>
        <w:tabs>
          <w:tab w:val="left" w:pos="2295"/>
        </w:tabs>
        <w:spacing w:before="0" w:beforeAutospacing="0" w:after="0" w:afterAutospacing="0"/>
        <w:ind w:firstLine="539"/>
        <w:jc w:val="center"/>
        <w:rPr>
          <w:b/>
          <w:sz w:val="20"/>
          <w:szCs w:val="20"/>
        </w:rPr>
      </w:pPr>
      <w:r w:rsidRPr="00A1048A">
        <w:rPr>
          <w:b/>
          <w:sz w:val="20"/>
          <w:szCs w:val="20"/>
        </w:rPr>
        <w:t>Постановление администрации Шемуршинского района от 13.04.2017 №168</w:t>
      </w:r>
    </w:p>
    <w:p w:rsidR="007E531B" w:rsidRPr="00A1048A" w:rsidRDefault="007E531B" w:rsidP="00FD71F3">
      <w:pPr>
        <w:pStyle w:val="a3"/>
        <w:tabs>
          <w:tab w:val="left" w:pos="2295"/>
        </w:tabs>
        <w:spacing w:before="0" w:beforeAutospacing="0" w:after="0" w:afterAutospacing="0"/>
        <w:ind w:firstLine="539"/>
        <w:jc w:val="center"/>
        <w:rPr>
          <w:b/>
          <w:sz w:val="20"/>
          <w:szCs w:val="20"/>
        </w:rPr>
      </w:pPr>
    </w:p>
    <w:p w:rsidR="007E531B" w:rsidRPr="00A1048A" w:rsidRDefault="007E531B" w:rsidP="007E531B">
      <w:pPr>
        <w:shd w:val="clear" w:color="auto" w:fill="FFFFFF"/>
        <w:tabs>
          <w:tab w:val="left" w:pos="4536"/>
          <w:tab w:val="left" w:pos="4678"/>
        </w:tabs>
        <w:ind w:right="4534"/>
        <w:jc w:val="both"/>
        <w:rPr>
          <w:bCs/>
          <w:sz w:val="20"/>
          <w:szCs w:val="20"/>
        </w:rPr>
      </w:pPr>
      <w:r w:rsidRPr="00A1048A">
        <w:rPr>
          <w:bCs/>
          <w:sz w:val="20"/>
          <w:szCs w:val="20"/>
        </w:rPr>
        <w:t xml:space="preserve">О внесении изменений в постановление </w:t>
      </w:r>
    </w:p>
    <w:p w:rsidR="007E531B" w:rsidRPr="00A1048A" w:rsidRDefault="007E531B" w:rsidP="007E531B">
      <w:pPr>
        <w:shd w:val="clear" w:color="auto" w:fill="FFFFFF"/>
        <w:tabs>
          <w:tab w:val="left" w:pos="4536"/>
          <w:tab w:val="left" w:pos="4678"/>
        </w:tabs>
        <w:ind w:right="4534"/>
        <w:jc w:val="both"/>
        <w:rPr>
          <w:bCs/>
          <w:sz w:val="20"/>
          <w:szCs w:val="20"/>
        </w:rPr>
      </w:pPr>
      <w:r w:rsidRPr="00A1048A">
        <w:rPr>
          <w:bCs/>
          <w:sz w:val="20"/>
          <w:szCs w:val="20"/>
        </w:rPr>
        <w:t>администрации Шемуршинского района Чувашской Республики от 26 декабря 2016 года № 404</w:t>
      </w:r>
    </w:p>
    <w:p w:rsidR="007E531B" w:rsidRPr="00A1048A" w:rsidRDefault="007E531B" w:rsidP="00FD71F3">
      <w:pPr>
        <w:pStyle w:val="a3"/>
        <w:tabs>
          <w:tab w:val="left" w:pos="2295"/>
        </w:tabs>
        <w:spacing w:before="0" w:beforeAutospacing="0" w:after="0" w:afterAutospacing="0"/>
        <w:ind w:firstLine="539"/>
        <w:jc w:val="center"/>
        <w:rPr>
          <w:b/>
          <w:sz w:val="20"/>
          <w:szCs w:val="20"/>
        </w:rPr>
      </w:pPr>
    </w:p>
    <w:p w:rsidR="007E531B" w:rsidRPr="00A1048A" w:rsidRDefault="007E531B" w:rsidP="007E531B">
      <w:pPr>
        <w:pStyle w:val="af"/>
        <w:spacing w:before="0"/>
        <w:ind w:right="0" w:firstLine="709"/>
        <w:jc w:val="both"/>
        <w:rPr>
          <w:rFonts w:ascii="Times New Roman" w:hAnsi="Times New Roman"/>
          <w:sz w:val="20"/>
        </w:rPr>
      </w:pPr>
      <w:r w:rsidRPr="00A1048A">
        <w:rPr>
          <w:rFonts w:ascii="Times New Roman" w:hAnsi="Times New Roman"/>
          <w:sz w:val="20"/>
        </w:rPr>
        <w:t xml:space="preserve">В целях реализации  решения Шемуршинского районного Собрания депутатов Чувашской Республики от 16 марта 2017г. № 12.12 «О внесении изменений в бюджет Шемуршинского района Чувашской Республики на 2017 год и на плановый период 2018 и 2019 годов» администрация Шемуршинского района  </w:t>
      </w:r>
      <w:proofErr w:type="spellStart"/>
      <w:proofErr w:type="gramStart"/>
      <w:r w:rsidRPr="00A1048A">
        <w:rPr>
          <w:rFonts w:ascii="Times New Roman" w:hAnsi="Times New Roman"/>
          <w:sz w:val="20"/>
        </w:rPr>
        <w:t>п</w:t>
      </w:r>
      <w:proofErr w:type="spellEnd"/>
      <w:proofErr w:type="gramEnd"/>
      <w:r w:rsidRPr="00A1048A">
        <w:rPr>
          <w:rFonts w:ascii="Times New Roman" w:hAnsi="Times New Roman"/>
          <w:sz w:val="20"/>
        </w:rPr>
        <w:t xml:space="preserve"> о с т а </w:t>
      </w:r>
      <w:proofErr w:type="spellStart"/>
      <w:r w:rsidRPr="00A1048A">
        <w:rPr>
          <w:rFonts w:ascii="Times New Roman" w:hAnsi="Times New Roman"/>
          <w:sz w:val="20"/>
        </w:rPr>
        <w:t>н</w:t>
      </w:r>
      <w:proofErr w:type="spellEnd"/>
      <w:r w:rsidRPr="00A1048A">
        <w:rPr>
          <w:rFonts w:ascii="Times New Roman" w:hAnsi="Times New Roman"/>
          <w:sz w:val="20"/>
        </w:rPr>
        <w:t xml:space="preserve"> о в л я е т:</w:t>
      </w:r>
    </w:p>
    <w:p w:rsidR="007E531B" w:rsidRPr="00A1048A" w:rsidRDefault="007E531B" w:rsidP="007E531B">
      <w:pPr>
        <w:pStyle w:val="af"/>
        <w:spacing w:before="0"/>
        <w:ind w:right="0" w:firstLine="709"/>
        <w:jc w:val="both"/>
        <w:rPr>
          <w:rFonts w:ascii="Times New Roman" w:hAnsi="Times New Roman"/>
          <w:sz w:val="20"/>
        </w:rPr>
      </w:pPr>
      <w:r w:rsidRPr="00A1048A">
        <w:rPr>
          <w:rFonts w:ascii="Times New Roman" w:hAnsi="Times New Roman"/>
          <w:sz w:val="20"/>
        </w:rPr>
        <w:t xml:space="preserve">1. </w:t>
      </w:r>
      <w:proofErr w:type="gramStart"/>
      <w:r w:rsidRPr="00A1048A">
        <w:rPr>
          <w:rFonts w:ascii="Times New Roman" w:hAnsi="Times New Roman"/>
          <w:sz w:val="20"/>
        </w:rPr>
        <w:t xml:space="preserve">Внести в фонд оплаты труда работников органов местного самоуправления Шемуршинского района Чувашской Республики, других организаций по разделам «Общегосударственные расходы» и «Образование» на 2017 год и на плановый период 2018 и 2019 годов (приложение №1), фонд оплаты труда работников бюджетных и автономных учреждений Шемуршинского района Чувашской Республики, учтенный при расчете субсидий на </w:t>
      </w:r>
      <w:r w:rsidRPr="00A1048A">
        <w:rPr>
          <w:rFonts w:ascii="Times New Roman" w:hAnsi="Times New Roman"/>
          <w:sz w:val="20"/>
        </w:rPr>
        <w:lastRenderedPageBreak/>
        <w:t>финансовое обеспечение выполнения муниципального задания бюджетным и автономным учреждениям</w:t>
      </w:r>
      <w:proofErr w:type="gramEnd"/>
      <w:r w:rsidRPr="00A1048A">
        <w:rPr>
          <w:rFonts w:ascii="Times New Roman" w:hAnsi="Times New Roman"/>
          <w:sz w:val="20"/>
        </w:rPr>
        <w:t xml:space="preserve"> </w:t>
      </w:r>
      <w:proofErr w:type="gramStart"/>
      <w:r w:rsidRPr="00A1048A">
        <w:rPr>
          <w:rFonts w:ascii="Times New Roman" w:hAnsi="Times New Roman"/>
          <w:sz w:val="20"/>
        </w:rPr>
        <w:t>Шемуршинского района Чувашской  Республики, в разрезе главных распорядителей средств бюджета Шемуршинского района Чувашской Республики на 2017 год  и на плановый период 2018 и 2019 годов (приложение №3), утвержденные постановлением администрации Шемуршинского района Чувашской Республики от 26  декабря 2016 года № 404 «Об утверждении фонда оплаты труда органов местного самоуправления и бюджетных учреждений на 2017 год и на плановый период 2018 и</w:t>
      </w:r>
      <w:proofErr w:type="gramEnd"/>
      <w:r w:rsidRPr="00A1048A">
        <w:rPr>
          <w:rFonts w:ascii="Times New Roman" w:hAnsi="Times New Roman"/>
          <w:sz w:val="20"/>
        </w:rPr>
        <w:t xml:space="preserve"> 2019 годов», изменения согласно приложениям  № 1,3 соответственно к настоящему постановлению.</w:t>
      </w:r>
    </w:p>
    <w:p w:rsidR="007E531B" w:rsidRPr="00A1048A" w:rsidRDefault="007E531B" w:rsidP="007E531B">
      <w:pPr>
        <w:pStyle w:val="af"/>
        <w:spacing w:before="0"/>
        <w:ind w:right="0" w:firstLine="709"/>
        <w:jc w:val="both"/>
        <w:rPr>
          <w:rFonts w:ascii="Times New Roman" w:hAnsi="Times New Roman"/>
          <w:sz w:val="20"/>
        </w:rPr>
      </w:pPr>
      <w:r w:rsidRPr="00A1048A">
        <w:rPr>
          <w:rFonts w:ascii="Times New Roman" w:hAnsi="Times New Roman"/>
          <w:sz w:val="20"/>
        </w:rPr>
        <w:t xml:space="preserve">2. </w:t>
      </w:r>
      <w:proofErr w:type="gramStart"/>
      <w:r w:rsidRPr="00A1048A">
        <w:rPr>
          <w:rFonts w:ascii="Times New Roman" w:hAnsi="Times New Roman"/>
          <w:sz w:val="20"/>
        </w:rPr>
        <w:t>Контроль за</w:t>
      </w:r>
      <w:proofErr w:type="gramEnd"/>
      <w:r w:rsidRPr="00A1048A">
        <w:rPr>
          <w:rFonts w:ascii="Times New Roman" w:hAnsi="Times New Roman"/>
          <w:sz w:val="20"/>
        </w:rPr>
        <w:t xml:space="preserve"> выполнением настоящего постановления возложить на начальника финансового отдела Миронову О.А. </w:t>
      </w:r>
    </w:p>
    <w:p w:rsidR="007E531B" w:rsidRPr="00A1048A" w:rsidRDefault="007E531B" w:rsidP="007E531B">
      <w:pPr>
        <w:pStyle w:val="af"/>
        <w:spacing w:before="0"/>
        <w:ind w:right="0" w:firstLine="709"/>
        <w:jc w:val="both"/>
        <w:rPr>
          <w:rFonts w:ascii="Times New Roman" w:hAnsi="Times New Roman"/>
          <w:sz w:val="20"/>
        </w:rPr>
      </w:pPr>
      <w:r w:rsidRPr="00A1048A">
        <w:rPr>
          <w:rFonts w:ascii="Times New Roman" w:hAnsi="Times New Roman"/>
          <w:sz w:val="20"/>
        </w:rPr>
        <w:t>3. Настоящее постановление вступает в силу со дня его официального опубликования.</w:t>
      </w:r>
    </w:p>
    <w:p w:rsidR="007E531B" w:rsidRPr="00A1048A" w:rsidRDefault="007E531B" w:rsidP="007E531B">
      <w:pPr>
        <w:pStyle w:val="af"/>
        <w:spacing w:before="0"/>
        <w:ind w:right="0" w:firstLine="709"/>
        <w:jc w:val="both"/>
        <w:rPr>
          <w:rFonts w:ascii="Times New Roman" w:hAnsi="Times New Roman"/>
          <w:sz w:val="20"/>
        </w:rPr>
      </w:pPr>
    </w:p>
    <w:p w:rsidR="007E531B" w:rsidRPr="00A1048A" w:rsidRDefault="007E531B" w:rsidP="007E531B">
      <w:pPr>
        <w:ind w:firstLine="709"/>
        <w:jc w:val="both"/>
        <w:rPr>
          <w:snapToGrid w:val="0"/>
          <w:sz w:val="20"/>
          <w:szCs w:val="20"/>
        </w:rPr>
      </w:pPr>
    </w:p>
    <w:p w:rsidR="007E531B" w:rsidRPr="00A1048A" w:rsidRDefault="007E531B" w:rsidP="007E531B">
      <w:pPr>
        <w:pStyle w:val="af"/>
        <w:spacing w:before="0"/>
        <w:ind w:right="0"/>
        <w:jc w:val="both"/>
        <w:rPr>
          <w:rFonts w:ascii="Times New Roman" w:hAnsi="Times New Roman"/>
          <w:sz w:val="20"/>
        </w:rPr>
      </w:pPr>
      <w:r w:rsidRPr="00A1048A">
        <w:rPr>
          <w:rFonts w:ascii="Times New Roman" w:hAnsi="Times New Roman"/>
          <w:sz w:val="20"/>
        </w:rPr>
        <w:t>Глава администрации</w:t>
      </w:r>
    </w:p>
    <w:p w:rsidR="007E531B" w:rsidRPr="00A1048A" w:rsidRDefault="007E531B" w:rsidP="007E531B">
      <w:pPr>
        <w:pStyle w:val="af"/>
        <w:spacing w:before="0"/>
        <w:ind w:right="0"/>
        <w:jc w:val="both"/>
        <w:rPr>
          <w:rFonts w:ascii="Times New Roman" w:hAnsi="Times New Roman"/>
          <w:sz w:val="20"/>
        </w:rPr>
      </w:pPr>
      <w:r w:rsidRPr="00A1048A">
        <w:rPr>
          <w:rFonts w:ascii="Times New Roman" w:hAnsi="Times New Roman"/>
          <w:sz w:val="20"/>
        </w:rPr>
        <w:t>Шемуршинского района</w:t>
      </w:r>
      <w:r w:rsidRPr="00A1048A">
        <w:rPr>
          <w:rFonts w:ascii="Times New Roman" w:hAnsi="Times New Roman"/>
          <w:sz w:val="20"/>
        </w:rPr>
        <w:tab/>
      </w:r>
      <w:r w:rsidRPr="00A1048A">
        <w:rPr>
          <w:rFonts w:ascii="Times New Roman" w:hAnsi="Times New Roman"/>
          <w:sz w:val="20"/>
        </w:rPr>
        <w:tab/>
      </w:r>
      <w:r w:rsidRPr="00A1048A">
        <w:rPr>
          <w:rFonts w:ascii="Times New Roman" w:hAnsi="Times New Roman"/>
          <w:sz w:val="20"/>
        </w:rPr>
        <w:tab/>
      </w:r>
      <w:r w:rsidRPr="00A1048A">
        <w:rPr>
          <w:rFonts w:ascii="Times New Roman" w:hAnsi="Times New Roman"/>
          <w:sz w:val="20"/>
        </w:rPr>
        <w:tab/>
      </w:r>
      <w:r w:rsidRPr="00A1048A">
        <w:rPr>
          <w:rFonts w:ascii="Times New Roman" w:hAnsi="Times New Roman"/>
          <w:sz w:val="20"/>
        </w:rPr>
        <w:tab/>
      </w:r>
      <w:r w:rsidRPr="00A1048A">
        <w:rPr>
          <w:rFonts w:ascii="Times New Roman" w:hAnsi="Times New Roman"/>
          <w:sz w:val="20"/>
        </w:rPr>
        <w:tab/>
      </w:r>
      <w:r w:rsidRPr="00A1048A">
        <w:rPr>
          <w:rFonts w:ascii="Times New Roman" w:hAnsi="Times New Roman"/>
          <w:sz w:val="20"/>
        </w:rPr>
        <w:tab/>
        <w:t>В.В.Денисов</w:t>
      </w:r>
    </w:p>
    <w:p w:rsidR="007E531B" w:rsidRPr="00A1048A" w:rsidRDefault="007E531B" w:rsidP="007E531B">
      <w:pPr>
        <w:jc w:val="both"/>
        <w:rPr>
          <w:sz w:val="20"/>
          <w:szCs w:val="20"/>
        </w:rPr>
      </w:pPr>
    </w:p>
    <w:p w:rsidR="007E531B" w:rsidRPr="00A1048A" w:rsidRDefault="007E531B" w:rsidP="007E531B">
      <w:pPr>
        <w:jc w:val="both"/>
        <w:rPr>
          <w:sz w:val="20"/>
          <w:szCs w:val="20"/>
        </w:rPr>
      </w:pPr>
    </w:p>
    <w:p w:rsidR="007E531B" w:rsidRPr="00A1048A" w:rsidRDefault="007E531B" w:rsidP="007E531B">
      <w:pPr>
        <w:ind w:left="4536"/>
        <w:jc w:val="center"/>
        <w:rPr>
          <w:sz w:val="20"/>
          <w:szCs w:val="20"/>
        </w:rPr>
      </w:pPr>
      <w:r w:rsidRPr="00A1048A">
        <w:rPr>
          <w:sz w:val="20"/>
          <w:szCs w:val="20"/>
        </w:rPr>
        <w:t xml:space="preserve">     Приложение № 1</w:t>
      </w:r>
    </w:p>
    <w:p w:rsidR="007E531B" w:rsidRPr="00A1048A" w:rsidRDefault="007E531B" w:rsidP="007E531B">
      <w:pPr>
        <w:ind w:left="5103"/>
        <w:jc w:val="center"/>
        <w:rPr>
          <w:sz w:val="20"/>
          <w:szCs w:val="20"/>
        </w:rPr>
      </w:pPr>
      <w:r w:rsidRPr="00A1048A">
        <w:rPr>
          <w:sz w:val="20"/>
          <w:szCs w:val="20"/>
        </w:rPr>
        <w:t>к постановлению администрации                                             Шемуршинского района</w:t>
      </w:r>
    </w:p>
    <w:p w:rsidR="007E531B" w:rsidRPr="00A1048A" w:rsidRDefault="007E531B" w:rsidP="007E531B">
      <w:pPr>
        <w:ind w:left="5103"/>
        <w:jc w:val="center"/>
        <w:rPr>
          <w:sz w:val="20"/>
          <w:szCs w:val="20"/>
        </w:rPr>
      </w:pPr>
      <w:r w:rsidRPr="00A1048A">
        <w:rPr>
          <w:sz w:val="20"/>
          <w:szCs w:val="20"/>
        </w:rPr>
        <w:t>Чувашской  Республики</w:t>
      </w:r>
    </w:p>
    <w:p w:rsidR="007E531B" w:rsidRPr="00A1048A" w:rsidRDefault="007E531B" w:rsidP="007E531B">
      <w:pPr>
        <w:ind w:left="5529"/>
        <w:jc w:val="both"/>
        <w:rPr>
          <w:b/>
          <w:sz w:val="20"/>
          <w:szCs w:val="20"/>
        </w:rPr>
      </w:pPr>
      <w:r w:rsidRPr="00A1048A">
        <w:rPr>
          <w:sz w:val="20"/>
          <w:szCs w:val="20"/>
        </w:rPr>
        <w:t xml:space="preserve">    от 13 апреля  2017г. № 168</w:t>
      </w:r>
      <w:r w:rsidRPr="00A1048A">
        <w:rPr>
          <w:b/>
          <w:sz w:val="20"/>
          <w:szCs w:val="20"/>
        </w:rPr>
        <w:t xml:space="preserve">                                                                      </w:t>
      </w:r>
    </w:p>
    <w:p w:rsidR="007E531B" w:rsidRPr="00A1048A" w:rsidRDefault="007E531B" w:rsidP="007E531B">
      <w:pPr>
        <w:jc w:val="center"/>
        <w:rPr>
          <w:b/>
          <w:sz w:val="20"/>
          <w:szCs w:val="20"/>
        </w:rPr>
      </w:pPr>
    </w:p>
    <w:p w:rsidR="007E531B" w:rsidRPr="00A1048A" w:rsidRDefault="007E531B" w:rsidP="007E531B">
      <w:pPr>
        <w:jc w:val="center"/>
        <w:rPr>
          <w:b/>
          <w:sz w:val="20"/>
          <w:szCs w:val="20"/>
        </w:rPr>
      </w:pPr>
      <w:r w:rsidRPr="00A1048A">
        <w:rPr>
          <w:b/>
          <w:sz w:val="20"/>
          <w:szCs w:val="20"/>
        </w:rPr>
        <w:t xml:space="preserve">И </w:t>
      </w:r>
      <w:proofErr w:type="gramStart"/>
      <w:r w:rsidRPr="00A1048A">
        <w:rPr>
          <w:b/>
          <w:sz w:val="20"/>
          <w:szCs w:val="20"/>
        </w:rPr>
        <w:t>З</w:t>
      </w:r>
      <w:proofErr w:type="gramEnd"/>
      <w:r w:rsidRPr="00A1048A">
        <w:rPr>
          <w:b/>
          <w:sz w:val="20"/>
          <w:szCs w:val="20"/>
        </w:rPr>
        <w:t xml:space="preserve"> М Е Н Е Н И Я,</w:t>
      </w:r>
    </w:p>
    <w:p w:rsidR="007E531B" w:rsidRPr="00A1048A" w:rsidRDefault="007E531B" w:rsidP="007E531B">
      <w:pPr>
        <w:pStyle w:val="af"/>
        <w:spacing w:before="0"/>
        <w:ind w:right="0" w:firstLine="709"/>
        <w:jc w:val="both"/>
        <w:rPr>
          <w:rFonts w:ascii="Times New Roman" w:hAnsi="Times New Roman"/>
          <w:sz w:val="20"/>
        </w:rPr>
      </w:pPr>
      <w:proofErr w:type="gramStart"/>
      <w:r w:rsidRPr="00A1048A">
        <w:rPr>
          <w:rFonts w:ascii="Times New Roman" w:hAnsi="Times New Roman"/>
          <w:sz w:val="20"/>
        </w:rPr>
        <w:t>вносимые в фонд оплаты труда работников органов местного самоуправления Шемуршинского района Чувашской Республики, других организаций по разделам «Общегосударственные расходы» и  «Образование» на 2017 год и на плановый период 2018 и 2019 годов (приложение №1), утвержденный постановлением администрации Шемуршинского района Чувашской  Республики от 26  декабря 2016 года №404 «Об утверждении фонда оплаты труда органов местного самоуправления и бюджетных учреждений на 2017</w:t>
      </w:r>
      <w:proofErr w:type="gramEnd"/>
      <w:r w:rsidRPr="00A1048A">
        <w:rPr>
          <w:rFonts w:ascii="Times New Roman" w:hAnsi="Times New Roman"/>
          <w:sz w:val="20"/>
        </w:rPr>
        <w:t xml:space="preserve"> год и на плановый период 2018 и 2019 годов» </w:t>
      </w:r>
    </w:p>
    <w:p w:rsidR="007E531B" w:rsidRPr="00A1048A" w:rsidRDefault="007E531B" w:rsidP="007E531B">
      <w:pPr>
        <w:pStyle w:val="af"/>
        <w:spacing w:before="0"/>
        <w:ind w:right="0" w:firstLine="709"/>
        <w:jc w:val="center"/>
        <w:rPr>
          <w:rFonts w:ascii="Times New Roman" w:hAnsi="Times New Roman"/>
          <w:sz w:val="20"/>
        </w:rPr>
      </w:pPr>
    </w:p>
    <w:p w:rsidR="007E531B" w:rsidRPr="00A1048A" w:rsidRDefault="007E531B" w:rsidP="007E531B">
      <w:pPr>
        <w:jc w:val="center"/>
        <w:rPr>
          <w:sz w:val="20"/>
          <w:szCs w:val="20"/>
        </w:rPr>
      </w:pPr>
      <w:r w:rsidRPr="00A1048A">
        <w:rPr>
          <w:sz w:val="20"/>
          <w:szCs w:val="20"/>
        </w:rPr>
        <w:t xml:space="preserve">                                                                                                              (тыс</w:t>
      </w:r>
      <w:proofErr w:type="gramStart"/>
      <w:r w:rsidRPr="00A1048A">
        <w:rPr>
          <w:sz w:val="20"/>
          <w:szCs w:val="20"/>
        </w:rPr>
        <w:t>.р</w:t>
      </w:r>
      <w:proofErr w:type="gramEnd"/>
      <w:r w:rsidRPr="00A1048A">
        <w:rPr>
          <w:sz w:val="20"/>
          <w:szCs w:val="20"/>
        </w:rPr>
        <w:t>ублей)</w:t>
      </w:r>
    </w:p>
    <w:tbl>
      <w:tblPr>
        <w:tblW w:w="9484" w:type="dxa"/>
        <w:tblInd w:w="-244" w:type="dxa"/>
        <w:tblBorders>
          <w:top w:val="single" w:sz="4" w:space="0" w:color="auto"/>
          <w:insideH w:val="single" w:sz="4" w:space="0" w:color="auto"/>
          <w:insideV w:val="single" w:sz="4" w:space="0" w:color="auto"/>
        </w:tblBorders>
        <w:tblLayout w:type="fixed"/>
        <w:tblCellMar>
          <w:left w:w="40" w:type="dxa"/>
          <w:right w:w="40" w:type="dxa"/>
        </w:tblCellMar>
        <w:tblLook w:val="0000"/>
      </w:tblPr>
      <w:tblGrid>
        <w:gridCol w:w="946"/>
        <w:gridCol w:w="5292"/>
        <w:gridCol w:w="3246"/>
      </w:tblGrid>
      <w:tr w:rsidR="007E531B" w:rsidRPr="00A1048A" w:rsidTr="009D7BCF">
        <w:trPr>
          <w:cantSplit/>
          <w:trHeight w:val="1310"/>
        </w:trPr>
        <w:tc>
          <w:tcPr>
            <w:tcW w:w="946" w:type="dxa"/>
          </w:tcPr>
          <w:p w:rsidR="007E531B" w:rsidRPr="00A1048A" w:rsidRDefault="007E531B" w:rsidP="009D7BCF">
            <w:pPr>
              <w:jc w:val="center"/>
              <w:rPr>
                <w:snapToGrid w:val="0"/>
                <w:sz w:val="20"/>
                <w:szCs w:val="20"/>
              </w:rPr>
            </w:pPr>
            <w:r w:rsidRPr="00A1048A">
              <w:rPr>
                <w:snapToGrid w:val="0"/>
                <w:sz w:val="20"/>
                <w:szCs w:val="20"/>
              </w:rPr>
              <w:t xml:space="preserve">№ </w:t>
            </w:r>
            <w:proofErr w:type="spellStart"/>
            <w:r w:rsidRPr="00A1048A">
              <w:rPr>
                <w:snapToGrid w:val="0"/>
                <w:sz w:val="20"/>
                <w:szCs w:val="20"/>
              </w:rPr>
              <w:t>пп</w:t>
            </w:r>
            <w:proofErr w:type="spellEnd"/>
          </w:p>
        </w:tc>
        <w:tc>
          <w:tcPr>
            <w:tcW w:w="5292" w:type="dxa"/>
          </w:tcPr>
          <w:p w:rsidR="007E531B" w:rsidRPr="00A1048A" w:rsidRDefault="007E531B" w:rsidP="009D7BCF">
            <w:pPr>
              <w:jc w:val="center"/>
              <w:rPr>
                <w:snapToGrid w:val="0"/>
                <w:sz w:val="20"/>
                <w:szCs w:val="20"/>
              </w:rPr>
            </w:pPr>
            <w:r w:rsidRPr="00A1048A">
              <w:rPr>
                <w:snapToGrid w:val="0"/>
                <w:sz w:val="20"/>
                <w:szCs w:val="20"/>
              </w:rPr>
              <w:t>Наименование разделов,</w:t>
            </w:r>
            <w:r w:rsidRPr="00A1048A">
              <w:rPr>
                <w:snapToGrid w:val="0"/>
                <w:sz w:val="20"/>
                <w:szCs w:val="20"/>
              </w:rPr>
              <w:br/>
              <w:t>органов государственной власти</w:t>
            </w:r>
            <w:r w:rsidRPr="00A1048A">
              <w:rPr>
                <w:snapToGrid w:val="0"/>
                <w:sz w:val="20"/>
                <w:szCs w:val="20"/>
              </w:rPr>
              <w:br/>
              <w:t xml:space="preserve">Чувашской Республики </w:t>
            </w:r>
          </w:p>
        </w:tc>
        <w:tc>
          <w:tcPr>
            <w:tcW w:w="3246" w:type="dxa"/>
          </w:tcPr>
          <w:p w:rsidR="007E531B" w:rsidRPr="00A1048A" w:rsidRDefault="007E531B" w:rsidP="009D7BCF">
            <w:pPr>
              <w:jc w:val="center"/>
              <w:rPr>
                <w:snapToGrid w:val="0"/>
                <w:sz w:val="20"/>
                <w:szCs w:val="20"/>
              </w:rPr>
            </w:pPr>
            <w:r w:rsidRPr="00A1048A">
              <w:rPr>
                <w:sz w:val="20"/>
                <w:szCs w:val="20"/>
              </w:rPr>
              <w:t xml:space="preserve">Фонд </w:t>
            </w:r>
            <w:proofErr w:type="gramStart"/>
            <w:r w:rsidRPr="00A1048A">
              <w:rPr>
                <w:sz w:val="20"/>
                <w:szCs w:val="20"/>
              </w:rPr>
              <w:t>оплаты труда работников казенных учреждений Чувашской Республики</w:t>
            </w:r>
            <w:proofErr w:type="gramEnd"/>
            <w:r w:rsidRPr="00A1048A">
              <w:rPr>
                <w:sz w:val="20"/>
                <w:szCs w:val="20"/>
              </w:rPr>
              <w:t xml:space="preserve"> на 2017 год (увеличение, (-) уменьшение)</w:t>
            </w:r>
          </w:p>
        </w:tc>
      </w:tr>
      <w:tr w:rsidR="007E531B" w:rsidRPr="00A1048A" w:rsidTr="009D7BCF">
        <w:trPr>
          <w:cantSplit/>
          <w:trHeight w:val="259"/>
        </w:trPr>
        <w:tc>
          <w:tcPr>
            <w:tcW w:w="946" w:type="dxa"/>
          </w:tcPr>
          <w:p w:rsidR="007E531B" w:rsidRPr="00A1048A" w:rsidRDefault="007E531B" w:rsidP="009D7BCF">
            <w:pPr>
              <w:jc w:val="center"/>
              <w:rPr>
                <w:snapToGrid w:val="0"/>
                <w:sz w:val="20"/>
                <w:szCs w:val="20"/>
              </w:rPr>
            </w:pPr>
            <w:r w:rsidRPr="00A1048A">
              <w:rPr>
                <w:snapToGrid w:val="0"/>
                <w:sz w:val="20"/>
                <w:szCs w:val="20"/>
              </w:rPr>
              <w:t>1</w:t>
            </w:r>
          </w:p>
        </w:tc>
        <w:tc>
          <w:tcPr>
            <w:tcW w:w="5292" w:type="dxa"/>
          </w:tcPr>
          <w:p w:rsidR="007E531B" w:rsidRPr="00A1048A" w:rsidRDefault="007E531B" w:rsidP="009D7BCF">
            <w:pPr>
              <w:jc w:val="center"/>
              <w:rPr>
                <w:snapToGrid w:val="0"/>
                <w:sz w:val="20"/>
                <w:szCs w:val="20"/>
              </w:rPr>
            </w:pPr>
            <w:r w:rsidRPr="00A1048A">
              <w:rPr>
                <w:sz w:val="20"/>
                <w:szCs w:val="20"/>
              </w:rPr>
              <w:t xml:space="preserve">Обеспечение деятельности финансовых органов  </w:t>
            </w:r>
          </w:p>
        </w:tc>
        <w:tc>
          <w:tcPr>
            <w:tcW w:w="3246" w:type="dxa"/>
          </w:tcPr>
          <w:p w:rsidR="007E531B" w:rsidRPr="00A1048A" w:rsidRDefault="007E531B" w:rsidP="009D7BCF">
            <w:pPr>
              <w:jc w:val="center"/>
              <w:rPr>
                <w:sz w:val="20"/>
                <w:szCs w:val="20"/>
              </w:rPr>
            </w:pPr>
            <w:r w:rsidRPr="00A1048A">
              <w:rPr>
                <w:sz w:val="20"/>
                <w:szCs w:val="20"/>
              </w:rPr>
              <w:t>-1,5</w:t>
            </w:r>
          </w:p>
        </w:tc>
      </w:tr>
      <w:tr w:rsidR="007E531B" w:rsidRPr="00A1048A" w:rsidTr="009D7BCF">
        <w:trPr>
          <w:cantSplit/>
          <w:trHeight w:val="259"/>
        </w:trPr>
        <w:tc>
          <w:tcPr>
            <w:tcW w:w="946" w:type="dxa"/>
          </w:tcPr>
          <w:p w:rsidR="007E531B" w:rsidRPr="00A1048A" w:rsidRDefault="007E531B" w:rsidP="009D7BCF">
            <w:pPr>
              <w:jc w:val="center"/>
              <w:rPr>
                <w:snapToGrid w:val="0"/>
                <w:sz w:val="20"/>
                <w:szCs w:val="20"/>
              </w:rPr>
            </w:pPr>
          </w:p>
        </w:tc>
        <w:tc>
          <w:tcPr>
            <w:tcW w:w="5292" w:type="dxa"/>
          </w:tcPr>
          <w:p w:rsidR="007E531B" w:rsidRPr="00A1048A" w:rsidRDefault="007E531B" w:rsidP="009D7BCF">
            <w:pPr>
              <w:jc w:val="both"/>
              <w:rPr>
                <w:sz w:val="20"/>
                <w:szCs w:val="20"/>
              </w:rPr>
            </w:pPr>
            <w:r w:rsidRPr="00A1048A">
              <w:rPr>
                <w:sz w:val="20"/>
                <w:szCs w:val="20"/>
              </w:rPr>
              <w:t>Финансовый отдел администрации</w:t>
            </w:r>
          </w:p>
          <w:p w:rsidR="007E531B" w:rsidRPr="00A1048A" w:rsidRDefault="007E531B" w:rsidP="009D7BCF">
            <w:pPr>
              <w:jc w:val="both"/>
              <w:rPr>
                <w:sz w:val="20"/>
                <w:szCs w:val="20"/>
              </w:rPr>
            </w:pPr>
            <w:r w:rsidRPr="00A1048A">
              <w:rPr>
                <w:sz w:val="20"/>
                <w:szCs w:val="20"/>
              </w:rPr>
              <w:t>Шемуршинского района</w:t>
            </w:r>
          </w:p>
        </w:tc>
        <w:tc>
          <w:tcPr>
            <w:tcW w:w="3246" w:type="dxa"/>
          </w:tcPr>
          <w:p w:rsidR="007E531B" w:rsidRPr="00A1048A" w:rsidRDefault="007E531B" w:rsidP="009D7BCF">
            <w:pPr>
              <w:jc w:val="center"/>
              <w:rPr>
                <w:sz w:val="20"/>
                <w:szCs w:val="20"/>
              </w:rPr>
            </w:pPr>
            <w:r w:rsidRPr="00A1048A">
              <w:rPr>
                <w:sz w:val="20"/>
                <w:szCs w:val="20"/>
              </w:rPr>
              <w:t>1,5</w:t>
            </w:r>
          </w:p>
        </w:tc>
      </w:tr>
      <w:tr w:rsidR="007E531B" w:rsidRPr="00A1048A" w:rsidTr="009D7BCF">
        <w:trPr>
          <w:cantSplit/>
          <w:trHeight w:val="259"/>
        </w:trPr>
        <w:tc>
          <w:tcPr>
            <w:tcW w:w="946" w:type="dxa"/>
          </w:tcPr>
          <w:p w:rsidR="007E531B" w:rsidRPr="00A1048A" w:rsidRDefault="007E531B" w:rsidP="009D7BCF">
            <w:pPr>
              <w:jc w:val="center"/>
              <w:rPr>
                <w:snapToGrid w:val="0"/>
                <w:sz w:val="20"/>
                <w:szCs w:val="20"/>
              </w:rPr>
            </w:pPr>
          </w:p>
        </w:tc>
        <w:tc>
          <w:tcPr>
            <w:tcW w:w="5292" w:type="dxa"/>
          </w:tcPr>
          <w:p w:rsidR="007E531B" w:rsidRPr="00A1048A" w:rsidRDefault="007E531B" w:rsidP="009D7BCF">
            <w:pPr>
              <w:jc w:val="both"/>
              <w:rPr>
                <w:sz w:val="20"/>
                <w:szCs w:val="20"/>
              </w:rPr>
            </w:pPr>
            <w:r w:rsidRPr="00A1048A">
              <w:rPr>
                <w:sz w:val="20"/>
                <w:szCs w:val="20"/>
              </w:rPr>
              <w:t>Контрольно-счетный орган</w:t>
            </w:r>
          </w:p>
        </w:tc>
        <w:tc>
          <w:tcPr>
            <w:tcW w:w="3246" w:type="dxa"/>
          </w:tcPr>
          <w:p w:rsidR="007E531B" w:rsidRPr="00A1048A" w:rsidRDefault="007E531B" w:rsidP="009D7BCF">
            <w:pPr>
              <w:jc w:val="center"/>
              <w:rPr>
                <w:sz w:val="20"/>
                <w:szCs w:val="20"/>
              </w:rPr>
            </w:pPr>
            <w:r w:rsidRPr="00A1048A">
              <w:rPr>
                <w:sz w:val="20"/>
                <w:szCs w:val="20"/>
              </w:rPr>
              <w:t>-3,0</w:t>
            </w:r>
          </w:p>
        </w:tc>
      </w:tr>
      <w:tr w:rsidR="007E531B" w:rsidRPr="00A1048A" w:rsidTr="009D7BCF">
        <w:trPr>
          <w:cantSplit/>
          <w:trHeight w:val="259"/>
        </w:trPr>
        <w:tc>
          <w:tcPr>
            <w:tcW w:w="946" w:type="dxa"/>
            <w:tcBorders>
              <w:bottom w:val="single" w:sz="4" w:space="0" w:color="auto"/>
            </w:tcBorders>
          </w:tcPr>
          <w:p w:rsidR="007E531B" w:rsidRPr="00A1048A" w:rsidRDefault="007E531B" w:rsidP="009D7BCF">
            <w:pPr>
              <w:jc w:val="center"/>
              <w:rPr>
                <w:snapToGrid w:val="0"/>
                <w:sz w:val="20"/>
                <w:szCs w:val="20"/>
              </w:rPr>
            </w:pPr>
          </w:p>
        </w:tc>
        <w:tc>
          <w:tcPr>
            <w:tcW w:w="5292" w:type="dxa"/>
            <w:tcBorders>
              <w:bottom w:val="single" w:sz="4" w:space="0" w:color="auto"/>
            </w:tcBorders>
          </w:tcPr>
          <w:p w:rsidR="007E531B" w:rsidRPr="00A1048A" w:rsidRDefault="007E531B" w:rsidP="009D7BCF">
            <w:pPr>
              <w:jc w:val="both"/>
              <w:rPr>
                <w:sz w:val="20"/>
                <w:szCs w:val="20"/>
              </w:rPr>
            </w:pPr>
          </w:p>
        </w:tc>
        <w:tc>
          <w:tcPr>
            <w:tcW w:w="3246" w:type="dxa"/>
            <w:tcBorders>
              <w:bottom w:val="single" w:sz="4" w:space="0" w:color="auto"/>
            </w:tcBorders>
          </w:tcPr>
          <w:p w:rsidR="007E531B" w:rsidRPr="00A1048A" w:rsidRDefault="007E531B" w:rsidP="009D7BCF">
            <w:pPr>
              <w:jc w:val="center"/>
              <w:rPr>
                <w:sz w:val="20"/>
                <w:szCs w:val="20"/>
              </w:rPr>
            </w:pPr>
          </w:p>
        </w:tc>
      </w:tr>
    </w:tbl>
    <w:p w:rsidR="007E531B" w:rsidRPr="00A1048A" w:rsidRDefault="007E531B" w:rsidP="007E531B">
      <w:pPr>
        <w:jc w:val="both"/>
        <w:rPr>
          <w:sz w:val="20"/>
          <w:szCs w:val="20"/>
        </w:rPr>
      </w:pPr>
      <w:r w:rsidRPr="00A1048A">
        <w:rPr>
          <w:sz w:val="20"/>
          <w:szCs w:val="20"/>
        </w:rPr>
        <w:t xml:space="preserve">                                   </w:t>
      </w:r>
      <w:r w:rsidRPr="00A1048A">
        <w:rPr>
          <w:sz w:val="20"/>
          <w:szCs w:val="20"/>
        </w:rPr>
        <w:tab/>
      </w:r>
      <w:r w:rsidRPr="00A1048A">
        <w:rPr>
          <w:sz w:val="20"/>
          <w:szCs w:val="20"/>
        </w:rPr>
        <w:tab/>
      </w:r>
      <w:r w:rsidRPr="00A1048A">
        <w:rPr>
          <w:sz w:val="20"/>
          <w:szCs w:val="20"/>
        </w:rPr>
        <w:tab/>
        <w:t xml:space="preserve"> </w:t>
      </w:r>
    </w:p>
    <w:p w:rsidR="007E531B" w:rsidRPr="00A1048A" w:rsidRDefault="007E531B" w:rsidP="007E531B">
      <w:pPr>
        <w:ind w:left="5245"/>
        <w:jc w:val="center"/>
        <w:rPr>
          <w:sz w:val="20"/>
          <w:szCs w:val="20"/>
        </w:rPr>
      </w:pPr>
      <w:r w:rsidRPr="00A1048A">
        <w:rPr>
          <w:sz w:val="20"/>
          <w:szCs w:val="20"/>
        </w:rPr>
        <w:t>Приложение № 3</w:t>
      </w:r>
    </w:p>
    <w:p w:rsidR="007E531B" w:rsidRPr="00A1048A" w:rsidRDefault="007E531B" w:rsidP="007E531B">
      <w:pPr>
        <w:ind w:left="5245"/>
        <w:jc w:val="center"/>
        <w:rPr>
          <w:sz w:val="20"/>
          <w:szCs w:val="20"/>
        </w:rPr>
      </w:pPr>
      <w:r w:rsidRPr="00A1048A">
        <w:rPr>
          <w:sz w:val="20"/>
          <w:szCs w:val="20"/>
        </w:rPr>
        <w:t>к постановлению  администрации                                   Шемуршинского района                                             Чувашской Республики</w:t>
      </w:r>
    </w:p>
    <w:p w:rsidR="007E531B" w:rsidRPr="00A1048A" w:rsidRDefault="00975735" w:rsidP="007E531B">
      <w:pPr>
        <w:ind w:left="5245"/>
        <w:jc w:val="both"/>
        <w:rPr>
          <w:sz w:val="20"/>
          <w:szCs w:val="20"/>
        </w:rPr>
      </w:pPr>
      <w:r>
        <w:rPr>
          <w:sz w:val="20"/>
          <w:szCs w:val="20"/>
        </w:rPr>
        <w:t xml:space="preserve">                 </w:t>
      </w:r>
      <w:r w:rsidR="007E531B" w:rsidRPr="00A1048A">
        <w:rPr>
          <w:sz w:val="20"/>
          <w:szCs w:val="20"/>
        </w:rPr>
        <w:t xml:space="preserve">         от 13 апреля  2017 г. № 168</w:t>
      </w:r>
    </w:p>
    <w:p w:rsidR="007E531B" w:rsidRPr="00A1048A" w:rsidRDefault="007E531B" w:rsidP="007E531B">
      <w:pPr>
        <w:ind w:left="3600"/>
        <w:jc w:val="both"/>
        <w:rPr>
          <w:sz w:val="20"/>
          <w:szCs w:val="20"/>
        </w:rPr>
      </w:pPr>
    </w:p>
    <w:p w:rsidR="007E531B" w:rsidRPr="00A1048A" w:rsidRDefault="007E531B" w:rsidP="007E531B">
      <w:pPr>
        <w:ind w:left="3600"/>
        <w:jc w:val="both"/>
        <w:rPr>
          <w:sz w:val="20"/>
          <w:szCs w:val="20"/>
        </w:rPr>
      </w:pPr>
    </w:p>
    <w:p w:rsidR="007E531B" w:rsidRPr="00A1048A" w:rsidRDefault="007E531B" w:rsidP="007E531B">
      <w:pPr>
        <w:jc w:val="center"/>
        <w:rPr>
          <w:b/>
          <w:sz w:val="20"/>
          <w:szCs w:val="20"/>
        </w:rPr>
      </w:pPr>
      <w:r w:rsidRPr="00A1048A">
        <w:rPr>
          <w:b/>
          <w:sz w:val="20"/>
          <w:szCs w:val="20"/>
        </w:rPr>
        <w:t xml:space="preserve">И </w:t>
      </w:r>
      <w:proofErr w:type="gramStart"/>
      <w:r w:rsidRPr="00A1048A">
        <w:rPr>
          <w:b/>
          <w:sz w:val="20"/>
          <w:szCs w:val="20"/>
        </w:rPr>
        <w:t>З</w:t>
      </w:r>
      <w:proofErr w:type="gramEnd"/>
      <w:r w:rsidRPr="00A1048A">
        <w:rPr>
          <w:b/>
          <w:sz w:val="20"/>
          <w:szCs w:val="20"/>
        </w:rPr>
        <w:t xml:space="preserve"> М Е Н Е Н И Я,</w:t>
      </w:r>
    </w:p>
    <w:p w:rsidR="007E531B" w:rsidRPr="005C2A9D" w:rsidRDefault="007E531B" w:rsidP="005C2A9D">
      <w:pPr>
        <w:pStyle w:val="af"/>
        <w:spacing w:before="0"/>
        <w:ind w:right="0" w:firstLine="709"/>
        <w:jc w:val="both"/>
        <w:rPr>
          <w:rFonts w:ascii="Times New Roman" w:hAnsi="Times New Roman"/>
          <w:sz w:val="20"/>
        </w:rPr>
      </w:pPr>
      <w:proofErr w:type="gramStart"/>
      <w:r w:rsidRPr="00A1048A">
        <w:rPr>
          <w:rFonts w:ascii="Times New Roman" w:hAnsi="Times New Roman"/>
          <w:sz w:val="20"/>
        </w:rPr>
        <w:t>вносимые в фонд оплаты труда работников бюджетных и автономных учреждений Шемуршинского района Чувашской Республики, учтенный при расчете субсидий на финансовое обеспечение выполнения муниципального задания бюджетным и автономным учреждениям Шемуршинского района Чувашской  Республики, в разрезе главных распорядителей средств бюджета Шемуршинского района Чувашской Республики на 2017 год  и на плановый период 2018 и 2019 годов (приложение №3), утвержденный постановлением администрации Шемуршинского района</w:t>
      </w:r>
      <w:proofErr w:type="gramEnd"/>
      <w:r w:rsidRPr="00A1048A">
        <w:rPr>
          <w:rFonts w:ascii="Times New Roman" w:hAnsi="Times New Roman"/>
          <w:sz w:val="20"/>
        </w:rPr>
        <w:t xml:space="preserve"> Чувашской Республики от 26  декабря 2016 года № 404 «Об утверждении фонда оплаты труда органов местного самоуправления и бюджетных учреждений на 2017 год и на плановый период 2018 и 2019 годов»</w:t>
      </w:r>
      <w:r w:rsidRPr="00A1048A">
        <w:rPr>
          <w:sz w:val="20"/>
        </w:rPr>
        <w:t xml:space="preserve"> (в тыс</w:t>
      </w:r>
      <w:proofErr w:type="gramStart"/>
      <w:r w:rsidRPr="00A1048A">
        <w:rPr>
          <w:sz w:val="20"/>
        </w:rPr>
        <w:t>.р</w:t>
      </w:r>
      <w:proofErr w:type="gramEnd"/>
      <w:r w:rsidRPr="00A1048A">
        <w:rPr>
          <w:sz w:val="20"/>
        </w:rPr>
        <w:t>ублей)</w:t>
      </w:r>
    </w:p>
    <w:tbl>
      <w:tblPr>
        <w:tblW w:w="9484" w:type="dxa"/>
        <w:tblInd w:w="-244" w:type="dxa"/>
        <w:tblBorders>
          <w:top w:val="single" w:sz="4" w:space="0" w:color="auto"/>
          <w:insideH w:val="single" w:sz="4" w:space="0" w:color="auto"/>
          <w:insideV w:val="single" w:sz="4" w:space="0" w:color="auto"/>
        </w:tblBorders>
        <w:tblLayout w:type="fixed"/>
        <w:tblCellMar>
          <w:left w:w="40" w:type="dxa"/>
          <w:right w:w="40" w:type="dxa"/>
        </w:tblCellMar>
        <w:tblLook w:val="0000"/>
      </w:tblPr>
      <w:tblGrid>
        <w:gridCol w:w="946"/>
        <w:gridCol w:w="5292"/>
        <w:gridCol w:w="3246"/>
      </w:tblGrid>
      <w:tr w:rsidR="007E531B" w:rsidRPr="00A1048A" w:rsidTr="009D7BCF">
        <w:trPr>
          <w:cantSplit/>
          <w:trHeight w:val="1310"/>
        </w:trPr>
        <w:tc>
          <w:tcPr>
            <w:tcW w:w="946" w:type="dxa"/>
          </w:tcPr>
          <w:p w:rsidR="007E531B" w:rsidRPr="00A1048A" w:rsidRDefault="007E531B" w:rsidP="009D7BCF">
            <w:pPr>
              <w:jc w:val="center"/>
              <w:rPr>
                <w:snapToGrid w:val="0"/>
                <w:sz w:val="20"/>
                <w:szCs w:val="20"/>
              </w:rPr>
            </w:pPr>
            <w:r w:rsidRPr="00A1048A">
              <w:rPr>
                <w:snapToGrid w:val="0"/>
                <w:sz w:val="20"/>
                <w:szCs w:val="20"/>
              </w:rPr>
              <w:lastRenderedPageBreak/>
              <w:t xml:space="preserve">№ </w:t>
            </w:r>
            <w:proofErr w:type="spellStart"/>
            <w:r w:rsidRPr="00A1048A">
              <w:rPr>
                <w:snapToGrid w:val="0"/>
                <w:sz w:val="20"/>
                <w:szCs w:val="20"/>
              </w:rPr>
              <w:t>пп</w:t>
            </w:r>
            <w:proofErr w:type="spellEnd"/>
          </w:p>
        </w:tc>
        <w:tc>
          <w:tcPr>
            <w:tcW w:w="5292" w:type="dxa"/>
          </w:tcPr>
          <w:p w:rsidR="007E531B" w:rsidRPr="00A1048A" w:rsidRDefault="007E531B" w:rsidP="009D7BCF">
            <w:pPr>
              <w:jc w:val="center"/>
              <w:rPr>
                <w:snapToGrid w:val="0"/>
                <w:sz w:val="20"/>
                <w:szCs w:val="20"/>
              </w:rPr>
            </w:pPr>
            <w:r w:rsidRPr="00A1048A">
              <w:rPr>
                <w:snapToGrid w:val="0"/>
                <w:sz w:val="20"/>
                <w:szCs w:val="20"/>
              </w:rPr>
              <w:t>Наименование разделов,</w:t>
            </w:r>
            <w:r w:rsidRPr="00A1048A">
              <w:rPr>
                <w:snapToGrid w:val="0"/>
                <w:sz w:val="20"/>
                <w:szCs w:val="20"/>
              </w:rPr>
              <w:br/>
              <w:t>органов государственной власти</w:t>
            </w:r>
            <w:r w:rsidRPr="00A1048A">
              <w:rPr>
                <w:snapToGrid w:val="0"/>
                <w:sz w:val="20"/>
                <w:szCs w:val="20"/>
              </w:rPr>
              <w:br/>
              <w:t xml:space="preserve">Чувашской Республики </w:t>
            </w:r>
          </w:p>
        </w:tc>
        <w:tc>
          <w:tcPr>
            <w:tcW w:w="3246" w:type="dxa"/>
          </w:tcPr>
          <w:p w:rsidR="007E531B" w:rsidRPr="00A1048A" w:rsidRDefault="007E531B" w:rsidP="009D7BCF">
            <w:pPr>
              <w:jc w:val="center"/>
              <w:rPr>
                <w:snapToGrid w:val="0"/>
                <w:sz w:val="20"/>
                <w:szCs w:val="20"/>
              </w:rPr>
            </w:pPr>
            <w:r w:rsidRPr="00A1048A">
              <w:rPr>
                <w:sz w:val="20"/>
                <w:szCs w:val="20"/>
              </w:rPr>
              <w:t xml:space="preserve">Фонд </w:t>
            </w:r>
            <w:proofErr w:type="gramStart"/>
            <w:r w:rsidRPr="00A1048A">
              <w:rPr>
                <w:sz w:val="20"/>
                <w:szCs w:val="20"/>
              </w:rPr>
              <w:t>оплаты труда работников казенных учреждений Чувашской Республики</w:t>
            </w:r>
            <w:proofErr w:type="gramEnd"/>
            <w:r w:rsidRPr="00A1048A">
              <w:rPr>
                <w:sz w:val="20"/>
                <w:szCs w:val="20"/>
              </w:rPr>
              <w:t xml:space="preserve"> на 2017 год (увеличение, (-) уменьшение)</w:t>
            </w:r>
          </w:p>
        </w:tc>
      </w:tr>
      <w:tr w:rsidR="007E531B" w:rsidRPr="00A1048A" w:rsidTr="009D7BCF">
        <w:trPr>
          <w:cantSplit/>
          <w:trHeight w:val="259"/>
        </w:trPr>
        <w:tc>
          <w:tcPr>
            <w:tcW w:w="946" w:type="dxa"/>
          </w:tcPr>
          <w:p w:rsidR="007E531B" w:rsidRPr="00A1048A" w:rsidRDefault="007E531B" w:rsidP="009D7BCF">
            <w:pPr>
              <w:jc w:val="center"/>
              <w:rPr>
                <w:snapToGrid w:val="0"/>
                <w:sz w:val="20"/>
                <w:szCs w:val="20"/>
              </w:rPr>
            </w:pPr>
            <w:r w:rsidRPr="00A1048A">
              <w:rPr>
                <w:snapToGrid w:val="0"/>
                <w:sz w:val="20"/>
                <w:szCs w:val="20"/>
              </w:rPr>
              <w:t>1</w:t>
            </w:r>
          </w:p>
        </w:tc>
        <w:tc>
          <w:tcPr>
            <w:tcW w:w="5292" w:type="dxa"/>
          </w:tcPr>
          <w:p w:rsidR="007E531B" w:rsidRPr="00A1048A" w:rsidRDefault="007E531B" w:rsidP="009D7BCF">
            <w:pPr>
              <w:rPr>
                <w:snapToGrid w:val="0"/>
                <w:sz w:val="20"/>
                <w:szCs w:val="20"/>
              </w:rPr>
            </w:pPr>
            <w:r w:rsidRPr="00A1048A">
              <w:rPr>
                <w:sz w:val="20"/>
                <w:szCs w:val="20"/>
              </w:rPr>
              <w:t>Общегосударственные вопросы</w:t>
            </w:r>
          </w:p>
        </w:tc>
        <w:tc>
          <w:tcPr>
            <w:tcW w:w="3246" w:type="dxa"/>
          </w:tcPr>
          <w:p w:rsidR="007E531B" w:rsidRPr="00A1048A" w:rsidRDefault="007E531B" w:rsidP="009D7BCF">
            <w:pPr>
              <w:jc w:val="center"/>
              <w:rPr>
                <w:sz w:val="20"/>
                <w:szCs w:val="20"/>
              </w:rPr>
            </w:pPr>
            <w:r w:rsidRPr="00A1048A">
              <w:rPr>
                <w:sz w:val="20"/>
                <w:szCs w:val="20"/>
              </w:rPr>
              <w:t>80,9</w:t>
            </w:r>
          </w:p>
        </w:tc>
      </w:tr>
      <w:tr w:rsidR="007E531B" w:rsidRPr="00A1048A" w:rsidTr="009D7BCF">
        <w:trPr>
          <w:cantSplit/>
          <w:trHeight w:val="259"/>
        </w:trPr>
        <w:tc>
          <w:tcPr>
            <w:tcW w:w="946" w:type="dxa"/>
          </w:tcPr>
          <w:p w:rsidR="007E531B" w:rsidRPr="00A1048A" w:rsidRDefault="007E531B" w:rsidP="009D7BCF">
            <w:pPr>
              <w:jc w:val="center"/>
              <w:rPr>
                <w:snapToGrid w:val="0"/>
                <w:sz w:val="20"/>
                <w:szCs w:val="20"/>
              </w:rPr>
            </w:pPr>
          </w:p>
        </w:tc>
        <w:tc>
          <w:tcPr>
            <w:tcW w:w="5292" w:type="dxa"/>
          </w:tcPr>
          <w:p w:rsidR="007E531B" w:rsidRPr="00A1048A" w:rsidRDefault="007E531B" w:rsidP="009D7BCF">
            <w:pPr>
              <w:ind w:left="-142" w:firstLine="142"/>
              <w:jc w:val="both"/>
              <w:rPr>
                <w:sz w:val="20"/>
                <w:szCs w:val="20"/>
              </w:rPr>
            </w:pPr>
            <w:r w:rsidRPr="00A1048A">
              <w:rPr>
                <w:sz w:val="20"/>
                <w:szCs w:val="20"/>
              </w:rPr>
              <w:t>Администрация Шемуршинского района</w:t>
            </w:r>
          </w:p>
          <w:p w:rsidR="007E531B" w:rsidRPr="00A1048A" w:rsidRDefault="007E531B" w:rsidP="009D7BCF">
            <w:pPr>
              <w:jc w:val="both"/>
              <w:rPr>
                <w:sz w:val="20"/>
                <w:szCs w:val="20"/>
              </w:rPr>
            </w:pPr>
          </w:p>
        </w:tc>
        <w:tc>
          <w:tcPr>
            <w:tcW w:w="3246" w:type="dxa"/>
          </w:tcPr>
          <w:p w:rsidR="007E531B" w:rsidRPr="00A1048A" w:rsidRDefault="007E531B" w:rsidP="009D7BCF">
            <w:pPr>
              <w:jc w:val="center"/>
              <w:rPr>
                <w:sz w:val="20"/>
                <w:szCs w:val="20"/>
              </w:rPr>
            </w:pPr>
            <w:r w:rsidRPr="00A1048A">
              <w:rPr>
                <w:sz w:val="20"/>
                <w:szCs w:val="20"/>
              </w:rPr>
              <w:t>80,9</w:t>
            </w:r>
          </w:p>
        </w:tc>
      </w:tr>
      <w:tr w:rsidR="007E531B" w:rsidRPr="00A1048A" w:rsidTr="009D7BCF">
        <w:trPr>
          <w:cantSplit/>
          <w:trHeight w:val="259"/>
        </w:trPr>
        <w:tc>
          <w:tcPr>
            <w:tcW w:w="946" w:type="dxa"/>
          </w:tcPr>
          <w:p w:rsidR="007E531B" w:rsidRPr="00A1048A" w:rsidRDefault="007E531B" w:rsidP="009D7BCF">
            <w:pPr>
              <w:jc w:val="center"/>
              <w:rPr>
                <w:snapToGrid w:val="0"/>
                <w:sz w:val="20"/>
                <w:szCs w:val="20"/>
              </w:rPr>
            </w:pPr>
            <w:r w:rsidRPr="00A1048A">
              <w:rPr>
                <w:snapToGrid w:val="0"/>
                <w:sz w:val="20"/>
                <w:szCs w:val="20"/>
              </w:rPr>
              <w:t>2</w:t>
            </w:r>
          </w:p>
        </w:tc>
        <w:tc>
          <w:tcPr>
            <w:tcW w:w="5292" w:type="dxa"/>
          </w:tcPr>
          <w:p w:rsidR="007E531B" w:rsidRPr="00A1048A" w:rsidRDefault="007E531B" w:rsidP="009D7BCF">
            <w:pPr>
              <w:jc w:val="both"/>
              <w:rPr>
                <w:sz w:val="20"/>
                <w:szCs w:val="20"/>
              </w:rPr>
            </w:pPr>
            <w:r w:rsidRPr="00A1048A">
              <w:rPr>
                <w:sz w:val="20"/>
                <w:szCs w:val="20"/>
              </w:rPr>
              <w:t>Образование</w:t>
            </w:r>
          </w:p>
        </w:tc>
        <w:tc>
          <w:tcPr>
            <w:tcW w:w="3246" w:type="dxa"/>
          </w:tcPr>
          <w:p w:rsidR="007E531B" w:rsidRPr="00A1048A" w:rsidRDefault="007E531B" w:rsidP="009D7BCF">
            <w:pPr>
              <w:jc w:val="center"/>
              <w:rPr>
                <w:sz w:val="20"/>
                <w:szCs w:val="20"/>
              </w:rPr>
            </w:pPr>
            <w:r w:rsidRPr="00A1048A">
              <w:rPr>
                <w:sz w:val="20"/>
                <w:szCs w:val="20"/>
              </w:rPr>
              <w:t>5843,9</w:t>
            </w:r>
          </w:p>
        </w:tc>
      </w:tr>
      <w:tr w:rsidR="007E531B" w:rsidRPr="00A1048A" w:rsidTr="009D7BCF">
        <w:trPr>
          <w:cantSplit/>
          <w:trHeight w:val="259"/>
        </w:trPr>
        <w:tc>
          <w:tcPr>
            <w:tcW w:w="946" w:type="dxa"/>
          </w:tcPr>
          <w:p w:rsidR="007E531B" w:rsidRPr="00A1048A" w:rsidRDefault="007E531B" w:rsidP="009D7BCF">
            <w:pPr>
              <w:jc w:val="center"/>
              <w:rPr>
                <w:snapToGrid w:val="0"/>
                <w:sz w:val="20"/>
                <w:szCs w:val="20"/>
              </w:rPr>
            </w:pPr>
          </w:p>
        </w:tc>
        <w:tc>
          <w:tcPr>
            <w:tcW w:w="5292" w:type="dxa"/>
          </w:tcPr>
          <w:p w:rsidR="007E531B" w:rsidRPr="00A1048A" w:rsidRDefault="007E531B" w:rsidP="009D7BCF">
            <w:pPr>
              <w:rPr>
                <w:snapToGrid w:val="0"/>
                <w:sz w:val="20"/>
                <w:szCs w:val="20"/>
              </w:rPr>
            </w:pPr>
            <w:r w:rsidRPr="00A1048A">
              <w:rPr>
                <w:snapToGrid w:val="0"/>
                <w:sz w:val="20"/>
                <w:szCs w:val="20"/>
              </w:rPr>
              <w:t>Отдел образования и молодежной политики администрации Шемуршинского района</w:t>
            </w:r>
          </w:p>
          <w:p w:rsidR="007E531B" w:rsidRPr="00A1048A" w:rsidRDefault="007E531B" w:rsidP="009D7BCF">
            <w:pPr>
              <w:rPr>
                <w:snapToGrid w:val="0"/>
                <w:sz w:val="20"/>
                <w:szCs w:val="20"/>
              </w:rPr>
            </w:pPr>
          </w:p>
        </w:tc>
        <w:tc>
          <w:tcPr>
            <w:tcW w:w="3246" w:type="dxa"/>
          </w:tcPr>
          <w:p w:rsidR="007E531B" w:rsidRPr="00A1048A" w:rsidRDefault="007E531B" w:rsidP="009D7BCF">
            <w:pPr>
              <w:jc w:val="center"/>
              <w:rPr>
                <w:sz w:val="20"/>
                <w:szCs w:val="20"/>
              </w:rPr>
            </w:pPr>
          </w:p>
          <w:p w:rsidR="007E531B" w:rsidRPr="00A1048A" w:rsidRDefault="007E531B" w:rsidP="009D7BCF">
            <w:pPr>
              <w:jc w:val="center"/>
              <w:rPr>
                <w:sz w:val="20"/>
                <w:szCs w:val="20"/>
              </w:rPr>
            </w:pPr>
            <w:r w:rsidRPr="00A1048A">
              <w:rPr>
                <w:sz w:val="20"/>
                <w:szCs w:val="20"/>
              </w:rPr>
              <w:t>5843,9</w:t>
            </w:r>
          </w:p>
        </w:tc>
      </w:tr>
      <w:tr w:rsidR="007E531B" w:rsidRPr="00A1048A" w:rsidTr="009D7BCF">
        <w:trPr>
          <w:cantSplit/>
          <w:trHeight w:val="259"/>
        </w:trPr>
        <w:tc>
          <w:tcPr>
            <w:tcW w:w="946" w:type="dxa"/>
          </w:tcPr>
          <w:p w:rsidR="007E531B" w:rsidRPr="00A1048A" w:rsidRDefault="007E531B" w:rsidP="009D7BCF">
            <w:pPr>
              <w:jc w:val="center"/>
              <w:rPr>
                <w:snapToGrid w:val="0"/>
                <w:sz w:val="20"/>
                <w:szCs w:val="20"/>
              </w:rPr>
            </w:pPr>
            <w:r w:rsidRPr="00A1048A">
              <w:rPr>
                <w:snapToGrid w:val="0"/>
                <w:sz w:val="20"/>
                <w:szCs w:val="20"/>
              </w:rPr>
              <w:t>3</w:t>
            </w:r>
          </w:p>
        </w:tc>
        <w:tc>
          <w:tcPr>
            <w:tcW w:w="5292" w:type="dxa"/>
          </w:tcPr>
          <w:p w:rsidR="007E531B" w:rsidRPr="00A1048A" w:rsidRDefault="007E531B" w:rsidP="009D7BCF">
            <w:pPr>
              <w:jc w:val="both"/>
              <w:rPr>
                <w:sz w:val="20"/>
                <w:szCs w:val="20"/>
              </w:rPr>
            </w:pPr>
            <w:r w:rsidRPr="00A1048A">
              <w:rPr>
                <w:sz w:val="20"/>
                <w:szCs w:val="20"/>
              </w:rPr>
              <w:t>Культура и кинематография</w:t>
            </w:r>
          </w:p>
        </w:tc>
        <w:tc>
          <w:tcPr>
            <w:tcW w:w="3246" w:type="dxa"/>
          </w:tcPr>
          <w:p w:rsidR="007E531B" w:rsidRPr="00A1048A" w:rsidRDefault="007E531B" w:rsidP="009D7BCF">
            <w:pPr>
              <w:jc w:val="center"/>
              <w:rPr>
                <w:sz w:val="20"/>
                <w:szCs w:val="20"/>
              </w:rPr>
            </w:pPr>
            <w:r w:rsidRPr="00A1048A">
              <w:rPr>
                <w:sz w:val="20"/>
                <w:szCs w:val="20"/>
              </w:rPr>
              <w:t>-324,4</w:t>
            </w:r>
          </w:p>
        </w:tc>
      </w:tr>
      <w:tr w:rsidR="007E531B" w:rsidRPr="00A1048A" w:rsidTr="009D7BCF">
        <w:trPr>
          <w:cantSplit/>
          <w:trHeight w:val="259"/>
        </w:trPr>
        <w:tc>
          <w:tcPr>
            <w:tcW w:w="946" w:type="dxa"/>
            <w:tcBorders>
              <w:bottom w:val="single" w:sz="4" w:space="0" w:color="auto"/>
            </w:tcBorders>
          </w:tcPr>
          <w:p w:rsidR="007E531B" w:rsidRPr="00A1048A" w:rsidRDefault="007E531B" w:rsidP="009D7BCF">
            <w:pPr>
              <w:jc w:val="center"/>
              <w:rPr>
                <w:snapToGrid w:val="0"/>
                <w:sz w:val="20"/>
                <w:szCs w:val="20"/>
              </w:rPr>
            </w:pPr>
          </w:p>
        </w:tc>
        <w:tc>
          <w:tcPr>
            <w:tcW w:w="5292" w:type="dxa"/>
            <w:tcBorders>
              <w:bottom w:val="single" w:sz="4" w:space="0" w:color="auto"/>
            </w:tcBorders>
          </w:tcPr>
          <w:p w:rsidR="007E531B" w:rsidRPr="00A1048A" w:rsidRDefault="007E531B" w:rsidP="009D7BCF">
            <w:pPr>
              <w:ind w:left="-142" w:firstLine="142"/>
              <w:jc w:val="both"/>
              <w:rPr>
                <w:sz w:val="20"/>
                <w:szCs w:val="20"/>
              </w:rPr>
            </w:pPr>
          </w:p>
          <w:p w:rsidR="007E531B" w:rsidRPr="00A1048A" w:rsidRDefault="007E531B" w:rsidP="009D7BCF">
            <w:pPr>
              <w:ind w:left="-142" w:firstLine="142"/>
              <w:jc w:val="both"/>
              <w:rPr>
                <w:sz w:val="20"/>
                <w:szCs w:val="20"/>
              </w:rPr>
            </w:pPr>
            <w:r w:rsidRPr="00A1048A">
              <w:rPr>
                <w:sz w:val="20"/>
                <w:szCs w:val="20"/>
              </w:rPr>
              <w:t>Администрация Шемуршинского района</w:t>
            </w:r>
          </w:p>
          <w:p w:rsidR="007E531B" w:rsidRPr="00A1048A" w:rsidRDefault="007E531B" w:rsidP="009D7BCF">
            <w:pPr>
              <w:jc w:val="both"/>
              <w:rPr>
                <w:sz w:val="20"/>
                <w:szCs w:val="20"/>
              </w:rPr>
            </w:pPr>
          </w:p>
        </w:tc>
        <w:tc>
          <w:tcPr>
            <w:tcW w:w="3246" w:type="dxa"/>
            <w:tcBorders>
              <w:bottom w:val="single" w:sz="4" w:space="0" w:color="auto"/>
            </w:tcBorders>
          </w:tcPr>
          <w:p w:rsidR="007E531B" w:rsidRPr="00A1048A" w:rsidRDefault="007E531B" w:rsidP="009D7BCF">
            <w:pPr>
              <w:jc w:val="center"/>
              <w:rPr>
                <w:sz w:val="20"/>
                <w:szCs w:val="20"/>
              </w:rPr>
            </w:pPr>
          </w:p>
          <w:p w:rsidR="007E531B" w:rsidRPr="00A1048A" w:rsidRDefault="007E531B" w:rsidP="009D7BCF">
            <w:pPr>
              <w:jc w:val="center"/>
              <w:rPr>
                <w:sz w:val="20"/>
                <w:szCs w:val="20"/>
              </w:rPr>
            </w:pPr>
            <w:r w:rsidRPr="00A1048A">
              <w:rPr>
                <w:sz w:val="20"/>
                <w:szCs w:val="20"/>
              </w:rPr>
              <w:t>-324,4</w:t>
            </w:r>
          </w:p>
          <w:p w:rsidR="007E531B" w:rsidRPr="00A1048A" w:rsidRDefault="007E531B" w:rsidP="009D7BCF">
            <w:pPr>
              <w:jc w:val="center"/>
              <w:rPr>
                <w:sz w:val="20"/>
                <w:szCs w:val="20"/>
              </w:rPr>
            </w:pPr>
          </w:p>
        </w:tc>
      </w:tr>
    </w:tbl>
    <w:p w:rsidR="007E531B" w:rsidRPr="00A1048A" w:rsidRDefault="007E531B" w:rsidP="007E531B">
      <w:pPr>
        <w:jc w:val="both"/>
        <w:rPr>
          <w:sz w:val="20"/>
          <w:szCs w:val="20"/>
        </w:rPr>
      </w:pPr>
    </w:p>
    <w:p w:rsidR="007E531B" w:rsidRPr="00A1048A" w:rsidRDefault="007E531B" w:rsidP="007E531B">
      <w:pPr>
        <w:jc w:val="both"/>
        <w:rPr>
          <w:sz w:val="20"/>
          <w:szCs w:val="20"/>
        </w:rPr>
      </w:pPr>
    </w:p>
    <w:p w:rsidR="007E531B" w:rsidRPr="00A1048A" w:rsidRDefault="007E531B" w:rsidP="007E531B">
      <w:pPr>
        <w:jc w:val="both"/>
        <w:rPr>
          <w:sz w:val="20"/>
          <w:szCs w:val="20"/>
        </w:rPr>
      </w:pPr>
    </w:p>
    <w:p w:rsidR="007E531B" w:rsidRPr="00A1048A" w:rsidRDefault="007E531B" w:rsidP="00FD71F3">
      <w:pPr>
        <w:pStyle w:val="a3"/>
        <w:tabs>
          <w:tab w:val="left" w:pos="2295"/>
        </w:tabs>
        <w:spacing w:before="0" w:beforeAutospacing="0" w:after="0" w:afterAutospacing="0"/>
        <w:ind w:firstLine="539"/>
        <w:jc w:val="center"/>
        <w:rPr>
          <w:b/>
          <w:sz w:val="20"/>
          <w:szCs w:val="20"/>
        </w:rPr>
      </w:pPr>
      <w:r w:rsidRPr="00A1048A">
        <w:rPr>
          <w:b/>
          <w:sz w:val="20"/>
          <w:szCs w:val="20"/>
        </w:rPr>
        <w:t>Постановление администрации Шемуршинского района от 13.04.2017 №169</w:t>
      </w:r>
    </w:p>
    <w:p w:rsidR="007E531B" w:rsidRPr="00A1048A" w:rsidRDefault="007E531B" w:rsidP="00FD71F3">
      <w:pPr>
        <w:pStyle w:val="a3"/>
        <w:tabs>
          <w:tab w:val="left" w:pos="2295"/>
        </w:tabs>
        <w:spacing w:before="0" w:beforeAutospacing="0" w:after="0" w:afterAutospacing="0"/>
        <w:ind w:firstLine="539"/>
        <w:jc w:val="center"/>
        <w:rPr>
          <w:b/>
          <w:sz w:val="20"/>
          <w:szCs w:val="20"/>
        </w:rPr>
      </w:pPr>
    </w:p>
    <w:p w:rsidR="007E531B" w:rsidRPr="00A1048A" w:rsidRDefault="007E531B" w:rsidP="007E531B">
      <w:pPr>
        <w:pStyle w:val="a3"/>
        <w:tabs>
          <w:tab w:val="left" w:pos="2295"/>
        </w:tabs>
        <w:spacing w:before="0" w:beforeAutospacing="0" w:after="0" w:afterAutospacing="0"/>
        <w:rPr>
          <w:sz w:val="20"/>
          <w:szCs w:val="20"/>
        </w:rPr>
      </w:pPr>
      <w:r w:rsidRPr="00A1048A">
        <w:rPr>
          <w:sz w:val="20"/>
          <w:szCs w:val="20"/>
        </w:rPr>
        <w:t xml:space="preserve">О внесении  изменений в  постановление </w:t>
      </w:r>
    </w:p>
    <w:p w:rsidR="007E531B" w:rsidRPr="00A1048A" w:rsidRDefault="007E531B" w:rsidP="007E531B">
      <w:pPr>
        <w:pStyle w:val="a3"/>
        <w:tabs>
          <w:tab w:val="left" w:pos="2295"/>
        </w:tabs>
        <w:spacing w:before="0" w:beforeAutospacing="0" w:after="0" w:afterAutospacing="0"/>
        <w:rPr>
          <w:sz w:val="20"/>
          <w:szCs w:val="20"/>
        </w:rPr>
      </w:pPr>
      <w:r w:rsidRPr="00A1048A">
        <w:rPr>
          <w:sz w:val="20"/>
          <w:szCs w:val="20"/>
        </w:rPr>
        <w:t xml:space="preserve">администрации Шемуршинского района </w:t>
      </w:r>
    </w:p>
    <w:p w:rsidR="007E531B" w:rsidRPr="00A1048A" w:rsidRDefault="007E531B" w:rsidP="007E531B">
      <w:pPr>
        <w:pStyle w:val="a3"/>
        <w:tabs>
          <w:tab w:val="left" w:pos="2295"/>
        </w:tabs>
        <w:spacing w:before="0" w:beforeAutospacing="0" w:after="0" w:afterAutospacing="0"/>
        <w:rPr>
          <w:sz w:val="20"/>
          <w:szCs w:val="20"/>
        </w:rPr>
      </w:pPr>
      <w:r w:rsidRPr="00A1048A">
        <w:rPr>
          <w:sz w:val="20"/>
          <w:szCs w:val="20"/>
        </w:rPr>
        <w:t>Чувашской Республики от 26 декабря 2016г. № 405</w:t>
      </w:r>
    </w:p>
    <w:p w:rsidR="007E531B" w:rsidRPr="00A1048A" w:rsidRDefault="007E531B" w:rsidP="007E531B">
      <w:pPr>
        <w:pStyle w:val="a3"/>
        <w:tabs>
          <w:tab w:val="left" w:pos="2295"/>
        </w:tabs>
        <w:spacing w:before="0" w:beforeAutospacing="0" w:after="0" w:afterAutospacing="0"/>
        <w:rPr>
          <w:sz w:val="20"/>
          <w:szCs w:val="20"/>
        </w:rPr>
      </w:pPr>
    </w:p>
    <w:p w:rsidR="007E531B" w:rsidRPr="00A1048A" w:rsidRDefault="007E531B" w:rsidP="00975735">
      <w:pPr>
        <w:jc w:val="both"/>
        <w:rPr>
          <w:sz w:val="20"/>
          <w:szCs w:val="20"/>
        </w:rPr>
      </w:pPr>
      <w:r w:rsidRPr="00A1048A">
        <w:rPr>
          <w:sz w:val="20"/>
          <w:szCs w:val="20"/>
        </w:rPr>
        <w:t>В соответствии с решением  Шемуршинского  районного Собрания депутатов от 15 декабря 2016г. № 11.6 " О бюджете Шемуршинского района Чувашской Республики на 2017 год и на плановый период 2018 и 2019 годов»  администрация Шемуршинского района</w:t>
      </w:r>
      <w:r w:rsidRPr="00A1048A">
        <w:rPr>
          <w:color w:val="FF0000"/>
          <w:sz w:val="20"/>
          <w:szCs w:val="20"/>
        </w:rPr>
        <w:t xml:space="preserve"> </w:t>
      </w:r>
      <w:r w:rsidRPr="00A1048A">
        <w:rPr>
          <w:sz w:val="20"/>
          <w:szCs w:val="20"/>
        </w:rPr>
        <w:t xml:space="preserve">  постановляет:</w:t>
      </w:r>
    </w:p>
    <w:p w:rsidR="007E531B" w:rsidRPr="00A1048A" w:rsidRDefault="007E531B" w:rsidP="00975735">
      <w:pPr>
        <w:jc w:val="both"/>
        <w:rPr>
          <w:sz w:val="20"/>
          <w:szCs w:val="20"/>
        </w:rPr>
      </w:pPr>
      <w:r w:rsidRPr="00A1048A">
        <w:rPr>
          <w:sz w:val="20"/>
          <w:szCs w:val="20"/>
        </w:rPr>
        <w:t>1. Внести в постановление администрации Шемуршинского района Чувашской Республики от 26 декабря 2016г. № 405 « Об утверждении Правил предоставления средств из бюджета Шемуршинского района Чувашской Республики» следующие изменения:</w:t>
      </w:r>
    </w:p>
    <w:p w:rsidR="007E531B" w:rsidRPr="00A1048A" w:rsidRDefault="007E531B" w:rsidP="00975735">
      <w:pPr>
        <w:jc w:val="both"/>
        <w:rPr>
          <w:sz w:val="20"/>
          <w:szCs w:val="20"/>
        </w:rPr>
      </w:pPr>
      <w:r w:rsidRPr="00A1048A">
        <w:rPr>
          <w:sz w:val="20"/>
          <w:szCs w:val="20"/>
        </w:rPr>
        <w:t xml:space="preserve">            абзац двадцать первый пункта 1 изложить следующей редакции:</w:t>
      </w:r>
    </w:p>
    <w:p w:rsidR="007E531B" w:rsidRPr="00A1048A" w:rsidRDefault="007E531B" w:rsidP="00975735">
      <w:pPr>
        <w:tabs>
          <w:tab w:val="left" w:pos="993"/>
          <w:tab w:val="left" w:pos="3686"/>
        </w:tabs>
        <w:contextualSpacing/>
        <w:jc w:val="both"/>
        <w:rPr>
          <w:sz w:val="20"/>
          <w:szCs w:val="20"/>
        </w:rPr>
      </w:pPr>
      <w:r w:rsidRPr="00A1048A">
        <w:rPr>
          <w:sz w:val="20"/>
          <w:szCs w:val="20"/>
        </w:rPr>
        <w:t xml:space="preserve"> «Правила </w:t>
      </w:r>
      <w:r w:rsidRPr="00A1048A">
        <w:rPr>
          <w:bCs/>
          <w:sz w:val="20"/>
          <w:szCs w:val="20"/>
        </w:rPr>
        <w:t>предоставления и распределения субсидий из  бюджета  Шемуршинского района Чувашской Республики  на обеспечение развития и укрепление материально-технической базы муниципальных домов культуры</w:t>
      </w:r>
      <w:r w:rsidRPr="00A1048A">
        <w:rPr>
          <w:sz w:val="20"/>
          <w:szCs w:val="20"/>
        </w:rPr>
        <w:t xml:space="preserve"> (приложение № 21)»; </w:t>
      </w:r>
    </w:p>
    <w:p w:rsidR="007E531B" w:rsidRPr="00A1048A" w:rsidRDefault="007E531B" w:rsidP="00975735">
      <w:pPr>
        <w:jc w:val="both"/>
        <w:rPr>
          <w:bCs/>
          <w:color w:val="000000"/>
          <w:sz w:val="20"/>
          <w:szCs w:val="20"/>
        </w:rPr>
      </w:pPr>
      <w:r w:rsidRPr="00A1048A">
        <w:rPr>
          <w:bCs/>
          <w:color w:val="000000"/>
          <w:sz w:val="20"/>
          <w:szCs w:val="20"/>
        </w:rPr>
        <w:t>«Правила предоставления иных межбюджетных трансфертов из бюджета Шемуршинского района Чувашской Республики на укрепление материально-технической базы муниципальных образовательных организаций (в части устройства отапливаемых санитарно-технических помещений в муниципальных общеобразовательных организациях) (приложение №22)»;</w:t>
      </w:r>
    </w:p>
    <w:p w:rsidR="007E531B" w:rsidRPr="00A1048A" w:rsidRDefault="007E531B" w:rsidP="00975735">
      <w:pPr>
        <w:ind w:right="-1"/>
        <w:jc w:val="both"/>
        <w:rPr>
          <w:sz w:val="20"/>
          <w:szCs w:val="20"/>
        </w:rPr>
      </w:pPr>
      <w:r w:rsidRPr="00A1048A">
        <w:rPr>
          <w:b/>
          <w:sz w:val="20"/>
          <w:szCs w:val="20"/>
        </w:rPr>
        <w:t xml:space="preserve">            </w:t>
      </w:r>
      <w:r w:rsidRPr="00A1048A">
        <w:rPr>
          <w:sz w:val="20"/>
          <w:szCs w:val="20"/>
        </w:rPr>
        <w:t>«Правила предоставления субсидий из бюджета Шемуршинского района  Чувашской Республики   на   укрепление   материально-технической   базы   муниципальных образовательных организаций (приложение №23)»;</w:t>
      </w:r>
    </w:p>
    <w:p w:rsidR="007E531B" w:rsidRPr="00A1048A" w:rsidRDefault="007E531B" w:rsidP="00975735">
      <w:pPr>
        <w:ind w:right="-1"/>
        <w:jc w:val="both"/>
        <w:rPr>
          <w:rFonts w:eastAsia="Calibri"/>
          <w:sz w:val="20"/>
          <w:szCs w:val="20"/>
          <w:lang w:eastAsia="en-US"/>
        </w:rPr>
      </w:pPr>
      <w:r w:rsidRPr="00A1048A">
        <w:rPr>
          <w:sz w:val="20"/>
          <w:szCs w:val="20"/>
        </w:rPr>
        <w:t xml:space="preserve">«Правила </w:t>
      </w:r>
      <w:r w:rsidRPr="00A1048A">
        <w:rPr>
          <w:rFonts w:eastAsia="Calibri"/>
          <w:sz w:val="20"/>
          <w:szCs w:val="20"/>
          <w:lang w:eastAsia="en-US"/>
        </w:rPr>
        <w:t>предоставления субсидий из бюджета Шемуршинского района Чувашской Республики на создание в общеобразовательных организациях, расположенных   в   сельской  местности,  условий   для   занятия   физической  культурой и спортом (приложение №24)»;</w:t>
      </w:r>
    </w:p>
    <w:p w:rsidR="007E531B" w:rsidRPr="00A1048A" w:rsidRDefault="007E531B" w:rsidP="00975735">
      <w:pPr>
        <w:ind w:left="-6"/>
        <w:jc w:val="both"/>
        <w:rPr>
          <w:sz w:val="20"/>
          <w:szCs w:val="20"/>
        </w:rPr>
      </w:pPr>
      <w:r w:rsidRPr="00A1048A">
        <w:rPr>
          <w:sz w:val="20"/>
          <w:szCs w:val="20"/>
        </w:rPr>
        <w:t>«Правила предоставления средств из бюджета Шемуршинского района Чувашской Республики на социальную поддержку по оплате жилищно-коммунальных услуг отдельных категорий граждан, имеющих на это право в соответствии с Закон</w:t>
      </w:r>
      <w:hyperlink r:id="rId10" w:history="1">
        <w:r w:rsidRPr="00A1048A">
          <w:rPr>
            <w:sz w:val="20"/>
            <w:szCs w:val="20"/>
          </w:rPr>
          <w:t>ом</w:t>
        </w:r>
      </w:hyperlink>
      <w:r w:rsidRPr="00A1048A">
        <w:rPr>
          <w:sz w:val="20"/>
          <w:szCs w:val="20"/>
        </w:rPr>
        <w:t xml:space="preserve"> Чувашской Республики «О социальной поддержке отдельных категорий граждан по оплате жилищно-коммунальных услуг (приложение №25)».</w:t>
      </w:r>
    </w:p>
    <w:p w:rsidR="007E531B" w:rsidRPr="00A1048A" w:rsidRDefault="007E531B" w:rsidP="00975735">
      <w:pPr>
        <w:ind w:left="-6"/>
        <w:jc w:val="both"/>
        <w:rPr>
          <w:sz w:val="20"/>
          <w:szCs w:val="20"/>
        </w:rPr>
      </w:pPr>
      <w:r w:rsidRPr="00A1048A">
        <w:rPr>
          <w:sz w:val="20"/>
          <w:szCs w:val="20"/>
        </w:rPr>
        <w:t xml:space="preserve">        дополнить приложениями №21,22,23,24,25 в редакции согласно приложению к настоящему постановлению.</w:t>
      </w:r>
    </w:p>
    <w:p w:rsidR="007E531B" w:rsidRPr="00A1048A" w:rsidRDefault="007E531B" w:rsidP="00975735">
      <w:pPr>
        <w:jc w:val="both"/>
        <w:rPr>
          <w:sz w:val="20"/>
          <w:szCs w:val="20"/>
        </w:rPr>
      </w:pPr>
      <w:r w:rsidRPr="00A1048A">
        <w:rPr>
          <w:sz w:val="20"/>
          <w:szCs w:val="20"/>
        </w:rPr>
        <w:t>2. Настоящее постановление вступает в силу со дня его официального опубликования и распространяется на правоотношения, возникшие с 1 января 2017года.</w:t>
      </w:r>
    </w:p>
    <w:p w:rsidR="007E531B" w:rsidRPr="00A1048A" w:rsidRDefault="007E531B" w:rsidP="007E531B">
      <w:pPr>
        <w:rPr>
          <w:sz w:val="20"/>
          <w:szCs w:val="20"/>
        </w:rPr>
      </w:pPr>
    </w:p>
    <w:p w:rsidR="007E531B" w:rsidRPr="00A1048A" w:rsidRDefault="007E531B" w:rsidP="007E531B">
      <w:pPr>
        <w:rPr>
          <w:sz w:val="20"/>
          <w:szCs w:val="20"/>
        </w:rPr>
      </w:pPr>
      <w:r w:rsidRPr="00A1048A">
        <w:rPr>
          <w:sz w:val="20"/>
          <w:szCs w:val="20"/>
        </w:rPr>
        <w:t>Глава администрации</w:t>
      </w:r>
    </w:p>
    <w:p w:rsidR="007E531B" w:rsidRPr="00A1048A" w:rsidRDefault="007E531B" w:rsidP="007E531B">
      <w:pPr>
        <w:rPr>
          <w:sz w:val="20"/>
          <w:szCs w:val="20"/>
        </w:rPr>
      </w:pPr>
      <w:r w:rsidRPr="00A1048A">
        <w:rPr>
          <w:sz w:val="20"/>
          <w:szCs w:val="20"/>
        </w:rPr>
        <w:t>Шемуршинского района                                                                     В. В.Денисов</w:t>
      </w:r>
    </w:p>
    <w:p w:rsidR="007E531B" w:rsidRPr="00A1048A" w:rsidRDefault="007E531B" w:rsidP="007E531B">
      <w:pPr>
        <w:ind w:left="5245"/>
        <w:jc w:val="right"/>
        <w:rPr>
          <w:sz w:val="20"/>
          <w:szCs w:val="20"/>
        </w:rPr>
      </w:pPr>
      <w:r w:rsidRPr="00A1048A">
        <w:rPr>
          <w:sz w:val="20"/>
          <w:szCs w:val="20"/>
        </w:rPr>
        <w:t xml:space="preserve">  </w:t>
      </w:r>
      <w:r w:rsidR="00975735">
        <w:rPr>
          <w:sz w:val="20"/>
          <w:szCs w:val="20"/>
        </w:rPr>
        <w:t xml:space="preserve">Приложение № </w:t>
      </w:r>
      <w:r w:rsidRPr="00A1048A">
        <w:rPr>
          <w:sz w:val="20"/>
          <w:szCs w:val="20"/>
        </w:rPr>
        <w:t>1</w:t>
      </w:r>
    </w:p>
    <w:p w:rsidR="007E531B" w:rsidRPr="00A1048A" w:rsidRDefault="007E531B" w:rsidP="007E531B">
      <w:pPr>
        <w:ind w:left="5245"/>
        <w:jc w:val="right"/>
        <w:rPr>
          <w:sz w:val="20"/>
          <w:szCs w:val="20"/>
        </w:rPr>
      </w:pPr>
      <w:r w:rsidRPr="00A1048A">
        <w:rPr>
          <w:sz w:val="20"/>
          <w:szCs w:val="20"/>
        </w:rPr>
        <w:t xml:space="preserve">  к постановлению администрации</w:t>
      </w:r>
    </w:p>
    <w:p w:rsidR="007E531B" w:rsidRPr="00A1048A" w:rsidRDefault="007E531B" w:rsidP="007E531B">
      <w:pPr>
        <w:ind w:left="5245"/>
        <w:jc w:val="right"/>
        <w:rPr>
          <w:sz w:val="20"/>
          <w:szCs w:val="20"/>
        </w:rPr>
      </w:pPr>
      <w:r w:rsidRPr="00A1048A">
        <w:rPr>
          <w:sz w:val="20"/>
          <w:szCs w:val="20"/>
        </w:rPr>
        <w:t xml:space="preserve">  Шемуршинского   района </w:t>
      </w:r>
    </w:p>
    <w:p w:rsidR="007E531B" w:rsidRPr="00A1048A" w:rsidRDefault="007E531B" w:rsidP="007E531B">
      <w:pPr>
        <w:ind w:left="5245"/>
        <w:jc w:val="right"/>
        <w:rPr>
          <w:sz w:val="20"/>
          <w:szCs w:val="20"/>
        </w:rPr>
      </w:pPr>
      <w:r w:rsidRPr="00A1048A">
        <w:rPr>
          <w:sz w:val="20"/>
          <w:szCs w:val="20"/>
        </w:rPr>
        <w:t xml:space="preserve">  от 13.04.2017г. № 169 </w:t>
      </w:r>
    </w:p>
    <w:p w:rsidR="007E531B" w:rsidRPr="00A1048A" w:rsidRDefault="007E531B" w:rsidP="007E531B">
      <w:pPr>
        <w:jc w:val="center"/>
        <w:rPr>
          <w:sz w:val="20"/>
          <w:szCs w:val="20"/>
        </w:rPr>
      </w:pPr>
    </w:p>
    <w:p w:rsidR="007E531B" w:rsidRPr="00A1048A" w:rsidRDefault="007E531B" w:rsidP="007E531B">
      <w:pPr>
        <w:jc w:val="center"/>
        <w:rPr>
          <w:sz w:val="20"/>
          <w:szCs w:val="20"/>
        </w:rPr>
      </w:pPr>
    </w:p>
    <w:p w:rsidR="007E531B" w:rsidRPr="00A1048A" w:rsidRDefault="007E531B" w:rsidP="00A1048A">
      <w:pPr>
        <w:tabs>
          <w:tab w:val="left" w:pos="993"/>
          <w:tab w:val="left" w:pos="3686"/>
        </w:tabs>
        <w:contextualSpacing/>
        <w:jc w:val="center"/>
        <w:rPr>
          <w:b/>
          <w:sz w:val="20"/>
          <w:szCs w:val="20"/>
        </w:rPr>
      </w:pPr>
      <w:bookmarkStart w:id="25" w:name="sub_30001"/>
      <w:r w:rsidRPr="00A1048A">
        <w:rPr>
          <w:b/>
          <w:sz w:val="20"/>
          <w:szCs w:val="20"/>
        </w:rPr>
        <w:lastRenderedPageBreak/>
        <w:t xml:space="preserve">Правила </w:t>
      </w:r>
      <w:r w:rsidRPr="00A1048A">
        <w:rPr>
          <w:b/>
          <w:bCs/>
          <w:sz w:val="20"/>
          <w:szCs w:val="20"/>
        </w:rPr>
        <w:t>предоставления и распределения субсидий из  бюджета Шемуршинского района Чувашской Республики бюджетам муниципальных районов и бюджетам городских округов на обеспечение развития и укрепление материально-технической базы муниципальных домов культуры</w:t>
      </w:r>
    </w:p>
    <w:p w:rsidR="007E531B" w:rsidRPr="00A1048A" w:rsidRDefault="007E531B" w:rsidP="007E531B">
      <w:pPr>
        <w:tabs>
          <w:tab w:val="left" w:pos="993"/>
          <w:tab w:val="left" w:pos="3686"/>
        </w:tabs>
        <w:contextualSpacing/>
        <w:jc w:val="center"/>
        <w:rPr>
          <w:b/>
          <w:sz w:val="20"/>
          <w:szCs w:val="20"/>
        </w:rPr>
      </w:pPr>
    </w:p>
    <w:p w:rsidR="007E531B" w:rsidRPr="00A1048A" w:rsidRDefault="007E531B" w:rsidP="007E531B">
      <w:pPr>
        <w:tabs>
          <w:tab w:val="left" w:pos="0"/>
          <w:tab w:val="left" w:pos="3686"/>
        </w:tabs>
        <w:contextualSpacing/>
        <w:jc w:val="center"/>
        <w:rPr>
          <w:b/>
          <w:sz w:val="20"/>
          <w:szCs w:val="20"/>
        </w:rPr>
      </w:pPr>
      <w:r w:rsidRPr="00A1048A">
        <w:rPr>
          <w:b/>
          <w:sz w:val="20"/>
          <w:szCs w:val="20"/>
          <w:lang w:val="en-US"/>
        </w:rPr>
        <w:t>I</w:t>
      </w:r>
      <w:r w:rsidRPr="00A1048A">
        <w:rPr>
          <w:b/>
          <w:sz w:val="20"/>
          <w:szCs w:val="20"/>
        </w:rPr>
        <w:t>. Общие положения</w:t>
      </w:r>
    </w:p>
    <w:p w:rsidR="007E531B" w:rsidRPr="00A1048A" w:rsidRDefault="007E531B" w:rsidP="007E531B">
      <w:pPr>
        <w:tabs>
          <w:tab w:val="left" w:pos="0"/>
          <w:tab w:val="left" w:pos="1134"/>
          <w:tab w:val="left" w:pos="1276"/>
          <w:tab w:val="left" w:pos="3686"/>
        </w:tabs>
        <w:jc w:val="center"/>
        <w:rPr>
          <w:sz w:val="20"/>
          <w:szCs w:val="20"/>
        </w:rPr>
      </w:pPr>
    </w:p>
    <w:p w:rsidR="007E531B" w:rsidRPr="00A1048A" w:rsidRDefault="007E531B" w:rsidP="007E531B">
      <w:pPr>
        <w:numPr>
          <w:ilvl w:val="1"/>
          <w:numId w:val="3"/>
        </w:numPr>
        <w:tabs>
          <w:tab w:val="left" w:pos="0"/>
          <w:tab w:val="left" w:pos="1134"/>
          <w:tab w:val="left" w:pos="1276"/>
        </w:tabs>
        <w:autoSpaceDE w:val="0"/>
        <w:autoSpaceDN w:val="0"/>
        <w:adjustRightInd w:val="0"/>
        <w:ind w:left="0" w:firstLine="709"/>
        <w:contextualSpacing/>
        <w:jc w:val="both"/>
        <w:rPr>
          <w:sz w:val="20"/>
          <w:szCs w:val="20"/>
        </w:rPr>
      </w:pPr>
      <w:proofErr w:type="gramStart"/>
      <w:r w:rsidRPr="00A1048A">
        <w:rPr>
          <w:sz w:val="20"/>
          <w:szCs w:val="20"/>
        </w:rPr>
        <w:t>Настоящие Правила устанавливают порядок и условия предоставления субсидий из бюджета Шемуршинского района Чувашской Республики  на обеспечение развития и укрепление материально-технической базы муниципальных домов культуры в рамках реализации государственной программы Российской Федерации «Развитие культуры и туризма» на 2013-2020 годы, утвержденной постановлением Правительства Российской Федерации от 15 апреля 2014 г. № 317, а также на реализацию мероприятий государственной программы Чувашской Республики «Развитие культуры</w:t>
      </w:r>
      <w:proofErr w:type="gramEnd"/>
      <w:r w:rsidRPr="00A1048A">
        <w:rPr>
          <w:sz w:val="20"/>
          <w:szCs w:val="20"/>
        </w:rPr>
        <w:t xml:space="preserve"> и туризма», утвержденной постановлением Кабинета Министров Чувашской Республики от 31 декабря 2013 г. № 570. </w:t>
      </w:r>
    </w:p>
    <w:p w:rsidR="007E531B" w:rsidRPr="00A1048A" w:rsidRDefault="007E531B" w:rsidP="007E531B">
      <w:pPr>
        <w:jc w:val="center"/>
        <w:rPr>
          <w:b/>
          <w:sz w:val="20"/>
          <w:szCs w:val="20"/>
        </w:rPr>
      </w:pPr>
    </w:p>
    <w:p w:rsidR="007E531B" w:rsidRPr="00A1048A" w:rsidRDefault="007E531B" w:rsidP="007E531B">
      <w:pPr>
        <w:jc w:val="center"/>
        <w:outlineLvl w:val="0"/>
        <w:rPr>
          <w:b/>
          <w:sz w:val="20"/>
          <w:szCs w:val="20"/>
        </w:rPr>
      </w:pPr>
      <w:r w:rsidRPr="00A1048A">
        <w:rPr>
          <w:b/>
          <w:sz w:val="20"/>
          <w:szCs w:val="20"/>
          <w:lang w:val="en-US"/>
        </w:rPr>
        <w:t>II</w:t>
      </w:r>
      <w:r w:rsidRPr="00A1048A">
        <w:rPr>
          <w:b/>
          <w:sz w:val="20"/>
          <w:szCs w:val="20"/>
        </w:rPr>
        <w:t>. Порядок финансирования</w:t>
      </w:r>
    </w:p>
    <w:p w:rsidR="007E531B" w:rsidRPr="00A1048A" w:rsidRDefault="007E531B" w:rsidP="007E531B">
      <w:pPr>
        <w:ind w:firstLine="709"/>
        <w:rPr>
          <w:sz w:val="20"/>
          <w:szCs w:val="20"/>
        </w:rPr>
      </w:pPr>
    </w:p>
    <w:p w:rsidR="007E531B" w:rsidRPr="00A1048A" w:rsidRDefault="007E531B" w:rsidP="00A1048A">
      <w:pPr>
        <w:ind w:firstLine="709"/>
        <w:jc w:val="both"/>
        <w:rPr>
          <w:sz w:val="20"/>
          <w:szCs w:val="20"/>
        </w:rPr>
      </w:pPr>
      <w:r w:rsidRPr="00A1048A">
        <w:rPr>
          <w:sz w:val="20"/>
          <w:szCs w:val="20"/>
        </w:rPr>
        <w:t xml:space="preserve">2.1. В соответствии с решением Шемуршинского районного Собрания депутатов Чувашской Республики "О бюджете Шемуршинского района Чувашской Республики на текущий финансовый год и на плановый период»  главным распорядителем </w:t>
      </w:r>
      <w:proofErr w:type="gramStart"/>
      <w:r w:rsidRPr="00A1048A">
        <w:rPr>
          <w:sz w:val="20"/>
          <w:szCs w:val="20"/>
        </w:rPr>
        <w:t>средств, направляемых на финансирование расходов по обеспечению развития и укрепление материально-технической базы муниципальных домов культуры является</w:t>
      </w:r>
      <w:proofErr w:type="gramEnd"/>
      <w:r w:rsidRPr="00A1048A">
        <w:rPr>
          <w:sz w:val="20"/>
          <w:szCs w:val="20"/>
        </w:rPr>
        <w:t xml:space="preserve"> администрация Шемуршинского района.</w:t>
      </w:r>
    </w:p>
    <w:p w:rsidR="007E531B" w:rsidRPr="00A1048A" w:rsidRDefault="007E531B" w:rsidP="00A1048A">
      <w:pPr>
        <w:ind w:firstLine="709"/>
        <w:jc w:val="both"/>
        <w:rPr>
          <w:sz w:val="20"/>
          <w:szCs w:val="20"/>
        </w:rPr>
      </w:pPr>
      <w:r w:rsidRPr="00A1048A">
        <w:rPr>
          <w:sz w:val="20"/>
          <w:szCs w:val="20"/>
        </w:rPr>
        <w:t>2.2  Предоставление средств на указанные цели  осуществляется по разделу 0800 «Культура и кинематография», подразделу 0801 «Культура» в соответствии со сводной бюджетной росписью бюджета Шемуршинского района Чувашской Республики в пределах лимитов бюджетных обязательств, утвержденных в установленном порядке главному распорядителю средств бюджета Шемуршинского района Чувашской Республики – Администрации Шемуршинского района.</w:t>
      </w:r>
    </w:p>
    <w:p w:rsidR="007E531B" w:rsidRPr="00A1048A" w:rsidRDefault="007E531B" w:rsidP="00A1048A">
      <w:pPr>
        <w:ind w:firstLine="709"/>
        <w:jc w:val="both"/>
        <w:rPr>
          <w:rFonts w:eastAsia="Calibri"/>
          <w:sz w:val="20"/>
          <w:szCs w:val="20"/>
        </w:rPr>
      </w:pPr>
      <w:proofErr w:type="gramStart"/>
      <w:r w:rsidRPr="00A1048A">
        <w:rPr>
          <w:rFonts w:eastAsia="Calibri"/>
          <w:sz w:val="20"/>
          <w:szCs w:val="20"/>
        </w:rPr>
        <w:t>2.3.Указаннные средства  осуществляется с лицевого счета получателя средств бюджета Шемуршинского района, открытого в Управлении Федерального казначейства по Чувашской Республике (далее – УФК по Чувашской Республике), на счет УФК по Чувашской Республике, открытый для учета поступлений и распределения между бюджетами бюджетной системы Российской Федерации, для последующего их перечисления в установленном порядке в соответствующие бюджеты сельских поселений.</w:t>
      </w:r>
      <w:proofErr w:type="gramEnd"/>
    </w:p>
    <w:p w:rsidR="007E531B" w:rsidRPr="00A1048A" w:rsidRDefault="007E531B" w:rsidP="007E531B">
      <w:pPr>
        <w:spacing w:line="247" w:lineRule="auto"/>
        <w:ind w:firstLine="709"/>
        <w:jc w:val="center"/>
        <w:rPr>
          <w:sz w:val="20"/>
          <w:szCs w:val="20"/>
        </w:rPr>
      </w:pPr>
    </w:p>
    <w:p w:rsidR="007E531B" w:rsidRPr="00A1048A" w:rsidRDefault="007E531B" w:rsidP="007E531B">
      <w:pPr>
        <w:spacing w:line="247" w:lineRule="auto"/>
        <w:jc w:val="center"/>
        <w:rPr>
          <w:b/>
          <w:sz w:val="20"/>
          <w:szCs w:val="20"/>
        </w:rPr>
      </w:pPr>
      <w:r w:rsidRPr="00A1048A">
        <w:rPr>
          <w:b/>
          <w:sz w:val="20"/>
          <w:szCs w:val="20"/>
          <w:lang w:val="en-US"/>
        </w:rPr>
        <w:t>III</w:t>
      </w:r>
      <w:r w:rsidRPr="00A1048A">
        <w:rPr>
          <w:b/>
          <w:sz w:val="20"/>
          <w:szCs w:val="20"/>
        </w:rPr>
        <w:t>. Осуществление контроля</w:t>
      </w:r>
    </w:p>
    <w:p w:rsidR="007E531B" w:rsidRPr="00A1048A" w:rsidRDefault="007E531B" w:rsidP="007E531B">
      <w:pPr>
        <w:pStyle w:val="1"/>
        <w:widowControl/>
        <w:rPr>
          <w:b w:val="0"/>
          <w:color w:val="auto"/>
          <w:sz w:val="20"/>
          <w:szCs w:val="20"/>
        </w:rPr>
      </w:pPr>
      <w:r w:rsidRPr="00A1048A">
        <w:rPr>
          <w:b w:val="0"/>
          <w:color w:val="auto"/>
          <w:sz w:val="20"/>
          <w:szCs w:val="20"/>
        </w:rPr>
        <w:t xml:space="preserve">          Ответственность за целевое использование субвенций и достоверность представляемых отчетов возлагается на администрацию Шемуршинского района.</w:t>
      </w:r>
    </w:p>
    <w:bookmarkEnd w:id="25"/>
    <w:p w:rsidR="007E531B" w:rsidRPr="00A1048A" w:rsidRDefault="007E531B" w:rsidP="007E531B">
      <w:pPr>
        <w:ind w:left="5245"/>
        <w:jc w:val="right"/>
        <w:rPr>
          <w:sz w:val="20"/>
          <w:szCs w:val="20"/>
        </w:rPr>
      </w:pPr>
      <w:r w:rsidRPr="00A1048A">
        <w:rPr>
          <w:sz w:val="20"/>
          <w:szCs w:val="20"/>
        </w:rPr>
        <w:t xml:space="preserve"> </w:t>
      </w:r>
    </w:p>
    <w:p w:rsidR="007E531B" w:rsidRPr="00A1048A" w:rsidRDefault="007E531B" w:rsidP="007E531B">
      <w:pPr>
        <w:ind w:left="5245"/>
        <w:jc w:val="right"/>
        <w:rPr>
          <w:sz w:val="20"/>
          <w:szCs w:val="20"/>
        </w:rPr>
      </w:pPr>
    </w:p>
    <w:p w:rsidR="007E531B" w:rsidRPr="00A1048A" w:rsidRDefault="007E531B" w:rsidP="007E531B">
      <w:pPr>
        <w:ind w:left="5245"/>
        <w:jc w:val="right"/>
        <w:rPr>
          <w:sz w:val="20"/>
          <w:szCs w:val="20"/>
        </w:rPr>
      </w:pPr>
      <w:r w:rsidRPr="00A1048A">
        <w:rPr>
          <w:sz w:val="20"/>
          <w:szCs w:val="20"/>
        </w:rPr>
        <w:t>Приложение № 22</w:t>
      </w:r>
    </w:p>
    <w:p w:rsidR="007E531B" w:rsidRPr="00A1048A" w:rsidRDefault="007E531B" w:rsidP="007E531B">
      <w:pPr>
        <w:ind w:left="5245"/>
        <w:jc w:val="right"/>
        <w:rPr>
          <w:sz w:val="20"/>
          <w:szCs w:val="20"/>
        </w:rPr>
      </w:pPr>
      <w:r w:rsidRPr="00A1048A">
        <w:rPr>
          <w:sz w:val="20"/>
          <w:szCs w:val="20"/>
        </w:rPr>
        <w:t xml:space="preserve">  к постановлению администрации</w:t>
      </w:r>
    </w:p>
    <w:p w:rsidR="007E531B" w:rsidRPr="00A1048A" w:rsidRDefault="007E531B" w:rsidP="007E531B">
      <w:pPr>
        <w:ind w:left="5245"/>
        <w:jc w:val="right"/>
        <w:rPr>
          <w:sz w:val="20"/>
          <w:szCs w:val="20"/>
        </w:rPr>
      </w:pPr>
      <w:r w:rsidRPr="00A1048A">
        <w:rPr>
          <w:sz w:val="20"/>
          <w:szCs w:val="20"/>
        </w:rPr>
        <w:t xml:space="preserve">  Шемуршинского   района </w:t>
      </w:r>
    </w:p>
    <w:p w:rsidR="007E531B" w:rsidRPr="00A1048A" w:rsidRDefault="007E531B" w:rsidP="007E531B">
      <w:pPr>
        <w:ind w:left="5245"/>
        <w:jc w:val="right"/>
        <w:rPr>
          <w:sz w:val="20"/>
          <w:szCs w:val="20"/>
        </w:rPr>
      </w:pPr>
      <w:r w:rsidRPr="00A1048A">
        <w:rPr>
          <w:sz w:val="20"/>
          <w:szCs w:val="20"/>
        </w:rPr>
        <w:t xml:space="preserve">  от 123.04.2017г. № 169 </w:t>
      </w:r>
    </w:p>
    <w:p w:rsidR="007E531B" w:rsidRPr="00A1048A" w:rsidRDefault="007E531B" w:rsidP="007E531B">
      <w:pPr>
        <w:jc w:val="right"/>
        <w:rPr>
          <w:sz w:val="20"/>
          <w:szCs w:val="20"/>
        </w:rPr>
      </w:pPr>
      <w:r w:rsidRPr="00A1048A">
        <w:rPr>
          <w:sz w:val="20"/>
          <w:szCs w:val="20"/>
        </w:rPr>
        <w:t xml:space="preserve">                                                (приложение № 22)</w:t>
      </w:r>
    </w:p>
    <w:p w:rsidR="007E531B" w:rsidRPr="00A1048A" w:rsidRDefault="007E531B" w:rsidP="007E531B">
      <w:pPr>
        <w:jc w:val="right"/>
        <w:rPr>
          <w:color w:val="000000"/>
          <w:sz w:val="20"/>
          <w:szCs w:val="20"/>
        </w:rPr>
      </w:pPr>
    </w:p>
    <w:p w:rsidR="007E531B" w:rsidRPr="00A1048A" w:rsidRDefault="007E531B" w:rsidP="007E531B">
      <w:pPr>
        <w:ind w:firstLine="709"/>
        <w:jc w:val="center"/>
        <w:rPr>
          <w:bCs/>
          <w:color w:val="000000"/>
          <w:sz w:val="20"/>
          <w:szCs w:val="20"/>
        </w:rPr>
      </w:pPr>
    </w:p>
    <w:p w:rsidR="007E531B" w:rsidRPr="00A1048A" w:rsidRDefault="007E531B" w:rsidP="007E531B">
      <w:pPr>
        <w:jc w:val="center"/>
        <w:rPr>
          <w:b/>
          <w:bCs/>
          <w:color w:val="000000"/>
          <w:sz w:val="20"/>
          <w:szCs w:val="20"/>
        </w:rPr>
      </w:pPr>
      <w:proofErr w:type="gramStart"/>
      <w:r w:rsidRPr="00A1048A">
        <w:rPr>
          <w:b/>
          <w:bCs/>
          <w:color w:val="000000"/>
          <w:sz w:val="20"/>
          <w:szCs w:val="20"/>
        </w:rPr>
        <w:t>П</w:t>
      </w:r>
      <w:proofErr w:type="gramEnd"/>
      <w:r w:rsidRPr="00A1048A">
        <w:rPr>
          <w:b/>
          <w:bCs/>
          <w:color w:val="000000"/>
          <w:sz w:val="20"/>
          <w:szCs w:val="20"/>
        </w:rPr>
        <w:t xml:space="preserve"> Р А В И Л А</w:t>
      </w:r>
    </w:p>
    <w:p w:rsidR="007E531B" w:rsidRPr="00A1048A" w:rsidRDefault="007E531B" w:rsidP="007E531B">
      <w:pPr>
        <w:jc w:val="center"/>
        <w:rPr>
          <w:b/>
          <w:bCs/>
          <w:color w:val="000000"/>
          <w:sz w:val="20"/>
          <w:szCs w:val="20"/>
        </w:rPr>
      </w:pPr>
      <w:r w:rsidRPr="00A1048A">
        <w:rPr>
          <w:b/>
          <w:bCs/>
          <w:color w:val="000000"/>
          <w:sz w:val="20"/>
          <w:szCs w:val="20"/>
        </w:rPr>
        <w:t>предоставления иных межбюджетных трансфертов из бюджета  Шемуршинского района Чувашской Республики  на укрепление материально-технической базы муниципальных образовательных организаций (в части устройства отапливаемых санитарно-технических помещений в муниципальных общеобразовательных организациях)</w:t>
      </w:r>
    </w:p>
    <w:p w:rsidR="007E531B" w:rsidRPr="00A1048A" w:rsidRDefault="007E531B" w:rsidP="007E531B">
      <w:pPr>
        <w:ind w:firstLine="709"/>
        <w:jc w:val="center"/>
        <w:rPr>
          <w:bCs/>
          <w:color w:val="000000"/>
          <w:sz w:val="20"/>
          <w:szCs w:val="20"/>
        </w:rPr>
      </w:pPr>
    </w:p>
    <w:p w:rsidR="007E531B" w:rsidRPr="00A1048A" w:rsidRDefault="007E531B" w:rsidP="007E531B">
      <w:pPr>
        <w:jc w:val="center"/>
        <w:rPr>
          <w:b/>
          <w:bCs/>
          <w:color w:val="000000"/>
          <w:sz w:val="20"/>
          <w:szCs w:val="20"/>
        </w:rPr>
      </w:pPr>
      <w:r w:rsidRPr="00A1048A">
        <w:rPr>
          <w:b/>
          <w:bCs/>
          <w:color w:val="000000"/>
          <w:sz w:val="20"/>
          <w:szCs w:val="20"/>
        </w:rPr>
        <w:t>I. Общие положения</w:t>
      </w:r>
    </w:p>
    <w:p w:rsidR="007E531B" w:rsidRPr="00A1048A" w:rsidRDefault="007E531B" w:rsidP="007E531B">
      <w:pPr>
        <w:ind w:firstLine="709"/>
        <w:jc w:val="center"/>
        <w:rPr>
          <w:bCs/>
          <w:color w:val="000000"/>
          <w:sz w:val="20"/>
          <w:szCs w:val="20"/>
        </w:rPr>
      </w:pPr>
    </w:p>
    <w:p w:rsidR="007E531B" w:rsidRPr="00A1048A" w:rsidRDefault="007E531B" w:rsidP="007E531B">
      <w:pPr>
        <w:rPr>
          <w:bCs/>
          <w:color w:val="000000"/>
          <w:sz w:val="20"/>
          <w:szCs w:val="20"/>
        </w:rPr>
      </w:pPr>
      <w:r w:rsidRPr="00A1048A">
        <w:rPr>
          <w:bCs/>
          <w:color w:val="000000"/>
          <w:sz w:val="20"/>
          <w:szCs w:val="20"/>
        </w:rPr>
        <w:t>1.1.</w:t>
      </w:r>
      <w:r w:rsidRPr="00A1048A">
        <w:rPr>
          <w:bCs/>
          <w:color w:val="000000"/>
          <w:sz w:val="20"/>
          <w:szCs w:val="20"/>
          <w:lang w:val="en-US"/>
        </w:rPr>
        <w:t> </w:t>
      </w:r>
      <w:proofErr w:type="gramStart"/>
      <w:r w:rsidRPr="00A1048A">
        <w:rPr>
          <w:bCs/>
          <w:color w:val="000000"/>
          <w:sz w:val="20"/>
          <w:szCs w:val="20"/>
        </w:rPr>
        <w:t>Настоящие Правила определяют порядок и условия предоставления иных межбюджетных трансфертов из  бюджета Шемуршинского района Чувашской Республики  на укрепление материально-технической базы муниципальных образовательных организаций (в части устройства отапливаемых санитарно-технических помещений в муниципальных общеобразовательных организациях) в соответствии постановлением Кабинета Министров Чувашской Республики от 29 апреля 2016 года №156 «Об утверждении Правил предоставления иных межбюджетных трансфертов из республиканского бюджета Чувашской Республики бюджетам муниципальных</w:t>
      </w:r>
      <w:proofErr w:type="gramEnd"/>
      <w:r w:rsidRPr="00A1048A">
        <w:rPr>
          <w:bCs/>
          <w:color w:val="000000"/>
          <w:sz w:val="20"/>
          <w:szCs w:val="20"/>
        </w:rPr>
        <w:t xml:space="preserve"> районов и бюджетам городских округов на укрепление материально-технической базы муниципальных образовательных организаций (в части устройства отапливаемых санитарно-технических помещений в муниципальных общеобразовательных организациях) и о внесении изменения в постановление Кабинета </w:t>
      </w:r>
      <w:proofErr w:type="spellStart"/>
      <w:r w:rsidRPr="00A1048A">
        <w:rPr>
          <w:bCs/>
          <w:color w:val="000000"/>
          <w:sz w:val="20"/>
          <w:szCs w:val="20"/>
        </w:rPr>
        <w:t>Минстров</w:t>
      </w:r>
      <w:proofErr w:type="spellEnd"/>
      <w:r w:rsidRPr="00A1048A">
        <w:rPr>
          <w:bCs/>
          <w:color w:val="000000"/>
          <w:sz w:val="20"/>
          <w:szCs w:val="20"/>
        </w:rPr>
        <w:t xml:space="preserve"> Чувашской Республики от 24 августа 2012г. №364.</w:t>
      </w:r>
    </w:p>
    <w:p w:rsidR="007E531B" w:rsidRPr="00A1048A" w:rsidRDefault="007E531B" w:rsidP="007E531B">
      <w:pPr>
        <w:ind w:firstLine="709"/>
        <w:rPr>
          <w:bCs/>
          <w:color w:val="000000"/>
          <w:sz w:val="20"/>
          <w:szCs w:val="20"/>
        </w:rPr>
      </w:pPr>
    </w:p>
    <w:p w:rsidR="007E531B" w:rsidRPr="00A1048A" w:rsidRDefault="007E531B" w:rsidP="007E531B">
      <w:pPr>
        <w:jc w:val="center"/>
        <w:rPr>
          <w:b/>
          <w:bCs/>
          <w:color w:val="000000"/>
          <w:sz w:val="20"/>
          <w:szCs w:val="20"/>
        </w:rPr>
      </w:pPr>
      <w:r w:rsidRPr="00A1048A">
        <w:rPr>
          <w:b/>
          <w:bCs/>
          <w:color w:val="000000"/>
          <w:sz w:val="20"/>
          <w:szCs w:val="20"/>
        </w:rPr>
        <w:t>II. Порядок финансирования</w:t>
      </w:r>
    </w:p>
    <w:p w:rsidR="007E531B" w:rsidRPr="00A1048A" w:rsidRDefault="007E531B" w:rsidP="007E531B">
      <w:pPr>
        <w:jc w:val="center"/>
        <w:rPr>
          <w:b/>
          <w:bCs/>
          <w:color w:val="000000"/>
          <w:sz w:val="20"/>
          <w:szCs w:val="20"/>
        </w:rPr>
      </w:pPr>
    </w:p>
    <w:p w:rsidR="007E531B" w:rsidRPr="00A1048A" w:rsidRDefault="007E531B" w:rsidP="007E531B">
      <w:pPr>
        <w:ind w:firstLine="709"/>
        <w:rPr>
          <w:bCs/>
          <w:color w:val="000000"/>
          <w:sz w:val="20"/>
          <w:szCs w:val="20"/>
        </w:rPr>
      </w:pPr>
      <w:r w:rsidRPr="00A1048A">
        <w:rPr>
          <w:sz w:val="20"/>
          <w:szCs w:val="20"/>
        </w:rPr>
        <w:t>2.1. В соответствии с решением Шемуршинского районного Собрания депутатов Чувашской Республики "О бюджете Шемуршинского района Чувашской Республики»  главным распорядителем средств, направляемых на</w:t>
      </w:r>
      <w:r w:rsidRPr="00A1048A">
        <w:rPr>
          <w:bCs/>
          <w:color w:val="000000"/>
          <w:sz w:val="20"/>
          <w:szCs w:val="20"/>
        </w:rPr>
        <w:t xml:space="preserve"> финансирование укрепление материально-технической базы муниципальных образовательных учреждениях Шемуршинского района (в части устройства отапливаемых санитарно-технических помещений в муниципальных общеобразовательных </w:t>
      </w:r>
      <w:proofErr w:type="spellStart"/>
      <w:r w:rsidRPr="00A1048A">
        <w:rPr>
          <w:bCs/>
          <w:color w:val="000000"/>
          <w:sz w:val="20"/>
          <w:szCs w:val="20"/>
        </w:rPr>
        <w:t>учрежедениях</w:t>
      </w:r>
      <w:proofErr w:type="spellEnd"/>
      <w:proofErr w:type="gramStart"/>
      <w:r w:rsidRPr="00A1048A">
        <w:rPr>
          <w:bCs/>
          <w:color w:val="000000"/>
          <w:sz w:val="20"/>
          <w:szCs w:val="20"/>
        </w:rPr>
        <w:t xml:space="preserve"> )</w:t>
      </w:r>
      <w:proofErr w:type="gramEnd"/>
      <w:r w:rsidRPr="00A1048A">
        <w:rPr>
          <w:bCs/>
          <w:color w:val="000000"/>
          <w:sz w:val="20"/>
          <w:szCs w:val="20"/>
        </w:rPr>
        <w:t xml:space="preserve"> </w:t>
      </w:r>
      <w:r w:rsidRPr="00A1048A">
        <w:rPr>
          <w:bCs/>
          <w:sz w:val="20"/>
          <w:szCs w:val="20"/>
        </w:rPr>
        <w:t xml:space="preserve"> </w:t>
      </w:r>
      <w:r w:rsidRPr="00A1048A">
        <w:rPr>
          <w:sz w:val="20"/>
          <w:szCs w:val="20"/>
        </w:rPr>
        <w:t xml:space="preserve">является Отдел образования и молодежной политики администрации Шемуршинского  района. </w:t>
      </w:r>
    </w:p>
    <w:p w:rsidR="007E531B" w:rsidRPr="00A1048A" w:rsidRDefault="007E531B" w:rsidP="007E531B">
      <w:pPr>
        <w:ind w:firstLine="709"/>
        <w:rPr>
          <w:bCs/>
          <w:color w:val="000000"/>
          <w:sz w:val="20"/>
          <w:szCs w:val="20"/>
        </w:rPr>
      </w:pPr>
      <w:r w:rsidRPr="00A1048A">
        <w:rPr>
          <w:bCs/>
          <w:color w:val="000000"/>
          <w:sz w:val="20"/>
          <w:szCs w:val="20"/>
        </w:rPr>
        <w:t>2.2.</w:t>
      </w:r>
      <w:r w:rsidRPr="00A1048A">
        <w:rPr>
          <w:bCs/>
          <w:color w:val="000000"/>
          <w:sz w:val="20"/>
          <w:szCs w:val="20"/>
          <w:lang w:val="en-US"/>
        </w:rPr>
        <w:t> </w:t>
      </w:r>
      <w:r w:rsidRPr="00A1048A">
        <w:rPr>
          <w:bCs/>
          <w:color w:val="000000"/>
          <w:sz w:val="20"/>
          <w:szCs w:val="20"/>
        </w:rPr>
        <w:t>Предоставление средств  осуществляется по разделу 0700 «Образование», подразделу 0702 «Общее образование», в соответствии со сводной бюджетной росписью бюджета Шемуршинского в пределах лимитов бюджетных обязательств, утвержденных в установленном порядке главному распорядителю средств  бюджета Шемуршинского района.</w:t>
      </w:r>
    </w:p>
    <w:p w:rsidR="007E531B" w:rsidRPr="00A1048A" w:rsidRDefault="007E531B" w:rsidP="007E531B">
      <w:pPr>
        <w:ind w:firstLine="709"/>
        <w:rPr>
          <w:bCs/>
          <w:color w:val="000000"/>
          <w:sz w:val="20"/>
          <w:szCs w:val="20"/>
        </w:rPr>
      </w:pPr>
      <w:r w:rsidRPr="00A1048A">
        <w:rPr>
          <w:bCs/>
          <w:color w:val="000000"/>
          <w:sz w:val="20"/>
          <w:szCs w:val="20"/>
        </w:rPr>
        <w:t>2.3.</w:t>
      </w:r>
      <w:r w:rsidRPr="00A1048A">
        <w:rPr>
          <w:bCs/>
          <w:color w:val="000000"/>
          <w:sz w:val="20"/>
          <w:szCs w:val="20"/>
          <w:lang w:val="en-US"/>
        </w:rPr>
        <w:t> </w:t>
      </w:r>
      <w:r w:rsidRPr="00A1048A">
        <w:rPr>
          <w:bCs/>
          <w:color w:val="000000"/>
          <w:sz w:val="20"/>
          <w:szCs w:val="20"/>
        </w:rPr>
        <w:t>Средства перечисляются с лицевого счета получателя средств – отдела образования и молодежной политики администрации Шемуршинского района, открытого в отделе №17 Управления Федерального казначейства, на счета муниципальных образовательных учреждениях Шемуршинского района.</w:t>
      </w:r>
    </w:p>
    <w:p w:rsidR="007E531B" w:rsidRPr="00A1048A" w:rsidRDefault="007E531B" w:rsidP="007E531B">
      <w:pPr>
        <w:ind w:firstLine="709"/>
        <w:rPr>
          <w:bCs/>
          <w:color w:val="000000"/>
          <w:sz w:val="20"/>
          <w:szCs w:val="20"/>
        </w:rPr>
      </w:pPr>
      <w:r w:rsidRPr="00A1048A">
        <w:rPr>
          <w:bCs/>
          <w:color w:val="000000"/>
          <w:sz w:val="20"/>
          <w:szCs w:val="20"/>
        </w:rPr>
        <w:t>2.4.</w:t>
      </w:r>
      <w:r w:rsidRPr="00A1048A">
        <w:rPr>
          <w:bCs/>
          <w:color w:val="000000"/>
          <w:sz w:val="20"/>
          <w:szCs w:val="20"/>
          <w:lang w:val="en-US"/>
        </w:rPr>
        <w:t> </w:t>
      </w:r>
      <w:proofErr w:type="gramStart"/>
      <w:r w:rsidRPr="00A1048A">
        <w:rPr>
          <w:bCs/>
          <w:color w:val="000000"/>
          <w:sz w:val="20"/>
          <w:szCs w:val="20"/>
        </w:rPr>
        <w:t xml:space="preserve">Отдел образования и молодежной политики Администрации Шемуршинского района  ежеквартально не позднее 10 числа месяца, следующего за отчетным, представляют в Минобразования Чувашии отчет об осуществлении расходов бюджета Шемуршинского района </w:t>
      </w:r>
      <w:r w:rsidRPr="00A1048A">
        <w:rPr>
          <w:sz w:val="20"/>
          <w:szCs w:val="20"/>
        </w:rPr>
        <w:t>по установленной Кабинетом Министров Чувашской Республики форме.</w:t>
      </w:r>
      <w:proofErr w:type="gramEnd"/>
    </w:p>
    <w:p w:rsidR="007E531B" w:rsidRPr="00A1048A" w:rsidRDefault="007E531B" w:rsidP="007E531B">
      <w:pPr>
        <w:ind w:firstLine="709"/>
        <w:rPr>
          <w:bCs/>
          <w:color w:val="000000"/>
          <w:sz w:val="20"/>
          <w:szCs w:val="20"/>
        </w:rPr>
      </w:pPr>
    </w:p>
    <w:p w:rsidR="007E531B" w:rsidRPr="00A1048A" w:rsidRDefault="007E531B" w:rsidP="007E531B">
      <w:pPr>
        <w:jc w:val="center"/>
        <w:rPr>
          <w:b/>
          <w:bCs/>
          <w:color w:val="000000"/>
          <w:sz w:val="20"/>
          <w:szCs w:val="20"/>
        </w:rPr>
      </w:pPr>
      <w:r w:rsidRPr="00A1048A">
        <w:rPr>
          <w:b/>
          <w:bCs/>
          <w:color w:val="000000"/>
          <w:sz w:val="20"/>
          <w:szCs w:val="20"/>
        </w:rPr>
        <w:t>III. Осуществление контроля</w:t>
      </w:r>
    </w:p>
    <w:p w:rsidR="007E531B" w:rsidRPr="00A1048A" w:rsidRDefault="007E531B" w:rsidP="007E531B">
      <w:pPr>
        <w:jc w:val="center"/>
        <w:rPr>
          <w:bCs/>
          <w:color w:val="000000"/>
          <w:sz w:val="20"/>
          <w:szCs w:val="20"/>
        </w:rPr>
      </w:pPr>
    </w:p>
    <w:p w:rsidR="007E531B" w:rsidRPr="00A1048A" w:rsidRDefault="007E531B" w:rsidP="007E531B">
      <w:pPr>
        <w:ind w:firstLine="709"/>
        <w:rPr>
          <w:bCs/>
          <w:color w:val="000000"/>
          <w:sz w:val="20"/>
          <w:szCs w:val="20"/>
        </w:rPr>
      </w:pPr>
      <w:proofErr w:type="gramStart"/>
      <w:r w:rsidRPr="00A1048A">
        <w:rPr>
          <w:bCs/>
          <w:color w:val="000000"/>
          <w:sz w:val="20"/>
          <w:szCs w:val="20"/>
        </w:rPr>
        <w:t>Контроль за</w:t>
      </w:r>
      <w:proofErr w:type="gramEnd"/>
      <w:r w:rsidRPr="00A1048A">
        <w:rPr>
          <w:bCs/>
          <w:color w:val="000000"/>
          <w:sz w:val="20"/>
          <w:szCs w:val="20"/>
        </w:rPr>
        <w:t xml:space="preserve"> целевым использованием средств осуществляют отдел образования и молодежной политики администрации Шемуршинского района.</w:t>
      </w:r>
    </w:p>
    <w:p w:rsidR="007E531B" w:rsidRPr="00A1048A" w:rsidRDefault="007E531B" w:rsidP="007E531B">
      <w:pPr>
        <w:rPr>
          <w:sz w:val="20"/>
          <w:szCs w:val="20"/>
        </w:rPr>
      </w:pPr>
    </w:p>
    <w:p w:rsidR="007E531B" w:rsidRPr="00A1048A" w:rsidRDefault="007E531B" w:rsidP="009D7BCF">
      <w:pPr>
        <w:rPr>
          <w:sz w:val="20"/>
          <w:szCs w:val="20"/>
        </w:rPr>
      </w:pPr>
    </w:p>
    <w:p w:rsidR="007E531B" w:rsidRPr="00A1048A" w:rsidRDefault="007E531B" w:rsidP="007E531B">
      <w:pPr>
        <w:ind w:left="5245"/>
        <w:jc w:val="right"/>
        <w:rPr>
          <w:sz w:val="20"/>
          <w:szCs w:val="20"/>
        </w:rPr>
      </w:pPr>
      <w:r w:rsidRPr="00A1048A">
        <w:rPr>
          <w:sz w:val="20"/>
          <w:szCs w:val="20"/>
        </w:rPr>
        <w:t>Приложение № 23</w:t>
      </w:r>
    </w:p>
    <w:p w:rsidR="007E531B" w:rsidRPr="00A1048A" w:rsidRDefault="007E531B" w:rsidP="007E531B">
      <w:pPr>
        <w:ind w:left="5245"/>
        <w:jc w:val="right"/>
        <w:rPr>
          <w:sz w:val="20"/>
          <w:szCs w:val="20"/>
        </w:rPr>
      </w:pPr>
      <w:r w:rsidRPr="00A1048A">
        <w:rPr>
          <w:sz w:val="20"/>
          <w:szCs w:val="20"/>
        </w:rPr>
        <w:t xml:space="preserve">  к постановлению администрации</w:t>
      </w:r>
    </w:p>
    <w:p w:rsidR="007E531B" w:rsidRPr="00A1048A" w:rsidRDefault="007E531B" w:rsidP="007E531B">
      <w:pPr>
        <w:ind w:left="5245"/>
        <w:jc w:val="right"/>
        <w:rPr>
          <w:sz w:val="20"/>
          <w:szCs w:val="20"/>
        </w:rPr>
      </w:pPr>
      <w:r w:rsidRPr="00A1048A">
        <w:rPr>
          <w:sz w:val="20"/>
          <w:szCs w:val="20"/>
        </w:rPr>
        <w:t xml:space="preserve">  Шемуршинского   района </w:t>
      </w:r>
    </w:p>
    <w:p w:rsidR="007E531B" w:rsidRPr="00A1048A" w:rsidRDefault="007E531B" w:rsidP="007E531B">
      <w:pPr>
        <w:ind w:left="5245"/>
        <w:jc w:val="right"/>
        <w:rPr>
          <w:sz w:val="20"/>
          <w:szCs w:val="20"/>
        </w:rPr>
      </w:pPr>
      <w:r w:rsidRPr="00A1048A">
        <w:rPr>
          <w:sz w:val="20"/>
          <w:szCs w:val="20"/>
        </w:rPr>
        <w:t xml:space="preserve">  от 13.04.2017 г. № 169 </w:t>
      </w:r>
    </w:p>
    <w:p w:rsidR="007E531B" w:rsidRPr="00A1048A" w:rsidRDefault="007E531B" w:rsidP="007E531B">
      <w:pPr>
        <w:jc w:val="center"/>
        <w:rPr>
          <w:rFonts w:eastAsia="Calibri"/>
          <w:sz w:val="20"/>
          <w:szCs w:val="20"/>
          <w:lang w:eastAsia="en-US"/>
        </w:rPr>
      </w:pPr>
    </w:p>
    <w:p w:rsidR="007E531B" w:rsidRPr="00A1048A" w:rsidRDefault="007E531B" w:rsidP="007E531B">
      <w:pPr>
        <w:jc w:val="center"/>
        <w:rPr>
          <w:rFonts w:eastAsia="Calibri"/>
          <w:sz w:val="20"/>
          <w:szCs w:val="20"/>
          <w:lang w:eastAsia="en-US"/>
        </w:rPr>
      </w:pPr>
    </w:p>
    <w:p w:rsidR="007E531B" w:rsidRPr="00A1048A" w:rsidRDefault="007E531B" w:rsidP="007E531B">
      <w:pPr>
        <w:jc w:val="center"/>
        <w:rPr>
          <w:rFonts w:eastAsia="Calibri"/>
          <w:sz w:val="20"/>
          <w:szCs w:val="20"/>
          <w:lang w:eastAsia="en-US"/>
        </w:rPr>
      </w:pPr>
    </w:p>
    <w:p w:rsidR="007E531B" w:rsidRPr="00A1048A" w:rsidRDefault="007E531B" w:rsidP="007E531B">
      <w:pPr>
        <w:ind w:right="-1"/>
        <w:jc w:val="center"/>
        <w:rPr>
          <w:b/>
          <w:sz w:val="20"/>
          <w:szCs w:val="20"/>
        </w:rPr>
      </w:pPr>
      <w:proofErr w:type="gramStart"/>
      <w:r w:rsidRPr="00A1048A">
        <w:rPr>
          <w:b/>
          <w:sz w:val="20"/>
          <w:szCs w:val="20"/>
        </w:rPr>
        <w:t>П</w:t>
      </w:r>
      <w:proofErr w:type="gramEnd"/>
      <w:r w:rsidRPr="00A1048A">
        <w:rPr>
          <w:b/>
          <w:sz w:val="20"/>
          <w:szCs w:val="20"/>
        </w:rPr>
        <w:t xml:space="preserve"> Р А В И Л А</w:t>
      </w:r>
    </w:p>
    <w:p w:rsidR="007E531B" w:rsidRPr="00A1048A" w:rsidRDefault="007E531B" w:rsidP="007E531B">
      <w:pPr>
        <w:rPr>
          <w:b/>
          <w:sz w:val="20"/>
          <w:szCs w:val="20"/>
        </w:rPr>
      </w:pPr>
      <w:r w:rsidRPr="00A1048A">
        <w:rPr>
          <w:b/>
          <w:sz w:val="20"/>
          <w:szCs w:val="20"/>
        </w:rPr>
        <w:t>предоставления субсидий из бюджета Шемуршинского района  Чувашской Республики   на   укрепление   материально-технической   базы   муниципальных образовательных организаций</w:t>
      </w:r>
    </w:p>
    <w:p w:rsidR="007E531B" w:rsidRPr="00A1048A" w:rsidRDefault="007E531B" w:rsidP="007E531B">
      <w:pPr>
        <w:jc w:val="center"/>
        <w:rPr>
          <w:b/>
          <w:sz w:val="20"/>
          <w:szCs w:val="20"/>
        </w:rPr>
      </w:pPr>
    </w:p>
    <w:p w:rsidR="007E531B" w:rsidRPr="00A1048A" w:rsidRDefault="007E531B" w:rsidP="007E531B">
      <w:pPr>
        <w:jc w:val="center"/>
        <w:rPr>
          <w:b/>
          <w:sz w:val="20"/>
          <w:szCs w:val="20"/>
        </w:rPr>
      </w:pPr>
      <w:r w:rsidRPr="00A1048A">
        <w:rPr>
          <w:b/>
          <w:sz w:val="20"/>
          <w:szCs w:val="20"/>
        </w:rPr>
        <w:t>I. Общие положения</w:t>
      </w:r>
    </w:p>
    <w:p w:rsidR="007E531B" w:rsidRPr="00A1048A" w:rsidRDefault="007E531B" w:rsidP="007E531B">
      <w:pPr>
        <w:ind w:firstLine="709"/>
        <w:rPr>
          <w:sz w:val="20"/>
          <w:szCs w:val="20"/>
        </w:rPr>
      </w:pPr>
    </w:p>
    <w:p w:rsidR="007E531B" w:rsidRPr="00A1048A" w:rsidRDefault="007E531B" w:rsidP="007E531B">
      <w:pPr>
        <w:pStyle w:val="ConsPlusNormal"/>
        <w:ind w:firstLine="709"/>
        <w:jc w:val="both"/>
        <w:rPr>
          <w:rFonts w:ascii="Times New Roman" w:hAnsi="Times New Roman" w:cs="Times New Roman"/>
        </w:rPr>
      </w:pPr>
      <w:r w:rsidRPr="00A1048A">
        <w:rPr>
          <w:rFonts w:ascii="Times New Roman" w:hAnsi="Times New Roman" w:cs="Times New Roman"/>
        </w:rPr>
        <w:t xml:space="preserve">1.1. Настоящие Правила определяют порядок и условия предоставления субсидий из бюджета Шемуршинского района  Чувашской Республики на укрепление материально-технической базы муниципальных образовательных организаций. </w:t>
      </w:r>
    </w:p>
    <w:p w:rsidR="007E531B" w:rsidRPr="00A1048A" w:rsidRDefault="007E531B" w:rsidP="007E531B">
      <w:pPr>
        <w:pStyle w:val="ConsPlusNormal"/>
        <w:ind w:firstLine="709"/>
        <w:jc w:val="both"/>
        <w:rPr>
          <w:rFonts w:ascii="Times New Roman" w:hAnsi="Times New Roman" w:cs="Times New Roman"/>
        </w:rPr>
      </w:pPr>
      <w:r w:rsidRPr="00A1048A">
        <w:rPr>
          <w:rFonts w:ascii="Times New Roman" w:hAnsi="Times New Roman" w:cs="Times New Roman"/>
        </w:rPr>
        <w:t>Субсидии направляются на следующие цели:</w:t>
      </w:r>
    </w:p>
    <w:p w:rsidR="007E531B" w:rsidRPr="00A1048A" w:rsidRDefault="007E531B" w:rsidP="007E531B">
      <w:pPr>
        <w:pStyle w:val="ConsPlusNormal"/>
        <w:ind w:firstLine="709"/>
        <w:jc w:val="both"/>
        <w:rPr>
          <w:rFonts w:ascii="Times New Roman" w:hAnsi="Times New Roman" w:cs="Times New Roman"/>
        </w:rPr>
      </w:pPr>
      <w:r w:rsidRPr="00A1048A">
        <w:rPr>
          <w:rFonts w:ascii="Times New Roman" w:hAnsi="Times New Roman" w:cs="Times New Roman"/>
        </w:rPr>
        <w:t>проведение капитального ремонта (части) зданий муниципальных образовательных организаций;</w:t>
      </w:r>
    </w:p>
    <w:p w:rsidR="007E531B" w:rsidRPr="00A1048A" w:rsidRDefault="007E531B" w:rsidP="007E531B">
      <w:pPr>
        <w:pStyle w:val="ConsPlusNormal"/>
        <w:ind w:firstLine="709"/>
        <w:jc w:val="both"/>
        <w:rPr>
          <w:rFonts w:ascii="Times New Roman" w:hAnsi="Times New Roman" w:cs="Times New Roman"/>
        </w:rPr>
      </w:pPr>
      <w:r w:rsidRPr="00A1048A">
        <w:rPr>
          <w:rFonts w:ascii="Times New Roman" w:hAnsi="Times New Roman" w:cs="Times New Roman"/>
        </w:rPr>
        <w:t>приобретение оборудования, инвентаря для оснащения муниципальных образовательных организаций.</w:t>
      </w:r>
    </w:p>
    <w:p w:rsidR="007E531B" w:rsidRPr="00A1048A" w:rsidRDefault="007E531B" w:rsidP="007E531B">
      <w:pPr>
        <w:pStyle w:val="ConsPlusNormal"/>
        <w:ind w:firstLine="709"/>
        <w:jc w:val="both"/>
        <w:rPr>
          <w:rFonts w:ascii="Times New Roman" w:hAnsi="Times New Roman" w:cs="Times New Roman"/>
        </w:rPr>
      </w:pPr>
    </w:p>
    <w:p w:rsidR="007E531B" w:rsidRPr="00A1048A" w:rsidRDefault="007E531B" w:rsidP="007E531B">
      <w:pPr>
        <w:pStyle w:val="ConsPlusNormal"/>
        <w:ind w:firstLine="709"/>
        <w:jc w:val="center"/>
        <w:outlineLvl w:val="1"/>
        <w:rPr>
          <w:rFonts w:ascii="Times New Roman" w:hAnsi="Times New Roman" w:cs="Times New Roman"/>
          <w:b/>
        </w:rPr>
      </w:pPr>
      <w:r w:rsidRPr="00A1048A">
        <w:rPr>
          <w:rFonts w:ascii="Times New Roman" w:hAnsi="Times New Roman" w:cs="Times New Roman"/>
          <w:b/>
        </w:rPr>
        <w:t>II. Порядок финансирования</w:t>
      </w:r>
    </w:p>
    <w:p w:rsidR="007E531B" w:rsidRPr="00A1048A" w:rsidRDefault="007E531B" w:rsidP="007E531B">
      <w:pPr>
        <w:pStyle w:val="ConsPlusNormal"/>
        <w:ind w:firstLine="709"/>
        <w:jc w:val="center"/>
        <w:outlineLvl w:val="1"/>
        <w:rPr>
          <w:rFonts w:ascii="Times New Roman" w:hAnsi="Times New Roman" w:cs="Times New Roman"/>
          <w:b/>
        </w:rPr>
      </w:pPr>
    </w:p>
    <w:p w:rsidR="007E531B" w:rsidRPr="00A1048A" w:rsidRDefault="007E531B" w:rsidP="007E531B">
      <w:pPr>
        <w:pStyle w:val="ConsPlusNormal"/>
        <w:ind w:firstLine="709"/>
        <w:jc w:val="both"/>
        <w:rPr>
          <w:rFonts w:ascii="Times New Roman" w:hAnsi="Times New Roman" w:cs="Times New Roman"/>
        </w:rPr>
      </w:pPr>
      <w:r w:rsidRPr="00A1048A">
        <w:rPr>
          <w:rFonts w:ascii="Times New Roman" w:hAnsi="Times New Roman" w:cs="Times New Roman"/>
        </w:rPr>
        <w:t>2.1. Указанные средства осуществляется по разделу 0700 «Образование», подразделам 0701 «Дошкольное образование», 0702 «Общее образование», в соответствии со сводной бюджетной росписью бюджета Шемуршинского района Чувашской Республики в пределах лимитов бюджетных обязательств, утвержденных в установленном порядке главному распорядителю средств отделу образованию и молодежной политики администрации Шемуршинского района.</w:t>
      </w:r>
    </w:p>
    <w:p w:rsidR="007E531B" w:rsidRPr="00A1048A" w:rsidRDefault="007E531B" w:rsidP="007E531B">
      <w:pPr>
        <w:pStyle w:val="ConsPlusNormal"/>
        <w:ind w:firstLine="709"/>
        <w:jc w:val="both"/>
        <w:rPr>
          <w:rFonts w:ascii="Times New Roman" w:hAnsi="Times New Roman" w:cs="Times New Roman"/>
          <w:highlight w:val="yellow"/>
        </w:rPr>
      </w:pPr>
      <w:r w:rsidRPr="00A1048A">
        <w:rPr>
          <w:rFonts w:ascii="Times New Roman" w:hAnsi="Times New Roman" w:cs="Times New Roman"/>
        </w:rPr>
        <w:t>2.</w:t>
      </w:r>
      <w:r w:rsidRPr="00A1048A">
        <w:rPr>
          <w:rFonts w:ascii="Times New Roman" w:hAnsi="Times New Roman" w:cs="Times New Roman"/>
          <w:bCs/>
          <w:color w:val="000000"/>
        </w:rPr>
        <w:t>2.</w:t>
      </w:r>
      <w:r w:rsidRPr="00A1048A">
        <w:rPr>
          <w:rFonts w:ascii="Times New Roman" w:hAnsi="Times New Roman" w:cs="Times New Roman"/>
          <w:bCs/>
          <w:color w:val="000000"/>
          <w:lang w:val="en-US"/>
        </w:rPr>
        <w:t> </w:t>
      </w:r>
      <w:r w:rsidRPr="00A1048A">
        <w:rPr>
          <w:rFonts w:ascii="Times New Roman" w:hAnsi="Times New Roman" w:cs="Times New Roman"/>
          <w:bCs/>
          <w:color w:val="000000"/>
        </w:rPr>
        <w:t>Средства перечисляются с лицевого счета получателя средств – отдела образования и молодежной политики администрации Шемуршинского района, открытого в отделе №17 Управления Федерального казначейства, на счета муниципальных образовательных учреждениях Шемуршинского района</w:t>
      </w:r>
      <w:r w:rsidRPr="00A1048A">
        <w:rPr>
          <w:rFonts w:ascii="Times New Roman" w:hAnsi="Times New Roman" w:cs="Times New Roman"/>
        </w:rPr>
        <w:t>.</w:t>
      </w:r>
    </w:p>
    <w:p w:rsidR="007E531B" w:rsidRPr="00A1048A" w:rsidRDefault="007E531B" w:rsidP="007E531B">
      <w:pPr>
        <w:pStyle w:val="ConsPlusNormal"/>
        <w:ind w:firstLine="709"/>
        <w:jc w:val="both"/>
        <w:rPr>
          <w:rFonts w:ascii="Times New Roman" w:hAnsi="Times New Roman" w:cs="Times New Roman"/>
        </w:rPr>
      </w:pPr>
      <w:r w:rsidRPr="00A1048A">
        <w:rPr>
          <w:rFonts w:ascii="Times New Roman" w:hAnsi="Times New Roman" w:cs="Times New Roman"/>
        </w:rPr>
        <w:t>2.3. Отдел образования и молодежной политики администрации Шемуршинского района ежеквартально не позднее 10 числа месяца, следующего за отчетным, представляют в Минобразования Чувашии отчет об осуществлении расходов бюджета Шемуршинского района  по форме, утверждаемой Минобразования Чувашии.</w:t>
      </w:r>
    </w:p>
    <w:p w:rsidR="007E531B" w:rsidRPr="00A1048A" w:rsidRDefault="007E531B" w:rsidP="007E531B">
      <w:pPr>
        <w:spacing w:line="235" w:lineRule="auto"/>
        <w:ind w:firstLine="709"/>
        <w:jc w:val="center"/>
        <w:rPr>
          <w:color w:val="000000"/>
          <w:sz w:val="20"/>
          <w:szCs w:val="20"/>
        </w:rPr>
      </w:pPr>
    </w:p>
    <w:p w:rsidR="005C2A9D" w:rsidRDefault="005C2A9D" w:rsidP="007E531B">
      <w:pPr>
        <w:jc w:val="center"/>
        <w:rPr>
          <w:b/>
          <w:color w:val="000000"/>
          <w:sz w:val="20"/>
          <w:szCs w:val="20"/>
        </w:rPr>
      </w:pPr>
    </w:p>
    <w:p w:rsidR="007E531B" w:rsidRPr="00A1048A" w:rsidRDefault="007E531B" w:rsidP="007E531B">
      <w:pPr>
        <w:jc w:val="center"/>
        <w:rPr>
          <w:b/>
          <w:color w:val="000000"/>
          <w:sz w:val="20"/>
          <w:szCs w:val="20"/>
        </w:rPr>
      </w:pPr>
      <w:r w:rsidRPr="00A1048A">
        <w:rPr>
          <w:b/>
          <w:color w:val="000000"/>
          <w:sz w:val="20"/>
          <w:szCs w:val="20"/>
          <w:lang w:val="en-US"/>
        </w:rPr>
        <w:lastRenderedPageBreak/>
        <w:t>III</w:t>
      </w:r>
      <w:r w:rsidRPr="00A1048A">
        <w:rPr>
          <w:b/>
          <w:color w:val="000000"/>
          <w:sz w:val="20"/>
          <w:szCs w:val="20"/>
        </w:rPr>
        <w:t>. Осуществление контроля</w:t>
      </w:r>
    </w:p>
    <w:p w:rsidR="007E531B" w:rsidRPr="00A1048A" w:rsidRDefault="007E531B" w:rsidP="009D7BCF">
      <w:pPr>
        <w:ind w:firstLine="709"/>
        <w:rPr>
          <w:bCs/>
          <w:color w:val="000000"/>
          <w:sz w:val="20"/>
          <w:szCs w:val="20"/>
        </w:rPr>
      </w:pPr>
      <w:proofErr w:type="gramStart"/>
      <w:r w:rsidRPr="00A1048A">
        <w:rPr>
          <w:bCs/>
          <w:color w:val="000000"/>
          <w:sz w:val="20"/>
          <w:szCs w:val="20"/>
        </w:rPr>
        <w:t>Контроль за</w:t>
      </w:r>
      <w:proofErr w:type="gramEnd"/>
      <w:r w:rsidRPr="00A1048A">
        <w:rPr>
          <w:bCs/>
          <w:color w:val="000000"/>
          <w:sz w:val="20"/>
          <w:szCs w:val="20"/>
        </w:rPr>
        <w:t xml:space="preserve"> целевым использованием средств осуществляют отдел образования и молодежной политики администрации Шемуршинского района.</w:t>
      </w:r>
    </w:p>
    <w:p w:rsidR="007E531B" w:rsidRPr="00A1048A" w:rsidRDefault="007E531B" w:rsidP="007E531B">
      <w:pPr>
        <w:ind w:left="5245"/>
        <w:jc w:val="right"/>
        <w:rPr>
          <w:sz w:val="20"/>
          <w:szCs w:val="20"/>
        </w:rPr>
      </w:pPr>
      <w:r w:rsidRPr="00A1048A">
        <w:rPr>
          <w:sz w:val="20"/>
          <w:szCs w:val="20"/>
        </w:rPr>
        <w:t>Приложение № 24</w:t>
      </w:r>
    </w:p>
    <w:p w:rsidR="007E531B" w:rsidRPr="00A1048A" w:rsidRDefault="007E531B" w:rsidP="007E531B">
      <w:pPr>
        <w:ind w:left="5245"/>
        <w:jc w:val="right"/>
        <w:rPr>
          <w:sz w:val="20"/>
          <w:szCs w:val="20"/>
        </w:rPr>
      </w:pPr>
      <w:r w:rsidRPr="00A1048A">
        <w:rPr>
          <w:sz w:val="20"/>
          <w:szCs w:val="20"/>
        </w:rPr>
        <w:t xml:space="preserve">  к постановлению администрации</w:t>
      </w:r>
    </w:p>
    <w:p w:rsidR="007E531B" w:rsidRPr="00A1048A" w:rsidRDefault="007E531B" w:rsidP="007E531B">
      <w:pPr>
        <w:ind w:left="5245"/>
        <w:jc w:val="right"/>
        <w:rPr>
          <w:sz w:val="20"/>
          <w:szCs w:val="20"/>
        </w:rPr>
      </w:pPr>
      <w:r w:rsidRPr="00A1048A">
        <w:rPr>
          <w:sz w:val="20"/>
          <w:szCs w:val="20"/>
        </w:rPr>
        <w:t xml:space="preserve">  Шемуршинского   района </w:t>
      </w:r>
    </w:p>
    <w:p w:rsidR="007E531B" w:rsidRPr="00A1048A" w:rsidRDefault="007E531B" w:rsidP="007E531B">
      <w:pPr>
        <w:ind w:left="5245"/>
        <w:jc w:val="right"/>
        <w:rPr>
          <w:sz w:val="20"/>
          <w:szCs w:val="20"/>
        </w:rPr>
      </w:pPr>
      <w:r w:rsidRPr="00A1048A">
        <w:rPr>
          <w:sz w:val="20"/>
          <w:szCs w:val="20"/>
        </w:rPr>
        <w:t xml:space="preserve">  от 13.04.2017 г. № 169  </w:t>
      </w:r>
    </w:p>
    <w:p w:rsidR="007E531B" w:rsidRPr="00A1048A" w:rsidRDefault="007E531B" w:rsidP="007E531B">
      <w:pPr>
        <w:ind w:right="-1"/>
        <w:jc w:val="center"/>
        <w:rPr>
          <w:b/>
          <w:sz w:val="20"/>
          <w:szCs w:val="20"/>
        </w:rPr>
      </w:pPr>
    </w:p>
    <w:p w:rsidR="007E531B" w:rsidRPr="00A1048A" w:rsidRDefault="007E531B" w:rsidP="007E531B">
      <w:pPr>
        <w:ind w:right="-1"/>
        <w:jc w:val="center"/>
        <w:rPr>
          <w:b/>
          <w:sz w:val="20"/>
          <w:szCs w:val="20"/>
        </w:rPr>
      </w:pPr>
      <w:proofErr w:type="gramStart"/>
      <w:r w:rsidRPr="00A1048A">
        <w:rPr>
          <w:b/>
          <w:sz w:val="20"/>
          <w:szCs w:val="20"/>
        </w:rPr>
        <w:t>П</w:t>
      </w:r>
      <w:proofErr w:type="gramEnd"/>
      <w:r w:rsidRPr="00A1048A">
        <w:rPr>
          <w:b/>
          <w:sz w:val="20"/>
          <w:szCs w:val="20"/>
        </w:rPr>
        <w:t xml:space="preserve"> Р А В И Л А</w:t>
      </w:r>
    </w:p>
    <w:p w:rsidR="007E531B" w:rsidRPr="00A1048A" w:rsidRDefault="007E531B" w:rsidP="007E531B">
      <w:pPr>
        <w:rPr>
          <w:rFonts w:eastAsia="Calibri"/>
          <w:b/>
          <w:sz w:val="20"/>
          <w:szCs w:val="20"/>
          <w:lang w:eastAsia="en-US"/>
        </w:rPr>
      </w:pPr>
      <w:r w:rsidRPr="00A1048A">
        <w:rPr>
          <w:rFonts w:eastAsia="Calibri"/>
          <w:b/>
          <w:sz w:val="20"/>
          <w:szCs w:val="20"/>
          <w:lang w:eastAsia="en-US"/>
        </w:rPr>
        <w:t>предоставления субсидий из бюджета Шемуршинского района Чувашской Республики на создание в общеобразовательных организациях, расположенных   в   сельской  местности,  условий   для   занятия   физической  культурой и спортом</w:t>
      </w:r>
    </w:p>
    <w:p w:rsidR="007E531B" w:rsidRPr="00A1048A" w:rsidRDefault="007E531B" w:rsidP="007E531B">
      <w:pPr>
        <w:pStyle w:val="ConsPlusNormal"/>
        <w:ind w:firstLine="709"/>
        <w:jc w:val="both"/>
        <w:rPr>
          <w:rFonts w:ascii="Times New Roman" w:hAnsi="Times New Roman" w:cs="Times New Roman"/>
        </w:rPr>
      </w:pPr>
    </w:p>
    <w:p w:rsidR="007E531B" w:rsidRPr="00A1048A" w:rsidRDefault="007E531B" w:rsidP="007E531B">
      <w:pPr>
        <w:pStyle w:val="ConsPlusNormal"/>
        <w:ind w:firstLine="709"/>
        <w:jc w:val="center"/>
        <w:outlineLvl w:val="1"/>
        <w:rPr>
          <w:rFonts w:ascii="Times New Roman" w:hAnsi="Times New Roman" w:cs="Times New Roman"/>
          <w:b/>
        </w:rPr>
      </w:pPr>
      <w:r w:rsidRPr="00A1048A">
        <w:rPr>
          <w:rFonts w:ascii="Times New Roman" w:hAnsi="Times New Roman" w:cs="Times New Roman"/>
          <w:b/>
        </w:rPr>
        <w:t>I. Общие положения</w:t>
      </w:r>
    </w:p>
    <w:p w:rsidR="007E531B" w:rsidRPr="00A1048A" w:rsidRDefault="007E531B" w:rsidP="007E531B">
      <w:pPr>
        <w:pStyle w:val="ConsPlusNormal"/>
        <w:ind w:firstLine="709"/>
        <w:jc w:val="center"/>
        <w:outlineLvl w:val="1"/>
        <w:rPr>
          <w:rFonts w:ascii="Times New Roman" w:hAnsi="Times New Roman" w:cs="Times New Roman"/>
        </w:rPr>
      </w:pPr>
    </w:p>
    <w:p w:rsidR="007E531B" w:rsidRPr="00A1048A" w:rsidRDefault="007E531B" w:rsidP="007E531B">
      <w:pPr>
        <w:pStyle w:val="ConsPlusNormal"/>
        <w:ind w:firstLine="709"/>
        <w:jc w:val="both"/>
        <w:rPr>
          <w:rFonts w:ascii="Times New Roman" w:hAnsi="Times New Roman" w:cs="Times New Roman"/>
        </w:rPr>
      </w:pPr>
      <w:bookmarkStart w:id="26" w:name="P57"/>
      <w:bookmarkEnd w:id="26"/>
      <w:r w:rsidRPr="00A1048A">
        <w:rPr>
          <w:rFonts w:ascii="Times New Roman" w:hAnsi="Times New Roman" w:cs="Times New Roman"/>
        </w:rPr>
        <w:t xml:space="preserve">1.1. </w:t>
      </w:r>
      <w:proofErr w:type="gramStart"/>
      <w:r w:rsidRPr="00A1048A">
        <w:rPr>
          <w:rFonts w:ascii="Times New Roman" w:hAnsi="Times New Roman" w:cs="Times New Roman"/>
        </w:rPr>
        <w:t>Настоящие Правила определяют порядок предоставления субсидий из бюджета Шемуршинского района Чувашской Республики на создание в общеобразовательных организациях, расположенных в сельской местности (далее - общеобразовательные организации), условий для занятия физической культурой и спортом  в соответствии с Правилами предоставления и распределения субсидий из федерального бюджета на создание в общеобразовательных организациях, расположенных в сельской местности, условий для занятия физической культурой и спортом в рамках</w:t>
      </w:r>
      <w:proofErr w:type="gramEnd"/>
      <w:r w:rsidRPr="00A1048A">
        <w:rPr>
          <w:rFonts w:ascii="Times New Roman" w:hAnsi="Times New Roman" w:cs="Times New Roman"/>
        </w:rPr>
        <w:t xml:space="preserve"> государственной программы Российской Федерации «Развитие образования» на 2013 - 2020 годы, утвержденной постановлением Правительства Российской Федерации от 15 апреля 2014 г. № 295 (далее - государственная программа) (приложение N 7 к государственной программе), и средств республиканского бюджета Чувашской Республики.</w:t>
      </w:r>
    </w:p>
    <w:p w:rsidR="007E531B" w:rsidRPr="00A1048A" w:rsidRDefault="007E531B" w:rsidP="007E531B">
      <w:pPr>
        <w:pStyle w:val="ConsPlusNormal"/>
        <w:ind w:firstLine="709"/>
        <w:jc w:val="both"/>
        <w:rPr>
          <w:rFonts w:ascii="Times New Roman" w:hAnsi="Times New Roman" w:cs="Times New Roman"/>
        </w:rPr>
      </w:pPr>
      <w:r w:rsidRPr="00A1048A">
        <w:rPr>
          <w:rFonts w:ascii="Times New Roman" w:hAnsi="Times New Roman" w:cs="Times New Roman"/>
        </w:rPr>
        <w:t>1.2. Перечень следующих мероприятий:</w:t>
      </w:r>
    </w:p>
    <w:p w:rsidR="007E531B" w:rsidRPr="00A1048A" w:rsidRDefault="007E531B" w:rsidP="007E531B">
      <w:pPr>
        <w:pStyle w:val="ConsPlusNormal"/>
        <w:ind w:firstLine="709"/>
        <w:jc w:val="both"/>
        <w:rPr>
          <w:rFonts w:ascii="Times New Roman" w:hAnsi="Times New Roman" w:cs="Times New Roman"/>
        </w:rPr>
      </w:pPr>
      <w:r w:rsidRPr="00A1048A">
        <w:rPr>
          <w:rFonts w:ascii="Times New Roman" w:hAnsi="Times New Roman" w:cs="Times New Roman"/>
        </w:rPr>
        <w:t>ремонт спортивных залов;</w:t>
      </w:r>
    </w:p>
    <w:p w:rsidR="007E531B" w:rsidRPr="00A1048A" w:rsidRDefault="007E531B" w:rsidP="007E531B">
      <w:pPr>
        <w:pStyle w:val="ConsPlusNormal"/>
        <w:ind w:firstLine="709"/>
        <w:jc w:val="both"/>
        <w:rPr>
          <w:rFonts w:ascii="Times New Roman" w:hAnsi="Times New Roman" w:cs="Times New Roman"/>
        </w:rPr>
      </w:pPr>
      <w:r w:rsidRPr="00A1048A">
        <w:rPr>
          <w:rFonts w:ascii="Times New Roman" w:hAnsi="Times New Roman" w:cs="Times New Roman"/>
        </w:rPr>
        <w:t>перепрофилирование имеющихся аудиторий под спортивные залы для занятия физической культурой и спортом;</w:t>
      </w:r>
    </w:p>
    <w:p w:rsidR="007E531B" w:rsidRPr="00A1048A" w:rsidRDefault="007E531B" w:rsidP="007E531B">
      <w:pPr>
        <w:pStyle w:val="ConsPlusNormal"/>
        <w:ind w:firstLine="709"/>
        <w:jc w:val="both"/>
        <w:rPr>
          <w:rFonts w:ascii="Times New Roman" w:hAnsi="Times New Roman" w:cs="Times New Roman"/>
        </w:rPr>
      </w:pPr>
      <w:r w:rsidRPr="00A1048A">
        <w:rPr>
          <w:rFonts w:ascii="Times New Roman" w:hAnsi="Times New Roman" w:cs="Times New Roman"/>
        </w:rPr>
        <w:t>развитие школьных спортивных клубов;</w:t>
      </w:r>
    </w:p>
    <w:p w:rsidR="007E531B" w:rsidRPr="00A1048A" w:rsidRDefault="007E531B" w:rsidP="007E531B">
      <w:pPr>
        <w:pStyle w:val="ConsPlusNormal"/>
        <w:ind w:firstLine="709"/>
        <w:jc w:val="both"/>
        <w:rPr>
          <w:rFonts w:ascii="Times New Roman" w:hAnsi="Times New Roman" w:cs="Times New Roman"/>
        </w:rPr>
      </w:pPr>
      <w:r w:rsidRPr="00A1048A">
        <w:rPr>
          <w:rFonts w:ascii="Times New Roman" w:hAnsi="Times New Roman" w:cs="Times New Roman"/>
        </w:rPr>
        <w:t>оснащение спортивным инвентарем и оборудованием открытых плоскостных спортивных сооружений.</w:t>
      </w:r>
    </w:p>
    <w:p w:rsidR="007E531B" w:rsidRPr="00A1048A" w:rsidRDefault="007E531B" w:rsidP="007E531B">
      <w:pPr>
        <w:pStyle w:val="ConsPlusNormal"/>
        <w:ind w:firstLine="709"/>
        <w:jc w:val="both"/>
        <w:rPr>
          <w:rFonts w:ascii="Times New Roman" w:hAnsi="Times New Roman" w:cs="Times New Roman"/>
        </w:rPr>
      </w:pPr>
      <w:bookmarkStart w:id="27" w:name="P66"/>
      <w:bookmarkEnd w:id="27"/>
    </w:p>
    <w:p w:rsidR="007E531B" w:rsidRPr="00A1048A" w:rsidRDefault="007E531B" w:rsidP="007E531B">
      <w:pPr>
        <w:pStyle w:val="ConsPlusNormal"/>
        <w:ind w:firstLine="709"/>
        <w:jc w:val="center"/>
        <w:outlineLvl w:val="1"/>
        <w:rPr>
          <w:rFonts w:ascii="Times New Roman" w:hAnsi="Times New Roman" w:cs="Times New Roman"/>
          <w:b/>
        </w:rPr>
      </w:pPr>
      <w:r w:rsidRPr="00A1048A">
        <w:rPr>
          <w:rFonts w:ascii="Times New Roman" w:hAnsi="Times New Roman" w:cs="Times New Roman"/>
          <w:b/>
        </w:rPr>
        <w:t>II. Порядок финансирования</w:t>
      </w:r>
    </w:p>
    <w:p w:rsidR="007E531B" w:rsidRPr="00A1048A" w:rsidRDefault="007E531B" w:rsidP="007E531B">
      <w:pPr>
        <w:pStyle w:val="ConsPlusNormal"/>
        <w:ind w:firstLine="709"/>
        <w:jc w:val="center"/>
        <w:outlineLvl w:val="1"/>
        <w:rPr>
          <w:rFonts w:ascii="Times New Roman" w:hAnsi="Times New Roman" w:cs="Times New Roman"/>
          <w:b/>
        </w:rPr>
      </w:pPr>
    </w:p>
    <w:p w:rsidR="007E531B" w:rsidRPr="00A1048A" w:rsidRDefault="007E531B" w:rsidP="007E531B">
      <w:pPr>
        <w:pStyle w:val="ConsPlusNormal"/>
        <w:ind w:firstLine="709"/>
        <w:jc w:val="both"/>
        <w:rPr>
          <w:rFonts w:ascii="Times New Roman" w:hAnsi="Times New Roman" w:cs="Times New Roman"/>
        </w:rPr>
      </w:pPr>
      <w:r w:rsidRPr="00A1048A">
        <w:rPr>
          <w:rFonts w:ascii="Times New Roman" w:hAnsi="Times New Roman" w:cs="Times New Roman"/>
        </w:rPr>
        <w:t>2.1. Указанные средства осуществляются по разделу 0700 «Образование», подразделу 0702 «Общее образование», в соответствии со сводной бюджетной росписью бюджета Шемуршинского района  Чувашской Республики в пределах лимитов бюджетных обязательств, утвержденных в установленном порядке главному распорядителю средств отделу образования и молодежной политики администрации Шемуршинского района.</w:t>
      </w:r>
    </w:p>
    <w:p w:rsidR="007E531B" w:rsidRPr="00A1048A" w:rsidRDefault="007E531B" w:rsidP="007E531B">
      <w:pPr>
        <w:pStyle w:val="ConsPlusNormal"/>
        <w:ind w:firstLine="709"/>
        <w:jc w:val="both"/>
        <w:rPr>
          <w:rFonts w:ascii="Times New Roman" w:hAnsi="Times New Roman" w:cs="Times New Roman"/>
          <w:highlight w:val="yellow"/>
        </w:rPr>
      </w:pPr>
      <w:r w:rsidRPr="00A1048A">
        <w:rPr>
          <w:rFonts w:ascii="Times New Roman" w:hAnsi="Times New Roman" w:cs="Times New Roman"/>
        </w:rPr>
        <w:t>2.2. Средства при выделении средств на создание условий для занятия физической культурой и спортом в муниципальных общеобразовательных организациях перечисляются с лицевого счета отдела образования и молодежной политики администрации Шемуршинского района, открытого в Управлении Федерального казначейства по Чувашской Республике на счета муниципальных общеобразовательных учреждений.</w:t>
      </w:r>
    </w:p>
    <w:p w:rsidR="007E531B" w:rsidRPr="00A1048A" w:rsidRDefault="007E531B" w:rsidP="007E531B">
      <w:pPr>
        <w:pStyle w:val="ConsPlusNormal"/>
        <w:ind w:firstLine="709"/>
        <w:jc w:val="both"/>
        <w:rPr>
          <w:rFonts w:ascii="Times New Roman" w:hAnsi="Times New Roman" w:cs="Times New Roman"/>
        </w:rPr>
      </w:pPr>
      <w:r w:rsidRPr="00A1048A">
        <w:rPr>
          <w:rFonts w:ascii="Times New Roman" w:hAnsi="Times New Roman" w:cs="Times New Roman"/>
        </w:rPr>
        <w:t xml:space="preserve">2.3. </w:t>
      </w:r>
      <w:proofErr w:type="gramStart"/>
      <w:r w:rsidRPr="00A1048A">
        <w:rPr>
          <w:rFonts w:ascii="Times New Roman" w:hAnsi="Times New Roman" w:cs="Times New Roman"/>
        </w:rPr>
        <w:t>Отдел образования и молодежной политики администрации Шемуршинского района ежеквартально не позднее 10 числа месяца, следующего за отчетным кварталом, представляют в Минобразования Чувашии отчеты об осуществлении расходов бюджетов муниципальных районов, источником финансового обеспечения которых являются средства и средства, предусмотренные в бюджете муниципального района и (или) привлекаемые из внебюджетных источников, и о достижении значений показателей результативности использования средств по формам, утвержденным Минобразования</w:t>
      </w:r>
      <w:proofErr w:type="gramEnd"/>
      <w:r w:rsidRPr="00A1048A">
        <w:rPr>
          <w:rFonts w:ascii="Times New Roman" w:hAnsi="Times New Roman" w:cs="Times New Roman"/>
        </w:rPr>
        <w:t xml:space="preserve"> Чувашии.</w:t>
      </w:r>
    </w:p>
    <w:p w:rsidR="007E531B" w:rsidRPr="00A1048A" w:rsidRDefault="007E531B" w:rsidP="007E531B">
      <w:pPr>
        <w:ind w:firstLine="709"/>
        <w:jc w:val="center"/>
        <w:rPr>
          <w:color w:val="000000"/>
          <w:sz w:val="20"/>
          <w:szCs w:val="20"/>
        </w:rPr>
      </w:pPr>
    </w:p>
    <w:p w:rsidR="007E531B" w:rsidRPr="00A1048A" w:rsidRDefault="007E531B" w:rsidP="007E531B">
      <w:pPr>
        <w:ind w:firstLine="709"/>
        <w:jc w:val="both"/>
        <w:rPr>
          <w:b/>
          <w:color w:val="000000"/>
          <w:sz w:val="20"/>
          <w:szCs w:val="20"/>
        </w:rPr>
      </w:pPr>
      <w:r w:rsidRPr="00A1048A">
        <w:rPr>
          <w:b/>
          <w:color w:val="000000"/>
          <w:sz w:val="20"/>
          <w:szCs w:val="20"/>
          <w:lang w:val="en-US"/>
        </w:rPr>
        <w:t>III</w:t>
      </w:r>
      <w:r w:rsidRPr="00A1048A">
        <w:rPr>
          <w:b/>
          <w:color w:val="000000"/>
          <w:sz w:val="20"/>
          <w:szCs w:val="20"/>
        </w:rPr>
        <w:t>. Осуществление контроля</w:t>
      </w:r>
    </w:p>
    <w:p w:rsidR="007E531B" w:rsidRPr="00A1048A" w:rsidRDefault="007E531B" w:rsidP="007E531B">
      <w:pPr>
        <w:ind w:firstLine="709"/>
        <w:jc w:val="both"/>
        <w:rPr>
          <w:bCs/>
          <w:color w:val="000000"/>
          <w:sz w:val="20"/>
          <w:szCs w:val="20"/>
        </w:rPr>
      </w:pPr>
      <w:proofErr w:type="gramStart"/>
      <w:r w:rsidRPr="00A1048A">
        <w:rPr>
          <w:bCs/>
          <w:color w:val="000000"/>
          <w:sz w:val="20"/>
          <w:szCs w:val="20"/>
        </w:rPr>
        <w:t>Контроль за</w:t>
      </w:r>
      <w:proofErr w:type="gramEnd"/>
      <w:r w:rsidRPr="00A1048A">
        <w:rPr>
          <w:bCs/>
          <w:color w:val="000000"/>
          <w:sz w:val="20"/>
          <w:szCs w:val="20"/>
        </w:rPr>
        <w:t xml:space="preserve"> целевым использованием средств осуществляют отдел образования и молодежной политики администрации Шемуршинского района.</w:t>
      </w:r>
    </w:p>
    <w:p w:rsidR="007E531B" w:rsidRPr="00A1048A" w:rsidRDefault="007E531B" w:rsidP="007E531B">
      <w:pPr>
        <w:ind w:left="4674"/>
        <w:jc w:val="both"/>
        <w:rPr>
          <w:sz w:val="20"/>
          <w:szCs w:val="20"/>
        </w:rPr>
      </w:pPr>
    </w:p>
    <w:p w:rsidR="007E531B" w:rsidRPr="00A1048A" w:rsidRDefault="007E531B" w:rsidP="007E531B">
      <w:pPr>
        <w:ind w:left="5245"/>
        <w:jc w:val="both"/>
        <w:rPr>
          <w:sz w:val="20"/>
          <w:szCs w:val="20"/>
        </w:rPr>
      </w:pPr>
      <w:r w:rsidRPr="00A1048A">
        <w:rPr>
          <w:sz w:val="20"/>
          <w:szCs w:val="20"/>
        </w:rPr>
        <w:t xml:space="preserve"> </w:t>
      </w:r>
    </w:p>
    <w:p w:rsidR="007E531B" w:rsidRPr="00A1048A" w:rsidRDefault="007E531B" w:rsidP="007E531B">
      <w:pPr>
        <w:jc w:val="both"/>
        <w:rPr>
          <w:sz w:val="20"/>
          <w:szCs w:val="20"/>
        </w:rPr>
      </w:pPr>
    </w:p>
    <w:p w:rsidR="007E531B" w:rsidRPr="00A1048A" w:rsidRDefault="007E531B" w:rsidP="00B7552F">
      <w:pPr>
        <w:ind w:left="5245"/>
        <w:jc w:val="right"/>
        <w:rPr>
          <w:sz w:val="20"/>
          <w:szCs w:val="20"/>
        </w:rPr>
      </w:pPr>
      <w:r w:rsidRPr="00A1048A">
        <w:rPr>
          <w:sz w:val="20"/>
          <w:szCs w:val="20"/>
        </w:rPr>
        <w:t xml:space="preserve">  Приложение № 25</w:t>
      </w:r>
    </w:p>
    <w:p w:rsidR="007E531B" w:rsidRPr="00A1048A" w:rsidRDefault="007E531B" w:rsidP="00B7552F">
      <w:pPr>
        <w:ind w:left="5245"/>
        <w:jc w:val="right"/>
        <w:rPr>
          <w:sz w:val="20"/>
          <w:szCs w:val="20"/>
        </w:rPr>
      </w:pPr>
      <w:r w:rsidRPr="00A1048A">
        <w:rPr>
          <w:sz w:val="20"/>
          <w:szCs w:val="20"/>
        </w:rPr>
        <w:t xml:space="preserve">  к постановлению администрации</w:t>
      </w:r>
    </w:p>
    <w:p w:rsidR="007E531B" w:rsidRPr="00A1048A" w:rsidRDefault="007E531B" w:rsidP="00B7552F">
      <w:pPr>
        <w:ind w:left="5245"/>
        <w:jc w:val="right"/>
        <w:rPr>
          <w:sz w:val="20"/>
          <w:szCs w:val="20"/>
        </w:rPr>
      </w:pPr>
      <w:r w:rsidRPr="00A1048A">
        <w:rPr>
          <w:sz w:val="20"/>
          <w:szCs w:val="20"/>
        </w:rPr>
        <w:t xml:space="preserve">  Шемуршинского   района </w:t>
      </w:r>
    </w:p>
    <w:p w:rsidR="007E531B" w:rsidRPr="00A1048A" w:rsidRDefault="007E531B" w:rsidP="00B7552F">
      <w:pPr>
        <w:ind w:left="5245"/>
        <w:jc w:val="right"/>
        <w:rPr>
          <w:sz w:val="20"/>
          <w:szCs w:val="20"/>
        </w:rPr>
      </w:pPr>
      <w:r w:rsidRPr="00A1048A">
        <w:rPr>
          <w:sz w:val="20"/>
          <w:szCs w:val="20"/>
        </w:rPr>
        <w:t xml:space="preserve">  От 13.04.2017г. № 169                                                     </w:t>
      </w:r>
    </w:p>
    <w:p w:rsidR="007E531B" w:rsidRPr="00A1048A" w:rsidRDefault="007E531B" w:rsidP="007E531B">
      <w:pPr>
        <w:ind w:left="-6"/>
        <w:jc w:val="both"/>
        <w:rPr>
          <w:sz w:val="20"/>
          <w:szCs w:val="20"/>
        </w:rPr>
      </w:pPr>
    </w:p>
    <w:p w:rsidR="007E531B" w:rsidRPr="00A1048A" w:rsidRDefault="007E531B" w:rsidP="007E531B">
      <w:pPr>
        <w:ind w:left="-6"/>
        <w:jc w:val="both"/>
        <w:rPr>
          <w:b/>
          <w:sz w:val="20"/>
          <w:szCs w:val="20"/>
        </w:rPr>
      </w:pPr>
    </w:p>
    <w:p w:rsidR="007E531B" w:rsidRPr="00A1048A" w:rsidRDefault="007E531B" w:rsidP="007E531B">
      <w:pPr>
        <w:ind w:left="-6"/>
        <w:jc w:val="both"/>
        <w:rPr>
          <w:b/>
          <w:sz w:val="20"/>
          <w:szCs w:val="20"/>
        </w:rPr>
      </w:pPr>
      <w:proofErr w:type="gramStart"/>
      <w:r w:rsidRPr="00A1048A">
        <w:rPr>
          <w:b/>
          <w:sz w:val="20"/>
          <w:szCs w:val="20"/>
        </w:rPr>
        <w:t>П</w:t>
      </w:r>
      <w:proofErr w:type="gramEnd"/>
      <w:r w:rsidRPr="00A1048A">
        <w:rPr>
          <w:b/>
          <w:sz w:val="20"/>
          <w:szCs w:val="20"/>
        </w:rPr>
        <w:t xml:space="preserve"> Р А В И Л А</w:t>
      </w:r>
    </w:p>
    <w:p w:rsidR="007E531B" w:rsidRPr="00A1048A" w:rsidRDefault="007E531B" w:rsidP="007E531B">
      <w:pPr>
        <w:ind w:left="-6"/>
        <w:jc w:val="both"/>
        <w:rPr>
          <w:b/>
          <w:sz w:val="20"/>
          <w:szCs w:val="20"/>
        </w:rPr>
      </w:pPr>
      <w:r w:rsidRPr="00A1048A">
        <w:rPr>
          <w:b/>
          <w:sz w:val="20"/>
          <w:szCs w:val="20"/>
        </w:rPr>
        <w:lastRenderedPageBreak/>
        <w:t>предоставления средств из бюджета Шемуршинского района Чувашской Республики на социальную поддержку по оплате жилищно-коммунальных услуг отдельных категорий граждан, имеющих на это право в соответствии с Закон</w:t>
      </w:r>
      <w:hyperlink r:id="rId11" w:history="1">
        <w:r w:rsidRPr="00A1048A">
          <w:rPr>
            <w:b/>
            <w:sz w:val="20"/>
            <w:szCs w:val="20"/>
          </w:rPr>
          <w:t>ом</w:t>
        </w:r>
      </w:hyperlink>
      <w:r w:rsidRPr="00A1048A">
        <w:rPr>
          <w:b/>
          <w:sz w:val="20"/>
          <w:szCs w:val="20"/>
        </w:rPr>
        <w:t xml:space="preserve"> Чувашской Республики «О социальной поддержке отдельных категорий граждан по оплате жилищно-коммунальных услуг»</w:t>
      </w:r>
    </w:p>
    <w:p w:rsidR="007E531B" w:rsidRPr="00A1048A" w:rsidRDefault="007E531B" w:rsidP="007E531B">
      <w:pPr>
        <w:ind w:left="-6"/>
        <w:jc w:val="both"/>
        <w:rPr>
          <w:b/>
          <w:sz w:val="20"/>
          <w:szCs w:val="20"/>
        </w:rPr>
      </w:pPr>
    </w:p>
    <w:p w:rsidR="007E531B" w:rsidRPr="00A1048A" w:rsidRDefault="007E531B" w:rsidP="007E531B">
      <w:pPr>
        <w:ind w:left="-6"/>
        <w:jc w:val="both"/>
        <w:rPr>
          <w:b/>
          <w:sz w:val="20"/>
          <w:szCs w:val="20"/>
        </w:rPr>
      </w:pPr>
      <w:r w:rsidRPr="00A1048A">
        <w:rPr>
          <w:b/>
          <w:sz w:val="20"/>
          <w:szCs w:val="20"/>
          <w:lang w:val="en-US"/>
        </w:rPr>
        <w:t>I</w:t>
      </w:r>
      <w:r w:rsidRPr="00A1048A">
        <w:rPr>
          <w:b/>
          <w:sz w:val="20"/>
          <w:szCs w:val="20"/>
        </w:rPr>
        <w:t>. Общие положения</w:t>
      </w:r>
    </w:p>
    <w:p w:rsidR="007E531B" w:rsidRPr="00A1048A" w:rsidRDefault="007E531B" w:rsidP="007E531B">
      <w:pPr>
        <w:ind w:left="-6"/>
        <w:jc w:val="both"/>
        <w:rPr>
          <w:sz w:val="20"/>
          <w:szCs w:val="20"/>
        </w:rPr>
      </w:pPr>
    </w:p>
    <w:p w:rsidR="007E531B" w:rsidRPr="00A1048A" w:rsidRDefault="007E531B" w:rsidP="007E531B">
      <w:pPr>
        <w:tabs>
          <w:tab w:val="left" w:pos="4794"/>
        </w:tabs>
        <w:spacing w:line="233" w:lineRule="auto"/>
        <w:ind w:right="139"/>
        <w:jc w:val="both"/>
        <w:rPr>
          <w:sz w:val="20"/>
          <w:szCs w:val="20"/>
        </w:rPr>
      </w:pPr>
      <w:r w:rsidRPr="00A1048A">
        <w:rPr>
          <w:sz w:val="20"/>
          <w:szCs w:val="20"/>
        </w:rPr>
        <w:t xml:space="preserve">1.1. </w:t>
      </w:r>
      <w:proofErr w:type="gramStart"/>
      <w:r w:rsidRPr="00A1048A">
        <w:rPr>
          <w:sz w:val="20"/>
          <w:szCs w:val="20"/>
        </w:rPr>
        <w:t xml:space="preserve">Настоящие Правила регламентируют </w:t>
      </w:r>
      <w:bookmarkStart w:id="28" w:name="sub_11"/>
      <w:r w:rsidRPr="00A1048A">
        <w:rPr>
          <w:sz w:val="20"/>
          <w:szCs w:val="20"/>
        </w:rPr>
        <w:t xml:space="preserve">порядок предоставления средств из  бюджета </w:t>
      </w:r>
      <w:proofErr w:type="spellStart"/>
      <w:r w:rsidRPr="00A1048A">
        <w:rPr>
          <w:sz w:val="20"/>
          <w:szCs w:val="20"/>
        </w:rPr>
        <w:t>Шемуршинксого</w:t>
      </w:r>
      <w:proofErr w:type="spellEnd"/>
      <w:r w:rsidRPr="00A1048A">
        <w:rPr>
          <w:sz w:val="20"/>
          <w:szCs w:val="20"/>
        </w:rPr>
        <w:t xml:space="preserve"> района Чувашской Республики на социальную поддержку по оплате жилого помещения, коммунальных услуг, в том числе по уплате взноса на капитальный ремонт общего имущества в многоквартирном доме, отдельных категорий граждан, имеющих на это право в соответствии с </w:t>
      </w:r>
      <w:hyperlink r:id="rId12" w:history="1">
        <w:r w:rsidRPr="00A1048A">
          <w:rPr>
            <w:sz w:val="20"/>
            <w:szCs w:val="20"/>
          </w:rPr>
          <w:t>Закон</w:t>
        </w:r>
      </w:hyperlink>
      <w:r w:rsidRPr="00A1048A">
        <w:rPr>
          <w:sz w:val="20"/>
          <w:szCs w:val="20"/>
        </w:rPr>
        <w:t>ом Чувашской Республики «О социальной поддержке отдельных категорий граждан по оплате жилищно-коммунальных услуг» и</w:t>
      </w:r>
      <w:proofErr w:type="gramEnd"/>
      <w:r w:rsidRPr="00A1048A">
        <w:rPr>
          <w:sz w:val="20"/>
          <w:szCs w:val="20"/>
        </w:rPr>
        <w:t xml:space="preserve"> </w:t>
      </w:r>
      <w:proofErr w:type="gramStart"/>
      <w:r w:rsidRPr="00A1048A">
        <w:rPr>
          <w:sz w:val="20"/>
          <w:szCs w:val="20"/>
        </w:rPr>
        <w:t xml:space="preserve">постановлением Кабинета Министров Чувашской Республики от 11 марта 2016 года №75 «Об утверждении Правил предоставления средств из республиканского бюджета Чувашской Республики на социальную поддержку по оплате жилищно-коммунальных услуг отдельных категорий граждан, имеющих на это право в соответствии с </w:t>
      </w:r>
      <w:hyperlink r:id="rId13" w:history="1">
        <w:r w:rsidRPr="00A1048A">
          <w:rPr>
            <w:sz w:val="20"/>
            <w:szCs w:val="20"/>
          </w:rPr>
          <w:t>Закон</w:t>
        </w:r>
      </w:hyperlink>
      <w:r w:rsidRPr="00A1048A">
        <w:rPr>
          <w:sz w:val="20"/>
          <w:szCs w:val="20"/>
        </w:rPr>
        <w:t>ом Чувашской Рес</w:t>
      </w:r>
      <w:r w:rsidRPr="00A1048A">
        <w:rPr>
          <w:sz w:val="20"/>
          <w:szCs w:val="20"/>
        </w:rPr>
        <w:softHyphen/>
        <w:t>публики «О социальной поддержке отдельных категорий граждан по оплате жилищно-комму</w:t>
      </w:r>
      <w:r w:rsidRPr="00A1048A">
        <w:rPr>
          <w:sz w:val="20"/>
          <w:szCs w:val="20"/>
        </w:rPr>
        <w:softHyphen/>
        <w:t>наль</w:t>
      </w:r>
      <w:r w:rsidRPr="00A1048A">
        <w:rPr>
          <w:sz w:val="20"/>
          <w:szCs w:val="20"/>
        </w:rPr>
        <w:softHyphen/>
        <w:t>ных услуг», и признании утратившими силу некоторых решений Кабинета Министров</w:t>
      </w:r>
      <w:proofErr w:type="gramEnd"/>
      <w:r w:rsidRPr="00A1048A">
        <w:rPr>
          <w:sz w:val="20"/>
          <w:szCs w:val="20"/>
        </w:rPr>
        <w:t xml:space="preserve"> Чувашской Республики».</w:t>
      </w:r>
    </w:p>
    <w:p w:rsidR="007E531B" w:rsidRPr="00A1048A" w:rsidRDefault="007E531B" w:rsidP="007E531B">
      <w:pPr>
        <w:spacing w:line="233" w:lineRule="auto"/>
        <w:ind w:left="-6"/>
        <w:jc w:val="both"/>
        <w:rPr>
          <w:b/>
          <w:sz w:val="20"/>
          <w:szCs w:val="20"/>
          <w:lang w:val="en-US"/>
        </w:rPr>
      </w:pPr>
      <w:bookmarkStart w:id="29" w:name="sub_200"/>
      <w:bookmarkEnd w:id="28"/>
      <w:r w:rsidRPr="00A1048A">
        <w:rPr>
          <w:b/>
          <w:sz w:val="20"/>
          <w:szCs w:val="20"/>
        </w:rPr>
        <w:t>II. Порядок финансирования</w:t>
      </w:r>
    </w:p>
    <w:p w:rsidR="007E531B" w:rsidRPr="00A1048A" w:rsidRDefault="007E531B" w:rsidP="007E531B">
      <w:pPr>
        <w:spacing w:line="233" w:lineRule="auto"/>
        <w:ind w:left="-6"/>
        <w:jc w:val="both"/>
        <w:rPr>
          <w:b/>
          <w:sz w:val="20"/>
          <w:szCs w:val="20"/>
          <w:lang w:val="en-US"/>
        </w:rPr>
      </w:pPr>
    </w:p>
    <w:p w:rsidR="007E531B" w:rsidRPr="00A1048A" w:rsidRDefault="007E531B" w:rsidP="007E531B">
      <w:pPr>
        <w:ind w:left="-6"/>
        <w:jc w:val="both"/>
        <w:rPr>
          <w:sz w:val="20"/>
          <w:szCs w:val="20"/>
        </w:rPr>
      </w:pPr>
      <w:bookmarkStart w:id="30" w:name="sub_21"/>
      <w:bookmarkEnd w:id="29"/>
      <w:r w:rsidRPr="00A1048A">
        <w:rPr>
          <w:sz w:val="20"/>
          <w:szCs w:val="20"/>
        </w:rPr>
        <w:t xml:space="preserve">2.1. </w:t>
      </w:r>
      <w:proofErr w:type="gramStart"/>
      <w:r w:rsidRPr="00A1048A">
        <w:rPr>
          <w:sz w:val="20"/>
          <w:szCs w:val="20"/>
        </w:rPr>
        <w:t>В соответствии с решением Шемуршинского районного Собрания депутатов Чувашской Республики "О бюджете Шемуршинского района Чувашской Республики»  главным распорядителем средств, направляемых на</w:t>
      </w:r>
      <w:r w:rsidRPr="00A1048A">
        <w:rPr>
          <w:bCs/>
          <w:color w:val="000000"/>
          <w:sz w:val="20"/>
          <w:szCs w:val="20"/>
        </w:rPr>
        <w:t xml:space="preserve"> финансирование </w:t>
      </w:r>
      <w:r w:rsidRPr="00A1048A">
        <w:rPr>
          <w:sz w:val="20"/>
          <w:szCs w:val="20"/>
        </w:rPr>
        <w:t>на социальную поддержку по оплате жилищно-коммунальных услуг отдельных категорий граждан, имеющих на это право в соответствии с Закон</w:t>
      </w:r>
      <w:hyperlink r:id="rId14" w:history="1">
        <w:r w:rsidRPr="00A1048A">
          <w:rPr>
            <w:sz w:val="20"/>
            <w:szCs w:val="20"/>
          </w:rPr>
          <w:t>ом</w:t>
        </w:r>
      </w:hyperlink>
      <w:r w:rsidRPr="00A1048A">
        <w:rPr>
          <w:sz w:val="20"/>
          <w:szCs w:val="20"/>
        </w:rPr>
        <w:t xml:space="preserve"> Чувашской Республики «О социальной поддержке отдельных категорий граждан по оплате жилищно-коммунальных услуг»</w:t>
      </w:r>
      <w:r w:rsidRPr="00A1048A">
        <w:rPr>
          <w:bCs/>
          <w:color w:val="000000"/>
          <w:sz w:val="20"/>
          <w:szCs w:val="20"/>
        </w:rPr>
        <w:t xml:space="preserve"> </w:t>
      </w:r>
      <w:r w:rsidRPr="00A1048A">
        <w:rPr>
          <w:bCs/>
          <w:sz w:val="20"/>
          <w:szCs w:val="20"/>
        </w:rPr>
        <w:t xml:space="preserve"> </w:t>
      </w:r>
      <w:r w:rsidRPr="00A1048A">
        <w:rPr>
          <w:sz w:val="20"/>
          <w:szCs w:val="20"/>
        </w:rPr>
        <w:t>является Администрация Шемуршинского района и Отдел образования</w:t>
      </w:r>
      <w:proofErr w:type="gramEnd"/>
      <w:r w:rsidRPr="00A1048A">
        <w:rPr>
          <w:sz w:val="20"/>
          <w:szCs w:val="20"/>
        </w:rPr>
        <w:t xml:space="preserve"> и молодежной политики администрации Шемуршинского  района. </w:t>
      </w:r>
    </w:p>
    <w:p w:rsidR="007E531B" w:rsidRPr="00A1048A" w:rsidRDefault="007E531B" w:rsidP="007E531B">
      <w:pPr>
        <w:spacing w:line="233" w:lineRule="auto"/>
        <w:ind w:firstLine="686"/>
        <w:jc w:val="both"/>
        <w:rPr>
          <w:sz w:val="20"/>
          <w:szCs w:val="20"/>
        </w:rPr>
      </w:pPr>
      <w:bookmarkStart w:id="31" w:name="sub_31"/>
      <w:r w:rsidRPr="00A1048A">
        <w:rPr>
          <w:sz w:val="20"/>
          <w:szCs w:val="20"/>
        </w:rPr>
        <w:t>2.2. Предоставление средств  осуществляется по разделу 1000 «Социальная политика», подразделу 1003 «Социальное обеспечение населения», в соответствии со сводной бюджетной росписью бюджета Шемуршинского района Чувашской Республики в пределах лимитов бюджетных обязательств, утвержденных в установленном порядке главному распорядителю средств  бюджета Шемуршинского района Чувашской Республики</w:t>
      </w:r>
      <w:bookmarkStart w:id="32" w:name="sub_32"/>
      <w:bookmarkEnd w:id="31"/>
      <w:r w:rsidRPr="00A1048A">
        <w:rPr>
          <w:sz w:val="20"/>
          <w:szCs w:val="20"/>
        </w:rPr>
        <w:t>.</w:t>
      </w:r>
    </w:p>
    <w:p w:rsidR="007E531B" w:rsidRPr="00A1048A" w:rsidRDefault="007E531B" w:rsidP="007E531B">
      <w:pPr>
        <w:spacing w:line="233" w:lineRule="auto"/>
        <w:ind w:firstLine="686"/>
        <w:jc w:val="both"/>
        <w:rPr>
          <w:sz w:val="20"/>
          <w:szCs w:val="20"/>
        </w:rPr>
      </w:pPr>
      <w:r w:rsidRPr="00A1048A">
        <w:rPr>
          <w:sz w:val="20"/>
          <w:szCs w:val="20"/>
        </w:rPr>
        <w:t xml:space="preserve">2.3. Средства на указанные цели с лицевого счета главных распорядителей средств, открытых </w:t>
      </w:r>
      <w:bookmarkEnd w:id="32"/>
      <w:r w:rsidRPr="00A1048A">
        <w:rPr>
          <w:sz w:val="20"/>
          <w:szCs w:val="20"/>
        </w:rPr>
        <w:t xml:space="preserve">в отделе №17 Управления Федерального казначейства  Чувашской Республики, </w:t>
      </w:r>
      <w:bookmarkStart w:id="33" w:name="sub_33"/>
      <w:r w:rsidRPr="00A1048A">
        <w:rPr>
          <w:sz w:val="20"/>
          <w:szCs w:val="20"/>
        </w:rPr>
        <w:t>распределяются на лицевые  счета муниципальных учреждениях Шемуршинского района.</w:t>
      </w:r>
    </w:p>
    <w:p w:rsidR="007E531B" w:rsidRPr="00A1048A" w:rsidRDefault="007E531B" w:rsidP="007E531B">
      <w:pPr>
        <w:spacing w:line="233" w:lineRule="auto"/>
        <w:ind w:firstLine="686"/>
        <w:jc w:val="both"/>
        <w:rPr>
          <w:sz w:val="20"/>
          <w:szCs w:val="20"/>
        </w:rPr>
      </w:pPr>
      <w:r w:rsidRPr="00A1048A">
        <w:rPr>
          <w:sz w:val="20"/>
          <w:szCs w:val="20"/>
        </w:rPr>
        <w:t>2.4. Перечисление сре</w:t>
      </w:r>
      <w:proofErr w:type="gramStart"/>
      <w:r w:rsidRPr="00A1048A">
        <w:rPr>
          <w:sz w:val="20"/>
          <w:szCs w:val="20"/>
        </w:rPr>
        <w:t>дств гр</w:t>
      </w:r>
      <w:proofErr w:type="gramEnd"/>
      <w:r w:rsidRPr="00A1048A">
        <w:rPr>
          <w:sz w:val="20"/>
          <w:szCs w:val="20"/>
        </w:rPr>
        <w:t xml:space="preserve">ажданам, осуществляется муниципальными бюджетными и автономными учреждениями Шемуршинского района ежемесячно не позднее 28 числа текущего месяца, на основании заявок на кассовый расход и списков (реестров) граждан, на лицевые счета граждан, открытые ими в кредитных организациях, или через организации почтовой связи. </w:t>
      </w:r>
    </w:p>
    <w:bookmarkEnd w:id="33"/>
    <w:p w:rsidR="007E531B" w:rsidRPr="00A1048A" w:rsidRDefault="007E531B" w:rsidP="007E531B">
      <w:pPr>
        <w:ind w:hanging="6"/>
        <w:jc w:val="both"/>
        <w:rPr>
          <w:b/>
          <w:sz w:val="20"/>
          <w:szCs w:val="20"/>
        </w:rPr>
      </w:pPr>
    </w:p>
    <w:p w:rsidR="007E531B" w:rsidRPr="00A1048A" w:rsidRDefault="007E531B" w:rsidP="007E531B">
      <w:pPr>
        <w:ind w:hanging="6"/>
        <w:jc w:val="both"/>
        <w:rPr>
          <w:b/>
          <w:sz w:val="20"/>
          <w:szCs w:val="20"/>
        </w:rPr>
      </w:pPr>
      <w:r w:rsidRPr="00A1048A">
        <w:rPr>
          <w:b/>
          <w:sz w:val="20"/>
          <w:szCs w:val="20"/>
        </w:rPr>
        <w:t>III. Осуществление контроля</w:t>
      </w:r>
    </w:p>
    <w:p w:rsidR="007E531B" w:rsidRPr="00A1048A" w:rsidRDefault="007E531B" w:rsidP="007E531B">
      <w:pPr>
        <w:ind w:hanging="6"/>
        <w:jc w:val="both"/>
        <w:rPr>
          <w:sz w:val="20"/>
          <w:szCs w:val="20"/>
        </w:rPr>
      </w:pPr>
    </w:p>
    <w:p w:rsidR="007E531B" w:rsidRPr="00A1048A" w:rsidRDefault="007E531B" w:rsidP="007E531B">
      <w:pPr>
        <w:ind w:firstLine="684"/>
        <w:jc w:val="both"/>
        <w:rPr>
          <w:sz w:val="20"/>
          <w:szCs w:val="20"/>
        </w:rPr>
      </w:pPr>
      <w:r w:rsidRPr="00A1048A">
        <w:rPr>
          <w:sz w:val="20"/>
          <w:szCs w:val="20"/>
        </w:rPr>
        <w:t>3.1.</w:t>
      </w:r>
      <w:proofErr w:type="gramStart"/>
      <w:r w:rsidRPr="00A1048A">
        <w:rPr>
          <w:sz w:val="20"/>
          <w:szCs w:val="20"/>
        </w:rPr>
        <w:t>Контроль за</w:t>
      </w:r>
      <w:proofErr w:type="gramEnd"/>
      <w:r w:rsidRPr="00A1048A">
        <w:rPr>
          <w:sz w:val="20"/>
          <w:szCs w:val="20"/>
        </w:rPr>
        <w:t xml:space="preserve"> целевым использованием средств на предоставление ежемесячной компенсации осуществляют Администрация Шемуршинского района и отдел образования и молодежной политики администрации Шемуршинского района.</w:t>
      </w:r>
    </w:p>
    <w:bookmarkEnd w:id="30"/>
    <w:p w:rsidR="007E531B" w:rsidRPr="00A1048A" w:rsidRDefault="007E531B" w:rsidP="007E531B">
      <w:pPr>
        <w:rPr>
          <w:sz w:val="20"/>
          <w:szCs w:val="20"/>
        </w:rPr>
      </w:pPr>
    </w:p>
    <w:p w:rsidR="009D7BCF" w:rsidRPr="00A1048A" w:rsidRDefault="009D7BCF" w:rsidP="007E531B">
      <w:pPr>
        <w:rPr>
          <w:sz w:val="20"/>
          <w:szCs w:val="20"/>
        </w:rPr>
      </w:pPr>
    </w:p>
    <w:p w:rsidR="007E531B" w:rsidRPr="00A1048A" w:rsidRDefault="009D7BCF" w:rsidP="009D7BCF">
      <w:pPr>
        <w:pStyle w:val="a3"/>
        <w:tabs>
          <w:tab w:val="left" w:pos="2295"/>
        </w:tabs>
        <w:spacing w:before="0" w:beforeAutospacing="0" w:after="0" w:afterAutospacing="0"/>
        <w:jc w:val="center"/>
        <w:rPr>
          <w:b/>
          <w:sz w:val="20"/>
          <w:szCs w:val="20"/>
        </w:rPr>
      </w:pPr>
      <w:r w:rsidRPr="00A1048A">
        <w:rPr>
          <w:b/>
          <w:sz w:val="20"/>
          <w:szCs w:val="20"/>
        </w:rPr>
        <w:t>Постановление администрации Шемуршинского района от 13.04.2017 №170</w:t>
      </w:r>
    </w:p>
    <w:p w:rsidR="009D7BCF" w:rsidRPr="00A1048A" w:rsidRDefault="009D7BCF" w:rsidP="009D7BCF">
      <w:pPr>
        <w:pStyle w:val="a3"/>
        <w:tabs>
          <w:tab w:val="left" w:pos="2295"/>
        </w:tabs>
        <w:spacing w:before="0" w:beforeAutospacing="0" w:after="0" w:afterAutospacing="0"/>
        <w:jc w:val="center"/>
        <w:rPr>
          <w:b/>
          <w:sz w:val="20"/>
          <w:szCs w:val="20"/>
        </w:rPr>
      </w:pPr>
    </w:p>
    <w:p w:rsidR="009D7BCF" w:rsidRPr="00A1048A" w:rsidRDefault="009D7BCF" w:rsidP="009D7BCF">
      <w:pPr>
        <w:pStyle w:val="21"/>
        <w:spacing w:after="0" w:line="240" w:lineRule="auto"/>
        <w:ind w:left="-142" w:right="4820"/>
        <w:rPr>
          <w:rFonts w:ascii="Times New Roman" w:hAnsi="Times New Roman"/>
          <w:sz w:val="20"/>
          <w:szCs w:val="20"/>
        </w:rPr>
      </w:pPr>
      <w:r w:rsidRPr="00A1048A">
        <w:rPr>
          <w:rFonts w:ascii="Times New Roman" w:hAnsi="Times New Roman" w:cs="Times New Roman"/>
          <w:sz w:val="20"/>
          <w:szCs w:val="20"/>
        </w:rPr>
        <w:t>О внесении изменений в постановление администрации Шемуршинского района Чувашской Республики от 09 декабря 2014 г. № 439</w:t>
      </w:r>
      <w:r w:rsidRPr="00A1048A">
        <w:rPr>
          <w:rFonts w:ascii="Times New Roman" w:hAnsi="Times New Roman"/>
          <w:sz w:val="20"/>
          <w:szCs w:val="20"/>
        </w:rPr>
        <w:t xml:space="preserve">  </w:t>
      </w:r>
    </w:p>
    <w:p w:rsidR="009D7BCF" w:rsidRPr="00A1048A" w:rsidRDefault="009D7BCF" w:rsidP="009D7BCF">
      <w:pPr>
        <w:pStyle w:val="a3"/>
        <w:tabs>
          <w:tab w:val="left" w:pos="2295"/>
        </w:tabs>
        <w:spacing w:before="0" w:beforeAutospacing="0" w:after="0" w:afterAutospacing="0"/>
        <w:jc w:val="center"/>
        <w:rPr>
          <w:b/>
          <w:sz w:val="20"/>
          <w:szCs w:val="20"/>
        </w:rPr>
      </w:pPr>
    </w:p>
    <w:p w:rsidR="004506CE" w:rsidRPr="00A1048A" w:rsidRDefault="004506CE" w:rsidP="004506CE">
      <w:pPr>
        <w:ind w:firstLine="672"/>
        <w:jc w:val="both"/>
        <w:rPr>
          <w:sz w:val="20"/>
          <w:szCs w:val="20"/>
        </w:rPr>
      </w:pPr>
      <w:r w:rsidRPr="00A1048A">
        <w:rPr>
          <w:sz w:val="20"/>
          <w:szCs w:val="20"/>
        </w:rPr>
        <w:t xml:space="preserve">Администрация Шемуршинского района   </w:t>
      </w:r>
      <w:proofErr w:type="spellStart"/>
      <w:proofErr w:type="gramStart"/>
      <w:r w:rsidRPr="00A1048A">
        <w:rPr>
          <w:sz w:val="20"/>
          <w:szCs w:val="20"/>
        </w:rPr>
        <w:t>п</w:t>
      </w:r>
      <w:proofErr w:type="spellEnd"/>
      <w:proofErr w:type="gramEnd"/>
      <w:r w:rsidRPr="00A1048A">
        <w:rPr>
          <w:sz w:val="20"/>
          <w:szCs w:val="20"/>
        </w:rPr>
        <w:t xml:space="preserve"> о с т а </w:t>
      </w:r>
      <w:proofErr w:type="spellStart"/>
      <w:r w:rsidRPr="00A1048A">
        <w:rPr>
          <w:sz w:val="20"/>
          <w:szCs w:val="20"/>
        </w:rPr>
        <w:t>н</w:t>
      </w:r>
      <w:proofErr w:type="spellEnd"/>
      <w:r w:rsidRPr="00A1048A">
        <w:rPr>
          <w:sz w:val="20"/>
          <w:szCs w:val="20"/>
        </w:rPr>
        <w:t xml:space="preserve"> о в л я е т:</w:t>
      </w:r>
    </w:p>
    <w:p w:rsidR="004506CE" w:rsidRPr="00A1048A" w:rsidRDefault="004506CE" w:rsidP="004506CE">
      <w:pPr>
        <w:ind w:firstLine="672"/>
        <w:jc w:val="both"/>
        <w:rPr>
          <w:sz w:val="20"/>
          <w:szCs w:val="20"/>
        </w:rPr>
      </w:pPr>
      <w:r w:rsidRPr="00A1048A">
        <w:rPr>
          <w:sz w:val="20"/>
          <w:szCs w:val="20"/>
        </w:rPr>
        <w:t xml:space="preserve">1. Утвердить прилагаемые </w:t>
      </w:r>
      <w:hyperlink w:anchor="sub_1000" w:history="1">
        <w:r w:rsidRPr="00A1048A">
          <w:rPr>
            <w:sz w:val="20"/>
            <w:szCs w:val="20"/>
          </w:rPr>
          <w:t>изменения</w:t>
        </w:r>
      </w:hyperlink>
      <w:r w:rsidRPr="00A1048A">
        <w:rPr>
          <w:sz w:val="20"/>
          <w:szCs w:val="20"/>
        </w:rPr>
        <w:t xml:space="preserve">, вносимые в муниципальную программу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 утвержденную </w:t>
      </w:r>
      <w:hyperlink r:id="rId15" w:history="1">
        <w:r w:rsidRPr="00A1048A">
          <w:rPr>
            <w:sz w:val="20"/>
            <w:szCs w:val="20"/>
          </w:rPr>
          <w:t>постановлением</w:t>
        </w:r>
      </w:hyperlink>
      <w:r w:rsidRPr="00A1048A">
        <w:rPr>
          <w:sz w:val="20"/>
          <w:szCs w:val="20"/>
        </w:rPr>
        <w:t xml:space="preserve"> администрации Шемуршинского района  Чувашской Республики от 09 декабря 2014 г. № 439.</w:t>
      </w:r>
    </w:p>
    <w:p w:rsidR="004506CE" w:rsidRPr="00A1048A" w:rsidRDefault="004506CE" w:rsidP="004506CE">
      <w:pPr>
        <w:ind w:firstLine="672"/>
        <w:jc w:val="both"/>
        <w:rPr>
          <w:sz w:val="20"/>
          <w:szCs w:val="20"/>
        </w:rPr>
      </w:pPr>
      <w:r w:rsidRPr="00A1048A">
        <w:rPr>
          <w:sz w:val="20"/>
          <w:szCs w:val="20"/>
        </w:rPr>
        <w:t>2. Настоящее постановление вступает в силу со дня его официального опубликования.</w:t>
      </w:r>
    </w:p>
    <w:p w:rsidR="004506CE" w:rsidRPr="00A1048A" w:rsidRDefault="004506CE" w:rsidP="004506CE">
      <w:pPr>
        <w:ind w:firstLine="540"/>
        <w:jc w:val="both"/>
        <w:rPr>
          <w:sz w:val="20"/>
          <w:szCs w:val="20"/>
        </w:rPr>
      </w:pPr>
    </w:p>
    <w:p w:rsidR="004506CE" w:rsidRPr="00A1048A" w:rsidRDefault="004506CE" w:rsidP="004506CE">
      <w:pPr>
        <w:ind w:firstLine="540"/>
        <w:jc w:val="both"/>
        <w:rPr>
          <w:sz w:val="20"/>
          <w:szCs w:val="20"/>
        </w:rPr>
      </w:pPr>
    </w:p>
    <w:p w:rsidR="004506CE" w:rsidRPr="00A1048A" w:rsidRDefault="004506CE" w:rsidP="004506CE">
      <w:pPr>
        <w:ind w:firstLine="540"/>
        <w:jc w:val="both"/>
        <w:rPr>
          <w:sz w:val="20"/>
          <w:szCs w:val="20"/>
        </w:rPr>
      </w:pPr>
    </w:p>
    <w:p w:rsidR="004506CE" w:rsidRPr="00A1048A" w:rsidRDefault="004506CE" w:rsidP="004506CE">
      <w:pPr>
        <w:ind w:firstLine="540"/>
        <w:jc w:val="both"/>
        <w:rPr>
          <w:sz w:val="20"/>
          <w:szCs w:val="20"/>
        </w:rPr>
      </w:pPr>
    </w:p>
    <w:p w:rsidR="004506CE" w:rsidRPr="00A1048A" w:rsidRDefault="004506CE" w:rsidP="004506CE">
      <w:pPr>
        <w:rPr>
          <w:sz w:val="20"/>
          <w:szCs w:val="20"/>
        </w:rPr>
      </w:pPr>
    </w:p>
    <w:p w:rsidR="004506CE" w:rsidRPr="00A1048A" w:rsidRDefault="004506CE" w:rsidP="004506CE">
      <w:pPr>
        <w:spacing w:line="238" w:lineRule="auto"/>
        <w:ind w:firstLine="709"/>
        <w:rPr>
          <w:sz w:val="20"/>
          <w:szCs w:val="20"/>
        </w:rPr>
      </w:pPr>
      <w:r w:rsidRPr="00A1048A">
        <w:rPr>
          <w:sz w:val="20"/>
          <w:szCs w:val="20"/>
        </w:rPr>
        <w:t>Глава администрации</w:t>
      </w:r>
    </w:p>
    <w:p w:rsidR="004506CE" w:rsidRPr="00A1048A" w:rsidRDefault="004506CE" w:rsidP="004506CE">
      <w:pPr>
        <w:spacing w:line="238" w:lineRule="auto"/>
        <w:ind w:firstLine="709"/>
        <w:rPr>
          <w:sz w:val="20"/>
          <w:szCs w:val="20"/>
        </w:rPr>
      </w:pPr>
      <w:r w:rsidRPr="00A1048A">
        <w:rPr>
          <w:sz w:val="20"/>
          <w:szCs w:val="20"/>
        </w:rPr>
        <w:t>Шемуршинского района                                                                                В.В.Денисов</w:t>
      </w:r>
    </w:p>
    <w:p w:rsidR="004506CE" w:rsidRPr="00A1048A" w:rsidRDefault="004506CE" w:rsidP="004506CE">
      <w:pPr>
        <w:spacing w:line="238" w:lineRule="auto"/>
        <w:ind w:firstLine="709"/>
        <w:rPr>
          <w:sz w:val="20"/>
          <w:szCs w:val="20"/>
        </w:rPr>
      </w:pPr>
    </w:p>
    <w:p w:rsidR="004506CE" w:rsidRPr="00A1048A" w:rsidRDefault="004506CE" w:rsidP="004506CE">
      <w:pPr>
        <w:spacing w:line="238" w:lineRule="auto"/>
        <w:ind w:firstLine="709"/>
        <w:rPr>
          <w:sz w:val="20"/>
          <w:szCs w:val="20"/>
        </w:rPr>
      </w:pPr>
    </w:p>
    <w:p w:rsidR="004506CE" w:rsidRPr="00A1048A" w:rsidRDefault="004506CE" w:rsidP="004506CE">
      <w:pPr>
        <w:spacing w:line="238" w:lineRule="auto"/>
        <w:ind w:firstLine="709"/>
        <w:rPr>
          <w:sz w:val="20"/>
          <w:szCs w:val="20"/>
        </w:rPr>
      </w:pPr>
    </w:p>
    <w:p w:rsidR="004506CE" w:rsidRPr="00A1048A" w:rsidRDefault="004506CE" w:rsidP="004506CE">
      <w:pPr>
        <w:spacing w:line="238" w:lineRule="auto"/>
        <w:ind w:firstLine="709"/>
        <w:rPr>
          <w:sz w:val="20"/>
          <w:szCs w:val="20"/>
        </w:rPr>
      </w:pPr>
    </w:p>
    <w:p w:rsidR="004506CE" w:rsidRPr="00A1048A" w:rsidRDefault="004506CE" w:rsidP="004506CE">
      <w:pPr>
        <w:ind w:left="4800"/>
        <w:jc w:val="center"/>
        <w:rPr>
          <w:caps/>
          <w:sz w:val="20"/>
          <w:szCs w:val="20"/>
        </w:rPr>
      </w:pPr>
    </w:p>
    <w:p w:rsidR="004506CE" w:rsidRPr="00A1048A" w:rsidRDefault="004506CE" w:rsidP="004506CE">
      <w:pPr>
        <w:ind w:left="4800"/>
        <w:jc w:val="center"/>
        <w:rPr>
          <w:caps/>
          <w:sz w:val="20"/>
          <w:szCs w:val="20"/>
        </w:rPr>
      </w:pPr>
    </w:p>
    <w:p w:rsidR="004506CE" w:rsidRPr="00A1048A" w:rsidRDefault="004506CE" w:rsidP="004506CE">
      <w:pPr>
        <w:ind w:left="4800"/>
        <w:jc w:val="center"/>
        <w:rPr>
          <w:caps/>
          <w:sz w:val="20"/>
          <w:szCs w:val="20"/>
        </w:rPr>
      </w:pPr>
    </w:p>
    <w:p w:rsidR="004506CE" w:rsidRPr="00A1048A" w:rsidRDefault="004506CE" w:rsidP="004506CE">
      <w:pPr>
        <w:ind w:left="4800"/>
        <w:jc w:val="center"/>
        <w:rPr>
          <w:caps/>
          <w:sz w:val="20"/>
          <w:szCs w:val="20"/>
        </w:rPr>
      </w:pPr>
    </w:p>
    <w:p w:rsidR="004506CE" w:rsidRPr="00A1048A" w:rsidRDefault="004506CE" w:rsidP="004506CE">
      <w:pPr>
        <w:ind w:left="4800"/>
        <w:jc w:val="center"/>
        <w:rPr>
          <w:caps/>
          <w:sz w:val="20"/>
          <w:szCs w:val="20"/>
        </w:rPr>
      </w:pPr>
    </w:p>
    <w:p w:rsidR="004506CE" w:rsidRPr="00A1048A" w:rsidRDefault="004506CE" w:rsidP="004506CE">
      <w:pPr>
        <w:ind w:left="4800"/>
        <w:jc w:val="center"/>
        <w:rPr>
          <w:caps/>
          <w:sz w:val="20"/>
          <w:szCs w:val="20"/>
        </w:rPr>
      </w:pPr>
    </w:p>
    <w:p w:rsidR="004506CE" w:rsidRPr="00A1048A" w:rsidRDefault="004506CE" w:rsidP="004506CE">
      <w:pPr>
        <w:ind w:left="4800"/>
        <w:jc w:val="center"/>
        <w:rPr>
          <w:caps/>
          <w:sz w:val="20"/>
          <w:szCs w:val="20"/>
        </w:rPr>
      </w:pPr>
    </w:p>
    <w:p w:rsidR="004506CE" w:rsidRPr="00A1048A" w:rsidRDefault="004506CE" w:rsidP="004506CE">
      <w:pPr>
        <w:ind w:left="4800"/>
        <w:jc w:val="center"/>
        <w:rPr>
          <w:caps/>
          <w:sz w:val="20"/>
          <w:szCs w:val="20"/>
        </w:rPr>
      </w:pPr>
    </w:p>
    <w:p w:rsidR="004506CE" w:rsidRPr="00A1048A" w:rsidRDefault="004506CE" w:rsidP="004506CE">
      <w:pPr>
        <w:ind w:left="5387"/>
        <w:rPr>
          <w:caps/>
          <w:sz w:val="20"/>
          <w:szCs w:val="20"/>
        </w:rPr>
      </w:pPr>
    </w:p>
    <w:p w:rsidR="004506CE" w:rsidRPr="00A1048A" w:rsidRDefault="004506CE" w:rsidP="004506CE">
      <w:pPr>
        <w:ind w:left="6237"/>
        <w:jc w:val="center"/>
        <w:rPr>
          <w:caps/>
          <w:sz w:val="20"/>
          <w:szCs w:val="20"/>
        </w:rPr>
      </w:pPr>
    </w:p>
    <w:p w:rsidR="004506CE" w:rsidRPr="00A1048A" w:rsidRDefault="004506CE" w:rsidP="004506CE">
      <w:pPr>
        <w:ind w:left="6237"/>
        <w:jc w:val="center"/>
        <w:rPr>
          <w:caps/>
          <w:sz w:val="20"/>
          <w:szCs w:val="20"/>
        </w:rPr>
      </w:pPr>
      <w:r w:rsidRPr="00A1048A">
        <w:rPr>
          <w:caps/>
          <w:sz w:val="20"/>
          <w:szCs w:val="20"/>
        </w:rPr>
        <w:t>УтвержденЫ</w:t>
      </w:r>
    </w:p>
    <w:p w:rsidR="004506CE" w:rsidRPr="00A1048A" w:rsidRDefault="004506CE" w:rsidP="004506CE">
      <w:pPr>
        <w:ind w:left="6237"/>
        <w:jc w:val="center"/>
        <w:rPr>
          <w:sz w:val="20"/>
          <w:szCs w:val="20"/>
        </w:rPr>
      </w:pPr>
      <w:r w:rsidRPr="00A1048A">
        <w:rPr>
          <w:sz w:val="20"/>
          <w:szCs w:val="20"/>
        </w:rPr>
        <w:t>постановлением администрации</w:t>
      </w:r>
    </w:p>
    <w:p w:rsidR="004506CE" w:rsidRPr="00A1048A" w:rsidRDefault="004506CE" w:rsidP="004506CE">
      <w:pPr>
        <w:ind w:left="6237"/>
        <w:jc w:val="center"/>
        <w:rPr>
          <w:sz w:val="20"/>
          <w:szCs w:val="20"/>
        </w:rPr>
      </w:pPr>
      <w:r w:rsidRPr="00A1048A">
        <w:rPr>
          <w:sz w:val="20"/>
          <w:szCs w:val="20"/>
        </w:rPr>
        <w:t>Шемуршинского района</w:t>
      </w:r>
    </w:p>
    <w:p w:rsidR="004506CE" w:rsidRPr="00A1048A" w:rsidRDefault="004506CE" w:rsidP="004506CE">
      <w:pPr>
        <w:ind w:left="6237"/>
        <w:jc w:val="center"/>
        <w:rPr>
          <w:sz w:val="20"/>
          <w:szCs w:val="20"/>
        </w:rPr>
      </w:pPr>
      <w:r w:rsidRPr="00A1048A">
        <w:rPr>
          <w:sz w:val="20"/>
          <w:szCs w:val="20"/>
        </w:rPr>
        <w:t>Чувашской Республики</w:t>
      </w:r>
    </w:p>
    <w:p w:rsidR="004506CE" w:rsidRPr="00A1048A" w:rsidRDefault="004506CE" w:rsidP="004506CE">
      <w:pPr>
        <w:ind w:left="6237"/>
        <w:rPr>
          <w:sz w:val="20"/>
          <w:szCs w:val="20"/>
        </w:rPr>
      </w:pPr>
      <w:r w:rsidRPr="00A1048A">
        <w:rPr>
          <w:sz w:val="20"/>
          <w:szCs w:val="20"/>
        </w:rPr>
        <w:t xml:space="preserve">              от 13.04.2017 г. № 170</w:t>
      </w:r>
    </w:p>
    <w:p w:rsidR="004506CE" w:rsidRPr="00A1048A" w:rsidRDefault="004506CE" w:rsidP="004506CE">
      <w:pPr>
        <w:ind w:firstLine="540"/>
        <w:jc w:val="both"/>
        <w:rPr>
          <w:sz w:val="20"/>
          <w:szCs w:val="20"/>
        </w:rPr>
      </w:pPr>
    </w:p>
    <w:p w:rsidR="004506CE" w:rsidRPr="00A1048A" w:rsidRDefault="004506CE" w:rsidP="004506CE">
      <w:pPr>
        <w:ind w:firstLine="540"/>
        <w:jc w:val="both"/>
        <w:rPr>
          <w:sz w:val="20"/>
          <w:szCs w:val="20"/>
        </w:rPr>
      </w:pPr>
    </w:p>
    <w:p w:rsidR="004506CE" w:rsidRPr="00A1048A" w:rsidRDefault="004506CE" w:rsidP="004506CE">
      <w:pPr>
        <w:jc w:val="center"/>
        <w:rPr>
          <w:b/>
          <w:bCs/>
          <w:sz w:val="20"/>
          <w:szCs w:val="20"/>
        </w:rPr>
      </w:pPr>
      <w:r w:rsidRPr="00A1048A">
        <w:rPr>
          <w:b/>
          <w:bCs/>
          <w:caps/>
          <w:sz w:val="20"/>
          <w:szCs w:val="20"/>
        </w:rPr>
        <w:t xml:space="preserve">И </w:t>
      </w:r>
      <w:proofErr w:type="gramStart"/>
      <w:r w:rsidRPr="00A1048A">
        <w:rPr>
          <w:b/>
          <w:bCs/>
          <w:caps/>
          <w:sz w:val="20"/>
          <w:szCs w:val="20"/>
        </w:rPr>
        <w:t>з</w:t>
      </w:r>
      <w:proofErr w:type="gramEnd"/>
      <w:r w:rsidRPr="00A1048A">
        <w:rPr>
          <w:b/>
          <w:bCs/>
          <w:caps/>
          <w:sz w:val="20"/>
          <w:szCs w:val="20"/>
        </w:rPr>
        <w:t xml:space="preserve"> м е н е н и я</w:t>
      </w:r>
      <w:r w:rsidRPr="00A1048A">
        <w:rPr>
          <w:b/>
          <w:bCs/>
          <w:sz w:val="20"/>
          <w:szCs w:val="20"/>
        </w:rPr>
        <w:t xml:space="preserve">, </w:t>
      </w:r>
    </w:p>
    <w:p w:rsidR="004506CE" w:rsidRPr="00A1048A" w:rsidRDefault="004506CE" w:rsidP="004506CE">
      <w:pPr>
        <w:jc w:val="center"/>
        <w:rPr>
          <w:b/>
          <w:bCs/>
          <w:sz w:val="20"/>
          <w:szCs w:val="20"/>
        </w:rPr>
      </w:pPr>
      <w:r w:rsidRPr="00A1048A">
        <w:rPr>
          <w:b/>
          <w:bCs/>
          <w:sz w:val="20"/>
          <w:szCs w:val="20"/>
        </w:rPr>
        <w:t xml:space="preserve"> </w:t>
      </w:r>
      <w:proofErr w:type="gramStart"/>
      <w:r w:rsidRPr="00A1048A">
        <w:rPr>
          <w:b/>
          <w:bCs/>
          <w:sz w:val="20"/>
          <w:szCs w:val="20"/>
        </w:rPr>
        <w:t>вносимые</w:t>
      </w:r>
      <w:proofErr w:type="gramEnd"/>
      <w:r w:rsidRPr="00A1048A">
        <w:rPr>
          <w:b/>
          <w:bCs/>
          <w:sz w:val="20"/>
          <w:szCs w:val="20"/>
        </w:rPr>
        <w:t xml:space="preserve"> в муниципальную  программу Шемуршинского района</w:t>
      </w:r>
    </w:p>
    <w:p w:rsidR="004506CE" w:rsidRPr="00A1048A" w:rsidRDefault="004506CE" w:rsidP="004506CE">
      <w:pPr>
        <w:jc w:val="center"/>
        <w:rPr>
          <w:b/>
          <w:bCs/>
          <w:sz w:val="20"/>
          <w:szCs w:val="20"/>
        </w:rPr>
      </w:pPr>
      <w:r w:rsidRPr="00A1048A">
        <w:rPr>
          <w:b/>
          <w:bCs/>
          <w:sz w:val="20"/>
          <w:szCs w:val="20"/>
        </w:rPr>
        <w:t xml:space="preserve">Чувашской Республики «Управление общественными финансами и муниципальным долгом Шемуршинского района Чувашской Республики» на 2014–2020 годы </w:t>
      </w:r>
    </w:p>
    <w:p w:rsidR="004506CE" w:rsidRPr="00A1048A" w:rsidRDefault="004506CE" w:rsidP="004506CE">
      <w:pPr>
        <w:spacing w:line="238" w:lineRule="auto"/>
        <w:ind w:firstLine="709"/>
        <w:rPr>
          <w:sz w:val="20"/>
          <w:szCs w:val="20"/>
        </w:rPr>
      </w:pPr>
    </w:p>
    <w:p w:rsidR="004506CE" w:rsidRPr="00A1048A" w:rsidRDefault="004506CE" w:rsidP="004506CE">
      <w:pPr>
        <w:spacing w:line="238" w:lineRule="auto"/>
        <w:ind w:firstLine="709"/>
        <w:rPr>
          <w:sz w:val="20"/>
          <w:szCs w:val="20"/>
        </w:rPr>
      </w:pPr>
    </w:p>
    <w:p w:rsidR="004506CE" w:rsidRPr="00A1048A" w:rsidRDefault="004506CE" w:rsidP="004506CE">
      <w:pPr>
        <w:ind w:firstLine="720"/>
        <w:jc w:val="both"/>
        <w:rPr>
          <w:sz w:val="20"/>
          <w:szCs w:val="20"/>
        </w:rPr>
      </w:pPr>
      <w:r w:rsidRPr="00A1048A">
        <w:rPr>
          <w:sz w:val="20"/>
          <w:szCs w:val="20"/>
        </w:rPr>
        <w:t>1. В паспорте муниципальной  программы Шемуршинского района  Чувашской Республики «</w:t>
      </w:r>
      <w:r w:rsidRPr="00A1048A">
        <w:rPr>
          <w:bCs/>
          <w:sz w:val="20"/>
          <w:szCs w:val="20"/>
        </w:rPr>
        <w:t>Управление общественными финансами и муниципальным долгом Шемуршинского района Чувашской Республики</w:t>
      </w:r>
      <w:r w:rsidRPr="00A1048A">
        <w:rPr>
          <w:sz w:val="20"/>
          <w:szCs w:val="20"/>
        </w:rPr>
        <w:t>» на 2014–2020 годы (далее – Муниципальная программа):</w:t>
      </w:r>
    </w:p>
    <w:p w:rsidR="004506CE" w:rsidRPr="00A1048A" w:rsidRDefault="004506CE" w:rsidP="004506CE">
      <w:pPr>
        <w:jc w:val="both"/>
        <w:rPr>
          <w:sz w:val="20"/>
          <w:szCs w:val="20"/>
        </w:rPr>
      </w:pPr>
      <w:r w:rsidRPr="00A1048A">
        <w:rPr>
          <w:sz w:val="20"/>
          <w:szCs w:val="20"/>
        </w:rPr>
        <w:tab/>
        <w:t xml:space="preserve">в позиции «Объем  финансирования муниципальной программы с разбивкой по годам ее реализации» изложить в следующей редакции: </w:t>
      </w:r>
    </w:p>
    <w:p w:rsidR="004506CE" w:rsidRPr="00A1048A" w:rsidRDefault="004506CE" w:rsidP="004506CE">
      <w:pPr>
        <w:spacing w:after="240"/>
        <w:jc w:val="both"/>
        <w:rPr>
          <w:sz w:val="20"/>
          <w:szCs w:val="20"/>
        </w:rPr>
      </w:pPr>
      <w:r w:rsidRPr="00A1048A">
        <w:rPr>
          <w:sz w:val="20"/>
          <w:szCs w:val="20"/>
        </w:rPr>
        <w:tab/>
        <w:t>«Прогнозируемый объем финансирования мероприятий муниципальной программы в 2014-2020 годах составляет    152405,7 тыс</w:t>
      </w:r>
      <w:proofErr w:type="gramStart"/>
      <w:r w:rsidRPr="00A1048A">
        <w:rPr>
          <w:sz w:val="20"/>
          <w:szCs w:val="20"/>
        </w:rPr>
        <w:t>.р</w:t>
      </w:r>
      <w:proofErr w:type="gramEnd"/>
      <w:r w:rsidRPr="00A1048A">
        <w:rPr>
          <w:sz w:val="20"/>
          <w:szCs w:val="20"/>
        </w:rPr>
        <w:t>ублей, в том числе:</w:t>
      </w:r>
    </w:p>
    <w:p w:rsidR="004506CE" w:rsidRPr="00A1048A" w:rsidRDefault="004506CE" w:rsidP="004506CE">
      <w:pPr>
        <w:jc w:val="both"/>
        <w:rPr>
          <w:sz w:val="20"/>
          <w:szCs w:val="20"/>
        </w:rPr>
      </w:pPr>
      <w:r w:rsidRPr="00A1048A">
        <w:rPr>
          <w:sz w:val="20"/>
          <w:szCs w:val="20"/>
        </w:rPr>
        <w:t>в 2014 г – 21027,6 тыс</w:t>
      </w:r>
      <w:proofErr w:type="gramStart"/>
      <w:r w:rsidRPr="00A1048A">
        <w:rPr>
          <w:sz w:val="20"/>
          <w:szCs w:val="20"/>
        </w:rPr>
        <w:t>.р</w:t>
      </w:r>
      <w:proofErr w:type="gramEnd"/>
      <w:r w:rsidRPr="00A1048A">
        <w:rPr>
          <w:sz w:val="20"/>
          <w:szCs w:val="20"/>
        </w:rPr>
        <w:t>ублей;</w:t>
      </w:r>
    </w:p>
    <w:p w:rsidR="004506CE" w:rsidRPr="00A1048A" w:rsidRDefault="004506CE" w:rsidP="004506CE">
      <w:pPr>
        <w:jc w:val="both"/>
        <w:rPr>
          <w:sz w:val="20"/>
          <w:szCs w:val="20"/>
        </w:rPr>
      </w:pPr>
      <w:r w:rsidRPr="00A1048A">
        <w:rPr>
          <w:sz w:val="20"/>
          <w:szCs w:val="20"/>
        </w:rPr>
        <w:t>в 2015 г. – 17687,4 тыс</w:t>
      </w:r>
      <w:proofErr w:type="gramStart"/>
      <w:r w:rsidRPr="00A1048A">
        <w:rPr>
          <w:sz w:val="20"/>
          <w:szCs w:val="20"/>
        </w:rPr>
        <w:t>.р</w:t>
      </w:r>
      <w:proofErr w:type="gramEnd"/>
      <w:r w:rsidRPr="00A1048A">
        <w:rPr>
          <w:sz w:val="20"/>
          <w:szCs w:val="20"/>
        </w:rPr>
        <w:t>ублей;</w:t>
      </w:r>
    </w:p>
    <w:p w:rsidR="004506CE" w:rsidRPr="00A1048A" w:rsidRDefault="004506CE" w:rsidP="004506CE">
      <w:pPr>
        <w:jc w:val="both"/>
        <w:rPr>
          <w:sz w:val="20"/>
          <w:szCs w:val="20"/>
        </w:rPr>
      </w:pPr>
      <w:r w:rsidRPr="00A1048A">
        <w:rPr>
          <w:sz w:val="20"/>
          <w:szCs w:val="20"/>
        </w:rPr>
        <w:t>в 2016 г. – 35222,2 тыс</w:t>
      </w:r>
      <w:proofErr w:type="gramStart"/>
      <w:r w:rsidRPr="00A1048A">
        <w:rPr>
          <w:sz w:val="20"/>
          <w:szCs w:val="20"/>
        </w:rPr>
        <w:t>.р</w:t>
      </w:r>
      <w:proofErr w:type="gramEnd"/>
      <w:r w:rsidRPr="00A1048A">
        <w:rPr>
          <w:sz w:val="20"/>
          <w:szCs w:val="20"/>
        </w:rPr>
        <w:t>ублей;</w:t>
      </w:r>
    </w:p>
    <w:p w:rsidR="004506CE" w:rsidRPr="00A1048A" w:rsidRDefault="004506CE" w:rsidP="004506CE">
      <w:pPr>
        <w:jc w:val="both"/>
        <w:rPr>
          <w:sz w:val="20"/>
          <w:szCs w:val="20"/>
        </w:rPr>
      </w:pPr>
      <w:r w:rsidRPr="00A1048A">
        <w:rPr>
          <w:sz w:val="20"/>
          <w:szCs w:val="20"/>
        </w:rPr>
        <w:t>в 2017 г. – 19899,5 тыс</w:t>
      </w:r>
      <w:proofErr w:type="gramStart"/>
      <w:r w:rsidRPr="00A1048A">
        <w:rPr>
          <w:sz w:val="20"/>
          <w:szCs w:val="20"/>
        </w:rPr>
        <w:t>.р</w:t>
      </w:r>
      <w:proofErr w:type="gramEnd"/>
      <w:r w:rsidRPr="00A1048A">
        <w:rPr>
          <w:sz w:val="20"/>
          <w:szCs w:val="20"/>
        </w:rPr>
        <w:t>ублей;</w:t>
      </w:r>
    </w:p>
    <w:p w:rsidR="004506CE" w:rsidRPr="00A1048A" w:rsidRDefault="004506CE" w:rsidP="004506CE">
      <w:pPr>
        <w:jc w:val="both"/>
        <w:rPr>
          <w:sz w:val="20"/>
          <w:szCs w:val="20"/>
        </w:rPr>
      </w:pPr>
      <w:r w:rsidRPr="00A1048A">
        <w:rPr>
          <w:sz w:val="20"/>
          <w:szCs w:val="20"/>
        </w:rPr>
        <w:t>в 2018 г. –18406,8 тыс</w:t>
      </w:r>
      <w:proofErr w:type="gramStart"/>
      <w:r w:rsidRPr="00A1048A">
        <w:rPr>
          <w:sz w:val="20"/>
          <w:szCs w:val="20"/>
        </w:rPr>
        <w:t>.р</w:t>
      </w:r>
      <w:proofErr w:type="gramEnd"/>
      <w:r w:rsidRPr="00A1048A">
        <w:rPr>
          <w:sz w:val="20"/>
          <w:szCs w:val="20"/>
        </w:rPr>
        <w:t>ублей;</w:t>
      </w:r>
    </w:p>
    <w:p w:rsidR="004506CE" w:rsidRPr="00A1048A" w:rsidRDefault="004506CE" w:rsidP="004506CE">
      <w:pPr>
        <w:jc w:val="both"/>
        <w:rPr>
          <w:sz w:val="20"/>
          <w:szCs w:val="20"/>
        </w:rPr>
      </w:pPr>
      <w:r w:rsidRPr="00A1048A">
        <w:rPr>
          <w:sz w:val="20"/>
          <w:szCs w:val="20"/>
        </w:rPr>
        <w:t>в 2019 г. –  18507,3 тыс</w:t>
      </w:r>
      <w:proofErr w:type="gramStart"/>
      <w:r w:rsidRPr="00A1048A">
        <w:rPr>
          <w:sz w:val="20"/>
          <w:szCs w:val="20"/>
        </w:rPr>
        <w:t>.р</w:t>
      </w:r>
      <w:proofErr w:type="gramEnd"/>
      <w:r w:rsidRPr="00A1048A">
        <w:rPr>
          <w:sz w:val="20"/>
          <w:szCs w:val="20"/>
        </w:rPr>
        <w:t>ублей;</w:t>
      </w:r>
    </w:p>
    <w:p w:rsidR="004506CE" w:rsidRPr="00A1048A" w:rsidRDefault="004506CE" w:rsidP="004506CE">
      <w:pPr>
        <w:jc w:val="both"/>
        <w:rPr>
          <w:sz w:val="20"/>
          <w:szCs w:val="20"/>
        </w:rPr>
      </w:pPr>
      <w:r w:rsidRPr="00A1048A">
        <w:rPr>
          <w:sz w:val="20"/>
          <w:szCs w:val="20"/>
        </w:rPr>
        <w:t>в 2020 г. –  21654,9 тыс</w:t>
      </w:r>
      <w:proofErr w:type="gramStart"/>
      <w:r w:rsidRPr="00A1048A">
        <w:rPr>
          <w:sz w:val="20"/>
          <w:szCs w:val="20"/>
        </w:rPr>
        <w:t>.р</w:t>
      </w:r>
      <w:proofErr w:type="gramEnd"/>
      <w:r w:rsidRPr="00A1048A">
        <w:rPr>
          <w:sz w:val="20"/>
          <w:szCs w:val="20"/>
        </w:rPr>
        <w:t>ублей;</w:t>
      </w:r>
    </w:p>
    <w:p w:rsidR="004506CE" w:rsidRPr="00A1048A" w:rsidRDefault="004506CE" w:rsidP="004506CE">
      <w:pPr>
        <w:spacing w:before="235"/>
        <w:jc w:val="both"/>
        <w:rPr>
          <w:sz w:val="20"/>
          <w:szCs w:val="20"/>
        </w:rPr>
      </w:pPr>
      <w:r w:rsidRPr="00A1048A">
        <w:rPr>
          <w:sz w:val="20"/>
          <w:szCs w:val="20"/>
        </w:rPr>
        <w:t>федерального бюджета – 4766,00 тыс. рублей (3,1 процента), в том числе:</w:t>
      </w:r>
    </w:p>
    <w:p w:rsidR="004506CE" w:rsidRPr="00A1048A" w:rsidRDefault="004506CE" w:rsidP="004506CE">
      <w:pPr>
        <w:rPr>
          <w:sz w:val="20"/>
          <w:szCs w:val="20"/>
        </w:rPr>
      </w:pPr>
      <w:r w:rsidRPr="00A1048A">
        <w:rPr>
          <w:sz w:val="20"/>
          <w:szCs w:val="20"/>
        </w:rPr>
        <w:t>в 2014 году – 702,0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2015 году – 611,5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2016 году – 676,5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2017 году – 738,0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2018 году – 649,0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2019 году – 649,0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2020 году – 740,0 тыс</w:t>
      </w:r>
      <w:proofErr w:type="gramStart"/>
      <w:r w:rsidRPr="00A1048A">
        <w:rPr>
          <w:sz w:val="20"/>
          <w:szCs w:val="20"/>
        </w:rPr>
        <w:t>.р</w:t>
      </w:r>
      <w:proofErr w:type="gramEnd"/>
      <w:r w:rsidRPr="00A1048A">
        <w:rPr>
          <w:sz w:val="20"/>
          <w:szCs w:val="20"/>
        </w:rPr>
        <w:t>ублей;</w:t>
      </w:r>
    </w:p>
    <w:p w:rsidR="004506CE" w:rsidRPr="00A1048A" w:rsidRDefault="004506CE" w:rsidP="004506CE">
      <w:pPr>
        <w:spacing w:before="235"/>
        <w:jc w:val="both"/>
        <w:rPr>
          <w:sz w:val="20"/>
          <w:szCs w:val="20"/>
        </w:rPr>
      </w:pPr>
      <w:r w:rsidRPr="00A1048A">
        <w:rPr>
          <w:sz w:val="20"/>
          <w:szCs w:val="20"/>
        </w:rPr>
        <w:t>республиканского бюджета Чувашской Республики – 93957,1 тыс. рублей (61,7 процента), в том числе:</w:t>
      </w:r>
    </w:p>
    <w:p w:rsidR="004506CE" w:rsidRPr="00A1048A" w:rsidRDefault="004506CE" w:rsidP="004506CE">
      <w:pPr>
        <w:rPr>
          <w:sz w:val="20"/>
          <w:szCs w:val="20"/>
        </w:rPr>
      </w:pPr>
      <w:r w:rsidRPr="00A1048A">
        <w:rPr>
          <w:sz w:val="20"/>
          <w:szCs w:val="20"/>
        </w:rPr>
        <w:t>в 2014 г. – 13806,5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2015 г. – 11229,5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2016 г. – 26334,6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2017 г. – 10389,7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2018 г. – 8299,7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2019 г. – 8230,2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2020 г. – 15666,9 тыс</w:t>
      </w:r>
      <w:proofErr w:type="gramStart"/>
      <w:r w:rsidRPr="00A1048A">
        <w:rPr>
          <w:sz w:val="20"/>
          <w:szCs w:val="20"/>
        </w:rPr>
        <w:t>.р</w:t>
      </w:r>
      <w:proofErr w:type="gramEnd"/>
      <w:r w:rsidRPr="00A1048A">
        <w:rPr>
          <w:sz w:val="20"/>
          <w:szCs w:val="20"/>
        </w:rPr>
        <w:t>ублей;</w:t>
      </w:r>
    </w:p>
    <w:p w:rsidR="004506CE" w:rsidRPr="00A1048A" w:rsidRDefault="004506CE" w:rsidP="004506CE">
      <w:pPr>
        <w:spacing w:before="235"/>
        <w:jc w:val="both"/>
        <w:rPr>
          <w:sz w:val="20"/>
          <w:szCs w:val="20"/>
        </w:rPr>
      </w:pPr>
      <w:r w:rsidRPr="00A1048A">
        <w:rPr>
          <w:sz w:val="20"/>
          <w:szCs w:val="20"/>
        </w:rPr>
        <w:t>местных бюджетов -53682,6 тыс</w:t>
      </w:r>
      <w:proofErr w:type="gramStart"/>
      <w:r w:rsidRPr="00A1048A">
        <w:rPr>
          <w:sz w:val="20"/>
          <w:szCs w:val="20"/>
        </w:rPr>
        <w:t>.р</w:t>
      </w:r>
      <w:proofErr w:type="gramEnd"/>
      <w:r w:rsidRPr="00A1048A">
        <w:rPr>
          <w:sz w:val="20"/>
          <w:szCs w:val="20"/>
        </w:rPr>
        <w:t>ублей (35,2 процента), в том числе:</w:t>
      </w:r>
    </w:p>
    <w:p w:rsidR="004506CE" w:rsidRPr="00A1048A" w:rsidRDefault="004506CE" w:rsidP="004506CE">
      <w:pPr>
        <w:rPr>
          <w:sz w:val="20"/>
          <w:szCs w:val="20"/>
        </w:rPr>
      </w:pPr>
      <w:r w:rsidRPr="00A1048A">
        <w:rPr>
          <w:sz w:val="20"/>
          <w:szCs w:val="20"/>
        </w:rPr>
        <w:lastRenderedPageBreak/>
        <w:t>в 2014 г. –  6519,1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2015 г. – 5846,4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2016 г. – 8211,1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2017г.- 8771,8тыс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2018 г. –9458,1 тыс</w:t>
      </w:r>
      <w:proofErr w:type="gramStart"/>
      <w:r w:rsidRPr="00A1048A">
        <w:rPr>
          <w:sz w:val="20"/>
          <w:szCs w:val="20"/>
        </w:rPr>
        <w:t>.р</w:t>
      </w:r>
      <w:proofErr w:type="gramEnd"/>
      <w:r w:rsidRPr="00A1048A">
        <w:rPr>
          <w:sz w:val="20"/>
          <w:szCs w:val="20"/>
        </w:rPr>
        <w:t>ублей;</w:t>
      </w:r>
    </w:p>
    <w:p w:rsidR="004506CE" w:rsidRPr="00A1048A" w:rsidRDefault="004506CE" w:rsidP="004506CE">
      <w:pPr>
        <w:rPr>
          <w:sz w:val="20"/>
          <w:szCs w:val="20"/>
        </w:rPr>
      </w:pPr>
      <w:r w:rsidRPr="00A1048A">
        <w:rPr>
          <w:sz w:val="20"/>
          <w:szCs w:val="20"/>
        </w:rPr>
        <w:t>в 2019 г. –9628,1 тыс</w:t>
      </w:r>
      <w:proofErr w:type="gramStart"/>
      <w:r w:rsidRPr="00A1048A">
        <w:rPr>
          <w:sz w:val="20"/>
          <w:szCs w:val="20"/>
        </w:rPr>
        <w:t>.р</w:t>
      </w:r>
      <w:proofErr w:type="gramEnd"/>
      <w:r w:rsidRPr="00A1048A">
        <w:rPr>
          <w:sz w:val="20"/>
          <w:szCs w:val="20"/>
        </w:rPr>
        <w:t>ублей;</w:t>
      </w:r>
    </w:p>
    <w:p w:rsidR="004506CE" w:rsidRPr="00A1048A" w:rsidRDefault="004506CE" w:rsidP="004506CE">
      <w:pPr>
        <w:jc w:val="both"/>
        <w:rPr>
          <w:sz w:val="20"/>
          <w:szCs w:val="20"/>
        </w:rPr>
      </w:pPr>
      <w:r w:rsidRPr="00A1048A">
        <w:rPr>
          <w:sz w:val="20"/>
          <w:szCs w:val="20"/>
        </w:rPr>
        <w:t>в 2020 г.- 5248,0тыс</w:t>
      </w:r>
      <w:proofErr w:type="gramStart"/>
      <w:r w:rsidRPr="00A1048A">
        <w:rPr>
          <w:sz w:val="20"/>
          <w:szCs w:val="20"/>
        </w:rPr>
        <w:t>.р</w:t>
      </w:r>
      <w:proofErr w:type="gramEnd"/>
      <w:r w:rsidRPr="00A1048A">
        <w:rPr>
          <w:sz w:val="20"/>
          <w:szCs w:val="20"/>
        </w:rPr>
        <w:t>ублей.»</w:t>
      </w:r>
    </w:p>
    <w:p w:rsidR="004506CE" w:rsidRPr="00A1048A" w:rsidRDefault="004506CE" w:rsidP="004506CE">
      <w:pPr>
        <w:ind w:firstLine="714"/>
        <w:jc w:val="both"/>
        <w:rPr>
          <w:sz w:val="20"/>
          <w:szCs w:val="20"/>
        </w:rPr>
      </w:pPr>
      <w:r w:rsidRPr="00A1048A">
        <w:rPr>
          <w:sz w:val="20"/>
          <w:szCs w:val="20"/>
        </w:rPr>
        <w:t xml:space="preserve"> </w:t>
      </w:r>
    </w:p>
    <w:p w:rsidR="004506CE" w:rsidRPr="00A1048A" w:rsidRDefault="004506CE" w:rsidP="004506CE">
      <w:pPr>
        <w:ind w:firstLine="720"/>
        <w:jc w:val="both"/>
        <w:rPr>
          <w:sz w:val="20"/>
          <w:szCs w:val="20"/>
        </w:rPr>
      </w:pPr>
      <w:r w:rsidRPr="00A1048A">
        <w:rPr>
          <w:sz w:val="20"/>
          <w:szCs w:val="20"/>
        </w:rPr>
        <w:t xml:space="preserve">2. Приложение № 2 к муниципальной программе «Управление общественными финансами и муниципальным долгом Шемуршинского района Чувашской Республики» изложить в редакции согласно приложению №1 к настоящему постановлению. </w:t>
      </w:r>
    </w:p>
    <w:p w:rsidR="004506CE" w:rsidRPr="00A1048A" w:rsidRDefault="004506CE" w:rsidP="004506CE">
      <w:pPr>
        <w:pStyle w:val="afffe"/>
        <w:tabs>
          <w:tab w:val="left" w:pos="4111"/>
        </w:tabs>
        <w:jc w:val="both"/>
        <w:rPr>
          <w:rFonts w:ascii="Times New Roman" w:hAnsi="Times New Roman"/>
          <w:sz w:val="20"/>
          <w:szCs w:val="20"/>
        </w:rPr>
      </w:pPr>
      <w:r w:rsidRPr="00A1048A">
        <w:rPr>
          <w:rFonts w:ascii="Times New Roman" w:hAnsi="Times New Roman" w:cs="Times New Roman"/>
          <w:sz w:val="20"/>
          <w:szCs w:val="20"/>
        </w:rPr>
        <w:t xml:space="preserve">           3. В приложение № 3 </w:t>
      </w:r>
      <w:r w:rsidRPr="00A1048A">
        <w:rPr>
          <w:rFonts w:ascii="Times New Roman" w:hAnsi="Times New Roman"/>
          <w:sz w:val="20"/>
          <w:szCs w:val="20"/>
        </w:rPr>
        <w:t xml:space="preserve">к муниципальной программе Шемуршинского района Чувашской Республики  </w:t>
      </w:r>
      <w:proofErr w:type="spellStart"/>
      <w:r w:rsidRPr="00A1048A">
        <w:rPr>
          <w:rFonts w:ascii="Times New Roman" w:hAnsi="Times New Roman"/>
          <w:sz w:val="20"/>
          <w:szCs w:val="20"/>
        </w:rPr>
        <w:t>подрограммы</w:t>
      </w:r>
      <w:proofErr w:type="spellEnd"/>
      <w:r w:rsidRPr="00A1048A">
        <w:rPr>
          <w:rFonts w:ascii="Times New Roman" w:hAnsi="Times New Roman"/>
          <w:sz w:val="20"/>
          <w:szCs w:val="20"/>
        </w:rPr>
        <w:t xml:space="preserve">  </w:t>
      </w:r>
      <w:r w:rsidRPr="00A1048A">
        <w:rPr>
          <w:rFonts w:ascii="Times New Roman" w:hAnsi="Times New Roman"/>
          <w:caps/>
          <w:sz w:val="20"/>
          <w:szCs w:val="20"/>
        </w:rPr>
        <w:t xml:space="preserve"> </w:t>
      </w:r>
      <w:r w:rsidRPr="00A1048A">
        <w:rPr>
          <w:sz w:val="20"/>
          <w:szCs w:val="20"/>
        </w:rPr>
        <w:t>«</w:t>
      </w:r>
      <w:r w:rsidRPr="00A1048A">
        <w:rPr>
          <w:rFonts w:ascii="Times New Roman" w:hAnsi="Times New Roman"/>
          <w:sz w:val="20"/>
          <w:szCs w:val="20"/>
        </w:rPr>
        <w:t>Управление общественными</w:t>
      </w:r>
      <w:r w:rsidRPr="00A1048A">
        <w:rPr>
          <w:rFonts w:ascii="Times New Roman" w:hAnsi="Times New Roman"/>
          <w:b/>
          <w:caps/>
          <w:sz w:val="20"/>
          <w:szCs w:val="20"/>
        </w:rPr>
        <w:t xml:space="preserve"> </w:t>
      </w:r>
      <w:r w:rsidRPr="00A1048A">
        <w:rPr>
          <w:rFonts w:ascii="Times New Roman" w:hAnsi="Times New Roman"/>
          <w:sz w:val="20"/>
          <w:szCs w:val="20"/>
        </w:rPr>
        <w:t>финансами и муниципальным  долгом Шемуршинского района Чувашской Республики» на 2014–2020 годы;</w:t>
      </w:r>
    </w:p>
    <w:p w:rsidR="004506CE" w:rsidRPr="00A1048A" w:rsidRDefault="004506CE" w:rsidP="004506CE">
      <w:pPr>
        <w:pStyle w:val="afffe"/>
        <w:tabs>
          <w:tab w:val="left" w:pos="4111"/>
        </w:tabs>
        <w:jc w:val="both"/>
        <w:rPr>
          <w:rFonts w:ascii="Times New Roman" w:hAnsi="Times New Roman" w:cs="Times New Roman"/>
          <w:sz w:val="20"/>
          <w:szCs w:val="20"/>
        </w:rPr>
      </w:pPr>
      <w:r w:rsidRPr="00A1048A">
        <w:rPr>
          <w:rFonts w:ascii="Times New Roman" w:hAnsi="Times New Roman"/>
          <w:sz w:val="20"/>
          <w:szCs w:val="20"/>
        </w:rPr>
        <w:t xml:space="preserve">            В позиции </w:t>
      </w:r>
      <w:r w:rsidRPr="00A1048A">
        <w:rPr>
          <w:rFonts w:ascii="Times New Roman" w:hAnsi="Times New Roman" w:cs="Times New Roman"/>
          <w:sz w:val="20"/>
          <w:szCs w:val="20"/>
        </w:rPr>
        <w:t xml:space="preserve"> «объемы и источники финансирования подпрограммы» изложить в следующей редакции:</w:t>
      </w:r>
    </w:p>
    <w:tbl>
      <w:tblPr>
        <w:tblW w:w="4873" w:type="pct"/>
        <w:tblInd w:w="250" w:type="dxa"/>
        <w:tblLayout w:type="fixed"/>
        <w:tblLook w:val="0000"/>
      </w:tblPr>
      <w:tblGrid>
        <w:gridCol w:w="10052"/>
      </w:tblGrid>
      <w:tr w:rsidR="004506CE" w:rsidRPr="00A1048A" w:rsidTr="004506CE">
        <w:trPr>
          <w:trHeight w:val="57"/>
        </w:trPr>
        <w:tc>
          <w:tcPr>
            <w:tcW w:w="5000" w:type="pct"/>
          </w:tcPr>
          <w:p w:rsidR="004506CE" w:rsidRPr="00A1048A" w:rsidRDefault="004506CE" w:rsidP="004506CE">
            <w:pPr>
              <w:jc w:val="both"/>
              <w:rPr>
                <w:sz w:val="20"/>
                <w:szCs w:val="20"/>
              </w:rPr>
            </w:pPr>
            <w:r w:rsidRPr="00A1048A">
              <w:rPr>
                <w:sz w:val="20"/>
                <w:szCs w:val="20"/>
              </w:rPr>
              <w:t>«финансирование мероприятий Программы планируется осуществлять за счет средств бюджета Шемуршинского района и бюджетов сельских   поселений</w:t>
            </w:r>
            <w:proofErr w:type="gramStart"/>
            <w:r w:rsidRPr="00A1048A">
              <w:rPr>
                <w:sz w:val="20"/>
                <w:szCs w:val="20"/>
              </w:rPr>
              <w:t xml:space="preserve"> ;</w:t>
            </w:r>
            <w:proofErr w:type="gramEnd"/>
            <w:r w:rsidRPr="00A1048A">
              <w:rPr>
                <w:sz w:val="20"/>
                <w:szCs w:val="20"/>
              </w:rPr>
              <w:t xml:space="preserve"> </w:t>
            </w:r>
          </w:p>
          <w:p w:rsidR="004506CE" w:rsidRPr="00A1048A" w:rsidRDefault="004506CE" w:rsidP="004506CE">
            <w:pPr>
              <w:jc w:val="both"/>
              <w:rPr>
                <w:sz w:val="20"/>
                <w:szCs w:val="20"/>
              </w:rPr>
            </w:pPr>
            <w:r w:rsidRPr="00A1048A">
              <w:rPr>
                <w:sz w:val="20"/>
                <w:szCs w:val="20"/>
              </w:rPr>
              <w:t>общий объем финансирования Подпрограммы составит  7781,8  тыс. рублей, в том числе:</w:t>
            </w:r>
          </w:p>
          <w:p w:rsidR="004506CE" w:rsidRPr="00A1048A" w:rsidRDefault="004506CE" w:rsidP="004506CE">
            <w:pPr>
              <w:jc w:val="both"/>
              <w:rPr>
                <w:sz w:val="20"/>
                <w:szCs w:val="20"/>
              </w:rPr>
            </w:pPr>
            <w:r w:rsidRPr="00A1048A">
              <w:rPr>
                <w:sz w:val="20"/>
                <w:szCs w:val="20"/>
              </w:rPr>
              <w:t>в 2014 году – 870,0 тыс. рублей;</w:t>
            </w:r>
          </w:p>
          <w:p w:rsidR="004506CE" w:rsidRPr="00A1048A" w:rsidRDefault="004506CE" w:rsidP="004506CE">
            <w:pPr>
              <w:jc w:val="both"/>
              <w:rPr>
                <w:sz w:val="20"/>
                <w:szCs w:val="20"/>
              </w:rPr>
            </w:pPr>
            <w:r w:rsidRPr="00A1048A">
              <w:rPr>
                <w:sz w:val="20"/>
                <w:szCs w:val="20"/>
              </w:rPr>
              <w:t>в 2015 году – 765,0 тыс. рублей;</w:t>
            </w:r>
          </w:p>
          <w:p w:rsidR="004506CE" w:rsidRPr="00A1048A" w:rsidRDefault="004506CE" w:rsidP="004506CE">
            <w:pPr>
              <w:jc w:val="both"/>
              <w:rPr>
                <w:sz w:val="20"/>
                <w:szCs w:val="20"/>
              </w:rPr>
            </w:pPr>
            <w:r w:rsidRPr="00A1048A">
              <w:rPr>
                <w:sz w:val="20"/>
                <w:szCs w:val="20"/>
              </w:rPr>
              <w:t>в 2016 году – 1283,9 тыс. рублей;</w:t>
            </w:r>
          </w:p>
          <w:p w:rsidR="004506CE" w:rsidRPr="00A1048A" w:rsidRDefault="004506CE" w:rsidP="004506CE">
            <w:pPr>
              <w:jc w:val="both"/>
              <w:rPr>
                <w:sz w:val="20"/>
                <w:szCs w:val="20"/>
              </w:rPr>
            </w:pPr>
            <w:r w:rsidRPr="00A1048A">
              <w:rPr>
                <w:sz w:val="20"/>
                <w:szCs w:val="20"/>
              </w:rPr>
              <w:t>в 2017 году – 690,7 тыс. рублей;</w:t>
            </w:r>
          </w:p>
          <w:p w:rsidR="004506CE" w:rsidRPr="00A1048A" w:rsidRDefault="004506CE" w:rsidP="004506CE">
            <w:pPr>
              <w:jc w:val="both"/>
              <w:rPr>
                <w:sz w:val="20"/>
                <w:szCs w:val="20"/>
              </w:rPr>
            </w:pPr>
            <w:r w:rsidRPr="00A1048A">
              <w:rPr>
                <w:sz w:val="20"/>
                <w:szCs w:val="20"/>
              </w:rPr>
              <w:t>в 2018 году – 816,1 тыс. рублей;</w:t>
            </w:r>
          </w:p>
          <w:p w:rsidR="004506CE" w:rsidRPr="00A1048A" w:rsidRDefault="004506CE" w:rsidP="004506CE">
            <w:pPr>
              <w:jc w:val="both"/>
              <w:rPr>
                <w:sz w:val="20"/>
                <w:szCs w:val="20"/>
              </w:rPr>
            </w:pPr>
            <w:r w:rsidRPr="00A1048A">
              <w:rPr>
                <w:sz w:val="20"/>
                <w:szCs w:val="20"/>
              </w:rPr>
              <w:t>в 2019 году – 816,1 тыс. рублей;</w:t>
            </w:r>
          </w:p>
          <w:p w:rsidR="004506CE" w:rsidRPr="00A1048A" w:rsidRDefault="004506CE" w:rsidP="004506CE">
            <w:pPr>
              <w:jc w:val="both"/>
              <w:rPr>
                <w:sz w:val="20"/>
                <w:szCs w:val="20"/>
              </w:rPr>
            </w:pPr>
            <w:r w:rsidRPr="00A1048A">
              <w:rPr>
                <w:sz w:val="20"/>
                <w:szCs w:val="20"/>
              </w:rPr>
              <w:t xml:space="preserve">в 2020 году – 2540,0 тыс. рублей; </w:t>
            </w:r>
          </w:p>
          <w:p w:rsidR="004506CE" w:rsidRPr="00A1048A" w:rsidRDefault="004506CE" w:rsidP="004506CE">
            <w:pPr>
              <w:jc w:val="both"/>
              <w:rPr>
                <w:sz w:val="20"/>
                <w:szCs w:val="20"/>
              </w:rPr>
            </w:pPr>
            <w:r w:rsidRPr="00A1048A">
              <w:rPr>
                <w:sz w:val="20"/>
                <w:szCs w:val="20"/>
              </w:rPr>
              <w:t>из них средства:</w:t>
            </w:r>
          </w:p>
          <w:p w:rsidR="004506CE" w:rsidRPr="00A1048A" w:rsidRDefault="004506CE" w:rsidP="004506CE">
            <w:pPr>
              <w:jc w:val="both"/>
              <w:rPr>
                <w:sz w:val="20"/>
                <w:szCs w:val="20"/>
              </w:rPr>
            </w:pPr>
            <w:r w:rsidRPr="00A1048A">
              <w:rPr>
                <w:sz w:val="20"/>
                <w:szCs w:val="20"/>
              </w:rPr>
              <w:t>бюджета Шемуршинского района – 560,7 тыс. рублей, в том числе:</w:t>
            </w:r>
          </w:p>
          <w:p w:rsidR="004506CE" w:rsidRPr="00A1048A" w:rsidRDefault="004506CE" w:rsidP="004506CE">
            <w:pPr>
              <w:jc w:val="both"/>
              <w:rPr>
                <w:sz w:val="20"/>
                <w:szCs w:val="20"/>
              </w:rPr>
            </w:pPr>
            <w:r w:rsidRPr="00A1048A">
              <w:rPr>
                <w:sz w:val="20"/>
                <w:szCs w:val="20"/>
              </w:rPr>
              <w:t>в 2014 году – 62,2 тыс. рублей;</w:t>
            </w:r>
          </w:p>
          <w:p w:rsidR="004506CE" w:rsidRPr="00A1048A" w:rsidRDefault="004506CE" w:rsidP="004506CE">
            <w:pPr>
              <w:jc w:val="both"/>
              <w:rPr>
                <w:sz w:val="20"/>
                <w:szCs w:val="20"/>
              </w:rPr>
            </w:pPr>
            <w:r w:rsidRPr="00A1048A">
              <w:rPr>
                <w:sz w:val="20"/>
                <w:szCs w:val="20"/>
              </w:rPr>
              <w:t>в 2015 году – 36,5 тыс. рублей;</w:t>
            </w:r>
          </w:p>
          <w:p w:rsidR="004506CE" w:rsidRPr="00A1048A" w:rsidRDefault="004506CE" w:rsidP="004506CE">
            <w:pPr>
              <w:jc w:val="both"/>
              <w:rPr>
                <w:sz w:val="20"/>
                <w:szCs w:val="20"/>
              </w:rPr>
            </w:pPr>
            <w:r w:rsidRPr="00A1048A">
              <w:rPr>
                <w:sz w:val="20"/>
                <w:szCs w:val="20"/>
              </w:rPr>
              <w:t>в 2016 году – 95,0 тыс. рублей;</w:t>
            </w:r>
          </w:p>
          <w:p w:rsidR="004506CE" w:rsidRPr="00A1048A" w:rsidRDefault="004506CE" w:rsidP="004506CE">
            <w:pPr>
              <w:jc w:val="both"/>
              <w:rPr>
                <w:sz w:val="20"/>
                <w:szCs w:val="20"/>
              </w:rPr>
            </w:pPr>
            <w:r w:rsidRPr="00A1048A">
              <w:rPr>
                <w:sz w:val="20"/>
                <w:szCs w:val="20"/>
              </w:rPr>
              <w:t>в 2017 году – 69,0 тыс. рублей;</w:t>
            </w:r>
          </w:p>
          <w:p w:rsidR="004506CE" w:rsidRPr="00A1048A" w:rsidRDefault="004506CE" w:rsidP="004506CE">
            <w:pPr>
              <w:jc w:val="both"/>
              <w:rPr>
                <w:sz w:val="20"/>
                <w:szCs w:val="20"/>
              </w:rPr>
            </w:pPr>
            <w:r w:rsidRPr="00A1048A">
              <w:rPr>
                <w:sz w:val="20"/>
                <w:szCs w:val="20"/>
              </w:rPr>
              <w:t>в 2018 году –69,0 тыс. рублей;</w:t>
            </w:r>
          </w:p>
          <w:p w:rsidR="004506CE" w:rsidRPr="00A1048A" w:rsidRDefault="004506CE" w:rsidP="004506CE">
            <w:pPr>
              <w:jc w:val="both"/>
              <w:rPr>
                <w:sz w:val="20"/>
                <w:szCs w:val="20"/>
              </w:rPr>
            </w:pPr>
            <w:r w:rsidRPr="00A1048A">
              <w:rPr>
                <w:sz w:val="20"/>
                <w:szCs w:val="20"/>
              </w:rPr>
              <w:t>в 2019 году – 69,0 тыс. рублей;</w:t>
            </w:r>
          </w:p>
          <w:p w:rsidR="004506CE" w:rsidRPr="00A1048A" w:rsidRDefault="004506CE" w:rsidP="004506CE">
            <w:pPr>
              <w:jc w:val="both"/>
              <w:rPr>
                <w:sz w:val="20"/>
                <w:szCs w:val="20"/>
              </w:rPr>
            </w:pPr>
            <w:r w:rsidRPr="00A1048A">
              <w:rPr>
                <w:sz w:val="20"/>
                <w:szCs w:val="20"/>
              </w:rPr>
              <w:t xml:space="preserve">в 2020 году – 160,0 тыс. рублей; </w:t>
            </w:r>
          </w:p>
          <w:p w:rsidR="004506CE" w:rsidRPr="00A1048A" w:rsidRDefault="004506CE" w:rsidP="004506CE">
            <w:pPr>
              <w:jc w:val="both"/>
              <w:rPr>
                <w:sz w:val="20"/>
                <w:szCs w:val="20"/>
              </w:rPr>
            </w:pPr>
            <w:r w:rsidRPr="00A1048A">
              <w:rPr>
                <w:sz w:val="20"/>
                <w:szCs w:val="20"/>
              </w:rPr>
              <w:t>бюджетов сельских поселения  Шемуршинского района-7221,1 тыс</w:t>
            </w:r>
            <w:proofErr w:type="gramStart"/>
            <w:r w:rsidRPr="00A1048A">
              <w:rPr>
                <w:sz w:val="20"/>
                <w:szCs w:val="20"/>
              </w:rPr>
              <w:t>.р</w:t>
            </w:r>
            <w:proofErr w:type="gramEnd"/>
            <w:r w:rsidRPr="00A1048A">
              <w:rPr>
                <w:sz w:val="20"/>
                <w:szCs w:val="20"/>
              </w:rPr>
              <w:t xml:space="preserve">ублей </w:t>
            </w:r>
            <w:r w:rsidRPr="00A1048A">
              <w:rPr>
                <w:sz w:val="20"/>
                <w:szCs w:val="20"/>
              </w:rPr>
              <w:br/>
              <w:t>в том числе:</w:t>
            </w:r>
          </w:p>
          <w:p w:rsidR="004506CE" w:rsidRPr="00A1048A" w:rsidRDefault="004506CE" w:rsidP="004506CE">
            <w:pPr>
              <w:jc w:val="both"/>
              <w:rPr>
                <w:sz w:val="20"/>
                <w:szCs w:val="20"/>
              </w:rPr>
            </w:pPr>
            <w:r w:rsidRPr="00A1048A">
              <w:rPr>
                <w:sz w:val="20"/>
                <w:szCs w:val="20"/>
              </w:rPr>
              <w:t>в 2014 году – 807,8 тыс. рублей;</w:t>
            </w:r>
          </w:p>
          <w:p w:rsidR="004506CE" w:rsidRPr="00A1048A" w:rsidRDefault="004506CE" w:rsidP="004506CE">
            <w:pPr>
              <w:jc w:val="both"/>
              <w:rPr>
                <w:sz w:val="20"/>
                <w:szCs w:val="20"/>
              </w:rPr>
            </w:pPr>
            <w:r w:rsidRPr="00A1048A">
              <w:rPr>
                <w:sz w:val="20"/>
                <w:szCs w:val="20"/>
              </w:rPr>
              <w:t>в 2015 году – 728,5 тыс. рублей;</w:t>
            </w:r>
          </w:p>
          <w:p w:rsidR="004506CE" w:rsidRPr="00A1048A" w:rsidRDefault="004506CE" w:rsidP="004506CE">
            <w:pPr>
              <w:jc w:val="both"/>
              <w:rPr>
                <w:sz w:val="20"/>
                <w:szCs w:val="20"/>
              </w:rPr>
            </w:pPr>
            <w:r w:rsidRPr="00A1048A">
              <w:rPr>
                <w:sz w:val="20"/>
                <w:szCs w:val="20"/>
              </w:rPr>
              <w:t xml:space="preserve">в 2016 году – 1188,9 тыс. рублей </w:t>
            </w:r>
          </w:p>
          <w:p w:rsidR="004506CE" w:rsidRPr="00A1048A" w:rsidRDefault="004506CE" w:rsidP="004506CE">
            <w:pPr>
              <w:jc w:val="both"/>
              <w:rPr>
                <w:sz w:val="20"/>
                <w:szCs w:val="20"/>
              </w:rPr>
            </w:pPr>
            <w:r w:rsidRPr="00A1048A">
              <w:rPr>
                <w:sz w:val="20"/>
                <w:szCs w:val="20"/>
              </w:rPr>
              <w:t>в 2017 году –621,7 тыс. рублей;</w:t>
            </w:r>
          </w:p>
          <w:p w:rsidR="004506CE" w:rsidRPr="00A1048A" w:rsidRDefault="004506CE" w:rsidP="004506CE">
            <w:pPr>
              <w:jc w:val="both"/>
              <w:rPr>
                <w:sz w:val="20"/>
                <w:szCs w:val="20"/>
              </w:rPr>
            </w:pPr>
            <w:r w:rsidRPr="00A1048A">
              <w:rPr>
                <w:sz w:val="20"/>
                <w:szCs w:val="20"/>
              </w:rPr>
              <w:t>в 2018 году – 747,1 тыс. рублей;</w:t>
            </w:r>
          </w:p>
          <w:p w:rsidR="004506CE" w:rsidRPr="00A1048A" w:rsidRDefault="004506CE" w:rsidP="004506CE">
            <w:pPr>
              <w:jc w:val="both"/>
              <w:rPr>
                <w:sz w:val="20"/>
                <w:szCs w:val="20"/>
              </w:rPr>
            </w:pPr>
            <w:r w:rsidRPr="00A1048A">
              <w:rPr>
                <w:sz w:val="20"/>
                <w:szCs w:val="20"/>
              </w:rPr>
              <w:t>в 2019 году –747,1 тыс. рублей;</w:t>
            </w:r>
          </w:p>
          <w:p w:rsidR="004506CE" w:rsidRPr="00A1048A" w:rsidRDefault="004506CE" w:rsidP="004506CE">
            <w:pPr>
              <w:pStyle w:val="afff4"/>
              <w:rPr>
                <w:rFonts w:ascii="Times New Roman" w:hAnsi="Times New Roman" w:cs="Times New Roman"/>
                <w:sz w:val="20"/>
                <w:szCs w:val="20"/>
              </w:rPr>
            </w:pPr>
            <w:r w:rsidRPr="00A1048A">
              <w:rPr>
                <w:rFonts w:ascii="Times New Roman" w:hAnsi="Times New Roman"/>
                <w:sz w:val="20"/>
                <w:szCs w:val="20"/>
              </w:rPr>
              <w:t>в 2020 году – 2380,0 тыс. рублей».</w:t>
            </w:r>
          </w:p>
        </w:tc>
      </w:tr>
    </w:tbl>
    <w:p w:rsidR="004506CE" w:rsidRPr="00A1048A" w:rsidRDefault="004506CE" w:rsidP="004506CE">
      <w:pPr>
        <w:pStyle w:val="ConsPlusNormal"/>
        <w:jc w:val="both"/>
        <w:outlineLvl w:val="1"/>
        <w:rPr>
          <w:rFonts w:ascii="Times New Roman" w:hAnsi="Times New Roman" w:cs="Times New Roman"/>
          <w:bCs/>
        </w:rPr>
      </w:pPr>
      <w:r w:rsidRPr="00A1048A">
        <w:rPr>
          <w:rFonts w:ascii="Times New Roman" w:hAnsi="Times New Roman" w:cs="Times New Roman"/>
        </w:rPr>
        <w:t xml:space="preserve">4. В разделе </w:t>
      </w:r>
      <w:r w:rsidRPr="00A1048A">
        <w:rPr>
          <w:rFonts w:ascii="Times New Roman" w:hAnsi="Times New Roman" w:cs="Times New Roman"/>
          <w:bCs/>
        </w:rPr>
        <w:t>V</w:t>
      </w:r>
      <w:r w:rsidRPr="00A1048A">
        <w:rPr>
          <w:rFonts w:ascii="Times New Roman" w:hAnsi="Times New Roman"/>
          <w:caps/>
        </w:rPr>
        <w:t xml:space="preserve"> </w:t>
      </w:r>
      <w:r w:rsidRPr="00A1048A">
        <w:rPr>
          <w:rFonts w:ascii="Times New Roman" w:hAnsi="Times New Roman" w:cs="Times New Roman"/>
        </w:rPr>
        <w:t>Обоснование объема финансовых ресурсов, необходимых для реализации подпрограммы</w:t>
      </w:r>
      <w:proofErr w:type="gramStart"/>
      <w:r w:rsidRPr="00A1048A">
        <w:rPr>
          <w:rFonts w:ascii="Times New Roman" w:hAnsi="Times New Roman"/>
        </w:rPr>
        <w:t>«У</w:t>
      </w:r>
      <w:proofErr w:type="gramEnd"/>
      <w:r w:rsidRPr="00A1048A">
        <w:rPr>
          <w:rFonts w:ascii="Times New Roman" w:hAnsi="Times New Roman"/>
        </w:rPr>
        <w:t>правление муниципальным  имуществом Шемуршинского района Чувашской Республики на 2014–2020 годы» изложить следующей редакции</w:t>
      </w:r>
      <w:r w:rsidRPr="00A1048A">
        <w:rPr>
          <w:rFonts w:ascii="Times New Roman" w:hAnsi="Times New Roman" w:cs="Times New Roman"/>
          <w:bCs/>
        </w:rPr>
        <w:t>:</w:t>
      </w:r>
    </w:p>
    <w:p w:rsidR="004506CE" w:rsidRPr="00A1048A" w:rsidRDefault="004506CE" w:rsidP="004506CE">
      <w:pPr>
        <w:pStyle w:val="ConsPlusNormal"/>
        <w:ind w:firstLine="540"/>
        <w:jc w:val="both"/>
        <w:rPr>
          <w:rFonts w:ascii="Times New Roman" w:hAnsi="Times New Roman" w:cs="Times New Roman"/>
        </w:rPr>
      </w:pPr>
      <w:r w:rsidRPr="00A1048A">
        <w:rPr>
          <w:rFonts w:ascii="Times New Roman" w:hAnsi="Times New Roman" w:cs="Times New Roman"/>
        </w:rPr>
        <w:t>«Прогнозируемый объем финансирования мероприятий подпрограммы в 2014 - 2020 годах составит 560,7 тыс. рублей, в том числе:</w:t>
      </w:r>
    </w:p>
    <w:p w:rsidR="004506CE" w:rsidRPr="00A1048A" w:rsidRDefault="004506CE" w:rsidP="004506CE">
      <w:pPr>
        <w:jc w:val="both"/>
        <w:rPr>
          <w:sz w:val="20"/>
          <w:szCs w:val="20"/>
        </w:rPr>
      </w:pPr>
      <w:r w:rsidRPr="00A1048A">
        <w:rPr>
          <w:sz w:val="20"/>
          <w:szCs w:val="20"/>
        </w:rPr>
        <w:t>в 2014 году – 62,2 тыс. рублей;</w:t>
      </w:r>
    </w:p>
    <w:p w:rsidR="004506CE" w:rsidRPr="00A1048A" w:rsidRDefault="004506CE" w:rsidP="004506CE">
      <w:pPr>
        <w:jc w:val="both"/>
        <w:rPr>
          <w:sz w:val="20"/>
          <w:szCs w:val="20"/>
        </w:rPr>
      </w:pPr>
      <w:r w:rsidRPr="00A1048A">
        <w:rPr>
          <w:sz w:val="20"/>
          <w:szCs w:val="20"/>
        </w:rPr>
        <w:t>в 2015 году – 36,5 тыс. рублей;</w:t>
      </w:r>
    </w:p>
    <w:p w:rsidR="004506CE" w:rsidRPr="00A1048A" w:rsidRDefault="004506CE" w:rsidP="004506CE">
      <w:pPr>
        <w:jc w:val="both"/>
        <w:rPr>
          <w:sz w:val="20"/>
          <w:szCs w:val="20"/>
        </w:rPr>
      </w:pPr>
      <w:r w:rsidRPr="00A1048A">
        <w:rPr>
          <w:sz w:val="20"/>
          <w:szCs w:val="20"/>
        </w:rPr>
        <w:t>в 2016 году – 95,0 тыс. рублей;</w:t>
      </w:r>
    </w:p>
    <w:p w:rsidR="004506CE" w:rsidRPr="00A1048A" w:rsidRDefault="004506CE" w:rsidP="004506CE">
      <w:pPr>
        <w:jc w:val="both"/>
        <w:rPr>
          <w:sz w:val="20"/>
          <w:szCs w:val="20"/>
        </w:rPr>
      </w:pPr>
      <w:r w:rsidRPr="00A1048A">
        <w:rPr>
          <w:sz w:val="20"/>
          <w:szCs w:val="20"/>
        </w:rPr>
        <w:t>в 2017 году – 69,0 тыс. рублей;</w:t>
      </w:r>
    </w:p>
    <w:p w:rsidR="004506CE" w:rsidRPr="00A1048A" w:rsidRDefault="004506CE" w:rsidP="004506CE">
      <w:pPr>
        <w:jc w:val="both"/>
        <w:rPr>
          <w:sz w:val="20"/>
          <w:szCs w:val="20"/>
        </w:rPr>
      </w:pPr>
      <w:r w:rsidRPr="00A1048A">
        <w:rPr>
          <w:sz w:val="20"/>
          <w:szCs w:val="20"/>
        </w:rPr>
        <w:t>в 2018 году –69,0 тыс. рублей;</w:t>
      </w:r>
    </w:p>
    <w:p w:rsidR="004506CE" w:rsidRPr="00A1048A" w:rsidRDefault="004506CE" w:rsidP="004506CE">
      <w:pPr>
        <w:jc w:val="both"/>
        <w:rPr>
          <w:sz w:val="20"/>
          <w:szCs w:val="20"/>
        </w:rPr>
      </w:pPr>
      <w:r w:rsidRPr="00A1048A">
        <w:rPr>
          <w:sz w:val="20"/>
          <w:szCs w:val="20"/>
        </w:rPr>
        <w:t>в 2019 году – 69,0 тыс. рублей;</w:t>
      </w:r>
    </w:p>
    <w:p w:rsidR="004506CE" w:rsidRPr="00A1048A" w:rsidRDefault="004506CE" w:rsidP="004506CE">
      <w:pPr>
        <w:jc w:val="both"/>
        <w:rPr>
          <w:sz w:val="20"/>
          <w:szCs w:val="20"/>
        </w:rPr>
      </w:pPr>
      <w:r w:rsidRPr="00A1048A">
        <w:rPr>
          <w:sz w:val="20"/>
          <w:szCs w:val="20"/>
        </w:rPr>
        <w:t xml:space="preserve">в 2020 году – 160,0 тыс. рублей; </w:t>
      </w:r>
    </w:p>
    <w:p w:rsidR="004506CE" w:rsidRPr="00A1048A" w:rsidRDefault="004506CE" w:rsidP="004506CE">
      <w:pPr>
        <w:pStyle w:val="ConsPlusNormal"/>
        <w:ind w:firstLine="540"/>
        <w:jc w:val="both"/>
        <w:rPr>
          <w:rFonts w:ascii="Times New Roman" w:hAnsi="Times New Roman" w:cs="Times New Roman"/>
        </w:rPr>
      </w:pPr>
      <w:r w:rsidRPr="00A1048A">
        <w:rPr>
          <w:rFonts w:ascii="Times New Roman" w:hAnsi="Times New Roman" w:cs="Times New Roman"/>
        </w:rPr>
        <w:t>из них за счет средств:</w:t>
      </w:r>
    </w:p>
    <w:p w:rsidR="004506CE" w:rsidRPr="00A1048A" w:rsidRDefault="004506CE" w:rsidP="004506CE">
      <w:pPr>
        <w:pStyle w:val="ConsPlusNormal"/>
        <w:ind w:firstLine="540"/>
        <w:jc w:val="both"/>
        <w:rPr>
          <w:rFonts w:ascii="Times New Roman" w:hAnsi="Times New Roman" w:cs="Times New Roman"/>
        </w:rPr>
      </w:pPr>
      <w:r w:rsidRPr="00A1048A">
        <w:rPr>
          <w:rFonts w:ascii="Times New Roman" w:hAnsi="Times New Roman" w:cs="Times New Roman"/>
        </w:rPr>
        <w:t>местных бюджетов – 560,7 тыс. рублей (100,0 процентов), в том числе:</w:t>
      </w:r>
    </w:p>
    <w:p w:rsidR="004506CE" w:rsidRPr="00A1048A" w:rsidRDefault="004506CE" w:rsidP="004506CE">
      <w:pPr>
        <w:jc w:val="both"/>
        <w:rPr>
          <w:sz w:val="20"/>
          <w:szCs w:val="20"/>
        </w:rPr>
      </w:pPr>
      <w:r w:rsidRPr="00A1048A">
        <w:rPr>
          <w:sz w:val="20"/>
          <w:szCs w:val="20"/>
        </w:rPr>
        <w:t>в 2014 году – 62,2 тыс. рублей;</w:t>
      </w:r>
    </w:p>
    <w:p w:rsidR="004506CE" w:rsidRPr="00A1048A" w:rsidRDefault="004506CE" w:rsidP="004506CE">
      <w:pPr>
        <w:jc w:val="both"/>
        <w:rPr>
          <w:sz w:val="20"/>
          <w:szCs w:val="20"/>
        </w:rPr>
      </w:pPr>
      <w:r w:rsidRPr="00A1048A">
        <w:rPr>
          <w:sz w:val="20"/>
          <w:szCs w:val="20"/>
        </w:rPr>
        <w:t>в 2015 году – 36,5 тыс. рублей;</w:t>
      </w:r>
    </w:p>
    <w:p w:rsidR="004506CE" w:rsidRPr="00A1048A" w:rsidRDefault="004506CE" w:rsidP="004506CE">
      <w:pPr>
        <w:jc w:val="both"/>
        <w:rPr>
          <w:sz w:val="20"/>
          <w:szCs w:val="20"/>
        </w:rPr>
      </w:pPr>
      <w:r w:rsidRPr="00A1048A">
        <w:rPr>
          <w:sz w:val="20"/>
          <w:szCs w:val="20"/>
        </w:rPr>
        <w:t>в 2016 году – 95,0 тыс. рублей;</w:t>
      </w:r>
    </w:p>
    <w:p w:rsidR="004506CE" w:rsidRPr="00A1048A" w:rsidRDefault="004506CE" w:rsidP="004506CE">
      <w:pPr>
        <w:jc w:val="both"/>
        <w:rPr>
          <w:sz w:val="20"/>
          <w:szCs w:val="20"/>
        </w:rPr>
      </w:pPr>
      <w:r w:rsidRPr="00A1048A">
        <w:rPr>
          <w:sz w:val="20"/>
          <w:szCs w:val="20"/>
        </w:rPr>
        <w:t>в 2017 году – 69,0 тыс. рублей;</w:t>
      </w:r>
    </w:p>
    <w:p w:rsidR="004506CE" w:rsidRPr="00A1048A" w:rsidRDefault="004506CE" w:rsidP="004506CE">
      <w:pPr>
        <w:jc w:val="both"/>
        <w:rPr>
          <w:sz w:val="20"/>
          <w:szCs w:val="20"/>
        </w:rPr>
      </w:pPr>
      <w:r w:rsidRPr="00A1048A">
        <w:rPr>
          <w:sz w:val="20"/>
          <w:szCs w:val="20"/>
        </w:rPr>
        <w:t>в 2018 году –69,0 тыс. рублей;</w:t>
      </w:r>
    </w:p>
    <w:p w:rsidR="004506CE" w:rsidRPr="00A1048A" w:rsidRDefault="004506CE" w:rsidP="004506CE">
      <w:pPr>
        <w:jc w:val="both"/>
        <w:rPr>
          <w:sz w:val="20"/>
          <w:szCs w:val="20"/>
        </w:rPr>
      </w:pPr>
      <w:r w:rsidRPr="00A1048A">
        <w:rPr>
          <w:sz w:val="20"/>
          <w:szCs w:val="20"/>
        </w:rPr>
        <w:lastRenderedPageBreak/>
        <w:t>в 2019 году – 69,0 тыс. рублей;</w:t>
      </w:r>
    </w:p>
    <w:p w:rsidR="004506CE" w:rsidRPr="00A1048A" w:rsidRDefault="004506CE" w:rsidP="004506CE">
      <w:pPr>
        <w:jc w:val="both"/>
        <w:rPr>
          <w:sz w:val="20"/>
          <w:szCs w:val="20"/>
        </w:rPr>
      </w:pPr>
      <w:r w:rsidRPr="00A1048A">
        <w:rPr>
          <w:sz w:val="20"/>
          <w:szCs w:val="20"/>
        </w:rPr>
        <w:t xml:space="preserve">в 2020 году – 160,0 тыс. рублей; </w:t>
      </w:r>
    </w:p>
    <w:p w:rsidR="004506CE" w:rsidRPr="00A1048A" w:rsidRDefault="004506CE" w:rsidP="004506CE">
      <w:pPr>
        <w:ind w:firstLine="720"/>
        <w:jc w:val="both"/>
        <w:rPr>
          <w:sz w:val="20"/>
          <w:szCs w:val="20"/>
        </w:rPr>
      </w:pPr>
      <w:r w:rsidRPr="00A1048A">
        <w:rPr>
          <w:sz w:val="20"/>
          <w:szCs w:val="20"/>
        </w:rPr>
        <w:t>5. В приложении №  4 подпрограмме «Совершенствование бюджетной политики и эффективное использование бюджетного потенциала Шемуршинского района Чувашской Республики» на 2014–2020 годы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 изложить следующей редакции:</w:t>
      </w:r>
    </w:p>
    <w:p w:rsidR="004506CE" w:rsidRPr="00A1048A" w:rsidRDefault="004506CE" w:rsidP="004506CE">
      <w:pPr>
        <w:jc w:val="both"/>
        <w:rPr>
          <w:sz w:val="20"/>
          <w:szCs w:val="20"/>
        </w:rPr>
      </w:pPr>
      <w:r w:rsidRPr="00A1048A">
        <w:rPr>
          <w:sz w:val="20"/>
          <w:szCs w:val="20"/>
        </w:rPr>
        <w:t>средства бюджета Шемуршинского района  и бюджетов поселений района  всего –125882,5 тыс. рублей, в том числе по годам:</w:t>
      </w:r>
    </w:p>
    <w:p w:rsidR="004506CE" w:rsidRPr="00A1048A" w:rsidRDefault="004506CE" w:rsidP="004506CE">
      <w:pPr>
        <w:jc w:val="both"/>
        <w:rPr>
          <w:sz w:val="20"/>
          <w:szCs w:val="20"/>
        </w:rPr>
      </w:pPr>
      <w:r w:rsidRPr="00A1048A">
        <w:rPr>
          <w:sz w:val="20"/>
          <w:szCs w:val="20"/>
        </w:rPr>
        <w:t>2014 год – 17606,7 тыс. рублей;</w:t>
      </w:r>
    </w:p>
    <w:p w:rsidR="004506CE" w:rsidRPr="00A1048A" w:rsidRDefault="004506CE" w:rsidP="004506CE">
      <w:pPr>
        <w:jc w:val="both"/>
        <w:rPr>
          <w:sz w:val="20"/>
          <w:szCs w:val="20"/>
        </w:rPr>
      </w:pPr>
      <w:r w:rsidRPr="00A1048A">
        <w:rPr>
          <w:sz w:val="20"/>
          <w:szCs w:val="20"/>
        </w:rPr>
        <w:t>2015 год – 14733,2 тыс. рублей;</w:t>
      </w:r>
    </w:p>
    <w:p w:rsidR="004506CE" w:rsidRPr="00A1048A" w:rsidRDefault="004506CE" w:rsidP="004506CE">
      <w:pPr>
        <w:jc w:val="both"/>
        <w:rPr>
          <w:sz w:val="20"/>
          <w:szCs w:val="20"/>
        </w:rPr>
      </w:pPr>
      <w:r w:rsidRPr="00A1048A">
        <w:rPr>
          <w:sz w:val="20"/>
          <w:szCs w:val="20"/>
        </w:rPr>
        <w:t>2016 год – 30869,0 тыс. рублей;</w:t>
      </w:r>
    </w:p>
    <w:p w:rsidR="004506CE" w:rsidRPr="00A1048A" w:rsidRDefault="004506CE" w:rsidP="004506CE">
      <w:pPr>
        <w:jc w:val="both"/>
        <w:rPr>
          <w:sz w:val="20"/>
          <w:szCs w:val="20"/>
        </w:rPr>
      </w:pPr>
      <w:r w:rsidRPr="00A1048A">
        <w:rPr>
          <w:sz w:val="20"/>
          <w:szCs w:val="20"/>
        </w:rPr>
        <w:t>2017 год – 16150,8 тыс. рублей;</w:t>
      </w:r>
    </w:p>
    <w:p w:rsidR="004506CE" w:rsidRPr="00A1048A" w:rsidRDefault="004506CE" w:rsidP="004506CE">
      <w:pPr>
        <w:jc w:val="both"/>
        <w:rPr>
          <w:sz w:val="20"/>
          <w:szCs w:val="20"/>
        </w:rPr>
      </w:pPr>
      <w:r w:rsidRPr="00A1048A">
        <w:rPr>
          <w:sz w:val="20"/>
          <w:szCs w:val="20"/>
        </w:rPr>
        <w:t>2018 год – 14532,7 тыс. рублей;</w:t>
      </w:r>
    </w:p>
    <w:p w:rsidR="004506CE" w:rsidRPr="00A1048A" w:rsidRDefault="004506CE" w:rsidP="004506CE">
      <w:pPr>
        <w:jc w:val="both"/>
        <w:rPr>
          <w:sz w:val="20"/>
          <w:szCs w:val="20"/>
        </w:rPr>
      </w:pPr>
      <w:r w:rsidRPr="00A1048A">
        <w:rPr>
          <w:sz w:val="20"/>
          <w:szCs w:val="20"/>
        </w:rPr>
        <w:t>2019 год – 14633,2 тыс. рублей;</w:t>
      </w:r>
    </w:p>
    <w:p w:rsidR="004506CE" w:rsidRPr="00A1048A" w:rsidRDefault="004506CE" w:rsidP="004506CE">
      <w:pPr>
        <w:jc w:val="both"/>
        <w:rPr>
          <w:sz w:val="20"/>
          <w:szCs w:val="20"/>
        </w:rPr>
      </w:pPr>
      <w:r w:rsidRPr="00A1048A">
        <w:rPr>
          <w:sz w:val="20"/>
          <w:szCs w:val="20"/>
        </w:rPr>
        <w:t>2020 год – 17356,9 тыс. рублей».</w:t>
      </w:r>
    </w:p>
    <w:p w:rsidR="004506CE" w:rsidRPr="00A1048A" w:rsidRDefault="004506CE" w:rsidP="004506CE">
      <w:pPr>
        <w:ind w:firstLine="720"/>
        <w:jc w:val="both"/>
        <w:rPr>
          <w:sz w:val="20"/>
          <w:szCs w:val="20"/>
        </w:rPr>
      </w:pPr>
      <w:r w:rsidRPr="00A1048A">
        <w:rPr>
          <w:sz w:val="20"/>
          <w:szCs w:val="20"/>
        </w:rPr>
        <w:t xml:space="preserve">6. В разделе </w:t>
      </w:r>
      <w:r w:rsidRPr="00A1048A">
        <w:rPr>
          <w:sz w:val="20"/>
          <w:szCs w:val="20"/>
          <w:lang w:val="en-US"/>
        </w:rPr>
        <w:t>V</w:t>
      </w:r>
      <w:r w:rsidRPr="00A1048A">
        <w:rPr>
          <w:sz w:val="20"/>
          <w:szCs w:val="20"/>
        </w:rPr>
        <w:t xml:space="preserve"> «Обоснование объема финансовых ресурсов, </w:t>
      </w:r>
      <w:r w:rsidRPr="00A1048A">
        <w:rPr>
          <w:sz w:val="20"/>
          <w:szCs w:val="20"/>
        </w:rPr>
        <w:br/>
        <w:t>необходимых для реализации подпрограммы «Совершенствование бюджетной политики и эффективное использование бюджетного потенциала Шемуршинского района  Чувашской Республики» изложить следующей редакции:</w:t>
      </w:r>
    </w:p>
    <w:p w:rsidR="004506CE" w:rsidRPr="00A1048A" w:rsidRDefault="004506CE" w:rsidP="004506CE">
      <w:pPr>
        <w:jc w:val="both"/>
        <w:rPr>
          <w:sz w:val="20"/>
          <w:szCs w:val="20"/>
        </w:rPr>
      </w:pPr>
      <w:r w:rsidRPr="00A1048A">
        <w:rPr>
          <w:sz w:val="20"/>
          <w:szCs w:val="20"/>
        </w:rPr>
        <w:t xml:space="preserve"> «средства бюджета Шемуршинского района  и бюджетов поселений района  всего – 125882,5 тыс. рублей, в том числе по годам:</w:t>
      </w:r>
    </w:p>
    <w:p w:rsidR="004506CE" w:rsidRPr="00A1048A" w:rsidRDefault="004506CE" w:rsidP="004506CE">
      <w:pPr>
        <w:jc w:val="both"/>
        <w:rPr>
          <w:sz w:val="20"/>
          <w:szCs w:val="20"/>
        </w:rPr>
      </w:pPr>
      <w:r w:rsidRPr="00A1048A">
        <w:rPr>
          <w:sz w:val="20"/>
          <w:szCs w:val="20"/>
        </w:rPr>
        <w:t>2014 год – 17606,7 тыс. рублей;</w:t>
      </w:r>
    </w:p>
    <w:p w:rsidR="004506CE" w:rsidRPr="00A1048A" w:rsidRDefault="004506CE" w:rsidP="004506CE">
      <w:pPr>
        <w:jc w:val="both"/>
        <w:rPr>
          <w:sz w:val="20"/>
          <w:szCs w:val="20"/>
        </w:rPr>
      </w:pPr>
      <w:r w:rsidRPr="00A1048A">
        <w:rPr>
          <w:sz w:val="20"/>
          <w:szCs w:val="20"/>
        </w:rPr>
        <w:t>2015 год – 14733,2 тыс. рублей;</w:t>
      </w:r>
    </w:p>
    <w:p w:rsidR="004506CE" w:rsidRPr="00A1048A" w:rsidRDefault="004506CE" w:rsidP="004506CE">
      <w:pPr>
        <w:jc w:val="both"/>
        <w:rPr>
          <w:sz w:val="20"/>
          <w:szCs w:val="20"/>
        </w:rPr>
      </w:pPr>
      <w:r w:rsidRPr="00A1048A">
        <w:rPr>
          <w:sz w:val="20"/>
          <w:szCs w:val="20"/>
        </w:rPr>
        <w:t>2016 год – 30869,0 тыс. рублей;</w:t>
      </w:r>
    </w:p>
    <w:p w:rsidR="004506CE" w:rsidRPr="00A1048A" w:rsidRDefault="004506CE" w:rsidP="004506CE">
      <w:pPr>
        <w:jc w:val="both"/>
        <w:rPr>
          <w:sz w:val="20"/>
          <w:szCs w:val="20"/>
        </w:rPr>
      </w:pPr>
      <w:r w:rsidRPr="00A1048A">
        <w:rPr>
          <w:sz w:val="20"/>
          <w:szCs w:val="20"/>
        </w:rPr>
        <w:t>2017 год – 16150,8 тыс. рублей;</w:t>
      </w:r>
    </w:p>
    <w:p w:rsidR="004506CE" w:rsidRPr="00A1048A" w:rsidRDefault="004506CE" w:rsidP="004506CE">
      <w:pPr>
        <w:jc w:val="both"/>
        <w:rPr>
          <w:sz w:val="20"/>
          <w:szCs w:val="20"/>
        </w:rPr>
      </w:pPr>
      <w:r w:rsidRPr="00A1048A">
        <w:rPr>
          <w:sz w:val="20"/>
          <w:szCs w:val="20"/>
        </w:rPr>
        <w:t>2018 год – 14532,7 тыс. рублей;</w:t>
      </w:r>
    </w:p>
    <w:p w:rsidR="004506CE" w:rsidRPr="00A1048A" w:rsidRDefault="004506CE" w:rsidP="004506CE">
      <w:pPr>
        <w:jc w:val="both"/>
        <w:rPr>
          <w:sz w:val="20"/>
          <w:szCs w:val="20"/>
        </w:rPr>
      </w:pPr>
      <w:r w:rsidRPr="00A1048A">
        <w:rPr>
          <w:sz w:val="20"/>
          <w:szCs w:val="20"/>
        </w:rPr>
        <w:t>2019 год – 14633,2 тыс. рублей;</w:t>
      </w:r>
    </w:p>
    <w:p w:rsidR="004506CE" w:rsidRPr="00A1048A" w:rsidRDefault="004506CE" w:rsidP="004506CE">
      <w:pPr>
        <w:jc w:val="both"/>
        <w:rPr>
          <w:sz w:val="20"/>
          <w:szCs w:val="20"/>
        </w:rPr>
      </w:pPr>
      <w:r w:rsidRPr="00A1048A">
        <w:rPr>
          <w:sz w:val="20"/>
          <w:szCs w:val="20"/>
        </w:rPr>
        <w:t>2020 год – 17356,9 тыс. рублей»;</w:t>
      </w:r>
    </w:p>
    <w:p w:rsidR="004506CE" w:rsidRPr="00A1048A" w:rsidRDefault="004506CE" w:rsidP="004506CE">
      <w:pPr>
        <w:tabs>
          <w:tab w:val="left" w:pos="3255"/>
          <w:tab w:val="left" w:pos="4525"/>
          <w:tab w:val="left" w:pos="5122"/>
          <w:tab w:val="left" w:pos="5706"/>
          <w:tab w:val="left" w:pos="6490"/>
          <w:tab w:val="left" w:pos="6966"/>
          <w:tab w:val="left" w:pos="7870"/>
          <w:tab w:val="left" w:pos="8770"/>
          <w:tab w:val="left" w:pos="9666"/>
          <w:tab w:val="left" w:pos="10626"/>
          <w:tab w:val="left" w:pos="11522"/>
        </w:tabs>
        <w:jc w:val="both"/>
        <w:rPr>
          <w:sz w:val="20"/>
          <w:szCs w:val="20"/>
        </w:rPr>
      </w:pPr>
      <w:r w:rsidRPr="00A1048A">
        <w:rPr>
          <w:sz w:val="20"/>
          <w:szCs w:val="20"/>
        </w:rPr>
        <w:t xml:space="preserve">             7. Приложение 2 к подпрограмме «Совершенствование бюджетной политики и эффективное использование бюджетного потенциала Шемуршинского района  Чувашской Республики» на 2014–2020 годы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 изложить в редакции согласно приложению № 2 к настоящему постановлению.</w:t>
      </w:r>
    </w:p>
    <w:p w:rsidR="004506CE" w:rsidRPr="00A1048A" w:rsidRDefault="004506CE" w:rsidP="004506CE">
      <w:pPr>
        <w:pageBreakBefore/>
        <w:rPr>
          <w:sz w:val="20"/>
          <w:szCs w:val="20"/>
        </w:rPr>
        <w:sectPr w:rsidR="004506CE" w:rsidRPr="00A1048A" w:rsidSect="004506CE">
          <w:headerReference w:type="even" r:id="rId16"/>
          <w:headerReference w:type="default" r:id="rId17"/>
          <w:pgSz w:w="11906" w:h="16838" w:code="9"/>
          <w:pgMar w:top="1135" w:right="544" w:bottom="1276" w:left="1264" w:header="709" w:footer="709" w:gutter="0"/>
          <w:cols w:space="720"/>
          <w:titlePg/>
          <w:docGrid w:linePitch="354"/>
        </w:sectPr>
      </w:pPr>
    </w:p>
    <w:p w:rsidR="004506CE" w:rsidRPr="00A1048A" w:rsidRDefault="004506CE" w:rsidP="00A1048A">
      <w:pPr>
        <w:widowControl w:val="0"/>
        <w:jc w:val="center"/>
        <w:rPr>
          <w:sz w:val="20"/>
          <w:szCs w:val="20"/>
        </w:rPr>
      </w:pPr>
    </w:p>
    <w:p w:rsidR="004506CE" w:rsidRPr="00A1048A" w:rsidRDefault="004506CE" w:rsidP="00A1048A">
      <w:pPr>
        <w:widowControl w:val="0"/>
        <w:jc w:val="center"/>
        <w:rPr>
          <w:sz w:val="20"/>
          <w:szCs w:val="20"/>
        </w:rPr>
      </w:pPr>
      <w:r w:rsidRPr="00A1048A">
        <w:rPr>
          <w:sz w:val="20"/>
          <w:szCs w:val="20"/>
        </w:rPr>
        <w:t>Приложение 1</w:t>
      </w:r>
    </w:p>
    <w:p w:rsidR="004506CE" w:rsidRPr="00A1048A" w:rsidRDefault="004506CE" w:rsidP="00A1048A">
      <w:pPr>
        <w:widowControl w:val="0"/>
        <w:jc w:val="center"/>
        <w:rPr>
          <w:sz w:val="20"/>
          <w:szCs w:val="20"/>
        </w:rPr>
      </w:pPr>
      <w:r w:rsidRPr="00A1048A">
        <w:rPr>
          <w:sz w:val="20"/>
          <w:szCs w:val="20"/>
        </w:rPr>
        <w:t>к постановлению администрации</w:t>
      </w:r>
    </w:p>
    <w:p w:rsidR="004506CE" w:rsidRPr="00A1048A" w:rsidRDefault="004506CE" w:rsidP="00A1048A">
      <w:pPr>
        <w:widowControl w:val="0"/>
        <w:jc w:val="center"/>
        <w:rPr>
          <w:sz w:val="20"/>
          <w:szCs w:val="20"/>
        </w:rPr>
      </w:pPr>
      <w:r w:rsidRPr="00A1048A">
        <w:rPr>
          <w:sz w:val="20"/>
          <w:szCs w:val="20"/>
        </w:rPr>
        <w:t>Шемуршинского района</w:t>
      </w:r>
    </w:p>
    <w:p w:rsidR="004506CE" w:rsidRPr="00A1048A" w:rsidRDefault="004506CE" w:rsidP="00A1048A">
      <w:pPr>
        <w:widowControl w:val="0"/>
        <w:jc w:val="center"/>
        <w:rPr>
          <w:sz w:val="20"/>
          <w:szCs w:val="20"/>
        </w:rPr>
      </w:pPr>
      <w:r w:rsidRPr="00A1048A">
        <w:rPr>
          <w:sz w:val="20"/>
          <w:szCs w:val="20"/>
        </w:rPr>
        <w:t>от  13.04.2017 г. № 170</w:t>
      </w:r>
    </w:p>
    <w:p w:rsidR="004506CE" w:rsidRPr="00A1048A" w:rsidRDefault="004506CE" w:rsidP="00A1048A">
      <w:pPr>
        <w:widowControl w:val="0"/>
        <w:jc w:val="center"/>
        <w:rPr>
          <w:sz w:val="20"/>
          <w:szCs w:val="20"/>
        </w:rPr>
      </w:pPr>
    </w:p>
    <w:p w:rsidR="004506CE" w:rsidRPr="00A1048A" w:rsidRDefault="004506CE" w:rsidP="00A1048A">
      <w:pPr>
        <w:widowControl w:val="0"/>
        <w:jc w:val="center"/>
        <w:rPr>
          <w:sz w:val="20"/>
          <w:szCs w:val="20"/>
        </w:rPr>
      </w:pPr>
      <w:r w:rsidRPr="00A1048A">
        <w:rPr>
          <w:sz w:val="20"/>
          <w:szCs w:val="20"/>
        </w:rPr>
        <w:t xml:space="preserve"> Приложение  № 2 </w:t>
      </w:r>
    </w:p>
    <w:p w:rsidR="004506CE" w:rsidRPr="00A1048A" w:rsidRDefault="004506CE" w:rsidP="00A1048A">
      <w:pPr>
        <w:widowControl w:val="0"/>
        <w:jc w:val="center"/>
        <w:rPr>
          <w:sz w:val="20"/>
          <w:szCs w:val="20"/>
        </w:rPr>
      </w:pPr>
      <w:r w:rsidRPr="00A1048A">
        <w:rPr>
          <w:sz w:val="20"/>
          <w:szCs w:val="20"/>
        </w:rPr>
        <w:t xml:space="preserve"> к муниципальной  программе Чувашской Республики «Управление общественными финансами и муниципальным долгом Шемуршинского района Чувашской Республики» на 2014–2020 годы</w:t>
      </w:r>
    </w:p>
    <w:p w:rsidR="004506CE" w:rsidRPr="00A1048A" w:rsidRDefault="004506CE" w:rsidP="00A1048A">
      <w:pPr>
        <w:widowControl w:val="0"/>
        <w:tabs>
          <w:tab w:val="left" w:pos="1628"/>
          <w:tab w:val="left" w:pos="3908"/>
          <w:tab w:val="left" w:pos="5310"/>
          <w:tab w:val="left" w:pos="6250"/>
          <w:tab w:val="left" w:pos="7230"/>
          <w:tab w:val="left" w:pos="8170"/>
          <w:tab w:val="left" w:pos="9110"/>
        </w:tabs>
        <w:ind w:hanging="30"/>
        <w:jc w:val="center"/>
        <w:rPr>
          <w:sz w:val="20"/>
          <w:szCs w:val="20"/>
        </w:rPr>
      </w:pPr>
    </w:p>
    <w:p w:rsidR="004506CE" w:rsidRPr="00A1048A" w:rsidRDefault="004506CE" w:rsidP="004506CE">
      <w:pPr>
        <w:jc w:val="center"/>
        <w:rPr>
          <w:b/>
          <w:bCs/>
          <w:sz w:val="20"/>
          <w:szCs w:val="20"/>
        </w:rPr>
      </w:pPr>
      <w:r w:rsidRPr="00A1048A">
        <w:rPr>
          <w:b/>
          <w:bCs/>
          <w:sz w:val="20"/>
          <w:szCs w:val="20"/>
        </w:rPr>
        <w:t xml:space="preserve">РЕСУРСНОЕ ОБЕСПЕЧЕНИЕ </w:t>
      </w:r>
    </w:p>
    <w:p w:rsidR="004506CE" w:rsidRPr="00A1048A" w:rsidRDefault="004506CE" w:rsidP="004506CE">
      <w:pPr>
        <w:jc w:val="center"/>
        <w:rPr>
          <w:b/>
          <w:bCs/>
          <w:sz w:val="20"/>
          <w:szCs w:val="20"/>
        </w:rPr>
      </w:pPr>
      <w:r w:rsidRPr="00A1048A">
        <w:rPr>
          <w:b/>
          <w:bCs/>
          <w:sz w:val="20"/>
          <w:szCs w:val="20"/>
        </w:rPr>
        <w:t>за счет всех источников финансирования реализации муниципальной  программы</w:t>
      </w:r>
    </w:p>
    <w:p w:rsidR="004506CE" w:rsidRPr="00A1048A" w:rsidRDefault="004506CE" w:rsidP="004506CE">
      <w:pPr>
        <w:ind w:left="108"/>
        <w:jc w:val="center"/>
        <w:rPr>
          <w:b/>
          <w:bCs/>
          <w:sz w:val="20"/>
          <w:szCs w:val="20"/>
        </w:rPr>
      </w:pPr>
      <w:r w:rsidRPr="00A1048A">
        <w:rPr>
          <w:b/>
          <w:bCs/>
          <w:sz w:val="20"/>
          <w:szCs w:val="20"/>
        </w:rPr>
        <w:t>«Управление общественными финансами и муниципальным  долгом Шемуршинского района</w:t>
      </w:r>
    </w:p>
    <w:p w:rsidR="004506CE" w:rsidRPr="00A1048A" w:rsidRDefault="004506CE" w:rsidP="004506CE">
      <w:pPr>
        <w:ind w:left="108"/>
        <w:jc w:val="center"/>
        <w:rPr>
          <w:b/>
          <w:bCs/>
          <w:sz w:val="20"/>
          <w:szCs w:val="20"/>
        </w:rPr>
      </w:pPr>
      <w:r w:rsidRPr="00A1048A">
        <w:rPr>
          <w:b/>
          <w:bCs/>
          <w:sz w:val="20"/>
          <w:szCs w:val="20"/>
        </w:rPr>
        <w:t>Чувашской Республики» на 2014–2020 годы</w:t>
      </w:r>
    </w:p>
    <w:tbl>
      <w:tblPr>
        <w:tblW w:w="5287" w:type="pct"/>
        <w:tblLayout w:type="fixed"/>
        <w:tblLook w:val="0000"/>
      </w:tblPr>
      <w:tblGrid>
        <w:gridCol w:w="1319"/>
        <w:gridCol w:w="1784"/>
        <w:gridCol w:w="1450"/>
        <w:gridCol w:w="784"/>
        <w:gridCol w:w="1000"/>
        <w:gridCol w:w="1005"/>
        <w:gridCol w:w="782"/>
        <w:gridCol w:w="892"/>
        <w:gridCol w:w="892"/>
        <w:gridCol w:w="894"/>
      </w:tblGrid>
      <w:tr w:rsidR="004506CE" w:rsidRPr="00A1048A" w:rsidTr="004506CE">
        <w:trPr>
          <w:cantSplit/>
        </w:trPr>
        <w:tc>
          <w:tcPr>
            <w:tcW w:w="610" w:type="pct"/>
            <w:vMerge w:val="restart"/>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center"/>
              <w:rPr>
                <w:sz w:val="20"/>
                <w:szCs w:val="20"/>
              </w:rPr>
            </w:pPr>
            <w:r w:rsidRPr="00A1048A">
              <w:rPr>
                <w:sz w:val="20"/>
                <w:szCs w:val="20"/>
              </w:rPr>
              <w:t>Статус</w:t>
            </w:r>
          </w:p>
        </w:tc>
        <w:tc>
          <w:tcPr>
            <w:tcW w:w="826" w:type="pct"/>
            <w:vMerge w:val="restart"/>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center"/>
              <w:rPr>
                <w:sz w:val="20"/>
                <w:szCs w:val="20"/>
              </w:rPr>
            </w:pPr>
            <w:r w:rsidRPr="00A1048A">
              <w:rPr>
                <w:sz w:val="20"/>
                <w:szCs w:val="20"/>
              </w:rPr>
              <w:t>Наименование программ</w:t>
            </w:r>
          </w:p>
        </w:tc>
        <w:tc>
          <w:tcPr>
            <w:tcW w:w="671" w:type="pct"/>
            <w:vMerge w:val="restart"/>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center"/>
              <w:rPr>
                <w:sz w:val="20"/>
                <w:szCs w:val="20"/>
              </w:rPr>
            </w:pPr>
            <w:r w:rsidRPr="00A1048A">
              <w:rPr>
                <w:sz w:val="20"/>
                <w:szCs w:val="20"/>
              </w:rPr>
              <w:t>Источники финансирования</w:t>
            </w:r>
          </w:p>
        </w:tc>
        <w:tc>
          <w:tcPr>
            <w:tcW w:w="2893" w:type="pct"/>
            <w:gridSpan w:val="7"/>
            <w:tcBorders>
              <w:top w:val="single" w:sz="4" w:space="0" w:color="auto"/>
              <w:left w:val="nil"/>
              <w:bottom w:val="single" w:sz="4" w:space="0" w:color="auto"/>
              <w:right w:val="single" w:sz="4" w:space="0" w:color="auto"/>
            </w:tcBorders>
            <w:noWrap/>
          </w:tcPr>
          <w:p w:rsidR="004506CE" w:rsidRPr="00A1048A" w:rsidRDefault="004506CE" w:rsidP="004506CE">
            <w:pPr>
              <w:jc w:val="center"/>
              <w:rPr>
                <w:sz w:val="20"/>
                <w:szCs w:val="20"/>
              </w:rPr>
            </w:pPr>
            <w:r w:rsidRPr="00A1048A">
              <w:rPr>
                <w:sz w:val="20"/>
                <w:szCs w:val="20"/>
              </w:rPr>
              <w:t>Оценка расходов по годам, тыс. рублей</w:t>
            </w:r>
          </w:p>
        </w:tc>
      </w:tr>
      <w:tr w:rsidR="004506CE" w:rsidRPr="00A1048A" w:rsidTr="004506CE">
        <w:trPr>
          <w:cantSplit/>
        </w:trPr>
        <w:tc>
          <w:tcPr>
            <w:tcW w:w="610" w:type="pct"/>
            <w:vMerge/>
            <w:tcBorders>
              <w:top w:val="single" w:sz="4" w:space="0" w:color="000000"/>
              <w:left w:val="single" w:sz="4" w:space="0" w:color="auto"/>
              <w:right w:val="single" w:sz="4" w:space="0" w:color="auto"/>
            </w:tcBorders>
            <w:vAlign w:val="center"/>
          </w:tcPr>
          <w:p w:rsidR="004506CE" w:rsidRPr="00A1048A" w:rsidRDefault="004506CE" w:rsidP="004506CE">
            <w:pPr>
              <w:rPr>
                <w:sz w:val="20"/>
                <w:szCs w:val="20"/>
              </w:rPr>
            </w:pPr>
          </w:p>
        </w:tc>
        <w:tc>
          <w:tcPr>
            <w:tcW w:w="826" w:type="pct"/>
            <w:vMerge/>
            <w:tcBorders>
              <w:top w:val="single" w:sz="4" w:space="0" w:color="000000"/>
              <w:left w:val="single" w:sz="4" w:space="0" w:color="auto"/>
              <w:right w:val="single" w:sz="4" w:space="0" w:color="auto"/>
            </w:tcBorders>
            <w:vAlign w:val="center"/>
          </w:tcPr>
          <w:p w:rsidR="004506CE" w:rsidRPr="00A1048A" w:rsidRDefault="004506CE" w:rsidP="004506CE">
            <w:pPr>
              <w:rPr>
                <w:sz w:val="20"/>
                <w:szCs w:val="20"/>
              </w:rPr>
            </w:pPr>
          </w:p>
        </w:tc>
        <w:tc>
          <w:tcPr>
            <w:tcW w:w="671" w:type="pct"/>
            <w:vMerge/>
            <w:tcBorders>
              <w:top w:val="single" w:sz="4" w:space="0" w:color="000000"/>
              <w:left w:val="single" w:sz="4" w:space="0" w:color="auto"/>
              <w:right w:val="single" w:sz="4" w:space="0" w:color="auto"/>
            </w:tcBorders>
            <w:vAlign w:val="center"/>
          </w:tcPr>
          <w:p w:rsidR="004506CE" w:rsidRPr="00A1048A" w:rsidRDefault="004506CE" w:rsidP="004506CE">
            <w:pPr>
              <w:rPr>
                <w:sz w:val="20"/>
                <w:szCs w:val="20"/>
              </w:rPr>
            </w:pPr>
          </w:p>
        </w:tc>
        <w:tc>
          <w:tcPr>
            <w:tcW w:w="363"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2014</w:t>
            </w:r>
          </w:p>
        </w:tc>
        <w:tc>
          <w:tcPr>
            <w:tcW w:w="463"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2015</w:t>
            </w:r>
          </w:p>
        </w:tc>
        <w:tc>
          <w:tcPr>
            <w:tcW w:w="465"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2016</w:t>
            </w:r>
          </w:p>
        </w:tc>
        <w:tc>
          <w:tcPr>
            <w:tcW w:w="362"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2017</w:t>
            </w:r>
          </w:p>
        </w:tc>
        <w:tc>
          <w:tcPr>
            <w:tcW w:w="413"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2018</w:t>
            </w:r>
          </w:p>
        </w:tc>
        <w:tc>
          <w:tcPr>
            <w:tcW w:w="413"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2019</w:t>
            </w:r>
          </w:p>
        </w:tc>
        <w:tc>
          <w:tcPr>
            <w:tcW w:w="414" w:type="pct"/>
            <w:tcBorders>
              <w:top w:val="nil"/>
              <w:left w:val="nil"/>
              <w:right w:val="single" w:sz="4" w:space="0" w:color="auto"/>
            </w:tcBorders>
          </w:tcPr>
          <w:p w:rsidR="004506CE" w:rsidRPr="00A1048A" w:rsidRDefault="004506CE" w:rsidP="004506CE">
            <w:pPr>
              <w:ind w:left="-6771" w:right="-46" w:firstLine="6771"/>
              <w:jc w:val="center"/>
              <w:rPr>
                <w:sz w:val="20"/>
                <w:szCs w:val="20"/>
              </w:rPr>
            </w:pPr>
            <w:r w:rsidRPr="00A1048A">
              <w:rPr>
                <w:sz w:val="20"/>
                <w:szCs w:val="20"/>
              </w:rPr>
              <w:t>2020</w:t>
            </w:r>
          </w:p>
        </w:tc>
      </w:tr>
    </w:tbl>
    <w:p w:rsidR="004506CE" w:rsidRPr="00A1048A" w:rsidRDefault="004506CE" w:rsidP="004506CE">
      <w:pPr>
        <w:rPr>
          <w:sz w:val="20"/>
          <w:szCs w:val="20"/>
        </w:rPr>
      </w:pPr>
    </w:p>
    <w:tbl>
      <w:tblPr>
        <w:tblW w:w="5298" w:type="pct"/>
        <w:tblLayout w:type="fixed"/>
        <w:tblLook w:val="0000"/>
      </w:tblPr>
      <w:tblGrid>
        <w:gridCol w:w="1313"/>
        <w:gridCol w:w="1836"/>
        <w:gridCol w:w="1477"/>
        <w:gridCol w:w="745"/>
        <w:gridCol w:w="1048"/>
        <w:gridCol w:w="981"/>
        <w:gridCol w:w="760"/>
        <w:gridCol w:w="888"/>
        <w:gridCol w:w="892"/>
        <w:gridCol w:w="885"/>
      </w:tblGrid>
      <w:tr w:rsidR="004506CE" w:rsidRPr="00A1048A" w:rsidTr="004506CE">
        <w:trPr>
          <w:tblHeader/>
        </w:trPr>
        <w:tc>
          <w:tcPr>
            <w:tcW w:w="607" w:type="pct"/>
            <w:tcBorders>
              <w:top w:val="single" w:sz="4" w:space="0" w:color="auto"/>
              <w:left w:val="single" w:sz="4" w:space="0" w:color="auto"/>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w:t>
            </w:r>
          </w:p>
        </w:tc>
        <w:tc>
          <w:tcPr>
            <w:tcW w:w="848"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w:t>
            </w:r>
          </w:p>
        </w:tc>
        <w:tc>
          <w:tcPr>
            <w:tcW w:w="682"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w:t>
            </w:r>
          </w:p>
        </w:tc>
        <w:tc>
          <w:tcPr>
            <w:tcW w:w="344"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6</w:t>
            </w:r>
          </w:p>
        </w:tc>
        <w:tc>
          <w:tcPr>
            <w:tcW w:w="484"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7</w:t>
            </w:r>
          </w:p>
        </w:tc>
        <w:tc>
          <w:tcPr>
            <w:tcW w:w="453"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8</w:t>
            </w:r>
          </w:p>
        </w:tc>
        <w:tc>
          <w:tcPr>
            <w:tcW w:w="351"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9</w:t>
            </w:r>
          </w:p>
        </w:tc>
        <w:tc>
          <w:tcPr>
            <w:tcW w:w="410"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10</w:t>
            </w:r>
          </w:p>
        </w:tc>
        <w:tc>
          <w:tcPr>
            <w:tcW w:w="412"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11</w:t>
            </w:r>
          </w:p>
        </w:tc>
        <w:tc>
          <w:tcPr>
            <w:tcW w:w="409"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12</w:t>
            </w:r>
          </w:p>
        </w:tc>
      </w:tr>
      <w:tr w:rsidR="004506CE" w:rsidRPr="00A1048A" w:rsidTr="004506CE">
        <w:tc>
          <w:tcPr>
            <w:tcW w:w="607" w:type="pct"/>
            <w:vMerge w:val="restart"/>
            <w:tcBorders>
              <w:top w:val="single" w:sz="4" w:space="0" w:color="auto"/>
              <w:left w:val="single" w:sz="4" w:space="0" w:color="auto"/>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 xml:space="preserve">Муниципальная программа Шемуршинского района   Чувашской Республики </w:t>
            </w:r>
          </w:p>
        </w:tc>
        <w:tc>
          <w:tcPr>
            <w:tcW w:w="848" w:type="pct"/>
            <w:vMerge w:val="restart"/>
            <w:tcBorders>
              <w:top w:val="single" w:sz="4" w:space="0" w:color="auto"/>
              <w:left w:val="single" w:sz="4" w:space="0" w:color="auto"/>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«Управление общественными финансами и муниципальным  долгом Шемуршинского района Чувашской Республики» на 2014–2020 годы</w:t>
            </w:r>
          </w:p>
        </w:tc>
        <w:tc>
          <w:tcPr>
            <w:tcW w:w="682" w:type="pct"/>
            <w:tcBorders>
              <w:top w:val="nil"/>
              <w:left w:val="nil"/>
              <w:bottom w:val="single" w:sz="4" w:space="0" w:color="auto"/>
              <w:right w:val="single" w:sz="4" w:space="0" w:color="auto"/>
            </w:tcBorders>
          </w:tcPr>
          <w:p w:rsidR="004506CE" w:rsidRPr="00A1048A" w:rsidRDefault="004506CE" w:rsidP="004506CE">
            <w:pPr>
              <w:ind w:left="117" w:firstLine="141"/>
              <w:jc w:val="both"/>
              <w:rPr>
                <w:sz w:val="20"/>
                <w:szCs w:val="20"/>
              </w:rPr>
            </w:pPr>
            <w:r w:rsidRPr="00A1048A">
              <w:rPr>
                <w:sz w:val="20"/>
                <w:szCs w:val="20"/>
              </w:rPr>
              <w:t>ВСЕГО</w:t>
            </w:r>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21027,6</w:t>
            </w:r>
          </w:p>
        </w:tc>
        <w:tc>
          <w:tcPr>
            <w:tcW w:w="48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17687,4</w:t>
            </w:r>
          </w:p>
        </w:tc>
        <w:tc>
          <w:tcPr>
            <w:tcW w:w="453"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35222,2</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19899,5</w:t>
            </w:r>
          </w:p>
        </w:tc>
        <w:tc>
          <w:tcPr>
            <w:tcW w:w="4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18406,8</w:t>
            </w:r>
          </w:p>
        </w:tc>
        <w:tc>
          <w:tcPr>
            <w:tcW w:w="412"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18507,3</w:t>
            </w:r>
          </w:p>
        </w:tc>
        <w:tc>
          <w:tcPr>
            <w:tcW w:w="409"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21654,9</w:t>
            </w:r>
          </w:p>
        </w:tc>
      </w:tr>
      <w:tr w:rsidR="004506CE" w:rsidRPr="00A1048A" w:rsidTr="004506CE">
        <w:tc>
          <w:tcPr>
            <w:tcW w:w="607"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 xml:space="preserve"> Бюджет Шемуршинского района</w:t>
            </w:r>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18967,8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15481,7</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33271,8</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18444,7</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16915,7</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17016,2</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18418,0</w:t>
            </w:r>
          </w:p>
        </w:tc>
      </w:tr>
      <w:tr w:rsidR="004506CE" w:rsidRPr="00A1048A" w:rsidTr="004506CE">
        <w:trPr>
          <w:trHeight w:val="283"/>
        </w:trPr>
        <w:tc>
          <w:tcPr>
            <w:tcW w:w="607"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Бюджеты  поселени</w:t>
            </w:r>
            <w:proofErr w:type="gramStart"/>
            <w:r w:rsidRPr="00A1048A">
              <w:rPr>
                <w:sz w:val="20"/>
                <w:szCs w:val="20"/>
              </w:rPr>
              <w:t>й-</w:t>
            </w:r>
            <w:proofErr w:type="gramEnd"/>
            <w:r w:rsidRPr="00A1048A">
              <w:rPr>
                <w:sz w:val="20"/>
                <w:szCs w:val="20"/>
              </w:rPr>
              <w:t xml:space="preserve"> всего</w:t>
            </w:r>
          </w:p>
        </w:tc>
        <w:tc>
          <w:tcPr>
            <w:tcW w:w="34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2059,8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2205,7</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1950,4</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1454,8</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1491,1</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1491,1</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3236,9</w:t>
            </w:r>
          </w:p>
        </w:tc>
      </w:tr>
      <w:tr w:rsidR="004506CE" w:rsidRPr="00A1048A" w:rsidTr="004506CE">
        <w:trPr>
          <w:trHeight w:val="283"/>
        </w:trPr>
        <w:tc>
          <w:tcPr>
            <w:tcW w:w="607"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 xml:space="preserve">в т.ч. </w:t>
            </w:r>
            <w:proofErr w:type="spellStart"/>
            <w:r w:rsidRPr="00A1048A">
              <w:rPr>
                <w:sz w:val="20"/>
                <w:szCs w:val="20"/>
              </w:rPr>
              <w:t>Бичурга-Баишевское</w:t>
            </w:r>
            <w:proofErr w:type="spellEnd"/>
          </w:p>
        </w:tc>
        <w:tc>
          <w:tcPr>
            <w:tcW w:w="34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255,8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112,6</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248,1</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190,7</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89,5</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89,5</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186,1</w:t>
            </w:r>
          </w:p>
        </w:tc>
      </w:tr>
      <w:tr w:rsidR="004506CE" w:rsidRPr="00A1048A" w:rsidTr="004506CE">
        <w:tc>
          <w:tcPr>
            <w:tcW w:w="607"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Большебуяновское</w:t>
            </w:r>
            <w:proofErr w:type="spellEnd"/>
          </w:p>
        </w:tc>
        <w:tc>
          <w:tcPr>
            <w:tcW w:w="34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66,8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131,8</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129,7</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116,2</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93,5</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93,5</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103,1</w:t>
            </w:r>
          </w:p>
        </w:tc>
      </w:tr>
      <w:tr w:rsidR="004506CE" w:rsidRPr="00A1048A" w:rsidTr="004506CE">
        <w:tc>
          <w:tcPr>
            <w:tcW w:w="607"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Карабай-Шемуршинское</w:t>
            </w:r>
            <w:proofErr w:type="spellEnd"/>
          </w:p>
        </w:tc>
        <w:tc>
          <w:tcPr>
            <w:tcW w:w="34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79,9</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102,0</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197,7</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151,7</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149,5</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149,5</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218,1</w:t>
            </w:r>
          </w:p>
        </w:tc>
      </w:tr>
      <w:tr w:rsidR="004506CE" w:rsidRPr="00A1048A" w:rsidTr="004506CE">
        <w:tc>
          <w:tcPr>
            <w:tcW w:w="607"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ind w:left="708" w:hanging="708"/>
              <w:jc w:val="both"/>
              <w:rPr>
                <w:sz w:val="20"/>
                <w:szCs w:val="20"/>
              </w:rPr>
            </w:pPr>
            <w:proofErr w:type="spellStart"/>
            <w:r w:rsidRPr="00A1048A">
              <w:rPr>
                <w:sz w:val="20"/>
                <w:szCs w:val="20"/>
              </w:rPr>
              <w:t>Малобуяновское</w:t>
            </w:r>
            <w:proofErr w:type="spellEnd"/>
          </w:p>
        </w:tc>
        <w:tc>
          <w:tcPr>
            <w:tcW w:w="34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116,0</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65,7</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129,2</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118,2</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81,0</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81,0</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108,1</w:t>
            </w:r>
          </w:p>
        </w:tc>
      </w:tr>
      <w:tr w:rsidR="004506CE" w:rsidRPr="00A1048A" w:rsidTr="004506CE">
        <w:tc>
          <w:tcPr>
            <w:tcW w:w="607"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Старочукальское</w:t>
            </w:r>
            <w:proofErr w:type="spellEnd"/>
          </w:p>
        </w:tc>
        <w:tc>
          <w:tcPr>
            <w:tcW w:w="34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66,3</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81,2</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221,5</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112,2</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87,0</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87,0</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103,1</w:t>
            </w:r>
          </w:p>
        </w:tc>
      </w:tr>
      <w:tr w:rsidR="004506CE" w:rsidRPr="00A1048A" w:rsidTr="004506CE">
        <w:tc>
          <w:tcPr>
            <w:tcW w:w="607"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Трехбалтаевское</w:t>
            </w:r>
            <w:proofErr w:type="spellEnd"/>
          </w:p>
        </w:tc>
        <w:tc>
          <w:tcPr>
            <w:tcW w:w="34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191,4</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297,0</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305,7</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176,8</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92,5</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92,5</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296,1</w:t>
            </w:r>
          </w:p>
        </w:tc>
      </w:tr>
      <w:tr w:rsidR="004506CE" w:rsidRPr="00A1048A" w:rsidTr="004506CE">
        <w:tc>
          <w:tcPr>
            <w:tcW w:w="607"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Чепкас-Никольское</w:t>
            </w:r>
            <w:proofErr w:type="spellEnd"/>
          </w:p>
        </w:tc>
        <w:tc>
          <w:tcPr>
            <w:tcW w:w="34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63,8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64,2</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72,6</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102,1</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79,9</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79,9</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113,1</w:t>
            </w:r>
          </w:p>
        </w:tc>
      </w:tr>
      <w:tr w:rsidR="004506CE" w:rsidRPr="00A1048A" w:rsidTr="004506CE">
        <w:tc>
          <w:tcPr>
            <w:tcW w:w="607"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Чукальское</w:t>
            </w:r>
            <w:proofErr w:type="spellEnd"/>
          </w:p>
        </w:tc>
        <w:tc>
          <w:tcPr>
            <w:tcW w:w="34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63,8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156,6</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118,6</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128,1</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70,9</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70,9</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93,1</w:t>
            </w:r>
          </w:p>
        </w:tc>
      </w:tr>
      <w:tr w:rsidR="004506CE" w:rsidRPr="00A1048A" w:rsidTr="004506CE">
        <w:tc>
          <w:tcPr>
            <w:tcW w:w="607"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proofErr w:type="spellStart"/>
            <w:r w:rsidRPr="00A1048A">
              <w:rPr>
                <w:sz w:val="20"/>
                <w:szCs w:val="20"/>
              </w:rPr>
              <w:t>Шемуршинское</w:t>
            </w:r>
            <w:proofErr w:type="spellEnd"/>
          </w:p>
        </w:tc>
        <w:tc>
          <w:tcPr>
            <w:tcW w:w="344" w:type="pct"/>
            <w:tcBorders>
              <w:top w:val="nil"/>
              <w:left w:val="nil"/>
              <w:bottom w:val="single" w:sz="4" w:space="0" w:color="auto"/>
              <w:right w:val="single" w:sz="4" w:space="0" w:color="auto"/>
            </w:tcBorders>
            <w:vAlign w:val="bottom"/>
          </w:tcPr>
          <w:p w:rsidR="004506CE" w:rsidRPr="00A1048A" w:rsidRDefault="004506CE" w:rsidP="004506CE">
            <w:pPr>
              <w:rPr>
                <w:sz w:val="20"/>
                <w:szCs w:val="20"/>
              </w:rPr>
            </w:pPr>
            <w:r w:rsidRPr="00A1048A">
              <w:rPr>
                <w:sz w:val="20"/>
                <w:szCs w:val="20"/>
              </w:rPr>
              <w:t>1155,8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1194,5</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527,3</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358,8</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747,3</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747,3</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2016,1</w:t>
            </w:r>
          </w:p>
        </w:tc>
      </w:tr>
      <w:tr w:rsidR="004506CE" w:rsidRPr="00A1048A" w:rsidTr="004506CE">
        <w:tc>
          <w:tcPr>
            <w:tcW w:w="607"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p>
        </w:tc>
        <w:tc>
          <w:tcPr>
            <w:tcW w:w="34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p>
        </w:tc>
      </w:tr>
      <w:tr w:rsidR="004506CE" w:rsidRPr="00A1048A" w:rsidTr="004506CE">
        <w:tc>
          <w:tcPr>
            <w:tcW w:w="607" w:type="pct"/>
            <w:tcBorders>
              <w:top w:val="single" w:sz="4" w:space="0" w:color="auto"/>
              <w:left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Подпрограмма 1</w:t>
            </w:r>
          </w:p>
        </w:tc>
        <w:tc>
          <w:tcPr>
            <w:tcW w:w="848" w:type="pct"/>
            <w:vMerge w:val="restart"/>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both"/>
              <w:rPr>
                <w:sz w:val="20"/>
                <w:szCs w:val="20"/>
              </w:rPr>
            </w:pPr>
            <w:r w:rsidRPr="00A1048A">
              <w:rPr>
                <w:sz w:val="20"/>
                <w:szCs w:val="20"/>
              </w:rPr>
              <w:t>«Совершенствование бюджетной политики и эффективное использование бюджетного потенциала Чувашской Республики» на 2012–</w:t>
            </w:r>
            <w:r w:rsidRPr="00A1048A">
              <w:rPr>
                <w:sz w:val="20"/>
                <w:szCs w:val="20"/>
              </w:rPr>
              <w:br/>
              <w:t xml:space="preserve">2020 годы </w:t>
            </w:r>
          </w:p>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Всего</w:t>
            </w:r>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17606,7</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14733,2</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30868,4</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16150,8</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14532,7</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14633,2</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17356,9</w:t>
            </w:r>
          </w:p>
        </w:tc>
      </w:tr>
      <w:tr w:rsidR="004506CE" w:rsidRPr="00A1048A" w:rsidTr="004506CE">
        <w:tc>
          <w:tcPr>
            <w:tcW w:w="607" w:type="pct"/>
            <w:tcBorders>
              <w:left w:val="single" w:sz="4" w:space="0" w:color="auto"/>
              <w:bottom w:val="nil"/>
              <w:right w:val="single" w:sz="4" w:space="0" w:color="auto"/>
            </w:tcBorders>
          </w:tcPr>
          <w:p w:rsidR="004506CE" w:rsidRPr="00A1048A" w:rsidRDefault="004506CE" w:rsidP="004506CE">
            <w:pPr>
              <w:jc w:val="both"/>
              <w:rPr>
                <w:sz w:val="20"/>
                <w:szCs w:val="20"/>
              </w:rPr>
            </w:pPr>
          </w:p>
        </w:tc>
        <w:tc>
          <w:tcPr>
            <w:tcW w:w="848" w:type="pct"/>
            <w:vMerge/>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Бюджет Шемуршинского района</w:t>
            </w:r>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16354,7</w:t>
            </w:r>
          </w:p>
          <w:p w:rsidR="004506CE" w:rsidRPr="00A1048A" w:rsidRDefault="004506CE" w:rsidP="004506CE">
            <w:pPr>
              <w:jc w:val="center"/>
              <w:rPr>
                <w:sz w:val="20"/>
                <w:szCs w:val="20"/>
              </w:rPr>
            </w:pP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13256,0</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30106,9</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15317,7</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13788,7</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13889,2</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16500,0</w:t>
            </w:r>
          </w:p>
        </w:tc>
      </w:tr>
      <w:tr w:rsidR="004506CE" w:rsidRPr="00A1048A" w:rsidTr="004506CE">
        <w:tc>
          <w:tcPr>
            <w:tcW w:w="607" w:type="pct"/>
            <w:tcBorders>
              <w:top w:val="nil"/>
              <w:left w:val="single" w:sz="4" w:space="0" w:color="auto"/>
              <w:bottom w:val="nil"/>
              <w:right w:val="single" w:sz="4" w:space="0" w:color="auto"/>
            </w:tcBorders>
          </w:tcPr>
          <w:p w:rsidR="004506CE" w:rsidRPr="00A1048A" w:rsidRDefault="004506CE" w:rsidP="004506CE">
            <w:pPr>
              <w:jc w:val="both"/>
              <w:rPr>
                <w:sz w:val="20"/>
                <w:szCs w:val="20"/>
              </w:rPr>
            </w:pPr>
          </w:p>
        </w:tc>
        <w:tc>
          <w:tcPr>
            <w:tcW w:w="848" w:type="pct"/>
            <w:vMerge/>
            <w:tcBorders>
              <w:top w:val="nil"/>
              <w:left w:val="single" w:sz="4" w:space="0" w:color="auto"/>
              <w:bottom w:val="single" w:sz="4" w:space="0" w:color="000000"/>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Бюджеты  поселени</w:t>
            </w:r>
            <w:proofErr w:type="gramStart"/>
            <w:r w:rsidRPr="00A1048A">
              <w:rPr>
                <w:sz w:val="20"/>
                <w:szCs w:val="20"/>
              </w:rPr>
              <w:t>й-</w:t>
            </w:r>
            <w:proofErr w:type="gramEnd"/>
            <w:r w:rsidRPr="00A1048A">
              <w:rPr>
                <w:sz w:val="20"/>
                <w:szCs w:val="20"/>
              </w:rPr>
              <w:t xml:space="preserve"> всего</w:t>
            </w:r>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1252,0</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1477,2</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761,5</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833,1</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744,0</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744,0</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856,9</w:t>
            </w:r>
          </w:p>
        </w:tc>
      </w:tr>
      <w:tr w:rsidR="004506CE" w:rsidRPr="00A1048A" w:rsidTr="004506CE">
        <w:tc>
          <w:tcPr>
            <w:tcW w:w="607" w:type="pct"/>
            <w:tcBorders>
              <w:top w:val="nil"/>
              <w:left w:val="single" w:sz="4" w:space="0" w:color="auto"/>
              <w:bottom w:val="single" w:sz="4" w:space="0" w:color="auto"/>
              <w:right w:val="single" w:sz="4" w:space="0" w:color="auto"/>
            </w:tcBorders>
          </w:tcPr>
          <w:p w:rsidR="004506CE" w:rsidRPr="00A1048A" w:rsidRDefault="004506CE" w:rsidP="004506CE">
            <w:pPr>
              <w:jc w:val="both"/>
              <w:rPr>
                <w:sz w:val="20"/>
                <w:szCs w:val="20"/>
              </w:rPr>
            </w:pPr>
          </w:p>
        </w:tc>
        <w:tc>
          <w:tcPr>
            <w:tcW w:w="848" w:type="pct"/>
            <w:vMerge/>
            <w:tcBorders>
              <w:top w:val="nil"/>
              <w:left w:val="single" w:sz="4" w:space="0" w:color="auto"/>
              <w:bottom w:val="single" w:sz="4" w:space="0" w:color="000000"/>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 xml:space="preserve">в т.ч. </w:t>
            </w:r>
            <w:proofErr w:type="spellStart"/>
            <w:r w:rsidRPr="00A1048A">
              <w:rPr>
                <w:sz w:val="20"/>
                <w:szCs w:val="20"/>
              </w:rPr>
              <w:t>Бичурга-Баишевское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63,8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69,6</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72,7</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72,1</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126,1</w:t>
            </w:r>
          </w:p>
        </w:tc>
      </w:tr>
      <w:tr w:rsidR="004506CE" w:rsidRPr="00A1048A" w:rsidTr="004506CE">
        <w:tc>
          <w:tcPr>
            <w:tcW w:w="607" w:type="pct"/>
            <w:tcBorders>
              <w:top w:val="single" w:sz="4" w:space="0" w:color="auto"/>
              <w:left w:val="single" w:sz="4" w:space="0" w:color="auto"/>
              <w:bottom w:val="nil"/>
              <w:right w:val="single" w:sz="4" w:space="0" w:color="auto"/>
            </w:tcBorders>
          </w:tcPr>
          <w:p w:rsidR="004506CE" w:rsidRPr="00A1048A" w:rsidRDefault="004506CE" w:rsidP="004506CE">
            <w:pPr>
              <w:jc w:val="both"/>
              <w:rPr>
                <w:sz w:val="20"/>
                <w:szCs w:val="20"/>
              </w:rPr>
            </w:pPr>
          </w:p>
        </w:tc>
        <w:tc>
          <w:tcPr>
            <w:tcW w:w="848" w:type="pct"/>
            <w:vMerge/>
            <w:tcBorders>
              <w:top w:val="nil"/>
              <w:left w:val="single" w:sz="4" w:space="0" w:color="auto"/>
              <w:bottom w:val="single" w:sz="4" w:space="0" w:color="000000"/>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Большебуяновское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63,8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71,8</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72,7</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72,1</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63,1</w:t>
            </w:r>
          </w:p>
        </w:tc>
      </w:tr>
      <w:tr w:rsidR="004506CE" w:rsidRPr="00A1048A" w:rsidTr="004506CE">
        <w:tc>
          <w:tcPr>
            <w:tcW w:w="607" w:type="pct"/>
            <w:tcBorders>
              <w:top w:val="nil"/>
              <w:left w:val="single" w:sz="4" w:space="0" w:color="auto"/>
              <w:bottom w:val="nil"/>
              <w:right w:val="single" w:sz="4" w:space="0" w:color="auto"/>
            </w:tcBorders>
          </w:tcPr>
          <w:p w:rsidR="004506CE" w:rsidRPr="00A1048A" w:rsidRDefault="004506CE" w:rsidP="004506CE">
            <w:pPr>
              <w:jc w:val="both"/>
              <w:rPr>
                <w:sz w:val="20"/>
                <w:szCs w:val="20"/>
              </w:rPr>
            </w:pPr>
          </w:p>
        </w:tc>
        <w:tc>
          <w:tcPr>
            <w:tcW w:w="848" w:type="pct"/>
            <w:vMerge/>
            <w:tcBorders>
              <w:top w:val="nil"/>
              <w:left w:val="single" w:sz="4" w:space="0" w:color="auto"/>
              <w:bottom w:val="single" w:sz="4" w:space="0" w:color="000000"/>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Карабай-Шемуршинское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63,8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70,7</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72,7</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72,1</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68,1</w:t>
            </w:r>
          </w:p>
        </w:tc>
      </w:tr>
      <w:tr w:rsidR="004506CE" w:rsidRPr="00A1048A" w:rsidTr="004506CE">
        <w:tc>
          <w:tcPr>
            <w:tcW w:w="607" w:type="pct"/>
            <w:tcBorders>
              <w:top w:val="nil"/>
              <w:left w:val="single" w:sz="4" w:space="0" w:color="auto"/>
              <w:bottom w:val="nil"/>
              <w:right w:val="single" w:sz="4" w:space="0" w:color="auto"/>
            </w:tcBorders>
          </w:tcPr>
          <w:p w:rsidR="004506CE" w:rsidRPr="00A1048A" w:rsidRDefault="004506CE" w:rsidP="004506CE">
            <w:pPr>
              <w:jc w:val="both"/>
              <w:rPr>
                <w:sz w:val="20"/>
                <w:szCs w:val="20"/>
              </w:rPr>
            </w:pPr>
          </w:p>
        </w:tc>
        <w:tc>
          <w:tcPr>
            <w:tcW w:w="848" w:type="pct"/>
            <w:vMerge/>
            <w:tcBorders>
              <w:top w:val="nil"/>
              <w:left w:val="single" w:sz="4" w:space="0" w:color="auto"/>
              <w:bottom w:val="single" w:sz="4" w:space="0" w:color="000000"/>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ind w:left="708" w:hanging="708"/>
              <w:jc w:val="both"/>
              <w:rPr>
                <w:sz w:val="20"/>
                <w:szCs w:val="20"/>
              </w:rPr>
            </w:pPr>
            <w:proofErr w:type="spellStart"/>
            <w:r w:rsidRPr="00A1048A">
              <w:rPr>
                <w:sz w:val="20"/>
                <w:szCs w:val="20"/>
              </w:rPr>
              <w:t>Малобуяновское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63,8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65,7</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72,7</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72,1</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68,1</w:t>
            </w:r>
          </w:p>
        </w:tc>
      </w:tr>
      <w:tr w:rsidR="004506CE" w:rsidRPr="00A1048A" w:rsidTr="004506CE">
        <w:tc>
          <w:tcPr>
            <w:tcW w:w="607" w:type="pct"/>
            <w:tcBorders>
              <w:top w:val="nil"/>
              <w:left w:val="single" w:sz="4" w:space="0" w:color="auto"/>
              <w:bottom w:val="nil"/>
              <w:right w:val="single" w:sz="4" w:space="0" w:color="auto"/>
            </w:tcBorders>
          </w:tcPr>
          <w:p w:rsidR="004506CE" w:rsidRPr="00A1048A" w:rsidRDefault="004506CE" w:rsidP="004506CE">
            <w:pPr>
              <w:jc w:val="both"/>
              <w:rPr>
                <w:sz w:val="20"/>
                <w:szCs w:val="20"/>
              </w:rPr>
            </w:pPr>
          </w:p>
        </w:tc>
        <w:tc>
          <w:tcPr>
            <w:tcW w:w="848" w:type="pct"/>
            <w:vMerge/>
            <w:tcBorders>
              <w:top w:val="nil"/>
              <w:left w:val="single" w:sz="4" w:space="0" w:color="auto"/>
              <w:bottom w:val="single" w:sz="4" w:space="0" w:color="000000"/>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Старочукальское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63,8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77,0</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72,6</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72,1</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63,1</w:t>
            </w:r>
          </w:p>
        </w:tc>
      </w:tr>
      <w:tr w:rsidR="004506CE" w:rsidRPr="00A1048A" w:rsidTr="004506CE">
        <w:tc>
          <w:tcPr>
            <w:tcW w:w="607" w:type="pct"/>
            <w:tcBorders>
              <w:top w:val="nil"/>
              <w:left w:val="single" w:sz="4" w:space="0" w:color="auto"/>
              <w:bottom w:val="nil"/>
              <w:right w:val="single" w:sz="4" w:space="0" w:color="auto"/>
            </w:tcBorders>
          </w:tcPr>
          <w:p w:rsidR="004506CE" w:rsidRPr="00A1048A" w:rsidRDefault="004506CE" w:rsidP="004506CE">
            <w:pPr>
              <w:jc w:val="both"/>
              <w:rPr>
                <w:sz w:val="20"/>
                <w:szCs w:val="20"/>
              </w:rPr>
            </w:pPr>
          </w:p>
        </w:tc>
        <w:tc>
          <w:tcPr>
            <w:tcW w:w="848" w:type="pct"/>
            <w:vMerge/>
            <w:tcBorders>
              <w:top w:val="nil"/>
              <w:left w:val="single" w:sz="4" w:space="0" w:color="auto"/>
              <w:bottom w:val="single" w:sz="4" w:space="0" w:color="000000"/>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Трехбалтаевское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127,7</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123,0</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77,6</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144,2</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74,9</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74,9</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126,1</w:t>
            </w:r>
          </w:p>
        </w:tc>
      </w:tr>
      <w:tr w:rsidR="004506CE" w:rsidRPr="00A1048A" w:rsidTr="004506CE">
        <w:tc>
          <w:tcPr>
            <w:tcW w:w="607" w:type="pct"/>
            <w:tcBorders>
              <w:top w:val="nil"/>
              <w:left w:val="single" w:sz="4" w:space="0" w:color="auto"/>
              <w:bottom w:val="nil"/>
              <w:right w:val="single" w:sz="4" w:space="0" w:color="auto"/>
            </w:tcBorders>
          </w:tcPr>
          <w:p w:rsidR="004506CE" w:rsidRPr="00A1048A" w:rsidRDefault="004506CE" w:rsidP="004506CE">
            <w:pPr>
              <w:jc w:val="both"/>
              <w:rPr>
                <w:sz w:val="20"/>
                <w:szCs w:val="20"/>
              </w:rPr>
            </w:pPr>
          </w:p>
        </w:tc>
        <w:tc>
          <w:tcPr>
            <w:tcW w:w="848" w:type="pct"/>
            <w:vMerge/>
            <w:tcBorders>
              <w:top w:val="nil"/>
              <w:left w:val="single" w:sz="4" w:space="0" w:color="auto"/>
              <w:bottom w:val="single" w:sz="4" w:space="0" w:color="000000"/>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Чепкас-Никольское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63,8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64,2</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72,6</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72,1</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63,1</w:t>
            </w:r>
          </w:p>
        </w:tc>
      </w:tr>
      <w:tr w:rsidR="004506CE" w:rsidRPr="00A1048A" w:rsidTr="004506CE">
        <w:tc>
          <w:tcPr>
            <w:tcW w:w="607" w:type="pct"/>
            <w:tcBorders>
              <w:top w:val="nil"/>
              <w:left w:val="single" w:sz="4" w:space="0" w:color="auto"/>
              <w:bottom w:val="nil"/>
              <w:right w:val="single" w:sz="4" w:space="0" w:color="auto"/>
            </w:tcBorders>
          </w:tcPr>
          <w:p w:rsidR="004506CE" w:rsidRPr="00A1048A" w:rsidRDefault="004506CE" w:rsidP="004506CE">
            <w:pPr>
              <w:jc w:val="both"/>
              <w:rPr>
                <w:sz w:val="20"/>
                <w:szCs w:val="20"/>
              </w:rPr>
            </w:pPr>
          </w:p>
        </w:tc>
        <w:tc>
          <w:tcPr>
            <w:tcW w:w="848" w:type="pct"/>
            <w:vMerge/>
            <w:tcBorders>
              <w:top w:val="nil"/>
              <w:left w:val="single" w:sz="4" w:space="0" w:color="auto"/>
              <w:bottom w:val="single" w:sz="4" w:space="0" w:color="000000"/>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Чукальское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63,8</w:t>
            </w:r>
          </w:p>
          <w:p w:rsidR="004506CE" w:rsidRPr="00A1048A" w:rsidRDefault="004506CE" w:rsidP="004506CE">
            <w:pPr>
              <w:jc w:val="center"/>
              <w:rPr>
                <w:sz w:val="20"/>
                <w:szCs w:val="20"/>
              </w:rPr>
            </w:pP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76,7</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72,6</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72,1</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69,9</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63,1</w:t>
            </w:r>
          </w:p>
        </w:tc>
      </w:tr>
      <w:tr w:rsidR="004506CE" w:rsidRPr="00A1048A" w:rsidTr="004506CE">
        <w:tc>
          <w:tcPr>
            <w:tcW w:w="607" w:type="pct"/>
            <w:tcBorders>
              <w:top w:val="nil"/>
              <w:left w:val="single" w:sz="4" w:space="0" w:color="auto"/>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 xml:space="preserve"> </w:t>
            </w:r>
          </w:p>
        </w:tc>
        <w:tc>
          <w:tcPr>
            <w:tcW w:w="848" w:type="pct"/>
            <w:vMerge/>
            <w:tcBorders>
              <w:top w:val="nil"/>
              <w:left w:val="single" w:sz="4" w:space="0" w:color="auto"/>
              <w:bottom w:val="single" w:sz="4" w:space="0" w:color="000000"/>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proofErr w:type="spellStart"/>
            <w:r w:rsidRPr="00A1048A">
              <w:rPr>
                <w:sz w:val="20"/>
                <w:szCs w:val="20"/>
              </w:rPr>
              <w:t>Шемуршинское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677,7</w:t>
            </w:r>
          </w:p>
          <w:p w:rsidR="004506CE" w:rsidRPr="00A1048A" w:rsidRDefault="004506CE" w:rsidP="004506CE">
            <w:pPr>
              <w:jc w:val="center"/>
              <w:rPr>
                <w:sz w:val="20"/>
                <w:szCs w:val="20"/>
              </w:rPr>
            </w:pP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858,5</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175,3</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184,2</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179,8</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179,8</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216,1</w:t>
            </w:r>
          </w:p>
        </w:tc>
      </w:tr>
      <w:tr w:rsidR="004506CE" w:rsidRPr="00A1048A" w:rsidTr="004506CE">
        <w:tc>
          <w:tcPr>
            <w:tcW w:w="607" w:type="pct"/>
            <w:vMerge w:val="restart"/>
            <w:tcBorders>
              <w:top w:val="single" w:sz="4" w:space="0" w:color="auto"/>
              <w:left w:val="single" w:sz="4" w:space="0" w:color="auto"/>
              <w:bottom w:val="nil"/>
              <w:right w:val="single" w:sz="4" w:space="0" w:color="auto"/>
            </w:tcBorders>
          </w:tcPr>
          <w:p w:rsidR="004506CE" w:rsidRPr="00A1048A" w:rsidRDefault="004506CE" w:rsidP="004506CE">
            <w:pPr>
              <w:jc w:val="both"/>
              <w:rPr>
                <w:sz w:val="20"/>
                <w:szCs w:val="20"/>
              </w:rPr>
            </w:pPr>
          </w:p>
        </w:tc>
        <w:tc>
          <w:tcPr>
            <w:tcW w:w="848" w:type="pct"/>
            <w:vMerge w:val="restart"/>
            <w:tcBorders>
              <w:top w:val="single" w:sz="4" w:space="0" w:color="auto"/>
              <w:left w:val="single" w:sz="4" w:space="0" w:color="auto"/>
              <w:bottom w:val="nil"/>
              <w:right w:val="single" w:sz="4" w:space="0" w:color="auto"/>
            </w:tcBorders>
          </w:tcPr>
          <w:p w:rsidR="004506CE" w:rsidRPr="00A1048A" w:rsidRDefault="004506CE" w:rsidP="004506CE">
            <w:pPr>
              <w:jc w:val="both"/>
              <w:rPr>
                <w:sz w:val="20"/>
                <w:szCs w:val="20"/>
              </w:rPr>
            </w:pPr>
            <w:r w:rsidRPr="00A1048A">
              <w:rPr>
                <w:sz w:val="20"/>
                <w:szCs w:val="20"/>
              </w:rPr>
              <w:t xml:space="preserve">«Управление муниципальным  имуществом Шемуршинского района Чувашской Республики на 2014–2020 годы» </w:t>
            </w: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Всего</w:t>
            </w:r>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870,0</w:t>
            </w:r>
          </w:p>
        </w:tc>
        <w:tc>
          <w:tcPr>
            <w:tcW w:w="48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765,0</w:t>
            </w:r>
          </w:p>
        </w:tc>
        <w:tc>
          <w:tcPr>
            <w:tcW w:w="453"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1283,9</w:t>
            </w:r>
          </w:p>
        </w:tc>
        <w:tc>
          <w:tcPr>
            <w:tcW w:w="351"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690,7</w:t>
            </w:r>
          </w:p>
        </w:tc>
        <w:tc>
          <w:tcPr>
            <w:tcW w:w="4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816,1</w:t>
            </w:r>
          </w:p>
        </w:tc>
        <w:tc>
          <w:tcPr>
            <w:tcW w:w="412"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816,1</w:t>
            </w:r>
          </w:p>
        </w:tc>
        <w:tc>
          <w:tcPr>
            <w:tcW w:w="409" w:type="pct"/>
            <w:tcBorders>
              <w:top w:val="single" w:sz="4" w:space="0" w:color="auto"/>
              <w:left w:val="nil"/>
              <w:bottom w:val="single" w:sz="4" w:space="0" w:color="auto"/>
              <w:right w:val="single" w:sz="4" w:space="0" w:color="auto"/>
            </w:tcBorders>
          </w:tcPr>
          <w:p w:rsidR="004506CE" w:rsidRPr="00A1048A" w:rsidRDefault="004506CE" w:rsidP="004506CE">
            <w:pPr>
              <w:rPr>
                <w:sz w:val="20"/>
                <w:szCs w:val="20"/>
              </w:rPr>
            </w:pPr>
            <w:r w:rsidRPr="00A1048A">
              <w:rPr>
                <w:sz w:val="20"/>
                <w:szCs w:val="20"/>
              </w:rPr>
              <w:t>2540,0</w:t>
            </w:r>
          </w:p>
        </w:tc>
      </w:tr>
      <w:tr w:rsidR="004506CE" w:rsidRPr="00A1048A" w:rsidTr="004506CE">
        <w:trPr>
          <w:trHeight w:val="720"/>
        </w:trPr>
        <w:tc>
          <w:tcPr>
            <w:tcW w:w="607" w:type="pct"/>
            <w:vMerge/>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848" w:type="pct"/>
            <w:vMerge/>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Бюджет Шемуршинского района</w:t>
            </w:r>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62,2</w:t>
            </w:r>
          </w:p>
        </w:tc>
        <w:tc>
          <w:tcPr>
            <w:tcW w:w="48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36,5</w:t>
            </w:r>
          </w:p>
        </w:tc>
        <w:tc>
          <w:tcPr>
            <w:tcW w:w="453"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95,0</w:t>
            </w:r>
          </w:p>
        </w:tc>
        <w:tc>
          <w:tcPr>
            <w:tcW w:w="351"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69,0</w:t>
            </w:r>
          </w:p>
        </w:tc>
        <w:tc>
          <w:tcPr>
            <w:tcW w:w="4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69,0</w:t>
            </w:r>
          </w:p>
        </w:tc>
        <w:tc>
          <w:tcPr>
            <w:tcW w:w="412"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69,0</w:t>
            </w:r>
          </w:p>
        </w:tc>
        <w:tc>
          <w:tcPr>
            <w:tcW w:w="409"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160,0</w:t>
            </w:r>
          </w:p>
        </w:tc>
      </w:tr>
      <w:tr w:rsidR="004506CE" w:rsidRPr="00A1048A" w:rsidTr="004506CE">
        <w:tc>
          <w:tcPr>
            <w:tcW w:w="607"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848"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Бюджеты  поселени</w:t>
            </w:r>
            <w:proofErr w:type="gramStart"/>
            <w:r w:rsidRPr="00A1048A">
              <w:rPr>
                <w:sz w:val="20"/>
                <w:szCs w:val="20"/>
              </w:rPr>
              <w:t>й-</w:t>
            </w:r>
            <w:proofErr w:type="gramEnd"/>
            <w:r w:rsidRPr="00A1048A">
              <w:rPr>
                <w:sz w:val="20"/>
                <w:szCs w:val="20"/>
              </w:rPr>
              <w:t xml:space="preserve"> всего</w:t>
            </w:r>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807,8</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728,5</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1188,9</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621,7</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747,1</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747,1</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2380,0</w:t>
            </w:r>
          </w:p>
        </w:tc>
      </w:tr>
      <w:tr w:rsidR="004506CE" w:rsidRPr="00A1048A" w:rsidTr="004506CE">
        <w:tc>
          <w:tcPr>
            <w:tcW w:w="607" w:type="pct"/>
            <w:tcBorders>
              <w:top w:val="nil"/>
              <w:left w:val="single" w:sz="4" w:space="0" w:color="auto"/>
              <w:bottom w:val="nil"/>
              <w:right w:val="single" w:sz="4" w:space="0" w:color="auto"/>
            </w:tcBorders>
          </w:tcPr>
          <w:p w:rsidR="004506CE" w:rsidRPr="00A1048A" w:rsidRDefault="004506CE" w:rsidP="004506CE">
            <w:pPr>
              <w:jc w:val="both"/>
              <w:rPr>
                <w:sz w:val="20"/>
                <w:szCs w:val="20"/>
              </w:rPr>
            </w:pPr>
            <w:r w:rsidRPr="00A1048A">
              <w:rPr>
                <w:sz w:val="20"/>
                <w:szCs w:val="20"/>
              </w:rPr>
              <w:t>Подпрограмма 2</w:t>
            </w:r>
          </w:p>
        </w:tc>
        <w:tc>
          <w:tcPr>
            <w:tcW w:w="848"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 xml:space="preserve">в т.ч. </w:t>
            </w:r>
            <w:proofErr w:type="spellStart"/>
            <w:r w:rsidRPr="00A1048A">
              <w:rPr>
                <w:sz w:val="20"/>
                <w:szCs w:val="20"/>
              </w:rPr>
              <w:t>Бичурга-Баишевское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192,0</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43,0</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175,4</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118,6</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19,6</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19,6</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60,0</w:t>
            </w:r>
          </w:p>
        </w:tc>
      </w:tr>
      <w:tr w:rsidR="004506CE" w:rsidRPr="00A1048A" w:rsidTr="004506CE">
        <w:tc>
          <w:tcPr>
            <w:tcW w:w="607"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848"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Большебуяновское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3,0</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60,0</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57,0</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44,1</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23,6</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23,6</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40,0</w:t>
            </w:r>
          </w:p>
        </w:tc>
      </w:tr>
      <w:tr w:rsidR="004506CE" w:rsidRPr="00A1048A" w:rsidTr="004506CE">
        <w:tc>
          <w:tcPr>
            <w:tcW w:w="607"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848"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Карабай-Шемуршинское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16,1</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31,3</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125,0</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79,6</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79,6</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79,6</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160,0</w:t>
            </w:r>
          </w:p>
        </w:tc>
      </w:tr>
      <w:tr w:rsidR="004506CE" w:rsidRPr="00A1048A" w:rsidTr="004506CE">
        <w:tc>
          <w:tcPr>
            <w:tcW w:w="607"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848"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ind w:left="708" w:hanging="708"/>
              <w:jc w:val="both"/>
              <w:rPr>
                <w:sz w:val="20"/>
                <w:szCs w:val="20"/>
              </w:rPr>
            </w:pPr>
            <w:proofErr w:type="spellStart"/>
            <w:r w:rsidRPr="00A1048A">
              <w:rPr>
                <w:sz w:val="20"/>
                <w:szCs w:val="20"/>
              </w:rPr>
              <w:t>Малобуяновское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52,2</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0,0</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56,5</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46,1</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11,1</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11,1</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40,0</w:t>
            </w:r>
          </w:p>
        </w:tc>
      </w:tr>
      <w:tr w:rsidR="004506CE" w:rsidRPr="00A1048A" w:rsidTr="004506CE">
        <w:tc>
          <w:tcPr>
            <w:tcW w:w="607"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848"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Старочукальское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2,5</w:t>
            </w:r>
          </w:p>
        </w:tc>
        <w:tc>
          <w:tcPr>
            <w:tcW w:w="484"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4,2</w:t>
            </w:r>
          </w:p>
        </w:tc>
        <w:tc>
          <w:tcPr>
            <w:tcW w:w="453"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148,9</w:t>
            </w:r>
          </w:p>
        </w:tc>
        <w:tc>
          <w:tcPr>
            <w:tcW w:w="351"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40,1</w:t>
            </w:r>
          </w:p>
        </w:tc>
        <w:tc>
          <w:tcPr>
            <w:tcW w:w="410"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17,1</w:t>
            </w:r>
          </w:p>
        </w:tc>
        <w:tc>
          <w:tcPr>
            <w:tcW w:w="412" w:type="pct"/>
            <w:tcBorders>
              <w:top w:val="nil"/>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17,1</w:t>
            </w:r>
          </w:p>
        </w:tc>
        <w:tc>
          <w:tcPr>
            <w:tcW w:w="409" w:type="pct"/>
            <w:tcBorders>
              <w:top w:val="single" w:sz="4" w:space="0" w:color="auto"/>
              <w:left w:val="nil"/>
              <w:bottom w:val="single" w:sz="4" w:space="0" w:color="auto"/>
              <w:right w:val="single" w:sz="4" w:space="0" w:color="auto"/>
            </w:tcBorders>
            <w:vAlign w:val="bottom"/>
          </w:tcPr>
          <w:p w:rsidR="004506CE" w:rsidRPr="00A1048A" w:rsidRDefault="004506CE" w:rsidP="004506CE">
            <w:pPr>
              <w:jc w:val="center"/>
              <w:rPr>
                <w:sz w:val="20"/>
                <w:szCs w:val="20"/>
              </w:rPr>
            </w:pPr>
            <w:r w:rsidRPr="00A1048A">
              <w:rPr>
                <w:sz w:val="20"/>
                <w:szCs w:val="20"/>
              </w:rPr>
              <w:t>40,0</w:t>
            </w:r>
          </w:p>
        </w:tc>
      </w:tr>
      <w:tr w:rsidR="004506CE" w:rsidRPr="00A1048A" w:rsidTr="004506CE">
        <w:tc>
          <w:tcPr>
            <w:tcW w:w="607"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848"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Трехбалтаевское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63,8</w:t>
            </w:r>
          </w:p>
        </w:tc>
        <w:tc>
          <w:tcPr>
            <w:tcW w:w="48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174,0</w:t>
            </w:r>
          </w:p>
        </w:tc>
        <w:tc>
          <w:tcPr>
            <w:tcW w:w="453"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228,1</w:t>
            </w:r>
          </w:p>
        </w:tc>
        <w:tc>
          <w:tcPr>
            <w:tcW w:w="351"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32,6</w:t>
            </w:r>
          </w:p>
        </w:tc>
        <w:tc>
          <w:tcPr>
            <w:tcW w:w="4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17,6</w:t>
            </w:r>
          </w:p>
        </w:tc>
        <w:tc>
          <w:tcPr>
            <w:tcW w:w="412"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17,6</w:t>
            </w:r>
          </w:p>
        </w:tc>
        <w:tc>
          <w:tcPr>
            <w:tcW w:w="409"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170,0</w:t>
            </w:r>
          </w:p>
        </w:tc>
      </w:tr>
      <w:tr w:rsidR="004506CE" w:rsidRPr="00A1048A" w:rsidTr="004506CE">
        <w:tc>
          <w:tcPr>
            <w:tcW w:w="607"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848"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Чепкас-Никольское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0</w:t>
            </w:r>
          </w:p>
        </w:tc>
        <w:tc>
          <w:tcPr>
            <w:tcW w:w="48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tc>
        <w:tc>
          <w:tcPr>
            <w:tcW w:w="453"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tc>
        <w:tc>
          <w:tcPr>
            <w:tcW w:w="351"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30,0</w:t>
            </w:r>
          </w:p>
        </w:tc>
        <w:tc>
          <w:tcPr>
            <w:tcW w:w="4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10,0</w:t>
            </w:r>
          </w:p>
        </w:tc>
        <w:tc>
          <w:tcPr>
            <w:tcW w:w="412"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10,0</w:t>
            </w:r>
          </w:p>
        </w:tc>
        <w:tc>
          <w:tcPr>
            <w:tcW w:w="409"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50,0</w:t>
            </w:r>
          </w:p>
        </w:tc>
      </w:tr>
      <w:tr w:rsidR="004506CE" w:rsidRPr="00A1048A" w:rsidTr="004506CE">
        <w:tc>
          <w:tcPr>
            <w:tcW w:w="607" w:type="pct"/>
            <w:tcBorders>
              <w:top w:val="nil"/>
              <w:left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tcBorders>
              <w:top w:val="nil"/>
              <w:left w:val="single" w:sz="4" w:space="0" w:color="auto"/>
              <w:bottom w:val="nil"/>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vAlign w:val="center"/>
          </w:tcPr>
          <w:p w:rsidR="004506CE" w:rsidRPr="00A1048A" w:rsidRDefault="004506CE" w:rsidP="004506CE">
            <w:pPr>
              <w:jc w:val="both"/>
              <w:rPr>
                <w:sz w:val="20"/>
                <w:szCs w:val="20"/>
              </w:rPr>
            </w:pPr>
            <w:proofErr w:type="spellStart"/>
            <w:r w:rsidRPr="00A1048A">
              <w:rPr>
                <w:sz w:val="20"/>
                <w:szCs w:val="20"/>
              </w:rPr>
              <w:t>Чукальское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0</w:t>
            </w:r>
          </w:p>
        </w:tc>
        <w:tc>
          <w:tcPr>
            <w:tcW w:w="48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80,0</w:t>
            </w:r>
          </w:p>
        </w:tc>
        <w:tc>
          <w:tcPr>
            <w:tcW w:w="453"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46,0</w:t>
            </w:r>
          </w:p>
        </w:tc>
        <w:tc>
          <w:tcPr>
            <w:tcW w:w="351"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56,0</w:t>
            </w:r>
          </w:p>
        </w:tc>
        <w:tc>
          <w:tcPr>
            <w:tcW w:w="4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1,0</w:t>
            </w:r>
          </w:p>
        </w:tc>
        <w:tc>
          <w:tcPr>
            <w:tcW w:w="412"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1,0</w:t>
            </w:r>
          </w:p>
        </w:tc>
        <w:tc>
          <w:tcPr>
            <w:tcW w:w="409"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30,0</w:t>
            </w:r>
          </w:p>
        </w:tc>
      </w:tr>
      <w:tr w:rsidR="004506CE" w:rsidRPr="00A1048A" w:rsidTr="004506CE">
        <w:tc>
          <w:tcPr>
            <w:tcW w:w="607" w:type="pct"/>
            <w:tcBorders>
              <w:top w:val="nil"/>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848" w:type="pct"/>
            <w:tcBorders>
              <w:top w:val="nil"/>
              <w:left w:val="single" w:sz="4" w:space="0" w:color="auto"/>
              <w:bottom w:val="single" w:sz="4" w:space="0" w:color="auto"/>
              <w:right w:val="single" w:sz="4" w:space="0" w:color="auto"/>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proofErr w:type="spellStart"/>
            <w:r w:rsidRPr="00A1048A">
              <w:rPr>
                <w:sz w:val="20"/>
                <w:szCs w:val="20"/>
              </w:rPr>
              <w:t>Шемуршинское</w:t>
            </w:r>
            <w:proofErr w:type="spellEnd"/>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478,2</w:t>
            </w:r>
          </w:p>
        </w:tc>
        <w:tc>
          <w:tcPr>
            <w:tcW w:w="48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336,0</w:t>
            </w:r>
          </w:p>
        </w:tc>
        <w:tc>
          <w:tcPr>
            <w:tcW w:w="453"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352,0</w:t>
            </w:r>
          </w:p>
        </w:tc>
        <w:tc>
          <w:tcPr>
            <w:tcW w:w="351"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174,6</w:t>
            </w:r>
          </w:p>
        </w:tc>
        <w:tc>
          <w:tcPr>
            <w:tcW w:w="4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567,5</w:t>
            </w:r>
          </w:p>
        </w:tc>
        <w:tc>
          <w:tcPr>
            <w:tcW w:w="412"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567,5</w:t>
            </w:r>
          </w:p>
        </w:tc>
        <w:tc>
          <w:tcPr>
            <w:tcW w:w="409" w:type="pct"/>
            <w:tcBorders>
              <w:top w:val="single" w:sz="4" w:space="0" w:color="auto"/>
              <w:left w:val="nil"/>
              <w:right w:val="single" w:sz="4" w:space="0" w:color="auto"/>
            </w:tcBorders>
          </w:tcPr>
          <w:p w:rsidR="004506CE" w:rsidRPr="00A1048A" w:rsidRDefault="004506CE" w:rsidP="004506CE">
            <w:pPr>
              <w:jc w:val="center"/>
              <w:rPr>
                <w:sz w:val="20"/>
                <w:szCs w:val="20"/>
              </w:rPr>
            </w:pPr>
            <w:r w:rsidRPr="00A1048A">
              <w:rPr>
                <w:sz w:val="20"/>
                <w:szCs w:val="20"/>
              </w:rPr>
              <w:t>1800,0</w:t>
            </w:r>
          </w:p>
        </w:tc>
      </w:tr>
      <w:tr w:rsidR="004506CE" w:rsidRPr="00A1048A" w:rsidTr="004506CE">
        <w:tc>
          <w:tcPr>
            <w:tcW w:w="607" w:type="pct"/>
            <w:vMerge w:val="restart"/>
            <w:tcBorders>
              <w:top w:val="single" w:sz="4" w:space="0" w:color="auto"/>
              <w:left w:val="single" w:sz="4" w:space="0" w:color="auto"/>
              <w:right w:val="single" w:sz="4" w:space="0" w:color="000000"/>
            </w:tcBorders>
          </w:tcPr>
          <w:p w:rsidR="004506CE" w:rsidRPr="00A1048A" w:rsidRDefault="004506CE" w:rsidP="004506CE">
            <w:pPr>
              <w:jc w:val="both"/>
              <w:rPr>
                <w:sz w:val="20"/>
                <w:szCs w:val="20"/>
              </w:rPr>
            </w:pPr>
            <w:r w:rsidRPr="00A1048A">
              <w:rPr>
                <w:sz w:val="20"/>
                <w:szCs w:val="20"/>
              </w:rPr>
              <w:t xml:space="preserve">Подпрограмма 3 </w:t>
            </w:r>
          </w:p>
        </w:tc>
        <w:tc>
          <w:tcPr>
            <w:tcW w:w="848" w:type="pct"/>
            <w:vMerge w:val="restart"/>
            <w:tcBorders>
              <w:top w:val="single" w:sz="4" w:space="0" w:color="auto"/>
              <w:left w:val="single" w:sz="4" w:space="0" w:color="auto"/>
              <w:right w:val="single" w:sz="4" w:space="0" w:color="000000"/>
            </w:tcBorders>
          </w:tcPr>
          <w:p w:rsidR="004506CE" w:rsidRPr="00A1048A" w:rsidRDefault="004506CE" w:rsidP="004506CE">
            <w:pPr>
              <w:jc w:val="both"/>
              <w:rPr>
                <w:sz w:val="20"/>
                <w:szCs w:val="20"/>
              </w:rPr>
            </w:pPr>
            <w:r w:rsidRPr="00A1048A">
              <w:rPr>
                <w:sz w:val="20"/>
                <w:szCs w:val="20"/>
              </w:rPr>
              <w:t>«Обеспечение реализации муниципальной  программы Шемуршинского района «Управление общественными финансами и муниципальным  долгом Шемуршинского района Чувашской Республики» на 2014–2020 годы»</w:t>
            </w: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всего</w:t>
            </w:r>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2550,9</w:t>
            </w:r>
          </w:p>
        </w:tc>
        <w:tc>
          <w:tcPr>
            <w:tcW w:w="48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2189,2</w:t>
            </w:r>
          </w:p>
        </w:tc>
        <w:tc>
          <w:tcPr>
            <w:tcW w:w="453"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2889,9</w:t>
            </w:r>
          </w:p>
        </w:tc>
        <w:tc>
          <w:tcPr>
            <w:tcW w:w="351"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3058,0</w:t>
            </w:r>
          </w:p>
        </w:tc>
        <w:tc>
          <w:tcPr>
            <w:tcW w:w="4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3058,0</w:t>
            </w:r>
          </w:p>
        </w:tc>
        <w:tc>
          <w:tcPr>
            <w:tcW w:w="412"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3058,0</w:t>
            </w:r>
          </w:p>
        </w:tc>
        <w:tc>
          <w:tcPr>
            <w:tcW w:w="409"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1758,0</w:t>
            </w:r>
          </w:p>
        </w:tc>
      </w:tr>
      <w:tr w:rsidR="004506CE" w:rsidRPr="00A1048A" w:rsidTr="004506CE">
        <w:tc>
          <w:tcPr>
            <w:tcW w:w="607" w:type="pct"/>
            <w:vMerge/>
            <w:tcBorders>
              <w:left w:val="single" w:sz="4" w:space="0" w:color="auto"/>
              <w:right w:val="single" w:sz="4" w:space="0" w:color="000000"/>
            </w:tcBorders>
            <w:vAlign w:val="center"/>
          </w:tcPr>
          <w:p w:rsidR="004506CE" w:rsidRPr="00A1048A" w:rsidRDefault="004506CE" w:rsidP="004506CE">
            <w:pPr>
              <w:jc w:val="both"/>
              <w:rPr>
                <w:sz w:val="20"/>
                <w:szCs w:val="20"/>
              </w:rPr>
            </w:pPr>
          </w:p>
        </w:tc>
        <w:tc>
          <w:tcPr>
            <w:tcW w:w="848" w:type="pct"/>
            <w:vMerge/>
            <w:tcBorders>
              <w:left w:val="single" w:sz="4" w:space="0" w:color="auto"/>
              <w:right w:val="single" w:sz="4" w:space="0" w:color="000000"/>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 xml:space="preserve">Бюджет Шемуршинского района </w:t>
            </w:r>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2550,9</w:t>
            </w:r>
          </w:p>
        </w:tc>
        <w:tc>
          <w:tcPr>
            <w:tcW w:w="48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2189,2</w:t>
            </w:r>
          </w:p>
        </w:tc>
        <w:tc>
          <w:tcPr>
            <w:tcW w:w="453"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2889,9</w:t>
            </w:r>
          </w:p>
        </w:tc>
        <w:tc>
          <w:tcPr>
            <w:tcW w:w="351"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3058,0</w:t>
            </w:r>
          </w:p>
        </w:tc>
        <w:tc>
          <w:tcPr>
            <w:tcW w:w="4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3058,0</w:t>
            </w:r>
          </w:p>
        </w:tc>
        <w:tc>
          <w:tcPr>
            <w:tcW w:w="412"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3058,0</w:t>
            </w:r>
          </w:p>
        </w:tc>
        <w:tc>
          <w:tcPr>
            <w:tcW w:w="409"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1758,0</w:t>
            </w:r>
          </w:p>
        </w:tc>
      </w:tr>
      <w:tr w:rsidR="004506CE" w:rsidRPr="00A1048A" w:rsidTr="004506CE">
        <w:tc>
          <w:tcPr>
            <w:tcW w:w="607" w:type="pct"/>
            <w:vMerge/>
            <w:tcBorders>
              <w:left w:val="single" w:sz="4" w:space="0" w:color="auto"/>
              <w:bottom w:val="single" w:sz="4" w:space="0" w:color="000000"/>
              <w:right w:val="single" w:sz="4" w:space="0" w:color="000000"/>
            </w:tcBorders>
            <w:vAlign w:val="center"/>
          </w:tcPr>
          <w:p w:rsidR="004506CE" w:rsidRPr="00A1048A" w:rsidRDefault="004506CE" w:rsidP="004506CE">
            <w:pPr>
              <w:jc w:val="both"/>
              <w:rPr>
                <w:sz w:val="20"/>
                <w:szCs w:val="20"/>
              </w:rPr>
            </w:pPr>
          </w:p>
        </w:tc>
        <w:tc>
          <w:tcPr>
            <w:tcW w:w="848" w:type="pct"/>
            <w:vMerge/>
            <w:tcBorders>
              <w:left w:val="single" w:sz="4" w:space="0" w:color="auto"/>
              <w:bottom w:val="single" w:sz="4" w:space="0" w:color="000000"/>
              <w:right w:val="single" w:sz="4" w:space="0" w:color="000000"/>
            </w:tcBorders>
            <w:vAlign w:val="center"/>
          </w:tcPr>
          <w:p w:rsidR="004506CE" w:rsidRPr="00A1048A" w:rsidRDefault="004506CE" w:rsidP="004506CE">
            <w:pPr>
              <w:jc w:val="both"/>
              <w:rPr>
                <w:sz w:val="20"/>
                <w:szCs w:val="20"/>
              </w:rPr>
            </w:pPr>
          </w:p>
        </w:tc>
        <w:tc>
          <w:tcPr>
            <w:tcW w:w="682"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Бюджеты поселений</w:t>
            </w:r>
          </w:p>
        </w:tc>
        <w:tc>
          <w:tcPr>
            <w:tcW w:w="34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84"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53"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51"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12"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09"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r>
    </w:tbl>
    <w:p w:rsidR="004506CE" w:rsidRPr="00A1048A" w:rsidRDefault="004506CE" w:rsidP="00A1048A">
      <w:pPr>
        <w:tabs>
          <w:tab w:val="left" w:pos="1275"/>
          <w:tab w:val="left" w:pos="3255"/>
          <w:tab w:val="left" w:pos="4525"/>
          <w:tab w:val="left" w:pos="5122"/>
          <w:tab w:val="left" w:pos="5706"/>
          <w:tab w:val="left" w:pos="6490"/>
          <w:tab w:val="left" w:pos="6966"/>
          <w:tab w:val="left" w:pos="7870"/>
          <w:tab w:val="left" w:pos="8770"/>
          <w:tab w:val="left" w:pos="9666"/>
          <w:tab w:val="left" w:pos="10626"/>
          <w:tab w:val="left" w:pos="11522"/>
        </w:tabs>
        <w:jc w:val="center"/>
        <w:rPr>
          <w:sz w:val="20"/>
          <w:szCs w:val="20"/>
        </w:rPr>
      </w:pPr>
      <w:r w:rsidRPr="00A1048A">
        <w:rPr>
          <w:sz w:val="20"/>
          <w:szCs w:val="20"/>
        </w:rPr>
        <w:lastRenderedPageBreak/>
        <w:t xml:space="preserve">     от 13.04.2017 г.</w:t>
      </w:r>
    </w:p>
    <w:p w:rsidR="004506CE" w:rsidRPr="00A1048A" w:rsidRDefault="004506CE" w:rsidP="00A1048A">
      <w:pPr>
        <w:tabs>
          <w:tab w:val="left" w:pos="1275"/>
          <w:tab w:val="left" w:pos="3255"/>
          <w:tab w:val="left" w:pos="4525"/>
          <w:tab w:val="left" w:pos="5122"/>
          <w:tab w:val="left" w:pos="5706"/>
          <w:tab w:val="left" w:pos="6490"/>
          <w:tab w:val="left" w:pos="6966"/>
          <w:tab w:val="left" w:pos="7870"/>
          <w:tab w:val="left" w:pos="8770"/>
          <w:tab w:val="left" w:pos="9666"/>
          <w:tab w:val="left" w:pos="10626"/>
          <w:tab w:val="left" w:pos="11522"/>
        </w:tabs>
        <w:jc w:val="center"/>
        <w:rPr>
          <w:sz w:val="20"/>
          <w:szCs w:val="20"/>
        </w:rPr>
      </w:pPr>
      <w:r w:rsidRPr="00A1048A">
        <w:rPr>
          <w:sz w:val="20"/>
          <w:szCs w:val="20"/>
        </w:rPr>
        <w:tab/>
      </w:r>
      <w:r w:rsidRPr="00A1048A">
        <w:rPr>
          <w:sz w:val="20"/>
          <w:szCs w:val="20"/>
        </w:rPr>
        <w:tab/>
        <w:t xml:space="preserve">     </w:t>
      </w:r>
    </w:p>
    <w:p w:rsidR="004506CE" w:rsidRPr="00A1048A" w:rsidRDefault="004506CE" w:rsidP="00A1048A">
      <w:pPr>
        <w:tabs>
          <w:tab w:val="left" w:pos="1275"/>
          <w:tab w:val="left" w:pos="3255"/>
          <w:tab w:val="left" w:pos="4525"/>
          <w:tab w:val="left" w:pos="5122"/>
          <w:tab w:val="left" w:pos="5706"/>
          <w:tab w:val="left" w:pos="6490"/>
          <w:tab w:val="left" w:pos="6966"/>
          <w:tab w:val="left" w:pos="7870"/>
          <w:tab w:val="left" w:pos="8770"/>
          <w:tab w:val="left" w:pos="9666"/>
          <w:tab w:val="left" w:pos="10626"/>
          <w:tab w:val="left" w:pos="11522"/>
        </w:tabs>
        <w:jc w:val="center"/>
        <w:rPr>
          <w:sz w:val="20"/>
          <w:szCs w:val="20"/>
        </w:rPr>
      </w:pPr>
      <w:r w:rsidRPr="00A1048A">
        <w:rPr>
          <w:sz w:val="20"/>
          <w:szCs w:val="20"/>
        </w:rPr>
        <w:tab/>
      </w:r>
      <w:r w:rsidRPr="00A1048A">
        <w:rPr>
          <w:sz w:val="20"/>
          <w:szCs w:val="20"/>
        </w:rPr>
        <w:tab/>
        <w:t xml:space="preserve">           Приложение  № 2</w:t>
      </w:r>
    </w:p>
    <w:p w:rsidR="004506CE" w:rsidRPr="00A1048A" w:rsidRDefault="004506CE" w:rsidP="00A1048A">
      <w:pPr>
        <w:tabs>
          <w:tab w:val="left" w:pos="1275"/>
          <w:tab w:val="left" w:pos="3255"/>
          <w:tab w:val="left" w:pos="4525"/>
          <w:tab w:val="left" w:pos="5122"/>
          <w:tab w:val="left" w:pos="5706"/>
          <w:tab w:val="left" w:pos="6490"/>
          <w:tab w:val="left" w:pos="6966"/>
          <w:tab w:val="left" w:pos="7870"/>
          <w:tab w:val="left" w:pos="8770"/>
          <w:tab w:val="left" w:pos="9666"/>
          <w:tab w:val="left" w:pos="10626"/>
          <w:tab w:val="left" w:pos="11522"/>
        </w:tabs>
        <w:jc w:val="center"/>
        <w:rPr>
          <w:sz w:val="20"/>
          <w:szCs w:val="20"/>
        </w:rPr>
      </w:pPr>
      <w:r w:rsidRPr="00A1048A">
        <w:rPr>
          <w:sz w:val="20"/>
          <w:szCs w:val="20"/>
        </w:rPr>
        <w:t>к подпрограмме «Совершенствование бюджетной политики и эффективное использование бюджетного потенциала Шемуршинского района  Чувашской Республики» на 2014–2020 годы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w:t>
      </w:r>
    </w:p>
    <w:p w:rsidR="004506CE" w:rsidRPr="00A1048A" w:rsidRDefault="004506CE" w:rsidP="00A1048A">
      <w:pPr>
        <w:tabs>
          <w:tab w:val="left" w:pos="1275"/>
          <w:tab w:val="left" w:pos="3255"/>
          <w:tab w:val="left" w:pos="4525"/>
          <w:tab w:val="left" w:pos="5122"/>
          <w:tab w:val="left" w:pos="5706"/>
          <w:tab w:val="left" w:pos="6490"/>
          <w:tab w:val="left" w:pos="6966"/>
          <w:tab w:val="left" w:pos="7870"/>
          <w:tab w:val="left" w:pos="8770"/>
          <w:tab w:val="left" w:pos="9666"/>
          <w:tab w:val="left" w:pos="10626"/>
          <w:tab w:val="left" w:pos="11522"/>
        </w:tabs>
        <w:jc w:val="center"/>
        <w:rPr>
          <w:sz w:val="20"/>
          <w:szCs w:val="20"/>
        </w:rPr>
      </w:pPr>
    </w:p>
    <w:p w:rsidR="004506CE" w:rsidRPr="00A1048A" w:rsidRDefault="004506CE" w:rsidP="00A1048A">
      <w:pPr>
        <w:jc w:val="center"/>
        <w:rPr>
          <w:b/>
          <w:bCs/>
          <w:sz w:val="20"/>
          <w:szCs w:val="20"/>
        </w:rPr>
      </w:pPr>
    </w:p>
    <w:p w:rsidR="004506CE" w:rsidRPr="00A1048A" w:rsidRDefault="004506CE" w:rsidP="004506CE">
      <w:pPr>
        <w:ind w:left="108"/>
        <w:jc w:val="center"/>
        <w:rPr>
          <w:b/>
          <w:bCs/>
          <w:sz w:val="20"/>
          <w:szCs w:val="20"/>
        </w:rPr>
      </w:pPr>
    </w:p>
    <w:p w:rsidR="004506CE" w:rsidRPr="00A1048A" w:rsidRDefault="004506CE" w:rsidP="004506CE">
      <w:pPr>
        <w:ind w:left="-567" w:firstLine="675"/>
        <w:jc w:val="center"/>
        <w:rPr>
          <w:b/>
          <w:bCs/>
          <w:sz w:val="20"/>
          <w:szCs w:val="20"/>
        </w:rPr>
      </w:pPr>
      <w:r w:rsidRPr="00A1048A">
        <w:rPr>
          <w:b/>
          <w:bCs/>
          <w:sz w:val="20"/>
          <w:szCs w:val="20"/>
        </w:rPr>
        <w:t xml:space="preserve">РЕСУРСНОЕ ОБЕСПЕЧЕНИЕ </w:t>
      </w:r>
      <w:r w:rsidRPr="00A1048A">
        <w:rPr>
          <w:b/>
          <w:bCs/>
          <w:sz w:val="20"/>
          <w:szCs w:val="20"/>
        </w:rPr>
        <w:br/>
        <w:t>реализации подпрограммы «Совершенствование бюджетной политики и эффективное использование бюджетного потенциала Шемуршинского района  Чувашской Республики» на 2014–2020 годы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roofErr w:type="gramStart"/>
      <w:r w:rsidRPr="00A1048A">
        <w:rPr>
          <w:b/>
          <w:bCs/>
          <w:sz w:val="20"/>
          <w:szCs w:val="20"/>
        </w:rPr>
        <w:t xml:space="preserve"> .</w:t>
      </w:r>
      <w:proofErr w:type="gramEnd"/>
      <w:r w:rsidRPr="00A1048A">
        <w:rPr>
          <w:b/>
          <w:bCs/>
          <w:sz w:val="20"/>
          <w:szCs w:val="20"/>
        </w:rPr>
        <w:br/>
      </w:r>
    </w:p>
    <w:p w:rsidR="004506CE" w:rsidRPr="00A1048A" w:rsidRDefault="004506CE" w:rsidP="004506CE">
      <w:pPr>
        <w:ind w:left="108"/>
        <w:jc w:val="center"/>
        <w:rPr>
          <w:b/>
          <w:bCs/>
          <w:sz w:val="20"/>
          <w:szCs w:val="20"/>
        </w:rPr>
      </w:pPr>
    </w:p>
    <w:tbl>
      <w:tblPr>
        <w:tblW w:w="5000" w:type="pct"/>
        <w:tblLook w:val="0000"/>
      </w:tblPr>
      <w:tblGrid>
        <w:gridCol w:w="764"/>
        <w:gridCol w:w="1564"/>
        <w:gridCol w:w="1448"/>
        <w:gridCol w:w="661"/>
        <w:gridCol w:w="623"/>
        <w:gridCol w:w="581"/>
        <w:gridCol w:w="445"/>
        <w:gridCol w:w="590"/>
        <w:gridCol w:w="590"/>
        <w:gridCol w:w="590"/>
        <w:gridCol w:w="590"/>
        <w:gridCol w:w="590"/>
        <w:gridCol w:w="590"/>
        <w:gridCol w:w="581"/>
        <w:gridCol w:w="9"/>
      </w:tblGrid>
      <w:tr w:rsidR="004506CE" w:rsidRPr="00A1048A" w:rsidTr="00A1048A">
        <w:trPr>
          <w:gridAfter w:val="1"/>
          <w:wAfter w:w="5" w:type="pct"/>
          <w:cantSplit/>
        </w:trPr>
        <w:tc>
          <w:tcPr>
            <w:tcW w:w="374" w:type="pct"/>
            <w:vMerge w:val="restart"/>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center"/>
              <w:rPr>
                <w:sz w:val="20"/>
                <w:szCs w:val="20"/>
              </w:rPr>
            </w:pPr>
            <w:r w:rsidRPr="00A1048A">
              <w:rPr>
                <w:sz w:val="20"/>
                <w:szCs w:val="20"/>
              </w:rPr>
              <w:t>Статус</w:t>
            </w:r>
          </w:p>
        </w:tc>
        <w:tc>
          <w:tcPr>
            <w:tcW w:w="754" w:type="pct"/>
            <w:vMerge w:val="restart"/>
            <w:tcBorders>
              <w:top w:val="single" w:sz="4" w:space="0" w:color="auto"/>
              <w:left w:val="nil"/>
              <w:bottom w:val="single" w:sz="4" w:space="0" w:color="000000"/>
              <w:right w:val="single" w:sz="4" w:space="0" w:color="auto"/>
            </w:tcBorders>
          </w:tcPr>
          <w:p w:rsidR="004506CE" w:rsidRPr="00A1048A" w:rsidRDefault="004506CE" w:rsidP="004506CE">
            <w:pPr>
              <w:jc w:val="center"/>
              <w:rPr>
                <w:sz w:val="20"/>
                <w:szCs w:val="20"/>
              </w:rPr>
            </w:pPr>
            <w:r w:rsidRPr="00A1048A">
              <w:rPr>
                <w:sz w:val="20"/>
                <w:szCs w:val="20"/>
              </w:rPr>
              <w:t>Наименование подпрограммы государственной программы Чувашской Республики, основного мероприятия, мероприятия</w:t>
            </w:r>
          </w:p>
        </w:tc>
        <w:tc>
          <w:tcPr>
            <w:tcW w:w="699" w:type="pct"/>
            <w:vMerge w:val="restart"/>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center"/>
              <w:rPr>
                <w:sz w:val="20"/>
                <w:szCs w:val="20"/>
              </w:rPr>
            </w:pPr>
            <w:r w:rsidRPr="00A1048A">
              <w:rPr>
                <w:sz w:val="20"/>
                <w:szCs w:val="20"/>
              </w:rPr>
              <w:t>Ответственный исполнитель, соисполнители</w:t>
            </w:r>
          </w:p>
        </w:tc>
        <w:tc>
          <w:tcPr>
            <w:tcW w:w="1139" w:type="pct"/>
            <w:gridSpan w:val="4"/>
            <w:tcBorders>
              <w:top w:val="single" w:sz="4" w:space="0" w:color="auto"/>
              <w:left w:val="nil"/>
              <w:bottom w:val="single" w:sz="4" w:space="0" w:color="auto"/>
              <w:right w:val="single" w:sz="4" w:space="0" w:color="000000"/>
            </w:tcBorders>
          </w:tcPr>
          <w:p w:rsidR="004506CE" w:rsidRPr="00A1048A" w:rsidRDefault="004506CE" w:rsidP="004506CE">
            <w:pPr>
              <w:jc w:val="center"/>
              <w:rPr>
                <w:sz w:val="20"/>
                <w:szCs w:val="20"/>
              </w:rPr>
            </w:pPr>
            <w:r w:rsidRPr="00A1048A">
              <w:rPr>
                <w:sz w:val="20"/>
                <w:szCs w:val="20"/>
              </w:rPr>
              <w:t>Код бюджетной классификации</w:t>
            </w:r>
          </w:p>
        </w:tc>
        <w:tc>
          <w:tcPr>
            <w:tcW w:w="2029" w:type="pct"/>
            <w:gridSpan w:val="7"/>
            <w:tcBorders>
              <w:top w:val="single" w:sz="4" w:space="0" w:color="auto"/>
              <w:left w:val="nil"/>
              <w:bottom w:val="single" w:sz="4" w:space="0" w:color="auto"/>
              <w:right w:val="single" w:sz="4" w:space="0" w:color="auto"/>
            </w:tcBorders>
            <w:noWrap/>
          </w:tcPr>
          <w:p w:rsidR="004506CE" w:rsidRPr="00A1048A" w:rsidRDefault="004506CE" w:rsidP="004506CE">
            <w:pPr>
              <w:jc w:val="center"/>
              <w:rPr>
                <w:sz w:val="20"/>
                <w:szCs w:val="20"/>
              </w:rPr>
            </w:pPr>
            <w:r w:rsidRPr="00A1048A">
              <w:rPr>
                <w:sz w:val="20"/>
                <w:szCs w:val="20"/>
              </w:rPr>
              <w:t>Расходы по годам, тыс. рублей</w:t>
            </w:r>
          </w:p>
        </w:tc>
      </w:tr>
      <w:tr w:rsidR="004506CE" w:rsidRPr="00A1048A" w:rsidTr="00A1048A">
        <w:trPr>
          <w:cantSplit/>
        </w:trPr>
        <w:tc>
          <w:tcPr>
            <w:tcW w:w="374" w:type="pct"/>
            <w:vMerge/>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center"/>
              <w:rPr>
                <w:sz w:val="20"/>
                <w:szCs w:val="20"/>
              </w:rPr>
            </w:pPr>
          </w:p>
        </w:tc>
        <w:tc>
          <w:tcPr>
            <w:tcW w:w="754" w:type="pct"/>
            <w:vMerge/>
            <w:tcBorders>
              <w:top w:val="single" w:sz="4" w:space="0" w:color="auto"/>
              <w:left w:val="nil"/>
              <w:bottom w:val="single" w:sz="4" w:space="0" w:color="000000"/>
              <w:right w:val="single" w:sz="4" w:space="0" w:color="auto"/>
            </w:tcBorders>
          </w:tcPr>
          <w:p w:rsidR="004506CE" w:rsidRPr="00A1048A" w:rsidRDefault="004506CE" w:rsidP="004506CE">
            <w:pPr>
              <w:jc w:val="center"/>
              <w:rPr>
                <w:sz w:val="20"/>
                <w:szCs w:val="20"/>
              </w:rPr>
            </w:pPr>
          </w:p>
        </w:tc>
        <w:tc>
          <w:tcPr>
            <w:tcW w:w="699" w:type="pct"/>
            <w:vMerge/>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center"/>
              <w:rPr>
                <w:sz w:val="20"/>
                <w:szCs w:val="20"/>
              </w:rPr>
            </w:pPr>
          </w:p>
        </w:tc>
        <w:tc>
          <w:tcPr>
            <w:tcW w:w="324"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ГРБС</w:t>
            </w:r>
          </w:p>
        </w:tc>
        <w:tc>
          <w:tcPr>
            <w:tcW w:w="306" w:type="pct"/>
            <w:tcBorders>
              <w:top w:val="nil"/>
              <w:left w:val="nil"/>
              <w:right w:val="single" w:sz="4" w:space="0" w:color="auto"/>
            </w:tcBorders>
          </w:tcPr>
          <w:p w:rsidR="004506CE" w:rsidRPr="00A1048A" w:rsidRDefault="004506CE" w:rsidP="004506CE">
            <w:pPr>
              <w:jc w:val="center"/>
              <w:rPr>
                <w:sz w:val="20"/>
                <w:szCs w:val="20"/>
              </w:rPr>
            </w:pPr>
            <w:proofErr w:type="spellStart"/>
            <w:r w:rsidRPr="00A1048A">
              <w:rPr>
                <w:sz w:val="20"/>
                <w:szCs w:val="20"/>
              </w:rPr>
              <w:t>РзПр</w:t>
            </w:r>
            <w:proofErr w:type="spellEnd"/>
          </w:p>
        </w:tc>
        <w:tc>
          <w:tcPr>
            <w:tcW w:w="286"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ЦСР</w:t>
            </w:r>
          </w:p>
        </w:tc>
        <w:tc>
          <w:tcPr>
            <w:tcW w:w="222"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ВР</w:t>
            </w:r>
          </w:p>
        </w:tc>
        <w:tc>
          <w:tcPr>
            <w:tcW w:w="290"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2014</w:t>
            </w:r>
          </w:p>
        </w:tc>
        <w:tc>
          <w:tcPr>
            <w:tcW w:w="290"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2015</w:t>
            </w:r>
          </w:p>
        </w:tc>
        <w:tc>
          <w:tcPr>
            <w:tcW w:w="290"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2016</w:t>
            </w:r>
          </w:p>
        </w:tc>
        <w:tc>
          <w:tcPr>
            <w:tcW w:w="290"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2017</w:t>
            </w:r>
          </w:p>
        </w:tc>
        <w:tc>
          <w:tcPr>
            <w:tcW w:w="290" w:type="pct"/>
            <w:tcBorders>
              <w:top w:val="nil"/>
              <w:left w:val="nil"/>
              <w:right w:val="single" w:sz="4" w:space="0" w:color="auto"/>
            </w:tcBorders>
          </w:tcPr>
          <w:p w:rsidR="004506CE" w:rsidRPr="00A1048A" w:rsidRDefault="004506CE" w:rsidP="004506CE">
            <w:pPr>
              <w:jc w:val="center"/>
              <w:rPr>
                <w:sz w:val="20"/>
                <w:szCs w:val="20"/>
              </w:rPr>
            </w:pPr>
            <w:r w:rsidRPr="00A1048A">
              <w:rPr>
                <w:sz w:val="20"/>
                <w:szCs w:val="20"/>
              </w:rPr>
              <w:t>2018</w:t>
            </w:r>
          </w:p>
        </w:tc>
        <w:tc>
          <w:tcPr>
            <w:tcW w:w="290" w:type="pct"/>
            <w:tcBorders>
              <w:top w:val="nil"/>
              <w:left w:val="nil"/>
              <w:right w:val="nil"/>
            </w:tcBorders>
          </w:tcPr>
          <w:p w:rsidR="004506CE" w:rsidRPr="00A1048A" w:rsidRDefault="004506CE" w:rsidP="004506CE">
            <w:pPr>
              <w:jc w:val="center"/>
              <w:rPr>
                <w:sz w:val="20"/>
                <w:szCs w:val="20"/>
              </w:rPr>
            </w:pPr>
            <w:r w:rsidRPr="00A1048A">
              <w:rPr>
                <w:sz w:val="20"/>
                <w:szCs w:val="20"/>
              </w:rPr>
              <w:t>2019</w:t>
            </w:r>
          </w:p>
        </w:tc>
        <w:tc>
          <w:tcPr>
            <w:tcW w:w="291" w:type="pct"/>
            <w:gridSpan w:val="2"/>
            <w:tcBorders>
              <w:top w:val="single" w:sz="4" w:space="0" w:color="auto"/>
              <w:left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2020</w:t>
            </w:r>
          </w:p>
        </w:tc>
      </w:tr>
    </w:tbl>
    <w:p w:rsidR="004506CE" w:rsidRPr="00A1048A" w:rsidRDefault="004506CE" w:rsidP="004506CE">
      <w:pPr>
        <w:rPr>
          <w:sz w:val="20"/>
          <w:szCs w:val="20"/>
        </w:rPr>
      </w:pPr>
    </w:p>
    <w:tbl>
      <w:tblPr>
        <w:tblW w:w="5000" w:type="pct"/>
        <w:tblLook w:val="0000"/>
      </w:tblPr>
      <w:tblGrid>
        <w:gridCol w:w="1060"/>
        <w:gridCol w:w="1427"/>
        <w:gridCol w:w="1040"/>
        <w:gridCol w:w="402"/>
        <w:gridCol w:w="85"/>
        <w:gridCol w:w="465"/>
        <w:gridCol w:w="130"/>
        <w:gridCol w:w="857"/>
        <w:gridCol w:w="403"/>
        <w:gridCol w:w="621"/>
        <w:gridCol w:w="621"/>
        <w:gridCol w:w="621"/>
        <w:gridCol w:w="621"/>
        <w:gridCol w:w="621"/>
        <w:gridCol w:w="621"/>
        <w:gridCol w:w="621"/>
      </w:tblGrid>
      <w:tr w:rsidR="004506CE" w:rsidRPr="00A1048A" w:rsidTr="00A1048A">
        <w:trPr>
          <w:tblHeader/>
        </w:trPr>
        <w:tc>
          <w:tcPr>
            <w:tcW w:w="433" w:type="pct"/>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w:t>
            </w:r>
          </w:p>
        </w:tc>
        <w:tc>
          <w:tcPr>
            <w:tcW w:w="735" w:type="pct"/>
            <w:tcBorders>
              <w:top w:val="single" w:sz="4" w:space="0" w:color="auto"/>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2</w:t>
            </w:r>
          </w:p>
        </w:tc>
        <w:tc>
          <w:tcPr>
            <w:tcW w:w="410" w:type="pct"/>
            <w:tcBorders>
              <w:top w:val="single" w:sz="4" w:space="0" w:color="auto"/>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3</w:t>
            </w:r>
          </w:p>
        </w:tc>
        <w:tc>
          <w:tcPr>
            <w:tcW w:w="263" w:type="pct"/>
            <w:tcBorders>
              <w:top w:val="single" w:sz="4" w:space="0" w:color="auto"/>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4</w:t>
            </w:r>
          </w:p>
        </w:tc>
        <w:tc>
          <w:tcPr>
            <w:tcW w:w="263" w:type="pct"/>
            <w:gridSpan w:val="3"/>
            <w:tcBorders>
              <w:top w:val="single" w:sz="4" w:space="0" w:color="auto"/>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5</w:t>
            </w:r>
          </w:p>
        </w:tc>
        <w:tc>
          <w:tcPr>
            <w:tcW w:w="421" w:type="pct"/>
            <w:tcBorders>
              <w:top w:val="single" w:sz="4" w:space="0" w:color="auto"/>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6</w:t>
            </w:r>
          </w:p>
        </w:tc>
        <w:tc>
          <w:tcPr>
            <w:tcW w:w="210" w:type="pct"/>
            <w:tcBorders>
              <w:top w:val="single" w:sz="4" w:space="0" w:color="auto"/>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7</w:t>
            </w:r>
          </w:p>
        </w:tc>
        <w:tc>
          <w:tcPr>
            <w:tcW w:w="316" w:type="pct"/>
            <w:tcBorders>
              <w:top w:val="single" w:sz="4" w:space="0" w:color="auto"/>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8</w:t>
            </w:r>
          </w:p>
        </w:tc>
        <w:tc>
          <w:tcPr>
            <w:tcW w:w="315" w:type="pct"/>
            <w:tcBorders>
              <w:top w:val="single" w:sz="4" w:space="0" w:color="auto"/>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9</w:t>
            </w:r>
          </w:p>
        </w:tc>
        <w:tc>
          <w:tcPr>
            <w:tcW w:w="316" w:type="pct"/>
            <w:tcBorders>
              <w:top w:val="single" w:sz="4" w:space="0" w:color="auto"/>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10</w:t>
            </w:r>
          </w:p>
        </w:tc>
        <w:tc>
          <w:tcPr>
            <w:tcW w:w="315" w:type="pct"/>
            <w:tcBorders>
              <w:top w:val="single" w:sz="4" w:space="0" w:color="auto"/>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11</w:t>
            </w:r>
          </w:p>
        </w:tc>
        <w:tc>
          <w:tcPr>
            <w:tcW w:w="309" w:type="pct"/>
            <w:tcBorders>
              <w:top w:val="single" w:sz="4" w:space="0" w:color="auto"/>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12</w:t>
            </w:r>
          </w:p>
        </w:tc>
        <w:tc>
          <w:tcPr>
            <w:tcW w:w="346" w:type="pct"/>
            <w:tcBorders>
              <w:top w:val="single" w:sz="4" w:space="0" w:color="auto"/>
              <w:left w:val="nil"/>
              <w:bottom w:val="single" w:sz="4" w:space="0" w:color="auto"/>
              <w:right w:val="nil"/>
            </w:tcBorders>
            <w:vAlign w:val="center"/>
          </w:tcPr>
          <w:p w:rsidR="004506CE" w:rsidRPr="00A1048A" w:rsidRDefault="004506CE" w:rsidP="004506CE">
            <w:pPr>
              <w:jc w:val="center"/>
              <w:rPr>
                <w:sz w:val="20"/>
                <w:szCs w:val="20"/>
              </w:rPr>
            </w:pPr>
            <w:r w:rsidRPr="00A1048A">
              <w:rPr>
                <w:sz w:val="20"/>
                <w:szCs w:val="20"/>
              </w:rPr>
              <w:t>13</w:t>
            </w:r>
          </w:p>
        </w:tc>
        <w:tc>
          <w:tcPr>
            <w:tcW w:w="347" w:type="pct"/>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14</w:t>
            </w:r>
          </w:p>
        </w:tc>
      </w:tr>
      <w:tr w:rsidR="004506CE" w:rsidRPr="00A1048A" w:rsidTr="00A1048A">
        <w:trPr>
          <w:trHeight w:val="321"/>
        </w:trPr>
        <w:tc>
          <w:tcPr>
            <w:tcW w:w="433" w:type="pct"/>
            <w:vMerge w:val="restart"/>
            <w:tcBorders>
              <w:top w:val="nil"/>
              <w:left w:val="single" w:sz="4" w:space="0" w:color="auto"/>
              <w:bottom w:val="single" w:sz="4" w:space="0" w:color="000000"/>
              <w:right w:val="single" w:sz="4" w:space="0" w:color="auto"/>
            </w:tcBorders>
          </w:tcPr>
          <w:p w:rsidR="004506CE" w:rsidRPr="00A1048A" w:rsidRDefault="004506CE" w:rsidP="004506CE">
            <w:pPr>
              <w:jc w:val="both"/>
              <w:rPr>
                <w:b/>
                <w:bCs/>
                <w:sz w:val="20"/>
                <w:szCs w:val="20"/>
              </w:rPr>
            </w:pPr>
            <w:r w:rsidRPr="00A1048A">
              <w:rPr>
                <w:b/>
                <w:bCs/>
                <w:sz w:val="20"/>
                <w:szCs w:val="20"/>
              </w:rPr>
              <w:t xml:space="preserve">Подпрограмма </w:t>
            </w:r>
          </w:p>
        </w:tc>
        <w:tc>
          <w:tcPr>
            <w:tcW w:w="735" w:type="pct"/>
            <w:vMerge w:val="restart"/>
            <w:tcBorders>
              <w:top w:val="nil"/>
              <w:left w:val="nil"/>
              <w:bottom w:val="single" w:sz="4" w:space="0" w:color="auto"/>
              <w:right w:val="single" w:sz="4" w:space="0" w:color="auto"/>
            </w:tcBorders>
          </w:tcPr>
          <w:p w:rsidR="004506CE" w:rsidRPr="00A1048A" w:rsidRDefault="004506CE" w:rsidP="004506CE">
            <w:pPr>
              <w:jc w:val="both"/>
              <w:rPr>
                <w:b/>
                <w:bCs/>
                <w:sz w:val="20"/>
                <w:szCs w:val="20"/>
              </w:rPr>
            </w:pPr>
            <w:r w:rsidRPr="00A1048A">
              <w:rPr>
                <w:b/>
                <w:bCs/>
                <w:sz w:val="20"/>
                <w:szCs w:val="20"/>
              </w:rPr>
              <w:t>«Совершенствование бюджетной политики и эффективное использование бюджетного потенциала Чувашской Республики» на 2012–2020 годы</w:t>
            </w:r>
          </w:p>
        </w:tc>
        <w:tc>
          <w:tcPr>
            <w:tcW w:w="410" w:type="pct"/>
            <w:tcBorders>
              <w:top w:val="nil"/>
              <w:left w:val="nil"/>
              <w:bottom w:val="single" w:sz="4" w:space="0" w:color="auto"/>
              <w:right w:val="single" w:sz="4" w:space="0" w:color="auto"/>
            </w:tcBorders>
          </w:tcPr>
          <w:p w:rsidR="004506CE" w:rsidRPr="00A1048A" w:rsidRDefault="004506CE" w:rsidP="004506CE">
            <w:pPr>
              <w:jc w:val="both"/>
              <w:rPr>
                <w:b/>
                <w:bCs/>
                <w:sz w:val="20"/>
                <w:szCs w:val="20"/>
              </w:rPr>
            </w:pPr>
            <w:r w:rsidRPr="00A1048A">
              <w:rPr>
                <w:b/>
                <w:bCs/>
                <w:sz w:val="20"/>
                <w:szCs w:val="20"/>
              </w:rPr>
              <w:t>всего</w:t>
            </w:r>
          </w:p>
        </w:tc>
        <w:tc>
          <w:tcPr>
            <w:tcW w:w="263"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63" w:type="pct"/>
            <w:gridSpan w:val="3"/>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21"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17606,7</w:t>
            </w:r>
          </w:p>
        </w:tc>
        <w:tc>
          <w:tcPr>
            <w:tcW w:w="315" w:type="pct"/>
            <w:tcBorders>
              <w:top w:val="nil"/>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14733,2</w:t>
            </w:r>
          </w:p>
        </w:tc>
        <w:tc>
          <w:tcPr>
            <w:tcW w:w="316" w:type="pct"/>
            <w:tcBorders>
              <w:top w:val="nil"/>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30868,4</w:t>
            </w:r>
          </w:p>
        </w:tc>
        <w:tc>
          <w:tcPr>
            <w:tcW w:w="315" w:type="pct"/>
            <w:tcBorders>
              <w:top w:val="nil"/>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16150,8</w:t>
            </w:r>
          </w:p>
        </w:tc>
        <w:tc>
          <w:tcPr>
            <w:tcW w:w="309" w:type="pct"/>
            <w:tcBorders>
              <w:top w:val="nil"/>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14532,7</w:t>
            </w:r>
          </w:p>
        </w:tc>
        <w:tc>
          <w:tcPr>
            <w:tcW w:w="346" w:type="pct"/>
            <w:tcBorders>
              <w:top w:val="nil"/>
              <w:left w:val="nil"/>
              <w:bottom w:val="single" w:sz="4" w:space="0" w:color="auto"/>
              <w:right w:val="nil"/>
            </w:tcBorders>
            <w:vAlign w:val="center"/>
          </w:tcPr>
          <w:p w:rsidR="004506CE" w:rsidRPr="00A1048A" w:rsidRDefault="004506CE" w:rsidP="004506CE">
            <w:pPr>
              <w:jc w:val="center"/>
              <w:rPr>
                <w:sz w:val="20"/>
                <w:szCs w:val="20"/>
              </w:rPr>
            </w:pPr>
            <w:r w:rsidRPr="00A1048A">
              <w:rPr>
                <w:sz w:val="20"/>
                <w:szCs w:val="20"/>
              </w:rPr>
              <w:t>14633,2</w:t>
            </w:r>
          </w:p>
        </w:tc>
        <w:tc>
          <w:tcPr>
            <w:tcW w:w="347" w:type="pct"/>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17491,9</w:t>
            </w:r>
          </w:p>
        </w:tc>
      </w:tr>
      <w:tr w:rsidR="004506CE" w:rsidRPr="00A1048A" w:rsidTr="00A1048A">
        <w:tc>
          <w:tcPr>
            <w:tcW w:w="433" w:type="pct"/>
            <w:vMerge/>
            <w:tcBorders>
              <w:top w:val="nil"/>
              <w:left w:val="single" w:sz="4" w:space="0" w:color="auto"/>
              <w:bottom w:val="single" w:sz="4" w:space="0" w:color="000000"/>
              <w:right w:val="single" w:sz="4" w:space="0" w:color="auto"/>
            </w:tcBorders>
            <w:vAlign w:val="center"/>
          </w:tcPr>
          <w:p w:rsidR="004506CE" w:rsidRPr="00A1048A" w:rsidRDefault="004506CE" w:rsidP="004506CE">
            <w:pPr>
              <w:jc w:val="both"/>
              <w:rPr>
                <w:b/>
                <w:bCs/>
                <w:sz w:val="20"/>
                <w:szCs w:val="20"/>
              </w:rPr>
            </w:pPr>
          </w:p>
        </w:tc>
        <w:tc>
          <w:tcPr>
            <w:tcW w:w="735" w:type="pct"/>
            <w:vMerge/>
            <w:tcBorders>
              <w:top w:val="nil"/>
              <w:left w:val="nil"/>
              <w:bottom w:val="single" w:sz="4" w:space="0" w:color="auto"/>
              <w:right w:val="single" w:sz="4" w:space="0" w:color="auto"/>
            </w:tcBorders>
            <w:vAlign w:val="center"/>
          </w:tcPr>
          <w:p w:rsidR="004506CE" w:rsidRPr="00A1048A" w:rsidRDefault="004506CE" w:rsidP="004506CE">
            <w:pPr>
              <w:jc w:val="both"/>
              <w:rPr>
                <w:b/>
                <w:bCs/>
                <w:sz w:val="20"/>
                <w:szCs w:val="20"/>
              </w:rPr>
            </w:pPr>
          </w:p>
        </w:tc>
        <w:tc>
          <w:tcPr>
            <w:tcW w:w="410"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ответственный исполнитель – финансовый  отдел администрации</w:t>
            </w:r>
          </w:p>
        </w:tc>
        <w:tc>
          <w:tcPr>
            <w:tcW w:w="263"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63" w:type="pct"/>
            <w:gridSpan w:val="3"/>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21"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17606,7</w:t>
            </w:r>
          </w:p>
        </w:tc>
        <w:tc>
          <w:tcPr>
            <w:tcW w:w="315" w:type="pct"/>
            <w:tcBorders>
              <w:top w:val="nil"/>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14733,2</w:t>
            </w:r>
          </w:p>
        </w:tc>
        <w:tc>
          <w:tcPr>
            <w:tcW w:w="316" w:type="pct"/>
            <w:tcBorders>
              <w:top w:val="nil"/>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30868,4</w:t>
            </w:r>
          </w:p>
        </w:tc>
        <w:tc>
          <w:tcPr>
            <w:tcW w:w="315" w:type="pct"/>
            <w:tcBorders>
              <w:top w:val="nil"/>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16150,8</w:t>
            </w:r>
          </w:p>
        </w:tc>
        <w:tc>
          <w:tcPr>
            <w:tcW w:w="309" w:type="pct"/>
            <w:tcBorders>
              <w:top w:val="nil"/>
              <w:left w:val="nil"/>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14532,7</w:t>
            </w:r>
          </w:p>
        </w:tc>
        <w:tc>
          <w:tcPr>
            <w:tcW w:w="346" w:type="pct"/>
            <w:tcBorders>
              <w:top w:val="nil"/>
              <w:left w:val="nil"/>
              <w:bottom w:val="single" w:sz="4" w:space="0" w:color="auto"/>
              <w:right w:val="nil"/>
            </w:tcBorders>
            <w:vAlign w:val="center"/>
          </w:tcPr>
          <w:p w:rsidR="004506CE" w:rsidRPr="00A1048A" w:rsidRDefault="004506CE" w:rsidP="004506CE">
            <w:pPr>
              <w:jc w:val="center"/>
              <w:rPr>
                <w:sz w:val="20"/>
                <w:szCs w:val="20"/>
              </w:rPr>
            </w:pPr>
            <w:r w:rsidRPr="00A1048A">
              <w:rPr>
                <w:sz w:val="20"/>
                <w:szCs w:val="20"/>
              </w:rPr>
              <w:t>14633,2</w:t>
            </w:r>
          </w:p>
        </w:tc>
        <w:tc>
          <w:tcPr>
            <w:tcW w:w="347" w:type="pct"/>
            <w:tcBorders>
              <w:top w:val="single" w:sz="4" w:space="0" w:color="auto"/>
              <w:left w:val="single" w:sz="4" w:space="0" w:color="auto"/>
              <w:bottom w:val="single" w:sz="4" w:space="0" w:color="auto"/>
              <w:right w:val="single" w:sz="4" w:space="0" w:color="auto"/>
            </w:tcBorders>
            <w:vAlign w:val="center"/>
          </w:tcPr>
          <w:p w:rsidR="004506CE" w:rsidRPr="00A1048A" w:rsidRDefault="004506CE" w:rsidP="004506CE">
            <w:pPr>
              <w:jc w:val="center"/>
              <w:rPr>
                <w:sz w:val="20"/>
                <w:szCs w:val="20"/>
              </w:rPr>
            </w:pPr>
            <w:r w:rsidRPr="00A1048A">
              <w:rPr>
                <w:sz w:val="20"/>
                <w:szCs w:val="20"/>
              </w:rPr>
              <w:t>17491,9</w:t>
            </w:r>
          </w:p>
        </w:tc>
      </w:tr>
      <w:tr w:rsidR="004506CE" w:rsidRPr="00A1048A" w:rsidTr="00A1048A">
        <w:tc>
          <w:tcPr>
            <w:tcW w:w="433" w:type="pct"/>
            <w:tcBorders>
              <w:top w:val="nil"/>
              <w:left w:val="single" w:sz="4" w:space="0" w:color="auto"/>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Основное ме</w:t>
            </w:r>
            <w:r w:rsidRPr="00A1048A">
              <w:rPr>
                <w:sz w:val="20"/>
                <w:szCs w:val="20"/>
              </w:rPr>
              <w:softHyphen/>
              <w:t>роприятие 1</w:t>
            </w:r>
          </w:p>
        </w:tc>
        <w:tc>
          <w:tcPr>
            <w:tcW w:w="735"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Развитие бюджетного планирования, формирование местных бюджетов Шемуршинского района на очередной финансовый год и плановый период</w:t>
            </w:r>
          </w:p>
        </w:tc>
        <w:tc>
          <w:tcPr>
            <w:tcW w:w="410"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ответственный исполнитель – финансовый  отдел администрации</w:t>
            </w:r>
          </w:p>
        </w:tc>
        <w:tc>
          <w:tcPr>
            <w:tcW w:w="263"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63" w:type="pct"/>
            <w:gridSpan w:val="3"/>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21"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1846,2</w:t>
            </w:r>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292,6</w:t>
            </w:r>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335,0</w:t>
            </w:r>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345,0</w:t>
            </w:r>
          </w:p>
        </w:tc>
        <w:tc>
          <w:tcPr>
            <w:tcW w:w="309"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345,0</w:t>
            </w:r>
          </w:p>
          <w:p w:rsidR="004506CE" w:rsidRPr="00A1048A" w:rsidRDefault="004506CE" w:rsidP="004506CE">
            <w:pPr>
              <w:jc w:val="center"/>
              <w:rPr>
                <w:sz w:val="20"/>
                <w:szCs w:val="20"/>
              </w:rPr>
            </w:pPr>
          </w:p>
          <w:p w:rsidR="004506CE" w:rsidRPr="00A1048A" w:rsidRDefault="004506CE" w:rsidP="004506CE">
            <w:pPr>
              <w:jc w:val="center"/>
              <w:rPr>
                <w:sz w:val="20"/>
                <w:szCs w:val="20"/>
              </w:rPr>
            </w:pPr>
          </w:p>
        </w:tc>
        <w:tc>
          <w:tcPr>
            <w:tcW w:w="346" w:type="pct"/>
            <w:tcBorders>
              <w:top w:val="nil"/>
              <w:left w:val="nil"/>
              <w:bottom w:val="single" w:sz="4" w:space="0" w:color="auto"/>
              <w:right w:val="nil"/>
            </w:tcBorders>
          </w:tcPr>
          <w:p w:rsidR="004506CE" w:rsidRPr="00A1048A" w:rsidRDefault="004506CE" w:rsidP="004506CE">
            <w:pPr>
              <w:jc w:val="center"/>
              <w:rPr>
                <w:sz w:val="20"/>
                <w:szCs w:val="20"/>
              </w:rPr>
            </w:pPr>
            <w:r w:rsidRPr="00A1048A">
              <w:rPr>
                <w:sz w:val="20"/>
                <w:szCs w:val="20"/>
              </w:rPr>
              <w:t>345,0</w:t>
            </w:r>
          </w:p>
        </w:tc>
        <w:tc>
          <w:tcPr>
            <w:tcW w:w="347" w:type="pct"/>
            <w:tcBorders>
              <w:top w:val="single" w:sz="4" w:space="0" w:color="auto"/>
              <w:left w:val="single" w:sz="4" w:space="0" w:color="auto"/>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345,0</w:t>
            </w:r>
          </w:p>
        </w:tc>
      </w:tr>
      <w:tr w:rsidR="004506CE" w:rsidRPr="00A1048A" w:rsidTr="00A1048A">
        <w:tc>
          <w:tcPr>
            <w:tcW w:w="433" w:type="pct"/>
            <w:tcBorders>
              <w:top w:val="single" w:sz="4" w:space="0" w:color="auto"/>
              <w:left w:val="single" w:sz="4" w:space="0" w:color="auto"/>
              <w:bottom w:val="single" w:sz="4" w:space="0" w:color="auto"/>
              <w:right w:val="single" w:sz="4" w:space="0" w:color="auto"/>
            </w:tcBorders>
          </w:tcPr>
          <w:p w:rsidR="004506CE" w:rsidRPr="00A1048A" w:rsidRDefault="004506CE" w:rsidP="004506CE">
            <w:pPr>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1.1</w:t>
            </w:r>
          </w:p>
        </w:tc>
        <w:tc>
          <w:tcPr>
            <w:tcW w:w="735" w:type="pct"/>
            <w:tcBorders>
              <w:top w:val="single" w:sz="4" w:space="0" w:color="auto"/>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 xml:space="preserve">Разработка бюджетных проектировок и направление </w:t>
            </w:r>
            <w:r w:rsidRPr="00A1048A">
              <w:rPr>
                <w:sz w:val="20"/>
                <w:szCs w:val="20"/>
              </w:rPr>
              <w:lastRenderedPageBreak/>
              <w:t xml:space="preserve">их администрации Шемуршинского района  </w:t>
            </w:r>
          </w:p>
        </w:tc>
        <w:tc>
          <w:tcPr>
            <w:tcW w:w="410" w:type="pct"/>
            <w:tcBorders>
              <w:top w:val="single" w:sz="4" w:space="0" w:color="auto"/>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lastRenderedPageBreak/>
              <w:t>ответственный исполнитель – финансов</w:t>
            </w:r>
            <w:r w:rsidRPr="00A1048A">
              <w:rPr>
                <w:sz w:val="20"/>
                <w:szCs w:val="20"/>
              </w:rPr>
              <w:lastRenderedPageBreak/>
              <w:t>ый  отдел администрации</w:t>
            </w:r>
          </w:p>
        </w:tc>
        <w:tc>
          <w:tcPr>
            <w:tcW w:w="263"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lastRenderedPageBreak/>
              <w:t>992</w:t>
            </w:r>
          </w:p>
          <w:p w:rsidR="004506CE" w:rsidRPr="00A1048A" w:rsidRDefault="004506CE" w:rsidP="004506CE">
            <w:pPr>
              <w:jc w:val="center"/>
              <w:rPr>
                <w:sz w:val="20"/>
                <w:szCs w:val="20"/>
              </w:rPr>
            </w:pPr>
          </w:p>
        </w:tc>
        <w:tc>
          <w:tcPr>
            <w:tcW w:w="263" w:type="pct"/>
            <w:gridSpan w:val="3"/>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0113</w:t>
            </w:r>
          </w:p>
          <w:p w:rsidR="004506CE" w:rsidRPr="00A1048A" w:rsidRDefault="004506CE" w:rsidP="004506CE">
            <w:pPr>
              <w:jc w:val="center"/>
              <w:rPr>
                <w:sz w:val="20"/>
                <w:szCs w:val="20"/>
              </w:rPr>
            </w:pPr>
          </w:p>
        </w:tc>
        <w:tc>
          <w:tcPr>
            <w:tcW w:w="421"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Ч417007</w:t>
            </w:r>
          </w:p>
          <w:p w:rsidR="004506CE" w:rsidRPr="00A1048A" w:rsidRDefault="004506CE" w:rsidP="004506CE">
            <w:pPr>
              <w:jc w:val="center"/>
              <w:rPr>
                <w:sz w:val="20"/>
                <w:szCs w:val="20"/>
              </w:rPr>
            </w:pPr>
          </w:p>
        </w:tc>
        <w:tc>
          <w:tcPr>
            <w:tcW w:w="210"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800</w:t>
            </w:r>
          </w:p>
          <w:p w:rsidR="004506CE" w:rsidRPr="00A1048A" w:rsidRDefault="004506CE" w:rsidP="004506CE">
            <w:pPr>
              <w:jc w:val="center"/>
              <w:rPr>
                <w:sz w:val="20"/>
                <w:szCs w:val="20"/>
              </w:rPr>
            </w:pPr>
          </w:p>
        </w:tc>
        <w:tc>
          <w:tcPr>
            <w:tcW w:w="316"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1796,2</w:t>
            </w:r>
          </w:p>
          <w:p w:rsidR="004506CE" w:rsidRPr="00A1048A" w:rsidRDefault="004506CE" w:rsidP="004506CE">
            <w:pPr>
              <w:jc w:val="center"/>
              <w:rPr>
                <w:sz w:val="20"/>
                <w:szCs w:val="20"/>
              </w:rPr>
            </w:pPr>
          </w:p>
        </w:tc>
        <w:tc>
          <w:tcPr>
            <w:tcW w:w="315"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0,0</w:t>
            </w:r>
          </w:p>
        </w:tc>
        <w:tc>
          <w:tcPr>
            <w:tcW w:w="316"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0,0</w:t>
            </w:r>
          </w:p>
        </w:tc>
        <w:tc>
          <w:tcPr>
            <w:tcW w:w="315"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09" w:type="pct"/>
            <w:tcBorders>
              <w:top w:val="single" w:sz="4" w:space="0" w:color="auto"/>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6" w:type="pct"/>
            <w:tcBorders>
              <w:top w:val="single" w:sz="4" w:space="0" w:color="auto"/>
              <w:left w:val="nil"/>
              <w:bottom w:val="single" w:sz="4" w:space="0" w:color="auto"/>
              <w:right w:val="nil"/>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7" w:type="pct"/>
            <w:tcBorders>
              <w:top w:val="single" w:sz="4" w:space="0" w:color="auto"/>
              <w:left w:val="single" w:sz="4" w:space="0" w:color="auto"/>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r>
      <w:tr w:rsidR="004506CE" w:rsidRPr="00A1048A" w:rsidTr="00A1048A">
        <w:tc>
          <w:tcPr>
            <w:tcW w:w="433" w:type="pct"/>
            <w:vMerge w:val="restart"/>
            <w:tcBorders>
              <w:top w:val="nil"/>
              <w:left w:val="single" w:sz="4" w:space="0" w:color="auto"/>
              <w:right w:val="single" w:sz="4" w:space="0" w:color="auto"/>
            </w:tcBorders>
          </w:tcPr>
          <w:p w:rsidR="004506CE" w:rsidRPr="00A1048A" w:rsidRDefault="004506CE" w:rsidP="004506CE">
            <w:pPr>
              <w:spacing w:line="235" w:lineRule="auto"/>
              <w:jc w:val="both"/>
              <w:rPr>
                <w:sz w:val="20"/>
                <w:szCs w:val="20"/>
              </w:rPr>
            </w:pPr>
            <w:proofErr w:type="spellStart"/>
            <w:r w:rsidRPr="00A1048A">
              <w:rPr>
                <w:sz w:val="20"/>
                <w:szCs w:val="20"/>
              </w:rPr>
              <w:lastRenderedPageBreak/>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1.2</w:t>
            </w:r>
          </w:p>
        </w:tc>
        <w:tc>
          <w:tcPr>
            <w:tcW w:w="735" w:type="pct"/>
            <w:vMerge w:val="restart"/>
            <w:tcBorders>
              <w:top w:val="nil"/>
              <w:left w:val="nil"/>
              <w:right w:val="single" w:sz="4" w:space="0" w:color="auto"/>
            </w:tcBorders>
          </w:tcPr>
          <w:p w:rsidR="004506CE" w:rsidRPr="00A1048A" w:rsidRDefault="004506CE" w:rsidP="004506CE">
            <w:pPr>
              <w:spacing w:line="235" w:lineRule="auto"/>
              <w:jc w:val="both"/>
              <w:rPr>
                <w:sz w:val="20"/>
                <w:szCs w:val="20"/>
              </w:rPr>
            </w:pPr>
            <w:r w:rsidRPr="00A1048A">
              <w:rPr>
                <w:sz w:val="20"/>
                <w:szCs w:val="20"/>
              </w:rPr>
              <w:t>Формирование резервных фондов  администраций</w:t>
            </w:r>
          </w:p>
        </w:tc>
        <w:tc>
          <w:tcPr>
            <w:tcW w:w="410" w:type="pct"/>
            <w:vMerge w:val="restart"/>
            <w:tcBorders>
              <w:top w:val="nil"/>
              <w:left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ответственный исполнитель – финансовый  отдел администрации</w:t>
            </w:r>
          </w:p>
        </w:tc>
        <w:tc>
          <w:tcPr>
            <w:tcW w:w="263"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903</w:t>
            </w:r>
          </w:p>
        </w:tc>
        <w:tc>
          <w:tcPr>
            <w:tcW w:w="263" w:type="pct"/>
            <w:gridSpan w:val="3"/>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0111</w:t>
            </w:r>
          </w:p>
        </w:tc>
        <w:tc>
          <w:tcPr>
            <w:tcW w:w="421" w:type="pct"/>
            <w:tcBorders>
              <w:top w:val="nil"/>
              <w:left w:val="nil"/>
              <w:bottom w:val="single" w:sz="4" w:space="0" w:color="auto"/>
              <w:right w:val="single" w:sz="4" w:space="0" w:color="auto"/>
            </w:tcBorders>
            <w:vAlign w:val="center"/>
          </w:tcPr>
          <w:p w:rsidR="004506CE" w:rsidRPr="00A1048A" w:rsidRDefault="004506CE" w:rsidP="004506CE">
            <w:pPr>
              <w:spacing w:line="235" w:lineRule="auto"/>
              <w:jc w:val="center"/>
              <w:rPr>
                <w:sz w:val="20"/>
                <w:szCs w:val="20"/>
              </w:rPr>
            </w:pPr>
            <w:r w:rsidRPr="00A1048A">
              <w:rPr>
                <w:sz w:val="20"/>
                <w:szCs w:val="20"/>
              </w:rPr>
              <w:t>Ч410173430</w:t>
            </w:r>
          </w:p>
        </w:tc>
        <w:tc>
          <w:tcPr>
            <w:tcW w:w="210"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800</w:t>
            </w:r>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50,0</w:t>
            </w:r>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250,0</w:t>
            </w:r>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250,0</w:t>
            </w:r>
          </w:p>
        </w:tc>
        <w:tc>
          <w:tcPr>
            <w:tcW w:w="315" w:type="pct"/>
            <w:tcBorders>
              <w:top w:val="nil"/>
              <w:left w:val="nil"/>
              <w:bottom w:val="single" w:sz="4" w:space="0" w:color="auto"/>
              <w:right w:val="single" w:sz="4" w:space="0" w:color="auto"/>
            </w:tcBorders>
            <w:vAlign w:val="bottom"/>
          </w:tcPr>
          <w:p w:rsidR="004506CE" w:rsidRPr="00A1048A" w:rsidRDefault="004506CE" w:rsidP="004506CE">
            <w:pPr>
              <w:spacing w:line="235" w:lineRule="auto"/>
              <w:jc w:val="center"/>
              <w:rPr>
                <w:sz w:val="20"/>
                <w:szCs w:val="20"/>
              </w:rPr>
            </w:pPr>
            <w:r w:rsidRPr="00A1048A">
              <w:rPr>
                <w:sz w:val="20"/>
                <w:szCs w:val="20"/>
              </w:rPr>
              <w:t>95,0</w:t>
            </w:r>
          </w:p>
        </w:tc>
        <w:tc>
          <w:tcPr>
            <w:tcW w:w="309" w:type="pct"/>
            <w:tcBorders>
              <w:top w:val="nil"/>
              <w:left w:val="nil"/>
              <w:bottom w:val="single" w:sz="4" w:space="0" w:color="auto"/>
              <w:right w:val="single" w:sz="4" w:space="0" w:color="auto"/>
            </w:tcBorders>
            <w:vAlign w:val="bottom"/>
          </w:tcPr>
          <w:p w:rsidR="004506CE" w:rsidRPr="00A1048A" w:rsidRDefault="004506CE" w:rsidP="004506CE">
            <w:pPr>
              <w:spacing w:line="235" w:lineRule="auto"/>
              <w:jc w:val="center"/>
              <w:rPr>
                <w:sz w:val="20"/>
                <w:szCs w:val="20"/>
              </w:rPr>
            </w:pPr>
            <w:r w:rsidRPr="00A1048A">
              <w:rPr>
                <w:sz w:val="20"/>
                <w:szCs w:val="20"/>
              </w:rPr>
              <w:t>95,0</w:t>
            </w:r>
          </w:p>
        </w:tc>
        <w:tc>
          <w:tcPr>
            <w:tcW w:w="346" w:type="pct"/>
            <w:tcBorders>
              <w:top w:val="nil"/>
              <w:left w:val="nil"/>
              <w:bottom w:val="single" w:sz="4" w:space="0" w:color="auto"/>
              <w:right w:val="nil"/>
            </w:tcBorders>
            <w:vAlign w:val="bottom"/>
          </w:tcPr>
          <w:p w:rsidR="004506CE" w:rsidRPr="00A1048A" w:rsidRDefault="004506CE" w:rsidP="004506CE">
            <w:pPr>
              <w:spacing w:line="235" w:lineRule="auto"/>
              <w:jc w:val="center"/>
              <w:rPr>
                <w:sz w:val="20"/>
                <w:szCs w:val="20"/>
              </w:rPr>
            </w:pPr>
            <w:r w:rsidRPr="00A1048A">
              <w:rPr>
                <w:sz w:val="20"/>
                <w:szCs w:val="20"/>
              </w:rPr>
              <w:t>95,0</w:t>
            </w:r>
          </w:p>
        </w:tc>
        <w:tc>
          <w:tcPr>
            <w:tcW w:w="347" w:type="pct"/>
            <w:tcBorders>
              <w:top w:val="nil"/>
              <w:left w:val="single" w:sz="4" w:space="0" w:color="auto"/>
              <w:bottom w:val="single" w:sz="4" w:space="0" w:color="auto"/>
              <w:right w:val="single" w:sz="4" w:space="0" w:color="auto"/>
            </w:tcBorders>
            <w:vAlign w:val="bottom"/>
          </w:tcPr>
          <w:p w:rsidR="004506CE" w:rsidRPr="00A1048A" w:rsidRDefault="004506CE" w:rsidP="004506CE">
            <w:pPr>
              <w:spacing w:line="235" w:lineRule="auto"/>
              <w:jc w:val="center"/>
              <w:rPr>
                <w:sz w:val="20"/>
                <w:szCs w:val="20"/>
              </w:rPr>
            </w:pPr>
            <w:r w:rsidRPr="00A1048A">
              <w:rPr>
                <w:sz w:val="20"/>
                <w:szCs w:val="20"/>
              </w:rPr>
              <w:t>95,0</w:t>
            </w:r>
          </w:p>
        </w:tc>
      </w:tr>
      <w:tr w:rsidR="004506CE" w:rsidRPr="00A1048A" w:rsidTr="00A1048A">
        <w:tc>
          <w:tcPr>
            <w:tcW w:w="433" w:type="pct"/>
            <w:vMerge/>
            <w:tcBorders>
              <w:left w:val="single" w:sz="4" w:space="0" w:color="auto"/>
              <w:right w:val="single" w:sz="4" w:space="0" w:color="auto"/>
            </w:tcBorders>
          </w:tcPr>
          <w:p w:rsidR="004506CE" w:rsidRPr="00A1048A" w:rsidRDefault="004506CE" w:rsidP="004506CE">
            <w:pPr>
              <w:spacing w:line="235" w:lineRule="auto"/>
              <w:jc w:val="both"/>
              <w:rPr>
                <w:sz w:val="20"/>
                <w:szCs w:val="20"/>
              </w:rPr>
            </w:pPr>
          </w:p>
        </w:tc>
        <w:tc>
          <w:tcPr>
            <w:tcW w:w="735" w:type="pct"/>
            <w:vMerge/>
            <w:tcBorders>
              <w:left w:val="nil"/>
              <w:right w:val="single" w:sz="4" w:space="0" w:color="auto"/>
            </w:tcBorders>
          </w:tcPr>
          <w:p w:rsidR="004506CE" w:rsidRPr="00A1048A" w:rsidRDefault="004506CE" w:rsidP="004506CE">
            <w:pPr>
              <w:spacing w:line="235" w:lineRule="auto"/>
              <w:jc w:val="both"/>
              <w:rPr>
                <w:sz w:val="20"/>
                <w:szCs w:val="20"/>
              </w:rPr>
            </w:pPr>
          </w:p>
        </w:tc>
        <w:tc>
          <w:tcPr>
            <w:tcW w:w="410" w:type="pct"/>
            <w:vMerge/>
            <w:tcBorders>
              <w:left w:val="single" w:sz="4" w:space="0" w:color="auto"/>
              <w:right w:val="single" w:sz="4" w:space="0" w:color="auto"/>
            </w:tcBorders>
          </w:tcPr>
          <w:p w:rsidR="004506CE" w:rsidRPr="00A1048A" w:rsidRDefault="004506CE" w:rsidP="004506CE">
            <w:pPr>
              <w:spacing w:line="235" w:lineRule="auto"/>
              <w:jc w:val="both"/>
              <w:rPr>
                <w:sz w:val="20"/>
                <w:szCs w:val="20"/>
              </w:rPr>
            </w:pPr>
          </w:p>
        </w:tc>
        <w:tc>
          <w:tcPr>
            <w:tcW w:w="263"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993</w:t>
            </w:r>
          </w:p>
        </w:tc>
        <w:tc>
          <w:tcPr>
            <w:tcW w:w="263" w:type="pct"/>
            <w:gridSpan w:val="3"/>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01 11</w:t>
            </w:r>
          </w:p>
        </w:tc>
        <w:tc>
          <w:tcPr>
            <w:tcW w:w="421"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Ч410173430</w:t>
            </w:r>
          </w:p>
        </w:tc>
        <w:tc>
          <w:tcPr>
            <w:tcW w:w="210"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800</w:t>
            </w:r>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0</w:t>
            </w:r>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42,8</w:t>
            </w:r>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85,0</w:t>
            </w:r>
          </w:p>
        </w:tc>
        <w:tc>
          <w:tcPr>
            <w:tcW w:w="315" w:type="pct"/>
            <w:tcBorders>
              <w:top w:val="nil"/>
              <w:left w:val="nil"/>
              <w:bottom w:val="single" w:sz="4" w:space="0" w:color="auto"/>
              <w:right w:val="single" w:sz="4" w:space="0" w:color="auto"/>
            </w:tcBorders>
            <w:vAlign w:val="bottom"/>
          </w:tcPr>
          <w:p w:rsidR="004506CE" w:rsidRPr="00A1048A" w:rsidRDefault="004506CE" w:rsidP="004506CE">
            <w:pPr>
              <w:spacing w:line="235" w:lineRule="auto"/>
              <w:jc w:val="center"/>
              <w:rPr>
                <w:sz w:val="20"/>
                <w:szCs w:val="20"/>
              </w:rPr>
            </w:pPr>
            <w:r w:rsidRPr="00A1048A">
              <w:rPr>
                <w:sz w:val="20"/>
                <w:szCs w:val="20"/>
              </w:rPr>
              <w:t>250,0</w:t>
            </w:r>
          </w:p>
        </w:tc>
        <w:tc>
          <w:tcPr>
            <w:tcW w:w="309" w:type="pct"/>
            <w:tcBorders>
              <w:top w:val="nil"/>
              <w:left w:val="nil"/>
              <w:bottom w:val="single" w:sz="4" w:space="0" w:color="auto"/>
              <w:right w:val="single" w:sz="4" w:space="0" w:color="auto"/>
            </w:tcBorders>
            <w:vAlign w:val="bottom"/>
          </w:tcPr>
          <w:p w:rsidR="004506CE" w:rsidRPr="00A1048A" w:rsidRDefault="004506CE" w:rsidP="004506CE">
            <w:pPr>
              <w:spacing w:line="235" w:lineRule="auto"/>
              <w:jc w:val="center"/>
              <w:rPr>
                <w:sz w:val="20"/>
                <w:szCs w:val="20"/>
              </w:rPr>
            </w:pPr>
            <w:r w:rsidRPr="00A1048A">
              <w:rPr>
                <w:sz w:val="20"/>
                <w:szCs w:val="20"/>
              </w:rPr>
              <w:t>250,0</w:t>
            </w:r>
          </w:p>
        </w:tc>
        <w:tc>
          <w:tcPr>
            <w:tcW w:w="346" w:type="pct"/>
            <w:tcBorders>
              <w:top w:val="nil"/>
              <w:left w:val="nil"/>
              <w:bottom w:val="single" w:sz="4" w:space="0" w:color="auto"/>
              <w:right w:val="nil"/>
            </w:tcBorders>
            <w:vAlign w:val="bottom"/>
          </w:tcPr>
          <w:p w:rsidR="004506CE" w:rsidRPr="00A1048A" w:rsidRDefault="004506CE" w:rsidP="004506CE">
            <w:pPr>
              <w:spacing w:line="235" w:lineRule="auto"/>
              <w:jc w:val="center"/>
              <w:rPr>
                <w:sz w:val="20"/>
                <w:szCs w:val="20"/>
              </w:rPr>
            </w:pPr>
            <w:r w:rsidRPr="00A1048A">
              <w:rPr>
                <w:sz w:val="20"/>
                <w:szCs w:val="20"/>
              </w:rPr>
              <w:t>250,0</w:t>
            </w:r>
          </w:p>
        </w:tc>
        <w:tc>
          <w:tcPr>
            <w:tcW w:w="347" w:type="pct"/>
            <w:tcBorders>
              <w:top w:val="nil"/>
              <w:left w:val="single" w:sz="4" w:space="0" w:color="auto"/>
              <w:bottom w:val="single" w:sz="4" w:space="0" w:color="auto"/>
              <w:right w:val="single" w:sz="4" w:space="0" w:color="auto"/>
            </w:tcBorders>
            <w:vAlign w:val="bottom"/>
          </w:tcPr>
          <w:p w:rsidR="004506CE" w:rsidRPr="00A1048A" w:rsidRDefault="004506CE" w:rsidP="004506CE">
            <w:pPr>
              <w:spacing w:line="235" w:lineRule="auto"/>
              <w:jc w:val="center"/>
              <w:rPr>
                <w:sz w:val="20"/>
                <w:szCs w:val="20"/>
              </w:rPr>
            </w:pPr>
            <w:r w:rsidRPr="00A1048A">
              <w:rPr>
                <w:sz w:val="20"/>
                <w:szCs w:val="20"/>
              </w:rPr>
              <w:t>250,</w:t>
            </w:r>
          </w:p>
        </w:tc>
      </w:tr>
      <w:tr w:rsidR="004506CE" w:rsidRPr="00A1048A" w:rsidTr="00A1048A">
        <w:tc>
          <w:tcPr>
            <w:tcW w:w="433" w:type="pct"/>
            <w:vMerge/>
            <w:tcBorders>
              <w:left w:val="single" w:sz="4" w:space="0" w:color="auto"/>
              <w:bottom w:val="single" w:sz="4" w:space="0" w:color="000000"/>
              <w:right w:val="single" w:sz="4" w:space="0" w:color="auto"/>
            </w:tcBorders>
          </w:tcPr>
          <w:p w:rsidR="004506CE" w:rsidRPr="00A1048A" w:rsidRDefault="004506CE" w:rsidP="004506CE">
            <w:pPr>
              <w:spacing w:line="235" w:lineRule="auto"/>
              <w:jc w:val="both"/>
              <w:rPr>
                <w:sz w:val="20"/>
                <w:szCs w:val="20"/>
              </w:rPr>
            </w:pPr>
          </w:p>
        </w:tc>
        <w:tc>
          <w:tcPr>
            <w:tcW w:w="735" w:type="pct"/>
            <w:vMerge/>
            <w:tcBorders>
              <w:left w:val="nil"/>
              <w:bottom w:val="single" w:sz="4" w:space="0" w:color="000000"/>
              <w:right w:val="single" w:sz="4" w:space="0" w:color="auto"/>
            </w:tcBorders>
          </w:tcPr>
          <w:p w:rsidR="004506CE" w:rsidRPr="00A1048A" w:rsidRDefault="004506CE" w:rsidP="004506CE">
            <w:pPr>
              <w:spacing w:line="235" w:lineRule="auto"/>
              <w:jc w:val="both"/>
              <w:rPr>
                <w:sz w:val="20"/>
                <w:szCs w:val="20"/>
              </w:rPr>
            </w:pPr>
          </w:p>
        </w:tc>
        <w:tc>
          <w:tcPr>
            <w:tcW w:w="410" w:type="pct"/>
            <w:vMerge/>
            <w:tcBorders>
              <w:left w:val="single" w:sz="4" w:space="0" w:color="auto"/>
              <w:bottom w:val="single" w:sz="4" w:space="0" w:color="000000"/>
              <w:right w:val="single" w:sz="4" w:space="0" w:color="auto"/>
            </w:tcBorders>
          </w:tcPr>
          <w:p w:rsidR="004506CE" w:rsidRPr="00A1048A" w:rsidRDefault="004506CE" w:rsidP="004506CE">
            <w:pPr>
              <w:spacing w:line="235" w:lineRule="auto"/>
              <w:jc w:val="both"/>
              <w:rPr>
                <w:sz w:val="20"/>
                <w:szCs w:val="20"/>
              </w:rPr>
            </w:pPr>
          </w:p>
        </w:tc>
        <w:tc>
          <w:tcPr>
            <w:tcW w:w="1157" w:type="pct"/>
            <w:gridSpan w:val="6"/>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Итого</w:t>
            </w:r>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50,0</w:t>
            </w:r>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292,8</w:t>
            </w:r>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335,0</w:t>
            </w:r>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345,0</w:t>
            </w:r>
          </w:p>
        </w:tc>
        <w:tc>
          <w:tcPr>
            <w:tcW w:w="309"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345,0</w:t>
            </w:r>
          </w:p>
        </w:tc>
        <w:tc>
          <w:tcPr>
            <w:tcW w:w="346" w:type="pct"/>
            <w:tcBorders>
              <w:top w:val="nil"/>
              <w:left w:val="nil"/>
              <w:bottom w:val="single" w:sz="4" w:space="0" w:color="auto"/>
              <w:right w:val="nil"/>
            </w:tcBorders>
          </w:tcPr>
          <w:p w:rsidR="004506CE" w:rsidRPr="00A1048A" w:rsidRDefault="004506CE" w:rsidP="004506CE">
            <w:pPr>
              <w:spacing w:line="235" w:lineRule="auto"/>
              <w:jc w:val="center"/>
              <w:rPr>
                <w:sz w:val="20"/>
                <w:szCs w:val="20"/>
              </w:rPr>
            </w:pPr>
            <w:r w:rsidRPr="00A1048A">
              <w:rPr>
                <w:sz w:val="20"/>
                <w:szCs w:val="20"/>
              </w:rPr>
              <w:t>345,0</w:t>
            </w:r>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345,0</w:t>
            </w:r>
          </w:p>
        </w:tc>
      </w:tr>
      <w:tr w:rsidR="004506CE" w:rsidRPr="00A1048A" w:rsidTr="00A1048A">
        <w:tc>
          <w:tcPr>
            <w:tcW w:w="433"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Основное ме</w:t>
            </w:r>
            <w:r w:rsidRPr="00A1048A">
              <w:rPr>
                <w:sz w:val="20"/>
                <w:szCs w:val="20"/>
              </w:rPr>
              <w:softHyphen/>
              <w:t>роприятие 2</w:t>
            </w:r>
          </w:p>
        </w:tc>
        <w:tc>
          <w:tcPr>
            <w:tcW w:w="735"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Повышение доходной базы, уточнение местных бюджетов Шемуршинского района  в ходе его исполнения с учетом поступлений доходов в республиканский бюджет Чувашской Республики</w:t>
            </w:r>
          </w:p>
        </w:tc>
        <w:tc>
          <w:tcPr>
            <w:tcW w:w="410"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r>
      <w:tr w:rsidR="004506CE" w:rsidRPr="00A1048A" w:rsidTr="00A1048A">
        <w:tc>
          <w:tcPr>
            <w:tcW w:w="433"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2.1</w:t>
            </w:r>
          </w:p>
        </w:tc>
        <w:tc>
          <w:tcPr>
            <w:tcW w:w="735"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 xml:space="preserve">Анализ поступлений доходов в районный бюджет и бюджеты поселений района и предоставляемых налоговых льгот </w:t>
            </w:r>
          </w:p>
        </w:tc>
        <w:tc>
          <w:tcPr>
            <w:tcW w:w="410"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ответственный исполнитель – финансовый  отдел администрации Чувашии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r>
      <w:tr w:rsidR="004506CE" w:rsidRPr="00A1048A" w:rsidTr="00A1048A">
        <w:tc>
          <w:tcPr>
            <w:tcW w:w="433"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2.2</w:t>
            </w:r>
          </w:p>
        </w:tc>
        <w:tc>
          <w:tcPr>
            <w:tcW w:w="735"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 xml:space="preserve">Подготовка </w:t>
            </w:r>
            <w:proofErr w:type="gramStart"/>
            <w:r w:rsidRPr="00A1048A">
              <w:rPr>
                <w:sz w:val="20"/>
                <w:szCs w:val="20"/>
              </w:rPr>
              <w:t>проектов решений Собраний депутатов района</w:t>
            </w:r>
            <w:proofErr w:type="gramEnd"/>
            <w:r w:rsidRPr="00A1048A">
              <w:rPr>
                <w:sz w:val="20"/>
                <w:szCs w:val="20"/>
              </w:rPr>
              <w:t xml:space="preserve"> и поселений  о внесении изменений о бюджетах  на очередной финансовый год и плановый период</w:t>
            </w:r>
          </w:p>
        </w:tc>
        <w:tc>
          <w:tcPr>
            <w:tcW w:w="410"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r>
      <w:tr w:rsidR="004506CE" w:rsidRPr="00A1048A" w:rsidTr="00A1048A">
        <w:trPr>
          <w:cantSplit/>
        </w:trPr>
        <w:tc>
          <w:tcPr>
            <w:tcW w:w="433"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lastRenderedPageBreak/>
              <w:t>Основное ме</w:t>
            </w:r>
            <w:r w:rsidRPr="00A1048A">
              <w:rPr>
                <w:sz w:val="20"/>
                <w:szCs w:val="20"/>
              </w:rPr>
              <w:softHyphen/>
              <w:t>роприятие 3</w:t>
            </w:r>
          </w:p>
        </w:tc>
        <w:tc>
          <w:tcPr>
            <w:tcW w:w="735"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Организация исполнения и подготовка отчетов об исполнении районного бюджета  и бюджетов поселений</w:t>
            </w:r>
            <w:proofErr w:type="gramStart"/>
            <w:r w:rsidRPr="00A1048A">
              <w:rPr>
                <w:sz w:val="20"/>
                <w:szCs w:val="20"/>
              </w:rPr>
              <w:t xml:space="preserve"> ,</w:t>
            </w:r>
            <w:proofErr w:type="gramEnd"/>
            <w:r w:rsidRPr="00A1048A">
              <w:rPr>
                <w:sz w:val="20"/>
                <w:szCs w:val="20"/>
              </w:rPr>
              <w:t xml:space="preserve"> осуществление финансового контроля за использованием бюджетных средств</w:t>
            </w:r>
          </w:p>
        </w:tc>
        <w:tc>
          <w:tcPr>
            <w:tcW w:w="410"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550,0</w:t>
            </w:r>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700,0</w:t>
            </w:r>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r>
      <w:tr w:rsidR="004506CE" w:rsidRPr="00A1048A" w:rsidTr="00A1048A">
        <w:tc>
          <w:tcPr>
            <w:tcW w:w="433"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3.1</w:t>
            </w:r>
          </w:p>
        </w:tc>
        <w:tc>
          <w:tcPr>
            <w:tcW w:w="735"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 xml:space="preserve">Организация исполнения местных бюджетов </w:t>
            </w:r>
          </w:p>
        </w:tc>
        <w:tc>
          <w:tcPr>
            <w:tcW w:w="410"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r>
      <w:tr w:rsidR="004506CE" w:rsidRPr="00A1048A" w:rsidTr="00A1048A">
        <w:tc>
          <w:tcPr>
            <w:tcW w:w="433" w:type="pct"/>
            <w:tcBorders>
              <w:top w:val="nil"/>
              <w:left w:val="single" w:sz="4" w:space="0" w:color="auto"/>
              <w:bottom w:val="single" w:sz="4" w:space="0" w:color="000000"/>
              <w:right w:val="single" w:sz="4" w:space="0" w:color="auto"/>
            </w:tcBorders>
          </w:tcPr>
          <w:p w:rsidR="004506CE" w:rsidRPr="00A1048A" w:rsidRDefault="004506CE" w:rsidP="004506CE">
            <w:pPr>
              <w:spacing w:line="235" w:lineRule="auto"/>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3.2</w:t>
            </w:r>
          </w:p>
        </w:tc>
        <w:tc>
          <w:tcPr>
            <w:tcW w:w="735" w:type="pct"/>
            <w:tcBorders>
              <w:top w:val="nil"/>
              <w:left w:val="nil"/>
              <w:bottom w:val="single" w:sz="4" w:space="0" w:color="000000"/>
              <w:right w:val="single" w:sz="4" w:space="0" w:color="auto"/>
            </w:tcBorders>
          </w:tcPr>
          <w:p w:rsidR="004506CE" w:rsidRPr="00A1048A" w:rsidRDefault="004506CE" w:rsidP="004506CE">
            <w:pPr>
              <w:spacing w:line="235" w:lineRule="auto"/>
              <w:jc w:val="both"/>
              <w:rPr>
                <w:sz w:val="20"/>
                <w:szCs w:val="20"/>
              </w:rPr>
            </w:pPr>
            <w:r w:rsidRPr="00A1048A">
              <w:rPr>
                <w:sz w:val="20"/>
                <w:szCs w:val="20"/>
              </w:rPr>
              <w:t>Выполнение обязательств по исполнению судебных актов по обращению взыскания на средства местных бюджетов</w:t>
            </w:r>
          </w:p>
        </w:tc>
        <w:tc>
          <w:tcPr>
            <w:tcW w:w="410" w:type="pct"/>
            <w:tcBorders>
              <w:top w:val="nil"/>
              <w:left w:val="single" w:sz="4" w:space="0" w:color="auto"/>
              <w:bottom w:val="single" w:sz="4" w:space="0" w:color="000000"/>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993</w:t>
            </w:r>
          </w:p>
        </w:tc>
        <w:tc>
          <w:tcPr>
            <w:tcW w:w="217"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0113</w:t>
            </w:r>
          </w:p>
        </w:tc>
        <w:tc>
          <w:tcPr>
            <w:tcW w:w="448"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Ч417007</w:t>
            </w:r>
          </w:p>
        </w:tc>
        <w:tc>
          <w:tcPr>
            <w:tcW w:w="210"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800</w:t>
            </w:r>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550,0</w:t>
            </w:r>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700,0</w:t>
            </w:r>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r>
      <w:tr w:rsidR="004506CE" w:rsidRPr="00A1048A" w:rsidTr="00A1048A">
        <w:tc>
          <w:tcPr>
            <w:tcW w:w="433"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3.3</w:t>
            </w:r>
          </w:p>
        </w:tc>
        <w:tc>
          <w:tcPr>
            <w:tcW w:w="735"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Составление и представление бюджетной отчетности районного бюджета и бюджетов поселений Шемуршинского района</w:t>
            </w:r>
          </w:p>
        </w:tc>
        <w:tc>
          <w:tcPr>
            <w:tcW w:w="410"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r>
      <w:tr w:rsidR="004506CE" w:rsidRPr="00A1048A" w:rsidTr="00A1048A">
        <w:trPr>
          <w:trHeight w:val="1221"/>
        </w:trPr>
        <w:tc>
          <w:tcPr>
            <w:tcW w:w="433"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3.4</w:t>
            </w:r>
          </w:p>
        </w:tc>
        <w:tc>
          <w:tcPr>
            <w:tcW w:w="735"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 xml:space="preserve">Осуществление финансового </w:t>
            </w:r>
            <w:proofErr w:type="gramStart"/>
            <w:r w:rsidRPr="00A1048A">
              <w:rPr>
                <w:sz w:val="20"/>
                <w:szCs w:val="20"/>
              </w:rPr>
              <w:t>контроля за</w:t>
            </w:r>
            <w:proofErr w:type="gramEnd"/>
            <w:r w:rsidRPr="00A1048A">
              <w:rPr>
                <w:sz w:val="20"/>
                <w:szCs w:val="20"/>
              </w:rPr>
              <w:t xml:space="preserve"> использованием средств местных бюджетов</w:t>
            </w:r>
          </w:p>
        </w:tc>
        <w:tc>
          <w:tcPr>
            <w:tcW w:w="410" w:type="pct"/>
            <w:tcBorders>
              <w:top w:val="nil"/>
              <w:left w:val="nil"/>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r>
      <w:tr w:rsidR="004506CE" w:rsidRPr="00A1048A" w:rsidTr="00A1048A">
        <w:tc>
          <w:tcPr>
            <w:tcW w:w="433"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Основное ме</w:t>
            </w:r>
            <w:r w:rsidRPr="00A1048A">
              <w:rPr>
                <w:sz w:val="20"/>
                <w:szCs w:val="20"/>
              </w:rPr>
              <w:softHyphen/>
              <w:t>роприятие 4</w:t>
            </w:r>
          </w:p>
        </w:tc>
        <w:tc>
          <w:tcPr>
            <w:tcW w:w="735" w:type="pct"/>
            <w:tcBorders>
              <w:top w:val="nil"/>
              <w:left w:val="nil"/>
              <w:bottom w:val="nil"/>
              <w:right w:val="single" w:sz="4" w:space="0" w:color="auto"/>
            </w:tcBorders>
          </w:tcPr>
          <w:p w:rsidR="004506CE" w:rsidRPr="00A1048A" w:rsidRDefault="004506CE" w:rsidP="004506CE">
            <w:pPr>
              <w:spacing w:line="235" w:lineRule="auto"/>
              <w:jc w:val="both"/>
              <w:rPr>
                <w:sz w:val="20"/>
                <w:szCs w:val="20"/>
              </w:rPr>
            </w:pPr>
            <w:r w:rsidRPr="00A1048A">
              <w:rPr>
                <w:sz w:val="20"/>
                <w:szCs w:val="20"/>
              </w:rPr>
              <w:t xml:space="preserve">Осуществление мер финансовой поддержки бюджетов </w:t>
            </w:r>
            <w:r w:rsidRPr="00A1048A">
              <w:rPr>
                <w:sz w:val="20"/>
                <w:szCs w:val="20"/>
              </w:rPr>
              <w:lastRenderedPageBreak/>
              <w:t xml:space="preserve">поселений, направленных на обеспечение их сбалансированности и повышение уровня бюджетной обеспеченности </w:t>
            </w:r>
          </w:p>
        </w:tc>
        <w:tc>
          <w:tcPr>
            <w:tcW w:w="410" w:type="pct"/>
            <w:tcBorders>
              <w:top w:val="nil"/>
              <w:left w:val="nil"/>
              <w:bottom w:val="nil"/>
              <w:right w:val="single" w:sz="4" w:space="0" w:color="auto"/>
            </w:tcBorders>
          </w:tcPr>
          <w:p w:rsidR="004506CE" w:rsidRPr="00A1048A" w:rsidRDefault="004506CE" w:rsidP="004506CE">
            <w:pPr>
              <w:spacing w:line="235" w:lineRule="auto"/>
              <w:jc w:val="both"/>
              <w:rPr>
                <w:sz w:val="20"/>
                <w:szCs w:val="20"/>
              </w:rPr>
            </w:pPr>
            <w:r w:rsidRPr="00A1048A">
              <w:rPr>
                <w:sz w:val="20"/>
                <w:szCs w:val="20"/>
              </w:rPr>
              <w:lastRenderedPageBreak/>
              <w:t>ответственный исполнитель – финансов</w:t>
            </w:r>
            <w:r w:rsidRPr="00A1048A">
              <w:rPr>
                <w:sz w:val="20"/>
                <w:szCs w:val="20"/>
              </w:rPr>
              <w:lastRenderedPageBreak/>
              <w:t>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lastRenderedPageBreak/>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15210,5</w:t>
            </w:r>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13740,4</w:t>
            </w:r>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30534,0</w:t>
            </w:r>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15805,7</w:t>
            </w:r>
          </w:p>
        </w:tc>
        <w:tc>
          <w:tcPr>
            <w:tcW w:w="309"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14187,7</w:t>
            </w:r>
          </w:p>
        </w:tc>
        <w:tc>
          <w:tcPr>
            <w:tcW w:w="346" w:type="pct"/>
            <w:tcBorders>
              <w:top w:val="nil"/>
              <w:left w:val="nil"/>
              <w:bottom w:val="single" w:sz="4" w:space="0" w:color="auto"/>
              <w:right w:val="nil"/>
            </w:tcBorders>
          </w:tcPr>
          <w:p w:rsidR="004506CE" w:rsidRPr="00A1048A" w:rsidRDefault="004506CE" w:rsidP="004506CE">
            <w:pPr>
              <w:spacing w:line="235" w:lineRule="auto"/>
              <w:jc w:val="center"/>
              <w:rPr>
                <w:sz w:val="20"/>
                <w:szCs w:val="20"/>
              </w:rPr>
            </w:pPr>
            <w:r w:rsidRPr="00A1048A">
              <w:rPr>
                <w:sz w:val="20"/>
                <w:szCs w:val="20"/>
              </w:rPr>
              <w:t>14288,2</w:t>
            </w:r>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17146,9</w:t>
            </w:r>
          </w:p>
        </w:tc>
      </w:tr>
      <w:tr w:rsidR="004506CE" w:rsidRPr="00A1048A" w:rsidTr="00A1048A">
        <w:tc>
          <w:tcPr>
            <w:tcW w:w="433" w:type="pct"/>
            <w:tcBorders>
              <w:top w:val="nil"/>
              <w:left w:val="single" w:sz="4" w:space="0" w:color="auto"/>
              <w:bottom w:val="single" w:sz="4" w:space="0" w:color="000000"/>
              <w:right w:val="single" w:sz="4" w:space="0" w:color="auto"/>
            </w:tcBorders>
          </w:tcPr>
          <w:p w:rsidR="004506CE" w:rsidRPr="00A1048A" w:rsidRDefault="004506CE" w:rsidP="004506CE">
            <w:pPr>
              <w:spacing w:line="235" w:lineRule="auto"/>
              <w:jc w:val="both"/>
              <w:rPr>
                <w:sz w:val="20"/>
                <w:szCs w:val="20"/>
              </w:rPr>
            </w:pPr>
            <w:proofErr w:type="spellStart"/>
            <w:r w:rsidRPr="00A1048A">
              <w:rPr>
                <w:sz w:val="20"/>
                <w:szCs w:val="20"/>
              </w:rPr>
              <w:lastRenderedPageBreak/>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4.1</w:t>
            </w:r>
          </w:p>
        </w:tc>
        <w:tc>
          <w:tcPr>
            <w:tcW w:w="735" w:type="pct"/>
            <w:tcBorders>
              <w:top w:val="single" w:sz="4" w:space="0" w:color="auto"/>
              <w:left w:val="nil"/>
              <w:bottom w:val="single" w:sz="4" w:space="0" w:color="000000"/>
              <w:right w:val="single" w:sz="4" w:space="0" w:color="auto"/>
            </w:tcBorders>
          </w:tcPr>
          <w:p w:rsidR="004506CE" w:rsidRPr="00A1048A" w:rsidRDefault="004506CE" w:rsidP="004506CE">
            <w:pPr>
              <w:spacing w:line="235" w:lineRule="auto"/>
              <w:jc w:val="both"/>
              <w:rPr>
                <w:sz w:val="20"/>
                <w:szCs w:val="20"/>
              </w:rPr>
            </w:pPr>
            <w:r w:rsidRPr="00A1048A">
              <w:rPr>
                <w:sz w:val="20"/>
                <w:szCs w:val="20"/>
              </w:rPr>
              <w:t>Расчет и распределение дотаций на выравнивание бюджетной обеспеченности поселений</w:t>
            </w:r>
          </w:p>
        </w:tc>
        <w:tc>
          <w:tcPr>
            <w:tcW w:w="410" w:type="pct"/>
            <w:tcBorders>
              <w:top w:val="single" w:sz="4" w:space="0" w:color="auto"/>
              <w:left w:val="single" w:sz="4" w:space="0" w:color="auto"/>
              <w:bottom w:val="single" w:sz="4" w:space="0" w:color="000000"/>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992</w:t>
            </w:r>
          </w:p>
        </w:tc>
        <w:tc>
          <w:tcPr>
            <w:tcW w:w="217"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14 01</w:t>
            </w:r>
          </w:p>
        </w:tc>
        <w:tc>
          <w:tcPr>
            <w:tcW w:w="448" w:type="pct"/>
            <w:gridSpan w:val="2"/>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Ч4104Д0072</w:t>
            </w:r>
          </w:p>
        </w:tc>
        <w:tc>
          <w:tcPr>
            <w:tcW w:w="210"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500</w:t>
            </w:r>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13681,5</w:t>
            </w:r>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11103,0</w:t>
            </w:r>
          </w:p>
        </w:tc>
        <w:tc>
          <w:tcPr>
            <w:tcW w:w="316"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rPr>
                <w:sz w:val="20"/>
                <w:szCs w:val="20"/>
              </w:rPr>
            </w:pPr>
            <w:r w:rsidRPr="00A1048A">
              <w:rPr>
                <w:sz w:val="20"/>
                <w:szCs w:val="20"/>
              </w:rPr>
              <w:t>10380,8</w:t>
            </w:r>
          </w:p>
        </w:tc>
        <w:tc>
          <w:tcPr>
            <w:tcW w:w="315"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p>
          <w:p w:rsidR="004506CE" w:rsidRPr="00A1048A" w:rsidRDefault="004506CE" w:rsidP="004506CE">
            <w:pPr>
              <w:spacing w:line="235" w:lineRule="auto"/>
              <w:jc w:val="center"/>
              <w:rPr>
                <w:sz w:val="20"/>
                <w:szCs w:val="20"/>
              </w:rPr>
            </w:pPr>
            <w:r w:rsidRPr="00A1048A">
              <w:rPr>
                <w:sz w:val="20"/>
                <w:szCs w:val="20"/>
              </w:rPr>
              <w:t>10264,7</w:t>
            </w:r>
          </w:p>
        </w:tc>
        <w:tc>
          <w:tcPr>
            <w:tcW w:w="309" w:type="pct"/>
            <w:tcBorders>
              <w:top w:val="nil"/>
              <w:left w:val="nil"/>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 xml:space="preserve">       8174,7</w:t>
            </w:r>
          </w:p>
        </w:tc>
        <w:tc>
          <w:tcPr>
            <w:tcW w:w="346" w:type="pct"/>
            <w:tcBorders>
              <w:top w:val="nil"/>
              <w:left w:val="nil"/>
              <w:bottom w:val="single" w:sz="4" w:space="0" w:color="auto"/>
              <w:right w:val="nil"/>
            </w:tcBorders>
          </w:tcPr>
          <w:p w:rsidR="004506CE" w:rsidRPr="00A1048A" w:rsidRDefault="004506CE" w:rsidP="004506CE">
            <w:pPr>
              <w:spacing w:line="235" w:lineRule="auto"/>
              <w:jc w:val="center"/>
              <w:rPr>
                <w:sz w:val="20"/>
                <w:szCs w:val="20"/>
              </w:rPr>
            </w:pPr>
            <w:r w:rsidRPr="00A1048A">
              <w:rPr>
                <w:sz w:val="20"/>
                <w:szCs w:val="20"/>
              </w:rPr>
              <w:t xml:space="preserve">           8105,2</w:t>
            </w:r>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spacing w:line="235" w:lineRule="auto"/>
              <w:jc w:val="center"/>
              <w:rPr>
                <w:sz w:val="20"/>
                <w:szCs w:val="20"/>
              </w:rPr>
            </w:pPr>
            <w:r w:rsidRPr="00A1048A">
              <w:rPr>
                <w:sz w:val="20"/>
                <w:szCs w:val="20"/>
              </w:rPr>
              <w:t xml:space="preserve">         15536,9</w:t>
            </w:r>
          </w:p>
        </w:tc>
      </w:tr>
      <w:tr w:rsidR="004506CE" w:rsidRPr="00A1048A" w:rsidTr="00A1048A">
        <w:tc>
          <w:tcPr>
            <w:tcW w:w="433" w:type="pct"/>
            <w:tcBorders>
              <w:top w:val="nil"/>
              <w:left w:val="single" w:sz="4" w:space="0" w:color="auto"/>
              <w:bottom w:val="single" w:sz="4" w:space="0" w:color="000000"/>
              <w:right w:val="single" w:sz="4" w:space="0" w:color="auto"/>
            </w:tcBorders>
          </w:tcPr>
          <w:p w:rsidR="004506CE" w:rsidRPr="00A1048A" w:rsidRDefault="004506CE" w:rsidP="004506CE">
            <w:pPr>
              <w:spacing w:line="235" w:lineRule="auto"/>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4.2</w:t>
            </w:r>
          </w:p>
        </w:tc>
        <w:tc>
          <w:tcPr>
            <w:tcW w:w="735" w:type="pct"/>
            <w:tcBorders>
              <w:top w:val="nil"/>
              <w:left w:val="nil"/>
              <w:bottom w:val="single" w:sz="4" w:space="0" w:color="000000"/>
              <w:right w:val="single" w:sz="4" w:space="0" w:color="auto"/>
            </w:tcBorders>
          </w:tcPr>
          <w:p w:rsidR="004506CE" w:rsidRPr="00A1048A" w:rsidRDefault="004506CE" w:rsidP="004506CE">
            <w:pPr>
              <w:spacing w:line="235" w:lineRule="auto"/>
              <w:jc w:val="both"/>
              <w:rPr>
                <w:sz w:val="20"/>
                <w:szCs w:val="20"/>
              </w:rPr>
            </w:pPr>
            <w:r w:rsidRPr="00A1048A">
              <w:rPr>
                <w:sz w:val="20"/>
                <w:szCs w:val="20"/>
              </w:rPr>
              <w:t xml:space="preserve">Расчет и распределение дотаций на поддержку мер по обеспечению сбалансированности поселений </w:t>
            </w:r>
          </w:p>
        </w:tc>
        <w:tc>
          <w:tcPr>
            <w:tcW w:w="410" w:type="pct"/>
            <w:tcBorders>
              <w:top w:val="nil"/>
              <w:left w:val="single" w:sz="4" w:space="0" w:color="auto"/>
              <w:bottom w:val="single" w:sz="4" w:space="0" w:color="000000"/>
              <w:right w:val="single" w:sz="4" w:space="0" w:color="auto"/>
            </w:tcBorders>
          </w:tcPr>
          <w:p w:rsidR="004506CE" w:rsidRPr="00A1048A" w:rsidRDefault="004506CE" w:rsidP="004506CE">
            <w:pPr>
              <w:spacing w:line="235" w:lineRule="auto"/>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1042,0</w:t>
            </w:r>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2846,4</w:t>
            </w:r>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3940,0</w:t>
            </w:r>
          </w:p>
        </w:tc>
        <w:tc>
          <w:tcPr>
            <w:tcW w:w="309"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4590,0</w:t>
            </w:r>
          </w:p>
        </w:tc>
        <w:tc>
          <w:tcPr>
            <w:tcW w:w="346" w:type="pct"/>
            <w:tcBorders>
              <w:top w:val="nil"/>
              <w:left w:val="nil"/>
              <w:bottom w:val="single" w:sz="4" w:space="0" w:color="auto"/>
              <w:right w:val="nil"/>
            </w:tcBorders>
          </w:tcPr>
          <w:p w:rsidR="004506CE" w:rsidRPr="00A1048A" w:rsidRDefault="004506CE" w:rsidP="004506CE">
            <w:pPr>
              <w:jc w:val="center"/>
              <w:rPr>
                <w:sz w:val="20"/>
                <w:szCs w:val="20"/>
              </w:rPr>
            </w:pPr>
            <w:r w:rsidRPr="00A1048A">
              <w:rPr>
                <w:sz w:val="20"/>
                <w:szCs w:val="20"/>
              </w:rPr>
              <w:t>4760,0</w:t>
            </w:r>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r>
      <w:tr w:rsidR="004506CE" w:rsidRPr="00A1048A" w:rsidTr="00A1048A">
        <w:tc>
          <w:tcPr>
            <w:tcW w:w="433" w:type="pct"/>
            <w:tcBorders>
              <w:top w:val="nil"/>
              <w:left w:val="single" w:sz="4" w:space="0" w:color="auto"/>
              <w:bottom w:val="single" w:sz="4" w:space="0" w:color="000000"/>
              <w:right w:val="single" w:sz="4" w:space="0" w:color="auto"/>
            </w:tcBorders>
          </w:tcPr>
          <w:p w:rsidR="004506CE" w:rsidRPr="00A1048A" w:rsidRDefault="004506CE" w:rsidP="004506CE">
            <w:pPr>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4.3</w:t>
            </w:r>
          </w:p>
        </w:tc>
        <w:tc>
          <w:tcPr>
            <w:tcW w:w="735" w:type="pct"/>
            <w:tcBorders>
              <w:top w:val="nil"/>
              <w:left w:val="nil"/>
              <w:bottom w:val="single" w:sz="4" w:space="0" w:color="000000"/>
              <w:right w:val="single" w:sz="4" w:space="0" w:color="auto"/>
            </w:tcBorders>
          </w:tcPr>
          <w:p w:rsidR="004506CE" w:rsidRPr="00A1048A" w:rsidRDefault="004506CE" w:rsidP="004506CE">
            <w:pPr>
              <w:jc w:val="both"/>
              <w:rPr>
                <w:sz w:val="20"/>
                <w:szCs w:val="20"/>
              </w:rPr>
            </w:pPr>
            <w:r w:rsidRPr="00A1048A">
              <w:rPr>
                <w:sz w:val="20"/>
                <w:szCs w:val="20"/>
              </w:rPr>
              <w:t>Осуществление государственных полномочий по расчету дотаций на выравнивание бюджетной обеспеченности поселений</w:t>
            </w:r>
          </w:p>
        </w:tc>
        <w:tc>
          <w:tcPr>
            <w:tcW w:w="410" w:type="pct"/>
            <w:tcBorders>
              <w:top w:val="nil"/>
              <w:left w:val="single" w:sz="4" w:space="0" w:color="auto"/>
              <w:bottom w:val="single" w:sz="4" w:space="0" w:color="000000"/>
              <w:right w:val="single" w:sz="4" w:space="0" w:color="auto"/>
            </w:tcBorders>
          </w:tcPr>
          <w:p w:rsidR="004506CE" w:rsidRPr="00A1048A" w:rsidRDefault="004506CE" w:rsidP="004506CE">
            <w:pPr>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992</w:t>
            </w:r>
          </w:p>
        </w:tc>
        <w:tc>
          <w:tcPr>
            <w:tcW w:w="217"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01 06</w:t>
            </w:r>
          </w:p>
        </w:tc>
        <w:tc>
          <w:tcPr>
            <w:tcW w:w="448"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Ч4104Д0072</w:t>
            </w:r>
          </w:p>
        </w:tc>
        <w:tc>
          <w:tcPr>
            <w:tcW w:w="2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100</w:t>
            </w:r>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125,0</w:t>
            </w:r>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126,5</w:t>
            </w:r>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125,0</w:t>
            </w:r>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125,0</w:t>
            </w:r>
          </w:p>
        </w:tc>
        <w:tc>
          <w:tcPr>
            <w:tcW w:w="309"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125,0</w:t>
            </w:r>
          </w:p>
        </w:tc>
        <w:tc>
          <w:tcPr>
            <w:tcW w:w="346" w:type="pct"/>
            <w:tcBorders>
              <w:top w:val="nil"/>
              <w:left w:val="nil"/>
              <w:bottom w:val="single" w:sz="4" w:space="0" w:color="auto"/>
              <w:right w:val="nil"/>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125,0</w:t>
            </w:r>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130,0</w:t>
            </w:r>
          </w:p>
        </w:tc>
      </w:tr>
      <w:tr w:rsidR="004506CE" w:rsidRPr="00A1048A" w:rsidTr="00A1048A">
        <w:tc>
          <w:tcPr>
            <w:tcW w:w="433" w:type="pct"/>
            <w:tcBorders>
              <w:top w:val="nil"/>
              <w:left w:val="single" w:sz="4" w:space="0" w:color="auto"/>
              <w:bottom w:val="single" w:sz="4" w:space="0" w:color="000000"/>
              <w:right w:val="single" w:sz="4" w:space="0" w:color="auto"/>
            </w:tcBorders>
          </w:tcPr>
          <w:p w:rsidR="004506CE" w:rsidRPr="00A1048A" w:rsidRDefault="004506CE" w:rsidP="004506CE">
            <w:pPr>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4.4</w:t>
            </w:r>
          </w:p>
        </w:tc>
        <w:tc>
          <w:tcPr>
            <w:tcW w:w="735" w:type="pct"/>
            <w:tcBorders>
              <w:top w:val="nil"/>
              <w:left w:val="nil"/>
              <w:bottom w:val="single" w:sz="4" w:space="0" w:color="000000"/>
              <w:right w:val="single" w:sz="4" w:space="0" w:color="auto"/>
            </w:tcBorders>
          </w:tcPr>
          <w:p w:rsidR="004506CE" w:rsidRPr="00A1048A" w:rsidRDefault="004506CE" w:rsidP="004506CE">
            <w:pPr>
              <w:jc w:val="both"/>
              <w:rPr>
                <w:sz w:val="20"/>
                <w:szCs w:val="20"/>
              </w:rPr>
            </w:pPr>
            <w:r w:rsidRPr="00A1048A">
              <w:rPr>
                <w:sz w:val="20"/>
                <w:szCs w:val="20"/>
              </w:rPr>
              <w:t xml:space="preserve">Расчет и распределение субвенций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w:t>
            </w:r>
            <w:r w:rsidRPr="00A1048A">
              <w:rPr>
                <w:sz w:val="20"/>
                <w:szCs w:val="20"/>
              </w:rPr>
              <w:lastRenderedPageBreak/>
              <w:t xml:space="preserve">где отсутствуют военные комиссариаты* </w:t>
            </w:r>
          </w:p>
        </w:tc>
        <w:tc>
          <w:tcPr>
            <w:tcW w:w="410" w:type="pct"/>
            <w:tcBorders>
              <w:top w:val="nil"/>
              <w:left w:val="single" w:sz="4" w:space="0" w:color="auto"/>
              <w:bottom w:val="single" w:sz="4" w:space="0" w:color="000000"/>
              <w:right w:val="single" w:sz="4" w:space="0" w:color="auto"/>
            </w:tcBorders>
          </w:tcPr>
          <w:p w:rsidR="004506CE" w:rsidRPr="00A1048A" w:rsidRDefault="004506CE" w:rsidP="004506CE">
            <w:pPr>
              <w:jc w:val="both"/>
              <w:rPr>
                <w:sz w:val="20"/>
                <w:szCs w:val="20"/>
              </w:rPr>
            </w:pPr>
            <w:r w:rsidRPr="00A1048A">
              <w:rPr>
                <w:sz w:val="20"/>
                <w:szCs w:val="20"/>
              </w:rPr>
              <w:lastRenderedPageBreak/>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992</w:t>
            </w:r>
          </w:p>
          <w:p w:rsidR="004506CE" w:rsidRPr="00A1048A" w:rsidRDefault="004506CE" w:rsidP="004506CE">
            <w:pPr>
              <w:jc w:val="center"/>
              <w:rPr>
                <w:sz w:val="20"/>
                <w:szCs w:val="20"/>
              </w:rPr>
            </w:pPr>
            <w:r w:rsidRPr="00A1048A">
              <w:rPr>
                <w:sz w:val="20"/>
                <w:szCs w:val="20"/>
              </w:rPr>
              <w:t>993</w:t>
            </w:r>
          </w:p>
        </w:tc>
        <w:tc>
          <w:tcPr>
            <w:tcW w:w="217"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02 03</w:t>
            </w:r>
          </w:p>
          <w:p w:rsidR="004506CE" w:rsidRPr="00A1048A" w:rsidRDefault="004506CE" w:rsidP="004506CE">
            <w:pPr>
              <w:jc w:val="center"/>
              <w:rPr>
                <w:sz w:val="20"/>
                <w:szCs w:val="20"/>
              </w:rPr>
            </w:pPr>
            <w:r w:rsidRPr="00A1048A">
              <w:rPr>
                <w:sz w:val="20"/>
                <w:szCs w:val="20"/>
              </w:rPr>
              <w:t>0203</w:t>
            </w:r>
          </w:p>
        </w:tc>
        <w:tc>
          <w:tcPr>
            <w:tcW w:w="448"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Ч410451180</w:t>
            </w:r>
          </w:p>
          <w:p w:rsidR="004506CE" w:rsidRPr="00A1048A" w:rsidRDefault="004506CE" w:rsidP="004506CE">
            <w:pPr>
              <w:jc w:val="center"/>
              <w:rPr>
                <w:sz w:val="20"/>
                <w:szCs w:val="20"/>
              </w:rPr>
            </w:pPr>
            <w:r w:rsidRPr="00A1048A">
              <w:rPr>
                <w:sz w:val="20"/>
                <w:szCs w:val="20"/>
              </w:rPr>
              <w:t>Ч410451180</w:t>
            </w:r>
          </w:p>
          <w:p w:rsidR="004506CE" w:rsidRPr="00A1048A" w:rsidRDefault="004506CE" w:rsidP="004506CE">
            <w:pPr>
              <w:jc w:val="center"/>
              <w:rPr>
                <w:sz w:val="20"/>
                <w:szCs w:val="20"/>
              </w:rPr>
            </w:pPr>
          </w:p>
        </w:tc>
        <w:tc>
          <w:tcPr>
            <w:tcW w:w="2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500</w:t>
            </w:r>
          </w:p>
          <w:p w:rsidR="004506CE" w:rsidRPr="00A1048A" w:rsidRDefault="004506CE" w:rsidP="004506CE">
            <w:pPr>
              <w:jc w:val="center"/>
              <w:rPr>
                <w:sz w:val="20"/>
                <w:szCs w:val="20"/>
              </w:rPr>
            </w:pPr>
            <w:r w:rsidRPr="00A1048A">
              <w:rPr>
                <w:sz w:val="20"/>
                <w:szCs w:val="20"/>
              </w:rPr>
              <w:t>100</w:t>
            </w:r>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702,0</w:t>
            </w:r>
          </w:p>
          <w:p w:rsidR="004506CE" w:rsidRPr="00A1048A" w:rsidRDefault="004506CE" w:rsidP="004506CE">
            <w:pPr>
              <w:jc w:val="center"/>
              <w:rPr>
                <w:sz w:val="20"/>
                <w:szCs w:val="20"/>
              </w:rPr>
            </w:pPr>
            <w:r w:rsidRPr="00A1048A">
              <w:rPr>
                <w:sz w:val="20"/>
                <w:szCs w:val="20"/>
              </w:rPr>
              <w:t>702,0</w:t>
            </w:r>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rPr>
                <w:sz w:val="20"/>
                <w:szCs w:val="20"/>
              </w:rPr>
            </w:pPr>
            <w:r w:rsidRPr="00A1048A">
              <w:rPr>
                <w:sz w:val="20"/>
                <w:szCs w:val="20"/>
              </w:rPr>
              <w:t>734,5</w:t>
            </w:r>
          </w:p>
          <w:p w:rsidR="004506CE" w:rsidRPr="00A1048A" w:rsidRDefault="004506CE" w:rsidP="004506CE">
            <w:pPr>
              <w:rPr>
                <w:sz w:val="20"/>
                <w:szCs w:val="20"/>
              </w:rPr>
            </w:pPr>
            <w:r w:rsidRPr="00A1048A">
              <w:rPr>
                <w:sz w:val="20"/>
                <w:szCs w:val="20"/>
              </w:rPr>
              <w:t>734,5</w:t>
            </w:r>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rPr>
                <w:sz w:val="20"/>
                <w:szCs w:val="20"/>
              </w:rPr>
            </w:pPr>
            <w:r w:rsidRPr="00A1048A">
              <w:rPr>
                <w:sz w:val="20"/>
                <w:szCs w:val="20"/>
              </w:rPr>
              <w:t>676,5</w:t>
            </w:r>
          </w:p>
          <w:p w:rsidR="004506CE" w:rsidRPr="00A1048A" w:rsidRDefault="004506CE" w:rsidP="004506CE">
            <w:pPr>
              <w:rPr>
                <w:sz w:val="20"/>
                <w:szCs w:val="20"/>
              </w:rPr>
            </w:pPr>
            <w:r w:rsidRPr="00A1048A">
              <w:rPr>
                <w:sz w:val="20"/>
                <w:szCs w:val="20"/>
              </w:rPr>
              <w:t>676,5</w:t>
            </w:r>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 xml:space="preserve">738,0    </w:t>
            </w:r>
            <w:proofErr w:type="spellStart"/>
            <w:r w:rsidRPr="00A1048A">
              <w:rPr>
                <w:sz w:val="20"/>
                <w:szCs w:val="20"/>
              </w:rPr>
              <w:t>738,0</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649,0</w:t>
            </w:r>
          </w:p>
          <w:p w:rsidR="004506CE" w:rsidRPr="00A1048A" w:rsidRDefault="004506CE" w:rsidP="004506CE">
            <w:pPr>
              <w:jc w:val="center"/>
              <w:rPr>
                <w:sz w:val="20"/>
                <w:szCs w:val="20"/>
              </w:rPr>
            </w:pPr>
            <w:r w:rsidRPr="00A1048A">
              <w:rPr>
                <w:sz w:val="20"/>
                <w:szCs w:val="20"/>
              </w:rPr>
              <w:t>649,0</w:t>
            </w:r>
          </w:p>
        </w:tc>
        <w:tc>
          <w:tcPr>
            <w:tcW w:w="346" w:type="pct"/>
            <w:tcBorders>
              <w:top w:val="nil"/>
              <w:left w:val="nil"/>
              <w:bottom w:val="single" w:sz="4" w:space="0" w:color="auto"/>
              <w:right w:val="nil"/>
            </w:tcBorders>
          </w:tcPr>
          <w:p w:rsidR="004506CE" w:rsidRPr="00A1048A" w:rsidRDefault="004506CE" w:rsidP="004506CE">
            <w:pPr>
              <w:jc w:val="center"/>
              <w:rPr>
                <w:sz w:val="20"/>
                <w:szCs w:val="20"/>
              </w:rPr>
            </w:pPr>
          </w:p>
          <w:p w:rsidR="004506CE" w:rsidRPr="00A1048A" w:rsidRDefault="004506CE" w:rsidP="004506CE">
            <w:pPr>
              <w:jc w:val="center"/>
              <w:rPr>
                <w:sz w:val="20"/>
                <w:szCs w:val="20"/>
              </w:rPr>
            </w:pPr>
            <w:r w:rsidRPr="00A1048A">
              <w:rPr>
                <w:sz w:val="20"/>
                <w:szCs w:val="20"/>
              </w:rPr>
              <w:t>649,0</w:t>
            </w:r>
          </w:p>
          <w:p w:rsidR="004506CE" w:rsidRPr="00A1048A" w:rsidRDefault="004506CE" w:rsidP="004506CE">
            <w:pPr>
              <w:jc w:val="center"/>
              <w:rPr>
                <w:sz w:val="20"/>
                <w:szCs w:val="20"/>
              </w:rPr>
            </w:pPr>
            <w:r w:rsidRPr="00A1048A">
              <w:rPr>
                <w:sz w:val="20"/>
                <w:szCs w:val="20"/>
              </w:rPr>
              <w:t>649,0</w:t>
            </w:r>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 xml:space="preserve">                740,0           </w:t>
            </w:r>
            <w:proofErr w:type="spellStart"/>
            <w:r w:rsidRPr="00A1048A">
              <w:rPr>
                <w:sz w:val="20"/>
                <w:szCs w:val="20"/>
              </w:rPr>
              <w:t>740,0</w:t>
            </w:r>
            <w:proofErr w:type="spellEnd"/>
          </w:p>
        </w:tc>
      </w:tr>
      <w:tr w:rsidR="004506CE" w:rsidRPr="00A1048A" w:rsidTr="00A1048A">
        <w:tc>
          <w:tcPr>
            <w:tcW w:w="433" w:type="pct"/>
            <w:tcBorders>
              <w:top w:val="nil"/>
              <w:left w:val="single" w:sz="4" w:space="0" w:color="auto"/>
              <w:bottom w:val="single" w:sz="4" w:space="0" w:color="000000"/>
              <w:right w:val="single" w:sz="4" w:space="0" w:color="auto"/>
            </w:tcBorders>
          </w:tcPr>
          <w:p w:rsidR="004506CE" w:rsidRPr="00A1048A" w:rsidRDefault="004506CE" w:rsidP="004506CE">
            <w:pPr>
              <w:jc w:val="both"/>
              <w:rPr>
                <w:sz w:val="20"/>
                <w:szCs w:val="20"/>
              </w:rPr>
            </w:pPr>
            <w:r w:rsidRPr="00A1048A">
              <w:rPr>
                <w:sz w:val="20"/>
                <w:szCs w:val="20"/>
              </w:rPr>
              <w:lastRenderedPageBreak/>
              <w:t>Мероприятия 4.5</w:t>
            </w:r>
          </w:p>
        </w:tc>
        <w:tc>
          <w:tcPr>
            <w:tcW w:w="735" w:type="pct"/>
            <w:tcBorders>
              <w:top w:val="nil"/>
              <w:left w:val="nil"/>
              <w:bottom w:val="single" w:sz="4" w:space="0" w:color="000000"/>
              <w:right w:val="single" w:sz="4" w:space="0" w:color="auto"/>
            </w:tcBorders>
          </w:tcPr>
          <w:p w:rsidR="004506CE" w:rsidRPr="00A1048A" w:rsidRDefault="004506CE" w:rsidP="004506CE">
            <w:pPr>
              <w:jc w:val="both"/>
              <w:rPr>
                <w:sz w:val="20"/>
                <w:szCs w:val="20"/>
              </w:rPr>
            </w:pPr>
            <w:r w:rsidRPr="00A1048A">
              <w:rPr>
                <w:bCs/>
                <w:sz w:val="20"/>
                <w:szCs w:val="20"/>
              </w:rPr>
              <w:t>Финансовое обеспечение исполнения расходных обязательств муниципальных районов (городских округов) при недостатке собственных доходов консолидированных бюджетов муниципальных районов и бюджетов городских округов</w:t>
            </w:r>
          </w:p>
        </w:tc>
        <w:tc>
          <w:tcPr>
            <w:tcW w:w="410" w:type="pct"/>
            <w:tcBorders>
              <w:top w:val="nil"/>
              <w:left w:val="single" w:sz="4" w:space="0" w:color="auto"/>
              <w:bottom w:val="single" w:sz="4" w:space="0" w:color="000000"/>
              <w:right w:val="single" w:sz="4" w:space="0" w:color="auto"/>
            </w:tcBorders>
          </w:tcPr>
          <w:p w:rsidR="004506CE" w:rsidRPr="00A1048A" w:rsidRDefault="004506CE" w:rsidP="004506CE">
            <w:pPr>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992</w:t>
            </w:r>
          </w:p>
        </w:tc>
        <w:tc>
          <w:tcPr>
            <w:tcW w:w="217"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 xml:space="preserve">1403 </w:t>
            </w:r>
          </w:p>
        </w:tc>
        <w:tc>
          <w:tcPr>
            <w:tcW w:w="448"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Ч410416210</w:t>
            </w:r>
          </w:p>
        </w:tc>
        <w:tc>
          <w:tcPr>
            <w:tcW w:w="2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500</w:t>
            </w:r>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0</w:t>
            </w:r>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0</w:t>
            </w:r>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15828,2</w:t>
            </w:r>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0</w:t>
            </w:r>
          </w:p>
        </w:tc>
        <w:tc>
          <w:tcPr>
            <w:tcW w:w="309"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0</w:t>
            </w:r>
          </w:p>
          <w:p w:rsidR="004506CE" w:rsidRPr="00A1048A" w:rsidRDefault="004506CE" w:rsidP="004506CE">
            <w:pPr>
              <w:jc w:val="center"/>
              <w:rPr>
                <w:sz w:val="20"/>
                <w:szCs w:val="20"/>
              </w:rPr>
            </w:pPr>
          </w:p>
        </w:tc>
        <w:tc>
          <w:tcPr>
            <w:tcW w:w="346" w:type="pct"/>
            <w:tcBorders>
              <w:top w:val="nil"/>
              <w:left w:val="nil"/>
              <w:bottom w:val="single" w:sz="4" w:space="0" w:color="auto"/>
              <w:right w:val="nil"/>
            </w:tcBorders>
          </w:tcPr>
          <w:p w:rsidR="004506CE" w:rsidRPr="00A1048A" w:rsidRDefault="004506CE" w:rsidP="004506CE">
            <w:pPr>
              <w:jc w:val="center"/>
              <w:rPr>
                <w:sz w:val="20"/>
                <w:szCs w:val="20"/>
              </w:rPr>
            </w:pPr>
            <w:r w:rsidRPr="00A1048A">
              <w:rPr>
                <w:sz w:val="20"/>
                <w:szCs w:val="20"/>
              </w:rPr>
              <w:t>0</w:t>
            </w:r>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0</w:t>
            </w:r>
          </w:p>
        </w:tc>
      </w:tr>
      <w:tr w:rsidR="004506CE" w:rsidRPr="00A1048A" w:rsidTr="00A1048A">
        <w:tc>
          <w:tcPr>
            <w:tcW w:w="433" w:type="pct"/>
            <w:tcBorders>
              <w:top w:val="nil"/>
              <w:left w:val="single" w:sz="4" w:space="0" w:color="auto"/>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Основное ме</w:t>
            </w:r>
            <w:r w:rsidRPr="00A1048A">
              <w:rPr>
                <w:sz w:val="20"/>
                <w:szCs w:val="20"/>
              </w:rPr>
              <w:softHyphen/>
              <w:t>роприятие 5</w:t>
            </w:r>
          </w:p>
        </w:tc>
        <w:tc>
          <w:tcPr>
            <w:tcW w:w="735" w:type="pct"/>
            <w:tcBorders>
              <w:top w:val="nil"/>
              <w:left w:val="nil"/>
              <w:bottom w:val="nil"/>
              <w:right w:val="single" w:sz="4" w:space="0" w:color="auto"/>
            </w:tcBorders>
          </w:tcPr>
          <w:p w:rsidR="004506CE" w:rsidRPr="00A1048A" w:rsidRDefault="004506CE" w:rsidP="004506CE">
            <w:pPr>
              <w:jc w:val="both"/>
              <w:rPr>
                <w:sz w:val="20"/>
                <w:szCs w:val="20"/>
              </w:rPr>
            </w:pPr>
            <w:r w:rsidRPr="00A1048A">
              <w:rPr>
                <w:sz w:val="20"/>
                <w:szCs w:val="20"/>
              </w:rPr>
              <w:t>Реализация мер по оптимизации муниципального долга  Шемуршинского района и своевременному исполнению долговых обязательств</w:t>
            </w:r>
          </w:p>
        </w:tc>
        <w:tc>
          <w:tcPr>
            <w:tcW w:w="410" w:type="pct"/>
            <w:tcBorders>
              <w:top w:val="nil"/>
              <w:left w:val="nil"/>
              <w:bottom w:val="nil"/>
              <w:right w:val="single" w:sz="4" w:space="0" w:color="auto"/>
            </w:tcBorders>
          </w:tcPr>
          <w:p w:rsidR="004506CE" w:rsidRPr="00A1048A" w:rsidRDefault="004506CE" w:rsidP="004506CE">
            <w:pPr>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Х</w:t>
            </w:r>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r w:rsidRPr="00A1048A">
              <w:rPr>
                <w:sz w:val="20"/>
                <w:szCs w:val="20"/>
              </w:rPr>
              <w:t>Х</w:t>
            </w:r>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r>
      <w:tr w:rsidR="004506CE" w:rsidRPr="00A1048A" w:rsidTr="00A1048A">
        <w:tc>
          <w:tcPr>
            <w:tcW w:w="433" w:type="pct"/>
            <w:tcBorders>
              <w:top w:val="nil"/>
              <w:left w:val="single" w:sz="4" w:space="0" w:color="auto"/>
              <w:bottom w:val="single" w:sz="4" w:space="0" w:color="auto"/>
              <w:right w:val="single" w:sz="4" w:space="0" w:color="auto"/>
            </w:tcBorders>
          </w:tcPr>
          <w:p w:rsidR="004506CE" w:rsidRPr="00A1048A" w:rsidRDefault="004506CE" w:rsidP="004506CE">
            <w:pPr>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5.1</w:t>
            </w:r>
          </w:p>
        </w:tc>
        <w:tc>
          <w:tcPr>
            <w:tcW w:w="735" w:type="pct"/>
            <w:tcBorders>
              <w:top w:val="single" w:sz="4" w:space="0" w:color="auto"/>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Анализ объема и структуры муниципального долга Шемуршинского района  и осуществление мер по его оптимизации</w:t>
            </w:r>
          </w:p>
        </w:tc>
        <w:tc>
          <w:tcPr>
            <w:tcW w:w="410" w:type="pct"/>
            <w:tcBorders>
              <w:top w:val="single" w:sz="4" w:space="0" w:color="auto"/>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r>
      <w:tr w:rsidR="004506CE" w:rsidRPr="00A1048A" w:rsidTr="00A1048A">
        <w:trPr>
          <w:cantSplit/>
        </w:trPr>
        <w:tc>
          <w:tcPr>
            <w:tcW w:w="433" w:type="pct"/>
            <w:tcBorders>
              <w:top w:val="nil"/>
              <w:left w:val="single" w:sz="4" w:space="0" w:color="auto"/>
              <w:bottom w:val="single" w:sz="4" w:space="0" w:color="auto"/>
              <w:right w:val="single" w:sz="4" w:space="0" w:color="auto"/>
            </w:tcBorders>
          </w:tcPr>
          <w:p w:rsidR="004506CE" w:rsidRPr="00A1048A" w:rsidRDefault="004506CE" w:rsidP="004506CE">
            <w:pPr>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5.2</w:t>
            </w:r>
          </w:p>
        </w:tc>
        <w:tc>
          <w:tcPr>
            <w:tcW w:w="735"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 xml:space="preserve">Ведение Муниципальной долговой книги Шемуршинского района </w:t>
            </w:r>
          </w:p>
        </w:tc>
        <w:tc>
          <w:tcPr>
            <w:tcW w:w="410"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r>
      <w:tr w:rsidR="004506CE" w:rsidRPr="00A1048A" w:rsidTr="00A1048A">
        <w:tc>
          <w:tcPr>
            <w:tcW w:w="433" w:type="pct"/>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5.3</w:t>
            </w:r>
          </w:p>
        </w:tc>
        <w:tc>
          <w:tcPr>
            <w:tcW w:w="735" w:type="pct"/>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both"/>
              <w:rPr>
                <w:sz w:val="20"/>
                <w:szCs w:val="20"/>
              </w:rPr>
            </w:pPr>
            <w:r w:rsidRPr="00A1048A">
              <w:rPr>
                <w:sz w:val="20"/>
                <w:szCs w:val="20"/>
              </w:rPr>
              <w:t>Погашение муниципального долга Шемуршинск</w:t>
            </w:r>
            <w:r w:rsidRPr="00A1048A">
              <w:rPr>
                <w:sz w:val="20"/>
                <w:szCs w:val="20"/>
              </w:rPr>
              <w:lastRenderedPageBreak/>
              <w:t xml:space="preserve">ого района </w:t>
            </w:r>
          </w:p>
        </w:tc>
        <w:tc>
          <w:tcPr>
            <w:tcW w:w="410" w:type="pct"/>
            <w:tcBorders>
              <w:top w:val="nil"/>
              <w:left w:val="nil"/>
              <w:bottom w:val="single" w:sz="4" w:space="0" w:color="auto"/>
              <w:right w:val="single" w:sz="4" w:space="0" w:color="auto"/>
            </w:tcBorders>
          </w:tcPr>
          <w:p w:rsidR="004506CE" w:rsidRPr="00A1048A" w:rsidRDefault="004506CE" w:rsidP="004506CE">
            <w:pPr>
              <w:jc w:val="both"/>
              <w:rPr>
                <w:sz w:val="20"/>
                <w:szCs w:val="20"/>
              </w:rPr>
            </w:pPr>
            <w:r w:rsidRPr="00A1048A">
              <w:rPr>
                <w:sz w:val="20"/>
                <w:szCs w:val="20"/>
              </w:rPr>
              <w:lastRenderedPageBreak/>
              <w:t xml:space="preserve">ответственный исполнитель – </w:t>
            </w:r>
            <w:r w:rsidRPr="00A1048A">
              <w:rPr>
                <w:sz w:val="20"/>
                <w:szCs w:val="20"/>
              </w:rPr>
              <w:lastRenderedPageBreak/>
              <w:t>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lastRenderedPageBreak/>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r>
      <w:tr w:rsidR="004506CE" w:rsidRPr="00A1048A" w:rsidTr="00A1048A">
        <w:tc>
          <w:tcPr>
            <w:tcW w:w="433" w:type="pct"/>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both"/>
              <w:rPr>
                <w:sz w:val="20"/>
                <w:szCs w:val="20"/>
              </w:rPr>
            </w:pPr>
            <w:proofErr w:type="spellStart"/>
            <w:r w:rsidRPr="00A1048A">
              <w:rPr>
                <w:sz w:val="20"/>
                <w:szCs w:val="20"/>
              </w:rPr>
              <w:lastRenderedPageBreak/>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5.4</w:t>
            </w:r>
          </w:p>
        </w:tc>
        <w:tc>
          <w:tcPr>
            <w:tcW w:w="735" w:type="pct"/>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both"/>
              <w:rPr>
                <w:sz w:val="20"/>
                <w:szCs w:val="20"/>
              </w:rPr>
            </w:pPr>
            <w:r w:rsidRPr="00A1048A">
              <w:rPr>
                <w:sz w:val="20"/>
                <w:szCs w:val="20"/>
              </w:rPr>
              <w:t xml:space="preserve">Процентные платежи по долговым обязательствам Шемуршинского района </w:t>
            </w:r>
          </w:p>
        </w:tc>
        <w:tc>
          <w:tcPr>
            <w:tcW w:w="410" w:type="pct"/>
            <w:tcBorders>
              <w:top w:val="nil"/>
              <w:left w:val="single" w:sz="4" w:space="0" w:color="auto"/>
              <w:bottom w:val="single" w:sz="4" w:space="0" w:color="000000"/>
              <w:right w:val="single" w:sz="4" w:space="0" w:color="auto"/>
            </w:tcBorders>
          </w:tcPr>
          <w:p w:rsidR="004506CE" w:rsidRPr="00A1048A" w:rsidRDefault="004506CE" w:rsidP="004506CE">
            <w:pPr>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r>
      <w:tr w:rsidR="004506CE" w:rsidRPr="00A1048A" w:rsidTr="00A1048A">
        <w:tc>
          <w:tcPr>
            <w:tcW w:w="433" w:type="pct"/>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both"/>
              <w:rPr>
                <w:sz w:val="20"/>
                <w:szCs w:val="20"/>
              </w:rPr>
            </w:pPr>
            <w:proofErr w:type="spellStart"/>
            <w:r w:rsidRPr="00A1048A">
              <w:rPr>
                <w:sz w:val="20"/>
                <w:szCs w:val="20"/>
              </w:rPr>
              <w:t>Меропри</w:t>
            </w:r>
            <w:proofErr w:type="gramStart"/>
            <w:r w:rsidRPr="00A1048A">
              <w:rPr>
                <w:sz w:val="20"/>
                <w:szCs w:val="20"/>
              </w:rPr>
              <w:t>я</w:t>
            </w:r>
            <w:proofErr w:type="spellEnd"/>
            <w:r w:rsidRPr="00A1048A">
              <w:rPr>
                <w:sz w:val="20"/>
                <w:szCs w:val="20"/>
              </w:rPr>
              <w:t>-</w:t>
            </w:r>
            <w:proofErr w:type="gramEnd"/>
            <w:r w:rsidRPr="00A1048A">
              <w:rPr>
                <w:sz w:val="20"/>
                <w:szCs w:val="20"/>
              </w:rPr>
              <w:t xml:space="preserve"> </w:t>
            </w:r>
            <w:proofErr w:type="spellStart"/>
            <w:r w:rsidRPr="00A1048A">
              <w:rPr>
                <w:sz w:val="20"/>
                <w:szCs w:val="20"/>
              </w:rPr>
              <w:t>тие</w:t>
            </w:r>
            <w:proofErr w:type="spellEnd"/>
            <w:r w:rsidRPr="00A1048A">
              <w:rPr>
                <w:sz w:val="20"/>
                <w:szCs w:val="20"/>
              </w:rPr>
              <w:t xml:space="preserve"> 5.6</w:t>
            </w:r>
          </w:p>
        </w:tc>
        <w:tc>
          <w:tcPr>
            <w:tcW w:w="735" w:type="pct"/>
            <w:tcBorders>
              <w:top w:val="single" w:sz="4" w:space="0" w:color="auto"/>
              <w:left w:val="single" w:sz="4" w:space="0" w:color="auto"/>
              <w:bottom w:val="single" w:sz="4" w:space="0" w:color="000000"/>
              <w:right w:val="single" w:sz="4" w:space="0" w:color="auto"/>
            </w:tcBorders>
          </w:tcPr>
          <w:p w:rsidR="004506CE" w:rsidRPr="00A1048A" w:rsidRDefault="004506CE" w:rsidP="004506CE">
            <w:pPr>
              <w:jc w:val="both"/>
              <w:rPr>
                <w:sz w:val="20"/>
                <w:szCs w:val="20"/>
              </w:rPr>
            </w:pPr>
            <w:r w:rsidRPr="00A1048A">
              <w:rPr>
                <w:sz w:val="20"/>
                <w:szCs w:val="20"/>
              </w:rPr>
              <w:t xml:space="preserve">Выполнение обязательств по муниципальным гарантиям Шемуршинского района </w:t>
            </w:r>
          </w:p>
        </w:tc>
        <w:tc>
          <w:tcPr>
            <w:tcW w:w="410" w:type="pct"/>
            <w:tcBorders>
              <w:top w:val="nil"/>
              <w:left w:val="single" w:sz="4" w:space="0" w:color="auto"/>
              <w:bottom w:val="single" w:sz="4" w:space="0" w:color="000000"/>
              <w:right w:val="single" w:sz="4" w:space="0" w:color="auto"/>
            </w:tcBorders>
          </w:tcPr>
          <w:p w:rsidR="004506CE" w:rsidRPr="00A1048A" w:rsidRDefault="004506CE" w:rsidP="004506CE">
            <w:pPr>
              <w:jc w:val="both"/>
              <w:rPr>
                <w:sz w:val="20"/>
                <w:szCs w:val="20"/>
              </w:rPr>
            </w:pPr>
            <w:r w:rsidRPr="00A1048A">
              <w:rPr>
                <w:sz w:val="20"/>
                <w:szCs w:val="20"/>
              </w:rPr>
              <w:t>ответственный исполнитель – финансовый  отдел администрации</w:t>
            </w:r>
          </w:p>
        </w:tc>
        <w:tc>
          <w:tcPr>
            <w:tcW w:w="282"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7"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448" w:type="pct"/>
            <w:gridSpan w:val="2"/>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210"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6"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15"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09" w:type="pct"/>
            <w:tcBorders>
              <w:top w:val="nil"/>
              <w:left w:val="nil"/>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6" w:type="pct"/>
            <w:tcBorders>
              <w:top w:val="nil"/>
              <w:left w:val="nil"/>
              <w:bottom w:val="single" w:sz="4" w:space="0" w:color="auto"/>
              <w:right w:val="nil"/>
            </w:tcBorders>
          </w:tcPr>
          <w:p w:rsidR="004506CE" w:rsidRPr="00A1048A" w:rsidRDefault="004506CE" w:rsidP="004506CE">
            <w:pPr>
              <w:jc w:val="center"/>
              <w:rPr>
                <w:sz w:val="20"/>
                <w:szCs w:val="20"/>
              </w:rPr>
            </w:pPr>
            <w:proofErr w:type="spellStart"/>
            <w:r w:rsidRPr="00A1048A">
              <w:rPr>
                <w:sz w:val="20"/>
                <w:szCs w:val="20"/>
              </w:rPr>
              <w:t>х</w:t>
            </w:r>
            <w:proofErr w:type="spellEnd"/>
          </w:p>
        </w:tc>
        <w:tc>
          <w:tcPr>
            <w:tcW w:w="347" w:type="pct"/>
            <w:tcBorders>
              <w:top w:val="nil"/>
              <w:left w:val="single" w:sz="4" w:space="0" w:color="auto"/>
              <w:bottom w:val="single" w:sz="4" w:space="0" w:color="auto"/>
              <w:right w:val="single" w:sz="4" w:space="0" w:color="auto"/>
            </w:tcBorders>
          </w:tcPr>
          <w:p w:rsidR="004506CE" w:rsidRPr="00A1048A" w:rsidRDefault="004506CE" w:rsidP="004506CE">
            <w:pPr>
              <w:jc w:val="center"/>
              <w:rPr>
                <w:sz w:val="20"/>
                <w:szCs w:val="20"/>
              </w:rPr>
            </w:pPr>
            <w:proofErr w:type="spellStart"/>
            <w:r w:rsidRPr="00A1048A">
              <w:rPr>
                <w:sz w:val="20"/>
                <w:szCs w:val="20"/>
              </w:rPr>
              <w:t>х</w:t>
            </w:r>
            <w:proofErr w:type="spellEnd"/>
          </w:p>
        </w:tc>
      </w:tr>
    </w:tbl>
    <w:p w:rsidR="004506CE" w:rsidRPr="00A1048A" w:rsidRDefault="004506CE" w:rsidP="004506CE">
      <w:pPr>
        <w:jc w:val="right"/>
        <w:rPr>
          <w:sz w:val="20"/>
          <w:szCs w:val="20"/>
        </w:rPr>
      </w:pPr>
    </w:p>
    <w:p w:rsidR="004506CE" w:rsidRPr="00A1048A" w:rsidRDefault="004506CE" w:rsidP="00A52FA8">
      <w:pPr>
        <w:rPr>
          <w:b/>
          <w:sz w:val="20"/>
          <w:szCs w:val="20"/>
        </w:rPr>
      </w:pPr>
    </w:p>
    <w:p w:rsidR="009D7BCF" w:rsidRPr="00A1048A" w:rsidRDefault="00A52FA8" w:rsidP="009D7BCF">
      <w:pPr>
        <w:pStyle w:val="a3"/>
        <w:tabs>
          <w:tab w:val="left" w:pos="2295"/>
        </w:tabs>
        <w:spacing w:before="0" w:beforeAutospacing="0" w:after="0" w:afterAutospacing="0"/>
        <w:jc w:val="center"/>
        <w:rPr>
          <w:b/>
          <w:sz w:val="20"/>
          <w:szCs w:val="20"/>
        </w:rPr>
      </w:pPr>
      <w:r w:rsidRPr="00A1048A">
        <w:rPr>
          <w:b/>
          <w:sz w:val="20"/>
          <w:szCs w:val="20"/>
        </w:rPr>
        <w:t>Постановление администрации Шемуршинского района от 18.04.2017 №184</w:t>
      </w:r>
    </w:p>
    <w:p w:rsidR="00A52FA8" w:rsidRPr="00A1048A" w:rsidRDefault="00A52FA8" w:rsidP="009D7BCF">
      <w:pPr>
        <w:pStyle w:val="a3"/>
        <w:tabs>
          <w:tab w:val="left" w:pos="2295"/>
        </w:tabs>
        <w:spacing w:before="0" w:beforeAutospacing="0" w:after="0" w:afterAutospacing="0"/>
        <w:jc w:val="center"/>
        <w:rPr>
          <w:b/>
          <w:sz w:val="20"/>
          <w:szCs w:val="20"/>
        </w:rPr>
      </w:pPr>
    </w:p>
    <w:p w:rsidR="00A52FA8" w:rsidRPr="00A1048A" w:rsidRDefault="00A52FA8" w:rsidP="00A52FA8">
      <w:pPr>
        <w:pStyle w:val="1"/>
        <w:tabs>
          <w:tab w:val="left" w:pos="6050"/>
        </w:tabs>
        <w:ind w:right="5110"/>
        <w:rPr>
          <w:b w:val="0"/>
          <w:color w:val="auto"/>
          <w:sz w:val="20"/>
          <w:szCs w:val="20"/>
        </w:rPr>
      </w:pPr>
      <w:proofErr w:type="gramStart"/>
      <w:r w:rsidRPr="00A1048A">
        <w:rPr>
          <w:b w:val="0"/>
          <w:color w:val="auto"/>
          <w:sz w:val="20"/>
          <w:szCs w:val="20"/>
        </w:rPr>
        <w:t xml:space="preserve">Об утверждении Положения об организации питания </w:t>
      </w:r>
      <w:r w:rsidR="00A1048A">
        <w:rPr>
          <w:b w:val="0"/>
          <w:color w:val="auto"/>
          <w:sz w:val="20"/>
          <w:szCs w:val="20"/>
        </w:rPr>
        <w:t xml:space="preserve">обучающихся </w:t>
      </w:r>
      <w:r w:rsidRPr="00A1048A">
        <w:rPr>
          <w:b w:val="0"/>
          <w:color w:val="auto"/>
          <w:sz w:val="20"/>
          <w:szCs w:val="20"/>
        </w:rPr>
        <w:t>в муниципальных общеобразовательных</w:t>
      </w:r>
      <w:r w:rsidR="00A1048A">
        <w:rPr>
          <w:b w:val="0"/>
          <w:color w:val="auto"/>
          <w:sz w:val="20"/>
          <w:szCs w:val="20"/>
        </w:rPr>
        <w:t xml:space="preserve"> учреждениях </w:t>
      </w:r>
      <w:r w:rsidRPr="00A1048A">
        <w:rPr>
          <w:b w:val="0"/>
          <w:color w:val="auto"/>
          <w:sz w:val="20"/>
          <w:szCs w:val="20"/>
        </w:rPr>
        <w:t xml:space="preserve">Шемуршинского района </w:t>
      </w:r>
      <w:proofErr w:type="gramEnd"/>
    </w:p>
    <w:p w:rsidR="00A52FA8" w:rsidRPr="00A1048A" w:rsidRDefault="00A52FA8" w:rsidP="009D7BCF">
      <w:pPr>
        <w:pStyle w:val="a3"/>
        <w:tabs>
          <w:tab w:val="left" w:pos="2295"/>
        </w:tabs>
        <w:spacing w:before="0" w:beforeAutospacing="0" w:after="0" w:afterAutospacing="0"/>
        <w:jc w:val="center"/>
        <w:rPr>
          <w:b/>
          <w:sz w:val="20"/>
          <w:szCs w:val="20"/>
        </w:rPr>
      </w:pPr>
    </w:p>
    <w:p w:rsidR="00A52FA8" w:rsidRPr="00A1048A" w:rsidRDefault="00A52FA8" w:rsidP="00A52FA8">
      <w:pPr>
        <w:ind w:firstLine="284"/>
        <w:jc w:val="both"/>
        <w:rPr>
          <w:sz w:val="20"/>
          <w:szCs w:val="20"/>
        </w:rPr>
      </w:pPr>
      <w:proofErr w:type="gramStart"/>
      <w:r w:rsidRPr="00A1048A">
        <w:rPr>
          <w:sz w:val="20"/>
          <w:szCs w:val="20"/>
        </w:rPr>
        <w:t xml:space="preserve">В соответствии с Федеральным Законом от 29.12.2012г. 273-ФЗ «Об образовании в Российской Федерации», Законом Чувашской Республики от 23.07.2013г. №50 «Об образовании в Чувашской Республике»,  Федеральным Законом от 30.03.1999г. №52-ФЗ «О санитарно-эпидемиологическом благополучии населения», постановлением Главного государственного санитарного врача Российской Федерации от 23.07.2008г. №45 «Об утверждении </w:t>
      </w:r>
      <w:proofErr w:type="spellStart"/>
      <w:r w:rsidRPr="00A1048A">
        <w:rPr>
          <w:sz w:val="20"/>
          <w:szCs w:val="20"/>
        </w:rPr>
        <w:t>СанПин</w:t>
      </w:r>
      <w:proofErr w:type="spellEnd"/>
      <w:r w:rsidRPr="00A1048A">
        <w:rPr>
          <w:sz w:val="20"/>
          <w:szCs w:val="20"/>
        </w:rPr>
        <w:t xml:space="preserve"> 2.4.5.2409-08 «Санитарно-эпидемиологические требования к организации питания обучающихся в общеобразовательных</w:t>
      </w:r>
      <w:proofErr w:type="gramEnd"/>
      <w:r w:rsidRPr="00A1048A">
        <w:rPr>
          <w:sz w:val="20"/>
          <w:szCs w:val="20"/>
        </w:rPr>
        <w:t xml:space="preserve"> </w:t>
      </w:r>
      <w:proofErr w:type="gramStart"/>
      <w:r w:rsidRPr="00A1048A">
        <w:rPr>
          <w:sz w:val="20"/>
          <w:szCs w:val="20"/>
        </w:rPr>
        <w:t>учреждениях</w:t>
      </w:r>
      <w:proofErr w:type="gramEnd"/>
      <w:r w:rsidRPr="00A1048A">
        <w:rPr>
          <w:sz w:val="20"/>
          <w:szCs w:val="20"/>
        </w:rPr>
        <w:t>, учреждениях начального и среднего профессионального образования» и в целях укрепления здоровья детей и подростков администрация Шемуршинского района  постановляет:</w:t>
      </w:r>
    </w:p>
    <w:p w:rsidR="00A52FA8" w:rsidRPr="00A1048A" w:rsidRDefault="00A52FA8" w:rsidP="00A52FA8">
      <w:pPr>
        <w:numPr>
          <w:ilvl w:val="0"/>
          <w:numId w:val="38"/>
        </w:numPr>
        <w:ind w:left="0" w:firstLine="360"/>
        <w:jc w:val="both"/>
        <w:rPr>
          <w:sz w:val="20"/>
          <w:szCs w:val="20"/>
        </w:rPr>
      </w:pPr>
      <w:proofErr w:type="gramStart"/>
      <w:r w:rsidRPr="00A1048A">
        <w:rPr>
          <w:sz w:val="20"/>
          <w:szCs w:val="20"/>
        </w:rPr>
        <w:t>Утвердить прилагаемое Положение об организации питания обучающихся в муниципальных образовательных учреждениях</w:t>
      </w:r>
      <w:r w:rsidRPr="00A1048A">
        <w:rPr>
          <w:b/>
          <w:sz w:val="20"/>
          <w:szCs w:val="20"/>
        </w:rPr>
        <w:t xml:space="preserve"> </w:t>
      </w:r>
      <w:r w:rsidRPr="00A1048A">
        <w:rPr>
          <w:sz w:val="20"/>
          <w:szCs w:val="20"/>
        </w:rPr>
        <w:t xml:space="preserve">Шемуршинского района. </w:t>
      </w:r>
      <w:proofErr w:type="gramEnd"/>
    </w:p>
    <w:p w:rsidR="00A52FA8" w:rsidRPr="00A1048A" w:rsidRDefault="00A52FA8" w:rsidP="00A52FA8">
      <w:pPr>
        <w:numPr>
          <w:ilvl w:val="0"/>
          <w:numId w:val="38"/>
        </w:numPr>
        <w:ind w:left="0" w:firstLine="360"/>
        <w:jc w:val="both"/>
        <w:rPr>
          <w:sz w:val="20"/>
          <w:szCs w:val="20"/>
        </w:rPr>
      </w:pPr>
      <w:r w:rsidRPr="00A1048A">
        <w:rPr>
          <w:sz w:val="20"/>
          <w:szCs w:val="20"/>
        </w:rPr>
        <w:t>Начальнику отдела образования и молодёжной политики администрации Шемуршинского района организовать работу по координации деятельности муниципальных образовательных учреждений по организации питания обучающихся.</w:t>
      </w:r>
    </w:p>
    <w:p w:rsidR="00A52FA8" w:rsidRPr="00A1048A" w:rsidRDefault="00A52FA8" w:rsidP="00A52FA8">
      <w:pPr>
        <w:numPr>
          <w:ilvl w:val="0"/>
          <w:numId w:val="38"/>
        </w:numPr>
        <w:ind w:left="0" w:firstLine="360"/>
        <w:jc w:val="both"/>
        <w:rPr>
          <w:sz w:val="20"/>
          <w:szCs w:val="20"/>
        </w:rPr>
      </w:pPr>
      <w:proofErr w:type="gramStart"/>
      <w:r w:rsidRPr="00A1048A">
        <w:rPr>
          <w:sz w:val="20"/>
          <w:szCs w:val="20"/>
        </w:rPr>
        <w:t xml:space="preserve">Признать утратившим силу постановление администрации Шемуршинского района от 16 сентября 2015 года «Об утверждении Положения об организации питания обучающихся в муниципальных образовательных учреждениях Шемуршинского района». </w:t>
      </w:r>
      <w:proofErr w:type="gramEnd"/>
    </w:p>
    <w:p w:rsidR="00A52FA8" w:rsidRPr="00A1048A" w:rsidRDefault="00A52FA8" w:rsidP="00A52FA8">
      <w:pPr>
        <w:numPr>
          <w:ilvl w:val="0"/>
          <w:numId w:val="38"/>
        </w:numPr>
        <w:ind w:left="0" w:firstLine="360"/>
        <w:jc w:val="both"/>
        <w:rPr>
          <w:sz w:val="20"/>
          <w:szCs w:val="20"/>
        </w:rPr>
      </w:pPr>
      <w:r w:rsidRPr="00A1048A">
        <w:rPr>
          <w:sz w:val="20"/>
          <w:szCs w:val="20"/>
        </w:rPr>
        <w:t>Настоящее постановление вступает в силу со дня его официального опубликования.</w:t>
      </w:r>
    </w:p>
    <w:p w:rsidR="00A52FA8" w:rsidRPr="00A1048A" w:rsidRDefault="00A52FA8" w:rsidP="00A52FA8">
      <w:pPr>
        <w:ind w:firstLine="284"/>
        <w:jc w:val="both"/>
        <w:rPr>
          <w:sz w:val="20"/>
          <w:szCs w:val="20"/>
        </w:rPr>
      </w:pPr>
    </w:p>
    <w:p w:rsidR="00A52FA8" w:rsidRPr="00A1048A" w:rsidRDefault="00A52FA8" w:rsidP="00A52FA8">
      <w:pPr>
        <w:ind w:firstLine="284"/>
        <w:jc w:val="both"/>
        <w:rPr>
          <w:sz w:val="20"/>
          <w:szCs w:val="20"/>
        </w:rPr>
      </w:pPr>
    </w:p>
    <w:p w:rsidR="00A52FA8" w:rsidRPr="00A1048A" w:rsidRDefault="00A52FA8" w:rsidP="00A52FA8">
      <w:pPr>
        <w:ind w:firstLine="284"/>
        <w:jc w:val="both"/>
        <w:rPr>
          <w:sz w:val="20"/>
          <w:szCs w:val="20"/>
        </w:rPr>
      </w:pPr>
    </w:p>
    <w:p w:rsidR="00A52FA8" w:rsidRPr="00A1048A" w:rsidRDefault="00A52FA8" w:rsidP="00A52FA8">
      <w:pPr>
        <w:ind w:firstLine="284"/>
        <w:jc w:val="both"/>
        <w:rPr>
          <w:sz w:val="20"/>
          <w:szCs w:val="20"/>
        </w:rPr>
      </w:pPr>
    </w:p>
    <w:p w:rsidR="00A52FA8" w:rsidRPr="00A1048A" w:rsidRDefault="00A52FA8" w:rsidP="00A52FA8">
      <w:pPr>
        <w:jc w:val="both"/>
        <w:rPr>
          <w:sz w:val="20"/>
          <w:szCs w:val="20"/>
        </w:rPr>
      </w:pPr>
      <w:r w:rsidRPr="00A1048A">
        <w:rPr>
          <w:sz w:val="20"/>
          <w:szCs w:val="20"/>
        </w:rPr>
        <w:t>Глава администрации</w:t>
      </w:r>
    </w:p>
    <w:p w:rsidR="00A52FA8" w:rsidRPr="00A1048A" w:rsidRDefault="00A52FA8" w:rsidP="00A1048A">
      <w:pPr>
        <w:rPr>
          <w:sz w:val="20"/>
          <w:szCs w:val="20"/>
        </w:rPr>
      </w:pPr>
      <w:r w:rsidRPr="00A1048A">
        <w:rPr>
          <w:sz w:val="20"/>
          <w:szCs w:val="20"/>
        </w:rPr>
        <w:t>Шемуршинского района                                                                                            В.В. Денисов</w:t>
      </w:r>
    </w:p>
    <w:p w:rsidR="00A1048A" w:rsidRPr="00A1048A" w:rsidRDefault="00A1048A" w:rsidP="00A1048A">
      <w:pPr>
        <w:pStyle w:val="a3"/>
        <w:keepNext/>
        <w:widowControl w:val="0"/>
        <w:shd w:val="clear" w:color="auto" w:fill="FFFFFF"/>
        <w:spacing w:before="0" w:beforeAutospacing="0" w:after="0" w:afterAutospacing="0"/>
        <w:ind w:left="5812" w:right="38"/>
        <w:jc w:val="center"/>
        <w:rPr>
          <w:sz w:val="20"/>
          <w:szCs w:val="20"/>
        </w:rPr>
      </w:pPr>
    </w:p>
    <w:p w:rsidR="00D2749A" w:rsidRPr="00A1048A" w:rsidRDefault="00A52FA8" w:rsidP="00A1048A">
      <w:pPr>
        <w:pStyle w:val="a3"/>
        <w:keepNext/>
        <w:widowControl w:val="0"/>
        <w:shd w:val="clear" w:color="auto" w:fill="FFFFFF"/>
        <w:spacing w:before="0" w:beforeAutospacing="0" w:after="0" w:afterAutospacing="0"/>
        <w:ind w:left="5812" w:right="38"/>
        <w:jc w:val="center"/>
        <w:rPr>
          <w:sz w:val="20"/>
          <w:szCs w:val="20"/>
        </w:rPr>
      </w:pPr>
      <w:r w:rsidRPr="00A1048A">
        <w:rPr>
          <w:sz w:val="20"/>
          <w:szCs w:val="20"/>
        </w:rPr>
        <w:t>Утвержден</w:t>
      </w:r>
      <w:r w:rsidR="00D2749A" w:rsidRPr="00A1048A">
        <w:rPr>
          <w:sz w:val="20"/>
          <w:szCs w:val="20"/>
        </w:rPr>
        <w:t xml:space="preserve"> </w:t>
      </w:r>
    </w:p>
    <w:p w:rsidR="00A52FA8" w:rsidRPr="00A1048A" w:rsidRDefault="00A52FA8" w:rsidP="00A1048A">
      <w:pPr>
        <w:pStyle w:val="a3"/>
        <w:keepNext/>
        <w:widowControl w:val="0"/>
        <w:shd w:val="clear" w:color="auto" w:fill="FFFFFF"/>
        <w:spacing w:before="0" w:beforeAutospacing="0" w:after="0" w:afterAutospacing="0"/>
        <w:ind w:left="5812" w:right="38"/>
        <w:jc w:val="center"/>
        <w:rPr>
          <w:sz w:val="20"/>
          <w:szCs w:val="20"/>
        </w:rPr>
      </w:pPr>
      <w:r w:rsidRPr="00A1048A">
        <w:rPr>
          <w:sz w:val="20"/>
          <w:szCs w:val="20"/>
        </w:rPr>
        <w:t>постановлением  администрации</w:t>
      </w:r>
      <w:r w:rsidRPr="00A1048A">
        <w:rPr>
          <w:sz w:val="20"/>
          <w:szCs w:val="20"/>
        </w:rPr>
        <w:br/>
        <w:t xml:space="preserve"> Шемуршинского района</w:t>
      </w:r>
    </w:p>
    <w:p w:rsidR="00A52FA8" w:rsidRPr="00A1048A" w:rsidRDefault="00A52FA8" w:rsidP="00A1048A">
      <w:pPr>
        <w:keepNext/>
        <w:widowControl w:val="0"/>
        <w:ind w:left="5812" w:right="38"/>
        <w:jc w:val="center"/>
        <w:rPr>
          <w:sz w:val="20"/>
          <w:szCs w:val="20"/>
        </w:rPr>
      </w:pPr>
      <w:r w:rsidRPr="00A1048A">
        <w:rPr>
          <w:sz w:val="20"/>
          <w:szCs w:val="20"/>
        </w:rPr>
        <w:t>от 18.04.2017 г. № 184.</w:t>
      </w:r>
    </w:p>
    <w:p w:rsidR="00A52FA8" w:rsidRPr="00A1048A" w:rsidRDefault="00A52FA8" w:rsidP="00A1048A">
      <w:pPr>
        <w:keepNext/>
        <w:widowControl w:val="0"/>
        <w:ind w:firstLine="567"/>
        <w:jc w:val="center"/>
        <w:rPr>
          <w:b/>
          <w:sz w:val="20"/>
          <w:szCs w:val="20"/>
        </w:rPr>
      </w:pPr>
    </w:p>
    <w:p w:rsidR="00A52FA8" w:rsidRPr="00A1048A" w:rsidRDefault="00A52FA8" w:rsidP="00A1048A">
      <w:pPr>
        <w:keepNext/>
        <w:widowControl w:val="0"/>
        <w:ind w:firstLine="567"/>
        <w:jc w:val="center"/>
        <w:rPr>
          <w:b/>
          <w:sz w:val="20"/>
          <w:szCs w:val="20"/>
        </w:rPr>
      </w:pPr>
      <w:r w:rsidRPr="00A1048A">
        <w:rPr>
          <w:b/>
          <w:sz w:val="20"/>
          <w:szCs w:val="20"/>
        </w:rPr>
        <w:t xml:space="preserve">Положение </w:t>
      </w:r>
    </w:p>
    <w:p w:rsidR="00A52FA8" w:rsidRPr="00A1048A" w:rsidRDefault="00A52FA8" w:rsidP="00A1048A">
      <w:pPr>
        <w:keepNext/>
        <w:widowControl w:val="0"/>
        <w:ind w:firstLine="567"/>
        <w:jc w:val="center"/>
        <w:rPr>
          <w:b/>
          <w:sz w:val="20"/>
          <w:szCs w:val="20"/>
        </w:rPr>
      </w:pPr>
      <w:r w:rsidRPr="00A1048A">
        <w:rPr>
          <w:b/>
          <w:sz w:val="20"/>
          <w:szCs w:val="20"/>
        </w:rPr>
        <w:t xml:space="preserve">об организации питания </w:t>
      </w:r>
      <w:proofErr w:type="gramStart"/>
      <w:r w:rsidRPr="00A1048A">
        <w:rPr>
          <w:b/>
          <w:sz w:val="20"/>
          <w:szCs w:val="20"/>
        </w:rPr>
        <w:t>обучающихся</w:t>
      </w:r>
      <w:proofErr w:type="gramEnd"/>
    </w:p>
    <w:p w:rsidR="00A52FA8" w:rsidRPr="00A1048A" w:rsidRDefault="00A52FA8" w:rsidP="00A1048A">
      <w:pPr>
        <w:keepNext/>
        <w:widowControl w:val="0"/>
        <w:ind w:firstLine="567"/>
        <w:jc w:val="center"/>
        <w:rPr>
          <w:b/>
          <w:sz w:val="20"/>
          <w:szCs w:val="20"/>
        </w:rPr>
      </w:pPr>
      <w:r w:rsidRPr="00A1048A">
        <w:rPr>
          <w:b/>
          <w:sz w:val="20"/>
          <w:szCs w:val="20"/>
        </w:rPr>
        <w:t xml:space="preserve">в муниципальных образовательных учреждениях </w:t>
      </w:r>
    </w:p>
    <w:p w:rsidR="00A52FA8" w:rsidRPr="00A1048A" w:rsidRDefault="00A52FA8" w:rsidP="00A1048A">
      <w:pPr>
        <w:keepNext/>
        <w:widowControl w:val="0"/>
        <w:ind w:firstLine="567"/>
        <w:jc w:val="center"/>
        <w:rPr>
          <w:b/>
          <w:sz w:val="20"/>
          <w:szCs w:val="20"/>
        </w:rPr>
      </w:pPr>
      <w:r w:rsidRPr="00A1048A">
        <w:rPr>
          <w:b/>
          <w:sz w:val="20"/>
          <w:szCs w:val="20"/>
        </w:rPr>
        <w:t xml:space="preserve">Шемуршинского района </w:t>
      </w:r>
    </w:p>
    <w:p w:rsidR="00A52FA8" w:rsidRPr="00A1048A" w:rsidRDefault="00A52FA8" w:rsidP="00A1048A">
      <w:pPr>
        <w:pStyle w:val="a3"/>
        <w:keepNext/>
        <w:widowControl w:val="0"/>
        <w:spacing w:before="0" w:beforeAutospacing="0" w:after="0" w:afterAutospacing="0"/>
        <w:ind w:firstLine="567"/>
        <w:jc w:val="center"/>
        <w:rPr>
          <w:b/>
          <w:bCs/>
          <w:sz w:val="20"/>
          <w:szCs w:val="20"/>
        </w:rPr>
      </w:pPr>
      <w:r w:rsidRPr="00A1048A">
        <w:rPr>
          <w:b/>
          <w:bCs/>
          <w:sz w:val="20"/>
          <w:szCs w:val="20"/>
        </w:rPr>
        <w:t>1. Общие положения</w:t>
      </w:r>
    </w:p>
    <w:p w:rsidR="00A52FA8" w:rsidRPr="00A1048A" w:rsidRDefault="00A52FA8" w:rsidP="00A1048A">
      <w:pPr>
        <w:pStyle w:val="a3"/>
        <w:keepNext/>
        <w:widowControl w:val="0"/>
        <w:spacing w:before="0" w:beforeAutospacing="0" w:after="0" w:afterAutospacing="0"/>
        <w:ind w:firstLine="567"/>
        <w:jc w:val="both"/>
        <w:rPr>
          <w:sz w:val="20"/>
          <w:szCs w:val="20"/>
        </w:rPr>
      </w:pPr>
      <w:r w:rsidRPr="00A1048A">
        <w:rPr>
          <w:sz w:val="20"/>
          <w:szCs w:val="20"/>
        </w:rPr>
        <w:t xml:space="preserve">1.1. Положение об организации питания обучающихся в муниципальных образовательных учреждениях Шемуршинского района Чувашской Республики (далее – Положение) разработано с целью формирования единых подходов к организации, контролю, повышению качества питания обучающихся. </w:t>
      </w:r>
    </w:p>
    <w:p w:rsidR="00A52FA8" w:rsidRPr="00A1048A" w:rsidRDefault="00A52FA8" w:rsidP="00A1048A">
      <w:pPr>
        <w:pStyle w:val="a3"/>
        <w:keepNext/>
        <w:widowControl w:val="0"/>
        <w:spacing w:before="0" w:beforeAutospacing="0" w:after="0" w:afterAutospacing="0"/>
        <w:ind w:firstLine="567"/>
        <w:jc w:val="both"/>
        <w:rPr>
          <w:sz w:val="20"/>
          <w:szCs w:val="20"/>
        </w:rPr>
      </w:pPr>
      <w:r w:rsidRPr="00A1048A">
        <w:rPr>
          <w:sz w:val="20"/>
          <w:szCs w:val="20"/>
        </w:rPr>
        <w:t>1.2. Положение разработано на основе ст. 9 и 37 Федерального Закона от 29.12.2012г. 273-ФЗ «Об образовании в Российской Федерации», Закона Чувашской Республики от 23.07.2013г. №50 «Об образовании в Чувашской Республике», Федерального Закона от 30.03.1999г. №52-ФЗ «О санитарно-эпидемиологическом благополучии населения».</w:t>
      </w:r>
    </w:p>
    <w:p w:rsidR="00A52FA8" w:rsidRPr="00A1048A" w:rsidRDefault="00A52FA8" w:rsidP="00A1048A">
      <w:pPr>
        <w:pStyle w:val="a3"/>
        <w:keepNext/>
        <w:widowControl w:val="0"/>
        <w:spacing w:before="0" w:beforeAutospacing="0" w:after="0" w:afterAutospacing="0"/>
        <w:ind w:firstLine="567"/>
        <w:jc w:val="both"/>
        <w:rPr>
          <w:sz w:val="20"/>
          <w:szCs w:val="20"/>
        </w:rPr>
      </w:pPr>
      <w:r w:rsidRPr="00A1048A">
        <w:rPr>
          <w:sz w:val="20"/>
          <w:szCs w:val="20"/>
        </w:rPr>
        <w:t xml:space="preserve">1.3. Действие настоящего Положения распространяется на муниципальные образовательные учреждения Шемуршинского района (далее – образовательные учреждения), определяет отношения между образовательными учреждениями, организациями общественного питания, родителями (законными представителями), устанавливает порядок организации питания </w:t>
      </w:r>
      <w:proofErr w:type="gramStart"/>
      <w:r w:rsidRPr="00A1048A">
        <w:rPr>
          <w:spacing w:val="-1"/>
          <w:sz w:val="20"/>
          <w:szCs w:val="20"/>
        </w:rPr>
        <w:t>обучающихся</w:t>
      </w:r>
      <w:proofErr w:type="gramEnd"/>
      <w:r w:rsidRPr="00A1048A">
        <w:rPr>
          <w:sz w:val="20"/>
          <w:szCs w:val="20"/>
        </w:rPr>
        <w:t xml:space="preserve">. </w:t>
      </w:r>
    </w:p>
    <w:p w:rsidR="00A52FA8" w:rsidRPr="00A1048A" w:rsidRDefault="00A52FA8" w:rsidP="00A1048A">
      <w:pPr>
        <w:pStyle w:val="a3"/>
        <w:keepNext/>
        <w:widowControl w:val="0"/>
        <w:spacing w:before="0" w:beforeAutospacing="0" w:after="0" w:afterAutospacing="0"/>
        <w:ind w:firstLine="567"/>
        <w:jc w:val="both"/>
        <w:rPr>
          <w:sz w:val="20"/>
          <w:szCs w:val="20"/>
        </w:rPr>
      </w:pPr>
      <w:r w:rsidRPr="00A1048A">
        <w:rPr>
          <w:sz w:val="20"/>
          <w:szCs w:val="20"/>
        </w:rPr>
        <w:t xml:space="preserve">1.4. При организации питания </w:t>
      </w:r>
      <w:proofErr w:type="gramStart"/>
      <w:r w:rsidRPr="00A1048A">
        <w:rPr>
          <w:spacing w:val="-1"/>
          <w:sz w:val="20"/>
          <w:szCs w:val="20"/>
        </w:rPr>
        <w:t>обучающихся</w:t>
      </w:r>
      <w:proofErr w:type="gramEnd"/>
      <w:r w:rsidRPr="00A1048A">
        <w:rPr>
          <w:sz w:val="20"/>
          <w:szCs w:val="20"/>
        </w:rPr>
        <w:t xml:space="preserve"> образовательные учреждения руководствуются следующими нормативно-правовыми актами: Федеральный закон от 30.03.1999 №52-ФЗ «О санитарно-эпидемиологическом благополучии населения», Постановление Главного государственного санитарного врача РФ от 23.07.2008 №45 «Об утверждении </w:t>
      </w:r>
      <w:proofErr w:type="spellStart"/>
      <w:r w:rsidRPr="00A1048A">
        <w:rPr>
          <w:sz w:val="20"/>
          <w:szCs w:val="20"/>
        </w:rPr>
        <w:t>СанПиН</w:t>
      </w:r>
      <w:proofErr w:type="spellEnd"/>
      <w:r w:rsidRPr="00A1048A">
        <w:rPr>
          <w:sz w:val="20"/>
          <w:szCs w:val="20"/>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A52FA8" w:rsidRPr="00A1048A" w:rsidRDefault="00A52FA8" w:rsidP="00A1048A">
      <w:pPr>
        <w:pStyle w:val="a3"/>
        <w:keepNext/>
        <w:widowControl w:val="0"/>
        <w:spacing w:before="0" w:beforeAutospacing="0" w:after="0" w:afterAutospacing="0"/>
        <w:ind w:firstLine="567"/>
        <w:jc w:val="center"/>
        <w:rPr>
          <w:b/>
          <w:bCs/>
          <w:sz w:val="20"/>
          <w:szCs w:val="20"/>
        </w:rPr>
      </w:pPr>
      <w:r w:rsidRPr="00A1048A">
        <w:rPr>
          <w:b/>
          <w:bCs/>
          <w:sz w:val="20"/>
          <w:szCs w:val="20"/>
        </w:rPr>
        <w:t xml:space="preserve">2. </w:t>
      </w:r>
      <w:proofErr w:type="gramStart"/>
      <w:r w:rsidRPr="00A1048A">
        <w:rPr>
          <w:b/>
          <w:bCs/>
          <w:sz w:val="20"/>
          <w:szCs w:val="20"/>
        </w:rPr>
        <w:t>Организация питания обучающихся в образовательных учреждениях</w:t>
      </w:r>
      <w:proofErr w:type="gramEnd"/>
    </w:p>
    <w:p w:rsidR="00A52FA8" w:rsidRPr="00A1048A" w:rsidRDefault="00A52FA8" w:rsidP="00A1048A">
      <w:pPr>
        <w:keepNext/>
        <w:widowControl w:val="0"/>
        <w:ind w:firstLine="567"/>
        <w:jc w:val="center"/>
        <w:rPr>
          <w:sz w:val="20"/>
          <w:szCs w:val="20"/>
        </w:rPr>
      </w:pPr>
    </w:p>
    <w:p w:rsidR="00A52FA8" w:rsidRPr="00A1048A" w:rsidRDefault="00A52FA8" w:rsidP="00A1048A">
      <w:pPr>
        <w:pStyle w:val="a3"/>
        <w:keepNext/>
        <w:widowControl w:val="0"/>
        <w:spacing w:before="0" w:beforeAutospacing="0" w:after="0" w:afterAutospacing="0"/>
        <w:ind w:firstLine="567"/>
        <w:jc w:val="both"/>
        <w:rPr>
          <w:sz w:val="20"/>
          <w:szCs w:val="20"/>
        </w:rPr>
      </w:pPr>
      <w:r w:rsidRPr="00A1048A">
        <w:rPr>
          <w:sz w:val="20"/>
          <w:szCs w:val="20"/>
        </w:rPr>
        <w:t>2.1. Организация питания обучающихся, согласно ст.37 Федерального Закона от 29.12.2012г. 273-ФЗ «Об образовании в Российской Федерации», возлагается на организации, осуществляющие образовательную деятельность.</w:t>
      </w:r>
    </w:p>
    <w:p w:rsidR="00A52FA8" w:rsidRPr="00A1048A" w:rsidRDefault="00A52FA8" w:rsidP="00A1048A">
      <w:pPr>
        <w:pStyle w:val="a3"/>
        <w:keepNext/>
        <w:widowControl w:val="0"/>
        <w:spacing w:before="0" w:beforeAutospacing="0" w:after="0" w:afterAutospacing="0"/>
        <w:ind w:firstLine="567"/>
        <w:jc w:val="both"/>
        <w:rPr>
          <w:sz w:val="20"/>
          <w:szCs w:val="20"/>
        </w:rPr>
      </w:pPr>
      <w:r w:rsidRPr="00A1048A">
        <w:rPr>
          <w:sz w:val="20"/>
          <w:szCs w:val="20"/>
        </w:rPr>
        <w:t xml:space="preserve">2.2. Основными задачами организации питания детей в образовательном учреждении являются создание условий, направленных на обеспечение </w:t>
      </w:r>
      <w:r w:rsidRPr="00A1048A">
        <w:rPr>
          <w:spacing w:val="-1"/>
          <w:sz w:val="20"/>
          <w:szCs w:val="20"/>
        </w:rPr>
        <w:t>обучающихся</w:t>
      </w:r>
      <w:r w:rsidRPr="00A1048A">
        <w:rPr>
          <w:sz w:val="20"/>
          <w:szCs w:val="20"/>
        </w:rPr>
        <w:t xml:space="preserve">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пропаганду принципов здорового и полноценного питания.</w:t>
      </w:r>
    </w:p>
    <w:p w:rsidR="00A52FA8" w:rsidRPr="00A1048A" w:rsidRDefault="00A52FA8" w:rsidP="00A1048A">
      <w:pPr>
        <w:pStyle w:val="a3"/>
        <w:keepNext/>
        <w:widowControl w:val="0"/>
        <w:spacing w:before="0" w:beforeAutospacing="0" w:after="0" w:afterAutospacing="0"/>
        <w:ind w:firstLine="567"/>
        <w:jc w:val="both"/>
        <w:rPr>
          <w:sz w:val="20"/>
          <w:szCs w:val="20"/>
        </w:rPr>
      </w:pPr>
      <w:r w:rsidRPr="00A1048A">
        <w:rPr>
          <w:sz w:val="20"/>
          <w:szCs w:val="20"/>
        </w:rPr>
        <w:t>2.3. Режим питания в общеобразовательной организации определяется санитарно-эпидемиологическими правилами и нормами, в соответствии с которыми в общеобразовательной организации организуются горячие завтраки и обеды для всех обучающихся.</w:t>
      </w:r>
    </w:p>
    <w:p w:rsidR="00A52FA8" w:rsidRPr="00A1048A" w:rsidRDefault="00A52FA8" w:rsidP="00A1048A">
      <w:pPr>
        <w:pStyle w:val="a3"/>
        <w:keepNext/>
        <w:widowControl w:val="0"/>
        <w:spacing w:before="0" w:beforeAutospacing="0" w:after="0" w:afterAutospacing="0"/>
        <w:ind w:firstLine="567"/>
        <w:jc w:val="both"/>
        <w:rPr>
          <w:sz w:val="20"/>
          <w:szCs w:val="20"/>
        </w:rPr>
      </w:pPr>
      <w:r w:rsidRPr="00A1048A">
        <w:rPr>
          <w:sz w:val="20"/>
          <w:szCs w:val="20"/>
        </w:rPr>
        <w:t>2.4. Питание на платной основе предоставляется всем обучающимся по их желанию в соответствии с действующим законодательством.</w:t>
      </w:r>
    </w:p>
    <w:p w:rsidR="00A52FA8" w:rsidRPr="00A1048A" w:rsidRDefault="00A52FA8" w:rsidP="00A1048A">
      <w:pPr>
        <w:pStyle w:val="a3"/>
        <w:keepNext/>
        <w:widowControl w:val="0"/>
        <w:spacing w:before="0" w:beforeAutospacing="0" w:after="0" w:afterAutospacing="0"/>
        <w:ind w:firstLine="567"/>
        <w:jc w:val="both"/>
        <w:rPr>
          <w:sz w:val="20"/>
          <w:szCs w:val="20"/>
        </w:rPr>
      </w:pPr>
      <w:r w:rsidRPr="00A1048A">
        <w:rPr>
          <w:sz w:val="20"/>
          <w:szCs w:val="20"/>
        </w:rPr>
        <w:t xml:space="preserve">2.5. Предоставление горячего двухразового питания </w:t>
      </w:r>
      <w:proofErr w:type="gramStart"/>
      <w:r w:rsidRPr="00A1048A">
        <w:rPr>
          <w:sz w:val="20"/>
          <w:szCs w:val="20"/>
        </w:rPr>
        <w:t>обучающимся</w:t>
      </w:r>
      <w:proofErr w:type="gramEnd"/>
      <w:r w:rsidRPr="00A1048A">
        <w:rPr>
          <w:sz w:val="20"/>
          <w:szCs w:val="20"/>
        </w:rPr>
        <w:t xml:space="preserve"> производится исключительно на добровольной основе.</w:t>
      </w:r>
    </w:p>
    <w:p w:rsidR="00A52FA8" w:rsidRPr="00A1048A" w:rsidRDefault="00A52FA8" w:rsidP="00A1048A">
      <w:pPr>
        <w:pStyle w:val="a3"/>
        <w:keepNext/>
        <w:widowControl w:val="0"/>
        <w:spacing w:before="0" w:beforeAutospacing="0" w:after="0" w:afterAutospacing="0"/>
        <w:ind w:firstLine="567"/>
        <w:jc w:val="both"/>
        <w:rPr>
          <w:sz w:val="20"/>
          <w:szCs w:val="20"/>
        </w:rPr>
      </w:pPr>
      <w:r w:rsidRPr="00A1048A">
        <w:rPr>
          <w:sz w:val="20"/>
          <w:szCs w:val="20"/>
        </w:rPr>
        <w:t xml:space="preserve">2.6. Организация питания </w:t>
      </w:r>
      <w:proofErr w:type="gramStart"/>
      <w:r w:rsidRPr="00A1048A">
        <w:rPr>
          <w:sz w:val="20"/>
          <w:szCs w:val="20"/>
        </w:rPr>
        <w:t>обучающихся</w:t>
      </w:r>
      <w:proofErr w:type="gramEnd"/>
      <w:r w:rsidRPr="00A1048A">
        <w:rPr>
          <w:sz w:val="20"/>
          <w:szCs w:val="20"/>
        </w:rPr>
        <w:t xml:space="preserve"> осуществляется образовательным учреждением  и организациями, оказывающими услуги по питанию. </w:t>
      </w:r>
    </w:p>
    <w:p w:rsidR="00A52FA8" w:rsidRPr="00A1048A" w:rsidRDefault="00A52FA8" w:rsidP="00A1048A">
      <w:pPr>
        <w:pStyle w:val="a3"/>
        <w:keepNext/>
        <w:widowControl w:val="0"/>
        <w:spacing w:before="0" w:beforeAutospacing="0" w:after="0" w:afterAutospacing="0"/>
        <w:ind w:firstLine="567"/>
        <w:jc w:val="both"/>
        <w:rPr>
          <w:sz w:val="20"/>
          <w:szCs w:val="20"/>
        </w:rPr>
      </w:pPr>
      <w:r w:rsidRPr="00A1048A">
        <w:rPr>
          <w:sz w:val="20"/>
          <w:szCs w:val="20"/>
        </w:rPr>
        <w:t xml:space="preserve">2.7. Организациями общественного питания в образовательных </w:t>
      </w:r>
      <w:proofErr w:type="gramStart"/>
      <w:r w:rsidRPr="00A1048A">
        <w:rPr>
          <w:sz w:val="20"/>
          <w:szCs w:val="20"/>
        </w:rPr>
        <w:t>учреждениях</w:t>
      </w:r>
      <w:proofErr w:type="gramEnd"/>
      <w:r w:rsidRPr="00A1048A">
        <w:rPr>
          <w:sz w:val="20"/>
          <w:szCs w:val="20"/>
        </w:rPr>
        <w:t xml:space="preserve"> для обслуживания обучающихся могут быть:</w:t>
      </w:r>
    </w:p>
    <w:p w:rsidR="00A52FA8" w:rsidRPr="00A1048A" w:rsidRDefault="00A52FA8" w:rsidP="00A1048A">
      <w:pPr>
        <w:keepNext/>
        <w:widowControl w:val="0"/>
        <w:autoSpaceDE w:val="0"/>
        <w:autoSpaceDN w:val="0"/>
        <w:adjustRightInd w:val="0"/>
        <w:ind w:firstLine="567"/>
        <w:jc w:val="both"/>
        <w:outlineLvl w:val="1"/>
        <w:rPr>
          <w:sz w:val="20"/>
          <w:szCs w:val="20"/>
        </w:rPr>
      </w:pPr>
      <w:r w:rsidRPr="00A1048A">
        <w:rPr>
          <w:sz w:val="20"/>
          <w:szCs w:val="20"/>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утвержденным меню;</w:t>
      </w:r>
    </w:p>
    <w:p w:rsidR="00A52FA8" w:rsidRPr="00A1048A" w:rsidRDefault="00A52FA8" w:rsidP="00A52FA8">
      <w:pPr>
        <w:keepNext/>
        <w:widowControl w:val="0"/>
        <w:autoSpaceDE w:val="0"/>
        <w:autoSpaceDN w:val="0"/>
        <w:adjustRightInd w:val="0"/>
        <w:ind w:firstLine="567"/>
        <w:jc w:val="both"/>
        <w:outlineLvl w:val="1"/>
        <w:rPr>
          <w:sz w:val="20"/>
          <w:szCs w:val="20"/>
        </w:rPr>
      </w:pPr>
      <w:r w:rsidRPr="00A1048A">
        <w:rPr>
          <w:sz w:val="20"/>
          <w:szCs w:val="20"/>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производят кулинарную продукцию, снабжают ими столовые образовательных учреждений;</w:t>
      </w:r>
    </w:p>
    <w:p w:rsidR="00A52FA8" w:rsidRPr="00A1048A" w:rsidRDefault="00A52FA8" w:rsidP="00A52FA8">
      <w:pPr>
        <w:keepNext/>
        <w:widowControl w:val="0"/>
        <w:autoSpaceDE w:val="0"/>
        <w:autoSpaceDN w:val="0"/>
        <w:adjustRightInd w:val="0"/>
        <w:ind w:firstLine="567"/>
        <w:jc w:val="both"/>
        <w:outlineLvl w:val="1"/>
        <w:rPr>
          <w:sz w:val="20"/>
          <w:szCs w:val="20"/>
        </w:rPr>
      </w:pPr>
      <w:r w:rsidRPr="00A1048A">
        <w:rPr>
          <w:sz w:val="20"/>
          <w:szCs w:val="20"/>
        </w:rPr>
        <w:t xml:space="preserve">- </w:t>
      </w:r>
      <w:proofErr w:type="spellStart"/>
      <w:r w:rsidRPr="00A1048A">
        <w:rPr>
          <w:sz w:val="20"/>
          <w:szCs w:val="20"/>
        </w:rPr>
        <w:t>доготовочные</w:t>
      </w:r>
      <w:proofErr w:type="spellEnd"/>
      <w:r w:rsidRPr="00A1048A">
        <w:rPr>
          <w:sz w:val="20"/>
          <w:szCs w:val="20"/>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A52FA8" w:rsidRPr="00A1048A" w:rsidRDefault="00A52FA8" w:rsidP="00A52FA8">
      <w:pPr>
        <w:keepNext/>
        <w:widowControl w:val="0"/>
        <w:autoSpaceDE w:val="0"/>
        <w:autoSpaceDN w:val="0"/>
        <w:adjustRightInd w:val="0"/>
        <w:ind w:firstLine="567"/>
        <w:jc w:val="both"/>
        <w:outlineLvl w:val="1"/>
        <w:rPr>
          <w:sz w:val="20"/>
          <w:szCs w:val="20"/>
        </w:rPr>
      </w:pPr>
      <w:r w:rsidRPr="00A1048A">
        <w:rPr>
          <w:sz w:val="20"/>
          <w:szCs w:val="20"/>
        </w:rPr>
        <w:t xml:space="preserve">- </w:t>
      </w:r>
      <w:proofErr w:type="spellStart"/>
      <w:r w:rsidRPr="00A1048A">
        <w:rPr>
          <w:sz w:val="20"/>
          <w:szCs w:val="20"/>
        </w:rPr>
        <w:t>буфеты-раздаточные</w:t>
      </w:r>
      <w:proofErr w:type="spellEnd"/>
      <w:r w:rsidRPr="00A1048A">
        <w:rPr>
          <w:sz w:val="20"/>
          <w:szCs w:val="20"/>
        </w:rPr>
        <w:t xml:space="preserve">, </w:t>
      </w:r>
      <w:proofErr w:type="gramStart"/>
      <w:r w:rsidRPr="00A1048A">
        <w:rPr>
          <w:sz w:val="20"/>
          <w:szCs w:val="20"/>
        </w:rPr>
        <w:t>осуществляющие</w:t>
      </w:r>
      <w:proofErr w:type="gramEnd"/>
      <w:r w:rsidRPr="00A1048A">
        <w:rPr>
          <w:sz w:val="20"/>
          <w:szCs w:val="20"/>
        </w:rPr>
        <w:t xml:space="preserve"> реализацию готовых блюд, кулинарных, мучных кондитерских и булочных изделий.</w:t>
      </w:r>
    </w:p>
    <w:p w:rsidR="00A52FA8" w:rsidRPr="00A1048A" w:rsidRDefault="00A52FA8" w:rsidP="00A52FA8">
      <w:pPr>
        <w:keepNext/>
        <w:widowControl w:val="0"/>
        <w:autoSpaceDE w:val="0"/>
        <w:autoSpaceDN w:val="0"/>
        <w:adjustRightInd w:val="0"/>
        <w:ind w:firstLine="567"/>
        <w:jc w:val="both"/>
        <w:outlineLvl w:val="1"/>
        <w:rPr>
          <w:sz w:val="20"/>
          <w:szCs w:val="20"/>
        </w:rPr>
      </w:pPr>
      <w:r w:rsidRPr="00A1048A">
        <w:rPr>
          <w:sz w:val="20"/>
          <w:szCs w:val="20"/>
        </w:rPr>
        <w:t xml:space="preserve">Привлечение организаций общественного питания к организации </w:t>
      </w:r>
      <w:proofErr w:type="gramStart"/>
      <w:r w:rsidRPr="00A1048A">
        <w:rPr>
          <w:sz w:val="20"/>
          <w:szCs w:val="20"/>
        </w:rPr>
        <w:t>питания</w:t>
      </w:r>
      <w:proofErr w:type="gramEnd"/>
      <w:r w:rsidRPr="00A1048A">
        <w:rPr>
          <w:sz w:val="20"/>
          <w:szCs w:val="20"/>
        </w:rPr>
        <w:t xml:space="preserve"> обучающихся в муниципальной общеобразовательной организации осуществляется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w:t>
      </w:r>
      <w:r w:rsidRPr="00A1048A">
        <w:rPr>
          <w:sz w:val="20"/>
          <w:szCs w:val="20"/>
        </w:rPr>
        <w:lastRenderedPageBreak/>
        <w:t>и муниципальных нужд".</w:t>
      </w:r>
    </w:p>
    <w:p w:rsidR="00A52FA8" w:rsidRPr="00A1048A" w:rsidRDefault="00A52FA8" w:rsidP="00A52FA8">
      <w:pPr>
        <w:keepNext/>
        <w:widowControl w:val="0"/>
        <w:autoSpaceDE w:val="0"/>
        <w:autoSpaceDN w:val="0"/>
        <w:adjustRightInd w:val="0"/>
        <w:ind w:firstLine="567"/>
        <w:jc w:val="both"/>
        <w:outlineLvl w:val="1"/>
        <w:rPr>
          <w:sz w:val="20"/>
          <w:szCs w:val="20"/>
        </w:rPr>
      </w:pPr>
      <w:r w:rsidRPr="00A1048A">
        <w:rPr>
          <w:sz w:val="20"/>
          <w:szCs w:val="20"/>
        </w:rPr>
        <w:t xml:space="preserve">2.8. </w:t>
      </w:r>
      <w:proofErr w:type="gramStart"/>
      <w:r w:rsidRPr="00A1048A">
        <w:rPr>
          <w:sz w:val="20"/>
          <w:szCs w:val="20"/>
        </w:rPr>
        <w:t xml:space="preserve">Образовательное учреждение предусматривает возможность организованного питания </w:t>
      </w:r>
      <w:r w:rsidRPr="00A1048A">
        <w:rPr>
          <w:spacing w:val="-1"/>
          <w:sz w:val="20"/>
          <w:szCs w:val="20"/>
        </w:rPr>
        <w:t>обучающихся</w:t>
      </w:r>
      <w:r w:rsidRPr="00A1048A">
        <w:rPr>
          <w:sz w:val="20"/>
          <w:szCs w:val="20"/>
        </w:rPr>
        <w:t xml:space="preserve">: льготного питания для отдельных категорий </w:t>
      </w:r>
      <w:r w:rsidRPr="00A1048A">
        <w:rPr>
          <w:spacing w:val="-1"/>
          <w:sz w:val="20"/>
          <w:szCs w:val="20"/>
        </w:rPr>
        <w:t>обучающихся</w:t>
      </w:r>
      <w:r w:rsidRPr="00A1048A">
        <w:rPr>
          <w:sz w:val="20"/>
          <w:szCs w:val="20"/>
        </w:rPr>
        <w:t>, двухразового горячего питания (завтрак и обед), для детей, посещающих группу продленного дня - трехразового (дополнительный полдник).</w:t>
      </w:r>
      <w:proofErr w:type="gramEnd"/>
    </w:p>
    <w:p w:rsidR="00A52FA8" w:rsidRPr="00A1048A" w:rsidRDefault="00A52FA8" w:rsidP="00A52FA8">
      <w:pPr>
        <w:keepNext/>
        <w:widowControl w:val="0"/>
        <w:autoSpaceDE w:val="0"/>
        <w:autoSpaceDN w:val="0"/>
        <w:adjustRightInd w:val="0"/>
        <w:ind w:firstLine="567"/>
        <w:jc w:val="both"/>
        <w:outlineLvl w:val="1"/>
        <w:rPr>
          <w:sz w:val="20"/>
          <w:szCs w:val="20"/>
        </w:rPr>
      </w:pPr>
      <w:r w:rsidRPr="00A1048A">
        <w:rPr>
          <w:sz w:val="20"/>
          <w:szCs w:val="20"/>
        </w:rPr>
        <w:t xml:space="preserve">2.9. </w:t>
      </w:r>
      <w:proofErr w:type="gramStart"/>
      <w:r w:rsidRPr="00A1048A">
        <w:rPr>
          <w:sz w:val="20"/>
          <w:szCs w:val="20"/>
        </w:rPr>
        <w:t>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в соответствии с ассортиментом дополнительного питания</w:t>
      </w:r>
      <w:r w:rsidRPr="00A1048A">
        <w:rPr>
          <w:i/>
          <w:iCs/>
          <w:sz w:val="20"/>
          <w:szCs w:val="20"/>
        </w:rPr>
        <w:t xml:space="preserve"> </w:t>
      </w:r>
      <w:proofErr w:type="spellStart"/>
      <w:r w:rsidRPr="00A1048A">
        <w:rPr>
          <w:iCs/>
          <w:sz w:val="20"/>
          <w:szCs w:val="20"/>
        </w:rPr>
        <w:t>СанПиН</w:t>
      </w:r>
      <w:proofErr w:type="spellEnd"/>
      <w:r w:rsidRPr="00A1048A">
        <w:rPr>
          <w:iCs/>
          <w:sz w:val="20"/>
          <w:szCs w:val="20"/>
        </w:rPr>
        <w:t xml:space="preserve"> 2.4.5.2409-08, </w:t>
      </w:r>
      <w:r w:rsidRPr="00A1048A">
        <w:rPr>
          <w:sz w:val="20"/>
          <w:szCs w:val="20"/>
        </w:rPr>
        <w:t xml:space="preserve">методическими рекомендациями, утвержденными </w:t>
      </w:r>
      <w:proofErr w:type="spellStart"/>
      <w:r w:rsidRPr="00A1048A">
        <w:rPr>
          <w:sz w:val="20"/>
          <w:szCs w:val="20"/>
        </w:rPr>
        <w:t>Роспотребнадзором</w:t>
      </w:r>
      <w:proofErr w:type="spellEnd"/>
      <w:r w:rsidRPr="00A1048A">
        <w:rPr>
          <w:sz w:val="20"/>
          <w:szCs w:val="20"/>
        </w:rPr>
        <w:t xml:space="preserve"> 24.08.2007г. №0100/8606-07-34 «Рекомендуемый ассортимент пищевых продуктов для реализации в школьных буфетах».</w:t>
      </w:r>
      <w:proofErr w:type="gramEnd"/>
    </w:p>
    <w:p w:rsidR="00A52FA8" w:rsidRPr="00A1048A" w:rsidRDefault="00A52FA8" w:rsidP="00A52FA8">
      <w:pPr>
        <w:keepNext/>
        <w:widowControl w:val="0"/>
        <w:autoSpaceDE w:val="0"/>
        <w:autoSpaceDN w:val="0"/>
        <w:adjustRightInd w:val="0"/>
        <w:ind w:firstLine="567"/>
        <w:jc w:val="both"/>
        <w:outlineLvl w:val="1"/>
        <w:rPr>
          <w:sz w:val="20"/>
          <w:szCs w:val="20"/>
        </w:rPr>
      </w:pPr>
      <w:r w:rsidRPr="00A1048A">
        <w:rPr>
          <w:sz w:val="20"/>
          <w:szCs w:val="20"/>
        </w:rPr>
        <w:t>2.10. Ассортимент дополнительного питания утверждается руководителем образовательного учреждения (или) руководителем организации общественного питания образовательного учреждения ежегодно перед началом учебного года.</w:t>
      </w:r>
    </w:p>
    <w:p w:rsidR="00A52FA8" w:rsidRPr="00A1048A" w:rsidRDefault="00A52FA8" w:rsidP="00A52FA8">
      <w:pPr>
        <w:keepNext/>
        <w:widowControl w:val="0"/>
        <w:autoSpaceDE w:val="0"/>
        <w:autoSpaceDN w:val="0"/>
        <w:adjustRightInd w:val="0"/>
        <w:ind w:firstLine="567"/>
        <w:jc w:val="both"/>
        <w:outlineLvl w:val="1"/>
        <w:rPr>
          <w:sz w:val="20"/>
          <w:szCs w:val="20"/>
        </w:rPr>
      </w:pPr>
      <w:r w:rsidRPr="00A1048A">
        <w:rPr>
          <w:sz w:val="20"/>
          <w:szCs w:val="20"/>
        </w:rPr>
        <w:t xml:space="preserve">2.11. Для обеспечения здоровым питанием всех обучающихся образовательного учреждения необходимо составление примерного 10-дневного или двухнедельного меню, в соответствии с рекомендуемой формой составления примерного меню </w:t>
      </w:r>
      <w:proofErr w:type="spellStart"/>
      <w:r w:rsidRPr="00A1048A">
        <w:rPr>
          <w:iCs/>
          <w:sz w:val="20"/>
          <w:szCs w:val="20"/>
        </w:rPr>
        <w:t>СанПиН</w:t>
      </w:r>
      <w:proofErr w:type="spellEnd"/>
      <w:r w:rsidRPr="00A1048A">
        <w:rPr>
          <w:iCs/>
          <w:sz w:val="20"/>
          <w:szCs w:val="20"/>
        </w:rPr>
        <w:t xml:space="preserve"> 2.4.5.2409-08</w:t>
      </w:r>
      <w:r w:rsidRPr="00A1048A">
        <w:rPr>
          <w:sz w:val="20"/>
          <w:szCs w:val="20"/>
        </w:rPr>
        <w:t>, а также меню-раскладок, содержащих количественные данные о рецептуре блюд.</w:t>
      </w:r>
    </w:p>
    <w:p w:rsidR="00A52FA8" w:rsidRPr="00A1048A" w:rsidRDefault="00A52FA8" w:rsidP="00A52FA8">
      <w:pPr>
        <w:keepNext/>
        <w:widowControl w:val="0"/>
        <w:autoSpaceDE w:val="0"/>
        <w:autoSpaceDN w:val="0"/>
        <w:adjustRightInd w:val="0"/>
        <w:ind w:firstLine="567"/>
        <w:jc w:val="both"/>
        <w:outlineLvl w:val="1"/>
        <w:rPr>
          <w:sz w:val="20"/>
          <w:szCs w:val="20"/>
        </w:rPr>
      </w:pPr>
      <w:r w:rsidRPr="00A1048A">
        <w:rPr>
          <w:sz w:val="20"/>
          <w:szCs w:val="20"/>
        </w:rPr>
        <w:t>2.12.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руководителем образовательного учреждения и территориальным органом, уполномоченным осуществлять государственный санитарно-эпидемиологический надзор.</w:t>
      </w:r>
    </w:p>
    <w:p w:rsidR="00A52FA8" w:rsidRPr="00A1048A" w:rsidRDefault="00A52FA8" w:rsidP="00A52FA8">
      <w:pPr>
        <w:keepNext/>
        <w:widowControl w:val="0"/>
        <w:autoSpaceDE w:val="0"/>
        <w:autoSpaceDN w:val="0"/>
        <w:adjustRightInd w:val="0"/>
        <w:ind w:firstLine="567"/>
        <w:jc w:val="both"/>
        <w:outlineLvl w:val="1"/>
        <w:rPr>
          <w:sz w:val="20"/>
          <w:szCs w:val="20"/>
        </w:rPr>
      </w:pPr>
      <w:r w:rsidRPr="00A1048A">
        <w:rPr>
          <w:sz w:val="20"/>
          <w:szCs w:val="20"/>
        </w:rPr>
        <w:t>2.13.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2 возрастным группам обучающихся: 7 - 11 лет и 12 - 18 лет.</w:t>
      </w:r>
    </w:p>
    <w:p w:rsidR="00A52FA8" w:rsidRPr="00A1048A" w:rsidRDefault="00A52FA8" w:rsidP="00A52FA8">
      <w:pPr>
        <w:keepNext/>
        <w:widowControl w:val="0"/>
        <w:autoSpaceDE w:val="0"/>
        <w:autoSpaceDN w:val="0"/>
        <w:adjustRightInd w:val="0"/>
        <w:ind w:firstLine="567"/>
        <w:jc w:val="both"/>
        <w:outlineLvl w:val="1"/>
        <w:rPr>
          <w:sz w:val="20"/>
          <w:szCs w:val="20"/>
        </w:rPr>
      </w:pPr>
      <w:r w:rsidRPr="00A1048A">
        <w:rPr>
          <w:sz w:val="20"/>
          <w:szCs w:val="20"/>
        </w:rPr>
        <w:t>2.14. Организация горячего питания обучающихся с использованием только готовых продуктов промышленного производства (продукты «сухого пайка», без использования горячих блюд и кулинарных изделий) возможно в исключительных случаях (при возникновении аварийных ситуаций на пищеблоке, по эпидемиологическим показаниям и др.) в течение непродолжительного времени (не более 1-2- дней).</w:t>
      </w:r>
    </w:p>
    <w:p w:rsidR="00A52FA8" w:rsidRPr="00A1048A" w:rsidRDefault="00A52FA8" w:rsidP="00A52FA8">
      <w:pPr>
        <w:pStyle w:val="a3"/>
        <w:keepNext/>
        <w:widowControl w:val="0"/>
        <w:spacing w:after="0"/>
        <w:ind w:firstLine="567"/>
        <w:jc w:val="center"/>
        <w:rPr>
          <w:b/>
          <w:bCs/>
          <w:sz w:val="20"/>
          <w:szCs w:val="20"/>
        </w:rPr>
      </w:pPr>
    </w:p>
    <w:p w:rsidR="00A52FA8" w:rsidRPr="00A1048A" w:rsidRDefault="00A52FA8" w:rsidP="00A52FA8">
      <w:pPr>
        <w:pStyle w:val="a3"/>
        <w:keepNext/>
        <w:widowControl w:val="0"/>
        <w:spacing w:after="0"/>
        <w:ind w:firstLine="567"/>
        <w:jc w:val="center"/>
        <w:rPr>
          <w:b/>
          <w:bCs/>
          <w:sz w:val="20"/>
          <w:szCs w:val="20"/>
        </w:rPr>
      </w:pPr>
      <w:r w:rsidRPr="00A1048A">
        <w:rPr>
          <w:b/>
          <w:bCs/>
          <w:sz w:val="20"/>
          <w:szCs w:val="20"/>
        </w:rPr>
        <w:t xml:space="preserve">3. Предоставление бесплатного и льготного питания </w:t>
      </w:r>
      <w:proofErr w:type="gramStart"/>
      <w:r w:rsidRPr="00A1048A">
        <w:rPr>
          <w:b/>
          <w:bCs/>
          <w:sz w:val="20"/>
          <w:szCs w:val="20"/>
        </w:rPr>
        <w:t>обучающимся</w:t>
      </w:r>
      <w:proofErr w:type="gramEnd"/>
      <w:r w:rsidRPr="00A1048A">
        <w:rPr>
          <w:b/>
          <w:bCs/>
          <w:sz w:val="20"/>
          <w:szCs w:val="20"/>
        </w:rPr>
        <w:t xml:space="preserve"> образовательных учреждений</w:t>
      </w:r>
    </w:p>
    <w:p w:rsidR="00A52FA8" w:rsidRPr="00A1048A" w:rsidRDefault="00A52FA8" w:rsidP="00A52FA8">
      <w:pPr>
        <w:pStyle w:val="a3"/>
        <w:keepNext/>
        <w:widowControl w:val="0"/>
        <w:spacing w:after="0"/>
        <w:ind w:firstLine="567"/>
        <w:jc w:val="center"/>
        <w:rPr>
          <w:b/>
          <w:bCs/>
          <w:sz w:val="20"/>
          <w:szCs w:val="20"/>
        </w:rPr>
      </w:pPr>
    </w:p>
    <w:p w:rsidR="00A52FA8" w:rsidRPr="00A1048A" w:rsidRDefault="00A52FA8" w:rsidP="00A52FA8">
      <w:pPr>
        <w:widowControl w:val="0"/>
        <w:autoSpaceDE w:val="0"/>
        <w:autoSpaceDN w:val="0"/>
        <w:adjustRightInd w:val="0"/>
        <w:ind w:firstLine="567"/>
        <w:jc w:val="both"/>
        <w:rPr>
          <w:sz w:val="20"/>
          <w:szCs w:val="20"/>
        </w:rPr>
      </w:pPr>
      <w:r w:rsidRPr="00A1048A">
        <w:rPr>
          <w:bCs/>
          <w:sz w:val="20"/>
          <w:szCs w:val="20"/>
        </w:rPr>
        <w:t>3.1. Льготное питание</w:t>
      </w:r>
      <w:r w:rsidRPr="00A1048A">
        <w:rPr>
          <w:rFonts w:ascii="Verdana" w:hAnsi="Verdana"/>
          <w:color w:val="404040"/>
          <w:sz w:val="20"/>
          <w:szCs w:val="20"/>
          <w:shd w:val="clear" w:color="auto" w:fill="FFFFFF"/>
        </w:rPr>
        <w:t xml:space="preserve"> </w:t>
      </w:r>
      <w:r w:rsidRPr="00A1048A">
        <w:rPr>
          <w:bCs/>
          <w:sz w:val="20"/>
          <w:szCs w:val="20"/>
        </w:rPr>
        <w:t xml:space="preserve">с компенсацией 10% его стоимости установлено обучающимся образовательных учреждений из </w:t>
      </w:r>
      <w:r w:rsidRPr="00A1048A">
        <w:rPr>
          <w:sz w:val="20"/>
          <w:szCs w:val="20"/>
        </w:rPr>
        <w:t xml:space="preserve">малоимущих многодетных семей. Бесплатное двухразовое горячее </w:t>
      </w:r>
      <w:proofErr w:type="gramStart"/>
      <w:r w:rsidRPr="00A1048A">
        <w:rPr>
          <w:sz w:val="20"/>
          <w:szCs w:val="20"/>
        </w:rPr>
        <w:t>питание</w:t>
      </w:r>
      <w:proofErr w:type="gramEnd"/>
      <w:r w:rsidRPr="00A1048A">
        <w:rPr>
          <w:sz w:val="20"/>
          <w:szCs w:val="20"/>
        </w:rPr>
        <w:t xml:space="preserve"> </w:t>
      </w:r>
      <w:r w:rsidRPr="00A1048A">
        <w:rPr>
          <w:bCs/>
          <w:sz w:val="20"/>
          <w:szCs w:val="20"/>
        </w:rPr>
        <w:t xml:space="preserve">установлено </w:t>
      </w:r>
      <w:r w:rsidRPr="00A1048A">
        <w:rPr>
          <w:sz w:val="20"/>
          <w:szCs w:val="20"/>
        </w:rPr>
        <w:t xml:space="preserve">обучающимся с ограниченными возможностями здоровья и детям инвалидам. </w:t>
      </w:r>
    </w:p>
    <w:p w:rsidR="00A52FA8" w:rsidRPr="00A1048A" w:rsidRDefault="00A52FA8" w:rsidP="00A52FA8">
      <w:pPr>
        <w:widowControl w:val="0"/>
        <w:autoSpaceDE w:val="0"/>
        <w:autoSpaceDN w:val="0"/>
        <w:adjustRightInd w:val="0"/>
        <w:ind w:firstLine="567"/>
        <w:jc w:val="both"/>
        <w:rPr>
          <w:sz w:val="20"/>
          <w:szCs w:val="20"/>
        </w:rPr>
      </w:pPr>
      <w:r w:rsidRPr="00A1048A">
        <w:rPr>
          <w:bCs/>
          <w:sz w:val="20"/>
          <w:szCs w:val="20"/>
        </w:rPr>
        <w:t xml:space="preserve">3.2. </w:t>
      </w:r>
      <w:r w:rsidRPr="00A1048A">
        <w:rPr>
          <w:sz w:val="20"/>
          <w:szCs w:val="20"/>
        </w:rPr>
        <w:t xml:space="preserve">Льготное и бесплатное двухразовое горячее питание (завтраки и обеды) для обучающихся образовательных учреждений организуется за счет муниципальных бюджетных средств Шемуршинского района и </w:t>
      </w:r>
      <w:r w:rsidRPr="00A1048A">
        <w:rPr>
          <w:bCs/>
          <w:sz w:val="20"/>
          <w:szCs w:val="20"/>
        </w:rPr>
        <w:t xml:space="preserve">внебюджетных средств, предусмотренных на организацию льготного и бесплатного питания и </w:t>
      </w:r>
      <w:r w:rsidRPr="00A1048A">
        <w:rPr>
          <w:sz w:val="20"/>
          <w:szCs w:val="20"/>
        </w:rPr>
        <w:t xml:space="preserve">предоставляется </w:t>
      </w:r>
      <w:proofErr w:type="gramStart"/>
      <w:r w:rsidRPr="00A1048A">
        <w:rPr>
          <w:sz w:val="20"/>
          <w:szCs w:val="20"/>
        </w:rPr>
        <w:t>обучающимся</w:t>
      </w:r>
      <w:proofErr w:type="gramEnd"/>
      <w:r w:rsidRPr="00A1048A">
        <w:rPr>
          <w:sz w:val="20"/>
          <w:szCs w:val="20"/>
        </w:rPr>
        <w:t xml:space="preserve"> в количестве до 10% от общего количества обучающихся в школе.</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3.3 Основанием для предоставления бесплатного питания являются следующие документы:</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 заявление родителей (законных представителей);</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 медицинское заключение соответствующего компетентного органа о присвоении той или иной группы инвалидности или заключение центральной психолого-педагогической комиссии о присвоении статуса «Ребёнок с ОВЗ».</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Основанием для предоставления льготного питания с компенсацией 10% его стоимости являются следующие документы:</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 заявление родителей (законных представителей);</w:t>
      </w:r>
    </w:p>
    <w:p w:rsidR="00A52FA8" w:rsidRPr="00A1048A" w:rsidRDefault="00A52FA8" w:rsidP="00A52FA8">
      <w:pPr>
        <w:widowControl w:val="0"/>
        <w:autoSpaceDE w:val="0"/>
        <w:autoSpaceDN w:val="0"/>
        <w:adjustRightInd w:val="0"/>
        <w:ind w:firstLine="567"/>
        <w:contextualSpacing/>
        <w:jc w:val="both"/>
        <w:rPr>
          <w:bCs/>
          <w:sz w:val="20"/>
          <w:szCs w:val="20"/>
        </w:rPr>
      </w:pPr>
      <w:r w:rsidRPr="00A1048A">
        <w:rPr>
          <w:bCs/>
          <w:sz w:val="20"/>
          <w:szCs w:val="20"/>
        </w:rPr>
        <w:t>- справка из органов социальной защиты населения об установлении статуса малообеспеченной семьи;</w:t>
      </w:r>
    </w:p>
    <w:p w:rsidR="00A52FA8" w:rsidRPr="00A1048A" w:rsidRDefault="00A52FA8" w:rsidP="00A52FA8">
      <w:pPr>
        <w:widowControl w:val="0"/>
        <w:autoSpaceDE w:val="0"/>
        <w:autoSpaceDN w:val="0"/>
        <w:adjustRightInd w:val="0"/>
        <w:ind w:firstLine="567"/>
        <w:contextualSpacing/>
        <w:jc w:val="both"/>
        <w:rPr>
          <w:bCs/>
          <w:sz w:val="20"/>
          <w:szCs w:val="20"/>
        </w:rPr>
      </w:pPr>
      <w:r w:rsidRPr="00A1048A">
        <w:rPr>
          <w:bCs/>
          <w:sz w:val="20"/>
          <w:szCs w:val="20"/>
        </w:rPr>
        <w:t>- справка о составе семьи;</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 xml:space="preserve">Заключение центральной </w:t>
      </w:r>
      <w:proofErr w:type="spellStart"/>
      <w:r w:rsidRPr="00A1048A">
        <w:rPr>
          <w:bCs/>
          <w:sz w:val="20"/>
          <w:szCs w:val="20"/>
        </w:rPr>
        <w:t>психолого-медико-педагогической</w:t>
      </w:r>
      <w:proofErr w:type="spellEnd"/>
      <w:r w:rsidRPr="00A1048A">
        <w:rPr>
          <w:bCs/>
          <w:sz w:val="20"/>
          <w:szCs w:val="20"/>
        </w:rPr>
        <w:t xml:space="preserve"> комиссии с присвоением статуса «Ребёнок с ОВЗ» представляется в общеобразовательную организацию не позднее 25 августа текущего года, действительно в течение календарного года </w:t>
      </w:r>
      <w:proofErr w:type="gramStart"/>
      <w:r w:rsidRPr="00A1048A">
        <w:rPr>
          <w:bCs/>
          <w:sz w:val="20"/>
          <w:szCs w:val="20"/>
        </w:rPr>
        <w:t>с даты</w:t>
      </w:r>
      <w:proofErr w:type="gramEnd"/>
      <w:r w:rsidRPr="00A1048A">
        <w:rPr>
          <w:bCs/>
          <w:sz w:val="20"/>
          <w:szCs w:val="20"/>
        </w:rPr>
        <w:t xml:space="preserve"> его подписания и обновляется по мере истечения срока действия такого документа. В случае несвоевременного обновления родителями (законными представителями) документа, подтверждающего получение </w:t>
      </w:r>
      <w:proofErr w:type="gramStart"/>
      <w:r w:rsidRPr="00A1048A">
        <w:rPr>
          <w:bCs/>
          <w:sz w:val="20"/>
          <w:szCs w:val="20"/>
        </w:rPr>
        <w:t>обучающимся</w:t>
      </w:r>
      <w:proofErr w:type="gramEnd"/>
      <w:r w:rsidRPr="00A1048A">
        <w:rPr>
          <w:bCs/>
          <w:sz w:val="20"/>
          <w:szCs w:val="20"/>
        </w:rPr>
        <w:t xml:space="preserve"> статуса «обучающийся с ограниченными возможностями здоровья», обучающийся исключается из списочного состава обучающихся на получение льготного питания.</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 xml:space="preserve">Документ о признании семьи малоимущей представляется в общеобразовательную организацию не позднее </w:t>
      </w:r>
      <w:r w:rsidRPr="00A1048A">
        <w:rPr>
          <w:bCs/>
          <w:sz w:val="20"/>
          <w:szCs w:val="20"/>
        </w:rPr>
        <w:lastRenderedPageBreak/>
        <w:t xml:space="preserve">25 августа текущего года и обновляется по мере истечения срока действия такого документа. В случае несвоевременного обновления родителями (законными представителями) документа, подтверждающего получение семьей статуса малоимущей семьи, </w:t>
      </w:r>
      <w:proofErr w:type="gramStart"/>
      <w:r w:rsidRPr="00A1048A">
        <w:rPr>
          <w:bCs/>
          <w:sz w:val="20"/>
          <w:szCs w:val="20"/>
        </w:rPr>
        <w:t>обучающийся</w:t>
      </w:r>
      <w:proofErr w:type="gramEnd"/>
      <w:r w:rsidRPr="00A1048A">
        <w:rPr>
          <w:bCs/>
          <w:sz w:val="20"/>
          <w:szCs w:val="20"/>
        </w:rPr>
        <w:t xml:space="preserve"> исключается из списочного состава обучающихся на получение льготного питания.</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3.4. Общеобразовательная организация:</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определяет ответственного за организацию питания в образовательной организации;</w:t>
      </w:r>
    </w:p>
    <w:p w:rsidR="00A52FA8" w:rsidRPr="00A1048A" w:rsidRDefault="00A52FA8" w:rsidP="00A52FA8">
      <w:pPr>
        <w:widowControl w:val="0"/>
        <w:autoSpaceDE w:val="0"/>
        <w:autoSpaceDN w:val="0"/>
        <w:adjustRightInd w:val="0"/>
        <w:ind w:firstLine="567"/>
        <w:jc w:val="both"/>
        <w:rPr>
          <w:bCs/>
          <w:sz w:val="20"/>
          <w:szCs w:val="20"/>
        </w:rPr>
      </w:pPr>
      <w:proofErr w:type="gramStart"/>
      <w:r w:rsidRPr="00A1048A">
        <w:rPr>
          <w:bCs/>
          <w:sz w:val="20"/>
          <w:szCs w:val="20"/>
        </w:rPr>
        <w:t>регистрирует документы, представленные родителями (законными представителями) детей, в журнале приема заявлений, выдает после регистрации заявления родителям (законным представителям) детей расписки в получении документов, содержащей информацию о регистрационном номере заявления о предоставлении бесплатного питания обучающемуся, оформляет на каждого обучающегося, которому предоставляется льготное питание, дело, в которое подшиваются все представленные документы, обеспечивает хранение документов у ответственного лица за организацию питания в течение</w:t>
      </w:r>
      <w:proofErr w:type="gramEnd"/>
      <w:r w:rsidRPr="00A1048A">
        <w:rPr>
          <w:bCs/>
          <w:sz w:val="20"/>
          <w:szCs w:val="20"/>
        </w:rPr>
        <w:t xml:space="preserve"> 5 лет в соответствии с номенклатурой дел общеобразовательной организации;</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обеспечивает контроль по учету обучающихся питанием на льготной основе и целевому расходованию бюджетных средств, выделяемых на питание обучающихся, ведет табель учета посещаемости школьной столовой;</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соблюдает сроки предоставления в вышестоящие организации отчетной документации (акт о предоставленном питании, ежедневное меню, табель учета).</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 xml:space="preserve">3.5. В общеобразовательной организации приказом директора назначается комиссия по определению списочного состава </w:t>
      </w:r>
      <w:proofErr w:type="gramStart"/>
      <w:r w:rsidRPr="00A1048A">
        <w:rPr>
          <w:bCs/>
          <w:sz w:val="20"/>
          <w:szCs w:val="20"/>
        </w:rPr>
        <w:t>обучающихся</w:t>
      </w:r>
      <w:proofErr w:type="gramEnd"/>
      <w:r w:rsidRPr="00A1048A">
        <w:rPr>
          <w:bCs/>
          <w:sz w:val="20"/>
          <w:szCs w:val="20"/>
        </w:rPr>
        <w:t xml:space="preserve"> на получение льготного питания (далее - Комиссия по льготному питанию).</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Основной задачей Комиссии по льготному питанию является вынесение заключения о предоставлении льготного питания обучающимся.</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3.6. Работа в Комиссии по льготному питанию осуществляется на безвозмездной основе.</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3.7. Комиссия по льготному питанию состоит из председателя, заместителя председателя, секретаря и других членов комиссии (не менее 3 человек). В состав комиссии входят директор, педагогический работник, ответственный за организацию питания, представитель органа общественного самоуправления.</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3.8. Комиссия по льготному питанию осуществляет следующие функции:</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проводит анализ представленных документов в соответствии с установленными критериями;</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составляет акт обследования жилищных условий;</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 xml:space="preserve">на основании проведенного анализа готовит заключение о предоставлении льготного питания </w:t>
      </w:r>
      <w:proofErr w:type="gramStart"/>
      <w:r w:rsidRPr="00A1048A">
        <w:rPr>
          <w:bCs/>
          <w:sz w:val="20"/>
          <w:szCs w:val="20"/>
        </w:rPr>
        <w:t>обучающимся</w:t>
      </w:r>
      <w:proofErr w:type="gramEnd"/>
      <w:r w:rsidRPr="00A1048A">
        <w:rPr>
          <w:bCs/>
          <w:sz w:val="20"/>
          <w:szCs w:val="20"/>
        </w:rPr>
        <w:t>.</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3.9. Заседания Комиссии по льготному питанию проводятся по мере представления заявлений и документов.</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3.10. Комиссию по льготному питанию возглавляет председатель комиссии. В отсутствие председателя его функции исполняет заместитель председателя комиссии.</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3.11. Комиссия по льготному питанию дает заключение на основании представленных документов и акта обследования жилищных условий.</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 xml:space="preserve">3.12. Ответственность за правомерность предоставления льготного питания </w:t>
      </w:r>
      <w:proofErr w:type="gramStart"/>
      <w:r w:rsidRPr="00A1048A">
        <w:rPr>
          <w:bCs/>
          <w:sz w:val="20"/>
          <w:szCs w:val="20"/>
        </w:rPr>
        <w:t>обучающимся</w:t>
      </w:r>
      <w:proofErr w:type="gramEnd"/>
      <w:r w:rsidRPr="00A1048A">
        <w:rPr>
          <w:bCs/>
          <w:sz w:val="20"/>
          <w:szCs w:val="20"/>
        </w:rPr>
        <w:t xml:space="preserve"> возлагается на директора общеобразовательной организации.</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3.13. Решения Комиссии по льготному питанию с компенсацией 10% его стоимости принимаются путем открытого голосования простым большинством голосов от числа присутствующих на заседании членов комиссии и оформляются протоколом, который подписывают председательствующий на заседании комиссии. Решения Комиссии по льготному бесплатному питанию принимаются на основании представленных документов без голосования.</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При равенстве голосов голос председательствующего на заседании комиссии является решающим.</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 xml:space="preserve">3.14. На основании протокола заседания Комиссия по льготному питанию готовит заключение о предоставлении льготного питания </w:t>
      </w:r>
      <w:proofErr w:type="gramStart"/>
      <w:r w:rsidRPr="00A1048A">
        <w:rPr>
          <w:bCs/>
          <w:sz w:val="20"/>
          <w:szCs w:val="20"/>
        </w:rPr>
        <w:t>обучающимся</w:t>
      </w:r>
      <w:proofErr w:type="gramEnd"/>
      <w:r w:rsidRPr="00A1048A">
        <w:rPr>
          <w:bCs/>
          <w:sz w:val="20"/>
          <w:szCs w:val="20"/>
        </w:rPr>
        <w:t>.</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3.15. Комиссия по льготному питанию по рассмотрению представленных документов отказывает в предоставлении льготного питания в следующих случаях:</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не предоставлены в образовательную организацию документы, предусмотренные пунктом 3.3 Положения;</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на основании акта обследования жилищных условий;</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при отсутствии свободных средств, выделенных общеобразовательной организации</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3.16 Льготное питание предоставляется с момента утверждения приказа директора общеобразовательного учреждения.</w:t>
      </w:r>
    </w:p>
    <w:p w:rsidR="00A52FA8" w:rsidRPr="00A1048A" w:rsidRDefault="00A52FA8" w:rsidP="00A52FA8">
      <w:pPr>
        <w:widowControl w:val="0"/>
        <w:autoSpaceDE w:val="0"/>
        <w:autoSpaceDN w:val="0"/>
        <w:adjustRightInd w:val="0"/>
        <w:ind w:firstLine="567"/>
        <w:jc w:val="both"/>
        <w:rPr>
          <w:bCs/>
          <w:sz w:val="20"/>
          <w:szCs w:val="20"/>
        </w:rPr>
      </w:pPr>
      <w:r w:rsidRPr="00A1048A">
        <w:rPr>
          <w:bCs/>
          <w:sz w:val="20"/>
          <w:szCs w:val="20"/>
        </w:rPr>
        <w:t>3.17</w:t>
      </w:r>
      <w:proofErr w:type="gramStart"/>
      <w:r w:rsidRPr="00A1048A">
        <w:rPr>
          <w:bCs/>
          <w:sz w:val="20"/>
          <w:szCs w:val="20"/>
        </w:rPr>
        <w:t xml:space="preserve"> В</w:t>
      </w:r>
      <w:proofErr w:type="gramEnd"/>
      <w:r w:rsidRPr="00A1048A">
        <w:rPr>
          <w:bCs/>
          <w:sz w:val="20"/>
          <w:szCs w:val="20"/>
        </w:rPr>
        <w:t xml:space="preserve"> случае прохождения обучения на дому образовательное учреждение компенсирует затраты на питание на основании заявления родителей (или законных представителей) на имя руководителя общеобразовательного учреждения путем перечисления средств на расчетный счет указанный в заявлении. Размер компенсации устанавливается из расчета произведения стоимости питания, установленного  постановлением главы администрации Шемуршинского района и количества учебных дней в году.</w:t>
      </w:r>
    </w:p>
    <w:p w:rsidR="00A52FA8" w:rsidRPr="00A1048A" w:rsidRDefault="00A52FA8" w:rsidP="00A52FA8">
      <w:pPr>
        <w:pStyle w:val="a3"/>
        <w:keepNext/>
        <w:widowControl w:val="0"/>
        <w:spacing w:after="0"/>
        <w:ind w:firstLine="567"/>
        <w:jc w:val="center"/>
        <w:rPr>
          <w:b/>
          <w:bCs/>
          <w:sz w:val="20"/>
          <w:szCs w:val="20"/>
        </w:rPr>
      </w:pPr>
      <w:r w:rsidRPr="00A1048A">
        <w:rPr>
          <w:b/>
          <w:bCs/>
          <w:sz w:val="20"/>
          <w:szCs w:val="20"/>
        </w:rPr>
        <w:t>4. Порядок организации льготного питания</w:t>
      </w:r>
    </w:p>
    <w:p w:rsidR="00A52FA8" w:rsidRPr="00A1048A" w:rsidRDefault="00A52FA8" w:rsidP="00A52FA8">
      <w:pPr>
        <w:keepNext/>
        <w:widowControl w:val="0"/>
        <w:ind w:firstLine="568"/>
        <w:jc w:val="both"/>
        <w:rPr>
          <w:sz w:val="20"/>
          <w:szCs w:val="20"/>
        </w:rPr>
      </w:pPr>
      <w:r w:rsidRPr="00A1048A">
        <w:rPr>
          <w:bCs/>
          <w:sz w:val="20"/>
          <w:szCs w:val="20"/>
        </w:rPr>
        <w:t xml:space="preserve">4.1 Главным распорядителем средств местного бюджета на обеспечение льготного </w:t>
      </w:r>
      <w:r w:rsidRPr="00A1048A">
        <w:rPr>
          <w:sz w:val="20"/>
          <w:szCs w:val="20"/>
        </w:rPr>
        <w:t xml:space="preserve">двухразового питания </w:t>
      </w:r>
      <w:r w:rsidRPr="00A1048A">
        <w:rPr>
          <w:sz w:val="20"/>
          <w:szCs w:val="20"/>
        </w:rPr>
        <w:lastRenderedPageBreak/>
        <w:t>учащихся в муниципальных общеобразовательных учреждениях Шемуршинского района является отдел образования и молодежной политики администрации Шемуршинского района.</w:t>
      </w:r>
    </w:p>
    <w:p w:rsidR="00A52FA8" w:rsidRPr="00A1048A" w:rsidRDefault="00A52FA8" w:rsidP="00A52FA8">
      <w:pPr>
        <w:keepNext/>
        <w:widowControl w:val="0"/>
        <w:ind w:firstLine="567"/>
        <w:jc w:val="both"/>
        <w:rPr>
          <w:bCs/>
          <w:sz w:val="20"/>
          <w:szCs w:val="20"/>
        </w:rPr>
      </w:pPr>
      <w:r w:rsidRPr="00A1048A">
        <w:rPr>
          <w:sz w:val="20"/>
          <w:szCs w:val="20"/>
        </w:rPr>
        <w:t xml:space="preserve">4.2 Общеобразовательным учреждениям предоставляется субсидия, на основании соглашения, заключаемого </w:t>
      </w:r>
      <w:r w:rsidRPr="00A1048A">
        <w:rPr>
          <w:bCs/>
          <w:sz w:val="20"/>
          <w:szCs w:val="20"/>
        </w:rPr>
        <w:t>между отделом образования и молодежной политики администрации Шемуршинского района и учреждением.</w:t>
      </w:r>
    </w:p>
    <w:p w:rsidR="00A52FA8" w:rsidRPr="00A1048A" w:rsidRDefault="00A52FA8" w:rsidP="00A52FA8">
      <w:pPr>
        <w:keepNext/>
        <w:widowControl w:val="0"/>
        <w:ind w:firstLine="567"/>
        <w:jc w:val="both"/>
        <w:rPr>
          <w:sz w:val="20"/>
          <w:szCs w:val="20"/>
        </w:rPr>
      </w:pPr>
      <w:r w:rsidRPr="00A1048A">
        <w:rPr>
          <w:bCs/>
          <w:sz w:val="20"/>
          <w:szCs w:val="20"/>
        </w:rPr>
        <w:t>4.3 Финансовый</w:t>
      </w:r>
      <w:r w:rsidRPr="00A1048A">
        <w:rPr>
          <w:sz w:val="20"/>
          <w:szCs w:val="20"/>
        </w:rPr>
        <w:t xml:space="preserve"> отдел администрации Шемуршинского района производит перечисление денежных средств на обеспечение льготного двухразового питания учащихся в муниципальных общеобразовательных учреждениях Шемуршинского района на лицевой счет отдела образования  и молодежной политики администрации Шемуршинского района.</w:t>
      </w:r>
    </w:p>
    <w:p w:rsidR="00A52FA8" w:rsidRPr="00A1048A" w:rsidRDefault="00A52FA8" w:rsidP="00A52FA8">
      <w:pPr>
        <w:keepNext/>
        <w:widowControl w:val="0"/>
        <w:ind w:firstLine="567"/>
        <w:jc w:val="both"/>
        <w:rPr>
          <w:bCs/>
          <w:sz w:val="20"/>
          <w:szCs w:val="20"/>
        </w:rPr>
      </w:pPr>
      <w:r w:rsidRPr="00A1048A">
        <w:rPr>
          <w:sz w:val="20"/>
          <w:szCs w:val="20"/>
        </w:rPr>
        <w:t xml:space="preserve">4.4 Финансирование производится на основании заявок отдела образования и молодежной политики администрации Шемуршинского района и в пределах средств, </w:t>
      </w:r>
      <w:r w:rsidRPr="00A1048A">
        <w:rPr>
          <w:bCs/>
          <w:sz w:val="20"/>
          <w:szCs w:val="20"/>
        </w:rPr>
        <w:t>предусмотренных сводной росписью бюджета района на финансовый год и кассовым планом исполнения бюджета.</w:t>
      </w:r>
    </w:p>
    <w:p w:rsidR="00A52FA8" w:rsidRPr="00A1048A" w:rsidRDefault="00A52FA8" w:rsidP="00A52FA8">
      <w:pPr>
        <w:keepNext/>
        <w:widowControl w:val="0"/>
        <w:ind w:firstLine="567"/>
        <w:jc w:val="both"/>
        <w:rPr>
          <w:bCs/>
          <w:sz w:val="20"/>
          <w:szCs w:val="20"/>
        </w:rPr>
      </w:pPr>
      <w:r w:rsidRPr="00A1048A">
        <w:rPr>
          <w:bCs/>
          <w:sz w:val="20"/>
          <w:szCs w:val="20"/>
        </w:rPr>
        <w:t>4.5 Отдел образования и молодежной политики администрации Шемуршинского района осуществляет перечисление денежных средств на лицевой счет образовательного учреждения.</w:t>
      </w:r>
    </w:p>
    <w:p w:rsidR="00A52FA8" w:rsidRPr="00A1048A" w:rsidRDefault="00A52FA8" w:rsidP="00A52FA8">
      <w:pPr>
        <w:keepNext/>
        <w:widowControl w:val="0"/>
        <w:ind w:firstLine="567"/>
        <w:jc w:val="both"/>
        <w:rPr>
          <w:bCs/>
          <w:sz w:val="20"/>
          <w:szCs w:val="20"/>
        </w:rPr>
      </w:pPr>
      <w:r w:rsidRPr="00A1048A">
        <w:rPr>
          <w:bCs/>
          <w:sz w:val="20"/>
          <w:szCs w:val="20"/>
        </w:rPr>
        <w:t>4.6 Директора муниципальных общеобразовательных учреждения Шемуршинского  района на основании представленных документов родителей (законных представителей) и заключений школьных комиссий формируют списки учащихся на организацию льготного питания по состоянию на первое сентября каждого года.</w:t>
      </w:r>
    </w:p>
    <w:p w:rsidR="00A52FA8" w:rsidRPr="00A1048A" w:rsidRDefault="00A52FA8" w:rsidP="00A52FA8">
      <w:pPr>
        <w:keepNext/>
        <w:widowControl w:val="0"/>
        <w:ind w:firstLine="567"/>
        <w:jc w:val="both"/>
        <w:rPr>
          <w:bCs/>
          <w:sz w:val="20"/>
          <w:szCs w:val="20"/>
        </w:rPr>
      </w:pPr>
      <w:r w:rsidRPr="00A1048A">
        <w:rPr>
          <w:bCs/>
          <w:sz w:val="20"/>
          <w:szCs w:val="20"/>
        </w:rPr>
        <w:t>4.7. Отчетными документами об использовании средств являются:</w:t>
      </w:r>
    </w:p>
    <w:p w:rsidR="00A52FA8" w:rsidRPr="00A1048A" w:rsidRDefault="00A52FA8" w:rsidP="00A52FA8">
      <w:pPr>
        <w:keepNext/>
        <w:widowControl w:val="0"/>
        <w:jc w:val="both"/>
        <w:rPr>
          <w:bCs/>
          <w:sz w:val="20"/>
          <w:szCs w:val="20"/>
        </w:rPr>
      </w:pPr>
      <w:r w:rsidRPr="00A1048A">
        <w:rPr>
          <w:bCs/>
          <w:sz w:val="20"/>
          <w:szCs w:val="20"/>
        </w:rPr>
        <w:t>табель учета посещаемости детей;</w:t>
      </w:r>
    </w:p>
    <w:p w:rsidR="00A52FA8" w:rsidRPr="00A1048A" w:rsidRDefault="00A52FA8" w:rsidP="00A52FA8">
      <w:pPr>
        <w:keepNext/>
        <w:widowControl w:val="0"/>
        <w:jc w:val="both"/>
        <w:rPr>
          <w:sz w:val="20"/>
          <w:szCs w:val="20"/>
        </w:rPr>
      </w:pPr>
      <w:r w:rsidRPr="00A1048A">
        <w:rPr>
          <w:bCs/>
          <w:sz w:val="20"/>
          <w:szCs w:val="20"/>
        </w:rPr>
        <w:t>образовательные учреждения ежеквартально не позднее 15 числа месяца, следующего за</w:t>
      </w:r>
      <w:r w:rsidRPr="00A1048A">
        <w:rPr>
          <w:sz w:val="20"/>
          <w:szCs w:val="20"/>
        </w:rPr>
        <w:t xml:space="preserve"> отчетным кварталом, представляет в отдел образования и молодежной политики администрации Шемуршинского района отчет об использовании денежных средств.</w:t>
      </w:r>
    </w:p>
    <w:p w:rsidR="00A52FA8" w:rsidRPr="00A1048A" w:rsidRDefault="00A52FA8" w:rsidP="00A52FA8">
      <w:pPr>
        <w:pStyle w:val="a3"/>
        <w:keepNext/>
        <w:widowControl w:val="0"/>
        <w:spacing w:after="0"/>
        <w:jc w:val="both"/>
        <w:rPr>
          <w:sz w:val="20"/>
          <w:szCs w:val="20"/>
        </w:rPr>
      </w:pPr>
    </w:p>
    <w:p w:rsidR="00A52FA8" w:rsidRPr="00A1048A" w:rsidRDefault="00A52FA8" w:rsidP="00A52FA8">
      <w:pPr>
        <w:pStyle w:val="a3"/>
        <w:keepNext/>
        <w:widowControl w:val="0"/>
        <w:spacing w:after="0"/>
        <w:ind w:firstLine="567"/>
        <w:jc w:val="center"/>
        <w:rPr>
          <w:b/>
          <w:bCs/>
          <w:sz w:val="20"/>
          <w:szCs w:val="20"/>
        </w:rPr>
      </w:pPr>
      <w:r w:rsidRPr="00A1048A">
        <w:rPr>
          <w:b/>
          <w:bCs/>
          <w:sz w:val="20"/>
          <w:szCs w:val="20"/>
        </w:rPr>
        <w:t xml:space="preserve">5. </w:t>
      </w:r>
      <w:proofErr w:type="gramStart"/>
      <w:r w:rsidRPr="00A1048A">
        <w:rPr>
          <w:b/>
          <w:bCs/>
          <w:sz w:val="20"/>
          <w:szCs w:val="20"/>
        </w:rPr>
        <w:t>Контроль за</w:t>
      </w:r>
      <w:proofErr w:type="gramEnd"/>
      <w:r w:rsidRPr="00A1048A">
        <w:rPr>
          <w:b/>
          <w:bCs/>
          <w:sz w:val="20"/>
          <w:szCs w:val="20"/>
        </w:rPr>
        <w:t xml:space="preserve"> организацией питания в образовательном учреждении</w:t>
      </w:r>
    </w:p>
    <w:p w:rsidR="00A52FA8" w:rsidRPr="00A1048A" w:rsidRDefault="00A52FA8" w:rsidP="00A52FA8">
      <w:pPr>
        <w:keepNext/>
        <w:widowControl w:val="0"/>
        <w:ind w:firstLine="567"/>
        <w:jc w:val="both"/>
        <w:rPr>
          <w:sz w:val="20"/>
          <w:szCs w:val="20"/>
        </w:rPr>
      </w:pPr>
    </w:p>
    <w:p w:rsidR="00A52FA8" w:rsidRPr="00A1048A" w:rsidRDefault="00A52FA8" w:rsidP="00A52FA8">
      <w:pPr>
        <w:keepNext/>
        <w:widowControl w:val="0"/>
        <w:ind w:firstLine="567"/>
        <w:jc w:val="both"/>
        <w:rPr>
          <w:sz w:val="20"/>
          <w:szCs w:val="20"/>
        </w:rPr>
      </w:pPr>
      <w:r w:rsidRPr="00A1048A">
        <w:rPr>
          <w:sz w:val="20"/>
          <w:szCs w:val="20"/>
        </w:rPr>
        <w:t xml:space="preserve">5.1. Руководитель образовательного учреждения является ответственным лицом за организацию и полноту охвата </w:t>
      </w:r>
      <w:proofErr w:type="gramStart"/>
      <w:r w:rsidRPr="00A1048A">
        <w:rPr>
          <w:sz w:val="20"/>
          <w:szCs w:val="20"/>
        </w:rPr>
        <w:t>обучающихся</w:t>
      </w:r>
      <w:proofErr w:type="gramEnd"/>
      <w:r w:rsidRPr="00A1048A">
        <w:rPr>
          <w:sz w:val="20"/>
          <w:szCs w:val="20"/>
        </w:rPr>
        <w:t xml:space="preserve"> горячим двухразовым полноценным сбалансированным питанием.</w:t>
      </w:r>
    </w:p>
    <w:p w:rsidR="00A52FA8" w:rsidRPr="00A1048A" w:rsidRDefault="00A52FA8" w:rsidP="00A52FA8">
      <w:pPr>
        <w:keepNext/>
        <w:widowControl w:val="0"/>
        <w:ind w:firstLine="567"/>
        <w:jc w:val="both"/>
        <w:rPr>
          <w:sz w:val="20"/>
          <w:szCs w:val="20"/>
        </w:rPr>
      </w:pPr>
      <w:r w:rsidRPr="00A1048A">
        <w:rPr>
          <w:sz w:val="20"/>
          <w:szCs w:val="20"/>
        </w:rPr>
        <w:t xml:space="preserve">5.2. </w:t>
      </w:r>
      <w:proofErr w:type="gramStart"/>
      <w:r w:rsidRPr="00A1048A">
        <w:rPr>
          <w:sz w:val="20"/>
          <w:szCs w:val="20"/>
        </w:rPr>
        <w:t>Для контроля за организацией питания обучающихся, в образовательных учреждениях создаются комиссии, в состав которой могут входить: заведующий производством или старший повар, медицинский работник, представитель администрации школы или дежурный педагог, члены родительского комитета, члены попечительского совета.</w:t>
      </w:r>
      <w:proofErr w:type="gramEnd"/>
      <w:r w:rsidRPr="00A1048A">
        <w:rPr>
          <w:sz w:val="20"/>
          <w:szCs w:val="20"/>
        </w:rPr>
        <w:t xml:space="preserve"> Комиссии проверяет качество приготовления блюд, соответствие утвержденному меню, соблюдение санитарных норм и правил, сроки хранения и реализации скоропортящихся продуктов. Результаты проверки заносятся в соответствующие журналы.</w:t>
      </w:r>
    </w:p>
    <w:p w:rsidR="00A52FA8" w:rsidRPr="00A1048A" w:rsidRDefault="00A52FA8" w:rsidP="00A52FA8">
      <w:pPr>
        <w:keepNext/>
        <w:widowControl w:val="0"/>
        <w:ind w:firstLine="567"/>
        <w:jc w:val="both"/>
        <w:rPr>
          <w:sz w:val="20"/>
          <w:szCs w:val="20"/>
        </w:rPr>
      </w:pPr>
      <w:r w:rsidRPr="00A1048A">
        <w:rPr>
          <w:sz w:val="20"/>
          <w:szCs w:val="20"/>
        </w:rPr>
        <w:t xml:space="preserve">5.3. Персональная ответственность за соблюдением санитарных норм в школьной столовой возлагается на директора общеобразовательного учреждения или руководителя организации, оказывающей услуги общественного питания. </w:t>
      </w:r>
    </w:p>
    <w:p w:rsidR="00A52FA8" w:rsidRPr="00A1048A" w:rsidRDefault="00A52FA8" w:rsidP="00A52FA8">
      <w:pPr>
        <w:keepNext/>
        <w:widowControl w:val="0"/>
        <w:ind w:firstLine="567"/>
        <w:jc w:val="both"/>
        <w:rPr>
          <w:sz w:val="20"/>
          <w:szCs w:val="20"/>
        </w:rPr>
      </w:pPr>
      <w:r w:rsidRPr="00A1048A">
        <w:rPr>
          <w:sz w:val="20"/>
          <w:szCs w:val="20"/>
        </w:rPr>
        <w:t xml:space="preserve">5.4. </w:t>
      </w:r>
      <w:proofErr w:type="gramStart"/>
      <w:r w:rsidRPr="00A1048A">
        <w:rPr>
          <w:sz w:val="20"/>
          <w:szCs w:val="20"/>
        </w:rPr>
        <w:t>Контроль за</w:t>
      </w:r>
      <w:proofErr w:type="gramEnd"/>
      <w:r w:rsidRPr="00A1048A">
        <w:rPr>
          <w:sz w:val="20"/>
          <w:szCs w:val="20"/>
        </w:rPr>
        <w:t xml:space="preserve"> организацией питания обучающихся в образовательных учреждениях Шемуршинского района осуществляют специалисты территориального отдела Управления Федеральной службы в сфере защиты прав потребителей и благополучия человека по Чувашской Республике - Чувашии в </w:t>
      </w:r>
      <w:proofErr w:type="spellStart"/>
      <w:r w:rsidRPr="00A1048A">
        <w:rPr>
          <w:sz w:val="20"/>
          <w:szCs w:val="20"/>
        </w:rPr>
        <w:t>Батыревском</w:t>
      </w:r>
      <w:proofErr w:type="spellEnd"/>
      <w:r w:rsidRPr="00A1048A">
        <w:rPr>
          <w:sz w:val="20"/>
          <w:szCs w:val="20"/>
        </w:rPr>
        <w:t xml:space="preserve"> районе.</w:t>
      </w:r>
    </w:p>
    <w:p w:rsidR="00A52FA8" w:rsidRPr="00A1048A" w:rsidRDefault="00A52FA8" w:rsidP="00A52FA8">
      <w:pPr>
        <w:keepNext/>
        <w:widowControl w:val="0"/>
        <w:ind w:firstLine="567"/>
        <w:jc w:val="both"/>
        <w:rPr>
          <w:sz w:val="20"/>
          <w:szCs w:val="20"/>
        </w:rPr>
      </w:pPr>
    </w:p>
    <w:p w:rsidR="00A52FA8" w:rsidRPr="00A1048A" w:rsidRDefault="00A52FA8" w:rsidP="009D7BCF">
      <w:pPr>
        <w:pStyle w:val="a3"/>
        <w:tabs>
          <w:tab w:val="left" w:pos="2295"/>
        </w:tabs>
        <w:spacing w:before="0" w:beforeAutospacing="0" w:after="0" w:afterAutospacing="0"/>
        <w:jc w:val="center"/>
        <w:rPr>
          <w:b/>
          <w:sz w:val="20"/>
          <w:szCs w:val="20"/>
        </w:rPr>
      </w:pPr>
    </w:p>
    <w:p w:rsidR="00A1048A" w:rsidRPr="00AB0056" w:rsidRDefault="00AB0056">
      <w:pPr>
        <w:pStyle w:val="a3"/>
        <w:tabs>
          <w:tab w:val="left" w:pos="2295"/>
        </w:tabs>
        <w:spacing w:before="0" w:beforeAutospacing="0" w:after="0" w:afterAutospacing="0"/>
        <w:jc w:val="center"/>
        <w:rPr>
          <w:b/>
          <w:sz w:val="20"/>
          <w:szCs w:val="20"/>
        </w:rPr>
      </w:pPr>
      <w:r w:rsidRPr="00AB0056">
        <w:rPr>
          <w:b/>
          <w:sz w:val="20"/>
          <w:szCs w:val="20"/>
        </w:rPr>
        <w:t>Постановление администрации Шемуршинского района от 21.04.2017 №191</w:t>
      </w:r>
    </w:p>
    <w:p w:rsidR="00AB0056" w:rsidRPr="00AB0056" w:rsidRDefault="00AB0056">
      <w:pPr>
        <w:pStyle w:val="a3"/>
        <w:tabs>
          <w:tab w:val="left" w:pos="2295"/>
        </w:tabs>
        <w:spacing w:before="0" w:beforeAutospacing="0" w:after="0" w:afterAutospacing="0"/>
        <w:jc w:val="center"/>
        <w:rPr>
          <w:b/>
          <w:sz w:val="20"/>
          <w:szCs w:val="20"/>
        </w:rPr>
      </w:pPr>
    </w:p>
    <w:p w:rsidR="00AB0056" w:rsidRPr="00AB0056" w:rsidRDefault="00AB0056" w:rsidP="00AB0056">
      <w:pPr>
        <w:pStyle w:val="ConsPlusTitle"/>
        <w:jc w:val="both"/>
        <w:rPr>
          <w:rFonts w:ascii="Times New Roman" w:hAnsi="Times New Roman" w:cs="Times New Roman"/>
          <w:b w:val="0"/>
        </w:rPr>
      </w:pPr>
      <w:r w:rsidRPr="00AB0056">
        <w:rPr>
          <w:rFonts w:ascii="Times New Roman" w:hAnsi="Times New Roman" w:cs="Times New Roman"/>
          <w:b w:val="0"/>
        </w:rPr>
        <w:t>Об утверждении положения об организации</w:t>
      </w:r>
      <w:r w:rsidRPr="00AB0056">
        <w:rPr>
          <w:rFonts w:ascii="Times New Roman" w:hAnsi="Times New Roman" w:cs="Times New Roman"/>
          <w:b w:val="0"/>
        </w:rPr>
        <w:tab/>
      </w:r>
      <w:r w:rsidRPr="00AB0056">
        <w:rPr>
          <w:rFonts w:ascii="Times New Roman" w:hAnsi="Times New Roman" w:cs="Times New Roman"/>
          <w:b w:val="0"/>
        </w:rPr>
        <w:tab/>
      </w:r>
      <w:r w:rsidRPr="00AB0056">
        <w:rPr>
          <w:rFonts w:ascii="Times New Roman" w:hAnsi="Times New Roman" w:cs="Times New Roman"/>
          <w:b w:val="0"/>
        </w:rPr>
        <w:tab/>
      </w:r>
      <w:r w:rsidRPr="00AB0056">
        <w:rPr>
          <w:rFonts w:ascii="Times New Roman" w:hAnsi="Times New Roman" w:cs="Times New Roman"/>
          <w:b w:val="0"/>
        </w:rPr>
        <w:tab/>
      </w:r>
    </w:p>
    <w:p w:rsidR="00AB0056" w:rsidRPr="00AB0056" w:rsidRDefault="00AB0056" w:rsidP="00AB0056">
      <w:pPr>
        <w:pStyle w:val="ConsPlusTitle"/>
        <w:jc w:val="both"/>
        <w:rPr>
          <w:rFonts w:ascii="Times New Roman" w:hAnsi="Times New Roman" w:cs="Times New Roman"/>
          <w:b w:val="0"/>
        </w:rPr>
      </w:pPr>
      <w:r w:rsidRPr="00AB0056">
        <w:rPr>
          <w:rFonts w:ascii="Times New Roman" w:hAnsi="Times New Roman" w:cs="Times New Roman"/>
          <w:b w:val="0"/>
        </w:rPr>
        <w:t>библиотечного обслуживания населения</w:t>
      </w:r>
    </w:p>
    <w:p w:rsidR="00AB0056" w:rsidRPr="00AB0056" w:rsidRDefault="00AB0056" w:rsidP="00AB0056">
      <w:pPr>
        <w:pStyle w:val="ConsPlusTitle"/>
        <w:jc w:val="both"/>
        <w:rPr>
          <w:rFonts w:ascii="Times New Roman" w:hAnsi="Times New Roman" w:cs="Times New Roman"/>
          <w:b w:val="0"/>
        </w:rPr>
      </w:pPr>
      <w:r w:rsidRPr="00AB0056">
        <w:rPr>
          <w:rFonts w:ascii="Times New Roman" w:hAnsi="Times New Roman" w:cs="Times New Roman"/>
          <w:b w:val="0"/>
        </w:rPr>
        <w:t>МБУК «Централизованная библиотечная система»</w:t>
      </w:r>
    </w:p>
    <w:p w:rsidR="00AB0056" w:rsidRPr="00AB0056" w:rsidRDefault="00AB0056" w:rsidP="00AB0056">
      <w:pPr>
        <w:pStyle w:val="ConsPlusTitle"/>
        <w:jc w:val="both"/>
        <w:rPr>
          <w:rFonts w:ascii="Times New Roman" w:hAnsi="Times New Roman" w:cs="Times New Roman"/>
          <w:b w:val="0"/>
        </w:rPr>
      </w:pPr>
      <w:r w:rsidRPr="00AB0056">
        <w:rPr>
          <w:rFonts w:ascii="Times New Roman" w:hAnsi="Times New Roman" w:cs="Times New Roman"/>
          <w:b w:val="0"/>
        </w:rPr>
        <w:t>Шемуршинского района Чувашской Республики</w:t>
      </w:r>
    </w:p>
    <w:p w:rsidR="00AB0056" w:rsidRPr="00AB0056" w:rsidRDefault="00AB0056">
      <w:pPr>
        <w:pStyle w:val="a3"/>
        <w:tabs>
          <w:tab w:val="left" w:pos="2295"/>
        </w:tabs>
        <w:spacing w:before="0" w:beforeAutospacing="0" w:after="0" w:afterAutospacing="0"/>
        <w:jc w:val="center"/>
        <w:rPr>
          <w:b/>
          <w:sz w:val="20"/>
          <w:szCs w:val="20"/>
        </w:rPr>
      </w:pP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xml:space="preserve">Руководствуясь </w:t>
      </w:r>
      <w:hyperlink r:id="rId18" w:history="1">
        <w:r w:rsidRPr="00AB0056">
          <w:rPr>
            <w:rFonts w:ascii="Times New Roman" w:hAnsi="Times New Roman" w:cs="Times New Roman"/>
            <w:color w:val="000000"/>
          </w:rPr>
          <w:t>пунктом 19 части 1 статьи 15</w:t>
        </w:r>
      </w:hyperlink>
      <w:r w:rsidRPr="00AB005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в целях реализации полномочий муниципального района по организации библиотечного обслуживания населения на территории района и прав граждан на библиотечное обслуживание администрация Шемуршинского района Чувашской Республики постановляет:</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xml:space="preserve">1. Утвердить прилагаемое </w:t>
      </w:r>
      <w:hyperlink w:anchor="P31" w:history="1">
        <w:r w:rsidRPr="00AB0056">
          <w:rPr>
            <w:rFonts w:ascii="Times New Roman" w:hAnsi="Times New Roman" w:cs="Times New Roman"/>
            <w:color w:val="000000"/>
          </w:rPr>
          <w:t>Положение</w:t>
        </w:r>
      </w:hyperlink>
      <w:r w:rsidRPr="00AB0056">
        <w:rPr>
          <w:rFonts w:ascii="Times New Roman" w:hAnsi="Times New Roman" w:cs="Times New Roman"/>
        </w:rPr>
        <w:t xml:space="preserve"> об организации библиотечного обслуживания населения Шемуршинского района Чувашской Республики Чувашской Республики.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xml:space="preserve">2. </w:t>
      </w:r>
      <w:proofErr w:type="gramStart"/>
      <w:r w:rsidRPr="00AB0056">
        <w:rPr>
          <w:rFonts w:ascii="Times New Roman" w:hAnsi="Times New Roman" w:cs="Times New Roman"/>
        </w:rPr>
        <w:t>Контроль за</w:t>
      </w:r>
      <w:proofErr w:type="gramEnd"/>
      <w:r w:rsidRPr="00AB0056">
        <w:rPr>
          <w:rFonts w:ascii="Times New Roman" w:hAnsi="Times New Roman" w:cs="Times New Roman"/>
        </w:rPr>
        <w:t xml:space="preserve"> выполнением настоящего постановления возложить на заместителя главы администрации Шемуршинского района - начальника отдела социального развития </w:t>
      </w:r>
      <w:proofErr w:type="spellStart"/>
      <w:r w:rsidRPr="00AB0056">
        <w:rPr>
          <w:rFonts w:ascii="Times New Roman" w:hAnsi="Times New Roman" w:cs="Times New Roman"/>
        </w:rPr>
        <w:t>Петькова</w:t>
      </w:r>
      <w:proofErr w:type="spellEnd"/>
      <w:r w:rsidRPr="00AB0056">
        <w:rPr>
          <w:rFonts w:ascii="Times New Roman" w:hAnsi="Times New Roman" w:cs="Times New Roman"/>
        </w:rPr>
        <w:t xml:space="preserve"> В. А.  </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lastRenderedPageBreak/>
        <w:t>3. Настоящее постановление вступает в силу со дня официального опубликования.</w:t>
      </w:r>
    </w:p>
    <w:p w:rsidR="00AB0056" w:rsidRPr="00AB0056" w:rsidRDefault="00AB0056" w:rsidP="00AB0056">
      <w:pPr>
        <w:rPr>
          <w:sz w:val="20"/>
          <w:szCs w:val="20"/>
        </w:rPr>
      </w:pPr>
    </w:p>
    <w:p w:rsidR="00AB0056" w:rsidRPr="00AB0056" w:rsidRDefault="00AB0056" w:rsidP="00AB0056">
      <w:pPr>
        <w:rPr>
          <w:sz w:val="20"/>
          <w:szCs w:val="20"/>
        </w:rPr>
      </w:pPr>
    </w:p>
    <w:p w:rsidR="00AB0056" w:rsidRPr="00AB0056" w:rsidRDefault="00AB0056" w:rsidP="00AB0056">
      <w:pPr>
        <w:rPr>
          <w:sz w:val="20"/>
          <w:szCs w:val="20"/>
        </w:rPr>
      </w:pPr>
      <w:r w:rsidRPr="00AB0056">
        <w:rPr>
          <w:sz w:val="20"/>
          <w:szCs w:val="20"/>
        </w:rPr>
        <w:t xml:space="preserve">Глава  администрации </w:t>
      </w:r>
    </w:p>
    <w:p w:rsidR="00AB0056" w:rsidRPr="00AB0056" w:rsidRDefault="00AB0056" w:rsidP="00AB0056">
      <w:pPr>
        <w:rPr>
          <w:sz w:val="20"/>
          <w:szCs w:val="20"/>
        </w:rPr>
      </w:pPr>
      <w:r w:rsidRPr="00AB0056">
        <w:rPr>
          <w:sz w:val="20"/>
          <w:szCs w:val="20"/>
        </w:rPr>
        <w:t>Шемуршинского района                                                                       Денисов В.В.</w:t>
      </w:r>
    </w:p>
    <w:p w:rsidR="00AB0056" w:rsidRPr="00AB0056" w:rsidRDefault="00AB0056" w:rsidP="00AB0056">
      <w:pPr>
        <w:jc w:val="both"/>
        <w:rPr>
          <w:sz w:val="20"/>
          <w:szCs w:val="20"/>
        </w:rPr>
      </w:pPr>
    </w:p>
    <w:p w:rsidR="00AB0056" w:rsidRPr="00AB0056" w:rsidRDefault="00AB0056" w:rsidP="00AB0056">
      <w:pPr>
        <w:jc w:val="both"/>
        <w:rPr>
          <w:sz w:val="20"/>
          <w:szCs w:val="20"/>
        </w:rPr>
      </w:pPr>
    </w:p>
    <w:p w:rsidR="00AB0056" w:rsidRPr="00AB0056" w:rsidRDefault="00AB0056" w:rsidP="00AB0056">
      <w:pPr>
        <w:jc w:val="both"/>
        <w:rPr>
          <w:sz w:val="20"/>
          <w:szCs w:val="20"/>
        </w:rPr>
      </w:pPr>
    </w:p>
    <w:p w:rsidR="00AB0056" w:rsidRPr="00AB0056" w:rsidRDefault="00AB0056" w:rsidP="00AB0056">
      <w:pPr>
        <w:jc w:val="both"/>
        <w:rPr>
          <w:sz w:val="20"/>
          <w:szCs w:val="20"/>
        </w:rPr>
      </w:pPr>
    </w:p>
    <w:p w:rsidR="00AB0056" w:rsidRPr="00AB0056" w:rsidRDefault="00AB0056" w:rsidP="00AB0056">
      <w:pPr>
        <w:pStyle w:val="ConsPlusNormal"/>
        <w:jc w:val="center"/>
        <w:outlineLvl w:val="0"/>
        <w:rPr>
          <w:rFonts w:ascii="Times New Roman" w:hAnsi="Times New Roman" w:cs="Times New Roman"/>
        </w:rPr>
      </w:pPr>
      <w:r w:rsidRPr="00AB0056">
        <w:rPr>
          <w:rFonts w:ascii="Times New Roman" w:hAnsi="Times New Roman" w:cs="Times New Roman"/>
        </w:rPr>
        <w:t xml:space="preserve">                                                                                         Утвержден</w:t>
      </w:r>
    </w:p>
    <w:p w:rsidR="00AB0056" w:rsidRPr="00AB0056" w:rsidRDefault="00AB0056" w:rsidP="00AB0056">
      <w:pPr>
        <w:pStyle w:val="ConsPlusNormal"/>
        <w:jc w:val="center"/>
        <w:outlineLvl w:val="0"/>
        <w:rPr>
          <w:rFonts w:ascii="Times New Roman" w:hAnsi="Times New Roman" w:cs="Times New Roman"/>
        </w:rPr>
      </w:pPr>
      <w:r w:rsidRPr="00AB0056">
        <w:rPr>
          <w:rFonts w:ascii="Times New Roman" w:hAnsi="Times New Roman" w:cs="Times New Roman"/>
        </w:rPr>
        <w:t xml:space="preserve">                                                                                              постановлением администрации</w:t>
      </w:r>
    </w:p>
    <w:p w:rsidR="00AB0056" w:rsidRPr="00AB0056" w:rsidRDefault="00AB0056" w:rsidP="00AB0056">
      <w:pPr>
        <w:pStyle w:val="ConsPlusNormal"/>
        <w:jc w:val="center"/>
        <w:rPr>
          <w:rFonts w:ascii="Times New Roman" w:hAnsi="Times New Roman" w:cs="Times New Roman"/>
        </w:rPr>
      </w:pPr>
      <w:r w:rsidRPr="00AB0056">
        <w:rPr>
          <w:rFonts w:ascii="Times New Roman" w:hAnsi="Times New Roman" w:cs="Times New Roman"/>
        </w:rPr>
        <w:t xml:space="preserve">                                                                                         Шемуршинского  района</w:t>
      </w:r>
    </w:p>
    <w:p w:rsidR="00AB0056" w:rsidRPr="00AB0056" w:rsidRDefault="00AB0056" w:rsidP="00AB0056">
      <w:pPr>
        <w:pStyle w:val="ConsPlusNormal"/>
        <w:jc w:val="center"/>
        <w:rPr>
          <w:rFonts w:ascii="Times New Roman" w:hAnsi="Times New Roman" w:cs="Times New Roman"/>
        </w:rPr>
      </w:pPr>
      <w:r w:rsidRPr="00AB0056">
        <w:rPr>
          <w:rFonts w:ascii="Times New Roman" w:hAnsi="Times New Roman" w:cs="Times New Roman"/>
        </w:rPr>
        <w:t xml:space="preserve">                                                                               </w:t>
      </w:r>
      <w:r w:rsidRPr="00AB0056">
        <w:rPr>
          <w:rFonts w:ascii="Times New Roman" w:hAnsi="Times New Roman" w:cs="Times New Roman"/>
        </w:rPr>
        <w:tab/>
        <w:t xml:space="preserve">   Чувашской Республики</w:t>
      </w:r>
    </w:p>
    <w:p w:rsidR="00AB0056" w:rsidRPr="00AB0056" w:rsidRDefault="00AB0056" w:rsidP="00AB0056">
      <w:pPr>
        <w:pStyle w:val="ConsPlusNormal"/>
        <w:jc w:val="center"/>
        <w:rPr>
          <w:rFonts w:ascii="Times New Roman" w:hAnsi="Times New Roman" w:cs="Times New Roman"/>
        </w:rPr>
      </w:pPr>
      <w:r w:rsidRPr="00AB0056">
        <w:rPr>
          <w:rFonts w:ascii="Times New Roman" w:hAnsi="Times New Roman" w:cs="Times New Roman"/>
        </w:rPr>
        <w:t xml:space="preserve">                                                                                              от « 21 » апреля 2017 г. № 191  </w:t>
      </w:r>
    </w:p>
    <w:p w:rsidR="00AB0056" w:rsidRPr="00AB0056" w:rsidRDefault="00AB0056" w:rsidP="00AB0056">
      <w:pPr>
        <w:jc w:val="right"/>
        <w:rPr>
          <w:sz w:val="20"/>
          <w:szCs w:val="20"/>
        </w:rPr>
      </w:pPr>
    </w:p>
    <w:p w:rsidR="00AB0056" w:rsidRPr="00AB0056" w:rsidRDefault="00AB0056" w:rsidP="00AB0056">
      <w:pPr>
        <w:jc w:val="both"/>
        <w:rPr>
          <w:sz w:val="20"/>
          <w:szCs w:val="20"/>
        </w:rPr>
      </w:pPr>
    </w:p>
    <w:p w:rsidR="00AB0056" w:rsidRPr="00AB0056" w:rsidRDefault="00AB0056" w:rsidP="00AB0056">
      <w:pPr>
        <w:jc w:val="right"/>
        <w:rPr>
          <w:sz w:val="20"/>
          <w:szCs w:val="20"/>
        </w:rPr>
      </w:pPr>
    </w:p>
    <w:p w:rsidR="00AB0056" w:rsidRPr="00AB0056" w:rsidRDefault="00AB0056" w:rsidP="00AB0056">
      <w:pPr>
        <w:pStyle w:val="ConsPlusTitle"/>
        <w:jc w:val="center"/>
        <w:rPr>
          <w:rFonts w:ascii="Times New Roman" w:hAnsi="Times New Roman" w:cs="Times New Roman"/>
        </w:rPr>
      </w:pPr>
    </w:p>
    <w:p w:rsidR="00AB0056" w:rsidRPr="00AB0056" w:rsidRDefault="00AB0056" w:rsidP="00AB0056">
      <w:pPr>
        <w:pStyle w:val="ConsPlusTitle"/>
        <w:jc w:val="center"/>
        <w:rPr>
          <w:rFonts w:ascii="Times New Roman" w:hAnsi="Times New Roman" w:cs="Times New Roman"/>
        </w:rPr>
      </w:pPr>
    </w:p>
    <w:p w:rsidR="00AB0056" w:rsidRPr="00AB0056" w:rsidRDefault="00AB0056" w:rsidP="00AB0056">
      <w:pPr>
        <w:pStyle w:val="ConsPlusTitle"/>
        <w:jc w:val="center"/>
        <w:rPr>
          <w:rFonts w:ascii="Times New Roman" w:hAnsi="Times New Roman" w:cs="Times New Roman"/>
        </w:rPr>
      </w:pPr>
      <w:r w:rsidRPr="00AB0056">
        <w:rPr>
          <w:rFonts w:ascii="Times New Roman" w:hAnsi="Times New Roman" w:cs="Times New Roman"/>
        </w:rPr>
        <w:t>ПОЛОЖЕНИЕ</w:t>
      </w:r>
    </w:p>
    <w:p w:rsidR="00AB0056" w:rsidRPr="00AB0056" w:rsidRDefault="00AB0056" w:rsidP="00AB0056">
      <w:pPr>
        <w:pStyle w:val="ConsPlusTitle"/>
        <w:jc w:val="center"/>
        <w:rPr>
          <w:rFonts w:ascii="Times New Roman" w:hAnsi="Times New Roman" w:cs="Times New Roman"/>
        </w:rPr>
      </w:pPr>
      <w:r w:rsidRPr="00AB0056">
        <w:rPr>
          <w:rFonts w:ascii="Times New Roman" w:hAnsi="Times New Roman" w:cs="Times New Roman"/>
        </w:rPr>
        <w:t>ОБ ОРГАНИЗАЦИИ БИБЛИОТЕЧНОГО ОБСЛУЖИВАНИЯ НАСЕЛЕНИЯ</w:t>
      </w:r>
    </w:p>
    <w:p w:rsidR="00AB0056" w:rsidRPr="00AB0056" w:rsidRDefault="00AB0056" w:rsidP="00AB0056">
      <w:pPr>
        <w:pStyle w:val="ConsPlusTitle"/>
        <w:jc w:val="center"/>
        <w:rPr>
          <w:rFonts w:ascii="Times New Roman" w:hAnsi="Times New Roman" w:cs="Times New Roman"/>
        </w:rPr>
      </w:pPr>
      <w:r w:rsidRPr="00AB0056">
        <w:rPr>
          <w:rFonts w:ascii="Times New Roman" w:hAnsi="Times New Roman" w:cs="Times New Roman"/>
        </w:rPr>
        <w:t>ШЕМУРШИНСКОГО РАЙОНА</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jc w:val="center"/>
        <w:outlineLvl w:val="1"/>
        <w:rPr>
          <w:rFonts w:ascii="Times New Roman" w:hAnsi="Times New Roman" w:cs="Times New Roman"/>
        </w:rPr>
      </w:pPr>
      <w:r w:rsidRPr="00AB0056">
        <w:rPr>
          <w:rFonts w:ascii="Times New Roman" w:hAnsi="Times New Roman" w:cs="Times New Roman"/>
        </w:rPr>
        <w:t xml:space="preserve"> 1. Общие положения</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xml:space="preserve">1.1. </w:t>
      </w:r>
      <w:proofErr w:type="gramStart"/>
      <w:r w:rsidRPr="00AB0056">
        <w:rPr>
          <w:rFonts w:ascii="Times New Roman" w:hAnsi="Times New Roman" w:cs="Times New Roman"/>
        </w:rPr>
        <w:t xml:space="preserve">Настоящее Положение об организации библиотечного обслуживания населения Шемуршинского района (далее - "Положение") разработано в соответствии с Федеральным </w:t>
      </w:r>
      <w:hyperlink r:id="rId19" w:history="1">
        <w:r w:rsidRPr="00AB0056">
          <w:rPr>
            <w:rFonts w:ascii="Times New Roman" w:hAnsi="Times New Roman" w:cs="Times New Roman"/>
          </w:rPr>
          <w:t>законом</w:t>
        </w:r>
      </w:hyperlink>
      <w:r w:rsidRPr="00AB0056">
        <w:rPr>
          <w:rFonts w:ascii="Times New Roman" w:hAnsi="Times New Roman" w:cs="Times New Roman"/>
        </w:rPr>
        <w:t xml:space="preserve"> от 06.10.2003 № 131-ФЗ "Об общих принципах организации местного самоуправления в Российской Федерации", Федеральным </w:t>
      </w:r>
      <w:hyperlink r:id="rId20" w:history="1">
        <w:r w:rsidRPr="00AB0056">
          <w:rPr>
            <w:rFonts w:ascii="Times New Roman" w:hAnsi="Times New Roman" w:cs="Times New Roman"/>
          </w:rPr>
          <w:t>законом</w:t>
        </w:r>
      </w:hyperlink>
      <w:r w:rsidRPr="00AB0056">
        <w:rPr>
          <w:rFonts w:ascii="Times New Roman" w:hAnsi="Times New Roman" w:cs="Times New Roman"/>
        </w:rPr>
        <w:t xml:space="preserve"> от 29.12.1994 № 78-ФЗ "О библиотечном деле", </w:t>
      </w:r>
      <w:hyperlink r:id="rId21" w:history="1">
        <w:r w:rsidRPr="00AB0056">
          <w:rPr>
            <w:rFonts w:ascii="Times New Roman" w:hAnsi="Times New Roman" w:cs="Times New Roman"/>
          </w:rPr>
          <w:t>Законом</w:t>
        </w:r>
      </w:hyperlink>
      <w:r w:rsidRPr="00AB0056">
        <w:rPr>
          <w:rFonts w:ascii="Times New Roman" w:hAnsi="Times New Roman" w:cs="Times New Roman"/>
        </w:rPr>
        <w:t xml:space="preserve"> Российской Федерации от 09.10.1992 № 3612-1 "Основы законодательства Российской Федерации о культуре», и устанавливает основы организации библиотечного обслуживания населения Шемуршинского  района Чувашской Республики.</w:t>
      </w:r>
      <w:proofErr w:type="gramEnd"/>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1.2. Положение об организации библиотечного обслуживания населения Шемуршинского района направлено на реализацию полномочий органов местного самоуправления Шемуршинского  района по организации библиотечного обслуживания населения и прав граждан на библиотечное обслуживание.</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1.3. Положение определяет основы организации библиотечного обслуживания на территории Шемуршинского района, правовое регулирование библиотечного обслуживания, нормативы организации библиотечного обслуживания, отчетность и планирование деятельности муниципальной библиотеки.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1.4. Библиотечное обслуживание населения осуществляется 13 сельскими библиотеками, входящими в муниципальное бюджетное учреждение культуры "Централизованная библиотечная система" Шемуршинского района Чувашской Республики в качестве структурных подразделений (далее - муниципальная библиотека</w:t>
      </w:r>
      <w:proofErr w:type="gramStart"/>
      <w:r w:rsidRPr="00AB0056">
        <w:rPr>
          <w:rFonts w:ascii="Times New Roman" w:hAnsi="Times New Roman" w:cs="Times New Roman"/>
        </w:rPr>
        <w:t xml:space="preserve"> )</w:t>
      </w:r>
      <w:proofErr w:type="gramEnd"/>
      <w:r w:rsidRPr="00AB0056">
        <w:rPr>
          <w:rFonts w:ascii="Times New Roman" w:hAnsi="Times New Roman" w:cs="Times New Roman"/>
        </w:rPr>
        <w:t>.</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1.5. В положении используются следующие понятия:</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Библиотека - информационная, культурная, просветительская организация или структурное подразделение организации, располагающие организованным фондом документов и предоставляющие их во временное пользование физическим и юридическим лицам;</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Библиотечное обслуживание - совокупность разных видов деятельности библиотеки по удовлетворению потребностей ее пользователей путем предоставления библиотечных услуг.</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Муниципальная библиотека - библиотека, расположенная в пределах административной границы поселения, предназначенная для библиотечного обслуживания населения поселения.</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Пользователь библиотеки - физическое или юридическое лицо, пользующееся услугами библиотеки;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1.6. Настоящее Положение действует на всей территории Шемуршинского района в отношении муниципальных библиотек.</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jc w:val="center"/>
        <w:outlineLvl w:val="1"/>
        <w:rPr>
          <w:rFonts w:ascii="Times New Roman" w:hAnsi="Times New Roman" w:cs="Times New Roman"/>
        </w:rPr>
      </w:pPr>
      <w:r w:rsidRPr="00AB0056">
        <w:rPr>
          <w:rFonts w:ascii="Times New Roman" w:hAnsi="Times New Roman" w:cs="Times New Roman"/>
        </w:rPr>
        <w:t xml:space="preserve"> 2. Основные принципы</w:t>
      </w:r>
    </w:p>
    <w:p w:rsidR="00AB0056" w:rsidRPr="00AB0056" w:rsidRDefault="00AB0056" w:rsidP="00AB0056">
      <w:pPr>
        <w:pStyle w:val="ConsPlusNormal"/>
        <w:jc w:val="center"/>
        <w:rPr>
          <w:rFonts w:ascii="Times New Roman" w:hAnsi="Times New Roman" w:cs="Times New Roman"/>
        </w:rPr>
      </w:pPr>
      <w:r w:rsidRPr="00AB0056">
        <w:rPr>
          <w:rFonts w:ascii="Times New Roman" w:hAnsi="Times New Roman" w:cs="Times New Roman"/>
        </w:rPr>
        <w:t>библиотечного обслуживания населения</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Основными принципами библиотечного обслуживания населения сельских поселений являются:</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1) всеобщая доступность библиотечных фондов;</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2) единство муниципальной библиотечной сети;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lastRenderedPageBreak/>
        <w:t>3) максимальное и качественное удовлетворение информационных, культурных и образовательных потребностей пользователей библиотек;</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4) обеспечение динамичного и устойчивого развития библиотек и библиотечного дела;</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5) недопустимость идеологического, политического и религиозного давления;</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6) недопустимость распространения экстремистских материалов, включенных в федеральный список экстремистских материалов, а равно их хранение в целях распространения;</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xml:space="preserve">7) рациональное использование фондов библиотек, находящихся на территории муниципального образования, с помощью создания условий для </w:t>
      </w:r>
      <w:proofErr w:type="spellStart"/>
      <w:r w:rsidRPr="00AB0056">
        <w:rPr>
          <w:rFonts w:ascii="Times New Roman" w:hAnsi="Times New Roman" w:cs="Times New Roman"/>
        </w:rPr>
        <w:t>взаимоиспользования</w:t>
      </w:r>
      <w:proofErr w:type="spellEnd"/>
      <w:r w:rsidRPr="00AB0056">
        <w:rPr>
          <w:rFonts w:ascii="Times New Roman" w:hAnsi="Times New Roman" w:cs="Times New Roman"/>
        </w:rPr>
        <w:t xml:space="preserve"> библиотечных ресурсов.</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jc w:val="center"/>
        <w:outlineLvl w:val="1"/>
        <w:rPr>
          <w:rFonts w:ascii="Times New Roman" w:hAnsi="Times New Roman" w:cs="Times New Roman"/>
        </w:rPr>
      </w:pPr>
      <w:r w:rsidRPr="00AB0056">
        <w:rPr>
          <w:rFonts w:ascii="Times New Roman" w:hAnsi="Times New Roman" w:cs="Times New Roman"/>
        </w:rPr>
        <w:t xml:space="preserve"> 3. Задачи и предмет библиотечного обслуживания</w:t>
      </w:r>
    </w:p>
    <w:p w:rsidR="00AB0056" w:rsidRPr="00AB0056" w:rsidRDefault="00AB0056" w:rsidP="00AB0056">
      <w:pPr>
        <w:pStyle w:val="ConsPlusNormal"/>
        <w:jc w:val="center"/>
        <w:rPr>
          <w:rFonts w:ascii="Times New Roman" w:hAnsi="Times New Roman" w:cs="Times New Roman"/>
        </w:rPr>
      </w:pPr>
      <w:r w:rsidRPr="00AB0056">
        <w:rPr>
          <w:rFonts w:ascii="Times New Roman" w:hAnsi="Times New Roman" w:cs="Times New Roman"/>
        </w:rPr>
        <w:t>населения на территории Шемуршинского района</w:t>
      </w:r>
    </w:p>
    <w:p w:rsidR="00AB0056" w:rsidRPr="00AB0056" w:rsidRDefault="00AB0056" w:rsidP="00AB0056">
      <w:pPr>
        <w:pStyle w:val="ConsPlusNormal"/>
        <w:jc w:val="center"/>
        <w:rPr>
          <w:rFonts w:ascii="Times New Roman" w:hAnsi="Times New Roman" w:cs="Times New Roman"/>
        </w:rPr>
      </w:pPr>
      <w:r w:rsidRPr="00AB0056">
        <w:rPr>
          <w:rFonts w:ascii="Times New Roman" w:hAnsi="Times New Roman" w:cs="Times New Roman"/>
        </w:rPr>
        <w:t>Чувашской Республики</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3.1. Основными задачами и предметом деятельности библиотек являются организация библиотечного обслуживания населения, сохранение находящихся в ее фондах печатных и электронных изданий, иных документов, их пополнение и изучение, обеспечение прав населения на приобщение к ценностям науки, культуры, на свободный доступ к информации.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3.2. В целях формирования всесторонне развитой личности и в соответствии с задачами библиотеки: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1) осуществляют культурную и просветительскую деятельность, направленную на удовлетворение духовных, интеллектуальных и культурных потребностей граждан;</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2) участвуют в обеспечении учебного процесса, способствуют развитию подрастающего поколения, прививают им навыки чтения;</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3) обеспечивают экологическое и нравственное просвещение населения, формируют правовую культуру читателей, приобщают к художественным традициям национальной культуры;</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4) организуют библиотечное и справочно-библиографическое обслуживание населения;</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5) реализуют права всех граждан без каких-либо ограничений на свободный доступ к библиотечному фонду и информацию о его составе;</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6) организуют обслуживание читателей с учетом их интересов, возрастных, социальных и других особенностей, новых явлений и процессов, происходящих в обществе, обеспечивая максимально удобный доступ к фондам;</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7) обеспечивают сохранность библиотечного фонда путем его учета, организации рационального хранения, консервации, реставрации документов;</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8) воспитывают бережное отношение читателей к фонду;</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9) формируют максимально полный фонд краеведческой литературы;</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10) изучают, обрабатывают, раскрывают фонды библиотек с помощью каталогов;</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11) информируют население о пополнении фондов и услуг библиотек;</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12) организуют клубы и кружки по интересам в библиотеках;</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13) способствуют повышению квалификации библиотечных кадров.</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jc w:val="center"/>
        <w:outlineLvl w:val="1"/>
        <w:rPr>
          <w:rFonts w:ascii="Times New Roman" w:hAnsi="Times New Roman" w:cs="Times New Roman"/>
        </w:rPr>
      </w:pPr>
    </w:p>
    <w:p w:rsidR="00AB0056" w:rsidRPr="00AB0056" w:rsidRDefault="00AB0056" w:rsidP="00AB0056">
      <w:pPr>
        <w:pStyle w:val="ConsPlusNormal"/>
        <w:jc w:val="center"/>
        <w:outlineLvl w:val="1"/>
        <w:rPr>
          <w:rFonts w:ascii="Times New Roman" w:hAnsi="Times New Roman" w:cs="Times New Roman"/>
        </w:rPr>
      </w:pPr>
      <w:r w:rsidRPr="00AB0056">
        <w:rPr>
          <w:rFonts w:ascii="Times New Roman" w:hAnsi="Times New Roman" w:cs="Times New Roman"/>
        </w:rPr>
        <w:t xml:space="preserve"> 4. Компетенция и обязанности Шемуршинского района</w:t>
      </w:r>
    </w:p>
    <w:p w:rsidR="00AB0056" w:rsidRPr="00AB0056" w:rsidRDefault="00AB0056" w:rsidP="00AB0056">
      <w:pPr>
        <w:pStyle w:val="ConsPlusNormal"/>
        <w:jc w:val="center"/>
        <w:rPr>
          <w:rFonts w:ascii="Times New Roman" w:hAnsi="Times New Roman" w:cs="Times New Roman"/>
        </w:rPr>
      </w:pPr>
      <w:r w:rsidRPr="00AB0056">
        <w:rPr>
          <w:rFonts w:ascii="Times New Roman" w:hAnsi="Times New Roman" w:cs="Times New Roman"/>
        </w:rPr>
        <w:t>в сфере организации библиотечного обслуживания населения</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4.1. К компетенции Шемуршинского района относится:</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xml:space="preserve">- </w:t>
      </w:r>
      <w:proofErr w:type="gramStart"/>
      <w:r w:rsidRPr="00AB0056">
        <w:rPr>
          <w:rFonts w:ascii="Times New Roman" w:hAnsi="Times New Roman" w:cs="Times New Roman"/>
        </w:rPr>
        <w:t>контроль за</w:t>
      </w:r>
      <w:proofErr w:type="gramEnd"/>
      <w:r w:rsidRPr="00AB0056">
        <w:rPr>
          <w:rFonts w:ascii="Times New Roman" w:hAnsi="Times New Roman" w:cs="Times New Roman"/>
        </w:rPr>
        <w:t xml:space="preserve"> соблюдением реализации прав граждан на библиотечное обслуживание;</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разработка, утверждение, финансирование и реализация муниципальных программ, направленных на развитие и совершенствование деятельности библиотек Шемуршинского  района;</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утверждение нормативов на организацию и функционирование библиотек, размещение библиотек с учетом географических, климатических, этнических особенностей территории, специфики обслуживания социально и экономически незащищенных слоев населения;</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xml:space="preserve">- </w:t>
      </w:r>
      <w:proofErr w:type="gramStart"/>
      <w:r w:rsidRPr="00AB0056">
        <w:rPr>
          <w:rFonts w:ascii="Times New Roman" w:hAnsi="Times New Roman" w:cs="Times New Roman"/>
        </w:rPr>
        <w:t>контроль за</w:t>
      </w:r>
      <w:proofErr w:type="gramEnd"/>
      <w:r w:rsidRPr="00AB0056">
        <w:rPr>
          <w:rFonts w:ascii="Times New Roman" w:hAnsi="Times New Roman" w:cs="Times New Roman"/>
        </w:rPr>
        <w:t xml:space="preserve"> соблюдением законодательства в деятельности библиотек без вмешательства в их творческую деятельность; принятие и организация выполнения планов, программ социально-экономического развития в части организации библиотечного обслуживания населения и целевых программ развития библиотечного дела;</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определение видов документов, входящих в состав местного обязательного экземпляра;</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создание, реорганизация и ликвидация муниципальных библиотек, в пределах своей компетенции, осуществление управления деятельностью библиотек;</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определение целей, задач, направлений, порядка и условий деятельности муниципальных библиотек;</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4.2. Библиотечное дело на территории Шемуршинского района Чувашской Республики признается социально значимым видом деятельности. Муниципальная библиотека является обязательной частью инфраструктуры поселений, входящих в состав Шемуршинского  района.</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lastRenderedPageBreak/>
        <w:t xml:space="preserve">4.3. Органы местного самоуправления поддерживают участие библиотек в культурном обмене, повышение уровня профессиональной квалификации работников муниципальных библиотек, содействуют расширению и укреплению </w:t>
      </w:r>
      <w:proofErr w:type="spellStart"/>
      <w:r w:rsidRPr="00AB0056">
        <w:rPr>
          <w:rFonts w:ascii="Times New Roman" w:hAnsi="Times New Roman" w:cs="Times New Roman"/>
        </w:rPr>
        <w:t>межпоселенческих</w:t>
      </w:r>
      <w:proofErr w:type="spellEnd"/>
      <w:r w:rsidRPr="00AB0056">
        <w:rPr>
          <w:rFonts w:ascii="Times New Roman" w:hAnsi="Times New Roman" w:cs="Times New Roman"/>
        </w:rPr>
        <w:t>, межобластных, межрегиональных и международных связей в сфере библиотечного дела.</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jc w:val="center"/>
        <w:outlineLvl w:val="1"/>
        <w:rPr>
          <w:rFonts w:ascii="Times New Roman" w:hAnsi="Times New Roman" w:cs="Times New Roman"/>
        </w:rPr>
      </w:pPr>
      <w:r w:rsidRPr="00AB0056">
        <w:rPr>
          <w:rFonts w:ascii="Times New Roman" w:hAnsi="Times New Roman" w:cs="Times New Roman"/>
        </w:rPr>
        <w:t xml:space="preserve"> 5. Участие населения</w:t>
      </w:r>
    </w:p>
    <w:p w:rsidR="00AB0056" w:rsidRPr="00AB0056" w:rsidRDefault="00AB0056" w:rsidP="00AB0056">
      <w:pPr>
        <w:pStyle w:val="ConsPlusNormal"/>
        <w:jc w:val="center"/>
        <w:rPr>
          <w:rFonts w:ascii="Times New Roman" w:hAnsi="Times New Roman" w:cs="Times New Roman"/>
        </w:rPr>
      </w:pPr>
      <w:r w:rsidRPr="00AB0056">
        <w:rPr>
          <w:rFonts w:ascii="Times New Roman" w:hAnsi="Times New Roman" w:cs="Times New Roman"/>
        </w:rPr>
        <w:t>в организации библиотечного обслуживания</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5.1. Участие населения муниципального образования в вопросах, связанных с организацией библиотечного обслуживания, осуществляется в рамках действующего законодательства.</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xml:space="preserve">5.2. Вопросы, связанные с организацией библиотечного обслуживания населения Шемуршинского района, по инициативе органов местного самоуправления, главы сельского поселения, населения могут выноситься для обсуждения </w:t>
      </w:r>
      <w:proofErr w:type="gramStart"/>
      <w:r w:rsidRPr="00AB0056">
        <w:rPr>
          <w:rFonts w:ascii="Times New Roman" w:hAnsi="Times New Roman" w:cs="Times New Roman"/>
        </w:rPr>
        <w:t>на</w:t>
      </w:r>
      <w:proofErr w:type="gramEnd"/>
      <w:r w:rsidRPr="00AB0056">
        <w:rPr>
          <w:rFonts w:ascii="Times New Roman" w:hAnsi="Times New Roman" w:cs="Times New Roman"/>
        </w:rPr>
        <w:t xml:space="preserve"> </w:t>
      </w:r>
      <w:proofErr w:type="gramStart"/>
      <w:r w:rsidRPr="00AB0056">
        <w:rPr>
          <w:rFonts w:ascii="Times New Roman" w:hAnsi="Times New Roman" w:cs="Times New Roman"/>
        </w:rPr>
        <w:t>местный</w:t>
      </w:r>
      <w:proofErr w:type="gramEnd"/>
      <w:r w:rsidRPr="00AB0056">
        <w:rPr>
          <w:rFonts w:ascii="Times New Roman" w:hAnsi="Times New Roman" w:cs="Times New Roman"/>
        </w:rPr>
        <w:t xml:space="preserve"> референдум, сход, публичные слушания, собрания, конференции граждан. Для выявления мнения населения по вопросам организации библиотечного обслуживания может проводиться опрос граждан.</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5.3. При библиотеке может быть создан попечительский или наблюдательный совет для осуществления коллегиального управления.</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jc w:val="center"/>
        <w:outlineLvl w:val="1"/>
        <w:rPr>
          <w:rFonts w:ascii="Times New Roman" w:hAnsi="Times New Roman" w:cs="Times New Roman"/>
        </w:rPr>
      </w:pPr>
      <w:r w:rsidRPr="00AB0056">
        <w:rPr>
          <w:rFonts w:ascii="Times New Roman" w:hAnsi="Times New Roman" w:cs="Times New Roman"/>
        </w:rPr>
        <w:t xml:space="preserve"> 6. Права муниципальных библиотек</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Муниципальная  библиотека имеют право:</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самостоятельно определять содержание, конкретные формы и методы своей деятельности в соответствии с целями и задачами;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утверждать по согласованию с учредителями правила пользования библиотеками;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устанавливать ограничения на копирование, экспонирование и выдачу книжных памятников и иных документов, предназначенных для постоянного хранения, в соответствии с правилами пользования библиотеками;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осуществлять информационную, культурную, просветительскую, научную, образовательную деятельность в соответствии с законодательством, со своим уставом;</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определять в соответствии с правилами пользования библиотеками виды и размеры компенсации ущерба, нанесенного пользователями библиотек;</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определять сумму залога при предоставлении книжных памятников, редких и ценных изданий, а также в других случаях, определенных правилами пользования библиотеками;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самостоятельно определять источники комплектования своих фондов;</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осуществлять хозяйственную деятельность в целях расширения перечня предоставляемых пользователям библиотек услуг и социально-творческого развития библиотек при условии, что это не наносит ущерба их основной деятельности;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образовывать в порядке, установленном действующим законодательством, библиотечные объединения.</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jc w:val="center"/>
        <w:outlineLvl w:val="1"/>
        <w:rPr>
          <w:rFonts w:ascii="Times New Roman" w:hAnsi="Times New Roman" w:cs="Times New Roman"/>
        </w:rPr>
      </w:pPr>
      <w:r w:rsidRPr="00AB0056">
        <w:rPr>
          <w:rFonts w:ascii="Times New Roman" w:hAnsi="Times New Roman" w:cs="Times New Roman"/>
        </w:rPr>
        <w:t>7. Обязанности муниципальная  библиотека</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7.1. Муниципальная библиотека обязана:</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обеспечивать реализацию прав пользователей на доступ к информации, знаниям, культуре;</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обеспечивать сохранность библиотечных фондов, особый режим хранения редких и ценных документов;</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отчитываться перед их учредителями и органами государственной статистики в порядке, предусмотренном действующим законодательством и учредительными документами библиотек;</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согласовывать сводный план деятельности с уполномоченным органом местного самоуправления;</w:t>
      </w:r>
    </w:p>
    <w:p w:rsidR="00AB0056" w:rsidRPr="00AB0056" w:rsidRDefault="00AB0056" w:rsidP="00AB0056">
      <w:pPr>
        <w:pStyle w:val="ConsPlusNormal"/>
        <w:ind w:firstLine="540"/>
        <w:jc w:val="both"/>
        <w:rPr>
          <w:rFonts w:ascii="Times New Roman" w:hAnsi="Times New Roman" w:cs="Times New Roman"/>
        </w:rPr>
      </w:pPr>
      <w:proofErr w:type="gramStart"/>
      <w:r w:rsidRPr="00AB0056">
        <w:rPr>
          <w:rFonts w:ascii="Times New Roman" w:hAnsi="Times New Roman" w:cs="Times New Roman"/>
        </w:rPr>
        <w:t>- по требованию пользователей обязаны предоставлять им информацию о своей деятельности по формированию и использованию фондов;</w:t>
      </w:r>
      <w:proofErr w:type="gramEnd"/>
    </w:p>
    <w:p w:rsidR="00AB0056" w:rsidRPr="00AB0056" w:rsidRDefault="00AB0056" w:rsidP="00AB0056">
      <w:pPr>
        <w:pStyle w:val="ConsPlusNormal"/>
        <w:ind w:firstLine="540"/>
        <w:jc w:val="both"/>
        <w:rPr>
          <w:rFonts w:ascii="Times New Roman" w:hAnsi="Times New Roman" w:cs="Times New Roman"/>
        </w:rPr>
      </w:pPr>
      <w:proofErr w:type="gramStart"/>
      <w:r w:rsidRPr="00AB0056">
        <w:rPr>
          <w:rFonts w:ascii="Times New Roman" w:hAnsi="Times New Roman" w:cs="Times New Roman"/>
        </w:rPr>
        <w:t>- должны в своей деятельности отражать сложившееся в обществе идеологическое и политическое многообразие;</w:t>
      </w:r>
      <w:proofErr w:type="gramEnd"/>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не допускать распространение экстремистских материалов, включенных в опубликованный федеральный список экстремистских материалов, а равно их хранение в целях распространения;</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вести статистическую отчетность.</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7.2. Библиотеки независимо от их организационно-правовых форм и форм собственности, имеющие в своих фондах краеведческие документы, осуществляют их своевременный учет, сохранность и отражение в сводном национальном краеведческом каталоге.</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jc w:val="center"/>
        <w:outlineLvl w:val="1"/>
        <w:rPr>
          <w:rFonts w:ascii="Times New Roman" w:hAnsi="Times New Roman" w:cs="Times New Roman"/>
        </w:rPr>
      </w:pPr>
      <w:r w:rsidRPr="00AB0056">
        <w:rPr>
          <w:rFonts w:ascii="Times New Roman" w:hAnsi="Times New Roman" w:cs="Times New Roman"/>
        </w:rPr>
        <w:t xml:space="preserve"> 8. Комплектование, сохранение</w:t>
      </w:r>
    </w:p>
    <w:p w:rsidR="00AB0056" w:rsidRPr="00AB0056" w:rsidRDefault="00AB0056" w:rsidP="00AB0056">
      <w:pPr>
        <w:pStyle w:val="ConsPlusNormal"/>
        <w:jc w:val="center"/>
        <w:rPr>
          <w:rFonts w:ascii="Times New Roman" w:hAnsi="Times New Roman" w:cs="Times New Roman"/>
        </w:rPr>
      </w:pPr>
      <w:r w:rsidRPr="00AB0056">
        <w:rPr>
          <w:rFonts w:ascii="Times New Roman" w:hAnsi="Times New Roman" w:cs="Times New Roman"/>
        </w:rPr>
        <w:t>и использование библиотечных фондов.</w:t>
      </w:r>
    </w:p>
    <w:p w:rsidR="00AB0056" w:rsidRPr="00AB0056" w:rsidRDefault="00AB0056" w:rsidP="00AB0056">
      <w:pPr>
        <w:pStyle w:val="ConsPlusNormal"/>
        <w:jc w:val="center"/>
        <w:rPr>
          <w:rFonts w:ascii="Times New Roman" w:hAnsi="Times New Roman" w:cs="Times New Roman"/>
        </w:rPr>
      </w:pPr>
      <w:r w:rsidRPr="00AB0056">
        <w:rPr>
          <w:rFonts w:ascii="Times New Roman" w:hAnsi="Times New Roman" w:cs="Times New Roman"/>
        </w:rPr>
        <w:t>Обязательный бесплатный местный экземпляр документов</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lastRenderedPageBreak/>
        <w:t>8.1. Библиотечные фонды, зарегистрированные в учетных формах, являются историческим, культурным и научным достоянием населения муниципального образования, муниципальной собственностью.</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8.2. На особом режиме хранения и использования находятся следующие коллекции: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архивы местной печати и краеведческие фонды, формируемые на основе обязательного местного экземпляра печати;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рукописные материалы, входящие в фонды библиотек, являющиеся составной частью архивного фонда РФ;</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8.3. Формирование системы обязательного бесплатного местного экземпляра документов производится в целях наиболее полного комплектования и постоянного хранения библиотечно-информационного фонда Шемуршинского района.</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8.4. Производители документов обязаны предоставлять бесплатный экземпляр безвозмездно.</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jc w:val="center"/>
        <w:outlineLvl w:val="1"/>
        <w:rPr>
          <w:rFonts w:ascii="Times New Roman" w:hAnsi="Times New Roman" w:cs="Times New Roman"/>
        </w:rPr>
      </w:pPr>
      <w:r w:rsidRPr="00AB0056">
        <w:rPr>
          <w:rFonts w:ascii="Times New Roman" w:hAnsi="Times New Roman" w:cs="Times New Roman"/>
        </w:rPr>
        <w:t xml:space="preserve"> 9. Краеведческая деятельность библиотек</w:t>
      </w:r>
    </w:p>
    <w:p w:rsidR="00AB0056" w:rsidRPr="00AB0056" w:rsidRDefault="00AB0056" w:rsidP="00AB0056">
      <w:pPr>
        <w:pStyle w:val="ConsPlusNormal"/>
        <w:jc w:val="both"/>
        <w:rPr>
          <w:rFonts w:ascii="Times New Roman" w:hAnsi="Times New Roman" w:cs="Times New Roman"/>
        </w:rPr>
      </w:pP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9.1. Краеведческая деятельность муниципальной библиотеки направлена на выявление, сбор и распространение знаний о районе в целом и сельском поселении, зафиксированных в разных видах документов.</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9.2. Краеведческую деятельность осуществляют все библиотеки Шемуршинского района.</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9.3. Основными направлениями краеведческой деятельности библиотек являются:</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формирование наиболее полных коллекций краеведческих документов и местной печати;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ведение учета и регистрации вновь вышедших на территории Шемуршинского района документов;</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информирование о краеведческих документах и предоставление их в пользование;</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ведение научно-исследовательской, научно-методической деятельности;</w:t>
      </w:r>
    </w:p>
    <w:p w:rsidR="00AB0056" w:rsidRPr="00AB0056" w:rsidRDefault="00AB0056" w:rsidP="00AB0056">
      <w:pPr>
        <w:pStyle w:val="ConsPlusNormal"/>
        <w:ind w:firstLine="540"/>
        <w:jc w:val="both"/>
        <w:rPr>
          <w:rFonts w:ascii="Times New Roman" w:hAnsi="Times New Roman" w:cs="Times New Roman"/>
        </w:rPr>
      </w:pPr>
      <w:r w:rsidRPr="00AB0056">
        <w:rPr>
          <w:rFonts w:ascii="Times New Roman" w:hAnsi="Times New Roman" w:cs="Times New Roman"/>
        </w:rPr>
        <w:t>- составление и издание библиографических пособий и информационных материалов по краеведению.</w:t>
      </w:r>
    </w:p>
    <w:p w:rsidR="00AB0056" w:rsidRPr="00CF06AD" w:rsidRDefault="00AB0056" w:rsidP="00AB0056">
      <w:pPr>
        <w:pStyle w:val="ConsPlusNormal"/>
        <w:jc w:val="both"/>
        <w:rPr>
          <w:rFonts w:ascii="Times New Roman" w:hAnsi="Times New Roman" w:cs="Times New Roman"/>
          <w:sz w:val="24"/>
          <w:szCs w:val="24"/>
        </w:rPr>
      </w:pPr>
    </w:p>
    <w:p w:rsidR="00AB0056" w:rsidRPr="00CF06AD" w:rsidRDefault="00AB0056" w:rsidP="00AB0056">
      <w:pPr>
        <w:pStyle w:val="ConsPlusNormal"/>
        <w:jc w:val="both"/>
        <w:rPr>
          <w:rFonts w:ascii="Times New Roman" w:hAnsi="Times New Roman" w:cs="Times New Roman"/>
          <w:sz w:val="24"/>
          <w:szCs w:val="24"/>
        </w:rPr>
      </w:pPr>
    </w:p>
    <w:p w:rsidR="00AB0056" w:rsidRPr="00CF06AD" w:rsidRDefault="00AB0056" w:rsidP="00AB0056">
      <w:pPr>
        <w:jc w:val="both"/>
      </w:pPr>
    </w:p>
    <w:p w:rsidR="00AB0056" w:rsidRDefault="005C2A9D">
      <w:pPr>
        <w:pStyle w:val="a3"/>
        <w:tabs>
          <w:tab w:val="left" w:pos="2295"/>
        </w:tabs>
        <w:spacing w:before="0" w:beforeAutospacing="0" w:after="0" w:afterAutospacing="0"/>
        <w:jc w:val="center"/>
        <w:rPr>
          <w:b/>
          <w:sz w:val="20"/>
          <w:szCs w:val="20"/>
        </w:rPr>
      </w:pPr>
      <w:r>
        <w:rPr>
          <w:b/>
          <w:sz w:val="20"/>
          <w:szCs w:val="20"/>
        </w:rPr>
        <w:t>Постановление администрации Шемуршинского района от 21.04.2017 №192</w:t>
      </w:r>
    </w:p>
    <w:p w:rsidR="005C2A9D" w:rsidRDefault="005C2A9D">
      <w:pPr>
        <w:pStyle w:val="a3"/>
        <w:tabs>
          <w:tab w:val="left" w:pos="2295"/>
        </w:tabs>
        <w:spacing w:before="0" w:beforeAutospacing="0" w:after="0" w:afterAutospacing="0"/>
        <w:jc w:val="center"/>
        <w:rPr>
          <w:b/>
          <w:sz w:val="20"/>
          <w:szCs w:val="20"/>
        </w:rPr>
      </w:pPr>
    </w:p>
    <w:p w:rsidR="005C2A9D" w:rsidRPr="005C2A9D" w:rsidRDefault="005C2A9D" w:rsidP="005C2A9D">
      <w:pPr>
        <w:pStyle w:val="ConsPlusTitle"/>
        <w:rPr>
          <w:rFonts w:ascii="Times New Roman" w:hAnsi="Times New Roman" w:cs="Times New Roman"/>
          <w:b w:val="0"/>
        </w:rPr>
      </w:pPr>
      <w:r w:rsidRPr="005C2A9D">
        <w:rPr>
          <w:rFonts w:ascii="Times New Roman" w:hAnsi="Times New Roman" w:cs="Times New Roman"/>
          <w:b w:val="0"/>
        </w:rPr>
        <w:t>Об утверждении положения о краеведческой деятельности</w:t>
      </w:r>
    </w:p>
    <w:p w:rsidR="005C2A9D" w:rsidRPr="005C2A9D" w:rsidRDefault="005C2A9D" w:rsidP="005C2A9D">
      <w:pPr>
        <w:pStyle w:val="ConsPlusTitle"/>
        <w:rPr>
          <w:rFonts w:ascii="Times New Roman" w:hAnsi="Times New Roman" w:cs="Times New Roman"/>
          <w:b w:val="0"/>
        </w:rPr>
      </w:pPr>
      <w:r w:rsidRPr="005C2A9D">
        <w:rPr>
          <w:rFonts w:ascii="Times New Roman" w:hAnsi="Times New Roman" w:cs="Times New Roman"/>
          <w:b w:val="0"/>
        </w:rPr>
        <w:t>МБУК  «Централизованная библиотечная система»</w:t>
      </w:r>
    </w:p>
    <w:p w:rsidR="005C2A9D" w:rsidRPr="005C2A9D" w:rsidRDefault="005C2A9D" w:rsidP="005C2A9D">
      <w:pPr>
        <w:pStyle w:val="ConsPlusTitle"/>
        <w:rPr>
          <w:rFonts w:ascii="Times New Roman" w:hAnsi="Times New Roman" w:cs="Times New Roman"/>
          <w:b w:val="0"/>
        </w:rPr>
      </w:pPr>
      <w:r w:rsidRPr="005C2A9D">
        <w:rPr>
          <w:rFonts w:ascii="Times New Roman" w:hAnsi="Times New Roman" w:cs="Times New Roman"/>
          <w:b w:val="0"/>
        </w:rPr>
        <w:t>Шемуршинского района Чувашской Республики</w:t>
      </w:r>
    </w:p>
    <w:p w:rsidR="005C2A9D" w:rsidRPr="005C2A9D" w:rsidRDefault="005C2A9D">
      <w:pPr>
        <w:pStyle w:val="a3"/>
        <w:tabs>
          <w:tab w:val="left" w:pos="2295"/>
        </w:tabs>
        <w:spacing w:before="0" w:beforeAutospacing="0" w:after="0" w:afterAutospacing="0"/>
        <w:jc w:val="center"/>
        <w:rPr>
          <w:b/>
          <w:sz w:val="20"/>
          <w:szCs w:val="20"/>
        </w:rPr>
      </w:pPr>
    </w:p>
    <w:p w:rsidR="005C2A9D" w:rsidRPr="005C2A9D" w:rsidRDefault="005C2A9D" w:rsidP="005C2A9D">
      <w:pPr>
        <w:pStyle w:val="ConsPlusNormal"/>
        <w:ind w:firstLine="540"/>
        <w:jc w:val="both"/>
        <w:rPr>
          <w:rFonts w:ascii="Times New Roman" w:hAnsi="Times New Roman" w:cs="Times New Roman"/>
        </w:rPr>
      </w:pPr>
      <w:proofErr w:type="gramStart"/>
      <w:r w:rsidRPr="005C2A9D">
        <w:rPr>
          <w:rFonts w:ascii="Times New Roman" w:hAnsi="Times New Roman" w:cs="Times New Roman"/>
        </w:rPr>
        <w:t xml:space="preserve">Руководствуясь Федеральным </w:t>
      </w:r>
      <w:hyperlink r:id="rId22" w:history="1">
        <w:r w:rsidRPr="005C2A9D">
          <w:rPr>
            <w:rFonts w:ascii="Times New Roman" w:hAnsi="Times New Roman" w:cs="Times New Roman"/>
          </w:rPr>
          <w:t>законом</w:t>
        </w:r>
      </w:hyperlink>
      <w:r w:rsidRPr="005C2A9D">
        <w:rPr>
          <w:rFonts w:ascii="Times New Roman" w:hAnsi="Times New Roman" w:cs="Times New Roman"/>
        </w:rPr>
        <w:t xml:space="preserve"> от 29.12.1994 № 78-ФЗ "О библиотечном деле", Модельным стандартом деятельности общедоступной библиотеки, "Руководством по краеведческой деятельности муниципальных публичных библиотек (централизованных библиотечных систем)", принятым Конференцией РБА на X Ежегодной сессии 27 мая </w:t>
      </w:r>
      <w:smartTag w:uri="urn:schemas-microsoft-com:office:smarttags" w:element="metricconverter">
        <w:smartTagPr>
          <w:attr w:name="ProductID" w:val="2005 г"/>
        </w:smartTagPr>
        <w:r w:rsidRPr="005C2A9D">
          <w:rPr>
            <w:rFonts w:ascii="Times New Roman" w:hAnsi="Times New Roman" w:cs="Times New Roman"/>
          </w:rPr>
          <w:t>2005 г</w:t>
        </w:r>
      </w:smartTag>
      <w:r w:rsidRPr="005C2A9D">
        <w:rPr>
          <w:rFonts w:ascii="Times New Roman" w:hAnsi="Times New Roman" w:cs="Times New Roman"/>
        </w:rPr>
        <w:t>. (г. Санкт-Петербург), Концепцией развития общедоступных (публичных) библиотек Чувашской Республики (2009 - 2020 гг.) администрация Шемуршинского района Чувашской Республики постановляет:</w:t>
      </w:r>
      <w:proofErr w:type="gramEnd"/>
    </w:p>
    <w:p w:rsidR="005C2A9D" w:rsidRPr="005C2A9D" w:rsidRDefault="005C2A9D" w:rsidP="005C2A9D">
      <w:pPr>
        <w:pStyle w:val="ConsPlusNormal"/>
        <w:ind w:firstLine="540"/>
        <w:jc w:val="both"/>
      </w:pPr>
      <w:r w:rsidRPr="005C2A9D">
        <w:rPr>
          <w:rFonts w:ascii="Times New Roman" w:hAnsi="Times New Roman" w:cs="Times New Roman"/>
        </w:rPr>
        <w:t xml:space="preserve">1. Утвердить прилагаемое </w:t>
      </w:r>
      <w:hyperlink w:anchor="P32" w:history="1">
        <w:r w:rsidRPr="005C2A9D">
          <w:rPr>
            <w:rFonts w:ascii="Times New Roman" w:hAnsi="Times New Roman" w:cs="Times New Roman"/>
          </w:rPr>
          <w:t>Положение</w:t>
        </w:r>
      </w:hyperlink>
      <w:r w:rsidRPr="005C2A9D">
        <w:rPr>
          <w:rFonts w:ascii="Times New Roman" w:hAnsi="Times New Roman" w:cs="Times New Roman"/>
        </w:rPr>
        <w:t xml:space="preserve"> о краеведческой деятельности муниципального бюджетного учреждения культуры "Централизованная библиотечная система" Шемуршинского района Чувашской Республики.</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xml:space="preserve">2. </w:t>
      </w:r>
      <w:proofErr w:type="gramStart"/>
      <w:r w:rsidRPr="005C2A9D">
        <w:rPr>
          <w:rFonts w:ascii="Times New Roman" w:hAnsi="Times New Roman" w:cs="Times New Roman"/>
        </w:rPr>
        <w:t>Контроль за</w:t>
      </w:r>
      <w:proofErr w:type="gramEnd"/>
      <w:r w:rsidRPr="005C2A9D">
        <w:rPr>
          <w:rFonts w:ascii="Times New Roman" w:hAnsi="Times New Roman" w:cs="Times New Roman"/>
        </w:rPr>
        <w:t xml:space="preserve"> выполнением настоящего постановления возложить на заместителя главы администрации Шемуршинского района - начальника отдела социального развития </w:t>
      </w:r>
      <w:proofErr w:type="spellStart"/>
      <w:r w:rsidRPr="005C2A9D">
        <w:rPr>
          <w:rFonts w:ascii="Times New Roman" w:hAnsi="Times New Roman" w:cs="Times New Roman"/>
        </w:rPr>
        <w:t>Петькова</w:t>
      </w:r>
      <w:proofErr w:type="spellEnd"/>
      <w:r w:rsidRPr="005C2A9D">
        <w:rPr>
          <w:rFonts w:ascii="Times New Roman" w:hAnsi="Times New Roman" w:cs="Times New Roman"/>
        </w:rPr>
        <w:t xml:space="preserve"> В. А.  </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3. Настоящее постановление вступает в силу со дня его официального опубликования.</w:t>
      </w:r>
    </w:p>
    <w:p w:rsidR="005C2A9D" w:rsidRPr="005C2A9D" w:rsidRDefault="005C2A9D" w:rsidP="005C2A9D">
      <w:pPr>
        <w:pStyle w:val="ConsPlusTitle"/>
        <w:rPr>
          <w:rFonts w:ascii="Times New Roman" w:hAnsi="Times New Roman" w:cs="Times New Roman"/>
        </w:rPr>
      </w:pPr>
    </w:p>
    <w:p w:rsidR="005C2A9D" w:rsidRPr="005C2A9D" w:rsidRDefault="005C2A9D" w:rsidP="005C2A9D">
      <w:pPr>
        <w:pStyle w:val="ConsPlusTitle"/>
        <w:jc w:val="both"/>
        <w:rPr>
          <w:rFonts w:ascii="Times New Roman" w:hAnsi="Times New Roman" w:cs="Times New Roman"/>
          <w:b w:val="0"/>
        </w:rPr>
      </w:pPr>
    </w:p>
    <w:p w:rsidR="005C2A9D" w:rsidRPr="005C2A9D" w:rsidRDefault="005C2A9D" w:rsidP="005C2A9D">
      <w:pPr>
        <w:pStyle w:val="ConsPlusTitle"/>
        <w:jc w:val="both"/>
        <w:rPr>
          <w:rFonts w:ascii="Times New Roman" w:hAnsi="Times New Roman" w:cs="Times New Roman"/>
          <w:b w:val="0"/>
        </w:rPr>
      </w:pPr>
    </w:p>
    <w:p w:rsidR="005C2A9D" w:rsidRPr="005C2A9D" w:rsidRDefault="005C2A9D" w:rsidP="005C2A9D">
      <w:pPr>
        <w:pStyle w:val="ConsPlusTitle"/>
        <w:jc w:val="both"/>
        <w:rPr>
          <w:rFonts w:ascii="Times New Roman" w:hAnsi="Times New Roman" w:cs="Times New Roman"/>
          <w:b w:val="0"/>
        </w:rPr>
      </w:pPr>
    </w:p>
    <w:p w:rsidR="005C2A9D" w:rsidRPr="005C2A9D" w:rsidRDefault="005C2A9D" w:rsidP="005C2A9D">
      <w:pPr>
        <w:pStyle w:val="ConsPlusTitle"/>
        <w:jc w:val="both"/>
        <w:rPr>
          <w:rFonts w:ascii="Times New Roman" w:hAnsi="Times New Roman" w:cs="Times New Roman"/>
          <w:b w:val="0"/>
        </w:rPr>
      </w:pPr>
    </w:p>
    <w:p w:rsidR="005C2A9D" w:rsidRPr="005C2A9D" w:rsidRDefault="005C2A9D" w:rsidP="005C2A9D">
      <w:pPr>
        <w:rPr>
          <w:sz w:val="20"/>
          <w:szCs w:val="20"/>
        </w:rPr>
      </w:pPr>
      <w:r w:rsidRPr="005C2A9D">
        <w:rPr>
          <w:sz w:val="20"/>
          <w:szCs w:val="20"/>
        </w:rPr>
        <w:t xml:space="preserve">Глава  администрации </w:t>
      </w:r>
    </w:p>
    <w:p w:rsidR="005C2A9D" w:rsidRPr="005C2A9D" w:rsidRDefault="005C2A9D" w:rsidP="005C2A9D">
      <w:pPr>
        <w:rPr>
          <w:sz w:val="20"/>
          <w:szCs w:val="20"/>
        </w:rPr>
      </w:pPr>
      <w:r w:rsidRPr="005C2A9D">
        <w:rPr>
          <w:sz w:val="20"/>
          <w:szCs w:val="20"/>
        </w:rPr>
        <w:t>Шемуршинского района                                                                       Денисов В.В.</w:t>
      </w:r>
    </w:p>
    <w:p w:rsidR="005C2A9D" w:rsidRPr="005C2A9D" w:rsidRDefault="005C2A9D" w:rsidP="005C2A9D">
      <w:pPr>
        <w:jc w:val="both"/>
        <w:rPr>
          <w:sz w:val="20"/>
          <w:szCs w:val="20"/>
        </w:rPr>
      </w:pPr>
    </w:p>
    <w:p w:rsidR="005C2A9D" w:rsidRPr="005C2A9D" w:rsidRDefault="005C2A9D" w:rsidP="005C2A9D">
      <w:pPr>
        <w:jc w:val="both"/>
        <w:rPr>
          <w:sz w:val="20"/>
          <w:szCs w:val="20"/>
        </w:rPr>
      </w:pPr>
    </w:p>
    <w:p w:rsidR="005C2A9D" w:rsidRPr="005C2A9D" w:rsidRDefault="005C2A9D" w:rsidP="005C2A9D">
      <w:pPr>
        <w:jc w:val="both"/>
        <w:rPr>
          <w:sz w:val="20"/>
          <w:szCs w:val="20"/>
        </w:rPr>
      </w:pPr>
    </w:p>
    <w:p w:rsidR="005C2A9D" w:rsidRPr="005C2A9D" w:rsidRDefault="005C2A9D" w:rsidP="005C2A9D">
      <w:pPr>
        <w:jc w:val="both"/>
        <w:rPr>
          <w:sz w:val="20"/>
          <w:szCs w:val="20"/>
        </w:rPr>
      </w:pPr>
    </w:p>
    <w:p w:rsidR="005C2A9D" w:rsidRPr="005C2A9D" w:rsidRDefault="005C2A9D" w:rsidP="005C2A9D">
      <w:pPr>
        <w:jc w:val="both"/>
        <w:rPr>
          <w:sz w:val="20"/>
          <w:szCs w:val="20"/>
        </w:rPr>
      </w:pPr>
    </w:p>
    <w:p w:rsidR="005C2A9D" w:rsidRPr="005C2A9D" w:rsidRDefault="005C2A9D" w:rsidP="005C2A9D">
      <w:pPr>
        <w:jc w:val="both"/>
        <w:rPr>
          <w:sz w:val="20"/>
          <w:szCs w:val="20"/>
        </w:rPr>
      </w:pPr>
    </w:p>
    <w:p w:rsidR="005C2A9D" w:rsidRPr="005C2A9D" w:rsidRDefault="005C2A9D" w:rsidP="005C2A9D">
      <w:pPr>
        <w:pStyle w:val="ConsPlusNormal"/>
        <w:jc w:val="center"/>
        <w:outlineLvl w:val="0"/>
        <w:rPr>
          <w:rFonts w:ascii="Times New Roman" w:hAnsi="Times New Roman" w:cs="Times New Roman"/>
        </w:rPr>
      </w:pPr>
      <w:r w:rsidRPr="005C2A9D">
        <w:rPr>
          <w:rFonts w:ascii="Times New Roman" w:hAnsi="Times New Roman" w:cs="Times New Roman"/>
        </w:rPr>
        <w:t xml:space="preserve">                                                                                             Утвержден </w:t>
      </w:r>
    </w:p>
    <w:p w:rsidR="005C2A9D" w:rsidRPr="005C2A9D" w:rsidRDefault="005C2A9D" w:rsidP="005C2A9D">
      <w:pPr>
        <w:pStyle w:val="ConsPlusNormal"/>
        <w:jc w:val="center"/>
        <w:outlineLvl w:val="0"/>
        <w:rPr>
          <w:rFonts w:ascii="Times New Roman" w:hAnsi="Times New Roman" w:cs="Times New Roman"/>
        </w:rPr>
      </w:pPr>
      <w:r w:rsidRPr="005C2A9D">
        <w:rPr>
          <w:rFonts w:ascii="Times New Roman" w:hAnsi="Times New Roman" w:cs="Times New Roman"/>
        </w:rPr>
        <w:t xml:space="preserve">                                                                                              постановлением администрации</w:t>
      </w:r>
    </w:p>
    <w:p w:rsidR="005C2A9D" w:rsidRPr="005C2A9D" w:rsidRDefault="005C2A9D" w:rsidP="005C2A9D">
      <w:pPr>
        <w:pStyle w:val="ConsPlusNormal"/>
        <w:jc w:val="center"/>
        <w:rPr>
          <w:rFonts w:ascii="Times New Roman" w:hAnsi="Times New Roman" w:cs="Times New Roman"/>
        </w:rPr>
      </w:pPr>
      <w:r w:rsidRPr="005C2A9D">
        <w:rPr>
          <w:rFonts w:ascii="Times New Roman" w:hAnsi="Times New Roman" w:cs="Times New Roman"/>
        </w:rPr>
        <w:t xml:space="preserve">                                                                                             Шемуршинского  района</w:t>
      </w:r>
    </w:p>
    <w:p w:rsidR="005C2A9D" w:rsidRPr="005C2A9D" w:rsidRDefault="005C2A9D" w:rsidP="005C2A9D">
      <w:pPr>
        <w:pStyle w:val="ConsPlusNormal"/>
        <w:jc w:val="center"/>
        <w:rPr>
          <w:rFonts w:ascii="Times New Roman" w:hAnsi="Times New Roman" w:cs="Times New Roman"/>
        </w:rPr>
      </w:pPr>
      <w:r w:rsidRPr="005C2A9D">
        <w:rPr>
          <w:rFonts w:ascii="Times New Roman" w:hAnsi="Times New Roman" w:cs="Times New Roman"/>
        </w:rPr>
        <w:t xml:space="preserve">                                                                                          Чувашской Республики</w:t>
      </w:r>
    </w:p>
    <w:p w:rsidR="005C2A9D" w:rsidRPr="005C2A9D" w:rsidRDefault="005C2A9D" w:rsidP="005C2A9D">
      <w:pPr>
        <w:pStyle w:val="ConsPlusNormal"/>
        <w:jc w:val="center"/>
        <w:rPr>
          <w:rFonts w:ascii="Times New Roman" w:hAnsi="Times New Roman" w:cs="Times New Roman"/>
        </w:rPr>
      </w:pPr>
      <w:r w:rsidRPr="005C2A9D">
        <w:rPr>
          <w:rFonts w:ascii="Times New Roman" w:hAnsi="Times New Roman" w:cs="Times New Roman"/>
        </w:rPr>
        <w:lastRenderedPageBreak/>
        <w:t xml:space="preserve">                                                                                              от 21.04.2017 г. № 192  </w:t>
      </w:r>
    </w:p>
    <w:p w:rsidR="005C2A9D" w:rsidRPr="005C2A9D" w:rsidRDefault="005C2A9D" w:rsidP="005C2A9D">
      <w:pPr>
        <w:jc w:val="right"/>
        <w:rPr>
          <w:sz w:val="20"/>
          <w:szCs w:val="20"/>
        </w:rPr>
      </w:pPr>
    </w:p>
    <w:p w:rsidR="005C2A9D" w:rsidRPr="005C2A9D" w:rsidRDefault="005C2A9D" w:rsidP="005C2A9D">
      <w:pPr>
        <w:jc w:val="both"/>
        <w:rPr>
          <w:sz w:val="20"/>
          <w:szCs w:val="20"/>
        </w:rPr>
      </w:pPr>
    </w:p>
    <w:p w:rsidR="005C2A9D" w:rsidRPr="005C2A9D" w:rsidRDefault="005C2A9D" w:rsidP="005C2A9D">
      <w:pPr>
        <w:jc w:val="both"/>
        <w:rPr>
          <w:sz w:val="20"/>
          <w:szCs w:val="20"/>
        </w:rPr>
      </w:pPr>
    </w:p>
    <w:p w:rsidR="005C2A9D" w:rsidRPr="005C2A9D" w:rsidRDefault="005C2A9D" w:rsidP="005C2A9D">
      <w:pPr>
        <w:jc w:val="both"/>
        <w:rPr>
          <w:sz w:val="20"/>
          <w:szCs w:val="20"/>
        </w:rPr>
      </w:pPr>
    </w:p>
    <w:p w:rsidR="005C2A9D" w:rsidRPr="005C2A9D" w:rsidRDefault="005C2A9D" w:rsidP="005C2A9D">
      <w:pPr>
        <w:pStyle w:val="ConsPlusTitle"/>
        <w:jc w:val="center"/>
        <w:rPr>
          <w:rFonts w:ascii="Times New Roman" w:hAnsi="Times New Roman" w:cs="Times New Roman"/>
        </w:rPr>
      </w:pPr>
      <w:r w:rsidRPr="005C2A9D">
        <w:rPr>
          <w:rFonts w:ascii="Times New Roman" w:hAnsi="Times New Roman" w:cs="Times New Roman"/>
        </w:rPr>
        <w:t>ПОЛОЖЕНИЕ</w:t>
      </w:r>
    </w:p>
    <w:p w:rsidR="005C2A9D" w:rsidRPr="005C2A9D" w:rsidRDefault="005C2A9D" w:rsidP="005C2A9D">
      <w:pPr>
        <w:pStyle w:val="ConsPlusTitle"/>
        <w:jc w:val="center"/>
        <w:rPr>
          <w:rFonts w:ascii="Times New Roman" w:hAnsi="Times New Roman" w:cs="Times New Roman"/>
        </w:rPr>
      </w:pPr>
      <w:r w:rsidRPr="005C2A9D">
        <w:rPr>
          <w:rFonts w:ascii="Times New Roman" w:hAnsi="Times New Roman" w:cs="Times New Roman"/>
        </w:rPr>
        <w:t xml:space="preserve">О КРАЕВЕДЧЕСКОЙ ДЕЯТЕЛЬНОСТИ </w:t>
      </w:r>
      <w:proofErr w:type="gramStart"/>
      <w:r w:rsidRPr="005C2A9D">
        <w:rPr>
          <w:rFonts w:ascii="Times New Roman" w:hAnsi="Times New Roman" w:cs="Times New Roman"/>
        </w:rPr>
        <w:t>МУНИЦИПАЛЬНОГО</w:t>
      </w:r>
      <w:proofErr w:type="gramEnd"/>
      <w:r w:rsidRPr="005C2A9D">
        <w:rPr>
          <w:rFonts w:ascii="Times New Roman" w:hAnsi="Times New Roman" w:cs="Times New Roman"/>
        </w:rPr>
        <w:t xml:space="preserve"> БЮДЖЕТНОГО</w:t>
      </w:r>
    </w:p>
    <w:p w:rsidR="005C2A9D" w:rsidRPr="005C2A9D" w:rsidRDefault="005C2A9D" w:rsidP="005C2A9D">
      <w:pPr>
        <w:pStyle w:val="ConsPlusTitle"/>
        <w:jc w:val="center"/>
        <w:rPr>
          <w:rFonts w:ascii="Times New Roman" w:hAnsi="Times New Roman" w:cs="Times New Roman"/>
        </w:rPr>
      </w:pPr>
      <w:r w:rsidRPr="005C2A9D">
        <w:rPr>
          <w:rFonts w:ascii="Times New Roman" w:hAnsi="Times New Roman" w:cs="Times New Roman"/>
        </w:rPr>
        <w:t>УЧРЕЖДЕНИЯ КУЛЬТУРЫ "ЦЕНТРАЛИЗОВАННАЯ БИБЛИОТЕЧНАЯ СИСТЕМА"</w:t>
      </w:r>
    </w:p>
    <w:p w:rsidR="005C2A9D" w:rsidRPr="005C2A9D" w:rsidRDefault="005C2A9D" w:rsidP="005C2A9D">
      <w:pPr>
        <w:pStyle w:val="ConsPlusTitle"/>
        <w:jc w:val="center"/>
        <w:rPr>
          <w:rFonts w:ascii="Times New Roman" w:hAnsi="Times New Roman" w:cs="Times New Roman"/>
        </w:rPr>
      </w:pPr>
      <w:r w:rsidRPr="005C2A9D">
        <w:rPr>
          <w:rFonts w:ascii="Times New Roman" w:hAnsi="Times New Roman" w:cs="Times New Roman"/>
        </w:rPr>
        <w:t>ШЕМУРШИНСКОГО РАЙОНА ЧУВАШСКОЙ РЕСПУБЛИКИ</w:t>
      </w:r>
    </w:p>
    <w:p w:rsidR="005C2A9D" w:rsidRPr="005C2A9D" w:rsidRDefault="005C2A9D" w:rsidP="005C2A9D">
      <w:pPr>
        <w:pStyle w:val="ConsPlusNormal"/>
        <w:jc w:val="both"/>
        <w:rPr>
          <w:rFonts w:ascii="Times New Roman" w:hAnsi="Times New Roman" w:cs="Times New Roman"/>
        </w:rPr>
      </w:pPr>
    </w:p>
    <w:p w:rsidR="005C2A9D" w:rsidRPr="005C2A9D" w:rsidRDefault="005C2A9D" w:rsidP="005C2A9D">
      <w:pPr>
        <w:pStyle w:val="ConsPlusNormal"/>
        <w:jc w:val="center"/>
        <w:outlineLvl w:val="1"/>
        <w:rPr>
          <w:rFonts w:ascii="Times New Roman" w:hAnsi="Times New Roman" w:cs="Times New Roman"/>
        </w:rPr>
      </w:pPr>
      <w:r w:rsidRPr="005C2A9D">
        <w:rPr>
          <w:rFonts w:ascii="Times New Roman" w:hAnsi="Times New Roman" w:cs="Times New Roman"/>
        </w:rPr>
        <w:t>1. Общие положения</w:t>
      </w:r>
    </w:p>
    <w:p w:rsidR="005C2A9D" w:rsidRPr="005C2A9D" w:rsidRDefault="005C2A9D" w:rsidP="005C2A9D">
      <w:pPr>
        <w:pStyle w:val="ConsPlusNormal"/>
        <w:jc w:val="both"/>
        <w:rPr>
          <w:rFonts w:ascii="Times New Roman" w:hAnsi="Times New Roman" w:cs="Times New Roman"/>
        </w:rPr>
      </w:pP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1.1. Краеведческая деятельность библиотеки - часть профессиональной деятельности, направленная на выявление, сбор и распространение знаний о крае, зафиксированных на традиционных и нетрадиционных носителях информации.</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1.2. Краеведческую деятельность осуществляют структурные подразделения МБУК «Централизованная библиотечная система» Шемуршинского района Чувашской Республики на основе Устава и настоящего Положения.</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1.3. Цели краеведческой деятельности МБУК «Централизованная библиотечная система» Шемуршинского района Чувашской Республики (дале</w:t>
      </w:r>
      <w:proofErr w:type="gramStart"/>
      <w:r w:rsidRPr="005C2A9D">
        <w:rPr>
          <w:rFonts w:ascii="Times New Roman" w:hAnsi="Times New Roman" w:cs="Times New Roman"/>
        </w:rPr>
        <w:t>е-</w:t>
      </w:r>
      <w:proofErr w:type="gramEnd"/>
      <w:r w:rsidRPr="005C2A9D">
        <w:rPr>
          <w:rFonts w:ascii="Times New Roman" w:hAnsi="Times New Roman" w:cs="Times New Roman"/>
        </w:rPr>
        <w:t xml:space="preserve"> «ЦБС» Шемуршинского района;</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содействие социальному, экономическому, культурному развитию Шемуршинского района;</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сохранение культурного наследия Шемуршинского района;</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реализация прав граждан на доступ к информации об Шемуршинском районе.</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1.4. Задачи краеведческой деятельности  «ЦБС» Шемуршинского района:</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сбор, хранение, формирование, обеспечение доступа к краеведческим информационным ресурсам;</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создание максимально полной и доступной системы информации о краеведческих фондах библиотек Шемуршинского района через электронные и другие носители информации и библиографические пособия, справочно-библиографический аппарат на традиционных и нетрадиционных носителях информации;</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формирование и развитие краеведческих информационных потребностей граждан;</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координация и кооперация краеведческой работы структурных подразделений  «ЦБС» Шемуршинского района, других учреждений и организаций, ведущих краеведческую работу в целях создания в районе единой системы краеведческого обслуживания;</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оказание методической помощи библиотекам Шемуршинского района по краеведческой деятельности;</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оказание помощи учреждениям и организациям, исследователям края в получении краеведческой информации.</w:t>
      </w:r>
    </w:p>
    <w:p w:rsidR="005C2A9D" w:rsidRPr="005C2A9D" w:rsidRDefault="005C2A9D" w:rsidP="005C2A9D">
      <w:pPr>
        <w:pStyle w:val="ConsPlusNormal"/>
        <w:jc w:val="both"/>
        <w:rPr>
          <w:rFonts w:ascii="Times New Roman" w:hAnsi="Times New Roman" w:cs="Times New Roman"/>
        </w:rPr>
      </w:pPr>
    </w:p>
    <w:p w:rsidR="005C2A9D" w:rsidRPr="005C2A9D" w:rsidRDefault="005C2A9D" w:rsidP="005C2A9D">
      <w:pPr>
        <w:pStyle w:val="ConsPlusNormal"/>
        <w:jc w:val="center"/>
        <w:outlineLvl w:val="1"/>
        <w:rPr>
          <w:rFonts w:ascii="Times New Roman" w:hAnsi="Times New Roman" w:cs="Times New Roman"/>
        </w:rPr>
      </w:pPr>
      <w:r w:rsidRPr="005C2A9D">
        <w:rPr>
          <w:rFonts w:ascii="Times New Roman" w:hAnsi="Times New Roman" w:cs="Times New Roman"/>
        </w:rPr>
        <w:t>2. Содержание и организация краеведческой деятельности</w:t>
      </w:r>
    </w:p>
    <w:p w:rsidR="005C2A9D" w:rsidRPr="005C2A9D" w:rsidRDefault="005C2A9D" w:rsidP="005C2A9D">
      <w:pPr>
        <w:pStyle w:val="ConsPlusNormal"/>
        <w:jc w:val="both"/>
        <w:rPr>
          <w:rFonts w:ascii="Times New Roman" w:hAnsi="Times New Roman" w:cs="Times New Roman"/>
        </w:rPr>
      </w:pPr>
    </w:p>
    <w:p w:rsidR="005C2A9D" w:rsidRPr="005C2A9D" w:rsidRDefault="005C2A9D" w:rsidP="005C2A9D">
      <w:pPr>
        <w:pStyle w:val="ConsPlusNormal"/>
        <w:ind w:firstLine="540"/>
        <w:jc w:val="both"/>
        <w:outlineLvl w:val="2"/>
        <w:rPr>
          <w:rFonts w:ascii="Times New Roman" w:hAnsi="Times New Roman" w:cs="Times New Roman"/>
        </w:rPr>
      </w:pPr>
      <w:r w:rsidRPr="005C2A9D">
        <w:rPr>
          <w:rFonts w:ascii="Times New Roman" w:hAnsi="Times New Roman" w:cs="Times New Roman"/>
        </w:rPr>
        <w:t>2.1. Краеведческая работа ведется структурными подразделениями под руководством информационным  отделом  «ЦБС» Шемуршинского района.</w:t>
      </w:r>
    </w:p>
    <w:p w:rsidR="005C2A9D" w:rsidRPr="005C2A9D" w:rsidRDefault="005C2A9D" w:rsidP="005C2A9D">
      <w:pPr>
        <w:pStyle w:val="ConsPlusNormal"/>
        <w:ind w:firstLine="540"/>
        <w:jc w:val="both"/>
        <w:outlineLvl w:val="2"/>
        <w:rPr>
          <w:rFonts w:ascii="Times New Roman" w:hAnsi="Times New Roman" w:cs="Times New Roman"/>
        </w:rPr>
      </w:pPr>
      <w:r w:rsidRPr="005C2A9D">
        <w:rPr>
          <w:rFonts w:ascii="Times New Roman" w:hAnsi="Times New Roman" w:cs="Times New Roman"/>
        </w:rPr>
        <w:t>2.2. Краеведческая деятельность осуществляется на ресурсной базе библиотек  «ЦБС» Шемуршинского района, которая включает: фонды краеведческих документов, краеведческие каталоги, картотеки, базы данных.</w:t>
      </w:r>
    </w:p>
    <w:p w:rsidR="005C2A9D" w:rsidRPr="005C2A9D" w:rsidRDefault="005C2A9D" w:rsidP="005C2A9D">
      <w:pPr>
        <w:pStyle w:val="ConsPlusNormal"/>
        <w:ind w:firstLine="540"/>
        <w:jc w:val="both"/>
        <w:outlineLvl w:val="2"/>
        <w:rPr>
          <w:rFonts w:ascii="Times New Roman" w:hAnsi="Times New Roman" w:cs="Times New Roman"/>
        </w:rPr>
      </w:pPr>
      <w:r w:rsidRPr="005C2A9D">
        <w:rPr>
          <w:rFonts w:ascii="Times New Roman" w:hAnsi="Times New Roman" w:cs="Times New Roman"/>
        </w:rPr>
        <w:t>2.3. В формировании и организации фонда краеведческих документов и местных изданий участвует отдел комплектования и обработки литературы «ЦБС» Шемуршинского района. Он отвечает: за приобретение краеведческих изданий для библиотек «ЦБС» Шемуршинского района, за сбор информации о выходящих краеведческих документах на территории Шемуршинского района; организует архив местной печати.</w:t>
      </w:r>
    </w:p>
    <w:p w:rsidR="005C2A9D" w:rsidRPr="005C2A9D" w:rsidRDefault="005C2A9D" w:rsidP="005C2A9D">
      <w:pPr>
        <w:pStyle w:val="ConsPlusNormal"/>
        <w:jc w:val="both"/>
        <w:rPr>
          <w:rFonts w:ascii="Times New Roman" w:hAnsi="Times New Roman" w:cs="Times New Roman"/>
        </w:rPr>
      </w:pPr>
    </w:p>
    <w:p w:rsidR="005C2A9D" w:rsidRPr="005C2A9D" w:rsidRDefault="005C2A9D" w:rsidP="005C2A9D">
      <w:pPr>
        <w:pStyle w:val="ConsPlusNormal"/>
        <w:jc w:val="center"/>
        <w:outlineLvl w:val="2"/>
        <w:rPr>
          <w:rFonts w:ascii="Times New Roman" w:hAnsi="Times New Roman" w:cs="Times New Roman"/>
        </w:rPr>
      </w:pPr>
      <w:r w:rsidRPr="005C2A9D">
        <w:rPr>
          <w:rFonts w:ascii="Times New Roman" w:hAnsi="Times New Roman" w:cs="Times New Roman"/>
        </w:rPr>
        <w:t>2.4. Краеведческий справочно-библиографический аппарат</w:t>
      </w:r>
    </w:p>
    <w:p w:rsidR="005C2A9D" w:rsidRPr="005C2A9D" w:rsidRDefault="005C2A9D" w:rsidP="005C2A9D">
      <w:pPr>
        <w:pStyle w:val="ConsPlusNormal"/>
        <w:jc w:val="both"/>
        <w:rPr>
          <w:rFonts w:ascii="Times New Roman" w:hAnsi="Times New Roman" w:cs="Times New Roman"/>
        </w:rPr>
      </w:pP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Краеведческий справочно-библиографический аппарат (далее - КСБА) представляет собой специализированную часть СБА  «ЦБС» Шемуршинского района, нацеленную на максимально полное раскрытие состава и содержания краеведческих документов и местных изданий в различных аспектах.</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2.4.1. КСБА включает краеведческие каталоги, картотеки, базу данных "</w:t>
      </w:r>
      <w:proofErr w:type="spellStart"/>
      <w:r w:rsidRPr="005C2A9D">
        <w:rPr>
          <w:rFonts w:ascii="Times New Roman" w:hAnsi="Times New Roman" w:cs="Times New Roman"/>
        </w:rPr>
        <w:t>Чувашика</w:t>
      </w:r>
      <w:proofErr w:type="spellEnd"/>
      <w:r w:rsidRPr="005C2A9D">
        <w:rPr>
          <w:rFonts w:ascii="Times New Roman" w:hAnsi="Times New Roman" w:cs="Times New Roman"/>
        </w:rPr>
        <w:t>", фонд краеведческих справочно-библиографических изданий и является составной частью единого справочно-библиографического аппарата библиотек «ЦБС» Шемуршинского района.</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xml:space="preserve">2.4.2. Связь с единым справочно-библиографическим аппаратом осуществляется посредством взаимных ссылок и отсылок, </w:t>
      </w:r>
      <w:proofErr w:type="gramStart"/>
      <w:r w:rsidRPr="005C2A9D">
        <w:rPr>
          <w:rFonts w:ascii="Times New Roman" w:hAnsi="Times New Roman" w:cs="Times New Roman"/>
        </w:rPr>
        <w:t>используемых</w:t>
      </w:r>
      <w:proofErr w:type="gramEnd"/>
      <w:r w:rsidRPr="005C2A9D">
        <w:rPr>
          <w:rFonts w:ascii="Times New Roman" w:hAnsi="Times New Roman" w:cs="Times New Roman"/>
        </w:rPr>
        <w:t xml:space="preserve"> в общем и краеведческом СБА, согласованности структуры и общих методических решений. Состав, структура, ведение </w:t>
      </w:r>
      <w:proofErr w:type="gramStart"/>
      <w:r w:rsidRPr="005C2A9D">
        <w:rPr>
          <w:rFonts w:ascii="Times New Roman" w:hAnsi="Times New Roman" w:cs="Times New Roman"/>
        </w:rPr>
        <w:t>краеведческого</w:t>
      </w:r>
      <w:proofErr w:type="gramEnd"/>
      <w:r w:rsidRPr="005C2A9D">
        <w:rPr>
          <w:rFonts w:ascii="Times New Roman" w:hAnsi="Times New Roman" w:cs="Times New Roman"/>
        </w:rPr>
        <w:t xml:space="preserve"> СБА регламентируется соответствующим положением. Ведется как в традиционном, так и в электронном виде.</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2.4.3. КСБА включает сведения:</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lastRenderedPageBreak/>
        <w:t>- обо всех опубликованных краеведческих документах, в т.ч. местных, независимо от физической формы, языка, места и времени издания, идейной направленности, наличия в библиотеке;</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обо всех неопубликованных краеведческих документах, хранящихся в библиотеке.</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2.4.4. КСБА отражает:</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материалы о Шемуршинском районе и Чувашской Республике в целом, об отдельных местностях и населенных пунктах;</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материалы о деятелях - уроженцах Шемуршинского  района и Чувашской Республики;</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произведения местных авторов.</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2.4.5. В создании КСБА участвуют:</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отдел комплектования и обработки литературы: создает записи на новые поступления краеведческих изданий для Сводного электронного каталога; карточных Алфавитного, Систематического и Сводного каталогов;</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информационный отдел «ЦБС» Шемуршинского района  создает записи для базы данных "</w:t>
      </w:r>
      <w:proofErr w:type="spellStart"/>
      <w:r w:rsidRPr="005C2A9D">
        <w:rPr>
          <w:rFonts w:ascii="Times New Roman" w:hAnsi="Times New Roman" w:cs="Times New Roman"/>
        </w:rPr>
        <w:t>Чувашика</w:t>
      </w:r>
      <w:proofErr w:type="spellEnd"/>
      <w:r w:rsidRPr="005C2A9D">
        <w:rPr>
          <w:rFonts w:ascii="Times New Roman" w:hAnsi="Times New Roman" w:cs="Times New Roman"/>
        </w:rPr>
        <w:t>";</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сельские библиотеки ведут краеведческие каталоги на бумажных носителях.</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2.4.6. Библиографические записи, составляющие содержание библиографических баз данных, создаются в расчете на использование в национальной библиографии.</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2.4.7.«ЦБС» Шемуршинского района ведет обмен библиографическими и авторитетными записями с другими библиотеками или не библиотечными учреждениями, участвует в корпоративных проектах различного уровня и масштаба, организует сетевой обмен библиографической и авторитетной краеведческой информацией в своем регионе и является координационным и методическим центром этой работы.</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2.4.8. Краеведческие каталоги и базы данных, создаваемые библиотеками «ЦБС» Шемуршинского района, являются ее интеллектуальной собственностью. Библиотеки вправе контролировать копирование значительных по объему массивов баз данных из карточных и электронных каталогов.</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2.4.9. КСБА является открытым и общедоступным, в том числе для удаленных пользователей. Библиотека обеспечивает доступ в сети Интернет к элементам КСБА, существующим в электронном виде; осуществляет поэтапный перевод в электронную форму остальных элементов (</w:t>
      </w:r>
      <w:proofErr w:type="spellStart"/>
      <w:r w:rsidRPr="005C2A9D">
        <w:rPr>
          <w:rFonts w:ascii="Times New Roman" w:hAnsi="Times New Roman" w:cs="Times New Roman"/>
        </w:rPr>
        <w:t>ретроконверсию</w:t>
      </w:r>
      <w:proofErr w:type="spellEnd"/>
      <w:r w:rsidRPr="005C2A9D">
        <w:rPr>
          <w:rFonts w:ascii="Times New Roman" w:hAnsi="Times New Roman" w:cs="Times New Roman"/>
        </w:rPr>
        <w:t xml:space="preserve"> и пр.).</w:t>
      </w:r>
    </w:p>
    <w:p w:rsidR="005C2A9D" w:rsidRPr="005C2A9D" w:rsidRDefault="005C2A9D" w:rsidP="005C2A9D">
      <w:pPr>
        <w:pStyle w:val="ConsPlusNormal"/>
        <w:jc w:val="both"/>
        <w:rPr>
          <w:rFonts w:ascii="Times New Roman" w:hAnsi="Times New Roman" w:cs="Times New Roman"/>
        </w:rPr>
      </w:pPr>
    </w:p>
    <w:p w:rsidR="005C2A9D" w:rsidRPr="005C2A9D" w:rsidRDefault="005C2A9D" w:rsidP="005C2A9D">
      <w:pPr>
        <w:pStyle w:val="ConsPlusNormal"/>
        <w:jc w:val="center"/>
        <w:outlineLvl w:val="2"/>
        <w:rPr>
          <w:rFonts w:ascii="Times New Roman" w:hAnsi="Times New Roman" w:cs="Times New Roman"/>
        </w:rPr>
      </w:pPr>
      <w:r w:rsidRPr="005C2A9D">
        <w:rPr>
          <w:rFonts w:ascii="Times New Roman" w:hAnsi="Times New Roman" w:cs="Times New Roman"/>
        </w:rPr>
        <w:t>2.5. Обслуживание читателей</w:t>
      </w:r>
    </w:p>
    <w:p w:rsidR="005C2A9D" w:rsidRPr="005C2A9D" w:rsidRDefault="005C2A9D" w:rsidP="005C2A9D">
      <w:pPr>
        <w:pStyle w:val="ConsPlusNormal"/>
        <w:jc w:val="both"/>
        <w:rPr>
          <w:rFonts w:ascii="Times New Roman" w:hAnsi="Times New Roman" w:cs="Times New Roman"/>
        </w:rPr>
      </w:pP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«ЦБС» Шемуршинского района является центром краеведческого библиотечно-информационного обслуживания пользователей.</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2.5.1. Библиографические запросы учитываются во всех библиотеках «ЦБС» Шемуршинского района (по единой форме учета справочно-библиографической работы) и регулярно анализируются в целях получения объективных сведений о потребностях в краеведческой информации, качестве КСБА библиотек, эффективности системы краеведческих библиографических изданий и пр.</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2.5.2. Библиографическое обслуживание в соответствии с длительно действующими краеведческими запросами (отдельных пользователей и коллективов) осуществляется в формах, свойственных библиографическому информированию в целом. При определении круга абонентов библиографического информирования приоритетом пользуются представители органов власти и управления, сотрудники музеев и архивов, научно-исследовательских коллективов; краеведы-исследователи и члены местных краеведческих объединений.</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2.5.3. Популяризация краеведческих знаний, содействие максимально полному раскрытию и использованию фонда краеведческих документов и местных изданий организуется и координируется «ЦБС» Шемуршинского района и проводится по следующим направлениям: организация вечеров, обзоры литературы, книжные выставки и др.</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2.5.4. Библиотеки организуют выдачу документов из краеведческого фонда «ЦБС» Шемуршинского района по запросам читателей, МБА и ЭДД.</w:t>
      </w:r>
    </w:p>
    <w:p w:rsidR="005C2A9D" w:rsidRPr="005C2A9D" w:rsidRDefault="005C2A9D" w:rsidP="005C2A9D">
      <w:pPr>
        <w:pStyle w:val="ConsPlusNormal"/>
        <w:jc w:val="both"/>
        <w:rPr>
          <w:rFonts w:ascii="Times New Roman" w:hAnsi="Times New Roman" w:cs="Times New Roman"/>
        </w:rPr>
      </w:pPr>
    </w:p>
    <w:p w:rsidR="005C2A9D" w:rsidRPr="005C2A9D" w:rsidRDefault="005C2A9D" w:rsidP="005C2A9D">
      <w:pPr>
        <w:pStyle w:val="ConsPlusNormal"/>
        <w:jc w:val="center"/>
        <w:outlineLvl w:val="2"/>
        <w:rPr>
          <w:rFonts w:ascii="Times New Roman" w:hAnsi="Times New Roman" w:cs="Times New Roman"/>
        </w:rPr>
      </w:pPr>
      <w:r w:rsidRPr="005C2A9D">
        <w:rPr>
          <w:rFonts w:ascii="Times New Roman" w:hAnsi="Times New Roman" w:cs="Times New Roman"/>
        </w:rPr>
        <w:t>2.6. Издательская деятельность</w:t>
      </w:r>
    </w:p>
    <w:p w:rsidR="005C2A9D" w:rsidRPr="005C2A9D" w:rsidRDefault="005C2A9D" w:rsidP="005C2A9D">
      <w:pPr>
        <w:pStyle w:val="ConsPlusNormal"/>
        <w:jc w:val="both"/>
        <w:rPr>
          <w:rFonts w:ascii="Times New Roman" w:hAnsi="Times New Roman" w:cs="Times New Roman"/>
        </w:rPr>
      </w:pP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2.6.1. Издательскую деятельность по краеведению осуществляют все библиотеки  «ЦБС» Шемуршинского района.</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2.6.2. Координацию и контроль осуществляет редакционно-издательский совет, состав которого утверждается приказом директора. К работе редакционно-издательского совета могут привлекаться специалисты из разных структурных подразделений.</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2.6.3 «ЦБС» Шемуршинского района совместно с другими библиотеками  формирует систему библиографических изданий, нацеленную на удовлетворение наиболее устойчивых и значительных потребностей в краеведческой информации (как в районе, так и за его пределами).</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2.6.4. Система библиографических изданий включает:</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указатели краеведческих документов (текущие и ретроспективные научно-вспомогательные, рекомендательные);</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указатели местных изданий (регистрационные, ретроспективные научно-вспомогательные).</w:t>
      </w:r>
    </w:p>
    <w:p w:rsidR="00046EBD" w:rsidRDefault="00046EBD" w:rsidP="005C2A9D">
      <w:pPr>
        <w:pStyle w:val="ConsPlusNormal"/>
        <w:jc w:val="center"/>
        <w:outlineLvl w:val="2"/>
        <w:rPr>
          <w:rFonts w:ascii="Times New Roman" w:hAnsi="Times New Roman" w:cs="Times New Roman"/>
        </w:rPr>
      </w:pPr>
    </w:p>
    <w:p w:rsidR="005C2A9D" w:rsidRPr="005C2A9D" w:rsidRDefault="005C2A9D" w:rsidP="005C2A9D">
      <w:pPr>
        <w:pStyle w:val="ConsPlusNormal"/>
        <w:jc w:val="center"/>
        <w:outlineLvl w:val="2"/>
        <w:rPr>
          <w:rFonts w:ascii="Times New Roman" w:hAnsi="Times New Roman" w:cs="Times New Roman"/>
        </w:rPr>
      </w:pPr>
      <w:r w:rsidRPr="005C2A9D">
        <w:rPr>
          <w:rFonts w:ascii="Times New Roman" w:hAnsi="Times New Roman" w:cs="Times New Roman"/>
        </w:rPr>
        <w:t>2.7. Организационно-методическая</w:t>
      </w:r>
    </w:p>
    <w:p w:rsidR="005C2A9D" w:rsidRDefault="005C2A9D" w:rsidP="005C2A9D">
      <w:pPr>
        <w:pStyle w:val="ConsPlusNormal"/>
        <w:jc w:val="center"/>
        <w:rPr>
          <w:rFonts w:ascii="Times New Roman" w:hAnsi="Times New Roman" w:cs="Times New Roman"/>
        </w:rPr>
      </w:pPr>
      <w:r w:rsidRPr="005C2A9D">
        <w:rPr>
          <w:rFonts w:ascii="Times New Roman" w:hAnsi="Times New Roman" w:cs="Times New Roman"/>
        </w:rPr>
        <w:t>и научно-исследовательская работа</w:t>
      </w:r>
    </w:p>
    <w:p w:rsidR="00046EBD" w:rsidRPr="005C2A9D" w:rsidRDefault="00046EBD" w:rsidP="005C2A9D">
      <w:pPr>
        <w:pStyle w:val="ConsPlusNormal"/>
        <w:jc w:val="center"/>
        <w:rPr>
          <w:rFonts w:ascii="Times New Roman" w:hAnsi="Times New Roman" w:cs="Times New Roman"/>
        </w:rPr>
      </w:pP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2.7.1. «ЦБС» Шемуршинского района организует взаимодействие библиотек ЦБС по следующим основным направлениям:</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сводное перспективное планирование краеведческой деятельности в районе;</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формирование совокупного фонда краеведческих документов и местных изданий;</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ведение электронных баз данных;</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создание сводных каталогов краеведческих документов и местных изданий;</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формирование системы краеведческих библиографических пособий и указателей местных изданий; совместная практическая деятельность по подготовке новых и переизданию ранее изданных краеведческих библиографических указателей;</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координация библиографического обслуживания по краеведческим запросам; проведение краеведческих массовых мероприятий;</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проведение научных исследований и обмен их результатами.</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2.7.2. В качестве методического центра  «ЦБС» Шемуршинского района:</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изучает состояние краеведческой деятельности в системе муниципальных библиотек района по всем направлениям;</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публикует методические материалы в помощь краеведческой деятельности, обзоры практического опыта, аналитические отчеты и справки;</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оказывает консультационную и методическую помощь по конкретным вопросам;</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содействует профессиональному общению специалистов в области краеведческой деятельности, организуя семинары.</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xml:space="preserve">2.7.3. Научно-исследовательская деятельность в области краеведения - приоритетное направление научно-исследовательской работы библиотек «ЦБС» Шемуршинского района. Эта работа направлена главным образом на совершенствование практической краеведческой деятельности библиотеки, пополнение краеведческих ресурсов и адекватное раскрытие их состава и возможностей, углубление знаний об источниках краеведческой информации, расширение и упрочение фактографической основы для библиографической краеведческой деятельности. Краеведческие исследования библиотеки вносят вклад в развитие истории, этнографии, географии, краеведения, книговедения, библиотековедения, </w:t>
      </w:r>
      <w:proofErr w:type="spellStart"/>
      <w:r w:rsidRPr="005C2A9D">
        <w:rPr>
          <w:rFonts w:ascii="Times New Roman" w:hAnsi="Times New Roman" w:cs="Times New Roman"/>
        </w:rPr>
        <w:t>библиографоведения</w:t>
      </w:r>
      <w:proofErr w:type="spellEnd"/>
      <w:r w:rsidRPr="005C2A9D">
        <w:rPr>
          <w:rFonts w:ascii="Times New Roman" w:hAnsi="Times New Roman" w:cs="Times New Roman"/>
        </w:rPr>
        <w:t xml:space="preserve"> Шемуршинского района и Чувашской Республики.</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2.7.4. Библиотеки ведут самостоятельные исследовательские проекты; организуют исследования; участвуют в исследованиях, организуемых другими библиотеками (федеральными; своего или других регионов).</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2.7.5. Научно-исследовательская работа библиотеки ведется по следующим основным направлениям:</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изучение потребителей и потребностей в краеведческой информации;</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изучение истории и современной практики (организации, технологии, методики и пр.) краеведческой деятельности;</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изучение книжных фондов и коллекций краеведческих документов и местных изданий;</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 историко-краеведческие исследования.</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Библиотеки участвуют также в краеведческих исследованиях другой проблематики, направленных на расширение и повышение надежности фактографической краеведческой информации, повышение уровня краеведческой квалификации сотрудников (по истории самого региона, его отдельных территорий и населенных мест).</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К числу важнейших видов научно-исследовательской работы относится подготовка научно-вспомогательных библиографических указателей.</w:t>
      </w:r>
    </w:p>
    <w:p w:rsidR="005C2A9D" w:rsidRPr="005C2A9D" w:rsidRDefault="005C2A9D" w:rsidP="005C2A9D">
      <w:pPr>
        <w:pStyle w:val="ConsPlusNormal"/>
        <w:ind w:firstLine="540"/>
        <w:jc w:val="both"/>
        <w:rPr>
          <w:rFonts w:ascii="Times New Roman" w:hAnsi="Times New Roman" w:cs="Times New Roman"/>
        </w:rPr>
      </w:pPr>
      <w:r w:rsidRPr="005C2A9D">
        <w:rPr>
          <w:rFonts w:ascii="Times New Roman" w:hAnsi="Times New Roman" w:cs="Times New Roman"/>
        </w:rPr>
        <w:t>2.7.6. Научно-методическая и научно-исследовательская деятельность в области краеведения осуществляется на основе плана «ЦБС» Шемуршинского района с применением общих форм и методов, используемых в этой сфере деятельности.</w:t>
      </w:r>
    </w:p>
    <w:p w:rsidR="005C2A9D" w:rsidRPr="005F365E" w:rsidRDefault="005C2A9D" w:rsidP="005C2A9D">
      <w:pPr>
        <w:pStyle w:val="ConsPlusNormal"/>
        <w:jc w:val="both"/>
        <w:rPr>
          <w:rFonts w:ascii="Times New Roman" w:hAnsi="Times New Roman" w:cs="Times New Roman"/>
          <w:sz w:val="24"/>
          <w:szCs w:val="24"/>
        </w:rPr>
      </w:pPr>
    </w:p>
    <w:p w:rsidR="005C2A9D" w:rsidRPr="005F365E" w:rsidRDefault="005C2A9D" w:rsidP="005C2A9D">
      <w:pPr>
        <w:pStyle w:val="ConsPlusNormal"/>
        <w:jc w:val="both"/>
        <w:rPr>
          <w:rFonts w:ascii="Times New Roman" w:hAnsi="Times New Roman" w:cs="Times New Roman"/>
          <w:sz w:val="24"/>
          <w:szCs w:val="24"/>
        </w:rPr>
      </w:pPr>
    </w:p>
    <w:p w:rsidR="005C2A9D" w:rsidRPr="005F365E" w:rsidRDefault="005C2A9D" w:rsidP="005C2A9D">
      <w:pPr>
        <w:jc w:val="both"/>
      </w:pPr>
    </w:p>
    <w:p w:rsidR="005C2A9D" w:rsidRDefault="00241CD6">
      <w:pPr>
        <w:pStyle w:val="a3"/>
        <w:tabs>
          <w:tab w:val="left" w:pos="2295"/>
        </w:tabs>
        <w:spacing w:before="0" w:beforeAutospacing="0" w:after="0" w:afterAutospacing="0"/>
        <w:jc w:val="center"/>
        <w:rPr>
          <w:b/>
          <w:sz w:val="20"/>
          <w:szCs w:val="20"/>
        </w:rPr>
      </w:pPr>
      <w:r>
        <w:rPr>
          <w:b/>
          <w:sz w:val="20"/>
          <w:szCs w:val="20"/>
        </w:rPr>
        <w:t>Постановление администрации Шемуршинского района от 21.04.2017 №193</w:t>
      </w:r>
    </w:p>
    <w:p w:rsidR="00241CD6" w:rsidRDefault="00241CD6">
      <w:pPr>
        <w:pStyle w:val="a3"/>
        <w:tabs>
          <w:tab w:val="left" w:pos="2295"/>
        </w:tabs>
        <w:spacing w:before="0" w:beforeAutospacing="0" w:after="0" w:afterAutospacing="0"/>
        <w:jc w:val="center"/>
        <w:rPr>
          <w:b/>
          <w:sz w:val="20"/>
          <w:szCs w:val="20"/>
        </w:rPr>
      </w:pPr>
    </w:p>
    <w:p w:rsidR="00241CD6" w:rsidRPr="00241CD6" w:rsidRDefault="00241CD6" w:rsidP="00241CD6">
      <w:pPr>
        <w:pStyle w:val="ConsPlusTitle"/>
        <w:rPr>
          <w:rFonts w:ascii="Times New Roman" w:hAnsi="Times New Roman" w:cs="Times New Roman"/>
          <w:b w:val="0"/>
        </w:rPr>
      </w:pPr>
      <w:r w:rsidRPr="00241CD6">
        <w:rPr>
          <w:rFonts w:ascii="Times New Roman" w:hAnsi="Times New Roman" w:cs="Times New Roman"/>
          <w:b w:val="0"/>
        </w:rPr>
        <w:t xml:space="preserve">Об утверждении положения </w:t>
      </w:r>
      <w:proofErr w:type="gramStart"/>
      <w:r w:rsidRPr="00241CD6">
        <w:rPr>
          <w:rFonts w:ascii="Times New Roman" w:hAnsi="Times New Roman" w:cs="Times New Roman"/>
          <w:b w:val="0"/>
        </w:rPr>
        <w:t>об</w:t>
      </w:r>
      <w:proofErr w:type="gramEnd"/>
      <w:r w:rsidRPr="00241CD6">
        <w:rPr>
          <w:rFonts w:ascii="Times New Roman" w:hAnsi="Times New Roman" w:cs="Times New Roman"/>
          <w:b w:val="0"/>
        </w:rPr>
        <w:t xml:space="preserve"> обязательном</w:t>
      </w:r>
    </w:p>
    <w:p w:rsidR="00241CD6" w:rsidRPr="00241CD6" w:rsidRDefault="00241CD6" w:rsidP="00241CD6">
      <w:pPr>
        <w:pStyle w:val="ConsPlusTitle"/>
        <w:rPr>
          <w:rFonts w:ascii="Times New Roman" w:hAnsi="Times New Roman" w:cs="Times New Roman"/>
          <w:b w:val="0"/>
        </w:rPr>
      </w:pPr>
      <w:r w:rsidRPr="00241CD6">
        <w:rPr>
          <w:rFonts w:ascii="Times New Roman" w:hAnsi="Times New Roman" w:cs="Times New Roman"/>
          <w:b w:val="0"/>
        </w:rPr>
        <w:t xml:space="preserve">муниципальном </w:t>
      </w:r>
      <w:proofErr w:type="gramStart"/>
      <w:r w:rsidRPr="00241CD6">
        <w:rPr>
          <w:rFonts w:ascii="Times New Roman" w:hAnsi="Times New Roman" w:cs="Times New Roman"/>
          <w:b w:val="0"/>
        </w:rPr>
        <w:t>экземпляре</w:t>
      </w:r>
      <w:proofErr w:type="gramEnd"/>
      <w:r w:rsidRPr="00241CD6">
        <w:rPr>
          <w:rFonts w:ascii="Times New Roman" w:hAnsi="Times New Roman" w:cs="Times New Roman"/>
          <w:b w:val="0"/>
        </w:rPr>
        <w:t xml:space="preserve"> документов</w:t>
      </w:r>
    </w:p>
    <w:p w:rsidR="00241CD6" w:rsidRPr="00241CD6" w:rsidRDefault="00241CD6" w:rsidP="00241CD6">
      <w:pPr>
        <w:pStyle w:val="ConsPlusTitle"/>
        <w:rPr>
          <w:rFonts w:ascii="Times New Roman" w:hAnsi="Times New Roman" w:cs="Times New Roman"/>
          <w:b w:val="0"/>
        </w:rPr>
      </w:pPr>
      <w:r w:rsidRPr="00241CD6">
        <w:rPr>
          <w:rFonts w:ascii="Times New Roman" w:hAnsi="Times New Roman" w:cs="Times New Roman"/>
          <w:b w:val="0"/>
        </w:rPr>
        <w:t>МБУК «Централизованная библиотечная система»</w:t>
      </w:r>
    </w:p>
    <w:p w:rsidR="00241CD6" w:rsidRDefault="00241CD6" w:rsidP="00241CD6">
      <w:pPr>
        <w:pStyle w:val="a3"/>
        <w:tabs>
          <w:tab w:val="left" w:pos="2295"/>
        </w:tabs>
        <w:spacing w:before="0" w:beforeAutospacing="0" w:after="0" w:afterAutospacing="0"/>
        <w:rPr>
          <w:sz w:val="20"/>
          <w:szCs w:val="20"/>
        </w:rPr>
      </w:pPr>
      <w:r w:rsidRPr="00241CD6">
        <w:rPr>
          <w:sz w:val="20"/>
          <w:szCs w:val="20"/>
        </w:rPr>
        <w:t>Шемуршинского района Чувашской Республики</w:t>
      </w:r>
    </w:p>
    <w:p w:rsidR="00241CD6" w:rsidRDefault="00241CD6" w:rsidP="00241CD6">
      <w:pPr>
        <w:pStyle w:val="a3"/>
        <w:tabs>
          <w:tab w:val="left" w:pos="2295"/>
        </w:tabs>
        <w:spacing w:before="0" w:beforeAutospacing="0" w:after="0" w:afterAutospacing="0"/>
        <w:rPr>
          <w:sz w:val="20"/>
          <w:szCs w:val="20"/>
        </w:rPr>
      </w:pP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lastRenderedPageBreak/>
        <w:t xml:space="preserve">В целях обеспечения общественной доступности информации о деятельности органов местного самоуправления, формирования местного и краеведческого фондов документов и в соответствии с Федеральным </w:t>
      </w:r>
      <w:hyperlink r:id="rId23" w:history="1">
        <w:r w:rsidRPr="00241CD6">
          <w:rPr>
            <w:rFonts w:ascii="Times New Roman" w:hAnsi="Times New Roman" w:cs="Times New Roman"/>
          </w:rPr>
          <w:t>законом</w:t>
        </w:r>
      </w:hyperlink>
      <w:r w:rsidRPr="00241CD6">
        <w:rPr>
          <w:rFonts w:ascii="Times New Roman" w:hAnsi="Times New Roman" w:cs="Times New Roman"/>
        </w:rPr>
        <w:t xml:space="preserve"> от 29.12.1994 № 78-ФЗ "О библиотечном деле", Федеральным </w:t>
      </w:r>
      <w:hyperlink r:id="rId24" w:history="1">
        <w:r w:rsidRPr="00241CD6">
          <w:rPr>
            <w:rFonts w:ascii="Times New Roman" w:hAnsi="Times New Roman" w:cs="Times New Roman"/>
          </w:rPr>
          <w:t>законом</w:t>
        </w:r>
      </w:hyperlink>
      <w:r w:rsidRPr="00241CD6">
        <w:rPr>
          <w:rFonts w:ascii="Times New Roman" w:hAnsi="Times New Roman" w:cs="Times New Roman"/>
        </w:rPr>
        <w:t xml:space="preserve"> от 29.12.1994 № 77-ФЗ "Об обязательном экземпляре документов" администрация Шемуршинского района Чувашской Республики постановляет:</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xml:space="preserve">1. Утвердить прилагаемое </w:t>
      </w:r>
      <w:hyperlink w:anchor="P31" w:history="1">
        <w:r w:rsidRPr="00241CD6">
          <w:rPr>
            <w:rFonts w:ascii="Times New Roman" w:hAnsi="Times New Roman" w:cs="Times New Roman"/>
          </w:rPr>
          <w:t>Положение</w:t>
        </w:r>
      </w:hyperlink>
      <w:r w:rsidRPr="00241CD6">
        <w:rPr>
          <w:rFonts w:ascii="Times New Roman" w:hAnsi="Times New Roman" w:cs="Times New Roman"/>
        </w:rPr>
        <w:t xml:space="preserve"> об обязательном муниципальном экземпляре документов в Шемуршинском районе Чувашской Республики.</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xml:space="preserve">2. </w:t>
      </w:r>
      <w:proofErr w:type="gramStart"/>
      <w:r w:rsidRPr="00241CD6">
        <w:rPr>
          <w:rFonts w:ascii="Times New Roman" w:hAnsi="Times New Roman" w:cs="Times New Roman"/>
        </w:rPr>
        <w:t>Контроль за</w:t>
      </w:r>
      <w:proofErr w:type="gramEnd"/>
      <w:r w:rsidRPr="00241CD6">
        <w:rPr>
          <w:rFonts w:ascii="Times New Roman" w:hAnsi="Times New Roman" w:cs="Times New Roman"/>
        </w:rPr>
        <w:t xml:space="preserve"> выполнением настоящего постановления возложить на заместителя главы администрации Шемуршинского района - начальника отдела социального развития </w:t>
      </w:r>
      <w:proofErr w:type="spellStart"/>
      <w:r w:rsidRPr="00241CD6">
        <w:rPr>
          <w:rFonts w:ascii="Times New Roman" w:hAnsi="Times New Roman" w:cs="Times New Roman"/>
        </w:rPr>
        <w:t>Петькова</w:t>
      </w:r>
      <w:proofErr w:type="spellEnd"/>
      <w:r w:rsidRPr="00241CD6">
        <w:rPr>
          <w:rFonts w:ascii="Times New Roman" w:hAnsi="Times New Roman" w:cs="Times New Roman"/>
        </w:rPr>
        <w:t xml:space="preserve"> В. А.  </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3. Настоящее постановление вступает в силу со дня его официального опубликования.</w:t>
      </w:r>
    </w:p>
    <w:p w:rsidR="00241CD6" w:rsidRPr="00241CD6" w:rsidRDefault="00241CD6" w:rsidP="00241CD6">
      <w:pPr>
        <w:pStyle w:val="ConsPlusTitle"/>
        <w:jc w:val="both"/>
        <w:rPr>
          <w:rFonts w:ascii="Times New Roman" w:hAnsi="Times New Roman" w:cs="Times New Roman"/>
          <w:b w:val="0"/>
        </w:rPr>
      </w:pPr>
    </w:p>
    <w:p w:rsidR="00241CD6" w:rsidRPr="00241CD6" w:rsidRDefault="00241CD6" w:rsidP="00241CD6">
      <w:pPr>
        <w:pStyle w:val="ConsPlusTitle"/>
        <w:jc w:val="both"/>
        <w:rPr>
          <w:rFonts w:ascii="Times New Roman" w:hAnsi="Times New Roman" w:cs="Times New Roman"/>
          <w:b w:val="0"/>
        </w:rPr>
      </w:pPr>
    </w:p>
    <w:p w:rsidR="00241CD6" w:rsidRPr="00241CD6" w:rsidRDefault="00241CD6" w:rsidP="00241CD6">
      <w:pPr>
        <w:rPr>
          <w:sz w:val="20"/>
          <w:szCs w:val="20"/>
        </w:rPr>
      </w:pPr>
      <w:r w:rsidRPr="00241CD6">
        <w:rPr>
          <w:sz w:val="20"/>
          <w:szCs w:val="20"/>
        </w:rPr>
        <w:t xml:space="preserve">Глава  администрации </w:t>
      </w:r>
    </w:p>
    <w:p w:rsidR="00241CD6" w:rsidRPr="00241CD6" w:rsidRDefault="00241CD6" w:rsidP="00241CD6">
      <w:pPr>
        <w:rPr>
          <w:sz w:val="20"/>
          <w:szCs w:val="20"/>
        </w:rPr>
      </w:pPr>
      <w:r w:rsidRPr="00241CD6">
        <w:rPr>
          <w:sz w:val="20"/>
          <w:szCs w:val="20"/>
        </w:rPr>
        <w:t>Шемуршинского района                                                                       Денисов В.В.</w:t>
      </w:r>
    </w:p>
    <w:p w:rsidR="00241CD6" w:rsidRPr="00241CD6" w:rsidRDefault="00241CD6" w:rsidP="00241CD6">
      <w:pPr>
        <w:jc w:val="both"/>
        <w:rPr>
          <w:sz w:val="20"/>
          <w:szCs w:val="20"/>
        </w:rPr>
      </w:pPr>
    </w:p>
    <w:p w:rsidR="00241CD6" w:rsidRPr="00241CD6" w:rsidRDefault="00241CD6" w:rsidP="00241CD6">
      <w:pPr>
        <w:jc w:val="both"/>
        <w:rPr>
          <w:sz w:val="20"/>
          <w:szCs w:val="20"/>
        </w:rPr>
      </w:pPr>
    </w:p>
    <w:p w:rsidR="00241CD6" w:rsidRPr="00241CD6" w:rsidRDefault="00241CD6" w:rsidP="00241CD6">
      <w:pPr>
        <w:pStyle w:val="ConsPlusNormal"/>
        <w:ind w:firstLine="0"/>
        <w:outlineLvl w:val="0"/>
        <w:rPr>
          <w:rFonts w:ascii="Times New Roman" w:hAnsi="Times New Roman" w:cs="Times New Roman"/>
        </w:rPr>
      </w:pPr>
    </w:p>
    <w:p w:rsidR="00241CD6" w:rsidRPr="00241CD6" w:rsidRDefault="00241CD6" w:rsidP="00241CD6">
      <w:pPr>
        <w:pStyle w:val="ConsPlusNormal"/>
        <w:jc w:val="right"/>
        <w:outlineLvl w:val="0"/>
        <w:rPr>
          <w:rFonts w:ascii="Times New Roman" w:hAnsi="Times New Roman" w:cs="Times New Roman"/>
        </w:rPr>
      </w:pPr>
      <w:r w:rsidRPr="00241CD6">
        <w:rPr>
          <w:rFonts w:ascii="Times New Roman" w:hAnsi="Times New Roman" w:cs="Times New Roman"/>
        </w:rPr>
        <w:t xml:space="preserve">                                                                                                 Утвержден</w:t>
      </w:r>
    </w:p>
    <w:p w:rsidR="00241CD6" w:rsidRPr="00241CD6" w:rsidRDefault="00241CD6" w:rsidP="00241CD6">
      <w:pPr>
        <w:pStyle w:val="ConsPlusNormal"/>
        <w:jc w:val="right"/>
        <w:outlineLvl w:val="0"/>
        <w:rPr>
          <w:rFonts w:ascii="Times New Roman" w:hAnsi="Times New Roman" w:cs="Times New Roman"/>
        </w:rPr>
      </w:pPr>
      <w:r w:rsidRPr="00241CD6">
        <w:rPr>
          <w:rFonts w:ascii="Times New Roman" w:hAnsi="Times New Roman" w:cs="Times New Roman"/>
        </w:rPr>
        <w:t xml:space="preserve">                                                                                              Постановлением администрации</w:t>
      </w:r>
    </w:p>
    <w:p w:rsidR="00241CD6" w:rsidRPr="00241CD6" w:rsidRDefault="00241CD6" w:rsidP="00241CD6">
      <w:pPr>
        <w:pStyle w:val="ConsPlusNormal"/>
        <w:jc w:val="right"/>
        <w:rPr>
          <w:rFonts w:ascii="Times New Roman" w:hAnsi="Times New Roman" w:cs="Times New Roman"/>
        </w:rPr>
      </w:pPr>
      <w:r w:rsidRPr="00241CD6">
        <w:rPr>
          <w:rFonts w:ascii="Times New Roman" w:hAnsi="Times New Roman" w:cs="Times New Roman"/>
        </w:rPr>
        <w:t xml:space="preserve">                                                                                           Шемуршинского  района</w:t>
      </w:r>
    </w:p>
    <w:p w:rsidR="00241CD6" w:rsidRPr="00241CD6" w:rsidRDefault="00241CD6" w:rsidP="00241CD6">
      <w:pPr>
        <w:pStyle w:val="ConsPlusNormal"/>
        <w:jc w:val="right"/>
        <w:rPr>
          <w:rFonts w:ascii="Times New Roman" w:hAnsi="Times New Roman" w:cs="Times New Roman"/>
        </w:rPr>
      </w:pPr>
      <w:r w:rsidRPr="00241CD6">
        <w:rPr>
          <w:rFonts w:ascii="Times New Roman" w:hAnsi="Times New Roman" w:cs="Times New Roman"/>
        </w:rPr>
        <w:t xml:space="preserve">                                                                                          Чувашской Республики</w:t>
      </w:r>
    </w:p>
    <w:p w:rsidR="00241CD6" w:rsidRPr="00241CD6" w:rsidRDefault="00241CD6" w:rsidP="00241CD6">
      <w:pPr>
        <w:pStyle w:val="ConsPlusNormal"/>
        <w:jc w:val="right"/>
        <w:rPr>
          <w:rFonts w:ascii="Times New Roman" w:hAnsi="Times New Roman" w:cs="Times New Roman"/>
        </w:rPr>
      </w:pPr>
      <w:r w:rsidRPr="00241CD6">
        <w:rPr>
          <w:rFonts w:ascii="Times New Roman" w:hAnsi="Times New Roman" w:cs="Times New Roman"/>
        </w:rPr>
        <w:t xml:space="preserve">                                                                                              от « 21 » апреля 2017 г. № 193  </w:t>
      </w:r>
    </w:p>
    <w:p w:rsidR="00241CD6" w:rsidRPr="00241CD6" w:rsidRDefault="00241CD6" w:rsidP="00241CD6">
      <w:pPr>
        <w:jc w:val="right"/>
        <w:rPr>
          <w:sz w:val="20"/>
          <w:szCs w:val="20"/>
        </w:rPr>
      </w:pPr>
    </w:p>
    <w:p w:rsidR="00241CD6" w:rsidRPr="00241CD6" w:rsidRDefault="00241CD6" w:rsidP="00241CD6">
      <w:pPr>
        <w:jc w:val="both"/>
        <w:rPr>
          <w:sz w:val="20"/>
          <w:szCs w:val="20"/>
        </w:rPr>
      </w:pPr>
    </w:p>
    <w:p w:rsidR="00241CD6" w:rsidRPr="00241CD6" w:rsidRDefault="00241CD6" w:rsidP="00241CD6">
      <w:pPr>
        <w:jc w:val="both"/>
        <w:rPr>
          <w:sz w:val="20"/>
          <w:szCs w:val="20"/>
        </w:rPr>
      </w:pPr>
    </w:p>
    <w:p w:rsidR="00241CD6" w:rsidRPr="00241CD6" w:rsidRDefault="00241CD6" w:rsidP="00241CD6">
      <w:pPr>
        <w:pStyle w:val="ConsPlusTitle"/>
        <w:jc w:val="center"/>
        <w:rPr>
          <w:rFonts w:ascii="Times New Roman" w:hAnsi="Times New Roman" w:cs="Times New Roman"/>
        </w:rPr>
      </w:pPr>
      <w:r w:rsidRPr="00241CD6">
        <w:rPr>
          <w:rFonts w:ascii="Times New Roman" w:hAnsi="Times New Roman" w:cs="Times New Roman"/>
        </w:rPr>
        <w:t>ПОЛОЖЕНИЕ</w:t>
      </w:r>
    </w:p>
    <w:p w:rsidR="00241CD6" w:rsidRPr="00241CD6" w:rsidRDefault="00241CD6" w:rsidP="00241CD6">
      <w:pPr>
        <w:pStyle w:val="ConsPlusTitle"/>
        <w:jc w:val="center"/>
        <w:rPr>
          <w:rFonts w:ascii="Times New Roman" w:hAnsi="Times New Roman" w:cs="Times New Roman"/>
        </w:rPr>
      </w:pPr>
      <w:r w:rsidRPr="00241CD6">
        <w:rPr>
          <w:rFonts w:ascii="Times New Roman" w:hAnsi="Times New Roman" w:cs="Times New Roman"/>
        </w:rPr>
        <w:t>ОБ ОБЯЗАТЕЛЬНОМ МУНИЦИПАЛЬНОМ ЭКЗЕМПЛЯРЕ ДОКУМЕНТОВ</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jc w:val="center"/>
        <w:outlineLvl w:val="1"/>
        <w:rPr>
          <w:rFonts w:ascii="Times New Roman" w:hAnsi="Times New Roman" w:cs="Times New Roman"/>
        </w:rPr>
      </w:pPr>
      <w:r w:rsidRPr="00241CD6">
        <w:rPr>
          <w:rFonts w:ascii="Times New Roman" w:hAnsi="Times New Roman" w:cs="Times New Roman"/>
        </w:rPr>
        <w:t>1. ОБЩИЕ ПОЛОЖЕНИЯ</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xml:space="preserve">1.1. Настоящее Положение об обязательном муниципальном экземпляре (далее - Положение) разработано в соответствии с Федеральным </w:t>
      </w:r>
      <w:hyperlink r:id="rId25" w:history="1">
        <w:r w:rsidRPr="00241CD6">
          <w:rPr>
            <w:rFonts w:ascii="Times New Roman" w:hAnsi="Times New Roman" w:cs="Times New Roman"/>
          </w:rPr>
          <w:t>законом</w:t>
        </w:r>
      </w:hyperlink>
      <w:r w:rsidRPr="00241CD6">
        <w:rPr>
          <w:rFonts w:ascii="Times New Roman" w:hAnsi="Times New Roman" w:cs="Times New Roman"/>
        </w:rPr>
        <w:t xml:space="preserve"> от 29.12.1994 № 78-ФЗ "О библиотечном деле", Федеральным </w:t>
      </w:r>
      <w:hyperlink r:id="rId26" w:history="1">
        <w:r w:rsidRPr="00241CD6">
          <w:rPr>
            <w:rFonts w:ascii="Times New Roman" w:hAnsi="Times New Roman" w:cs="Times New Roman"/>
          </w:rPr>
          <w:t>законом</w:t>
        </w:r>
      </w:hyperlink>
      <w:r w:rsidRPr="00241CD6">
        <w:rPr>
          <w:rFonts w:ascii="Times New Roman" w:hAnsi="Times New Roman" w:cs="Times New Roman"/>
        </w:rPr>
        <w:t xml:space="preserve"> от 29.12.1994 № 77-ФЗ "Об обязательном экземпляре документов".</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Положение устанавливает систему формирования обязательного муниципального экземпляра документов (далее - обязательный экземпляр) в Шемуршинском районе Чувашской Республики, определяющую виды обязательного муниципального экземпляра, количество, сроки и порядок их передачи, распределения и использования, категории производителей и получателей, их права, обязанности и ответственность.</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1.2. В настоящем Положении применяются следующие основные понятия:</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обязательный муниципальный экземпляр - экземпляры документов, в том числе официальных документов, изготовленных на территории Шемуршинского района, подлежащие безвозмездной передаче получателю в порядке и количестве, установленном настоящим Положением;</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xml:space="preserve">- официальные документы - документы, принятые </w:t>
      </w:r>
      <w:proofErr w:type="spellStart"/>
      <w:r w:rsidRPr="00241CD6">
        <w:rPr>
          <w:rFonts w:ascii="Times New Roman" w:hAnsi="Times New Roman" w:cs="Times New Roman"/>
        </w:rPr>
        <w:t>Шемуршинским</w:t>
      </w:r>
      <w:proofErr w:type="spellEnd"/>
      <w:r w:rsidRPr="00241CD6">
        <w:rPr>
          <w:rFonts w:ascii="Times New Roman" w:hAnsi="Times New Roman" w:cs="Times New Roman"/>
        </w:rPr>
        <w:t xml:space="preserve"> районным собранием депутатов, носящие обязательный, рекомендательный или информационный характер;</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производитель документов (далее - производитель) - юридическое лицо независимо от его организационно-правовой формы и формы собственности, включая органы местного самоуправления, производящие, публикующие и распространяющие различные виды документов: издательства, полиграфические предприятия, другие издающие организации и учреждения, редакции средств массовой информации, другие организации, издающие различные виды документов краеведческого характера;</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получатель документов (далее - получатель) - лицо, наделенное правом получения, хранения и общественного использования обязательного местного экземпляра на безвозмездной основе;</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краеведческий документ - документ, имеющий отношение к территории Шемуршинского района по признакам авторской принадлежности или содержанию.</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1.3. Муниципальное бюджетное учреждение культуры "Централизованная библиотечная система" Шемуршинского района Чувашской Республики (далее «ЦБС» Шемуршинского района) как ресурс местного самоуправления способствует созданию общедоступного и просветительского центра по вопросам местного самоуправления путем формирования фонда документов на основе обязательных муниципальных экземпляров, который составляет неотъемлемую часть местного и краеведческого фондов  «ЦБС» Шемуршинского района.</w:t>
      </w:r>
    </w:p>
    <w:p w:rsidR="00241CD6" w:rsidRPr="00241CD6" w:rsidRDefault="00241CD6" w:rsidP="00241CD6">
      <w:pPr>
        <w:pStyle w:val="ConsPlusNormal"/>
        <w:jc w:val="center"/>
        <w:outlineLvl w:val="1"/>
        <w:rPr>
          <w:rFonts w:ascii="Times New Roman" w:hAnsi="Times New Roman" w:cs="Times New Roman"/>
        </w:rPr>
      </w:pPr>
    </w:p>
    <w:p w:rsidR="00241CD6" w:rsidRPr="00241CD6" w:rsidRDefault="00241CD6" w:rsidP="00241CD6">
      <w:pPr>
        <w:pStyle w:val="ConsPlusNormal"/>
        <w:jc w:val="center"/>
        <w:outlineLvl w:val="1"/>
        <w:rPr>
          <w:rFonts w:ascii="Times New Roman" w:hAnsi="Times New Roman" w:cs="Times New Roman"/>
        </w:rPr>
      </w:pPr>
      <w:r w:rsidRPr="00241CD6">
        <w:rPr>
          <w:rFonts w:ascii="Times New Roman" w:hAnsi="Times New Roman" w:cs="Times New Roman"/>
        </w:rPr>
        <w:t>2. ЦЕЛИ И ЗАДАЧИ СИСТЕМЫ ОБЯЗАТЕЛЬНОГО ЭКЗЕМПЛЯРА</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lastRenderedPageBreak/>
        <w:t>2.1. Информационная поддержка местного самоуправления, в том числе популяризация идей, принципов и задач местного самоуправления среди населения.</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2.2. Информирование пользователей библиотек и жителей города обо всех поступающих в фонд получателя различных видах документов.</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2.3. Формирование фонда местных изданий и фонда краеведческих документов как части регионального документального фонда Шемуршинского района.</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2.4. Использование краеведческого фонда в информационно-библиографическом и библиотечном обслуживании пользователей.</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2.5. Организация учета, регистрации и хранения обязательных экземпляров «ЦБС» Шемуршинского района.</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2.6. Создание справочно-библиографических, статистических и иных баз данных для общественного использования и обмена информацией.</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jc w:val="center"/>
        <w:outlineLvl w:val="1"/>
        <w:rPr>
          <w:rFonts w:ascii="Times New Roman" w:hAnsi="Times New Roman" w:cs="Times New Roman"/>
        </w:rPr>
      </w:pPr>
      <w:r w:rsidRPr="00241CD6">
        <w:rPr>
          <w:rFonts w:ascii="Times New Roman" w:hAnsi="Times New Roman" w:cs="Times New Roman"/>
        </w:rPr>
        <w:t>3. ВИДЫ ДОКУМЕНТОВ,</w:t>
      </w:r>
    </w:p>
    <w:p w:rsidR="00241CD6" w:rsidRPr="00241CD6" w:rsidRDefault="00241CD6" w:rsidP="00241CD6">
      <w:pPr>
        <w:pStyle w:val="ConsPlusNormal"/>
        <w:jc w:val="center"/>
        <w:rPr>
          <w:rFonts w:ascii="Times New Roman" w:hAnsi="Times New Roman" w:cs="Times New Roman"/>
        </w:rPr>
      </w:pPr>
      <w:r w:rsidRPr="00241CD6">
        <w:rPr>
          <w:rFonts w:ascii="Times New Roman" w:hAnsi="Times New Roman" w:cs="Times New Roman"/>
        </w:rPr>
        <w:t>ВХОДЯЩИХ В СОСТАВ ОБЯЗАТЕЛЬНОГО ЭКЗЕМПЛЯРА</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xml:space="preserve">3.1. В состав обязательного экземпляра входят следующие виды документов, выпущенные в форме текстовых и электронных изданий и передаваемые </w:t>
      </w:r>
      <w:proofErr w:type="gramStart"/>
      <w:r w:rsidRPr="00241CD6">
        <w:rPr>
          <w:rFonts w:ascii="Times New Roman" w:hAnsi="Times New Roman" w:cs="Times New Roman"/>
        </w:rPr>
        <w:t>в</w:t>
      </w:r>
      <w:proofErr w:type="gramEnd"/>
      <w:r w:rsidRPr="00241CD6">
        <w:rPr>
          <w:rFonts w:ascii="Times New Roman" w:hAnsi="Times New Roman" w:cs="Times New Roman"/>
        </w:rPr>
        <w:t xml:space="preserve"> АУ "</w:t>
      </w:r>
      <w:proofErr w:type="gramStart"/>
      <w:r w:rsidRPr="00241CD6">
        <w:rPr>
          <w:rFonts w:ascii="Times New Roman" w:hAnsi="Times New Roman" w:cs="Times New Roman"/>
        </w:rPr>
        <w:t>Редакция</w:t>
      </w:r>
      <w:proofErr w:type="gramEnd"/>
      <w:r w:rsidRPr="00241CD6">
        <w:rPr>
          <w:rFonts w:ascii="Times New Roman" w:hAnsi="Times New Roman" w:cs="Times New Roman"/>
        </w:rPr>
        <w:t xml:space="preserve"> </w:t>
      </w:r>
      <w:proofErr w:type="spellStart"/>
      <w:r w:rsidRPr="00241CD6">
        <w:rPr>
          <w:rFonts w:ascii="Times New Roman" w:hAnsi="Times New Roman" w:cs="Times New Roman"/>
        </w:rPr>
        <w:t>Шемуршиинской</w:t>
      </w:r>
      <w:proofErr w:type="spellEnd"/>
      <w:r w:rsidRPr="00241CD6">
        <w:rPr>
          <w:rFonts w:ascii="Times New Roman" w:hAnsi="Times New Roman" w:cs="Times New Roman"/>
        </w:rPr>
        <w:t xml:space="preserve"> районной газеты "</w:t>
      </w:r>
      <w:proofErr w:type="spellStart"/>
      <w:r w:rsidRPr="00241CD6">
        <w:rPr>
          <w:rFonts w:ascii="Times New Roman" w:hAnsi="Times New Roman" w:cs="Times New Roman"/>
        </w:rPr>
        <w:t>Шамарша</w:t>
      </w:r>
      <w:proofErr w:type="spellEnd"/>
      <w:r w:rsidRPr="00241CD6">
        <w:rPr>
          <w:rFonts w:ascii="Times New Roman" w:hAnsi="Times New Roman" w:cs="Times New Roman"/>
        </w:rPr>
        <w:t xml:space="preserve"> </w:t>
      </w:r>
      <w:proofErr w:type="spellStart"/>
      <w:r w:rsidRPr="00241CD6">
        <w:rPr>
          <w:rFonts w:ascii="Times New Roman" w:hAnsi="Times New Roman" w:cs="Times New Roman"/>
        </w:rPr>
        <w:t>хыпаре</w:t>
      </w:r>
      <w:proofErr w:type="spellEnd"/>
      <w:r w:rsidRPr="00241CD6">
        <w:rPr>
          <w:rFonts w:ascii="Times New Roman" w:hAnsi="Times New Roman" w:cs="Times New Roman"/>
        </w:rPr>
        <w:t>" ("</w:t>
      </w:r>
      <w:proofErr w:type="spellStart"/>
      <w:r w:rsidRPr="00241CD6">
        <w:rPr>
          <w:rFonts w:ascii="Times New Roman" w:hAnsi="Times New Roman" w:cs="Times New Roman"/>
        </w:rPr>
        <w:t>Шемуршинские</w:t>
      </w:r>
      <w:proofErr w:type="spellEnd"/>
      <w:r w:rsidRPr="00241CD6">
        <w:rPr>
          <w:rFonts w:ascii="Times New Roman" w:hAnsi="Times New Roman" w:cs="Times New Roman"/>
        </w:rPr>
        <w:t xml:space="preserve"> вести") </w:t>
      </w:r>
      <w:proofErr w:type="spellStart"/>
      <w:r w:rsidRPr="00241CD6">
        <w:rPr>
          <w:rFonts w:ascii="Times New Roman" w:hAnsi="Times New Roman" w:cs="Times New Roman"/>
        </w:rPr>
        <w:t>Мининфорполитики</w:t>
      </w:r>
      <w:proofErr w:type="spellEnd"/>
      <w:r w:rsidRPr="00241CD6">
        <w:rPr>
          <w:rFonts w:ascii="Times New Roman" w:hAnsi="Times New Roman" w:cs="Times New Roman"/>
        </w:rPr>
        <w:t xml:space="preserve"> Чувашии.</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3.1.1. Официальные документы, публикуемые от имени органов местного самоуправления, носящие нормативный, организационно-распорядительный или информационный характер и содержащие информацию:</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об официальных визитах и рабочих поездках руководителей органов местного самоуправления;</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тексты официальных выступлений руководителей органов местного самоуправления;</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о бюджете Шемуршинского района, об исполнении бюджета Шемуршинского  района за отчетный период;</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нормативные правовые акты Шемуршинского района, подлежащие обязательному официальному опубликованию.</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Факт публикации официальных документов в средствах массовой информации и внесения их в электронные базы данных (справочно-правовых систем "Консультант", "Гарант" и др.) не может служить основанием для отказа в предоставлении информации в любом другом виде на основании запроса (письменного или устного) получателей;</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статистическую и сводную информацию о нормотворческой и управленческой деятельности органов местного самоуправления, в том числе:</w:t>
      </w:r>
    </w:p>
    <w:p w:rsidR="00241CD6" w:rsidRPr="00241CD6" w:rsidRDefault="00241CD6" w:rsidP="00241CD6">
      <w:pPr>
        <w:pStyle w:val="ConsPlusNormal"/>
        <w:ind w:firstLine="540"/>
        <w:jc w:val="both"/>
        <w:rPr>
          <w:rFonts w:ascii="Times New Roman" w:hAnsi="Times New Roman" w:cs="Times New Roman"/>
        </w:rPr>
      </w:pPr>
      <w:proofErr w:type="gramStart"/>
      <w:r w:rsidRPr="00241CD6">
        <w:rPr>
          <w:rFonts w:ascii="Times New Roman" w:hAnsi="Times New Roman" w:cs="Times New Roman"/>
        </w:rPr>
        <w:t>- концепции социально-экономического развития района, программы (целевые, комплексные) развития различных направлений жизнедеятельности района, отчеты (годовые, квартальные) об их исполнении;</w:t>
      </w:r>
      <w:proofErr w:type="gramEnd"/>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документы, содержащие справочную информацию о структуре и порядке работы органов местного самоуправления: описание структуры органов местного самоуправления, основные направления их деятельности, фамилии должностных лиц, их рабочие адреса и телефоны, режим работы с населением.</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3.1.2. Документы, изготовленные производителями на территории Шемуршинского района и по содержанию соответствующие понятию краеведческого документа, в том числе содержащие обобщенную или статистическую информацию о состоянии экологии, здравоохранения, санитарии, демографии, образования, культуры, а также о состоянии преступности.</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xml:space="preserve"> 3.2. Настоящее Положение не распространяется на следующие виды документов:</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документы, имеющие секретный, конфиденциальный и личный характер, другие документы ограниченного доступа в соответствии с законодательством Российской Федерации, нормативными правовыми актами Чувашской Республики и Шемуршинского района.</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архивные документы, делопроизводственные и иные документы единичного изготовления (нетиражные), за исключением официальных материалов органов местного самоуправления;</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управленческую и техническую документацию (формуляры, инструкции по эксплуатации, бланочную продукцию) и тому подобные материалы утилитарного назначения, не подлежащие государственной регистрации и учету и не представляющие общественной ценности;</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электронные документы, содержащие программные продукты для электронных вычислительных машин;</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документы, изготовленные на территории Шемуршинского района полиграфическими и другими издающими организациями и учреждениями, но по содержанию не соответствующие понятию краеведческого документа.</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jc w:val="center"/>
        <w:outlineLvl w:val="1"/>
        <w:rPr>
          <w:rFonts w:ascii="Times New Roman" w:hAnsi="Times New Roman" w:cs="Times New Roman"/>
        </w:rPr>
      </w:pPr>
      <w:r w:rsidRPr="00241CD6">
        <w:rPr>
          <w:rFonts w:ascii="Times New Roman" w:hAnsi="Times New Roman" w:cs="Times New Roman"/>
        </w:rPr>
        <w:t>4. ОБЯЗАННОСТИ И ПРАВА ПРОИЗВОДИТЕЛЕЙ ДОКУМЕНТОВ</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4.1. Производители обязаны безвозмездно передавать (доставлять, рассылать) получателю обязательные экземпляры установленных видов документов в порядке и количестве, определенных настоящим Положением.</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4.2. Производители относят затраты на подготовку, публикацию (выпуск) и доставку (рассылку) обязательных экземпляров на себестоимость документов, входящих в состав обязательного экземпляра.</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4.3. Полная и своевременная передача обязательного экземпляра гарантирует производителям:</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lastRenderedPageBreak/>
        <w:t>- доведение информации об обязательных экземплярах до жителей района и обеспечение широкой общественной доступности документов;</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бесплатное предоставление по их запросам фактографических и статистических данных, касающихся их продукции.</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jc w:val="center"/>
        <w:outlineLvl w:val="1"/>
        <w:rPr>
          <w:rFonts w:ascii="Times New Roman" w:hAnsi="Times New Roman" w:cs="Times New Roman"/>
        </w:rPr>
      </w:pPr>
      <w:r w:rsidRPr="00241CD6">
        <w:rPr>
          <w:rFonts w:ascii="Times New Roman" w:hAnsi="Times New Roman" w:cs="Times New Roman"/>
        </w:rPr>
        <w:t>5. ПРАВА И ОБЯЗАННОСТИ ПОЛУЧАТЕЛЕЙ ОБЯЗАТЕЛЬНОГО ЭКЗЕМПЛЯРА</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5.1. Получателем является  "ЦБС" Шемуршинского района Чувашской Республики.</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5.2.«ЦБС» Шемуршинского района имеет право на получение обязательных экземпляров установленных видов документов в порядке и количестве, определенных настоящим Положением.</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5.3. Дефектные обязательные экземпляры по требованию получателей заменяются производителем в месячный срок.</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5.4. На получателя возлагаются следующие обязанности:</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осуществление учета, обеспечение сохранности и использования;</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отбор получаемых от производителей видов документов и их распределение с учетом критерия уникальности документов;</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информирование населения о новых поступлениях обязательного экземпляра;</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обеспечение доступности и возможности использования обязательного экземпляра пользователями;</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включение библиографической информации об обязательных экземплярах в базы данных и электронные каталоги;</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контроль над своевременностью передачи и полнотой поступления обязательного экземпляра.</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jc w:val="center"/>
        <w:outlineLvl w:val="1"/>
        <w:rPr>
          <w:rFonts w:ascii="Times New Roman" w:hAnsi="Times New Roman" w:cs="Times New Roman"/>
        </w:rPr>
      </w:pPr>
    </w:p>
    <w:p w:rsidR="00241CD6" w:rsidRPr="00241CD6" w:rsidRDefault="00241CD6" w:rsidP="00241CD6">
      <w:pPr>
        <w:pStyle w:val="ConsPlusNormal"/>
        <w:jc w:val="center"/>
        <w:outlineLvl w:val="1"/>
        <w:rPr>
          <w:rFonts w:ascii="Times New Roman" w:hAnsi="Times New Roman" w:cs="Times New Roman"/>
        </w:rPr>
      </w:pPr>
      <w:r w:rsidRPr="00241CD6">
        <w:rPr>
          <w:rFonts w:ascii="Times New Roman" w:hAnsi="Times New Roman" w:cs="Times New Roman"/>
        </w:rPr>
        <w:t>6. ПОРЯДОК ПЕРЕДАЧИ</w:t>
      </w:r>
    </w:p>
    <w:p w:rsidR="00241CD6" w:rsidRPr="00241CD6" w:rsidRDefault="00241CD6" w:rsidP="00241CD6">
      <w:pPr>
        <w:pStyle w:val="ConsPlusNormal"/>
        <w:jc w:val="center"/>
        <w:rPr>
          <w:rFonts w:ascii="Times New Roman" w:hAnsi="Times New Roman" w:cs="Times New Roman"/>
        </w:rPr>
      </w:pPr>
      <w:r w:rsidRPr="00241CD6">
        <w:rPr>
          <w:rFonts w:ascii="Times New Roman" w:hAnsi="Times New Roman" w:cs="Times New Roman"/>
        </w:rPr>
        <w:t>ОБЯЗАТЕЛЬНОГО ЭКЗЕМПЛЯРА ПРОИЗВОДИТЕЛЯМИ</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6.1. Производитель передает обязательный экземпляр на основании устной или письменной договоренности с получателем.</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6.2. Сроки передачи производителем обязательных экземпляров в день выхода в свет первой партии тиража.</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 xml:space="preserve">6.3. </w:t>
      </w:r>
      <w:proofErr w:type="gramStart"/>
      <w:r w:rsidRPr="00241CD6">
        <w:rPr>
          <w:rFonts w:ascii="Times New Roman" w:hAnsi="Times New Roman" w:cs="Times New Roman"/>
        </w:rPr>
        <w:t xml:space="preserve">Производители передают (доставляют, рассылают) в  «ЦБС» Шемуршинского района по адресу (ул. Советская, д. 3, тел. 8 (83546) 2-39-72, </w:t>
      </w:r>
      <w:proofErr w:type="spellStart"/>
      <w:r w:rsidRPr="00241CD6">
        <w:rPr>
          <w:rFonts w:ascii="Times New Roman" w:hAnsi="Times New Roman" w:cs="Times New Roman"/>
        </w:rPr>
        <w:t>эл</w:t>
      </w:r>
      <w:proofErr w:type="spellEnd"/>
      <w:r w:rsidRPr="00241CD6">
        <w:rPr>
          <w:rFonts w:ascii="Times New Roman" w:hAnsi="Times New Roman" w:cs="Times New Roman"/>
        </w:rPr>
        <w:t xml:space="preserve">. адрес – </w:t>
      </w:r>
      <w:proofErr w:type="spellStart"/>
      <w:r w:rsidRPr="00241CD6">
        <w:rPr>
          <w:rFonts w:ascii="Times New Roman" w:hAnsi="Times New Roman" w:cs="Times New Roman"/>
          <w:lang w:val="en-US"/>
        </w:rPr>
        <w:t>shembibl</w:t>
      </w:r>
      <w:proofErr w:type="spellEnd"/>
      <w:r w:rsidRPr="00241CD6">
        <w:rPr>
          <w:rFonts w:ascii="Times New Roman" w:hAnsi="Times New Roman" w:cs="Times New Roman"/>
        </w:rPr>
        <w:t>@</w:t>
      </w:r>
      <w:r w:rsidRPr="00241CD6">
        <w:rPr>
          <w:rFonts w:ascii="Times New Roman" w:hAnsi="Times New Roman" w:cs="Times New Roman"/>
          <w:lang w:val="en-US"/>
        </w:rPr>
        <w:t>cap</w:t>
      </w:r>
      <w:r w:rsidRPr="00241CD6">
        <w:rPr>
          <w:rFonts w:ascii="Times New Roman" w:hAnsi="Times New Roman" w:cs="Times New Roman"/>
        </w:rPr>
        <w:t>.</w:t>
      </w:r>
      <w:proofErr w:type="spellStart"/>
      <w:r w:rsidRPr="00241CD6">
        <w:rPr>
          <w:rFonts w:ascii="Times New Roman" w:hAnsi="Times New Roman" w:cs="Times New Roman"/>
          <w:lang w:val="en-US"/>
        </w:rPr>
        <w:t>ru</w:t>
      </w:r>
      <w:proofErr w:type="spellEnd"/>
      <w:r w:rsidRPr="00241CD6">
        <w:rPr>
          <w:rFonts w:ascii="Times New Roman" w:hAnsi="Times New Roman" w:cs="Times New Roman"/>
        </w:rPr>
        <w:t xml:space="preserve">   три обязательных экземпляра.</w:t>
      </w:r>
      <w:proofErr w:type="gramEnd"/>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jc w:val="center"/>
        <w:outlineLvl w:val="1"/>
        <w:rPr>
          <w:rFonts w:ascii="Times New Roman" w:hAnsi="Times New Roman" w:cs="Times New Roman"/>
        </w:rPr>
      </w:pPr>
      <w:r w:rsidRPr="00241CD6">
        <w:rPr>
          <w:rFonts w:ascii="Times New Roman" w:hAnsi="Times New Roman" w:cs="Times New Roman"/>
        </w:rPr>
        <w:t>7. ПОРЯДОК ПЕРЕДАЧИ И РАСПРЕДЕЛЕНИЯ</w:t>
      </w:r>
    </w:p>
    <w:p w:rsidR="00241CD6" w:rsidRPr="00241CD6" w:rsidRDefault="00241CD6" w:rsidP="00241CD6">
      <w:pPr>
        <w:pStyle w:val="ConsPlusNormal"/>
        <w:jc w:val="center"/>
        <w:rPr>
          <w:rFonts w:ascii="Times New Roman" w:hAnsi="Times New Roman" w:cs="Times New Roman"/>
        </w:rPr>
      </w:pPr>
      <w:r w:rsidRPr="00241CD6">
        <w:rPr>
          <w:rFonts w:ascii="Times New Roman" w:hAnsi="Times New Roman" w:cs="Times New Roman"/>
        </w:rPr>
        <w:t>ОБЯЗАТЕЛЬНОГО ЭКЗЕМПЛЯРА МЕЖДУ МУНИЦИПАЛЬНЫМИ БИБЛИОТЕКАМИ</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7.1. Ответственность за получение и распределение обязательного экземпляра, поступившего от производителей, возлагается на  «ЦБС» Шемуршинского района.</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7.2. Отбор получаемых от производителей видов документов и их распределение в библиотеки производится с учетом критерия уникальности: ценные документы, которые будут храниться только в фондах одной библиотеки в силу их специфического назначения и ограниченной сферы применения.</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jc w:val="center"/>
        <w:outlineLvl w:val="1"/>
        <w:rPr>
          <w:rFonts w:ascii="Times New Roman" w:hAnsi="Times New Roman" w:cs="Times New Roman"/>
        </w:rPr>
      </w:pPr>
      <w:r w:rsidRPr="00241CD6">
        <w:rPr>
          <w:rFonts w:ascii="Times New Roman" w:hAnsi="Times New Roman" w:cs="Times New Roman"/>
        </w:rPr>
        <w:t>8. КОПИРОВАНИЕ ОБЯЗАТЕЛЬНОГО ЭКЗЕМПЛЯРА</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8.1. Копирование обязательного экземпляра в целях библиотечно-информационного обслуживания физических и юридических лиц осуществляется с соблюдением требований законодательства Российской Федерации об авторском праве и смежных правах, иных норм, охраняющих интеллектуальную собственность.</w:t>
      </w:r>
    </w:p>
    <w:p w:rsidR="00241CD6" w:rsidRPr="00241CD6" w:rsidRDefault="00241CD6" w:rsidP="00241CD6">
      <w:pPr>
        <w:pStyle w:val="ConsPlusNormal"/>
        <w:ind w:firstLine="540"/>
        <w:jc w:val="both"/>
        <w:rPr>
          <w:rFonts w:ascii="Times New Roman" w:hAnsi="Times New Roman" w:cs="Times New Roman"/>
        </w:rPr>
      </w:pPr>
      <w:r w:rsidRPr="00241CD6">
        <w:rPr>
          <w:rFonts w:ascii="Times New Roman" w:hAnsi="Times New Roman" w:cs="Times New Roman"/>
        </w:rPr>
        <w:t>8.2. Получатель обеспечивает его платное копирование по заявкам юридических и физических лиц.</w:t>
      </w:r>
    </w:p>
    <w:p w:rsidR="00241CD6" w:rsidRPr="00241CD6" w:rsidRDefault="00241CD6" w:rsidP="00241CD6">
      <w:pPr>
        <w:pStyle w:val="ConsPlusNormal"/>
        <w:jc w:val="both"/>
        <w:rPr>
          <w:rFonts w:ascii="Times New Roman" w:hAnsi="Times New Roman" w:cs="Times New Roman"/>
        </w:rPr>
      </w:pPr>
    </w:p>
    <w:p w:rsidR="00241CD6" w:rsidRPr="00241CD6" w:rsidRDefault="00241CD6" w:rsidP="00241CD6">
      <w:pPr>
        <w:rPr>
          <w:sz w:val="20"/>
          <w:szCs w:val="20"/>
        </w:rPr>
      </w:pPr>
    </w:p>
    <w:p w:rsidR="00241CD6" w:rsidRPr="00484D1A" w:rsidRDefault="00241CD6" w:rsidP="00241CD6"/>
    <w:p w:rsidR="00241CD6" w:rsidRDefault="00394B40" w:rsidP="00241CD6">
      <w:pPr>
        <w:pStyle w:val="a3"/>
        <w:tabs>
          <w:tab w:val="left" w:pos="2295"/>
        </w:tabs>
        <w:spacing w:before="0" w:beforeAutospacing="0" w:after="0" w:afterAutospacing="0"/>
        <w:jc w:val="center"/>
        <w:rPr>
          <w:b/>
          <w:sz w:val="20"/>
          <w:szCs w:val="20"/>
        </w:rPr>
      </w:pPr>
      <w:r>
        <w:rPr>
          <w:b/>
          <w:sz w:val="20"/>
          <w:szCs w:val="20"/>
        </w:rPr>
        <w:t>Постановление администрации Шемуршинского района от 21.04.2017 №194</w:t>
      </w:r>
    </w:p>
    <w:p w:rsidR="00394B40" w:rsidRPr="00394B40" w:rsidRDefault="00394B40" w:rsidP="00241CD6">
      <w:pPr>
        <w:pStyle w:val="a3"/>
        <w:tabs>
          <w:tab w:val="left" w:pos="2295"/>
        </w:tabs>
        <w:spacing w:before="0" w:beforeAutospacing="0" w:after="0" w:afterAutospacing="0"/>
        <w:jc w:val="center"/>
        <w:rPr>
          <w:b/>
          <w:sz w:val="20"/>
          <w:szCs w:val="20"/>
        </w:rPr>
      </w:pPr>
    </w:p>
    <w:p w:rsidR="00394B40" w:rsidRDefault="00394B40" w:rsidP="00394B40">
      <w:pPr>
        <w:pStyle w:val="a3"/>
        <w:tabs>
          <w:tab w:val="left" w:pos="2295"/>
        </w:tabs>
        <w:spacing w:before="0" w:beforeAutospacing="0" w:after="0" w:afterAutospacing="0"/>
        <w:rPr>
          <w:sz w:val="20"/>
          <w:szCs w:val="20"/>
        </w:rPr>
      </w:pPr>
      <w:r w:rsidRPr="00394B40">
        <w:rPr>
          <w:sz w:val="20"/>
          <w:szCs w:val="20"/>
        </w:rPr>
        <w:t xml:space="preserve">О временном ограничении движения </w:t>
      </w:r>
      <w:proofErr w:type="gramStart"/>
      <w:r w:rsidRPr="00394B40">
        <w:rPr>
          <w:sz w:val="20"/>
          <w:szCs w:val="20"/>
        </w:rPr>
        <w:t>транспортных</w:t>
      </w:r>
      <w:proofErr w:type="gramEnd"/>
      <w:r w:rsidRPr="00394B40">
        <w:rPr>
          <w:sz w:val="20"/>
          <w:szCs w:val="20"/>
        </w:rPr>
        <w:t xml:space="preserve"> </w:t>
      </w:r>
    </w:p>
    <w:p w:rsidR="00394B40" w:rsidRDefault="00394B40" w:rsidP="00394B40">
      <w:pPr>
        <w:pStyle w:val="a3"/>
        <w:tabs>
          <w:tab w:val="left" w:pos="2295"/>
        </w:tabs>
        <w:spacing w:before="0" w:beforeAutospacing="0" w:after="0" w:afterAutospacing="0"/>
        <w:rPr>
          <w:sz w:val="20"/>
          <w:szCs w:val="20"/>
        </w:rPr>
      </w:pPr>
      <w:r w:rsidRPr="00394B40">
        <w:rPr>
          <w:sz w:val="20"/>
          <w:szCs w:val="20"/>
        </w:rPr>
        <w:t xml:space="preserve">средств на автомобильных дорогах общего пользования </w:t>
      </w:r>
    </w:p>
    <w:p w:rsidR="00394B40" w:rsidRDefault="00394B40" w:rsidP="00394B40">
      <w:pPr>
        <w:pStyle w:val="a3"/>
        <w:tabs>
          <w:tab w:val="left" w:pos="2295"/>
        </w:tabs>
        <w:spacing w:before="0" w:beforeAutospacing="0" w:after="0" w:afterAutospacing="0"/>
        <w:rPr>
          <w:sz w:val="20"/>
          <w:szCs w:val="20"/>
        </w:rPr>
      </w:pPr>
      <w:r w:rsidRPr="00394B40">
        <w:rPr>
          <w:sz w:val="20"/>
          <w:szCs w:val="20"/>
        </w:rPr>
        <w:t>местного значения в Шемуршинском районе</w:t>
      </w:r>
    </w:p>
    <w:p w:rsidR="00394B40" w:rsidRDefault="00394B40" w:rsidP="00394B40">
      <w:pPr>
        <w:pStyle w:val="a3"/>
        <w:tabs>
          <w:tab w:val="left" w:pos="2295"/>
        </w:tabs>
        <w:spacing w:before="0" w:beforeAutospacing="0" w:after="0" w:afterAutospacing="0"/>
        <w:rPr>
          <w:sz w:val="20"/>
          <w:szCs w:val="20"/>
        </w:rPr>
      </w:pPr>
      <w:r w:rsidRPr="00394B40">
        <w:rPr>
          <w:sz w:val="20"/>
          <w:szCs w:val="20"/>
        </w:rPr>
        <w:t xml:space="preserve"> в период возникновения </w:t>
      </w:r>
      <w:proofErr w:type="gramStart"/>
      <w:r w:rsidRPr="00394B40">
        <w:rPr>
          <w:sz w:val="20"/>
          <w:szCs w:val="20"/>
        </w:rPr>
        <w:t>неблагоприятных</w:t>
      </w:r>
      <w:proofErr w:type="gramEnd"/>
      <w:r w:rsidRPr="00394B40">
        <w:rPr>
          <w:sz w:val="20"/>
          <w:szCs w:val="20"/>
        </w:rPr>
        <w:t xml:space="preserve"> </w:t>
      </w:r>
    </w:p>
    <w:p w:rsidR="00394B40" w:rsidRDefault="00394B40" w:rsidP="00394B40">
      <w:pPr>
        <w:pStyle w:val="a3"/>
        <w:tabs>
          <w:tab w:val="left" w:pos="2295"/>
        </w:tabs>
        <w:spacing w:before="0" w:beforeAutospacing="0" w:after="0" w:afterAutospacing="0"/>
        <w:rPr>
          <w:sz w:val="20"/>
          <w:szCs w:val="20"/>
        </w:rPr>
      </w:pPr>
      <w:r w:rsidRPr="00394B40">
        <w:rPr>
          <w:sz w:val="20"/>
          <w:szCs w:val="20"/>
        </w:rPr>
        <w:t>природно-климатических условий в 2017 году</w:t>
      </w:r>
    </w:p>
    <w:p w:rsidR="00394B40" w:rsidRDefault="00394B40" w:rsidP="00394B40">
      <w:pPr>
        <w:pStyle w:val="a3"/>
        <w:tabs>
          <w:tab w:val="left" w:pos="2295"/>
        </w:tabs>
        <w:spacing w:before="0" w:beforeAutospacing="0" w:after="0" w:afterAutospacing="0"/>
        <w:rPr>
          <w:sz w:val="20"/>
          <w:szCs w:val="20"/>
        </w:rPr>
      </w:pPr>
    </w:p>
    <w:p w:rsidR="00394B40" w:rsidRPr="00394B40" w:rsidRDefault="00394B40" w:rsidP="00394B40">
      <w:pPr>
        <w:pStyle w:val="afffff0"/>
        <w:ind w:left="0" w:right="-186" w:firstLine="720"/>
        <w:jc w:val="both"/>
        <w:rPr>
          <w:rFonts w:ascii="Times New Roman" w:hAnsi="Times New Roman" w:cs="Times New Roman"/>
          <w:sz w:val="20"/>
          <w:szCs w:val="20"/>
        </w:rPr>
      </w:pPr>
      <w:proofErr w:type="gramStart"/>
      <w:r w:rsidRPr="00394B40">
        <w:rPr>
          <w:rFonts w:ascii="Times New Roman" w:hAnsi="Times New Roman" w:cs="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2 Закона Чувашской Республики «Об основаниях </w:t>
      </w:r>
      <w:r w:rsidRPr="00394B40">
        <w:rPr>
          <w:rFonts w:ascii="Times New Roman" w:hAnsi="Times New Roman" w:cs="Times New Roman"/>
          <w:sz w:val="20"/>
          <w:szCs w:val="20"/>
        </w:rPr>
        <w:lastRenderedPageBreak/>
        <w:t>временного ограничения или прекращения движения транспортных средств на автомобильных дорогах», постановлением Кабинета Министров Чувашской Республики от 24.02.2012 № 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w:t>
      </w:r>
      <w:proofErr w:type="gramEnd"/>
      <w:r w:rsidRPr="00394B40">
        <w:rPr>
          <w:rFonts w:ascii="Times New Roman" w:hAnsi="Times New Roman" w:cs="Times New Roman"/>
          <w:sz w:val="20"/>
          <w:szCs w:val="20"/>
        </w:rPr>
        <w:t xml:space="preserve"> местного значения в Чувашской Республике», </w:t>
      </w:r>
      <w:r w:rsidRPr="00394B40">
        <w:rPr>
          <w:rFonts w:ascii="Times New Roman" w:hAnsi="Times New Roman" w:cs="Times New Roman"/>
          <w:color w:val="000000"/>
          <w:sz w:val="20"/>
          <w:szCs w:val="20"/>
        </w:rPr>
        <w:t>в целях обеспечения</w:t>
      </w:r>
      <w:r w:rsidRPr="00394B40">
        <w:rPr>
          <w:rFonts w:ascii="Times New Roman" w:hAnsi="Times New Roman" w:cs="Times New Roman"/>
          <w:sz w:val="20"/>
          <w:szCs w:val="20"/>
        </w:rPr>
        <w:t xml:space="preserve"> бесперебойного, безопасного движения, недопущения разрушения автомобильных дорог,</w:t>
      </w:r>
      <w:r w:rsidRPr="00394B40">
        <w:rPr>
          <w:rFonts w:ascii="Times New Roman" w:hAnsi="Times New Roman" w:cs="Times New Roman"/>
          <w:color w:val="000000"/>
          <w:sz w:val="20"/>
          <w:szCs w:val="20"/>
        </w:rPr>
        <w:t xml:space="preserve"> сохранности автомобильных дорог общего пользования местного значения и искусственных сооружений на них в период прохождения весеннего паводка 2017 года </w:t>
      </w:r>
      <w:r w:rsidRPr="00394B40">
        <w:rPr>
          <w:rFonts w:ascii="Times New Roman" w:hAnsi="Times New Roman" w:cs="Times New Roman"/>
          <w:sz w:val="20"/>
          <w:szCs w:val="20"/>
        </w:rPr>
        <w:t>администрация Шемуршинского района постановляет:</w:t>
      </w:r>
    </w:p>
    <w:p w:rsidR="00394B40" w:rsidRPr="00394B40" w:rsidRDefault="00394B40" w:rsidP="00394B40">
      <w:pPr>
        <w:jc w:val="both"/>
        <w:rPr>
          <w:sz w:val="20"/>
          <w:szCs w:val="20"/>
        </w:rPr>
      </w:pPr>
      <w:r w:rsidRPr="00394B40">
        <w:rPr>
          <w:sz w:val="20"/>
          <w:szCs w:val="20"/>
        </w:rPr>
        <w:t xml:space="preserve">            1. Ввести с 01 апреля по 30 апреля 2017 года в период возникновения неблагоприятных </w:t>
      </w:r>
      <w:proofErr w:type="spellStart"/>
      <w:r w:rsidRPr="00394B40">
        <w:rPr>
          <w:sz w:val="20"/>
          <w:szCs w:val="20"/>
        </w:rPr>
        <w:t>природн</w:t>
      </w:r>
      <w:proofErr w:type="gramStart"/>
      <w:r w:rsidRPr="00394B40">
        <w:rPr>
          <w:sz w:val="20"/>
          <w:szCs w:val="20"/>
        </w:rPr>
        <w:t>о</w:t>
      </w:r>
      <w:proofErr w:type="spellEnd"/>
      <w:r w:rsidRPr="00394B40">
        <w:rPr>
          <w:sz w:val="20"/>
          <w:szCs w:val="20"/>
        </w:rPr>
        <w:t>-</w:t>
      </w:r>
      <w:proofErr w:type="gramEnd"/>
      <w:r w:rsidRPr="00394B40">
        <w:rPr>
          <w:sz w:val="20"/>
          <w:szCs w:val="20"/>
        </w:rPr>
        <w:t xml:space="preserve"> климатических условий временное ограничение движения транспортных средств с допустимой нагрузкой на каждую ось при одиночной оси – 5 тс (50 кН), двухосной тележке – 4 тс (40 кН), трехосной тележке – 3 тс (30 кН) на автомобильных дорогах общего пользования местного значения Шемуршинского района Чувашской Республики.</w:t>
      </w:r>
    </w:p>
    <w:p w:rsidR="00394B40" w:rsidRPr="00394B40" w:rsidRDefault="00394B40" w:rsidP="00394B40">
      <w:pPr>
        <w:ind w:right="-240"/>
        <w:jc w:val="both"/>
        <w:rPr>
          <w:sz w:val="20"/>
          <w:szCs w:val="20"/>
        </w:rPr>
      </w:pPr>
      <w:r w:rsidRPr="00394B40">
        <w:rPr>
          <w:sz w:val="20"/>
          <w:szCs w:val="20"/>
        </w:rPr>
        <w:t xml:space="preserve">            2. Установить, что предусмотренное настоящим постановлением временное ограничение движения транспортных средств не распространяется</w:t>
      </w:r>
      <w:proofErr w:type="gramStart"/>
      <w:r w:rsidRPr="00394B40">
        <w:rPr>
          <w:sz w:val="20"/>
          <w:szCs w:val="20"/>
        </w:rPr>
        <w:t xml:space="preserve"> :</w:t>
      </w:r>
      <w:proofErr w:type="gramEnd"/>
      <w:r w:rsidRPr="00394B40">
        <w:rPr>
          <w:sz w:val="20"/>
          <w:szCs w:val="20"/>
        </w:rPr>
        <w:t xml:space="preserve"> </w:t>
      </w:r>
    </w:p>
    <w:p w:rsidR="00394B40" w:rsidRPr="00394B40" w:rsidRDefault="00394B40" w:rsidP="00394B40">
      <w:pPr>
        <w:ind w:right="-240"/>
        <w:jc w:val="both"/>
        <w:rPr>
          <w:sz w:val="20"/>
          <w:szCs w:val="20"/>
        </w:rPr>
      </w:pPr>
      <w:r w:rsidRPr="00394B40">
        <w:rPr>
          <w:sz w:val="20"/>
          <w:szCs w:val="20"/>
        </w:rPr>
        <w:t xml:space="preserve">            - на международные перевозки грузов; </w:t>
      </w:r>
    </w:p>
    <w:p w:rsidR="00394B40" w:rsidRPr="00394B40" w:rsidRDefault="00394B40" w:rsidP="00394B40">
      <w:pPr>
        <w:ind w:right="-240"/>
        <w:jc w:val="both"/>
        <w:rPr>
          <w:sz w:val="20"/>
          <w:szCs w:val="20"/>
        </w:rPr>
      </w:pPr>
      <w:r w:rsidRPr="00394B40">
        <w:rPr>
          <w:sz w:val="20"/>
          <w:szCs w:val="20"/>
        </w:rPr>
        <w:t xml:space="preserve">            - на пассажирские перевозки автобусами, в том числе международные; </w:t>
      </w:r>
    </w:p>
    <w:p w:rsidR="00394B40" w:rsidRPr="00394B40" w:rsidRDefault="00394B40" w:rsidP="00394B40">
      <w:pPr>
        <w:ind w:right="-240"/>
        <w:jc w:val="both"/>
        <w:rPr>
          <w:sz w:val="20"/>
          <w:szCs w:val="20"/>
        </w:rPr>
      </w:pPr>
      <w:r w:rsidRPr="00394B40">
        <w:rPr>
          <w:sz w:val="20"/>
          <w:szCs w:val="20"/>
        </w:rPr>
        <w:t xml:space="preserve">            </w:t>
      </w:r>
      <w:proofErr w:type="gramStart"/>
      <w:r w:rsidRPr="00394B40">
        <w:rPr>
          <w:sz w:val="20"/>
          <w:szCs w:val="20"/>
        </w:rPr>
        <w:t xml:space="preserve">- 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 </w:t>
      </w:r>
      <w:proofErr w:type="gramEnd"/>
    </w:p>
    <w:p w:rsidR="00394B40" w:rsidRPr="00394B40" w:rsidRDefault="00394B40" w:rsidP="00394B40">
      <w:pPr>
        <w:ind w:right="-240"/>
        <w:jc w:val="both"/>
        <w:rPr>
          <w:sz w:val="20"/>
          <w:szCs w:val="20"/>
        </w:rPr>
      </w:pPr>
      <w:r w:rsidRPr="00394B40">
        <w:rPr>
          <w:sz w:val="20"/>
          <w:szCs w:val="20"/>
        </w:rPr>
        <w:t xml:space="preserve">            - на перевозку грузов, необходимых для ликвидации последствий стихийных бедствий или иных чрезвычайных происшествий; </w:t>
      </w:r>
    </w:p>
    <w:p w:rsidR="00394B40" w:rsidRPr="00394B40" w:rsidRDefault="00394B40" w:rsidP="00394B40">
      <w:pPr>
        <w:ind w:right="-240"/>
        <w:jc w:val="both"/>
        <w:rPr>
          <w:sz w:val="20"/>
          <w:szCs w:val="20"/>
        </w:rPr>
      </w:pPr>
      <w:r w:rsidRPr="00394B40">
        <w:rPr>
          <w:sz w:val="20"/>
          <w:szCs w:val="20"/>
        </w:rPr>
        <w:t xml:space="preserve">            -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w:t>
      </w:r>
    </w:p>
    <w:p w:rsidR="00394B40" w:rsidRPr="00394B40" w:rsidRDefault="00394B40" w:rsidP="00394B40">
      <w:pPr>
        <w:ind w:right="-240"/>
        <w:jc w:val="both"/>
        <w:rPr>
          <w:sz w:val="20"/>
          <w:szCs w:val="20"/>
        </w:rPr>
      </w:pPr>
      <w:r w:rsidRPr="00394B40">
        <w:rPr>
          <w:sz w:val="20"/>
          <w:szCs w:val="20"/>
        </w:rPr>
        <w:t xml:space="preserve">            - на транспортные средства федеральных органов исполнительной власти, в которых </w:t>
      </w:r>
    </w:p>
    <w:p w:rsidR="00394B40" w:rsidRPr="00394B40" w:rsidRDefault="00394B40" w:rsidP="00394B40">
      <w:pPr>
        <w:ind w:right="-240"/>
        <w:jc w:val="both"/>
        <w:rPr>
          <w:sz w:val="20"/>
          <w:szCs w:val="20"/>
        </w:rPr>
      </w:pPr>
      <w:r w:rsidRPr="00394B40">
        <w:rPr>
          <w:sz w:val="20"/>
          <w:szCs w:val="20"/>
        </w:rPr>
        <w:t xml:space="preserve">федеральным законом предусмотрена военная служба. </w:t>
      </w:r>
    </w:p>
    <w:p w:rsidR="00394B40" w:rsidRPr="00394B40" w:rsidRDefault="00394B40" w:rsidP="00394B40">
      <w:pPr>
        <w:tabs>
          <w:tab w:val="left" w:pos="720"/>
        </w:tabs>
        <w:ind w:right="-240" w:firstLine="480"/>
        <w:jc w:val="both"/>
        <w:rPr>
          <w:sz w:val="20"/>
          <w:szCs w:val="20"/>
        </w:rPr>
      </w:pPr>
      <w:r w:rsidRPr="00394B40">
        <w:rPr>
          <w:sz w:val="20"/>
          <w:szCs w:val="20"/>
        </w:rPr>
        <w:t xml:space="preserve">    3. Отделу строительства и ЖКХ администрации Шемуршинского района: </w:t>
      </w:r>
    </w:p>
    <w:p w:rsidR="00394B40" w:rsidRPr="00394B40" w:rsidRDefault="00394B40" w:rsidP="00394B40">
      <w:pPr>
        <w:ind w:right="-240"/>
        <w:jc w:val="both"/>
        <w:rPr>
          <w:sz w:val="20"/>
          <w:szCs w:val="20"/>
        </w:rPr>
      </w:pPr>
      <w:r w:rsidRPr="00394B40">
        <w:rPr>
          <w:sz w:val="20"/>
          <w:szCs w:val="20"/>
        </w:rPr>
        <w:t xml:space="preserve">            - разместить в средствах массовой информации и на сайте администрации Шемуршинского района сообщение о временном ограничении движения транспортных средств на автомобильных дорогах общего пользования местного значения в период возникновения неблагоприятных природно-климатических условий в 2017 году, являющихся собственностью Шемуршинского района Чувашской Республики; </w:t>
      </w:r>
    </w:p>
    <w:p w:rsidR="00394B40" w:rsidRPr="00394B40" w:rsidRDefault="00394B40" w:rsidP="00394B40">
      <w:pPr>
        <w:ind w:right="-240"/>
        <w:jc w:val="both"/>
        <w:rPr>
          <w:sz w:val="20"/>
          <w:szCs w:val="20"/>
        </w:rPr>
      </w:pPr>
      <w:r w:rsidRPr="00394B40">
        <w:rPr>
          <w:sz w:val="20"/>
          <w:szCs w:val="20"/>
        </w:rPr>
        <w:tab/>
        <w:t xml:space="preserve">4. Рекомендовать ИП </w:t>
      </w:r>
      <w:proofErr w:type="spellStart"/>
      <w:r w:rsidRPr="00394B40">
        <w:rPr>
          <w:sz w:val="20"/>
          <w:szCs w:val="20"/>
        </w:rPr>
        <w:t>Сапрукову</w:t>
      </w:r>
      <w:proofErr w:type="spellEnd"/>
      <w:r w:rsidRPr="00394B40">
        <w:rPr>
          <w:sz w:val="20"/>
          <w:szCs w:val="20"/>
        </w:rPr>
        <w:t xml:space="preserve"> Д.Н. обеспечить установку и демонтаж временных дорожных знаков, ограничивающих допустимую осевую нагрузку транспортного средства и скоростной режим проезда по автомобильным дорогам общего пользования местного значения, являющихся собственностью Шемуршинского района Чувашской Республики. </w:t>
      </w:r>
    </w:p>
    <w:p w:rsidR="00394B40" w:rsidRPr="00394B40" w:rsidRDefault="00394B40" w:rsidP="00394B40">
      <w:pPr>
        <w:tabs>
          <w:tab w:val="left" w:pos="720"/>
        </w:tabs>
        <w:ind w:right="-240"/>
        <w:jc w:val="both"/>
        <w:rPr>
          <w:sz w:val="20"/>
          <w:szCs w:val="20"/>
        </w:rPr>
      </w:pPr>
      <w:r w:rsidRPr="00394B40">
        <w:rPr>
          <w:sz w:val="20"/>
          <w:szCs w:val="20"/>
        </w:rPr>
        <w:t xml:space="preserve">            5. Рекомендовать отделению ГИБДД МО МВД РФ «</w:t>
      </w:r>
      <w:proofErr w:type="spellStart"/>
      <w:r w:rsidRPr="00394B40">
        <w:rPr>
          <w:sz w:val="20"/>
          <w:szCs w:val="20"/>
        </w:rPr>
        <w:t>Батыревский</w:t>
      </w:r>
      <w:proofErr w:type="spellEnd"/>
      <w:r w:rsidRPr="00394B40">
        <w:rPr>
          <w:sz w:val="20"/>
          <w:szCs w:val="20"/>
        </w:rPr>
        <w:t xml:space="preserve">» совместно с отделом строительства и ЖКХ администрации Шемуршинского района осуществлять </w:t>
      </w:r>
      <w:proofErr w:type="gramStart"/>
      <w:r w:rsidRPr="00394B40">
        <w:rPr>
          <w:sz w:val="20"/>
          <w:szCs w:val="20"/>
        </w:rPr>
        <w:t>контроль за</w:t>
      </w:r>
      <w:proofErr w:type="gramEnd"/>
      <w:r w:rsidRPr="00394B40">
        <w:rPr>
          <w:sz w:val="20"/>
          <w:szCs w:val="20"/>
        </w:rPr>
        <w:t xml:space="preserve"> соблюдением режима движения по автомобильным дорогам общего пользования местного значения в период ограничения движения. </w:t>
      </w:r>
    </w:p>
    <w:p w:rsidR="00394B40" w:rsidRPr="00394B40" w:rsidRDefault="00394B40" w:rsidP="00394B40">
      <w:pPr>
        <w:tabs>
          <w:tab w:val="left" w:pos="600"/>
        </w:tabs>
        <w:ind w:right="-240"/>
        <w:jc w:val="both"/>
        <w:rPr>
          <w:sz w:val="20"/>
          <w:szCs w:val="20"/>
        </w:rPr>
      </w:pPr>
      <w:r w:rsidRPr="00394B40">
        <w:rPr>
          <w:sz w:val="20"/>
          <w:szCs w:val="20"/>
        </w:rPr>
        <w:t xml:space="preserve">            6. Рекомендовать администрациям сельских поселений Шемуршинского района Чувашской Республики: </w:t>
      </w:r>
    </w:p>
    <w:p w:rsidR="00394B40" w:rsidRPr="00394B40" w:rsidRDefault="00394B40" w:rsidP="00394B40">
      <w:pPr>
        <w:ind w:right="-240" w:firstLine="720"/>
        <w:jc w:val="both"/>
        <w:rPr>
          <w:sz w:val="20"/>
          <w:szCs w:val="20"/>
        </w:rPr>
      </w:pPr>
      <w:r w:rsidRPr="00394B40">
        <w:rPr>
          <w:sz w:val="20"/>
          <w:szCs w:val="20"/>
        </w:rPr>
        <w:t xml:space="preserve">- в весенний период временно ограничить движение транспортных средств на автомобильных дорогах общего пользования местного значения поселений в соответствии с действующим законодательством; </w:t>
      </w:r>
    </w:p>
    <w:p w:rsidR="00394B40" w:rsidRPr="00394B40" w:rsidRDefault="00394B40" w:rsidP="00394B40">
      <w:pPr>
        <w:tabs>
          <w:tab w:val="left" w:pos="720"/>
        </w:tabs>
        <w:ind w:right="-240"/>
        <w:jc w:val="both"/>
        <w:rPr>
          <w:sz w:val="20"/>
          <w:szCs w:val="20"/>
        </w:rPr>
      </w:pPr>
      <w:r w:rsidRPr="00394B40">
        <w:rPr>
          <w:sz w:val="20"/>
          <w:szCs w:val="20"/>
        </w:rPr>
        <w:t xml:space="preserve">            - осуществлять </w:t>
      </w:r>
      <w:proofErr w:type="gramStart"/>
      <w:r w:rsidRPr="00394B40">
        <w:rPr>
          <w:sz w:val="20"/>
          <w:szCs w:val="20"/>
        </w:rPr>
        <w:t>контроль за</w:t>
      </w:r>
      <w:proofErr w:type="gramEnd"/>
      <w:r w:rsidRPr="00394B40">
        <w:rPr>
          <w:sz w:val="20"/>
          <w:szCs w:val="20"/>
        </w:rPr>
        <w:t xml:space="preserve"> соблюдением режима движения на автомобильных дорогах общего пользования местного значения поселений в период ограничения движения.</w:t>
      </w:r>
    </w:p>
    <w:p w:rsidR="00394B40" w:rsidRPr="00394B40" w:rsidRDefault="00394B40" w:rsidP="00394B40">
      <w:pPr>
        <w:ind w:right="-240" w:firstLine="720"/>
        <w:jc w:val="both"/>
        <w:rPr>
          <w:sz w:val="20"/>
          <w:szCs w:val="20"/>
        </w:rPr>
      </w:pPr>
      <w:r w:rsidRPr="00394B40">
        <w:rPr>
          <w:sz w:val="20"/>
          <w:szCs w:val="20"/>
        </w:rPr>
        <w:t xml:space="preserve">7. </w:t>
      </w:r>
      <w:proofErr w:type="gramStart"/>
      <w:r w:rsidRPr="00394B40">
        <w:rPr>
          <w:sz w:val="20"/>
          <w:szCs w:val="20"/>
        </w:rPr>
        <w:t>Контроль за</w:t>
      </w:r>
      <w:proofErr w:type="gramEnd"/>
      <w:r w:rsidRPr="00394B40">
        <w:rPr>
          <w:sz w:val="20"/>
          <w:szCs w:val="20"/>
        </w:rPr>
        <w:t xml:space="preserve"> выполнением настоящего постановления возложить на заместителя главы администрации Шемуршинского района Алексеева О.Н. - начальника отдела сельского хозяйства и экологии.</w:t>
      </w:r>
    </w:p>
    <w:p w:rsidR="00394B40" w:rsidRPr="00394B40" w:rsidRDefault="00394B40" w:rsidP="00394B40">
      <w:pPr>
        <w:ind w:right="-240" w:firstLine="720"/>
        <w:jc w:val="both"/>
        <w:rPr>
          <w:sz w:val="20"/>
          <w:szCs w:val="20"/>
        </w:rPr>
      </w:pPr>
      <w:r w:rsidRPr="00394B40">
        <w:rPr>
          <w:sz w:val="20"/>
          <w:szCs w:val="20"/>
        </w:rPr>
        <w:t>8. Настоящее постановление распространяется на правоотношения, возникшие с 1 апреля 2017 года.</w:t>
      </w:r>
    </w:p>
    <w:p w:rsidR="00394B40" w:rsidRPr="00394B40" w:rsidRDefault="00394B40" w:rsidP="00394B40">
      <w:pPr>
        <w:jc w:val="both"/>
        <w:rPr>
          <w:sz w:val="20"/>
          <w:szCs w:val="20"/>
        </w:rPr>
      </w:pPr>
      <w:r w:rsidRPr="00394B40">
        <w:rPr>
          <w:sz w:val="20"/>
          <w:szCs w:val="20"/>
        </w:rPr>
        <w:t xml:space="preserve"> </w:t>
      </w:r>
    </w:p>
    <w:p w:rsidR="00394B40" w:rsidRPr="00394B40" w:rsidRDefault="00394B40" w:rsidP="00394B40">
      <w:pPr>
        <w:jc w:val="both"/>
        <w:rPr>
          <w:sz w:val="20"/>
          <w:szCs w:val="20"/>
        </w:rPr>
      </w:pPr>
    </w:p>
    <w:p w:rsidR="00394B40" w:rsidRPr="00394B40" w:rsidRDefault="00394B40" w:rsidP="00394B40">
      <w:pPr>
        <w:jc w:val="both"/>
        <w:rPr>
          <w:sz w:val="20"/>
          <w:szCs w:val="20"/>
        </w:rPr>
      </w:pPr>
      <w:r w:rsidRPr="00394B40">
        <w:rPr>
          <w:sz w:val="20"/>
          <w:szCs w:val="20"/>
        </w:rPr>
        <w:t xml:space="preserve">Глава администрации </w:t>
      </w:r>
    </w:p>
    <w:p w:rsidR="00394B40" w:rsidRPr="00394B40" w:rsidRDefault="00394B40" w:rsidP="00394B40">
      <w:pPr>
        <w:jc w:val="both"/>
        <w:rPr>
          <w:sz w:val="20"/>
          <w:szCs w:val="20"/>
        </w:rPr>
      </w:pPr>
      <w:r w:rsidRPr="00394B40">
        <w:rPr>
          <w:sz w:val="20"/>
          <w:szCs w:val="20"/>
        </w:rPr>
        <w:t>Шемуршинского района                                                                                           В.В.Денисов</w:t>
      </w:r>
    </w:p>
    <w:p w:rsidR="00394B40" w:rsidRPr="00394B40" w:rsidRDefault="00394B40" w:rsidP="00394B40">
      <w:pPr>
        <w:jc w:val="both"/>
        <w:rPr>
          <w:sz w:val="20"/>
          <w:szCs w:val="20"/>
        </w:rPr>
      </w:pPr>
    </w:p>
    <w:p w:rsidR="00394B40" w:rsidRPr="00394B40" w:rsidRDefault="00394B40" w:rsidP="00394B40">
      <w:pPr>
        <w:pStyle w:val="a3"/>
        <w:tabs>
          <w:tab w:val="left" w:pos="2295"/>
        </w:tabs>
        <w:spacing w:before="0" w:beforeAutospacing="0" w:after="0" w:afterAutospacing="0"/>
        <w:rPr>
          <w:b/>
          <w:sz w:val="20"/>
          <w:szCs w:val="20"/>
        </w:rPr>
      </w:pPr>
    </w:p>
    <w:p w:rsidR="0067585F" w:rsidRDefault="0067585F" w:rsidP="00394B40">
      <w:pPr>
        <w:pStyle w:val="a3"/>
        <w:tabs>
          <w:tab w:val="left" w:pos="2295"/>
        </w:tabs>
        <w:spacing w:before="0" w:beforeAutospacing="0" w:after="0" w:afterAutospacing="0"/>
        <w:jc w:val="center"/>
        <w:rPr>
          <w:b/>
          <w:sz w:val="20"/>
          <w:szCs w:val="20"/>
        </w:rPr>
      </w:pPr>
    </w:p>
    <w:p w:rsidR="0067585F" w:rsidRDefault="0067585F" w:rsidP="00394B40">
      <w:pPr>
        <w:pStyle w:val="a3"/>
        <w:tabs>
          <w:tab w:val="left" w:pos="2295"/>
        </w:tabs>
        <w:spacing w:before="0" w:beforeAutospacing="0" w:after="0" w:afterAutospacing="0"/>
        <w:jc w:val="center"/>
        <w:rPr>
          <w:b/>
          <w:sz w:val="20"/>
          <w:szCs w:val="20"/>
        </w:rPr>
      </w:pPr>
    </w:p>
    <w:p w:rsidR="0067585F" w:rsidRDefault="0067585F" w:rsidP="00394B40">
      <w:pPr>
        <w:pStyle w:val="a3"/>
        <w:tabs>
          <w:tab w:val="left" w:pos="2295"/>
        </w:tabs>
        <w:spacing w:before="0" w:beforeAutospacing="0" w:after="0" w:afterAutospacing="0"/>
        <w:jc w:val="center"/>
        <w:rPr>
          <w:b/>
          <w:sz w:val="20"/>
          <w:szCs w:val="20"/>
        </w:rPr>
      </w:pPr>
    </w:p>
    <w:p w:rsidR="0067585F" w:rsidRDefault="0067585F" w:rsidP="00394B40">
      <w:pPr>
        <w:pStyle w:val="a3"/>
        <w:tabs>
          <w:tab w:val="left" w:pos="2295"/>
        </w:tabs>
        <w:spacing w:before="0" w:beforeAutospacing="0" w:after="0" w:afterAutospacing="0"/>
        <w:jc w:val="center"/>
        <w:rPr>
          <w:b/>
          <w:sz w:val="20"/>
          <w:szCs w:val="20"/>
        </w:rPr>
      </w:pPr>
    </w:p>
    <w:p w:rsidR="0067585F" w:rsidRDefault="0067585F" w:rsidP="00394B40">
      <w:pPr>
        <w:pStyle w:val="a3"/>
        <w:tabs>
          <w:tab w:val="left" w:pos="2295"/>
        </w:tabs>
        <w:spacing w:before="0" w:beforeAutospacing="0" w:after="0" w:afterAutospacing="0"/>
        <w:jc w:val="center"/>
        <w:rPr>
          <w:b/>
          <w:sz w:val="20"/>
          <w:szCs w:val="20"/>
        </w:rPr>
      </w:pPr>
    </w:p>
    <w:p w:rsidR="0067585F" w:rsidRDefault="0067585F" w:rsidP="00394B40">
      <w:pPr>
        <w:pStyle w:val="a3"/>
        <w:tabs>
          <w:tab w:val="left" w:pos="2295"/>
        </w:tabs>
        <w:spacing w:before="0" w:beforeAutospacing="0" w:after="0" w:afterAutospacing="0"/>
        <w:jc w:val="center"/>
        <w:rPr>
          <w:b/>
          <w:sz w:val="20"/>
          <w:szCs w:val="20"/>
        </w:rPr>
      </w:pPr>
    </w:p>
    <w:p w:rsidR="0067585F" w:rsidRDefault="0067585F" w:rsidP="00394B40">
      <w:pPr>
        <w:pStyle w:val="a3"/>
        <w:tabs>
          <w:tab w:val="left" w:pos="2295"/>
        </w:tabs>
        <w:spacing w:before="0" w:beforeAutospacing="0" w:after="0" w:afterAutospacing="0"/>
        <w:jc w:val="center"/>
        <w:rPr>
          <w:b/>
          <w:sz w:val="20"/>
          <w:szCs w:val="20"/>
        </w:rPr>
      </w:pPr>
    </w:p>
    <w:p w:rsidR="0067585F" w:rsidRDefault="0067585F" w:rsidP="00394B40">
      <w:pPr>
        <w:pStyle w:val="a3"/>
        <w:tabs>
          <w:tab w:val="left" w:pos="2295"/>
        </w:tabs>
        <w:spacing w:before="0" w:beforeAutospacing="0" w:after="0" w:afterAutospacing="0"/>
        <w:jc w:val="center"/>
        <w:rPr>
          <w:b/>
          <w:sz w:val="20"/>
          <w:szCs w:val="20"/>
        </w:rPr>
      </w:pPr>
    </w:p>
    <w:p w:rsidR="0067585F" w:rsidRDefault="0067585F" w:rsidP="00394B40">
      <w:pPr>
        <w:pStyle w:val="a3"/>
        <w:tabs>
          <w:tab w:val="left" w:pos="2295"/>
        </w:tabs>
        <w:spacing w:before="0" w:beforeAutospacing="0" w:after="0" w:afterAutospacing="0"/>
        <w:jc w:val="center"/>
        <w:rPr>
          <w:b/>
          <w:sz w:val="20"/>
          <w:szCs w:val="20"/>
        </w:rPr>
      </w:pPr>
    </w:p>
    <w:p w:rsidR="00394B40" w:rsidRDefault="00834E64" w:rsidP="00394B40">
      <w:pPr>
        <w:pStyle w:val="a3"/>
        <w:tabs>
          <w:tab w:val="left" w:pos="2295"/>
        </w:tabs>
        <w:spacing w:before="0" w:beforeAutospacing="0" w:after="0" w:afterAutospacing="0"/>
        <w:jc w:val="center"/>
        <w:rPr>
          <w:b/>
          <w:sz w:val="20"/>
          <w:szCs w:val="20"/>
        </w:rPr>
      </w:pPr>
      <w:r>
        <w:rPr>
          <w:b/>
          <w:sz w:val="20"/>
          <w:szCs w:val="20"/>
        </w:rPr>
        <w:lastRenderedPageBreak/>
        <w:t>Постановление администрации Шемуршинского района</w:t>
      </w:r>
      <w:r w:rsidR="0067585F">
        <w:rPr>
          <w:b/>
          <w:sz w:val="20"/>
          <w:szCs w:val="20"/>
        </w:rPr>
        <w:t xml:space="preserve"> от 21.04.2017 №195</w:t>
      </w:r>
    </w:p>
    <w:p w:rsidR="0067585F" w:rsidRDefault="0067585F" w:rsidP="00394B40">
      <w:pPr>
        <w:pStyle w:val="a3"/>
        <w:tabs>
          <w:tab w:val="left" w:pos="2295"/>
        </w:tabs>
        <w:spacing w:before="0" w:beforeAutospacing="0" w:after="0" w:afterAutospacing="0"/>
        <w:jc w:val="center"/>
        <w:rPr>
          <w:b/>
          <w:sz w:val="20"/>
          <w:szCs w:val="20"/>
        </w:rPr>
      </w:pPr>
    </w:p>
    <w:p w:rsidR="0067585F" w:rsidRDefault="0067585F" w:rsidP="0067585F">
      <w:pPr>
        <w:pStyle w:val="a3"/>
        <w:tabs>
          <w:tab w:val="left" w:pos="2295"/>
        </w:tabs>
        <w:spacing w:before="0" w:beforeAutospacing="0" w:after="0" w:afterAutospacing="0"/>
        <w:ind w:right="4110"/>
        <w:rPr>
          <w:bCs/>
          <w:sz w:val="20"/>
          <w:szCs w:val="20"/>
        </w:rPr>
      </w:pPr>
      <w:proofErr w:type="gramStart"/>
      <w:r w:rsidRPr="0067585F">
        <w:rPr>
          <w:bCs/>
          <w:sz w:val="20"/>
          <w:szCs w:val="20"/>
        </w:rPr>
        <w:t>Об утверждении Порядка предоставления сведений об утвержденных перечнях муниципального имущества Шемуршинского района Чувашской Республики,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roofErr w:type="gramEnd"/>
    </w:p>
    <w:p w:rsidR="0067585F" w:rsidRDefault="0067585F" w:rsidP="0067585F">
      <w:pPr>
        <w:pStyle w:val="a3"/>
        <w:tabs>
          <w:tab w:val="left" w:pos="2295"/>
        </w:tabs>
        <w:spacing w:before="0" w:beforeAutospacing="0" w:after="0" w:afterAutospacing="0"/>
        <w:ind w:right="4110"/>
        <w:rPr>
          <w:bCs/>
          <w:sz w:val="20"/>
          <w:szCs w:val="20"/>
        </w:rPr>
      </w:pPr>
    </w:p>
    <w:p w:rsidR="0067585F" w:rsidRPr="0067585F" w:rsidRDefault="0067585F" w:rsidP="0067585F">
      <w:pPr>
        <w:ind w:firstLine="708"/>
        <w:jc w:val="both"/>
        <w:rPr>
          <w:sz w:val="20"/>
          <w:szCs w:val="20"/>
        </w:rPr>
      </w:pPr>
      <w:r w:rsidRPr="0067585F">
        <w:rPr>
          <w:sz w:val="20"/>
          <w:szCs w:val="20"/>
        </w:rPr>
        <w:t>В соответствии с частью 4.4 статьи 18 Федерального закона от 24 июля 2007. № 209-ФЗ «О развитии малого и среднего предпринимательства в Российской Федерации» (далее – Федеральный закон № 209-ФЗ) администрация Шемуршинского района Чувашской Республики постановляет:</w:t>
      </w:r>
    </w:p>
    <w:p w:rsidR="0067585F" w:rsidRPr="0067585F" w:rsidRDefault="0067585F" w:rsidP="0067585F">
      <w:pPr>
        <w:ind w:firstLine="708"/>
        <w:jc w:val="both"/>
        <w:rPr>
          <w:sz w:val="20"/>
          <w:szCs w:val="20"/>
        </w:rPr>
      </w:pPr>
      <w:bookmarkStart w:id="34" w:name="sub_1"/>
      <w:r w:rsidRPr="0067585F">
        <w:rPr>
          <w:sz w:val="20"/>
          <w:szCs w:val="20"/>
        </w:rPr>
        <w:t>1. Утвердить:</w:t>
      </w:r>
    </w:p>
    <w:p w:rsidR="0067585F" w:rsidRPr="0067585F" w:rsidRDefault="0067585F" w:rsidP="0067585F">
      <w:pPr>
        <w:ind w:firstLine="708"/>
        <w:jc w:val="both"/>
        <w:rPr>
          <w:bCs/>
          <w:sz w:val="20"/>
          <w:szCs w:val="20"/>
        </w:rPr>
      </w:pPr>
      <w:r w:rsidRPr="0067585F">
        <w:rPr>
          <w:sz w:val="20"/>
          <w:szCs w:val="20"/>
        </w:rPr>
        <w:t xml:space="preserve"> </w:t>
      </w:r>
      <w:bookmarkStart w:id="35" w:name="sub_5"/>
      <w:bookmarkEnd w:id="34"/>
      <w:proofErr w:type="gramStart"/>
      <w:r w:rsidRPr="0067585F">
        <w:rPr>
          <w:bCs/>
          <w:sz w:val="20"/>
          <w:szCs w:val="20"/>
        </w:rPr>
        <w:t>Порядок предоставления сведений об утвержденных перечнях муниципального имущества Шемуршинского района Чувашской Республики,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согласно приложению № 1;</w:t>
      </w:r>
      <w:proofErr w:type="gramEnd"/>
    </w:p>
    <w:p w:rsidR="0067585F" w:rsidRPr="0067585F" w:rsidRDefault="0067585F" w:rsidP="0067585F">
      <w:pPr>
        <w:ind w:firstLine="708"/>
        <w:jc w:val="both"/>
        <w:rPr>
          <w:bCs/>
          <w:sz w:val="20"/>
          <w:szCs w:val="20"/>
        </w:rPr>
      </w:pPr>
      <w:proofErr w:type="gramStart"/>
      <w:r w:rsidRPr="0067585F">
        <w:rPr>
          <w:bCs/>
          <w:sz w:val="20"/>
          <w:szCs w:val="20"/>
        </w:rPr>
        <w:t>форму представления и состав сведений об утвержденных перечнях муниципального имущества Шемуршинского района Чувашской Республики,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согласно  приложению № 2.</w:t>
      </w:r>
      <w:proofErr w:type="gramEnd"/>
    </w:p>
    <w:p w:rsidR="0067585F" w:rsidRPr="0067585F" w:rsidRDefault="0067585F" w:rsidP="0067585F">
      <w:pPr>
        <w:ind w:firstLine="708"/>
        <w:jc w:val="both"/>
        <w:rPr>
          <w:sz w:val="20"/>
          <w:szCs w:val="20"/>
        </w:rPr>
      </w:pPr>
      <w:r w:rsidRPr="0067585F">
        <w:rPr>
          <w:sz w:val="20"/>
          <w:szCs w:val="20"/>
        </w:rPr>
        <w:t xml:space="preserve">2. </w:t>
      </w:r>
      <w:proofErr w:type="gramStart"/>
      <w:r w:rsidRPr="0067585F">
        <w:rPr>
          <w:sz w:val="20"/>
          <w:szCs w:val="20"/>
        </w:rPr>
        <w:t>Контроль за</w:t>
      </w:r>
      <w:proofErr w:type="gramEnd"/>
      <w:r w:rsidRPr="0067585F">
        <w:rPr>
          <w:sz w:val="20"/>
          <w:szCs w:val="20"/>
        </w:rPr>
        <w:t xml:space="preserve"> выполнением настоящего постановления возложить на </w:t>
      </w:r>
      <w:bookmarkEnd w:id="35"/>
      <w:r w:rsidRPr="0067585F">
        <w:rPr>
          <w:sz w:val="20"/>
          <w:szCs w:val="20"/>
        </w:rPr>
        <w:t>отдел экономики администрации Шемуршинского района Чувашской Республики.</w:t>
      </w:r>
    </w:p>
    <w:p w:rsidR="0067585F" w:rsidRPr="0067585F" w:rsidRDefault="0067585F" w:rsidP="0067585F">
      <w:pPr>
        <w:autoSpaceDE w:val="0"/>
        <w:autoSpaceDN w:val="0"/>
        <w:jc w:val="both"/>
        <w:rPr>
          <w:sz w:val="20"/>
          <w:szCs w:val="20"/>
        </w:rPr>
      </w:pPr>
    </w:p>
    <w:p w:rsidR="0067585F" w:rsidRPr="0067585F" w:rsidRDefault="0067585F" w:rsidP="0067585F">
      <w:pPr>
        <w:autoSpaceDE w:val="0"/>
        <w:autoSpaceDN w:val="0"/>
        <w:ind w:firstLine="426"/>
        <w:rPr>
          <w:sz w:val="20"/>
          <w:szCs w:val="20"/>
        </w:rPr>
      </w:pPr>
    </w:p>
    <w:p w:rsidR="0067585F" w:rsidRPr="0067585F" w:rsidRDefault="0067585F" w:rsidP="0067585F">
      <w:pPr>
        <w:autoSpaceDE w:val="0"/>
        <w:autoSpaceDN w:val="0"/>
        <w:ind w:firstLine="426"/>
        <w:rPr>
          <w:sz w:val="20"/>
          <w:szCs w:val="20"/>
        </w:rPr>
      </w:pPr>
    </w:p>
    <w:p w:rsidR="0067585F" w:rsidRPr="0067585F" w:rsidRDefault="0067585F" w:rsidP="0067585F">
      <w:pPr>
        <w:autoSpaceDE w:val="0"/>
        <w:autoSpaceDN w:val="0"/>
        <w:rPr>
          <w:sz w:val="20"/>
          <w:szCs w:val="20"/>
        </w:rPr>
      </w:pPr>
      <w:r w:rsidRPr="0067585F">
        <w:rPr>
          <w:sz w:val="20"/>
          <w:szCs w:val="20"/>
        </w:rPr>
        <w:t>Глава администрации</w:t>
      </w:r>
    </w:p>
    <w:p w:rsidR="0067585F" w:rsidRPr="0067585F" w:rsidRDefault="0067585F" w:rsidP="0067585F">
      <w:pPr>
        <w:autoSpaceDE w:val="0"/>
        <w:autoSpaceDN w:val="0"/>
        <w:rPr>
          <w:sz w:val="20"/>
          <w:szCs w:val="20"/>
        </w:rPr>
      </w:pPr>
      <w:r w:rsidRPr="0067585F">
        <w:rPr>
          <w:sz w:val="20"/>
          <w:szCs w:val="20"/>
        </w:rPr>
        <w:t xml:space="preserve">Шемуршинского района                                                                                            В.В.Денисов                                                                                       </w:t>
      </w:r>
    </w:p>
    <w:p w:rsidR="0067585F" w:rsidRPr="0067585F" w:rsidRDefault="0067585F" w:rsidP="0067585F">
      <w:pPr>
        <w:autoSpaceDE w:val="0"/>
        <w:autoSpaceDN w:val="0"/>
        <w:rPr>
          <w:sz w:val="20"/>
          <w:szCs w:val="20"/>
        </w:rPr>
      </w:pPr>
    </w:p>
    <w:p w:rsidR="0067585F" w:rsidRPr="0067585F" w:rsidRDefault="0067585F" w:rsidP="0067585F">
      <w:pPr>
        <w:ind w:left="5670"/>
        <w:rPr>
          <w:sz w:val="20"/>
          <w:szCs w:val="20"/>
        </w:rPr>
      </w:pPr>
      <w:bookmarkStart w:id="36" w:name="sub_1000"/>
    </w:p>
    <w:p w:rsidR="0067585F" w:rsidRPr="0067585F" w:rsidRDefault="0067585F" w:rsidP="0067585F">
      <w:pPr>
        <w:ind w:left="5670"/>
        <w:rPr>
          <w:sz w:val="20"/>
          <w:szCs w:val="20"/>
        </w:rPr>
      </w:pPr>
    </w:p>
    <w:p w:rsidR="0067585F" w:rsidRPr="0067585F" w:rsidRDefault="0067585F" w:rsidP="0067585F">
      <w:pPr>
        <w:ind w:left="5670"/>
        <w:rPr>
          <w:sz w:val="20"/>
          <w:szCs w:val="20"/>
        </w:rPr>
      </w:pPr>
      <w:r w:rsidRPr="0067585F">
        <w:rPr>
          <w:sz w:val="20"/>
          <w:szCs w:val="20"/>
        </w:rPr>
        <w:t>Приложение № 1</w:t>
      </w:r>
    </w:p>
    <w:p w:rsidR="0067585F" w:rsidRPr="0067585F" w:rsidRDefault="0067585F" w:rsidP="0067585F">
      <w:pPr>
        <w:ind w:left="5670"/>
        <w:rPr>
          <w:sz w:val="20"/>
          <w:szCs w:val="20"/>
        </w:rPr>
      </w:pPr>
      <w:r w:rsidRPr="0067585F">
        <w:rPr>
          <w:sz w:val="20"/>
          <w:szCs w:val="20"/>
        </w:rPr>
        <w:t>к постановлению администрации</w:t>
      </w:r>
    </w:p>
    <w:p w:rsidR="0067585F" w:rsidRPr="0067585F" w:rsidRDefault="0067585F" w:rsidP="0067585F">
      <w:pPr>
        <w:ind w:left="5670"/>
        <w:rPr>
          <w:sz w:val="20"/>
          <w:szCs w:val="20"/>
        </w:rPr>
      </w:pPr>
      <w:r w:rsidRPr="0067585F">
        <w:rPr>
          <w:sz w:val="20"/>
          <w:szCs w:val="20"/>
        </w:rPr>
        <w:t>Шемуршинского района</w:t>
      </w:r>
    </w:p>
    <w:p w:rsidR="0067585F" w:rsidRPr="0067585F" w:rsidRDefault="0067585F" w:rsidP="0067585F">
      <w:pPr>
        <w:ind w:left="5670"/>
        <w:rPr>
          <w:noProof/>
          <w:sz w:val="20"/>
          <w:szCs w:val="20"/>
        </w:rPr>
      </w:pPr>
      <w:r w:rsidRPr="0067585F">
        <w:rPr>
          <w:sz w:val="20"/>
          <w:szCs w:val="20"/>
        </w:rPr>
        <w:t xml:space="preserve">от </w:t>
      </w:r>
      <w:r w:rsidRPr="0067585F">
        <w:rPr>
          <w:noProof/>
          <w:sz w:val="20"/>
          <w:szCs w:val="20"/>
        </w:rPr>
        <w:t>21.04.2017 г. № 195</w:t>
      </w:r>
    </w:p>
    <w:p w:rsidR="0067585F" w:rsidRPr="0067585F" w:rsidRDefault="0067585F" w:rsidP="0067585F">
      <w:pPr>
        <w:pStyle w:val="1"/>
        <w:rPr>
          <w:color w:val="auto"/>
          <w:sz w:val="20"/>
          <w:szCs w:val="20"/>
        </w:rPr>
      </w:pPr>
      <w:r w:rsidRPr="0067585F">
        <w:rPr>
          <w:color w:val="auto"/>
          <w:sz w:val="20"/>
          <w:szCs w:val="20"/>
        </w:rPr>
        <w:t>Порядок</w:t>
      </w:r>
      <w:r w:rsidRPr="0067585F">
        <w:rPr>
          <w:color w:val="auto"/>
          <w:sz w:val="20"/>
          <w:szCs w:val="20"/>
        </w:rPr>
        <w:br/>
        <w:t>представления сведений об утвержденных перечнях муниципального имущества Шемуршинского района Чувашской Республики,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w:t>
      </w:r>
      <w:r w:rsidRPr="0067585F">
        <w:rPr>
          <w:color w:val="auto"/>
          <w:sz w:val="20"/>
          <w:szCs w:val="20"/>
        </w:rPr>
        <w:br/>
      </w:r>
      <w:bookmarkEnd w:id="36"/>
    </w:p>
    <w:p w:rsidR="0067585F" w:rsidRPr="0067585F" w:rsidRDefault="0067585F" w:rsidP="0067585F">
      <w:pPr>
        <w:jc w:val="both"/>
        <w:rPr>
          <w:sz w:val="20"/>
          <w:szCs w:val="20"/>
        </w:rPr>
      </w:pPr>
      <w:bookmarkStart w:id="37" w:name="sub_1001"/>
      <w:r w:rsidRPr="0067585F">
        <w:rPr>
          <w:sz w:val="20"/>
          <w:szCs w:val="20"/>
        </w:rPr>
        <w:tab/>
        <w:t xml:space="preserve">1. </w:t>
      </w:r>
      <w:proofErr w:type="gramStart"/>
      <w:r w:rsidRPr="0067585F">
        <w:rPr>
          <w:sz w:val="20"/>
          <w:szCs w:val="20"/>
        </w:rPr>
        <w:t>Настоящий Порядок представления сведений об утвержденных перечнях муниципального имущества Шемуршинского района Чувашской Республики,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(далее - Порядок) определяет правила и сроки представления администрацией Шемуршинского района Чувашской</w:t>
      </w:r>
      <w:proofErr w:type="gramEnd"/>
      <w:r w:rsidRPr="0067585F">
        <w:rPr>
          <w:sz w:val="20"/>
          <w:szCs w:val="20"/>
        </w:rPr>
        <w:t xml:space="preserve"> </w:t>
      </w:r>
      <w:proofErr w:type="gramStart"/>
      <w:r w:rsidRPr="0067585F">
        <w:rPr>
          <w:sz w:val="20"/>
          <w:szCs w:val="20"/>
        </w:rPr>
        <w:t xml:space="preserve">Республики сведений об утвержденных перечнях муниципального имущества Шемуршинского района Чувашской Республики, указанных в </w:t>
      </w:r>
      <w:hyperlink r:id="rId27" w:history="1">
        <w:r w:rsidRPr="0067585F">
          <w:rPr>
            <w:rStyle w:val="af2"/>
            <w:b w:val="0"/>
            <w:sz w:val="20"/>
            <w:szCs w:val="20"/>
          </w:rPr>
          <w:t>части 4 статьи 18</w:t>
        </w:r>
      </w:hyperlink>
      <w:r w:rsidRPr="0067585F">
        <w:rPr>
          <w:sz w:val="20"/>
          <w:szCs w:val="20"/>
        </w:rPr>
        <w:t xml:space="preserve"> Федерального закона от 24 июля 2007 г. N 209-ФЗ "О развитии малого и среднего предпринимательства в Российской Федерации"  (далее - Федеральный закон N 209-ФЗ), изменениях, вносимых в такие перечни, в акционерное общество "Федеральная корпорация по развитию малого и среднего предпринимательства" (далее - Корпорация) в целях</w:t>
      </w:r>
      <w:proofErr w:type="gramEnd"/>
      <w:r w:rsidRPr="0067585F">
        <w:rPr>
          <w:sz w:val="20"/>
          <w:szCs w:val="20"/>
        </w:rPr>
        <w:t xml:space="preserve"> проведения мониторинга в соответствии с </w:t>
      </w:r>
      <w:hyperlink r:id="rId28" w:history="1">
        <w:r w:rsidRPr="0067585F">
          <w:rPr>
            <w:rStyle w:val="af2"/>
            <w:b w:val="0"/>
            <w:sz w:val="20"/>
            <w:szCs w:val="20"/>
          </w:rPr>
          <w:t>частью 5 статьи 16</w:t>
        </w:r>
      </w:hyperlink>
      <w:r w:rsidRPr="0067585F">
        <w:rPr>
          <w:sz w:val="20"/>
          <w:szCs w:val="20"/>
        </w:rPr>
        <w:t xml:space="preserve"> Федерального закона N 209-ФЗ.</w:t>
      </w:r>
    </w:p>
    <w:p w:rsidR="0067585F" w:rsidRPr="0067585F" w:rsidRDefault="0067585F" w:rsidP="0067585F">
      <w:pPr>
        <w:jc w:val="both"/>
        <w:rPr>
          <w:sz w:val="20"/>
          <w:szCs w:val="20"/>
        </w:rPr>
      </w:pPr>
      <w:bookmarkStart w:id="38" w:name="sub_1004"/>
      <w:bookmarkEnd w:id="37"/>
      <w:r w:rsidRPr="0067585F">
        <w:rPr>
          <w:sz w:val="20"/>
          <w:szCs w:val="20"/>
        </w:rPr>
        <w:tab/>
        <w:t>2. Администрация Шемуршинского района Чувашской Республики представляет в Министерство юстиции и имущественных отношений Чувашской Республики (далее – уполномоченный орган):</w:t>
      </w:r>
    </w:p>
    <w:p w:rsidR="0067585F" w:rsidRPr="0067585F" w:rsidRDefault="0067585F" w:rsidP="0067585F">
      <w:pPr>
        <w:jc w:val="both"/>
        <w:rPr>
          <w:sz w:val="20"/>
          <w:szCs w:val="20"/>
        </w:rPr>
      </w:pPr>
      <w:bookmarkStart w:id="39" w:name="sub_1041"/>
      <w:bookmarkEnd w:id="38"/>
      <w:r w:rsidRPr="0067585F">
        <w:rPr>
          <w:sz w:val="20"/>
          <w:szCs w:val="20"/>
        </w:rPr>
        <w:lastRenderedPageBreak/>
        <w:tab/>
      </w:r>
      <w:proofErr w:type="gramStart"/>
      <w:r w:rsidRPr="0067585F">
        <w:rPr>
          <w:sz w:val="20"/>
          <w:szCs w:val="20"/>
        </w:rPr>
        <w:t>1) сведения о перечнях муниципального имущества Шемуршинского района Чувашской Республики - в течение 10 рабочих дней со дня их утверждения;</w:t>
      </w:r>
      <w:proofErr w:type="gramEnd"/>
    </w:p>
    <w:p w:rsidR="0067585F" w:rsidRPr="0067585F" w:rsidRDefault="0067585F" w:rsidP="0067585F">
      <w:pPr>
        <w:jc w:val="both"/>
        <w:rPr>
          <w:sz w:val="20"/>
          <w:szCs w:val="20"/>
        </w:rPr>
      </w:pPr>
      <w:bookmarkStart w:id="40" w:name="sub_1042"/>
      <w:bookmarkEnd w:id="39"/>
      <w:r w:rsidRPr="0067585F">
        <w:rPr>
          <w:sz w:val="20"/>
          <w:szCs w:val="20"/>
        </w:rPr>
        <w:tab/>
        <w:t>2) сведения об изменениях, внесенных в перечни муниципального имущества Шемуршинского района Чувашской Республики,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67585F" w:rsidRPr="0067585F" w:rsidRDefault="0067585F" w:rsidP="0067585F">
      <w:pPr>
        <w:jc w:val="both"/>
        <w:rPr>
          <w:sz w:val="20"/>
          <w:szCs w:val="20"/>
        </w:rPr>
      </w:pPr>
      <w:bookmarkStart w:id="41" w:name="sub_1005"/>
      <w:bookmarkEnd w:id="40"/>
      <w:r w:rsidRPr="0067585F">
        <w:rPr>
          <w:sz w:val="20"/>
          <w:szCs w:val="20"/>
        </w:rPr>
        <w:tab/>
        <w:t>3. Сведения о перечнях муниципального имущества Шемуршинского района Чувашской Республики, об изменениях, внесенных в такие перечни, представляются в уполномоченный орган в соответствии с формой и составом таких сведений, утвержденных настоящим постановлением, с использованием информационной системы Корпорации, а также в виде электронного документа, подписанного квалифицированной электронной подписью уполномоченного лица.</w:t>
      </w:r>
    </w:p>
    <w:p w:rsidR="0067585F" w:rsidRPr="0067585F" w:rsidRDefault="0067585F" w:rsidP="0067585F">
      <w:pPr>
        <w:jc w:val="both"/>
        <w:rPr>
          <w:sz w:val="20"/>
          <w:szCs w:val="20"/>
        </w:rPr>
      </w:pPr>
      <w:bookmarkStart w:id="42" w:name="sub_1006"/>
      <w:bookmarkEnd w:id="41"/>
      <w:r w:rsidRPr="0067585F">
        <w:rPr>
          <w:sz w:val="20"/>
          <w:szCs w:val="20"/>
        </w:rPr>
        <w:tab/>
        <w:t xml:space="preserve">4. </w:t>
      </w:r>
      <w:proofErr w:type="gramStart"/>
      <w:r w:rsidRPr="0067585F">
        <w:rPr>
          <w:sz w:val="20"/>
          <w:szCs w:val="20"/>
        </w:rPr>
        <w:t>В случае наличия противоречий в сведениях об объектах имущества, включенных в перечни муниципального имущества Шемуршинского района Чувашской Республики, изменения, вносимые в такие перечни, которые были представлены в Корпорацию в соответствии с настоящим Порядком, либо непредставления сведений, предусмотренных настоящим постановлением, Корпорация вправе запросить у органа местного самоуправления отсутствующие сведения, а также документы, характеризующие указанные объекты (копии кадастровых и (или) технических паспортов</w:t>
      </w:r>
      <w:proofErr w:type="gramEnd"/>
      <w:r w:rsidRPr="0067585F">
        <w:rPr>
          <w:sz w:val="20"/>
          <w:szCs w:val="20"/>
        </w:rPr>
        <w:t>, копии свидетельств о государственной регистрации права, выписки из Государственного кадастра недвижимости, выписки из Единого государственного реестра прав на недвижимое имущество и сделок с ним либо копии таких выписок, выписки из реестров муниципального имущества, копии правоустанавливающих документов).</w:t>
      </w:r>
      <w:bookmarkEnd w:id="42"/>
    </w:p>
    <w:p w:rsidR="0067585F" w:rsidRPr="0067585F" w:rsidRDefault="0067585F" w:rsidP="0067585F">
      <w:pPr>
        <w:ind w:left="5670"/>
        <w:jc w:val="both"/>
        <w:rPr>
          <w:sz w:val="20"/>
          <w:szCs w:val="20"/>
        </w:rPr>
      </w:pPr>
      <w:bookmarkStart w:id="43" w:name="sub_2000"/>
    </w:p>
    <w:p w:rsidR="0067585F" w:rsidRPr="0067585F" w:rsidRDefault="0067585F" w:rsidP="0067585F">
      <w:pPr>
        <w:ind w:left="5670"/>
        <w:jc w:val="both"/>
        <w:rPr>
          <w:sz w:val="20"/>
          <w:szCs w:val="20"/>
        </w:rPr>
      </w:pPr>
      <w:r w:rsidRPr="0067585F">
        <w:rPr>
          <w:sz w:val="20"/>
          <w:szCs w:val="20"/>
        </w:rPr>
        <w:t>Приложение № 2</w:t>
      </w:r>
    </w:p>
    <w:p w:rsidR="0067585F" w:rsidRPr="0067585F" w:rsidRDefault="0067585F" w:rsidP="0067585F">
      <w:pPr>
        <w:ind w:left="5670"/>
        <w:jc w:val="both"/>
        <w:rPr>
          <w:sz w:val="20"/>
          <w:szCs w:val="20"/>
        </w:rPr>
      </w:pPr>
      <w:r w:rsidRPr="0067585F">
        <w:rPr>
          <w:sz w:val="20"/>
          <w:szCs w:val="20"/>
        </w:rPr>
        <w:t>к постановлению администрации</w:t>
      </w:r>
    </w:p>
    <w:p w:rsidR="0067585F" w:rsidRPr="0067585F" w:rsidRDefault="0067585F" w:rsidP="0067585F">
      <w:pPr>
        <w:ind w:left="5670"/>
        <w:jc w:val="both"/>
        <w:rPr>
          <w:sz w:val="20"/>
          <w:szCs w:val="20"/>
        </w:rPr>
      </w:pPr>
      <w:r w:rsidRPr="0067585F">
        <w:rPr>
          <w:sz w:val="20"/>
          <w:szCs w:val="20"/>
        </w:rPr>
        <w:t>Шемуршинского района</w:t>
      </w:r>
    </w:p>
    <w:p w:rsidR="0067585F" w:rsidRPr="0067585F" w:rsidRDefault="0067585F" w:rsidP="0067585F">
      <w:pPr>
        <w:ind w:left="5670"/>
        <w:jc w:val="both"/>
        <w:rPr>
          <w:noProof/>
          <w:sz w:val="20"/>
          <w:szCs w:val="20"/>
        </w:rPr>
      </w:pPr>
      <w:r w:rsidRPr="0067585F">
        <w:rPr>
          <w:sz w:val="20"/>
          <w:szCs w:val="20"/>
        </w:rPr>
        <w:t xml:space="preserve">от </w:t>
      </w:r>
      <w:r w:rsidRPr="0067585F">
        <w:rPr>
          <w:noProof/>
          <w:sz w:val="20"/>
          <w:szCs w:val="20"/>
        </w:rPr>
        <w:t>« 21 » апреля  2017г. № 195</w:t>
      </w:r>
    </w:p>
    <w:p w:rsidR="0067585F" w:rsidRPr="0067585F" w:rsidRDefault="0067585F" w:rsidP="0067585F">
      <w:pPr>
        <w:ind w:left="5670"/>
        <w:jc w:val="both"/>
        <w:rPr>
          <w:noProof/>
          <w:sz w:val="20"/>
          <w:szCs w:val="20"/>
        </w:rPr>
      </w:pPr>
    </w:p>
    <w:p w:rsidR="0067585F" w:rsidRPr="0067585F" w:rsidRDefault="0067585F" w:rsidP="0067585F">
      <w:pPr>
        <w:pStyle w:val="1"/>
        <w:rPr>
          <w:color w:val="auto"/>
          <w:sz w:val="20"/>
          <w:szCs w:val="20"/>
        </w:rPr>
      </w:pPr>
    </w:p>
    <w:p w:rsidR="0067585F" w:rsidRPr="0067585F" w:rsidRDefault="0067585F" w:rsidP="0067585F">
      <w:pPr>
        <w:pStyle w:val="1"/>
        <w:rPr>
          <w:color w:val="auto"/>
          <w:sz w:val="20"/>
          <w:szCs w:val="20"/>
        </w:rPr>
      </w:pPr>
      <w:r w:rsidRPr="0067585F">
        <w:rPr>
          <w:color w:val="auto"/>
          <w:sz w:val="20"/>
          <w:szCs w:val="20"/>
        </w:rPr>
        <w:t>Форма представления и состав сведений</w:t>
      </w:r>
      <w:r w:rsidRPr="0067585F">
        <w:rPr>
          <w:color w:val="auto"/>
          <w:sz w:val="20"/>
          <w:szCs w:val="20"/>
        </w:rPr>
        <w:br/>
        <w:t>об утвержденных перечнях муниципального имущества Шемуршинского района Чувашской Республики,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w:t>
      </w:r>
      <w:r w:rsidRPr="0067585F">
        <w:rPr>
          <w:color w:val="auto"/>
          <w:sz w:val="20"/>
          <w:szCs w:val="20"/>
        </w:rPr>
        <w:br/>
      </w:r>
      <w:bookmarkEnd w:id="43"/>
    </w:p>
    <w:p w:rsidR="0067585F" w:rsidRPr="0067585F" w:rsidRDefault="0067585F" w:rsidP="0067585F">
      <w:pPr>
        <w:jc w:val="both"/>
        <w:rPr>
          <w:sz w:val="20"/>
          <w:szCs w:val="20"/>
        </w:rPr>
      </w:pPr>
      <w:r w:rsidRPr="0067585F">
        <w:rPr>
          <w:sz w:val="20"/>
          <w:szCs w:val="20"/>
        </w:rPr>
        <w:t>Наименование публично-правового образования: ____________________________</w:t>
      </w:r>
    </w:p>
    <w:p w:rsidR="0067585F" w:rsidRPr="0067585F" w:rsidRDefault="0067585F" w:rsidP="0067585F">
      <w:pPr>
        <w:jc w:val="both"/>
        <w:rPr>
          <w:sz w:val="20"/>
          <w:szCs w:val="20"/>
        </w:rPr>
      </w:pPr>
      <w:r w:rsidRPr="0067585F">
        <w:rPr>
          <w:sz w:val="20"/>
          <w:szCs w:val="20"/>
        </w:rPr>
        <w:t>Данные об органе местного самоуправления, наделенном полномочиями по управлению соответствующим имуществом:</w:t>
      </w:r>
    </w:p>
    <w:p w:rsidR="0067585F" w:rsidRPr="0067585F" w:rsidRDefault="0067585F" w:rsidP="0067585F">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5"/>
        <w:gridCol w:w="4906"/>
      </w:tblGrid>
      <w:tr w:rsidR="0067585F" w:rsidRPr="0067585F" w:rsidTr="0067585F">
        <w:tblPrEx>
          <w:tblCellMar>
            <w:top w:w="0" w:type="dxa"/>
            <w:bottom w:w="0" w:type="dxa"/>
          </w:tblCellMar>
        </w:tblPrEx>
        <w:tc>
          <w:tcPr>
            <w:tcW w:w="5215" w:type="dxa"/>
            <w:tcBorders>
              <w:top w:val="single" w:sz="4" w:space="0" w:color="auto"/>
              <w:bottom w:val="single" w:sz="4" w:space="0" w:color="auto"/>
              <w:right w:val="single" w:sz="4" w:space="0" w:color="auto"/>
            </w:tcBorders>
          </w:tcPr>
          <w:p w:rsidR="0067585F" w:rsidRPr="0067585F" w:rsidRDefault="0067585F" w:rsidP="0067585F">
            <w:pPr>
              <w:pStyle w:val="afffe"/>
              <w:jc w:val="both"/>
              <w:rPr>
                <w:rFonts w:ascii="Times New Roman" w:hAnsi="Times New Roman" w:cs="Times New Roman"/>
                <w:sz w:val="20"/>
                <w:szCs w:val="20"/>
              </w:rPr>
            </w:pPr>
            <w:r w:rsidRPr="0067585F">
              <w:rPr>
                <w:rFonts w:ascii="Times New Roman" w:hAnsi="Times New Roman" w:cs="Times New Roman"/>
                <w:sz w:val="20"/>
                <w:szCs w:val="20"/>
              </w:rPr>
              <w:t>Наименование органа</w:t>
            </w:r>
          </w:p>
        </w:tc>
        <w:tc>
          <w:tcPr>
            <w:tcW w:w="4906" w:type="dxa"/>
            <w:tcBorders>
              <w:top w:val="single" w:sz="4" w:space="0" w:color="auto"/>
              <w:left w:val="single" w:sz="4" w:space="0" w:color="auto"/>
              <w:bottom w:val="single" w:sz="4" w:space="0" w:color="auto"/>
            </w:tcBorders>
          </w:tcPr>
          <w:p w:rsidR="0067585F" w:rsidRPr="0067585F" w:rsidRDefault="0067585F" w:rsidP="0067585F">
            <w:pPr>
              <w:pStyle w:val="afff4"/>
              <w:rPr>
                <w:rFonts w:ascii="Times New Roman" w:hAnsi="Times New Roman" w:cs="Times New Roman"/>
                <w:sz w:val="20"/>
                <w:szCs w:val="20"/>
              </w:rPr>
            </w:pPr>
          </w:p>
        </w:tc>
      </w:tr>
      <w:tr w:rsidR="0067585F" w:rsidRPr="0067585F" w:rsidTr="0067585F">
        <w:tblPrEx>
          <w:tblCellMar>
            <w:top w:w="0" w:type="dxa"/>
            <w:bottom w:w="0" w:type="dxa"/>
          </w:tblCellMar>
        </w:tblPrEx>
        <w:tc>
          <w:tcPr>
            <w:tcW w:w="5215" w:type="dxa"/>
            <w:tcBorders>
              <w:top w:val="single" w:sz="4" w:space="0" w:color="auto"/>
              <w:bottom w:val="single" w:sz="4" w:space="0" w:color="auto"/>
              <w:right w:val="single" w:sz="4" w:space="0" w:color="auto"/>
            </w:tcBorders>
          </w:tcPr>
          <w:p w:rsidR="0067585F" w:rsidRPr="0067585F" w:rsidRDefault="0067585F" w:rsidP="0067585F">
            <w:pPr>
              <w:pStyle w:val="afffe"/>
              <w:jc w:val="both"/>
              <w:rPr>
                <w:rFonts w:ascii="Times New Roman" w:hAnsi="Times New Roman" w:cs="Times New Roman"/>
                <w:sz w:val="20"/>
                <w:szCs w:val="20"/>
              </w:rPr>
            </w:pPr>
            <w:r w:rsidRPr="0067585F">
              <w:rPr>
                <w:rFonts w:ascii="Times New Roman" w:hAnsi="Times New Roman" w:cs="Times New Roman"/>
                <w:sz w:val="20"/>
                <w:szCs w:val="20"/>
              </w:rPr>
              <w:t>Почтовый адрес</w:t>
            </w:r>
          </w:p>
        </w:tc>
        <w:tc>
          <w:tcPr>
            <w:tcW w:w="4906" w:type="dxa"/>
            <w:tcBorders>
              <w:top w:val="single" w:sz="4" w:space="0" w:color="auto"/>
              <w:left w:val="single" w:sz="4" w:space="0" w:color="auto"/>
              <w:bottom w:val="single" w:sz="4" w:space="0" w:color="auto"/>
            </w:tcBorders>
          </w:tcPr>
          <w:p w:rsidR="0067585F" w:rsidRPr="0067585F" w:rsidRDefault="0067585F" w:rsidP="0067585F">
            <w:pPr>
              <w:pStyle w:val="afff4"/>
              <w:rPr>
                <w:rFonts w:ascii="Times New Roman" w:hAnsi="Times New Roman" w:cs="Times New Roman"/>
                <w:sz w:val="20"/>
                <w:szCs w:val="20"/>
              </w:rPr>
            </w:pPr>
          </w:p>
        </w:tc>
      </w:tr>
      <w:tr w:rsidR="0067585F" w:rsidRPr="0067585F" w:rsidTr="0067585F">
        <w:tblPrEx>
          <w:tblCellMar>
            <w:top w:w="0" w:type="dxa"/>
            <w:bottom w:w="0" w:type="dxa"/>
          </w:tblCellMar>
        </w:tblPrEx>
        <w:tc>
          <w:tcPr>
            <w:tcW w:w="5215" w:type="dxa"/>
            <w:tcBorders>
              <w:top w:val="single" w:sz="4" w:space="0" w:color="auto"/>
              <w:bottom w:val="single" w:sz="4" w:space="0" w:color="auto"/>
              <w:right w:val="single" w:sz="4" w:space="0" w:color="auto"/>
            </w:tcBorders>
          </w:tcPr>
          <w:p w:rsidR="0067585F" w:rsidRPr="0067585F" w:rsidRDefault="0067585F" w:rsidP="0067585F">
            <w:pPr>
              <w:pStyle w:val="afffe"/>
              <w:jc w:val="both"/>
              <w:rPr>
                <w:rFonts w:ascii="Times New Roman" w:hAnsi="Times New Roman" w:cs="Times New Roman"/>
                <w:sz w:val="20"/>
                <w:szCs w:val="20"/>
              </w:rPr>
            </w:pPr>
            <w:r w:rsidRPr="0067585F">
              <w:rPr>
                <w:rFonts w:ascii="Times New Roman" w:hAnsi="Times New Roman" w:cs="Times New Roman"/>
                <w:sz w:val="20"/>
                <w:szCs w:val="20"/>
              </w:rPr>
              <w:t>Ответственное структурное подразделение</w:t>
            </w:r>
          </w:p>
        </w:tc>
        <w:tc>
          <w:tcPr>
            <w:tcW w:w="4906" w:type="dxa"/>
            <w:tcBorders>
              <w:top w:val="single" w:sz="4" w:space="0" w:color="auto"/>
              <w:left w:val="single" w:sz="4" w:space="0" w:color="auto"/>
              <w:bottom w:val="single" w:sz="4" w:space="0" w:color="auto"/>
            </w:tcBorders>
          </w:tcPr>
          <w:p w:rsidR="0067585F" w:rsidRPr="0067585F" w:rsidRDefault="0067585F" w:rsidP="0067585F">
            <w:pPr>
              <w:pStyle w:val="afff4"/>
              <w:rPr>
                <w:rFonts w:ascii="Times New Roman" w:hAnsi="Times New Roman" w:cs="Times New Roman"/>
                <w:sz w:val="20"/>
                <w:szCs w:val="20"/>
              </w:rPr>
            </w:pPr>
          </w:p>
        </w:tc>
      </w:tr>
      <w:tr w:rsidR="0067585F" w:rsidRPr="0067585F" w:rsidTr="0067585F">
        <w:tblPrEx>
          <w:tblCellMar>
            <w:top w:w="0" w:type="dxa"/>
            <w:bottom w:w="0" w:type="dxa"/>
          </w:tblCellMar>
        </w:tblPrEx>
        <w:tc>
          <w:tcPr>
            <w:tcW w:w="5215" w:type="dxa"/>
            <w:tcBorders>
              <w:top w:val="single" w:sz="4" w:space="0" w:color="auto"/>
              <w:bottom w:val="single" w:sz="4" w:space="0" w:color="auto"/>
              <w:right w:val="single" w:sz="4" w:space="0" w:color="auto"/>
            </w:tcBorders>
          </w:tcPr>
          <w:p w:rsidR="0067585F" w:rsidRPr="0067585F" w:rsidRDefault="0067585F" w:rsidP="0067585F">
            <w:pPr>
              <w:pStyle w:val="afffe"/>
              <w:jc w:val="both"/>
              <w:rPr>
                <w:rFonts w:ascii="Times New Roman" w:hAnsi="Times New Roman" w:cs="Times New Roman"/>
                <w:sz w:val="20"/>
                <w:szCs w:val="20"/>
              </w:rPr>
            </w:pPr>
            <w:r w:rsidRPr="0067585F">
              <w:rPr>
                <w:rFonts w:ascii="Times New Roman" w:hAnsi="Times New Roman" w:cs="Times New Roman"/>
                <w:sz w:val="20"/>
                <w:szCs w:val="20"/>
              </w:rPr>
              <w:t>Ф.И.</w:t>
            </w:r>
            <w:proofErr w:type="gramStart"/>
            <w:r w:rsidRPr="0067585F">
              <w:rPr>
                <w:rFonts w:ascii="Times New Roman" w:hAnsi="Times New Roman" w:cs="Times New Roman"/>
                <w:sz w:val="20"/>
                <w:szCs w:val="20"/>
              </w:rPr>
              <w:t>О</w:t>
            </w:r>
            <w:proofErr w:type="gramEnd"/>
            <w:r w:rsidRPr="0067585F">
              <w:rPr>
                <w:rFonts w:ascii="Times New Roman" w:hAnsi="Times New Roman" w:cs="Times New Roman"/>
                <w:sz w:val="20"/>
                <w:szCs w:val="20"/>
              </w:rPr>
              <w:t xml:space="preserve"> исполнителя</w:t>
            </w:r>
          </w:p>
        </w:tc>
        <w:tc>
          <w:tcPr>
            <w:tcW w:w="4906" w:type="dxa"/>
            <w:tcBorders>
              <w:top w:val="single" w:sz="4" w:space="0" w:color="auto"/>
              <w:left w:val="single" w:sz="4" w:space="0" w:color="auto"/>
              <w:bottom w:val="single" w:sz="4" w:space="0" w:color="auto"/>
            </w:tcBorders>
          </w:tcPr>
          <w:p w:rsidR="0067585F" w:rsidRPr="0067585F" w:rsidRDefault="0067585F" w:rsidP="0067585F">
            <w:pPr>
              <w:pStyle w:val="afff4"/>
              <w:rPr>
                <w:rFonts w:ascii="Times New Roman" w:hAnsi="Times New Roman" w:cs="Times New Roman"/>
                <w:sz w:val="20"/>
                <w:szCs w:val="20"/>
              </w:rPr>
            </w:pPr>
          </w:p>
        </w:tc>
      </w:tr>
      <w:tr w:rsidR="0067585F" w:rsidRPr="0067585F" w:rsidTr="0067585F">
        <w:tblPrEx>
          <w:tblCellMar>
            <w:top w:w="0" w:type="dxa"/>
            <w:bottom w:w="0" w:type="dxa"/>
          </w:tblCellMar>
        </w:tblPrEx>
        <w:tc>
          <w:tcPr>
            <w:tcW w:w="5215" w:type="dxa"/>
            <w:tcBorders>
              <w:top w:val="single" w:sz="4" w:space="0" w:color="auto"/>
              <w:bottom w:val="single" w:sz="4" w:space="0" w:color="auto"/>
              <w:right w:val="single" w:sz="4" w:space="0" w:color="auto"/>
            </w:tcBorders>
          </w:tcPr>
          <w:p w:rsidR="0067585F" w:rsidRPr="0067585F" w:rsidRDefault="0067585F" w:rsidP="0067585F">
            <w:pPr>
              <w:pStyle w:val="afffe"/>
              <w:jc w:val="both"/>
              <w:rPr>
                <w:rFonts w:ascii="Times New Roman" w:hAnsi="Times New Roman" w:cs="Times New Roman"/>
                <w:sz w:val="20"/>
                <w:szCs w:val="20"/>
              </w:rPr>
            </w:pPr>
            <w:r w:rsidRPr="0067585F">
              <w:rPr>
                <w:rFonts w:ascii="Times New Roman" w:hAnsi="Times New Roman" w:cs="Times New Roman"/>
                <w:sz w:val="20"/>
                <w:szCs w:val="20"/>
              </w:rPr>
              <w:t>Контактный номер телефона</w:t>
            </w:r>
          </w:p>
        </w:tc>
        <w:tc>
          <w:tcPr>
            <w:tcW w:w="4906" w:type="dxa"/>
            <w:tcBorders>
              <w:top w:val="single" w:sz="4" w:space="0" w:color="auto"/>
              <w:left w:val="single" w:sz="4" w:space="0" w:color="auto"/>
              <w:bottom w:val="single" w:sz="4" w:space="0" w:color="auto"/>
            </w:tcBorders>
          </w:tcPr>
          <w:p w:rsidR="0067585F" w:rsidRPr="0067585F" w:rsidRDefault="0067585F" w:rsidP="0067585F">
            <w:pPr>
              <w:pStyle w:val="afff4"/>
              <w:rPr>
                <w:rFonts w:ascii="Times New Roman" w:hAnsi="Times New Roman" w:cs="Times New Roman"/>
                <w:sz w:val="20"/>
                <w:szCs w:val="20"/>
              </w:rPr>
            </w:pPr>
          </w:p>
        </w:tc>
      </w:tr>
      <w:tr w:rsidR="0067585F" w:rsidRPr="0067585F" w:rsidTr="0067585F">
        <w:tblPrEx>
          <w:tblCellMar>
            <w:top w:w="0" w:type="dxa"/>
            <w:bottom w:w="0" w:type="dxa"/>
          </w:tblCellMar>
        </w:tblPrEx>
        <w:tc>
          <w:tcPr>
            <w:tcW w:w="5215" w:type="dxa"/>
            <w:tcBorders>
              <w:top w:val="single" w:sz="4" w:space="0" w:color="auto"/>
              <w:bottom w:val="single" w:sz="4" w:space="0" w:color="auto"/>
              <w:right w:val="single" w:sz="4" w:space="0" w:color="auto"/>
            </w:tcBorders>
          </w:tcPr>
          <w:p w:rsidR="0067585F" w:rsidRPr="0067585F" w:rsidRDefault="0067585F" w:rsidP="0067585F">
            <w:pPr>
              <w:pStyle w:val="afffe"/>
              <w:jc w:val="both"/>
              <w:rPr>
                <w:rFonts w:ascii="Times New Roman" w:hAnsi="Times New Roman" w:cs="Times New Roman"/>
                <w:sz w:val="20"/>
                <w:szCs w:val="20"/>
              </w:rPr>
            </w:pPr>
            <w:r w:rsidRPr="0067585F">
              <w:rPr>
                <w:rFonts w:ascii="Times New Roman" w:hAnsi="Times New Roman" w:cs="Times New Roman"/>
                <w:sz w:val="20"/>
                <w:szCs w:val="20"/>
              </w:rPr>
              <w:t>Адрес электронной почты</w:t>
            </w:r>
          </w:p>
        </w:tc>
        <w:tc>
          <w:tcPr>
            <w:tcW w:w="4906" w:type="dxa"/>
            <w:tcBorders>
              <w:top w:val="single" w:sz="4" w:space="0" w:color="auto"/>
              <w:left w:val="single" w:sz="4" w:space="0" w:color="auto"/>
              <w:bottom w:val="single" w:sz="4" w:space="0" w:color="auto"/>
            </w:tcBorders>
          </w:tcPr>
          <w:p w:rsidR="0067585F" w:rsidRPr="0067585F" w:rsidRDefault="0067585F" w:rsidP="0067585F">
            <w:pPr>
              <w:pStyle w:val="afff4"/>
              <w:rPr>
                <w:rFonts w:ascii="Times New Roman" w:hAnsi="Times New Roman" w:cs="Times New Roman"/>
                <w:sz w:val="20"/>
                <w:szCs w:val="20"/>
              </w:rPr>
            </w:pPr>
          </w:p>
        </w:tc>
      </w:tr>
      <w:tr w:rsidR="0067585F" w:rsidRPr="0067585F" w:rsidTr="0067585F">
        <w:tblPrEx>
          <w:tblCellMar>
            <w:top w:w="0" w:type="dxa"/>
            <w:bottom w:w="0" w:type="dxa"/>
          </w:tblCellMar>
        </w:tblPrEx>
        <w:tc>
          <w:tcPr>
            <w:tcW w:w="5215" w:type="dxa"/>
            <w:tcBorders>
              <w:top w:val="single" w:sz="4" w:space="0" w:color="auto"/>
              <w:bottom w:val="single" w:sz="4" w:space="0" w:color="auto"/>
              <w:right w:val="single" w:sz="4" w:space="0" w:color="auto"/>
            </w:tcBorders>
          </w:tcPr>
          <w:p w:rsidR="0067585F" w:rsidRPr="0067585F" w:rsidRDefault="0067585F" w:rsidP="0067585F">
            <w:pPr>
              <w:pStyle w:val="afffe"/>
              <w:jc w:val="both"/>
              <w:rPr>
                <w:rFonts w:ascii="Times New Roman" w:hAnsi="Times New Roman" w:cs="Times New Roman"/>
                <w:sz w:val="20"/>
                <w:szCs w:val="20"/>
              </w:rPr>
            </w:pPr>
            <w:r w:rsidRPr="0067585F">
              <w:rPr>
                <w:rFonts w:ascii="Times New Roman" w:hAnsi="Times New Roman" w:cs="Times New Roman"/>
                <w:sz w:val="20"/>
                <w:szCs w:val="20"/>
              </w:rPr>
              <w:t>Адрес страницы в информационно-телекоммуникационной сети "Интернет" с размещенным перечнем (изменениями, внесенными в перечень)</w:t>
            </w:r>
          </w:p>
        </w:tc>
        <w:tc>
          <w:tcPr>
            <w:tcW w:w="4906" w:type="dxa"/>
            <w:tcBorders>
              <w:top w:val="single" w:sz="4" w:space="0" w:color="auto"/>
              <w:left w:val="single" w:sz="4" w:space="0" w:color="auto"/>
              <w:bottom w:val="single" w:sz="4" w:space="0" w:color="auto"/>
            </w:tcBorders>
          </w:tcPr>
          <w:p w:rsidR="0067585F" w:rsidRPr="0067585F" w:rsidRDefault="0067585F" w:rsidP="0067585F">
            <w:pPr>
              <w:pStyle w:val="afff4"/>
              <w:rPr>
                <w:rFonts w:ascii="Times New Roman" w:hAnsi="Times New Roman" w:cs="Times New Roman"/>
                <w:sz w:val="20"/>
                <w:szCs w:val="20"/>
              </w:rPr>
            </w:pPr>
          </w:p>
        </w:tc>
      </w:tr>
    </w:tbl>
    <w:p w:rsidR="0067585F" w:rsidRPr="0067585F" w:rsidRDefault="0067585F" w:rsidP="0067585F">
      <w:pPr>
        <w:jc w:val="both"/>
        <w:rPr>
          <w:sz w:val="20"/>
          <w:szCs w:val="20"/>
        </w:rPr>
      </w:pPr>
    </w:p>
    <w:p w:rsidR="0067585F" w:rsidRPr="0067585F" w:rsidRDefault="0067585F" w:rsidP="0067585F">
      <w:pPr>
        <w:rPr>
          <w:sz w:val="20"/>
          <w:szCs w:val="20"/>
        </w:rPr>
        <w:sectPr w:rsidR="0067585F" w:rsidRPr="0067585F">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
        <w:gridCol w:w="1024"/>
        <w:gridCol w:w="977"/>
        <w:gridCol w:w="1398"/>
        <w:gridCol w:w="1406"/>
        <w:gridCol w:w="1566"/>
        <w:gridCol w:w="991"/>
        <w:gridCol w:w="977"/>
        <w:gridCol w:w="1123"/>
        <w:gridCol w:w="978"/>
        <w:gridCol w:w="1122"/>
        <w:gridCol w:w="929"/>
        <w:gridCol w:w="983"/>
        <w:gridCol w:w="1137"/>
      </w:tblGrid>
      <w:tr w:rsidR="0067585F" w:rsidRPr="0067585F" w:rsidTr="0067585F">
        <w:tblPrEx>
          <w:tblCellMar>
            <w:top w:w="0" w:type="dxa"/>
            <w:bottom w:w="0" w:type="dxa"/>
          </w:tblCellMar>
        </w:tblPrEx>
        <w:tc>
          <w:tcPr>
            <w:tcW w:w="644" w:type="dxa"/>
            <w:vMerge w:val="restart"/>
            <w:tcBorders>
              <w:top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lastRenderedPageBreak/>
              <w:t xml:space="preserve">N </w:t>
            </w:r>
            <w:proofErr w:type="spellStart"/>
            <w:proofErr w:type="gramStart"/>
            <w:r w:rsidRPr="0067585F">
              <w:rPr>
                <w:rFonts w:ascii="Times New Roman" w:hAnsi="Times New Roman" w:cs="Times New Roman"/>
                <w:sz w:val="20"/>
                <w:szCs w:val="20"/>
              </w:rPr>
              <w:t>п</w:t>
            </w:r>
            <w:proofErr w:type="spellEnd"/>
            <w:proofErr w:type="gramEnd"/>
            <w:r w:rsidRPr="0067585F">
              <w:rPr>
                <w:rFonts w:ascii="Times New Roman" w:hAnsi="Times New Roman" w:cs="Times New Roman"/>
                <w:sz w:val="20"/>
                <w:szCs w:val="20"/>
              </w:rPr>
              <w:t>/</w:t>
            </w:r>
            <w:proofErr w:type="spellStart"/>
            <w:r w:rsidRPr="0067585F">
              <w:rPr>
                <w:rFonts w:ascii="Times New Roman" w:hAnsi="Times New Roman" w:cs="Times New Roman"/>
                <w:sz w:val="20"/>
                <w:szCs w:val="20"/>
              </w:rPr>
              <w:t>п</w:t>
            </w:r>
            <w:proofErr w:type="spellEnd"/>
          </w:p>
        </w:tc>
        <w:tc>
          <w:tcPr>
            <w:tcW w:w="1024" w:type="dxa"/>
            <w:vMerge w:val="restart"/>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Номер в реестре имущества</w:t>
            </w:r>
            <w:hyperlink w:anchor="sub_2111" w:history="1">
              <w:r w:rsidRPr="0067585F">
                <w:rPr>
                  <w:rStyle w:val="af2"/>
                  <w:rFonts w:ascii="Times New Roman" w:hAnsi="Times New Roman"/>
                  <w:sz w:val="20"/>
                  <w:szCs w:val="20"/>
                </w:rPr>
                <w:t>*(1)</w:t>
              </w:r>
            </w:hyperlink>
          </w:p>
        </w:tc>
        <w:tc>
          <w:tcPr>
            <w:tcW w:w="977" w:type="dxa"/>
            <w:vMerge w:val="restart"/>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Адрес (местоположение) объекта</w:t>
            </w:r>
            <w:hyperlink w:anchor="sub_2112" w:history="1">
              <w:r w:rsidRPr="0067585F">
                <w:rPr>
                  <w:rStyle w:val="af2"/>
                  <w:rFonts w:ascii="Times New Roman" w:hAnsi="Times New Roman"/>
                  <w:sz w:val="20"/>
                  <w:szCs w:val="20"/>
                </w:rPr>
                <w:t>*(2)</w:t>
              </w:r>
            </w:hyperlink>
          </w:p>
        </w:tc>
        <w:tc>
          <w:tcPr>
            <w:tcW w:w="12610" w:type="dxa"/>
            <w:gridSpan w:val="11"/>
            <w:tcBorders>
              <w:top w:val="single" w:sz="4" w:space="0" w:color="auto"/>
              <w:left w:val="single" w:sz="4" w:space="0" w:color="auto"/>
              <w:bottom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Структурированный адрес объекта</w:t>
            </w:r>
          </w:p>
        </w:tc>
      </w:tr>
      <w:tr w:rsidR="0067585F" w:rsidRPr="0067585F" w:rsidTr="0067585F">
        <w:tblPrEx>
          <w:tblCellMar>
            <w:top w:w="0" w:type="dxa"/>
            <w:bottom w:w="0" w:type="dxa"/>
          </w:tblCellMar>
        </w:tblPrEx>
        <w:tc>
          <w:tcPr>
            <w:tcW w:w="644" w:type="dxa"/>
            <w:vMerge/>
            <w:tcBorders>
              <w:top w:val="nil"/>
              <w:bottom w:val="single" w:sz="4" w:space="0" w:color="auto"/>
              <w:right w:val="single" w:sz="4" w:space="0" w:color="auto"/>
            </w:tcBorders>
          </w:tcPr>
          <w:p w:rsidR="0067585F" w:rsidRPr="0067585F" w:rsidRDefault="0067585F" w:rsidP="0067585F">
            <w:pPr>
              <w:pStyle w:val="afff4"/>
              <w:rPr>
                <w:rFonts w:ascii="Times New Roman" w:hAnsi="Times New Roman" w:cs="Times New Roman"/>
                <w:sz w:val="20"/>
                <w:szCs w:val="20"/>
              </w:rPr>
            </w:pPr>
          </w:p>
        </w:tc>
        <w:tc>
          <w:tcPr>
            <w:tcW w:w="1024" w:type="dxa"/>
            <w:vMerge/>
            <w:tcBorders>
              <w:top w:val="nil"/>
              <w:left w:val="single" w:sz="4" w:space="0" w:color="auto"/>
              <w:bottom w:val="single" w:sz="4" w:space="0" w:color="auto"/>
              <w:right w:val="single" w:sz="4" w:space="0" w:color="auto"/>
            </w:tcBorders>
          </w:tcPr>
          <w:p w:rsidR="0067585F" w:rsidRPr="0067585F" w:rsidRDefault="0067585F" w:rsidP="0067585F">
            <w:pPr>
              <w:pStyle w:val="afff4"/>
              <w:rPr>
                <w:rFonts w:ascii="Times New Roman" w:hAnsi="Times New Roman" w:cs="Times New Roman"/>
                <w:sz w:val="20"/>
                <w:szCs w:val="20"/>
              </w:rPr>
            </w:pPr>
          </w:p>
        </w:tc>
        <w:tc>
          <w:tcPr>
            <w:tcW w:w="977" w:type="dxa"/>
            <w:vMerge/>
            <w:tcBorders>
              <w:top w:val="nil"/>
              <w:left w:val="single" w:sz="4" w:space="0" w:color="auto"/>
              <w:bottom w:val="single" w:sz="4" w:space="0" w:color="auto"/>
              <w:right w:val="single" w:sz="4" w:space="0" w:color="auto"/>
            </w:tcBorders>
          </w:tcPr>
          <w:p w:rsidR="0067585F" w:rsidRPr="0067585F" w:rsidRDefault="0067585F" w:rsidP="0067585F">
            <w:pPr>
              <w:pStyle w:val="afff4"/>
              <w:rPr>
                <w:rFonts w:ascii="Times New Roman" w:hAnsi="Times New Roman" w:cs="Times New Roman"/>
                <w:sz w:val="20"/>
                <w:szCs w:val="20"/>
              </w:rPr>
            </w:pPr>
          </w:p>
        </w:tc>
        <w:tc>
          <w:tcPr>
            <w:tcW w:w="1398"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Наименование субъекта Российской Федерации</w:t>
            </w:r>
            <w:hyperlink w:anchor="sub_2113" w:history="1">
              <w:r w:rsidRPr="0067585F">
                <w:rPr>
                  <w:rStyle w:val="af2"/>
                  <w:rFonts w:ascii="Times New Roman" w:hAnsi="Times New Roman"/>
                  <w:sz w:val="20"/>
                  <w:szCs w:val="20"/>
                </w:rPr>
                <w:t>*(3)</w:t>
              </w:r>
            </w:hyperlink>
          </w:p>
        </w:tc>
        <w:tc>
          <w:tcPr>
            <w:tcW w:w="1406"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 xml:space="preserve">Наименование муниципального </w:t>
            </w:r>
            <w:proofErr w:type="gramStart"/>
            <w:r w:rsidRPr="0067585F">
              <w:rPr>
                <w:rFonts w:ascii="Times New Roman" w:hAnsi="Times New Roman" w:cs="Times New Roman"/>
                <w:sz w:val="20"/>
                <w:szCs w:val="20"/>
              </w:rPr>
              <w:t>района/ городского округа/ внутригородского округа территории города федерального значения</w:t>
            </w:r>
            <w:proofErr w:type="gramEnd"/>
          </w:p>
        </w:tc>
        <w:tc>
          <w:tcPr>
            <w:tcW w:w="1566"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Наименование городского поселения/ сельского поселения/ внутригородского района городского округа</w:t>
            </w:r>
          </w:p>
        </w:tc>
        <w:tc>
          <w:tcPr>
            <w:tcW w:w="991"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Вид населенного пункта</w:t>
            </w:r>
          </w:p>
        </w:tc>
        <w:tc>
          <w:tcPr>
            <w:tcW w:w="977"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Наименование населенного пункта</w:t>
            </w:r>
          </w:p>
        </w:tc>
        <w:tc>
          <w:tcPr>
            <w:tcW w:w="1123"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Тип элемента планировочной структуры</w:t>
            </w:r>
          </w:p>
        </w:tc>
        <w:tc>
          <w:tcPr>
            <w:tcW w:w="978"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Наименование элемента планировочной структуры</w:t>
            </w:r>
          </w:p>
        </w:tc>
        <w:tc>
          <w:tcPr>
            <w:tcW w:w="1122"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Тип элемента улично-дорожной сети</w:t>
            </w:r>
          </w:p>
        </w:tc>
        <w:tc>
          <w:tcPr>
            <w:tcW w:w="929"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Наименование элемента улично-дорожной сети</w:t>
            </w:r>
          </w:p>
        </w:tc>
        <w:tc>
          <w:tcPr>
            <w:tcW w:w="983"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Номер дома (включая литеру)</w:t>
            </w:r>
            <w:hyperlink w:anchor="sub_2114" w:history="1">
              <w:r w:rsidRPr="0067585F">
                <w:rPr>
                  <w:rStyle w:val="af2"/>
                  <w:rFonts w:ascii="Times New Roman" w:hAnsi="Times New Roman"/>
                  <w:sz w:val="20"/>
                  <w:szCs w:val="20"/>
                </w:rPr>
                <w:t>*(4)</w:t>
              </w:r>
            </w:hyperlink>
          </w:p>
        </w:tc>
        <w:tc>
          <w:tcPr>
            <w:tcW w:w="1137" w:type="dxa"/>
            <w:tcBorders>
              <w:top w:val="single" w:sz="4" w:space="0" w:color="auto"/>
              <w:left w:val="single" w:sz="4" w:space="0" w:color="auto"/>
              <w:bottom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Тип и номер корпуса, строения, владения</w:t>
            </w:r>
            <w:hyperlink w:anchor="sub_2115" w:history="1">
              <w:r w:rsidRPr="0067585F">
                <w:rPr>
                  <w:rStyle w:val="af2"/>
                  <w:rFonts w:ascii="Times New Roman" w:hAnsi="Times New Roman"/>
                  <w:sz w:val="20"/>
                  <w:szCs w:val="20"/>
                </w:rPr>
                <w:t>*(5)</w:t>
              </w:r>
            </w:hyperlink>
          </w:p>
        </w:tc>
      </w:tr>
      <w:tr w:rsidR="0067585F" w:rsidRPr="0067585F" w:rsidTr="0067585F">
        <w:tblPrEx>
          <w:tblCellMar>
            <w:top w:w="0" w:type="dxa"/>
            <w:bottom w:w="0" w:type="dxa"/>
          </w:tblCellMar>
        </w:tblPrEx>
        <w:tc>
          <w:tcPr>
            <w:tcW w:w="644" w:type="dxa"/>
            <w:tcBorders>
              <w:top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2</w:t>
            </w:r>
          </w:p>
        </w:tc>
        <w:tc>
          <w:tcPr>
            <w:tcW w:w="977"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3</w:t>
            </w:r>
          </w:p>
        </w:tc>
        <w:tc>
          <w:tcPr>
            <w:tcW w:w="1398"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4</w:t>
            </w:r>
          </w:p>
        </w:tc>
        <w:tc>
          <w:tcPr>
            <w:tcW w:w="1406"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5</w:t>
            </w:r>
          </w:p>
        </w:tc>
        <w:tc>
          <w:tcPr>
            <w:tcW w:w="1566"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6</w:t>
            </w:r>
          </w:p>
        </w:tc>
        <w:tc>
          <w:tcPr>
            <w:tcW w:w="991"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7</w:t>
            </w:r>
          </w:p>
        </w:tc>
        <w:tc>
          <w:tcPr>
            <w:tcW w:w="977"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8</w:t>
            </w:r>
          </w:p>
        </w:tc>
        <w:tc>
          <w:tcPr>
            <w:tcW w:w="1123"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9</w:t>
            </w:r>
          </w:p>
        </w:tc>
        <w:tc>
          <w:tcPr>
            <w:tcW w:w="978"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10</w:t>
            </w:r>
          </w:p>
        </w:tc>
        <w:tc>
          <w:tcPr>
            <w:tcW w:w="1122"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11</w:t>
            </w:r>
          </w:p>
        </w:tc>
        <w:tc>
          <w:tcPr>
            <w:tcW w:w="929"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12</w:t>
            </w:r>
          </w:p>
        </w:tc>
        <w:tc>
          <w:tcPr>
            <w:tcW w:w="983"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13</w:t>
            </w:r>
          </w:p>
        </w:tc>
        <w:tc>
          <w:tcPr>
            <w:tcW w:w="1137" w:type="dxa"/>
            <w:tcBorders>
              <w:top w:val="single" w:sz="4" w:space="0" w:color="auto"/>
              <w:left w:val="single" w:sz="4" w:space="0" w:color="auto"/>
              <w:bottom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14</w:t>
            </w:r>
          </w:p>
        </w:tc>
      </w:tr>
    </w:tbl>
    <w:p w:rsidR="0067585F" w:rsidRPr="0067585F" w:rsidRDefault="0067585F" w:rsidP="0067585F">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980"/>
        <w:gridCol w:w="1400"/>
        <w:gridCol w:w="1680"/>
        <w:gridCol w:w="2800"/>
        <w:gridCol w:w="1820"/>
        <w:gridCol w:w="1960"/>
        <w:gridCol w:w="2660"/>
      </w:tblGrid>
      <w:tr w:rsidR="0067585F" w:rsidRPr="0067585F" w:rsidTr="0067585F">
        <w:tblPrEx>
          <w:tblCellMar>
            <w:top w:w="0" w:type="dxa"/>
            <w:bottom w:w="0" w:type="dxa"/>
          </w:tblCellMar>
        </w:tblPrEx>
        <w:tc>
          <w:tcPr>
            <w:tcW w:w="1960" w:type="dxa"/>
            <w:vMerge w:val="restart"/>
            <w:tcBorders>
              <w:top w:val="single" w:sz="4" w:space="0" w:color="auto"/>
              <w:bottom w:val="nil"/>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Вид объекта недвижимости; движимое имущество</w:t>
            </w:r>
            <w:hyperlink w:anchor="sub_2116" w:history="1">
              <w:r w:rsidRPr="0067585F">
                <w:rPr>
                  <w:rStyle w:val="af2"/>
                  <w:rFonts w:ascii="Times New Roman" w:hAnsi="Times New Roman"/>
                  <w:sz w:val="20"/>
                  <w:szCs w:val="20"/>
                </w:rPr>
                <w:t>*(6)</w:t>
              </w:r>
            </w:hyperlink>
          </w:p>
        </w:tc>
        <w:tc>
          <w:tcPr>
            <w:tcW w:w="13300" w:type="dxa"/>
            <w:gridSpan w:val="7"/>
            <w:tcBorders>
              <w:top w:val="single" w:sz="4" w:space="0" w:color="auto"/>
              <w:left w:val="single" w:sz="4" w:space="0" w:color="auto"/>
              <w:bottom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Сведения о недвижимом имуществе или его части</w:t>
            </w:r>
          </w:p>
        </w:tc>
      </w:tr>
      <w:tr w:rsidR="0067585F" w:rsidRPr="0067585F" w:rsidTr="0067585F">
        <w:tblPrEx>
          <w:tblCellMar>
            <w:top w:w="0" w:type="dxa"/>
            <w:bottom w:w="0" w:type="dxa"/>
          </w:tblCellMar>
        </w:tblPrEx>
        <w:tc>
          <w:tcPr>
            <w:tcW w:w="1960" w:type="dxa"/>
            <w:vMerge/>
            <w:tcBorders>
              <w:top w:val="nil"/>
              <w:bottom w:val="nil"/>
              <w:right w:val="single" w:sz="4" w:space="0" w:color="auto"/>
            </w:tcBorders>
          </w:tcPr>
          <w:p w:rsidR="0067585F" w:rsidRPr="0067585F" w:rsidRDefault="0067585F" w:rsidP="0067585F">
            <w:pPr>
              <w:pStyle w:val="afff4"/>
              <w:rPr>
                <w:rFonts w:ascii="Times New Roman" w:hAnsi="Times New Roman" w:cs="Times New Roman"/>
                <w:sz w:val="20"/>
                <w:szCs w:val="20"/>
              </w:rPr>
            </w:pPr>
          </w:p>
        </w:tc>
        <w:tc>
          <w:tcPr>
            <w:tcW w:w="2380" w:type="dxa"/>
            <w:gridSpan w:val="2"/>
            <w:vMerge w:val="restart"/>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Кадастровый номер</w:t>
            </w:r>
            <w:hyperlink w:anchor="sub_2117" w:history="1">
              <w:r w:rsidRPr="0067585F">
                <w:rPr>
                  <w:rStyle w:val="af2"/>
                  <w:rFonts w:ascii="Times New Roman" w:hAnsi="Times New Roman"/>
                  <w:sz w:val="20"/>
                  <w:szCs w:val="20"/>
                </w:rPr>
                <w:t>*(7)</w:t>
              </w:r>
            </w:hyperlink>
          </w:p>
        </w:tc>
        <w:tc>
          <w:tcPr>
            <w:tcW w:w="1680" w:type="dxa"/>
            <w:vMerge w:val="restart"/>
            <w:tcBorders>
              <w:top w:val="single" w:sz="4" w:space="0" w:color="auto"/>
              <w:left w:val="single" w:sz="4" w:space="0" w:color="auto"/>
              <w:bottom w:val="nil"/>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Номер части объекта недвижимости согласно сведениям государственного кадастра недвижимости</w:t>
            </w:r>
            <w:hyperlink w:anchor="sub_2118" w:history="1">
              <w:r w:rsidRPr="0067585F">
                <w:rPr>
                  <w:rStyle w:val="af2"/>
                  <w:rFonts w:ascii="Times New Roman" w:hAnsi="Times New Roman"/>
                  <w:sz w:val="20"/>
                  <w:szCs w:val="20"/>
                </w:rPr>
                <w:t>*(8)</w:t>
              </w:r>
            </w:hyperlink>
          </w:p>
        </w:tc>
        <w:tc>
          <w:tcPr>
            <w:tcW w:w="6580" w:type="dxa"/>
            <w:gridSpan w:val="3"/>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Основная характеристика объекта недвижимости</w:t>
            </w:r>
            <w:hyperlink w:anchor="sub_2119" w:history="1">
              <w:r w:rsidRPr="0067585F">
                <w:rPr>
                  <w:rStyle w:val="af2"/>
                  <w:rFonts w:ascii="Times New Roman" w:hAnsi="Times New Roman"/>
                  <w:sz w:val="20"/>
                  <w:szCs w:val="20"/>
                </w:rPr>
                <w:t>*(9)</w:t>
              </w:r>
            </w:hyperlink>
          </w:p>
        </w:tc>
        <w:tc>
          <w:tcPr>
            <w:tcW w:w="2660" w:type="dxa"/>
            <w:vMerge w:val="restart"/>
            <w:tcBorders>
              <w:top w:val="single" w:sz="4" w:space="0" w:color="auto"/>
              <w:left w:val="single" w:sz="4" w:space="0" w:color="auto"/>
              <w:bottom w:val="nil"/>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Наименование объекта учета</w:t>
            </w:r>
            <w:hyperlink w:anchor="sub_2120" w:history="1">
              <w:r w:rsidRPr="0067585F">
                <w:rPr>
                  <w:rStyle w:val="af2"/>
                  <w:rFonts w:ascii="Times New Roman" w:hAnsi="Times New Roman"/>
                  <w:sz w:val="20"/>
                  <w:szCs w:val="20"/>
                </w:rPr>
                <w:t>*(10)</w:t>
              </w:r>
            </w:hyperlink>
          </w:p>
        </w:tc>
      </w:tr>
      <w:tr w:rsidR="0067585F" w:rsidRPr="0067585F" w:rsidTr="0067585F">
        <w:tblPrEx>
          <w:tblCellMar>
            <w:top w:w="0" w:type="dxa"/>
            <w:bottom w:w="0" w:type="dxa"/>
          </w:tblCellMar>
        </w:tblPrEx>
        <w:trPr>
          <w:trHeight w:val="276"/>
        </w:trPr>
        <w:tc>
          <w:tcPr>
            <w:tcW w:w="1960" w:type="dxa"/>
            <w:vMerge/>
            <w:tcBorders>
              <w:top w:val="nil"/>
              <w:bottom w:val="nil"/>
              <w:right w:val="single" w:sz="4" w:space="0" w:color="auto"/>
            </w:tcBorders>
          </w:tcPr>
          <w:p w:rsidR="0067585F" w:rsidRPr="0067585F" w:rsidRDefault="0067585F" w:rsidP="0067585F">
            <w:pPr>
              <w:pStyle w:val="afff4"/>
              <w:rPr>
                <w:rFonts w:ascii="Times New Roman" w:hAnsi="Times New Roman" w:cs="Times New Roman"/>
                <w:sz w:val="20"/>
                <w:szCs w:val="20"/>
              </w:rPr>
            </w:pPr>
          </w:p>
        </w:tc>
        <w:tc>
          <w:tcPr>
            <w:tcW w:w="2380" w:type="dxa"/>
            <w:gridSpan w:val="2"/>
            <w:vMerge/>
            <w:tcBorders>
              <w:top w:val="nil"/>
              <w:left w:val="single" w:sz="4" w:space="0" w:color="auto"/>
              <w:bottom w:val="nil"/>
              <w:right w:val="single" w:sz="4" w:space="0" w:color="auto"/>
            </w:tcBorders>
          </w:tcPr>
          <w:p w:rsidR="0067585F" w:rsidRPr="0067585F" w:rsidRDefault="0067585F" w:rsidP="0067585F">
            <w:pPr>
              <w:pStyle w:val="afff4"/>
              <w:rPr>
                <w:rFonts w:ascii="Times New Roman" w:hAnsi="Times New Roman" w:cs="Times New Roman"/>
                <w:sz w:val="20"/>
                <w:szCs w:val="20"/>
              </w:rPr>
            </w:pPr>
          </w:p>
        </w:tc>
        <w:tc>
          <w:tcPr>
            <w:tcW w:w="1680" w:type="dxa"/>
            <w:vMerge/>
            <w:tcBorders>
              <w:top w:val="nil"/>
              <w:left w:val="single" w:sz="4" w:space="0" w:color="auto"/>
              <w:bottom w:val="nil"/>
              <w:right w:val="single" w:sz="4" w:space="0" w:color="auto"/>
            </w:tcBorders>
          </w:tcPr>
          <w:p w:rsidR="0067585F" w:rsidRPr="0067585F" w:rsidRDefault="0067585F" w:rsidP="0067585F">
            <w:pPr>
              <w:pStyle w:val="afff4"/>
              <w:rPr>
                <w:rFonts w:ascii="Times New Roman" w:hAnsi="Times New Roman" w:cs="Times New Roman"/>
                <w:sz w:val="20"/>
                <w:szCs w:val="20"/>
              </w:rPr>
            </w:pPr>
          </w:p>
        </w:tc>
        <w:tc>
          <w:tcPr>
            <w:tcW w:w="2800" w:type="dxa"/>
            <w:vMerge w:val="restart"/>
            <w:tcBorders>
              <w:top w:val="nil"/>
              <w:left w:val="single" w:sz="4" w:space="0" w:color="auto"/>
              <w:bottom w:val="nil"/>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proofErr w:type="gramStart"/>
            <w:r w:rsidRPr="0067585F">
              <w:rPr>
                <w:rFonts w:ascii="Times New Roman" w:hAnsi="Times New Roman" w:cs="Times New Roman"/>
                <w:sz w:val="20"/>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roofErr w:type="gramEnd"/>
          </w:p>
        </w:tc>
        <w:tc>
          <w:tcPr>
            <w:tcW w:w="1820" w:type="dxa"/>
            <w:vMerge w:val="restart"/>
            <w:tcBorders>
              <w:top w:val="nil"/>
              <w:left w:val="single" w:sz="4" w:space="0" w:color="auto"/>
              <w:bottom w:val="nil"/>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 xml:space="preserve">Фактическое </w:t>
            </w:r>
            <w:proofErr w:type="gramStart"/>
            <w:r w:rsidRPr="0067585F">
              <w:rPr>
                <w:rFonts w:ascii="Times New Roman" w:hAnsi="Times New Roman" w:cs="Times New Roman"/>
                <w:sz w:val="20"/>
                <w:szCs w:val="20"/>
              </w:rPr>
              <w:t>значение</w:t>
            </w:r>
            <w:proofErr w:type="gramEnd"/>
            <w:r w:rsidRPr="0067585F">
              <w:rPr>
                <w:rFonts w:ascii="Times New Roman" w:hAnsi="Times New Roman" w:cs="Times New Roman"/>
                <w:sz w:val="20"/>
                <w:szCs w:val="20"/>
              </w:rPr>
              <w:t>/ Проектируемое значение (для объектов незавершенного строительства)</w:t>
            </w:r>
          </w:p>
        </w:tc>
        <w:tc>
          <w:tcPr>
            <w:tcW w:w="1960" w:type="dxa"/>
            <w:vMerge w:val="restart"/>
            <w:tcBorders>
              <w:top w:val="nil"/>
              <w:left w:val="single" w:sz="4" w:space="0" w:color="auto"/>
              <w:bottom w:val="nil"/>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proofErr w:type="gramStart"/>
            <w:r w:rsidRPr="0067585F">
              <w:rPr>
                <w:rFonts w:ascii="Times New Roman" w:hAnsi="Times New Roman" w:cs="Times New Roman"/>
                <w:sz w:val="20"/>
                <w:szCs w:val="20"/>
              </w:rPr>
              <w:t>Единица измерения (для площади - кв. м; для протяженности - м; для глубины залегания - м; для объема - куб. м)</w:t>
            </w:r>
            <w:proofErr w:type="gramEnd"/>
          </w:p>
        </w:tc>
        <w:tc>
          <w:tcPr>
            <w:tcW w:w="2660" w:type="dxa"/>
            <w:vMerge/>
            <w:tcBorders>
              <w:top w:val="nil"/>
              <w:left w:val="single" w:sz="4" w:space="0" w:color="auto"/>
              <w:bottom w:val="nil"/>
            </w:tcBorders>
          </w:tcPr>
          <w:p w:rsidR="0067585F" w:rsidRPr="0067585F" w:rsidRDefault="0067585F" w:rsidP="0067585F">
            <w:pPr>
              <w:pStyle w:val="afff4"/>
              <w:rPr>
                <w:rFonts w:ascii="Times New Roman" w:hAnsi="Times New Roman" w:cs="Times New Roman"/>
                <w:sz w:val="20"/>
                <w:szCs w:val="20"/>
              </w:rPr>
            </w:pPr>
          </w:p>
        </w:tc>
      </w:tr>
      <w:tr w:rsidR="0067585F" w:rsidRPr="0067585F" w:rsidTr="0067585F">
        <w:tblPrEx>
          <w:tblCellMar>
            <w:top w:w="0" w:type="dxa"/>
            <w:bottom w:w="0" w:type="dxa"/>
          </w:tblCellMar>
        </w:tblPrEx>
        <w:trPr>
          <w:trHeight w:val="276"/>
        </w:trPr>
        <w:tc>
          <w:tcPr>
            <w:tcW w:w="1960" w:type="dxa"/>
            <w:vMerge/>
            <w:tcBorders>
              <w:top w:val="nil"/>
              <w:bottom w:val="nil"/>
              <w:right w:val="single" w:sz="4" w:space="0" w:color="auto"/>
            </w:tcBorders>
          </w:tcPr>
          <w:p w:rsidR="0067585F" w:rsidRPr="0067585F" w:rsidRDefault="0067585F" w:rsidP="0067585F">
            <w:pPr>
              <w:pStyle w:val="afff4"/>
              <w:rPr>
                <w:rFonts w:ascii="Times New Roman" w:hAnsi="Times New Roman" w:cs="Times New Roman"/>
                <w:sz w:val="20"/>
                <w:szCs w:val="20"/>
              </w:rPr>
            </w:pPr>
          </w:p>
        </w:tc>
        <w:tc>
          <w:tcPr>
            <w:tcW w:w="980" w:type="dxa"/>
            <w:vMerge w:val="restart"/>
            <w:tcBorders>
              <w:top w:val="nil"/>
              <w:left w:val="single" w:sz="4" w:space="0" w:color="auto"/>
              <w:bottom w:val="nil"/>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Номер</w:t>
            </w:r>
          </w:p>
        </w:tc>
        <w:tc>
          <w:tcPr>
            <w:tcW w:w="1400" w:type="dxa"/>
            <w:vMerge w:val="restart"/>
            <w:tcBorders>
              <w:top w:val="nil"/>
              <w:left w:val="single" w:sz="4" w:space="0" w:color="auto"/>
              <w:bottom w:val="nil"/>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Тип (кадастровый, условный, устаревший)</w:t>
            </w:r>
          </w:p>
        </w:tc>
        <w:tc>
          <w:tcPr>
            <w:tcW w:w="1680" w:type="dxa"/>
            <w:vMerge/>
            <w:tcBorders>
              <w:top w:val="nil"/>
              <w:left w:val="single" w:sz="4" w:space="0" w:color="auto"/>
              <w:bottom w:val="nil"/>
              <w:right w:val="single" w:sz="4" w:space="0" w:color="auto"/>
            </w:tcBorders>
          </w:tcPr>
          <w:p w:rsidR="0067585F" w:rsidRPr="0067585F" w:rsidRDefault="0067585F" w:rsidP="0067585F">
            <w:pPr>
              <w:pStyle w:val="afff4"/>
              <w:rPr>
                <w:rFonts w:ascii="Times New Roman" w:hAnsi="Times New Roman" w:cs="Times New Roman"/>
                <w:sz w:val="20"/>
                <w:szCs w:val="20"/>
              </w:rPr>
            </w:pPr>
          </w:p>
        </w:tc>
        <w:tc>
          <w:tcPr>
            <w:tcW w:w="2800" w:type="dxa"/>
            <w:vMerge/>
            <w:tcBorders>
              <w:top w:val="nil"/>
              <w:left w:val="single" w:sz="4" w:space="0" w:color="auto"/>
              <w:bottom w:val="nil"/>
              <w:right w:val="single" w:sz="4" w:space="0" w:color="auto"/>
            </w:tcBorders>
          </w:tcPr>
          <w:p w:rsidR="0067585F" w:rsidRPr="0067585F" w:rsidRDefault="0067585F" w:rsidP="0067585F">
            <w:pPr>
              <w:pStyle w:val="afff4"/>
              <w:rPr>
                <w:rFonts w:ascii="Times New Roman" w:hAnsi="Times New Roman" w:cs="Times New Roman"/>
                <w:sz w:val="20"/>
                <w:szCs w:val="20"/>
              </w:rPr>
            </w:pPr>
          </w:p>
        </w:tc>
        <w:tc>
          <w:tcPr>
            <w:tcW w:w="1820" w:type="dxa"/>
            <w:vMerge/>
            <w:tcBorders>
              <w:top w:val="nil"/>
              <w:left w:val="single" w:sz="4" w:space="0" w:color="auto"/>
              <w:bottom w:val="nil"/>
              <w:right w:val="single" w:sz="4" w:space="0" w:color="auto"/>
            </w:tcBorders>
          </w:tcPr>
          <w:p w:rsidR="0067585F" w:rsidRPr="0067585F" w:rsidRDefault="0067585F" w:rsidP="0067585F">
            <w:pPr>
              <w:pStyle w:val="afff4"/>
              <w:rPr>
                <w:rFonts w:ascii="Times New Roman" w:hAnsi="Times New Roman" w:cs="Times New Roman"/>
                <w:sz w:val="20"/>
                <w:szCs w:val="20"/>
              </w:rPr>
            </w:pPr>
          </w:p>
        </w:tc>
        <w:tc>
          <w:tcPr>
            <w:tcW w:w="1960" w:type="dxa"/>
            <w:vMerge/>
            <w:tcBorders>
              <w:top w:val="nil"/>
              <w:left w:val="single" w:sz="4" w:space="0" w:color="auto"/>
              <w:bottom w:val="nil"/>
              <w:right w:val="single" w:sz="4" w:space="0" w:color="auto"/>
            </w:tcBorders>
          </w:tcPr>
          <w:p w:rsidR="0067585F" w:rsidRPr="0067585F" w:rsidRDefault="0067585F" w:rsidP="0067585F">
            <w:pPr>
              <w:pStyle w:val="afff4"/>
              <w:rPr>
                <w:rFonts w:ascii="Times New Roman" w:hAnsi="Times New Roman" w:cs="Times New Roman"/>
                <w:sz w:val="20"/>
                <w:szCs w:val="20"/>
              </w:rPr>
            </w:pPr>
          </w:p>
        </w:tc>
        <w:tc>
          <w:tcPr>
            <w:tcW w:w="2660" w:type="dxa"/>
            <w:vMerge/>
            <w:tcBorders>
              <w:top w:val="nil"/>
              <w:left w:val="single" w:sz="4" w:space="0" w:color="auto"/>
              <w:bottom w:val="nil"/>
            </w:tcBorders>
          </w:tcPr>
          <w:p w:rsidR="0067585F" w:rsidRPr="0067585F" w:rsidRDefault="0067585F" w:rsidP="0067585F">
            <w:pPr>
              <w:pStyle w:val="afff4"/>
              <w:rPr>
                <w:rFonts w:ascii="Times New Roman" w:hAnsi="Times New Roman" w:cs="Times New Roman"/>
                <w:sz w:val="20"/>
                <w:szCs w:val="20"/>
              </w:rPr>
            </w:pPr>
          </w:p>
        </w:tc>
      </w:tr>
      <w:tr w:rsidR="0067585F" w:rsidRPr="0067585F" w:rsidTr="0067585F">
        <w:tblPrEx>
          <w:tblCellMar>
            <w:top w:w="0" w:type="dxa"/>
            <w:bottom w:w="0" w:type="dxa"/>
          </w:tblCellMar>
        </w:tblPrEx>
        <w:tc>
          <w:tcPr>
            <w:tcW w:w="1960" w:type="dxa"/>
            <w:tcBorders>
              <w:top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15</w:t>
            </w:r>
          </w:p>
        </w:tc>
        <w:tc>
          <w:tcPr>
            <w:tcW w:w="980"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16</w:t>
            </w:r>
          </w:p>
        </w:tc>
        <w:tc>
          <w:tcPr>
            <w:tcW w:w="1400"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17</w:t>
            </w:r>
          </w:p>
        </w:tc>
        <w:tc>
          <w:tcPr>
            <w:tcW w:w="1680"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18</w:t>
            </w:r>
          </w:p>
        </w:tc>
        <w:tc>
          <w:tcPr>
            <w:tcW w:w="2800"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19</w:t>
            </w:r>
          </w:p>
        </w:tc>
        <w:tc>
          <w:tcPr>
            <w:tcW w:w="1820"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20</w:t>
            </w:r>
          </w:p>
        </w:tc>
        <w:tc>
          <w:tcPr>
            <w:tcW w:w="1960"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21</w:t>
            </w:r>
          </w:p>
        </w:tc>
        <w:tc>
          <w:tcPr>
            <w:tcW w:w="2660" w:type="dxa"/>
            <w:tcBorders>
              <w:top w:val="single" w:sz="4" w:space="0" w:color="auto"/>
              <w:left w:val="single" w:sz="4" w:space="0" w:color="auto"/>
              <w:bottom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22</w:t>
            </w:r>
          </w:p>
        </w:tc>
      </w:tr>
    </w:tbl>
    <w:p w:rsidR="0067585F" w:rsidRPr="0067585F" w:rsidRDefault="0067585F" w:rsidP="0067585F">
      <w:pPr>
        <w:rPr>
          <w:sz w:val="20"/>
          <w:szCs w:val="20"/>
        </w:rPr>
      </w:pPr>
    </w:p>
    <w:p w:rsidR="0067585F" w:rsidRPr="0067585F" w:rsidRDefault="0067585F" w:rsidP="0067585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5"/>
        <w:gridCol w:w="2525"/>
        <w:gridCol w:w="2525"/>
        <w:gridCol w:w="2526"/>
        <w:gridCol w:w="2526"/>
        <w:gridCol w:w="2526"/>
      </w:tblGrid>
      <w:tr w:rsidR="0067585F" w:rsidRPr="0067585F" w:rsidTr="0067585F">
        <w:tc>
          <w:tcPr>
            <w:tcW w:w="15153" w:type="dxa"/>
            <w:gridSpan w:val="6"/>
          </w:tcPr>
          <w:p w:rsidR="0067585F" w:rsidRPr="0067585F" w:rsidRDefault="0067585F" w:rsidP="0067585F">
            <w:pPr>
              <w:jc w:val="center"/>
              <w:rPr>
                <w:sz w:val="20"/>
                <w:szCs w:val="20"/>
              </w:rPr>
            </w:pPr>
            <w:r w:rsidRPr="0067585F">
              <w:rPr>
                <w:sz w:val="20"/>
                <w:szCs w:val="20"/>
              </w:rPr>
              <w:t>Сведения о движимом имуществе</w:t>
            </w:r>
            <w:hyperlink w:anchor="sub_2121" w:history="1">
              <w:r w:rsidRPr="0067585F">
                <w:rPr>
                  <w:rStyle w:val="af2"/>
                  <w:sz w:val="20"/>
                  <w:szCs w:val="20"/>
                </w:rPr>
                <w:t>*(11)</w:t>
              </w:r>
            </w:hyperlink>
          </w:p>
        </w:tc>
      </w:tr>
      <w:tr w:rsidR="0067585F" w:rsidRPr="0067585F" w:rsidTr="0067585F">
        <w:tc>
          <w:tcPr>
            <w:tcW w:w="2525" w:type="dxa"/>
          </w:tcPr>
          <w:p w:rsidR="0067585F" w:rsidRPr="0067585F" w:rsidRDefault="0067585F" w:rsidP="0067585F">
            <w:pPr>
              <w:jc w:val="center"/>
              <w:rPr>
                <w:sz w:val="20"/>
                <w:szCs w:val="20"/>
              </w:rPr>
            </w:pPr>
            <w:r w:rsidRPr="0067585F">
              <w:rPr>
                <w:sz w:val="20"/>
                <w:szCs w:val="20"/>
              </w:rPr>
              <w:t>Тип: оборудование, машины, механизмы, установки, транспортные средства, инвентарь, инструменты, иное</w:t>
            </w:r>
          </w:p>
        </w:tc>
        <w:tc>
          <w:tcPr>
            <w:tcW w:w="2525" w:type="dxa"/>
          </w:tcPr>
          <w:p w:rsidR="0067585F" w:rsidRPr="0067585F" w:rsidRDefault="0067585F" w:rsidP="0067585F">
            <w:pPr>
              <w:jc w:val="center"/>
              <w:rPr>
                <w:sz w:val="20"/>
                <w:szCs w:val="20"/>
              </w:rPr>
            </w:pPr>
            <w:r w:rsidRPr="0067585F">
              <w:rPr>
                <w:sz w:val="20"/>
                <w:szCs w:val="20"/>
              </w:rPr>
              <w:t>Государственный регистрационный знак (при наличии)</w:t>
            </w:r>
          </w:p>
        </w:tc>
        <w:tc>
          <w:tcPr>
            <w:tcW w:w="2525" w:type="dxa"/>
          </w:tcPr>
          <w:p w:rsidR="0067585F" w:rsidRPr="0067585F" w:rsidRDefault="0067585F" w:rsidP="0067585F">
            <w:pPr>
              <w:jc w:val="center"/>
              <w:rPr>
                <w:sz w:val="20"/>
                <w:szCs w:val="20"/>
              </w:rPr>
            </w:pPr>
            <w:r w:rsidRPr="0067585F">
              <w:rPr>
                <w:sz w:val="20"/>
                <w:szCs w:val="20"/>
              </w:rPr>
              <w:t>Наименование</w:t>
            </w:r>
          </w:p>
          <w:p w:rsidR="0067585F" w:rsidRPr="0067585F" w:rsidRDefault="0067585F" w:rsidP="0067585F">
            <w:pPr>
              <w:jc w:val="center"/>
              <w:rPr>
                <w:sz w:val="20"/>
                <w:szCs w:val="20"/>
              </w:rPr>
            </w:pPr>
            <w:r w:rsidRPr="0067585F">
              <w:rPr>
                <w:sz w:val="20"/>
                <w:szCs w:val="20"/>
              </w:rPr>
              <w:t>объекта учета</w:t>
            </w:r>
          </w:p>
        </w:tc>
        <w:tc>
          <w:tcPr>
            <w:tcW w:w="2526" w:type="dxa"/>
          </w:tcPr>
          <w:p w:rsidR="0067585F" w:rsidRPr="0067585F" w:rsidRDefault="0067585F" w:rsidP="0067585F">
            <w:pPr>
              <w:jc w:val="center"/>
              <w:rPr>
                <w:sz w:val="20"/>
                <w:szCs w:val="20"/>
              </w:rPr>
            </w:pPr>
            <w:r w:rsidRPr="0067585F">
              <w:rPr>
                <w:sz w:val="20"/>
                <w:szCs w:val="20"/>
              </w:rPr>
              <w:t>Марка, модель</w:t>
            </w:r>
          </w:p>
        </w:tc>
        <w:tc>
          <w:tcPr>
            <w:tcW w:w="2526" w:type="dxa"/>
          </w:tcPr>
          <w:p w:rsidR="0067585F" w:rsidRPr="0067585F" w:rsidRDefault="0067585F" w:rsidP="0067585F">
            <w:pPr>
              <w:jc w:val="center"/>
              <w:rPr>
                <w:sz w:val="20"/>
                <w:szCs w:val="20"/>
              </w:rPr>
            </w:pPr>
            <w:r w:rsidRPr="0067585F">
              <w:rPr>
                <w:sz w:val="20"/>
                <w:szCs w:val="20"/>
              </w:rPr>
              <w:t>Год выпуска</w:t>
            </w:r>
          </w:p>
        </w:tc>
        <w:tc>
          <w:tcPr>
            <w:tcW w:w="2526" w:type="dxa"/>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Кадастровый номер объекта недвижимого</w:t>
            </w:r>
          </w:p>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имущества, в том числе земельного участка,</w:t>
            </w:r>
          </w:p>
          <w:p w:rsidR="0067585F" w:rsidRPr="0067585F" w:rsidRDefault="0067585F" w:rsidP="0067585F">
            <w:pPr>
              <w:jc w:val="center"/>
              <w:rPr>
                <w:sz w:val="20"/>
                <w:szCs w:val="20"/>
              </w:rPr>
            </w:pPr>
            <w:r w:rsidRPr="0067585F">
              <w:rPr>
                <w:sz w:val="20"/>
                <w:szCs w:val="20"/>
              </w:rPr>
              <w:t xml:space="preserve">в (на) </w:t>
            </w:r>
            <w:proofErr w:type="gramStart"/>
            <w:r w:rsidRPr="0067585F">
              <w:rPr>
                <w:sz w:val="20"/>
                <w:szCs w:val="20"/>
              </w:rPr>
              <w:t>котором</w:t>
            </w:r>
            <w:proofErr w:type="gramEnd"/>
            <w:r w:rsidRPr="0067585F">
              <w:rPr>
                <w:sz w:val="20"/>
                <w:szCs w:val="20"/>
              </w:rPr>
              <w:t xml:space="preserve"> расположен объект</w:t>
            </w:r>
          </w:p>
        </w:tc>
      </w:tr>
      <w:tr w:rsidR="0067585F" w:rsidRPr="0067585F" w:rsidTr="0067585F">
        <w:tc>
          <w:tcPr>
            <w:tcW w:w="2525" w:type="dxa"/>
          </w:tcPr>
          <w:p w:rsidR="0067585F" w:rsidRPr="0067585F" w:rsidRDefault="0067585F" w:rsidP="0067585F">
            <w:pPr>
              <w:jc w:val="center"/>
              <w:rPr>
                <w:sz w:val="20"/>
                <w:szCs w:val="20"/>
              </w:rPr>
            </w:pPr>
            <w:r w:rsidRPr="0067585F">
              <w:rPr>
                <w:sz w:val="20"/>
                <w:szCs w:val="20"/>
              </w:rPr>
              <w:lastRenderedPageBreak/>
              <w:t>23</w:t>
            </w:r>
          </w:p>
        </w:tc>
        <w:tc>
          <w:tcPr>
            <w:tcW w:w="2525" w:type="dxa"/>
          </w:tcPr>
          <w:p w:rsidR="0067585F" w:rsidRPr="0067585F" w:rsidRDefault="0067585F" w:rsidP="0067585F">
            <w:pPr>
              <w:jc w:val="center"/>
              <w:rPr>
                <w:sz w:val="20"/>
                <w:szCs w:val="20"/>
              </w:rPr>
            </w:pPr>
            <w:r w:rsidRPr="0067585F">
              <w:rPr>
                <w:sz w:val="20"/>
                <w:szCs w:val="20"/>
              </w:rPr>
              <w:t>24</w:t>
            </w:r>
          </w:p>
        </w:tc>
        <w:tc>
          <w:tcPr>
            <w:tcW w:w="2525" w:type="dxa"/>
          </w:tcPr>
          <w:p w:rsidR="0067585F" w:rsidRPr="0067585F" w:rsidRDefault="0067585F" w:rsidP="0067585F">
            <w:pPr>
              <w:jc w:val="center"/>
              <w:rPr>
                <w:sz w:val="20"/>
                <w:szCs w:val="20"/>
              </w:rPr>
            </w:pPr>
            <w:r w:rsidRPr="0067585F">
              <w:rPr>
                <w:sz w:val="20"/>
                <w:szCs w:val="20"/>
              </w:rPr>
              <w:t>25</w:t>
            </w:r>
          </w:p>
        </w:tc>
        <w:tc>
          <w:tcPr>
            <w:tcW w:w="2526" w:type="dxa"/>
          </w:tcPr>
          <w:p w:rsidR="0067585F" w:rsidRPr="0067585F" w:rsidRDefault="0067585F" w:rsidP="0067585F">
            <w:pPr>
              <w:jc w:val="center"/>
              <w:rPr>
                <w:sz w:val="20"/>
                <w:szCs w:val="20"/>
              </w:rPr>
            </w:pPr>
            <w:r w:rsidRPr="0067585F">
              <w:rPr>
                <w:sz w:val="20"/>
                <w:szCs w:val="20"/>
              </w:rPr>
              <w:t>26</w:t>
            </w:r>
          </w:p>
        </w:tc>
        <w:tc>
          <w:tcPr>
            <w:tcW w:w="2526" w:type="dxa"/>
          </w:tcPr>
          <w:p w:rsidR="0067585F" w:rsidRPr="0067585F" w:rsidRDefault="0067585F" w:rsidP="0067585F">
            <w:pPr>
              <w:jc w:val="center"/>
              <w:rPr>
                <w:sz w:val="20"/>
                <w:szCs w:val="20"/>
              </w:rPr>
            </w:pPr>
            <w:r w:rsidRPr="0067585F">
              <w:rPr>
                <w:sz w:val="20"/>
                <w:szCs w:val="20"/>
              </w:rPr>
              <w:t>27</w:t>
            </w:r>
          </w:p>
        </w:tc>
        <w:tc>
          <w:tcPr>
            <w:tcW w:w="2526" w:type="dxa"/>
          </w:tcPr>
          <w:p w:rsidR="0067585F" w:rsidRPr="0067585F" w:rsidRDefault="0067585F" w:rsidP="0067585F">
            <w:pPr>
              <w:jc w:val="center"/>
              <w:rPr>
                <w:sz w:val="20"/>
                <w:szCs w:val="20"/>
              </w:rPr>
            </w:pPr>
            <w:r w:rsidRPr="0067585F">
              <w:rPr>
                <w:sz w:val="20"/>
                <w:szCs w:val="20"/>
              </w:rPr>
              <w:t>28</w:t>
            </w:r>
          </w:p>
        </w:tc>
      </w:tr>
    </w:tbl>
    <w:p w:rsidR="0067585F" w:rsidRPr="0067585F" w:rsidRDefault="0067585F" w:rsidP="0067585F">
      <w:pPr>
        <w:jc w:val="center"/>
        <w:rPr>
          <w:sz w:val="20"/>
          <w:szCs w:val="20"/>
        </w:rPr>
        <w:sectPr w:rsidR="0067585F" w:rsidRPr="0067585F">
          <w:pgSz w:w="16837" w:h="11905" w:orient="landscape"/>
          <w:pgMar w:top="1440" w:right="800" w:bottom="1440" w:left="1100" w:header="720" w:footer="720" w:gutter="0"/>
          <w:cols w:space="720"/>
          <w:noEndnote/>
        </w:sectPr>
      </w:pPr>
    </w:p>
    <w:tbl>
      <w:tblPr>
        <w:tblpPr w:leftFromText="180" w:rightFromText="180" w:vertAnchor="page" w:horzAnchor="margin" w:tblpXSpec="center" w:tblpY="1606"/>
        <w:tblW w:w="15559" w:type="dxa"/>
        <w:tblBorders>
          <w:top w:val="single" w:sz="4" w:space="0" w:color="auto"/>
          <w:left w:val="single" w:sz="4" w:space="0" w:color="auto"/>
          <w:bottom w:val="single" w:sz="4" w:space="0" w:color="auto"/>
          <w:right w:val="single" w:sz="4" w:space="0" w:color="auto"/>
        </w:tblBorders>
        <w:tblLayout w:type="fixed"/>
        <w:tblLook w:val="0000"/>
      </w:tblPr>
      <w:tblGrid>
        <w:gridCol w:w="1526"/>
        <w:gridCol w:w="1134"/>
        <w:gridCol w:w="1276"/>
        <w:gridCol w:w="1701"/>
        <w:gridCol w:w="1559"/>
        <w:gridCol w:w="1417"/>
        <w:gridCol w:w="1701"/>
        <w:gridCol w:w="1701"/>
        <w:gridCol w:w="1701"/>
        <w:gridCol w:w="1843"/>
      </w:tblGrid>
      <w:tr w:rsidR="0067585F" w:rsidRPr="0067585F" w:rsidTr="0067585F">
        <w:tblPrEx>
          <w:tblCellMar>
            <w:top w:w="0" w:type="dxa"/>
            <w:bottom w:w="0" w:type="dxa"/>
          </w:tblCellMar>
        </w:tblPrEx>
        <w:tc>
          <w:tcPr>
            <w:tcW w:w="15559" w:type="dxa"/>
            <w:gridSpan w:val="10"/>
            <w:tcBorders>
              <w:top w:val="single" w:sz="4" w:space="0" w:color="auto"/>
              <w:bottom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lastRenderedPageBreak/>
              <w:t>Сведения о праве аренды или безвозмездного пользования имуществом</w:t>
            </w:r>
            <w:hyperlink w:anchor="sub_2122" w:history="1">
              <w:r w:rsidRPr="0067585F">
                <w:rPr>
                  <w:rStyle w:val="af2"/>
                  <w:rFonts w:ascii="Times New Roman" w:hAnsi="Times New Roman"/>
                  <w:sz w:val="20"/>
                  <w:szCs w:val="20"/>
                </w:rPr>
                <w:t>*(12)</w:t>
              </w:r>
            </w:hyperlink>
          </w:p>
        </w:tc>
      </w:tr>
      <w:tr w:rsidR="0067585F" w:rsidRPr="0067585F" w:rsidTr="0067585F">
        <w:tblPrEx>
          <w:tblCellMar>
            <w:top w:w="0" w:type="dxa"/>
            <w:bottom w:w="0" w:type="dxa"/>
          </w:tblCellMar>
        </w:tblPrEx>
        <w:tc>
          <w:tcPr>
            <w:tcW w:w="7196" w:type="dxa"/>
            <w:gridSpan w:val="5"/>
            <w:tcBorders>
              <w:top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организации, образующей инфраструктуру поддержки субъектов малого и среднего предпринимательства</w:t>
            </w:r>
          </w:p>
        </w:tc>
        <w:tc>
          <w:tcPr>
            <w:tcW w:w="8363" w:type="dxa"/>
            <w:gridSpan w:val="5"/>
            <w:tcBorders>
              <w:top w:val="single" w:sz="4" w:space="0" w:color="auto"/>
              <w:left w:val="single" w:sz="4" w:space="0" w:color="auto"/>
              <w:bottom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субъекта малого и среднего предпринимательства</w:t>
            </w:r>
          </w:p>
        </w:tc>
      </w:tr>
      <w:tr w:rsidR="0067585F" w:rsidRPr="0067585F" w:rsidTr="0067585F">
        <w:tblPrEx>
          <w:tblCellMar>
            <w:top w:w="0" w:type="dxa"/>
            <w:bottom w:w="0" w:type="dxa"/>
          </w:tblCellMar>
        </w:tblPrEx>
        <w:tc>
          <w:tcPr>
            <w:tcW w:w="3936" w:type="dxa"/>
            <w:gridSpan w:val="3"/>
            <w:tcBorders>
              <w:top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Правообладатель</w:t>
            </w:r>
          </w:p>
        </w:tc>
        <w:tc>
          <w:tcPr>
            <w:tcW w:w="3260" w:type="dxa"/>
            <w:gridSpan w:val="2"/>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Документы основание</w:t>
            </w:r>
          </w:p>
        </w:tc>
        <w:tc>
          <w:tcPr>
            <w:tcW w:w="4819" w:type="dxa"/>
            <w:gridSpan w:val="3"/>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Правообладатель</w:t>
            </w:r>
          </w:p>
        </w:tc>
        <w:tc>
          <w:tcPr>
            <w:tcW w:w="3544" w:type="dxa"/>
            <w:gridSpan w:val="2"/>
            <w:tcBorders>
              <w:top w:val="single" w:sz="4" w:space="0" w:color="auto"/>
              <w:left w:val="single" w:sz="4" w:space="0" w:color="auto"/>
              <w:bottom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Документы основание</w:t>
            </w:r>
          </w:p>
        </w:tc>
      </w:tr>
      <w:tr w:rsidR="0067585F" w:rsidRPr="0067585F" w:rsidTr="0067585F">
        <w:tblPrEx>
          <w:tblCellMar>
            <w:top w:w="0" w:type="dxa"/>
            <w:bottom w:w="0" w:type="dxa"/>
          </w:tblCellMar>
        </w:tblPrEx>
        <w:tc>
          <w:tcPr>
            <w:tcW w:w="1526" w:type="dxa"/>
            <w:tcBorders>
              <w:top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Полное наименование</w:t>
            </w:r>
          </w:p>
        </w:tc>
        <w:tc>
          <w:tcPr>
            <w:tcW w:w="1134"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ОГРН</w:t>
            </w:r>
          </w:p>
        </w:tc>
        <w:tc>
          <w:tcPr>
            <w:tcW w:w="1276"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Дата заключения договора</w:t>
            </w:r>
          </w:p>
        </w:tc>
        <w:tc>
          <w:tcPr>
            <w:tcW w:w="1559"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Дата окончания действия договора</w:t>
            </w:r>
          </w:p>
        </w:tc>
        <w:tc>
          <w:tcPr>
            <w:tcW w:w="1417"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Полное наименование</w:t>
            </w:r>
          </w:p>
        </w:tc>
        <w:tc>
          <w:tcPr>
            <w:tcW w:w="1701"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ОГРН</w:t>
            </w:r>
          </w:p>
        </w:tc>
        <w:tc>
          <w:tcPr>
            <w:tcW w:w="1701"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Дата заключения договора</w:t>
            </w:r>
          </w:p>
        </w:tc>
        <w:tc>
          <w:tcPr>
            <w:tcW w:w="1843" w:type="dxa"/>
            <w:tcBorders>
              <w:top w:val="single" w:sz="4" w:space="0" w:color="auto"/>
              <w:left w:val="single" w:sz="4" w:space="0" w:color="auto"/>
              <w:bottom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Дата окончания действия договора</w:t>
            </w:r>
          </w:p>
        </w:tc>
      </w:tr>
      <w:tr w:rsidR="0067585F" w:rsidRPr="0067585F" w:rsidTr="0067585F">
        <w:tblPrEx>
          <w:tblCellMar>
            <w:top w:w="0" w:type="dxa"/>
            <w:bottom w:w="0" w:type="dxa"/>
          </w:tblCellMar>
        </w:tblPrEx>
        <w:tc>
          <w:tcPr>
            <w:tcW w:w="1526" w:type="dxa"/>
            <w:tcBorders>
              <w:top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31</w:t>
            </w:r>
          </w:p>
        </w:tc>
        <w:tc>
          <w:tcPr>
            <w:tcW w:w="1701"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32</w:t>
            </w:r>
          </w:p>
        </w:tc>
        <w:tc>
          <w:tcPr>
            <w:tcW w:w="1559"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33</w:t>
            </w:r>
          </w:p>
        </w:tc>
        <w:tc>
          <w:tcPr>
            <w:tcW w:w="1417"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34</w:t>
            </w:r>
          </w:p>
        </w:tc>
        <w:tc>
          <w:tcPr>
            <w:tcW w:w="1701"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35</w:t>
            </w:r>
          </w:p>
        </w:tc>
        <w:tc>
          <w:tcPr>
            <w:tcW w:w="1701"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36</w:t>
            </w:r>
          </w:p>
        </w:tc>
        <w:tc>
          <w:tcPr>
            <w:tcW w:w="1701" w:type="dxa"/>
            <w:tcBorders>
              <w:top w:val="single" w:sz="4" w:space="0" w:color="auto"/>
              <w:left w:val="single" w:sz="4" w:space="0" w:color="auto"/>
              <w:bottom w:val="single" w:sz="4" w:space="0" w:color="auto"/>
              <w:right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37</w:t>
            </w:r>
          </w:p>
        </w:tc>
        <w:tc>
          <w:tcPr>
            <w:tcW w:w="1843" w:type="dxa"/>
            <w:tcBorders>
              <w:top w:val="single" w:sz="4" w:space="0" w:color="auto"/>
              <w:left w:val="single" w:sz="4" w:space="0" w:color="auto"/>
              <w:bottom w:val="single" w:sz="4" w:space="0" w:color="auto"/>
            </w:tcBorders>
          </w:tcPr>
          <w:p w:rsidR="0067585F" w:rsidRPr="0067585F" w:rsidRDefault="0067585F" w:rsidP="0067585F">
            <w:pPr>
              <w:pStyle w:val="afff4"/>
              <w:jc w:val="center"/>
              <w:rPr>
                <w:rFonts w:ascii="Times New Roman" w:hAnsi="Times New Roman" w:cs="Times New Roman"/>
                <w:sz w:val="20"/>
                <w:szCs w:val="20"/>
              </w:rPr>
            </w:pPr>
            <w:r w:rsidRPr="0067585F">
              <w:rPr>
                <w:rFonts w:ascii="Times New Roman" w:hAnsi="Times New Roman" w:cs="Times New Roman"/>
                <w:sz w:val="20"/>
                <w:szCs w:val="20"/>
              </w:rPr>
              <w:t>38</w:t>
            </w:r>
          </w:p>
        </w:tc>
      </w:tr>
    </w:tbl>
    <w:p w:rsidR="0067585F" w:rsidRPr="0067585F" w:rsidRDefault="0067585F" w:rsidP="0067585F">
      <w:pPr>
        <w:jc w:val="center"/>
        <w:rPr>
          <w:sz w:val="20"/>
          <w:szCs w:val="20"/>
        </w:rPr>
      </w:pPr>
    </w:p>
    <w:p w:rsidR="0067585F" w:rsidRPr="0067585F" w:rsidRDefault="0067585F" w:rsidP="0067585F">
      <w:pPr>
        <w:rPr>
          <w:sz w:val="20"/>
          <w:szCs w:val="20"/>
        </w:rPr>
        <w:sectPr w:rsidR="0067585F" w:rsidRPr="0067585F" w:rsidSect="0067585F">
          <w:pgSz w:w="16840" w:h="11907" w:orient="landscape" w:code="9"/>
          <w:pgMar w:top="1440" w:right="799" w:bottom="1440" w:left="110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2117"/>
        <w:gridCol w:w="1933"/>
        <w:gridCol w:w="1673"/>
        <w:gridCol w:w="1756"/>
      </w:tblGrid>
      <w:tr w:rsidR="0067585F" w:rsidRPr="0067585F" w:rsidTr="0067585F">
        <w:tc>
          <w:tcPr>
            <w:tcW w:w="2834" w:type="dxa"/>
            <w:vMerge w:val="restart"/>
          </w:tcPr>
          <w:p w:rsidR="0067585F" w:rsidRPr="0067585F" w:rsidRDefault="0067585F" w:rsidP="0067585F">
            <w:pPr>
              <w:jc w:val="center"/>
              <w:rPr>
                <w:sz w:val="20"/>
                <w:szCs w:val="20"/>
              </w:rPr>
            </w:pPr>
            <w:r w:rsidRPr="0067585F">
              <w:rPr>
                <w:sz w:val="20"/>
                <w:szCs w:val="20"/>
              </w:rPr>
              <w:lastRenderedPageBreak/>
              <w:t xml:space="preserve">              Указать одно из значений: в перечне (изменениях в перечни)</w:t>
            </w:r>
            <w:hyperlink w:anchor="sub_2123" w:history="1">
              <w:r w:rsidRPr="0067585F">
                <w:rPr>
                  <w:sz w:val="20"/>
                  <w:szCs w:val="20"/>
                </w:rPr>
                <w:t>*(13)</w:t>
              </w:r>
            </w:hyperlink>
          </w:p>
          <w:p w:rsidR="0067585F" w:rsidRPr="0067585F" w:rsidRDefault="0067585F" w:rsidP="0067585F">
            <w:pPr>
              <w:jc w:val="center"/>
              <w:rPr>
                <w:sz w:val="20"/>
                <w:szCs w:val="20"/>
              </w:rPr>
            </w:pPr>
          </w:p>
        </w:tc>
        <w:tc>
          <w:tcPr>
            <w:tcW w:w="11339" w:type="dxa"/>
            <w:gridSpan w:val="4"/>
          </w:tcPr>
          <w:p w:rsidR="0067585F" w:rsidRPr="0067585F" w:rsidRDefault="0067585F" w:rsidP="0067585F">
            <w:pPr>
              <w:jc w:val="center"/>
              <w:rPr>
                <w:sz w:val="20"/>
                <w:szCs w:val="20"/>
              </w:rPr>
            </w:pPr>
            <w:r w:rsidRPr="0067585F">
              <w:rPr>
                <w:sz w:val="20"/>
                <w:szCs w:val="20"/>
              </w:rPr>
              <w:t>Сведения о правовом акте, в соответствии с которым имущество включено в перечень (изменены сведения об имуществе в перечне)</w:t>
            </w:r>
            <w:hyperlink w:anchor="sub_2124" w:history="1">
              <w:r w:rsidRPr="0067585F">
                <w:rPr>
                  <w:sz w:val="20"/>
                  <w:szCs w:val="20"/>
                </w:rPr>
                <w:t>*(14)</w:t>
              </w:r>
            </w:hyperlink>
          </w:p>
          <w:p w:rsidR="0067585F" w:rsidRPr="0067585F" w:rsidRDefault="0067585F" w:rsidP="0067585F">
            <w:pPr>
              <w:jc w:val="center"/>
              <w:rPr>
                <w:sz w:val="20"/>
                <w:szCs w:val="20"/>
              </w:rPr>
            </w:pPr>
          </w:p>
        </w:tc>
      </w:tr>
      <w:tr w:rsidR="0067585F" w:rsidRPr="0067585F" w:rsidTr="0067585F">
        <w:tc>
          <w:tcPr>
            <w:tcW w:w="2834" w:type="dxa"/>
            <w:vMerge/>
          </w:tcPr>
          <w:p w:rsidR="0067585F" w:rsidRPr="0067585F" w:rsidRDefault="0067585F" w:rsidP="0067585F">
            <w:pPr>
              <w:jc w:val="center"/>
              <w:rPr>
                <w:sz w:val="20"/>
                <w:szCs w:val="20"/>
              </w:rPr>
            </w:pPr>
          </w:p>
        </w:tc>
        <w:tc>
          <w:tcPr>
            <w:tcW w:w="2834" w:type="dxa"/>
            <w:vMerge w:val="restart"/>
          </w:tcPr>
          <w:p w:rsidR="0067585F" w:rsidRPr="0067585F" w:rsidRDefault="0067585F" w:rsidP="0067585F">
            <w:pPr>
              <w:jc w:val="center"/>
              <w:rPr>
                <w:sz w:val="20"/>
                <w:szCs w:val="20"/>
              </w:rPr>
            </w:pPr>
            <w:r w:rsidRPr="0067585F">
              <w:rPr>
                <w:sz w:val="20"/>
                <w:szCs w:val="20"/>
              </w:rPr>
              <w:t xml:space="preserve">      Наименование органа принявшего документ</w:t>
            </w:r>
          </w:p>
          <w:p w:rsidR="0067585F" w:rsidRPr="0067585F" w:rsidRDefault="0067585F" w:rsidP="0067585F">
            <w:pPr>
              <w:jc w:val="center"/>
              <w:rPr>
                <w:sz w:val="20"/>
                <w:szCs w:val="20"/>
              </w:rPr>
            </w:pPr>
          </w:p>
        </w:tc>
        <w:tc>
          <w:tcPr>
            <w:tcW w:w="2835" w:type="dxa"/>
            <w:vMerge w:val="restart"/>
          </w:tcPr>
          <w:p w:rsidR="0067585F" w:rsidRPr="0067585F" w:rsidRDefault="0067585F" w:rsidP="0067585F">
            <w:pPr>
              <w:jc w:val="center"/>
              <w:rPr>
                <w:sz w:val="20"/>
                <w:szCs w:val="20"/>
              </w:rPr>
            </w:pPr>
            <w:r w:rsidRPr="0067585F">
              <w:rPr>
                <w:sz w:val="20"/>
                <w:szCs w:val="20"/>
              </w:rPr>
              <w:t xml:space="preserve">                  Вид документа</w:t>
            </w:r>
          </w:p>
          <w:p w:rsidR="0067585F" w:rsidRPr="0067585F" w:rsidRDefault="0067585F" w:rsidP="0067585F">
            <w:pPr>
              <w:jc w:val="center"/>
              <w:rPr>
                <w:sz w:val="20"/>
                <w:szCs w:val="20"/>
              </w:rPr>
            </w:pPr>
          </w:p>
        </w:tc>
        <w:tc>
          <w:tcPr>
            <w:tcW w:w="5670" w:type="dxa"/>
            <w:gridSpan w:val="2"/>
          </w:tcPr>
          <w:p w:rsidR="0067585F" w:rsidRPr="0067585F" w:rsidRDefault="0067585F" w:rsidP="0067585F">
            <w:pPr>
              <w:jc w:val="center"/>
              <w:rPr>
                <w:sz w:val="20"/>
                <w:szCs w:val="20"/>
              </w:rPr>
            </w:pPr>
            <w:r w:rsidRPr="0067585F">
              <w:rPr>
                <w:sz w:val="20"/>
                <w:szCs w:val="20"/>
              </w:rPr>
              <w:t>Реквизиты документа</w:t>
            </w:r>
          </w:p>
          <w:p w:rsidR="0067585F" w:rsidRPr="0067585F" w:rsidRDefault="0067585F" w:rsidP="0067585F">
            <w:pPr>
              <w:jc w:val="center"/>
              <w:rPr>
                <w:sz w:val="20"/>
                <w:szCs w:val="20"/>
              </w:rPr>
            </w:pPr>
          </w:p>
        </w:tc>
      </w:tr>
      <w:tr w:rsidR="0067585F" w:rsidRPr="0067585F" w:rsidTr="0067585F">
        <w:tc>
          <w:tcPr>
            <w:tcW w:w="2834" w:type="dxa"/>
            <w:vMerge/>
          </w:tcPr>
          <w:p w:rsidR="0067585F" w:rsidRPr="0067585F" w:rsidRDefault="0067585F" w:rsidP="0067585F">
            <w:pPr>
              <w:jc w:val="center"/>
              <w:rPr>
                <w:sz w:val="20"/>
                <w:szCs w:val="20"/>
              </w:rPr>
            </w:pPr>
          </w:p>
        </w:tc>
        <w:tc>
          <w:tcPr>
            <w:tcW w:w="2834" w:type="dxa"/>
            <w:vMerge/>
          </w:tcPr>
          <w:p w:rsidR="0067585F" w:rsidRPr="0067585F" w:rsidRDefault="0067585F" w:rsidP="0067585F">
            <w:pPr>
              <w:jc w:val="center"/>
              <w:rPr>
                <w:sz w:val="20"/>
                <w:szCs w:val="20"/>
              </w:rPr>
            </w:pPr>
          </w:p>
        </w:tc>
        <w:tc>
          <w:tcPr>
            <w:tcW w:w="2835" w:type="dxa"/>
            <w:vMerge/>
          </w:tcPr>
          <w:p w:rsidR="0067585F" w:rsidRPr="0067585F" w:rsidRDefault="0067585F" w:rsidP="0067585F">
            <w:pPr>
              <w:jc w:val="center"/>
              <w:rPr>
                <w:sz w:val="20"/>
                <w:szCs w:val="20"/>
              </w:rPr>
            </w:pPr>
          </w:p>
        </w:tc>
        <w:tc>
          <w:tcPr>
            <w:tcW w:w="2835" w:type="dxa"/>
          </w:tcPr>
          <w:p w:rsidR="0067585F" w:rsidRPr="0067585F" w:rsidRDefault="0067585F" w:rsidP="0067585F">
            <w:pPr>
              <w:jc w:val="center"/>
              <w:rPr>
                <w:sz w:val="20"/>
                <w:szCs w:val="20"/>
              </w:rPr>
            </w:pPr>
            <w:r w:rsidRPr="0067585F">
              <w:rPr>
                <w:sz w:val="20"/>
                <w:szCs w:val="20"/>
              </w:rPr>
              <w:t>Дата</w:t>
            </w:r>
          </w:p>
        </w:tc>
        <w:tc>
          <w:tcPr>
            <w:tcW w:w="2835" w:type="dxa"/>
          </w:tcPr>
          <w:p w:rsidR="0067585F" w:rsidRPr="0067585F" w:rsidRDefault="0067585F" w:rsidP="0067585F">
            <w:pPr>
              <w:jc w:val="center"/>
              <w:rPr>
                <w:sz w:val="20"/>
                <w:szCs w:val="20"/>
              </w:rPr>
            </w:pPr>
            <w:r w:rsidRPr="0067585F">
              <w:rPr>
                <w:sz w:val="20"/>
                <w:szCs w:val="20"/>
              </w:rPr>
              <w:t>Номер</w:t>
            </w:r>
          </w:p>
        </w:tc>
      </w:tr>
      <w:tr w:rsidR="0067585F" w:rsidRPr="0067585F" w:rsidTr="0067585F">
        <w:tc>
          <w:tcPr>
            <w:tcW w:w="2834" w:type="dxa"/>
          </w:tcPr>
          <w:p w:rsidR="0067585F" w:rsidRPr="0067585F" w:rsidRDefault="0067585F" w:rsidP="0067585F">
            <w:pPr>
              <w:jc w:val="center"/>
              <w:rPr>
                <w:sz w:val="20"/>
                <w:szCs w:val="20"/>
              </w:rPr>
            </w:pPr>
            <w:r w:rsidRPr="0067585F">
              <w:rPr>
                <w:sz w:val="20"/>
                <w:szCs w:val="20"/>
              </w:rPr>
              <w:t>39</w:t>
            </w:r>
          </w:p>
        </w:tc>
        <w:tc>
          <w:tcPr>
            <w:tcW w:w="2834" w:type="dxa"/>
          </w:tcPr>
          <w:p w:rsidR="0067585F" w:rsidRPr="0067585F" w:rsidRDefault="0067585F" w:rsidP="0067585F">
            <w:pPr>
              <w:jc w:val="center"/>
              <w:rPr>
                <w:sz w:val="20"/>
                <w:szCs w:val="20"/>
              </w:rPr>
            </w:pPr>
            <w:r w:rsidRPr="0067585F">
              <w:rPr>
                <w:sz w:val="20"/>
                <w:szCs w:val="20"/>
              </w:rPr>
              <w:t>40</w:t>
            </w:r>
          </w:p>
        </w:tc>
        <w:tc>
          <w:tcPr>
            <w:tcW w:w="2835" w:type="dxa"/>
          </w:tcPr>
          <w:p w:rsidR="0067585F" w:rsidRPr="0067585F" w:rsidRDefault="0067585F" w:rsidP="0067585F">
            <w:pPr>
              <w:jc w:val="center"/>
              <w:rPr>
                <w:sz w:val="20"/>
                <w:szCs w:val="20"/>
              </w:rPr>
            </w:pPr>
            <w:r w:rsidRPr="0067585F">
              <w:rPr>
                <w:sz w:val="20"/>
                <w:szCs w:val="20"/>
              </w:rPr>
              <w:t>41</w:t>
            </w:r>
          </w:p>
        </w:tc>
        <w:tc>
          <w:tcPr>
            <w:tcW w:w="2835" w:type="dxa"/>
          </w:tcPr>
          <w:p w:rsidR="0067585F" w:rsidRPr="0067585F" w:rsidRDefault="0067585F" w:rsidP="0067585F">
            <w:pPr>
              <w:jc w:val="center"/>
              <w:rPr>
                <w:sz w:val="20"/>
                <w:szCs w:val="20"/>
              </w:rPr>
            </w:pPr>
            <w:r w:rsidRPr="0067585F">
              <w:rPr>
                <w:sz w:val="20"/>
                <w:szCs w:val="20"/>
              </w:rPr>
              <w:t>42</w:t>
            </w:r>
          </w:p>
        </w:tc>
        <w:tc>
          <w:tcPr>
            <w:tcW w:w="2835" w:type="dxa"/>
          </w:tcPr>
          <w:p w:rsidR="0067585F" w:rsidRPr="0067585F" w:rsidRDefault="0067585F" w:rsidP="0067585F">
            <w:pPr>
              <w:jc w:val="center"/>
              <w:rPr>
                <w:sz w:val="20"/>
                <w:szCs w:val="20"/>
              </w:rPr>
            </w:pPr>
            <w:r w:rsidRPr="0067585F">
              <w:rPr>
                <w:sz w:val="20"/>
                <w:szCs w:val="20"/>
              </w:rPr>
              <w:t>43</w:t>
            </w:r>
          </w:p>
        </w:tc>
      </w:tr>
    </w:tbl>
    <w:p w:rsidR="0067585F" w:rsidRPr="0067585F" w:rsidRDefault="0067585F" w:rsidP="0067585F">
      <w:pPr>
        <w:rPr>
          <w:sz w:val="20"/>
          <w:szCs w:val="20"/>
        </w:rPr>
      </w:pPr>
    </w:p>
    <w:p w:rsidR="0067585F" w:rsidRPr="0067585F" w:rsidRDefault="0067585F" w:rsidP="0067585F">
      <w:pPr>
        <w:rPr>
          <w:sz w:val="20"/>
          <w:szCs w:val="20"/>
        </w:rPr>
      </w:pPr>
      <w:r w:rsidRPr="0067585F">
        <w:rPr>
          <w:sz w:val="20"/>
          <w:szCs w:val="20"/>
        </w:rPr>
        <w:t>_____________________________</w:t>
      </w:r>
    </w:p>
    <w:p w:rsidR="0067585F" w:rsidRPr="0067585F" w:rsidRDefault="0067585F" w:rsidP="0067585F">
      <w:pPr>
        <w:rPr>
          <w:sz w:val="20"/>
          <w:szCs w:val="20"/>
        </w:rPr>
      </w:pPr>
      <w:bookmarkStart w:id="44" w:name="sub_2111"/>
      <w:r w:rsidRPr="0067585F">
        <w:rPr>
          <w:sz w:val="20"/>
          <w:szCs w:val="20"/>
        </w:rPr>
        <w:t>*(1) Указывается уникальный номер объекта в реестре муниципального имущества.</w:t>
      </w:r>
    </w:p>
    <w:p w:rsidR="0067585F" w:rsidRPr="0067585F" w:rsidRDefault="0067585F" w:rsidP="0067585F">
      <w:pPr>
        <w:rPr>
          <w:sz w:val="20"/>
          <w:szCs w:val="20"/>
        </w:rPr>
      </w:pPr>
      <w:bookmarkStart w:id="45" w:name="sub_2112"/>
      <w:bookmarkEnd w:id="44"/>
      <w:proofErr w:type="gramStart"/>
      <w:r w:rsidRPr="0067585F">
        <w:rPr>
          <w:sz w:val="20"/>
          <w:szCs w:val="20"/>
        </w:rPr>
        <w:t>*(2)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roofErr w:type="gramEnd"/>
    </w:p>
    <w:p w:rsidR="0067585F" w:rsidRPr="0067585F" w:rsidRDefault="0067585F" w:rsidP="0067585F">
      <w:pPr>
        <w:rPr>
          <w:sz w:val="20"/>
          <w:szCs w:val="20"/>
        </w:rPr>
      </w:pPr>
      <w:bookmarkStart w:id="46" w:name="sub_2113"/>
      <w:bookmarkEnd w:id="45"/>
      <w:r w:rsidRPr="0067585F">
        <w:rPr>
          <w:sz w:val="20"/>
          <w:szCs w:val="20"/>
        </w:rPr>
        <w:t>*(3) Указывается полное наименование субъекта Российской Федерации.</w:t>
      </w:r>
    </w:p>
    <w:p w:rsidR="0067585F" w:rsidRPr="0067585F" w:rsidRDefault="0067585F" w:rsidP="0067585F">
      <w:pPr>
        <w:rPr>
          <w:sz w:val="20"/>
          <w:szCs w:val="20"/>
        </w:rPr>
      </w:pPr>
      <w:bookmarkStart w:id="47" w:name="sub_2114"/>
      <w:bookmarkEnd w:id="46"/>
      <w:r w:rsidRPr="0067585F">
        <w:rPr>
          <w:sz w:val="20"/>
          <w:szCs w:val="20"/>
        </w:rPr>
        <w:t>*(4)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67585F" w:rsidRPr="0067585F" w:rsidRDefault="0067585F" w:rsidP="0067585F">
      <w:pPr>
        <w:rPr>
          <w:sz w:val="20"/>
          <w:szCs w:val="20"/>
        </w:rPr>
      </w:pPr>
      <w:bookmarkStart w:id="48" w:name="sub_2115"/>
      <w:bookmarkEnd w:id="47"/>
      <w:r w:rsidRPr="0067585F">
        <w:rPr>
          <w:sz w:val="20"/>
          <w:szCs w:val="20"/>
        </w:rPr>
        <w:t>*(5) Указывается номер корпуса, строения или владения согласно почтовому адресу объекта.</w:t>
      </w:r>
    </w:p>
    <w:p w:rsidR="0067585F" w:rsidRPr="0067585F" w:rsidRDefault="0067585F" w:rsidP="0067585F">
      <w:pPr>
        <w:rPr>
          <w:sz w:val="20"/>
          <w:szCs w:val="20"/>
        </w:rPr>
      </w:pPr>
      <w:bookmarkStart w:id="49" w:name="sub_2116"/>
      <w:bookmarkEnd w:id="48"/>
      <w:r w:rsidRPr="0067585F">
        <w:rPr>
          <w:sz w:val="20"/>
          <w:szCs w:val="20"/>
        </w:rPr>
        <w:t>*(6)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67585F" w:rsidRPr="0067585F" w:rsidRDefault="0067585F" w:rsidP="0067585F">
      <w:pPr>
        <w:rPr>
          <w:sz w:val="20"/>
          <w:szCs w:val="20"/>
        </w:rPr>
      </w:pPr>
      <w:bookmarkStart w:id="50" w:name="sub_2117"/>
      <w:bookmarkEnd w:id="49"/>
      <w:r w:rsidRPr="0067585F">
        <w:rPr>
          <w:sz w:val="20"/>
          <w:szCs w:val="20"/>
        </w:rPr>
        <w:t>*(7) Указывается кадастровый номер объекта недвижимости, при его отсутствии - условный номер или устаревший номер (при наличии).</w:t>
      </w:r>
    </w:p>
    <w:p w:rsidR="0067585F" w:rsidRPr="0067585F" w:rsidRDefault="0067585F" w:rsidP="0067585F">
      <w:pPr>
        <w:rPr>
          <w:sz w:val="20"/>
          <w:szCs w:val="20"/>
        </w:rPr>
      </w:pPr>
      <w:bookmarkStart w:id="51" w:name="sub_2118"/>
      <w:bookmarkEnd w:id="50"/>
      <w:r w:rsidRPr="0067585F">
        <w:rPr>
          <w:sz w:val="20"/>
          <w:szCs w:val="20"/>
        </w:rPr>
        <w:t>*(8) Указывается кадастровый номер части объекта недвижимости, при его отсутствии - условный номер или устаревший номер (при наличии).</w:t>
      </w:r>
    </w:p>
    <w:p w:rsidR="0067585F" w:rsidRPr="0067585F" w:rsidRDefault="0067585F" w:rsidP="0067585F">
      <w:pPr>
        <w:rPr>
          <w:sz w:val="20"/>
          <w:szCs w:val="20"/>
        </w:rPr>
      </w:pPr>
      <w:bookmarkStart w:id="52" w:name="sub_2119"/>
      <w:bookmarkEnd w:id="51"/>
      <w:r w:rsidRPr="0067585F">
        <w:rPr>
          <w:sz w:val="20"/>
          <w:szCs w:val="20"/>
        </w:rPr>
        <w:t>*(9)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bookmarkEnd w:id="52"/>
    <w:p w:rsidR="0067585F" w:rsidRPr="0067585F" w:rsidRDefault="0067585F" w:rsidP="0067585F">
      <w:pPr>
        <w:rPr>
          <w:sz w:val="20"/>
          <w:szCs w:val="20"/>
        </w:rPr>
      </w:pPr>
      <w:r w:rsidRPr="0067585F">
        <w:rPr>
          <w:sz w:val="20"/>
          <w:szCs w:val="20"/>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67585F" w:rsidRPr="0067585F" w:rsidRDefault="0067585F" w:rsidP="0067585F">
      <w:pPr>
        <w:rPr>
          <w:sz w:val="20"/>
          <w:szCs w:val="20"/>
        </w:rPr>
      </w:pPr>
      <w:r w:rsidRPr="0067585F">
        <w:rPr>
          <w:sz w:val="20"/>
          <w:szCs w:val="20"/>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67585F" w:rsidRPr="0067585F" w:rsidRDefault="0067585F" w:rsidP="0067585F">
      <w:pPr>
        <w:rPr>
          <w:sz w:val="20"/>
          <w:szCs w:val="20"/>
        </w:rPr>
      </w:pPr>
      <w:bookmarkStart w:id="53" w:name="sub_2120"/>
      <w:r w:rsidRPr="0067585F">
        <w:rPr>
          <w:sz w:val="20"/>
          <w:szCs w:val="20"/>
        </w:rPr>
        <w:t>*(10)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67585F" w:rsidRPr="0067585F" w:rsidRDefault="0067585F" w:rsidP="0067585F">
      <w:pPr>
        <w:rPr>
          <w:sz w:val="20"/>
          <w:szCs w:val="20"/>
        </w:rPr>
      </w:pPr>
      <w:bookmarkStart w:id="54" w:name="sub_2121"/>
      <w:bookmarkEnd w:id="53"/>
      <w:r w:rsidRPr="0067585F">
        <w:rPr>
          <w:sz w:val="20"/>
          <w:szCs w:val="20"/>
        </w:rPr>
        <w:t>*(11) Указываются характеристики движимого имущества (при наличии).</w:t>
      </w:r>
    </w:p>
    <w:p w:rsidR="0067585F" w:rsidRPr="0067585F" w:rsidRDefault="0067585F" w:rsidP="0067585F">
      <w:pPr>
        <w:rPr>
          <w:sz w:val="20"/>
          <w:szCs w:val="20"/>
        </w:rPr>
      </w:pPr>
      <w:bookmarkStart w:id="55" w:name="sub_2122"/>
      <w:bookmarkEnd w:id="54"/>
      <w:proofErr w:type="gramStart"/>
      <w:r w:rsidRPr="0067585F">
        <w:rPr>
          <w:sz w:val="20"/>
          <w:szCs w:val="20"/>
        </w:rPr>
        <w:t>*(12)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w:t>
      </w:r>
      <w:proofErr w:type="gramEnd"/>
      <w:r w:rsidRPr="0067585F">
        <w:rPr>
          <w:sz w:val="20"/>
          <w:szCs w:val="20"/>
        </w:rPr>
        <w:t xml:space="preserve"> Заполняется при наличии соответствующего права аренды или безвозмездного пользования имуществом.</w:t>
      </w:r>
    </w:p>
    <w:p w:rsidR="0067585F" w:rsidRPr="0067585F" w:rsidRDefault="0067585F" w:rsidP="0067585F">
      <w:pPr>
        <w:rPr>
          <w:sz w:val="20"/>
          <w:szCs w:val="20"/>
        </w:rPr>
      </w:pPr>
      <w:bookmarkStart w:id="56" w:name="sub_2123"/>
      <w:bookmarkEnd w:id="55"/>
      <w:proofErr w:type="gramStart"/>
      <w:r w:rsidRPr="0067585F">
        <w:rPr>
          <w:sz w:val="20"/>
          <w:szCs w:val="20"/>
        </w:rPr>
        <w:t xml:space="preserve">*(13) Указываются сведения о наличии объекта имущества в утвержденном перечне государственного или муниципального имущества, указанном в </w:t>
      </w:r>
      <w:hyperlink r:id="rId29" w:history="1">
        <w:r w:rsidRPr="0067585F">
          <w:rPr>
            <w:rStyle w:val="af2"/>
            <w:sz w:val="20"/>
            <w:szCs w:val="20"/>
          </w:rPr>
          <w:t>части 4 статьи 18</w:t>
        </w:r>
      </w:hyperlink>
      <w:r w:rsidRPr="0067585F">
        <w:rPr>
          <w:sz w:val="20"/>
          <w:szCs w:val="20"/>
        </w:rP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w:t>
      </w:r>
      <w:proofErr w:type="gramEnd"/>
      <w:r w:rsidRPr="0067585F">
        <w:rPr>
          <w:sz w:val="20"/>
          <w:szCs w:val="20"/>
        </w:rPr>
        <w:t xml:space="preserve"> 2008, N 30, ст. 3615, 3616; 2009, N 31, ст. 3923; N 52, ст. 6441; 2010, N 28, ст. 3553; 2011, N 27, ст. 3880; N 50, ст. 7343; 2013, N 27, ст. 3436, 3477; N 30, ст. 4071; N 52, ст. 6961; 2015, N 27, ст. 3947; </w:t>
      </w:r>
      <w:proofErr w:type="gramStart"/>
      <w:r w:rsidRPr="0067585F">
        <w:rPr>
          <w:sz w:val="20"/>
          <w:szCs w:val="20"/>
        </w:rPr>
        <w:t>2016, N 1, ст. 28), либо в утвержденных изменениях, внесенных в такой перечень.</w:t>
      </w:r>
      <w:proofErr w:type="gramEnd"/>
    </w:p>
    <w:p w:rsidR="0067585F" w:rsidRPr="0067585F" w:rsidRDefault="0067585F" w:rsidP="0067585F">
      <w:pPr>
        <w:rPr>
          <w:sz w:val="20"/>
          <w:szCs w:val="20"/>
        </w:rPr>
      </w:pPr>
      <w:bookmarkStart w:id="57" w:name="sub_2124"/>
      <w:bookmarkEnd w:id="56"/>
      <w:r w:rsidRPr="0067585F">
        <w:rPr>
          <w:sz w:val="20"/>
          <w:szCs w:val="20"/>
        </w:rPr>
        <w:t xml:space="preserve">*(14) Указываются реквизиты нормативного правового акта, которым утвержден перечень муниципального имущества, указанный в </w:t>
      </w:r>
      <w:hyperlink r:id="rId30" w:history="1">
        <w:r w:rsidRPr="0067585F">
          <w:rPr>
            <w:rStyle w:val="af2"/>
            <w:sz w:val="20"/>
            <w:szCs w:val="20"/>
          </w:rPr>
          <w:t>части 4 статьи 18</w:t>
        </w:r>
      </w:hyperlink>
      <w:r w:rsidRPr="0067585F">
        <w:rPr>
          <w:sz w:val="20"/>
          <w:szCs w:val="20"/>
        </w:rPr>
        <w:t xml:space="preserve"> Федерального закона от 24 июля 2007 г. N 209-ФЗ "О развитии малого и среднего предпринимательства в Российской Федерации", или изменения, вносимые в такой перечень.</w:t>
      </w:r>
    </w:p>
    <w:bookmarkEnd w:id="57"/>
    <w:p w:rsidR="0067585F" w:rsidRPr="0067585F" w:rsidRDefault="0067585F" w:rsidP="0067585F">
      <w:pPr>
        <w:rPr>
          <w:sz w:val="20"/>
          <w:szCs w:val="20"/>
        </w:rPr>
      </w:pPr>
    </w:p>
    <w:p w:rsidR="0067585F" w:rsidRDefault="0067585F" w:rsidP="0067585F">
      <w:pPr>
        <w:pStyle w:val="a3"/>
        <w:tabs>
          <w:tab w:val="left" w:pos="2295"/>
        </w:tabs>
        <w:spacing w:before="0" w:beforeAutospacing="0" w:after="0" w:afterAutospacing="0"/>
        <w:ind w:right="-1"/>
        <w:rPr>
          <w:b/>
          <w:sz w:val="20"/>
          <w:szCs w:val="20"/>
        </w:rPr>
      </w:pPr>
    </w:p>
    <w:p w:rsidR="0067585F" w:rsidRPr="0067585F" w:rsidRDefault="007D5D5B" w:rsidP="007D5D5B">
      <w:pPr>
        <w:pStyle w:val="a3"/>
        <w:tabs>
          <w:tab w:val="left" w:pos="2295"/>
        </w:tabs>
        <w:spacing w:before="0" w:beforeAutospacing="0" w:after="0" w:afterAutospacing="0"/>
        <w:ind w:right="-1"/>
        <w:jc w:val="center"/>
        <w:rPr>
          <w:b/>
          <w:sz w:val="20"/>
          <w:szCs w:val="20"/>
        </w:rPr>
      </w:pPr>
      <w:r>
        <w:rPr>
          <w:b/>
          <w:sz w:val="20"/>
          <w:szCs w:val="20"/>
        </w:rPr>
        <w:lastRenderedPageBreak/>
        <w:t xml:space="preserve">Постановление администрации Шемуршинского района </w:t>
      </w:r>
      <w:proofErr w:type="gramStart"/>
      <w:r>
        <w:rPr>
          <w:b/>
          <w:sz w:val="20"/>
          <w:szCs w:val="20"/>
        </w:rPr>
        <w:t>от</w:t>
      </w:r>
      <w:proofErr w:type="gramEnd"/>
      <w:r>
        <w:rPr>
          <w:b/>
          <w:sz w:val="20"/>
          <w:szCs w:val="20"/>
        </w:rPr>
        <w:t xml:space="preserve"> </w:t>
      </w:r>
    </w:p>
    <w:sectPr w:rsidR="0067585F" w:rsidRPr="0067585F" w:rsidSect="00D2749A">
      <w:footerReference w:type="default" r:id="rId31"/>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5B" w:rsidRDefault="007D5D5B" w:rsidP="009A23E3">
      <w:r>
        <w:separator/>
      </w:r>
    </w:p>
  </w:endnote>
  <w:endnote w:type="continuationSeparator" w:id="0">
    <w:p w:rsidR="007D5D5B" w:rsidRDefault="007D5D5B" w:rsidP="009A23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41459"/>
      <w:docPartObj>
        <w:docPartGallery w:val="Page Numbers (Bottom of Page)"/>
        <w:docPartUnique/>
      </w:docPartObj>
    </w:sdtPr>
    <w:sdtContent>
      <w:p w:rsidR="007D5D5B" w:rsidRDefault="007D5D5B">
        <w:pPr>
          <w:pStyle w:val="ad"/>
          <w:jc w:val="center"/>
        </w:pPr>
        <w:fldSimple w:instr=" PAGE   \* MERGEFORMAT ">
          <w:r w:rsidR="001D3EE2">
            <w:rPr>
              <w:noProof/>
            </w:rPr>
            <w:t>43</w:t>
          </w:r>
        </w:fldSimple>
      </w:p>
    </w:sdtContent>
  </w:sdt>
  <w:p w:rsidR="007D5D5B" w:rsidRDefault="007D5D5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5B" w:rsidRDefault="007D5D5B" w:rsidP="009A23E3">
      <w:r>
        <w:separator/>
      </w:r>
    </w:p>
  </w:footnote>
  <w:footnote w:type="continuationSeparator" w:id="0">
    <w:p w:rsidR="007D5D5B" w:rsidRDefault="007D5D5B" w:rsidP="009A2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B" w:rsidRDefault="007D5D5B" w:rsidP="004506CE">
    <w:pPr>
      <w:pStyle w:val="ab"/>
      <w:framePr w:wrap="around" w:vAnchor="text" w:hAnchor="margin" w:xAlign="center" w:y="1"/>
      <w:rPr>
        <w:rStyle w:val="afffff"/>
      </w:rPr>
    </w:pPr>
    <w:r>
      <w:rPr>
        <w:rStyle w:val="afffff"/>
      </w:rPr>
      <w:fldChar w:fldCharType="begin"/>
    </w:r>
    <w:r>
      <w:rPr>
        <w:rStyle w:val="afffff"/>
      </w:rPr>
      <w:instrText xml:space="preserve">PAGE  </w:instrText>
    </w:r>
    <w:r>
      <w:rPr>
        <w:rStyle w:val="afffff"/>
      </w:rPr>
      <w:fldChar w:fldCharType="end"/>
    </w:r>
  </w:p>
  <w:p w:rsidR="007D5D5B" w:rsidRDefault="007D5D5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B" w:rsidRDefault="007D5D5B" w:rsidP="004506CE">
    <w:pPr>
      <w:pStyle w:val="ab"/>
      <w:framePr w:wrap="around" w:vAnchor="text" w:hAnchor="margin" w:xAlign="center" w:y="1"/>
      <w:rPr>
        <w:rStyle w:val="afffff"/>
      </w:rPr>
    </w:pPr>
    <w:r>
      <w:rPr>
        <w:rStyle w:val="afffff"/>
      </w:rPr>
      <w:fldChar w:fldCharType="begin"/>
    </w:r>
    <w:r>
      <w:rPr>
        <w:rStyle w:val="afffff"/>
      </w:rPr>
      <w:instrText xml:space="preserve">PAGE  </w:instrText>
    </w:r>
    <w:r>
      <w:rPr>
        <w:rStyle w:val="afffff"/>
      </w:rPr>
      <w:fldChar w:fldCharType="separate"/>
    </w:r>
    <w:r w:rsidR="001D3EE2">
      <w:rPr>
        <w:rStyle w:val="afffff"/>
        <w:noProof/>
      </w:rPr>
      <w:t>43</w:t>
    </w:r>
    <w:r>
      <w:rPr>
        <w:rStyle w:val="afffff"/>
      </w:rPr>
      <w:fldChar w:fldCharType="end"/>
    </w:r>
  </w:p>
  <w:p w:rsidR="007D5D5B" w:rsidRDefault="007D5D5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E29D82"/>
    <w:lvl w:ilvl="0">
      <w:start w:val="1"/>
      <w:numFmt w:val="decimal"/>
      <w:lvlText w:val="%1."/>
      <w:lvlJc w:val="left"/>
      <w:pPr>
        <w:tabs>
          <w:tab w:val="num" w:pos="1492"/>
        </w:tabs>
        <w:ind w:left="1492" w:hanging="360"/>
      </w:pPr>
    </w:lvl>
  </w:abstractNum>
  <w:abstractNum w:abstractNumId="1">
    <w:nsid w:val="FFFFFF7D"/>
    <w:multiLevelType w:val="singleLevel"/>
    <w:tmpl w:val="0030AA30"/>
    <w:lvl w:ilvl="0">
      <w:start w:val="1"/>
      <w:numFmt w:val="decimal"/>
      <w:lvlText w:val="%1."/>
      <w:lvlJc w:val="left"/>
      <w:pPr>
        <w:tabs>
          <w:tab w:val="num" w:pos="1209"/>
        </w:tabs>
        <w:ind w:left="1209" w:hanging="360"/>
      </w:pPr>
    </w:lvl>
  </w:abstractNum>
  <w:abstractNum w:abstractNumId="2">
    <w:nsid w:val="FFFFFF7E"/>
    <w:multiLevelType w:val="singleLevel"/>
    <w:tmpl w:val="7374CD4A"/>
    <w:lvl w:ilvl="0">
      <w:start w:val="1"/>
      <w:numFmt w:val="decimal"/>
      <w:lvlText w:val="%1."/>
      <w:lvlJc w:val="left"/>
      <w:pPr>
        <w:tabs>
          <w:tab w:val="num" w:pos="926"/>
        </w:tabs>
        <w:ind w:left="926" w:hanging="360"/>
      </w:pPr>
    </w:lvl>
  </w:abstractNum>
  <w:abstractNum w:abstractNumId="3">
    <w:nsid w:val="FFFFFF7F"/>
    <w:multiLevelType w:val="singleLevel"/>
    <w:tmpl w:val="FADA08B0"/>
    <w:lvl w:ilvl="0">
      <w:start w:val="1"/>
      <w:numFmt w:val="decimal"/>
      <w:lvlText w:val="%1."/>
      <w:lvlJc w:val="left"/>
      <w:pPr>
        <w:tabs>
          <w:tab w:val="num" w:pos="643"/>
        </w:tabs>
        <w:ind w:left="643" w:hanging="360"/>
      </w:pPr>
    </w:lvl>
  </w:abstractNum>
  <w:abstractNum w:abstractNumId="4">
    <w:nsid w:val="FFFFFF80"/>
    <w:multiLevelType w:val="singleLevel"/>
    <w:tmpl w:val="2A7AE0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24D0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CC4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34BF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F0C08E"/>
    <w:lvl w:ilvl="0">
      <w:start w:val="1"/>
      <w:numFmt w:val="decimal"/>
      <w:lvlText w:val="%1."/>
      <w:lvlJc w:val="left"/>
      <w:pPr>
        <w:tabs>
          <w:tab w:val="num" w:pos="360"/>
        </w:tabs>
        <w:ind w:left="360" w:hanging="360"/>
      </w:pPr>
    </w:lvl>
  </w:abstractNum>
  <w:abstractNum w:abstractNumId="9">
    <w:nsid w:val="FFFFFF89"/>
    <w:multiLevelType w:val="singleLevel"/>
    <w:tmpl w:val="8048BEE2"/>
    <w:lvl w:ilvl="0">
      <w:start w:val="1"/>
      <w:numFmt w:val="bullet"/>
      <w:lvlText w:val=""/>
      <w:lvlJc w:val="left"/>
      <w:pPr>
        <w:tabs>
          <w:tab w:val="num" w:pos="360"/>
        </w:tabs>
        <w:ind w:left="360" w:hanging="360"/>
      </w:pPr>
      <w:rPr>
        <w:rFonts w:ascii="Symbol" w:hAnsi="Symbol" w:hint="default"/>
      </w:rPr>
    </w:lvl>
  </w:abstractNum>
  <w:abstractNum w:abstractNumId="10">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372C8D"/>
    <w:multiLevelType w:val="multilevel"/>
    <w:tmpl w:val="A99077C6"/>
    <w:lvl w:ilvl="0">
      <w:start w:val="1"/>
      <w:numFmt w:val="decimal"/>
      <w:lvlText w:val="%1."/>
      <w:lvlJc w:val="left"/>
      <w:pPr>
        <w:ind w:left="390" w:hanging="39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1800" w:hanging="720"/>
      </w:pPr>
      <w:rPr>
        <w:rFonts w:eastAsia="Times New Roman" w:cs="Times New Roman" w:hint="default"/>
        <w:b w:val="0"/>
      </w:rPr>
    </w:lvl>
    <w:lvl w:ilvl="3">
      <w:start w:val="1"/>
      <w:numFmt w:val="decimal"/>
      <w:lvlText w:val="%1.%2.%3.%4."/>
      <w:lvlJc w:val="left"/>
      <w:pPr>
        <w:ind w:left="2700" w:hanging="1080"/>
      </w:pPr>
      <w:rPr>
        <w:rFonts w:eastAsia="Times New Roman" w:cs="Times New Roman" w:hint="default"/>
        <w:b w:val="0"/>
      </w:rPr>
    </w:lvl>
    <w:lvl w:ilvl="4">
      <w:start w:val="1"/>
      <w:numFmt w:val="decimal"/>
      <w:lvlText w:val="%1.%2.%3.%4.%5."/>
      <w:lvlJc w:val="left"/>
      <w:pPr>
        <w:ind w:left="3240" w:hanging="1080"/>
      </w:pPr>
      <w:rPr>
        <w:rFonts w:eastAsia="Times New Roman" w:cs="Times New Roman" w:hint="default"/>
        <w:b w:val="0"/>
      </w:rPr>
    </w:lvl>
    <w:lvl w:ilvl="5">
      <w:start w:val="1"/>
      <w:numFmt w:val="decimal"/>
      <w:lvlText w:val="%1.%2.%3.%4.%5.%6."/>
      <w:lvlJc w:val="left"/>
      <w:pPr>
        <w:ind w:left="4140" w:hanging="1440"/>
      </w:pPr>
      <w:rPr>
        <w:rFonts w:eastAsia="Times New Roman" w:cs="Times New Roman" w:hint="default"/>
        <w:b w:val="0"/>
      </w:rPr>
    </w:lvl>
    <w:lvl w:ilvl="6">
      <w:start w:val="1"/>
      <w:numFmt w:val="decimal"/>
      <w:lvlText w:val="%1.%2.%3.%4.%5.%6.%7."/>
      <w:lvlJc w:val="left"/>
      <w:pPr>
        <w:ind w:left="4680" w:hanging="1440"/>
      </w:pPr>
      <w:rPr>
        <w:rFonts w:eastAsia="Times New Roman" w:cs="Times New Roman" w:hint="default"/>
        <w:b w:val="0"/>
      </w:rPr>
    </w:lvl>
    <w:lvl w:ilvl="7">
      <w:start w:val="1"/>
      <w:numFmt w:val="decimal"/>
      <w:lvlText w:val="%1.%2.%3.%4.%5.%6.%7.%8."/>
      <w:lvlJc w:val="left"/>
      <w:pPr>
        <w:ind w:left="5580" w:hanging="1800"/>
      </w:pPr>
      <w:rPr>
        <w:rFonts w:eastAsia="Times New Roman" w:cs="Times New Roman" w:hint="default"/>
        <w:b w:val="0"/>
      </w:rPr>
    </w:lvl>
    <w:lvl w:ilvl="8">
      <w:start w:val="1"/>
      <w:numFmt w:val="decimal"/>
      <w:lvlText w:val="%1.%2.%3.%4.%5.%6.%7.%8.%9."/>
      <w:lvlJc w:val="left"/>
      <w:pPr>
        <w:ind w:left="6120" w:hanging="1800"/>
      </w:pPr>
      <w:rPr>
        <w:rFonts w:eastAsia="Times New Roman" w:cs="Times New Roman" w:hint="default"/>
        <w:b w:val="0"/>
      </w:rPr>
    </w:lvl>
  </w:abstractNum>
  <w:abstractNum w:abstractNumId="13">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1">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A56471B"/>
    <w:multiLevelType w:val="hybridMultilevel"/>
    <w:tmpl w:val="01009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8">
    <w:nsid w:val="4BBA5DEE"/>
    <w:multiLevelType w:val="hybridMultilevel"/>
    <w:tmpl w:val="EDE4023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0">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DD2011"/>
    <w:multiLevelType w:val="hybridMultilevel"/>
    <w:tmpl w:val="6D38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5"/>
  </w:num>
  <w:num w:numId="16">
    <w:abstractNumId w:val="29"/>
  </w:num>
  <w:num w:numId="17">
    <w:abstractNumId w:val="32"/>
  </w:num>
  <w:num w:numId="18">
    <w:abstractNumId w:val="22"/>
  </w:num>
  <w:num w:numId="19">
    <w:abstractNumId w:val="19"/>
  </w:num>
  <w:num w:numId="20">
    <w:abstractNumId w:val="18"/>
  </w:num>
  <w:num w:numId="21">
    <w:abstractNumId w:val="10"/>
  </w:num>
  <w:num w:numId="22">
    <w:abstractNumId w:val="23"/>
  </w:num>
  <w:num w:numId="23">
    <w:abstractNumId w:val="13"/>
  </w:num>
  <w:num w:numId="24">
    <w:abstractNumId w:val="20"/>
  </w:num>
  <w:num w:numId="25">
    <w:abstractNumId w:val="31"/>
  </w:num>
  <w:num w:numId="26">
    <w:abstractNumId w:val="26"/>
  </w:num>
  <w:num w:numId="27">
    <w:abstractNumId w:val="21"/>
  </w:num>
  <w:num w:numId="28">
    <w:abstractNumId w:val="1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4"/>
  </w:num>
  <w:num w:numId="32">
    <w:abstractNumId w:val="17"/>
  </w:num>
  <w:num w:numId="33">
    <w:abstractNumId w:val="15"/>
  </w:num>
  <w:num w:numId="34">
    <w:abstractNumId w:val="35"/>
  </w:num>
  <w:num w:numId="35">
    <w:abstractNumId w:val="11"/>
  </w:num>
  <w:num w:numId="36">
    <w:abstractNumId w:val="33"/>
  </w:num>
  <w:num w:numId="37">
    <w:abstractNumId w:val="30"/>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02B2"/>
    <w:rsid w:val="00004643"/>
    <w:rsid w:val="0002264A"/>
    <w:rsid w:val="00031016"/>
    <w:rsid w:val="00040C0F"/>
    <w:rsid w:val="00045DD8"/>
    <w:rsid w:val="00046EBD"/>
    <w:rsid w:val="00052D14"/>
    <w:rsid w:val="00057804"/>
    <w:rsid w:val="000705E9"/>
    <w:rsid w:val="000950FF"/>
    <w:rsid w:val="00097F9D"/>
    <w:rsid w:val="000B59AD"/>
    <w:rsid w:val="000B7141"/>
    <w:rsid w:val="000C0D18"/>
    <w:rsid w:val="00142530"/>
    <w:rsid w:val="00163F95"/>
    <w:rsid w:val="001676A6"/>
    <w:rsid w:val="001A1A5A"/>
    <w:rsid w:val="001A362E"/>
    <w:rsid w:val="001D3EE2"/>
    <w:rsid w:val="001F2E01"/>
    <w:rsid w:val="001F519E"/>
    <w:rsid w:val="002037E9"/>
    <w:rsid w:val="00230F71"/>
    <w:rsid w:val="00241CD6"/>
    <w:rsid w:val="00246184"/>
    <w:rsid w:val="002641AC"/>
    <w:rsid w:val="00264B62"/>
    <w:rsid w:val="00273174"/>
    <w:rsid w:val="00273A90"/>
    <w:rsid w:val="00285D0F"/>
    <w:rsid w:val="00291B39"/>
    <w:rsid w:val="002E5909"/>
    <w:rsid w:val="002F7EDE"/>
    <w:rsid w:val="00315B84"/>
    <w:rsid w:val="00316DAC"/>
    <w:rsid w:val="0032379D"/>
    <w:rsid w:val="00390811"/>
    <w:rsid w:val="00390D35"/>
    <w:rsid w:val="00394B40"/>
    <w:rsid w:val="003A63B6"/>
    <w:rsid w:val="003A63F1"/>
    <w:rsid w:val="00400953"/>
    <w:rsid w:val="00435163"/>
    <w:rsid w:val="004506CE"/>
    <w:rsid w:val="00455DC3"/>
    <w:rsid w:val="004B69D7"/>
    <w:rsid w:val="004C1345"/>
    <w:rsid w:val="004C6353"/>
    <w:rsid w:val="004D0F3F"/>
    <w:rsid w:val="004D56C1"/>
    <w:rsid w:val="0050729F"/>
    <w:rsid w:val="00523D9A"/>
    <w:rsid w:val="005502B2"/>
    <w:rsid w:val="00564872"/>
    <w:rsid w:val="00583E59"/>
    <w:rsid w:val="00587D38"/>
    <w:rsid w:val="005C2A9D"/>
    <w:rsid w:val="005E267C"/>
    <w:rsid w:val="005E58E1"/>
    <w:rsid w:val="005F0F65"/>
    <w:rsid w:val="005F7D7D"/>
    <w:rsid w:val="0060660D"/>
    <w:rsid w:val="00623343"/>
    <w:rsid w:val="0065511B"/>
    <w:rsid w:val="0067585F"/>
    <w:rsid w:val="006778FA"/>
    <w:rsid w:val="006A13DF"/>
    <w:rsid w:val="006A6460"/>
    <w:rsid w:val="006A657C"/>
    <w:rsid w:val="006B1DCA"/>
    <w:rsid w:val="00727B9B"/>
    <w:rsid w:val="007446E7"/>
    <w:rsid w:val="007A14B7"/>
    <w:rsid w:val="007C36B4"/>
    <w:rsid w:val="007D5D5B"/>
    <w:rsid w:val="007E531B"/>
    <w:rsid w:val="008159B8"/>
    <w:rsid w:val="0082499B"/>
    <w:rsid w:val="00834E64"/>
    <w:rsid w:val="0085266C"/>
    <w:rsid w:val="008A56EE"/>
    <w:rsid w:val="008A65CD"/>
    <w:rsid w:val="008E01AE"/>
    <w:rsid w:val="00947B73"/>
    <w:rsid w:val="00951FC4"/>
    <w:rsid w:val="00975735"/>
    <w:rsid w:val="00990E68"/>
    <w:rsid w:val="009A23E3"/>
    <w:rsid w:val="009A4CA5"/>
    <w:rsid w:val="009C1A24"/>
    <w:rsid w:val="009C2F60"/>
    <w:rsid w:val="009C5A57"/>
    <w:rsid w:val="009D7BCF"/>
    <w:rsid w:val="00A1048A"/>
    <w:rsid w:val="00A272E7"/>
    <w:rsid w:val="00A51AB6"/>
    <w:rsid w:val="00A52FA8"/>
    <w:rsid w:val="00A530E7"/>
    <w:rsid w:val="00A55FF0"/>
    <w:rsid w:val="00A61A11"/>
    <w:rsid w:val="00AB0056"/>
    <w:rsid w:val="00AB57E6"/>
    <w:rsid w:val="00AC6F26"/>
    <w:rsid w:val="00AD2A7D"/>
    <w:rsid w:val="00AD5FCC"/>
    <w:rsid w:val="00AE7B73"/>
    <w:rsid w:val="00B2475B"/>
    <w:rsid w:val="00B43E2D"/>
    <w:rsid w:val="00B46D02"/>
    <w:rsid w:val="00B677B5"/>
    <w:rsid w:val="00B73840"/>
    <w:rsid w:val="00B7552F"/>
    <w:rsid w:val="00B90014"/>
    <w:rsid w:val="00B93215"/>
    <w:rsid w:val="00BA689E"/>
    <w:rsid w:val="00BB042A"/>
    <w:rsid w:val="00BB6D3B"/>
    <w:rsid w:val="00BC29E2"/>
    <w:rsid w:val="00BE0B03"/>
    <w:rsid w:val="00BE66AC"/>
    <w:rsid w:val="00BF381D"/>
    <w:rsid w:val="00C15F57"/>
    <w:rsid w:val="00C20123"/>
    <w:rsid w:val="00C276ED"/>
    <w:rsid w:val="00C43D11"/>
    <w:rsid w:val="00C45993"/>
    <w:rsid w:val="00C60D3F"/>
    <w:rsid w:val="00CF1108"/>
    <w:rsid w:val="00D00635"/>
    <w:rsid w:val="00D21DF8"/>
    <w:rsid w:val="00D2749A"/>
    <w:rsid w:val="00D66E2B"/>
    <w:rsid w:val="00D86595"/>
    <w:rsid w:val="00DE352B"/>
    <w:rsid w:val="00E140F3"/>
    <w:rsid w:val="00E219C2"/>
    <w:rsid w:val="00E310FE"/>
    <w:rsid w:val="00E74C54"/>
    <w:rsid w:val="00EB3B87"/>
    <w:rsid w:val="00EF36D8"/>
    <w:rsid w:val="00EF70A3"/>
    <w:rsid w:val="00F512B4"/>
    <w:rsid w:val="00F76CEE"/>
    <w:rsid w:val="00F84A12"/>
    <w:rsid w:val="00F96B55"/>
    <w:rsid w:val="00FA1E7A"/>
    <w:rsid w:val="00FA1F81"/>
    <w:rsid w:val="00FD3DD6"/>
    <w:rsid w:val="00FD7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2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530"/>
    <w:pPr>
      <w:keepNext/>
      <w:widowControl w:val="0"/>
      <w:autoSpaceDE w:val="0"/>
      <w:autoSpaceDN w:val="0"/>
      <w:jc w:val="both"/>
      <w:outlineLvl w:val="0"/>
    </w:pPr>
    <w:rPr>
      <w:b/>
      <w:bCs/>
      <w:color w:val="000000"/>
      <w:sz w:val="22"/>
      <w:szCs w:val="22"/>
    </w:rPr>
  </w:style>
  <w:style w:type="paragraph" w:styleId="2">
    <w:name w:val="heading 2"/>
    <w:basedOn w:val="1"/>
    <w:next w:val="a"/>
    <w:link w:val="20"/>
    <w:qFormat/>
    <w:rsid w:val="004506CE"/>
    <w:pPr>
      <w:keepNext w:val="0"/>
      <w:adjustRightInd w:val="0"/>
      <w:outlineLvl w:val="1"/>
    </w:pPr>
    <w:rPr>
      <w:rFonts w:ascii="Arial" w:hAnsi="Arial" w:cs="Arial"/>
      <w:b w:val="0"/>
      <w:bCs w:val="0"/>
      <w:color w:val="auto"/>
      <w:sz w:val="24"/>
      <w:szCs w:val="24"/>
    </w:rPr>
  </w:style>
  <w:style w:type="paragraph" w:styleId="3">
    <w:name w:val="heading 3"/>
    <w:basedOn w:val="2"/>
    <w:next w:val="a"/>
    <w:link w:val="30"/>
    <w:qFormat/>
    <w:rsid w:val="004506CE"/>
    <w:pPr>
      <w:outlineLvl w:val="2"/>
    </w:pPr>
  </w:style>
  <w:style w:type="paragraph" w:styleId="4">
    <w:name w:val="heading 4"/>
    <w:basedOn w:val="3"/>
    <w:next w:val="a"/>
    <w:link w:val="40"/>
    <w:qFormat/>
    <w:rsid w:val="004506CE"/>
    <w:pPr>
      <w:outlineLvl w:val="3"/>
    </w:pPr>
  </w:style>
  <w:style w:type="paragraph" w:styleId="5">
    <w:name w:val="heading 5"/>
    <w:basedOn w:val="a"/>
    <w:next w:val="a"/>
    <w:link w:val="50"/>
    <w:qFormat/>
    <w:rsid w:val="004506CE"/>
    <w:pPr>
      <w:widowControl w:val="0"/>
      <w:autoSpaceDE w:val="0"/>
      <w:autoSpaceDN w:val="0"/>
      <w:adjustRightInd w:val="0"/>
      <w:spacing w:before="240" w:after="60"/>
      <w:outlineLvl w:val="4"/>
    </w:pPr>
    <w:rPr>
      <w:rFonts w:ascii="Arial" w:hAnsi="Arial"/>
      <w:b/>
      <w:bCs/>
      <w:i/>
      <w:iCs/>
      <w:sz w:val="26"/>
      <w:szCs w:val="26"/>
    </w:rPr>
  </w:style>
  <w:style w:type="paragraph" w:styleId="6">
    <w:name w:val="heading 6"/>
    <w:basedOn w:val="a"/>
    <w:next w:val="a"/>
    <w:link w:val="60"/>
    <w:qFormat/>
    <w:rsid w:val="004506CE"/>
    <w:pPr>
      <w:keepNext/>
      <w:jc w:val="center"/>
      <w:outlineLvl w:val="5"/>
    </w:pPr>
    <w:rPr>
      <w:b/>
    </w:rPr>
  </w:style>
  <w:style w:type="paragraph" w:styleId="7">
    <w:name w:val="heading 7"/>
    <w:basedOn w:val="a"/>
    <w:next w:val="a"/>
    <w:link w:val="70"/>
    <w:qFormat/>
    <w:rsid w:val="004506CE"/>
    <w:pPr>
      <w:keepNext/>
      <w:jc w:val="center"/>
      <w:outlineLvl w:val="6"/>
    </w:pPr>
    <w:rPr>
      <w:b/>
      <w:sz w:val="28"/>
    </w:rPr>
  </w:style>
  <w:style w:type="paragraph" w:styleId="8">
    <w:name w:val="heading 8"/>
    <w:basedOn w:val="a"/>
    <w:next w:val="a"/>
    <w:link w:val="80"/>
    <w:qFormat/>
    <w:rsid w:val="004506CE"/>
    <w:pPr>
      <w:keepNext/>
      <w:outlineLvl w:val="7"/>
    </w:pPr>
    <w:rPr>
      <w:b/>
      <w:bCs/>
    </w:rPr>
  </w:style>
  <w:style w:type="paragraph" w:styleId="9">
    <w:name w:val="heading 9"/>
    <w:basedOn w:val="a"/>
    <w:next w:val="a"/>
    <w:link w:val="90"/>
    <w:qFormat/>
    <w:rsid w:val="004506CE"/>
    <w:pPr>
      <w:keepNext/>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5502B2"/>
    <w:pPr>
      <w:spacing w:before="100" w:beforeAutospacing="1" w:after="100" w:afterAutospacing="1"/>
    </w:pPr>
    <w:rPr>
      <w:color w:val="000000"/>
    </w:rPr>
  </w:style>
  <w:style w:type="character" w:styleId="a5">
    <w:name w:val="Strong"/>
    <w:basedOn w:val="a0"/>
    <w:uiPriority w:val="99"/>
    <w:qFormat/>
    <w:rsid w:val="005502B2"/>
    <w:rPr>
      <w:b/>
      <w:bCs/>
    </w:rPr>
  </w:style>
  <w:style w:type="paragraph" w:customStyle="1" w:styleId="western">
    <w:name w:val="western"/>
    <w:basedOn w:val="a"/>
    <w:rsid w:val="005502B2"/>
    <w:pPr>
      <w:spacing w:before="100" w:beforeAutospacing="1" w:after="100" w:afterAutospacing="1"/>
      <w:jc w:val="both"/>
    </w:pPr>
    <w:rPr>
      <w:color w:val="000000"/>
    </w:rPr>
  </w:style>
  <w:style w:type="character" w:customStyle="1" w:styleId="a4">
    <w:name w:val="Обычный (веб) Знак"/>
    <w:basedOn w:val="a0"/>
    <w:link w:val="a3"/>
    <w:uiPriority w:val="99"/>
    <w:locked/>
    <w:rsid w:val="005502B2"/>
    <w:rPr>
      <w:rFonts w:ascii="Times New Roman" w:eastAsia="Times New Roman" w:hAnsi="Times New Roman" w:cs="Times New Roman"/>
      <w:color w:val="000000"/>
      <w:sz w:val="24"/>
      <w:szCs w:val="24"/>
      <w:lang w:eastAsia="ru-RU"/>
    </w:rPr>
  </w:style>
  <w:style w:type="paragraph" w:customStyle="1" w:styleId="ConsNonformat">
    <w:name w:val="ConsNonformat"/>
    <w:rsid w:val="00AE7B73"/>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E7B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E7B7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No Spacing"/>
    <w:qFormat/>
    <w:rsid w:val="00AE7B73"/>
    <w:pPr>
      <w:spacing w:after="0" w:line="240" w:lineRule="auto"/>
    </w:pPr>
    <w:rPr>
      <w:rFonts w:ascii="Calibri" w:eastAsia="Times New Roman" w:hAnsi="Calibri" w:cs="Times New Roman"/>
      <w:lang w:eastAsia="ru-RU"/>
    </w:rPr>
  </w:style>
  <w:style w:type="paragraph" w:styleId="a7">
    <w:name w:val="endnote text"/>
    <w:basedOn w:val="a"/>
    <w:link w:val="a8"/>
    <w:uiPriority w:val="99"/>
    <w:semiHidden/>
    <w:unhideWhenUsed/>
    <w:rsid w:val="009A23E3"/>
    <w:rPr>
      <w:sz w:val="20"/>
      <w:szCs w:val="20"/>
    </w:rPr>
  </w:style>
  <w:style w:type="character" w:customStyle="1" w:styleId="a8">
    <w:name w:val="Текст концевой сноски Знак"/>
    <w:basedOn w:val="a0"/>
    <w:link w:val="a7"/>
    <w:uiPriority w:val="99"/>
    <w:semiHidden/>
    <w:rsid w:val="009A23E3"/>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9A23E3"/>
    <w:rPr>
      <w:vertAlign w:val="superscript"/>
    </w:rPr>
  </w:style>
  <w:style w:type="character" w:customStyle="1" w:styleId="10">
    <w:name w:val="Заголовок 1 Знак"/>
    <w:basedOn w:val="a0"/>
    <w:link w:val="1"/>
    <w:rsid w:val="00142530"/>
    <w:rPr>
      <w:rFonts w:ascii="Times New Roman" w:eastAsia="Times New Roman" w:hAnsi="Times New Roman" w:cs="Times New Roman"/>
      <w:b/>
      <w:bCs/>
      <w:color w:val="000000"/>
      <w:lang w:eastAsia="ru-RU"/>
    </w:rPr>
  </w:style>
  <w:style w:type="character" w:styleId="aa">
    <w:name w:val="Hyperlink"/>
    <w:basedOn w:val="a0"/>
    <w:uiPriority w:val="99"/>
    <w:unhideWhenUsed/>
    <w:rsid w:val="00C60D3F"/>
    <w:rPr>
      <w:color w:val="0000FF" w:themeColor="hyperlink"/>
      <w:u w:val="single"/>
    </w:rPr>
  </w:style>
  <w:style w:type="paragraph" w:styleId="ab">
    <w:name w:val="header"/>
    <w:basedOn w:val="a"/>
    <w:link w:val="ac"/>
    <w:unhideWhenUsed/>
    <w:rsid w:val="00F96B55"/>
    <w:pPr>
      <w:tabs>
        <w:tab w:val="center" w:pos="4677"/>
        <w:tab w:val="right" w:pos="9355"/>
      </w:tabs>
    </w:pPr>
  </w:style>
  <w:style w:type="character" w:customStyle="1" w:styleId="ac">
    <w:name w:val="Верхний колонтитул Знак"/>
    <w:basedOn w:val="a0"/>
    <w:link w:val="ab"/>
    <w:rsid w:val="00F96B55"/>
    <w:rPr>
      <w:rFonts w:ascii="Times New Roman" w:eastAsia="Times New Roman" w:hAnsi="Times New Roman" w:cs="Times New Roman"/>
      <w:sz w:val="24"/>
      <w:szCs w:val="24"/>
      <w:lang w:eastAsia="ru-RU"/>
    </w:rPr>
  </w:style>
  <w:style w:type="paragraph" w:styleId="ad">
    <w:name w:val="footer"/>
    <w:basedOn w:val="a"/>
    <w:link w:val="ae"/>
    <w:unhideWhenUsed/>
    <w:rsid w:val="00F96B55"/>
    <w:pPr>
      <w:tabs>
        <w:tab w:val="center" w:pos="4677"/>
        <w:tab w:val="right" w:pos="9355"/>
      </w:tabs>
    </w:pPr>
  </w:style>
  <w:style w:type="character" w:customStyle="1" w:styleId="ae">
    <w:name w:val="Нижний колонтитул Знак"/>
    <w:basedOn w:val="a0"/>
    <w:link w:val="ad"/>
    <w:rsid w:val="00F96B55"/>
    <w:rPr>
      <w:rFonts w:ascii="Times New Roman" w:eastAsia="Times New Roman" w:hAnsi="Times New Roman" w:cs="Times New Roman"/>
      <w:sz w:val="24"/>
      <w:szCs w:val="24"/>
      <w:lang w:eastAsia="ru-RU"/>
    </w:rPr>
  </w:style>
  <w:style w:type="paragraph" w:styleId="af">
    <w:name w:val="Body Text"/>
    <w:aliases w:val="Основной текст1,Основной текст Знак Знак,bt"/>
    <w:basedOn w:val="a"/>
    <w:link w:val="af0"/>
    <w:rsid w:val="007E531B"/>
    <w:pPr>
      <w:spacing w:before="111"/>
      <w:ind w:right="88"/>
    </w:pPr>
    <w:rPr>
      <w:rFonts w:ascii="TimesET" w:hAnsi="TimesET"/>
      <w:snapToGrid w:val="0"/>
      <w:szCs w:val="20"/>
    </w:rPr>
  </w:style>
  <w:style w:type="character" w:customStyle="1" w:styleId="af0">
    <w:name w:val="Основной текст Знак"/>
    <w:aliases w:val="Основной текст1 Знак,Основной текст Знак Знак Знак,bt Знак"/>
    <w:basedOn w:val="a0"/>
    <w:link w:val="af"/>
    <w:rsid w:val="007E531B"/>
    <w:rPr>
      <w:rFonts w:ascii="TimesET" w:eastAsia="Times New Roman" w:hAnsi="TimesET" w:cs="Times New Roman"/>
      <w:snapToGrid w:val="0"/>
      <w:sz w:val="24"/>
      <w:szCs w:val="20"/>
    </w:rPr>
  </w:style>
  <w:style w:type="paragraph" w:customStyle="1" w:styleId="ConsPlusNormal">
    <w:name w:val="ConsPlusNormal"/>
    <w:rsid w:val="007E53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D7BCF"/>
    <w:pPr>
      <w:widowControl w:val="0"/>
      <w:autoSpaceDE w:val="0"/>
      <w:autoSpaceDN w:val="0"/>
      <w:adjustRightInd w:val="0"/>
      <w:spacing w:after="120" w:line="480" w:lineRule="auto"/>
    </w:pPr>
    <w:rPr>
      <w:rFonts w:ascii="Arial" w:hAnsi="Arial" w:cs="Arial"/>
      <w:sz w:val="26"/>
      <w:szCs w:val="26"/>
    </w:rPr>
  </w:style>
  <w:style w:type="character" w:customStyle="1" w:styleId="22">
    <w:name w:val="Основной текст 2 Знак"/>
    <w:basedOn w:val="a0"/>
    <w:link w:val="21"/>
    <w:rsid w:val="009D7BCF"/>
    <w:rPr>
      <w:rFonts w:ascii="Arial" w:eastAsia="Times New Roman" w:hAnsi="Arial" w:cs="Arial"/>
      <w:sz w:val="26"/>
      <w:szCs w:val="26"/>
      <w:lang w:eastAsia="ru-RU"/>
    </w:rPr>
  </w:style>
  <w:style w:type="character" w:customStyle="1" w:styleId="20">
    <w:name w:val="Заголовок 2 Знак"/>
    <w:basedOn w:val="a0"/>
    <w:link w:val="2"/>
    <w:rsid w:val="004506CE"/>
    <w:rPr>
      <w:rFonts w:ascii="Arial" w:eastAsia="Times New Roman" w:hAnsi="Arial" w:cs="Arial"/>
      <w:sz w:val="24"/>
      <w:szCs w:val="24"/>
      <w:lang w:eastAsia="ru-RU"/>
    </w:rPr>
  </w:style>
  <w:style w:type="character" w:customStyle="1" w:styleId="30">
    <w:name w:val="Заголовок 3 Знак"/>
    <w:basedOn w:val="a0"/>
    <w:link w:val="3"/>
    <w:rsid w:val="004506CE"/>
    <w:rPr>
      <w:rFonts w:ascii="Arial" w:eastAsia="Times New Roman" w:hAnsi="Arial" w:cs="Arial"/>
      <w:sz w:val="24"/>
      <w:szCs w:val="24"/>
      <w:lang w:eastAsia="ru-RU"/>
    </w:rPr>
  </w:style>
  <w:style w:type="character" w:customStyle="1" w:styleId="40">
    <w:name w:val="Заголовок 4 Знак"/>
    <w:basedOn w:val="a0"/>
    <w:link w:val="4"/>
    <w:rsid w:val="004506CE"/>
    <w:rPr>
      <w:rFonts w:ascii="Arial" w:eastAsia="Times New Roman" w:hAnsi="Arial" w:cs="Arial"/>
      <w:sz w:val="24"/>
      <w:szCs w:val="24"/>
      <w:lang w:eastAsia="ru-RU"/>
    </w:rPr>
  </w:style>
  <w:style w:type="character" w:customStyle="1" w:styleId="50">
    <w:name w:val="Заголовок 5 Знак"/>
    <w:basedOn w:val="a0"/>
    <w:link w:val="5"/>
    <w:rsid w:val="004506CE"/>
    <w:rPr>
      <w:rFonts w:ascii="Arial" w:eastAsia="Times New Roman" w:hAnsi="Arial" w:cs="Times New Roman"/>
      <w:b/>
      <w:bCs/>
      <w:i/>
      <w:iCs/>
      <w:sz w:val="26"/>
      <w:szCs w:val="26"/>
    </w:rPr>
  </w:style>
  <w:style w:type="character" w:customStyle="1" w:styleId="60">
    <w:name w:val="Заголовок 6 Знак"/>
    <w:basedOn w:val="a0"/>
    <w:link w:val="6"/>
    <w:rsid w:val="004506CE"/>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4506CE"/>
    <w:rPr>
      <w:rFonts w:ascii="Times New Roman" w:eastAsia="Times New Roman" w:hAnsi="Times New Roman" w:cs="Times New Roman"/>
      <w:b/>
      <w:sz w:val="28"/>
      <w:szCs w:val="24"/>
      <w:lang w:eastAsia="ru-RU"/>
    </w:rPr>
  </w:style>
  <w:style w:type="character" w:customStyle="1" w:styleId="80">
    <w:name w:val="Заголовок 8 Знак"/>
    <w:basedOn w:val="a0"/>
    <w:link w:val="8"/>
    <w:rsid w:val="004506CE"/>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4506CE"/>
    <w:rPr>
      <w:rFonts w:ascii="Times New Roman" w:eastAsia="Times New Roman" w:hAnsi="Times New Roman" w:cs="Times New Roman"/>
      <w:b/>
      <w:bCs/>
      <w:sz w:val="24"/>
      <w:szCs w:val="24"/>
      <w:lang w:eastAsia="ru-RU"/>
    </w:rPr>
  </w:style>
  <w:style w:type="character" w:customStyle="1" w:styleId="af1">
    <w:name w:val="Цветовое выделение"/>
    <w:uiPriority w:val="99"/>
    <w:rsid w:val="004506CE"/>
    <w:rPr>
      <w:b/>
      <w:color w:val="26282F"/>
      <w:sz w:val="26"/>
    </w:rPr>
  </w:style>
  <w:style w:type="character" w:customStyle="1" w:styleId="af2">
    <w:name w:val="Гипертекстовая ссылка"/>
    <w:basedOn w:val="af1"/>
    <w:uiPriority w:val="99"/>
    <w:rsid w:val="004506CE"/>
    <w:rPr>
      <w:rFonts w:cs="Times New Roman"/>
      <w:color w:val="auto"/>
      <w:szCs w:val="26"/>
    </w:rPr>
  </w:style>
  <w:style w:type="character" w:customStyle="1" w:styleId="af3">
    <w:name w:val="Активная гипертекстовая ссылка"/>
    <w:basedOn w:val="af2"/>
    <w:rsid w:val="004506CE"/>
    <w:rPr>
      <w:u w:val="single"/>
    </w:rPr>
  </w:style>
  <w:style w:type="paragraph" w:customStyle="1" w:styleId="af4">
    <w:name w:val="Внимание"/>
    <w:basedOn w:val="a"/>
    <w:next w:val="a"/>
    <w:rsid w:val="004506CE"/>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5">
    <w:name w:val="Внимание: криминал!!"/>
    <w:basedOn w:val="af4"/>
    <w:next w:val="a"/>
    <w:rsid w:val="004506CE"/>
    <w:pPr>
      <w:spacing w:before="0" w:after="0"/>
      <w:ind w:left="0" w:right="0" w:firstLine="0"/>
    </w:pPr>
    <w:rPr>
      <w:shd w:val="clear" w:color="auto" w:fill="auto"/>
    </w:rPr>
  </w:style>
  <w:style w:type="paragraph" w:customStyle="1" w:styleId="af6">
    <w:name w:val="Внимание: недобросовестность!"/>
    <w:basedOn w:val="af4"/>
    <w:next w:val="a"/>
    <w:rsid w:val="004506CE"/>
    <w:pPr>
      <w:spacing w:before="0" w:after="0"/>
      <w:ind w:left="0" w:right="0" w:firstLine="0"/>
    </w:pPr>
    <w:rPr>
      <w:shd w:val="clear" w:color="auto" w:fill="auto"/>
    </w:rPr>
  </w:style>
  <w:style w:type="character" w:customStyle="1" w:styleId="af7">
    <w:name w:val="Выделение для Базового Поиска"/>
    <w:basedOn w:val="af1"/>
    <w:rsid w:val="004506CE"/>
    <w:rPr>
      <w:rFonts w:cs="Times New Roman"/>
      <w:color w:val="0058A9"/>
      <w:szCs w:val="26"/>
    </w:rPr>
  </w:style>
  <w:style w:type="character" w:customStyle="1" w:styleId="af8">
    <w:name w:val="Выделение для Базового Поиска (курсив)"/>
    <w:basedOn w:val="af7"/>
    <w:rsid w:val="004506CE"/>
  </w:style>
  <w:style w:type="paragraph" w:customStyle="1" w:styleId="af9">
    <w:name w:val="Основное меню (преемственное)"/>
    <w:basedOn w:val="a"/>
    <w:next w:val="a"/>
    <w:rsid w:val="004506CE"/>
    <w:pPr>
      <w:widowControl w:val="0"/>
      <w:autoSpaceDE w:val="0"/>
      <w:autoSpaceDN w:val="0"/>
      <w:adjustRightInd w:val="0"/>
      <w:jc w:val="both"/>
    </w:pPr>
    <w:rPr>
      <w:rFonts w:ascii="Verdana" w:hAnsi="Verdana" w:cs="Verdana"/>
    </w:rPr>
  </w:style>
  <w:style w:type="paragraph" w:customStyle="1" w:styleId="afa">
    <w:name w:val="Заголовок"/>
    <w:basedOn w:val="af9"/>
    <w:next w:val="a"/>
    <w:rsid w:val="004506CE"/>
    <w:rPr>
      <w:rFonts w:ascii="Arial" w:hAnsi="Arial" w:cs="Arial"/>
      <w:b/>
      <w:bCs/>
      <w:color w:val="0058A9"/>
      <w:shd w:val="clear" w:color="auto" w:fill="F0F0F0"/>
    </w:rPr>
  </w:style>
  <w:style w:type="paragraph" w:customStyle="1" w:styleId="afb">
    <w:name w:val="Заголовок группы контролов"/>
    <w:basedOn w:val="a"/>
    <w:next w:val="a"/>
    <w:rsid w:val="004506CE"/>
    <w:pPr>
      <w:widowControl w:val="0"/>
      <w:autoSpaceDE w:val="0"/>
      <w:autoSpaceDN w:val="0"/>
      <w:adjustRightInd w:val="0"/>
      <w:jc w:val="both"/>
    </w:pPr>
    <w:rPr>
      <w:rFonts w:ascii="Arial" w:hAnsi="Arial" w:cs="Arial"/>
      <w:b/>
      <w:bCs/>
      <w:color w:val="000000"/>
    </w:rPr>
  </w:style>
  <w:style w:type="paragraph" w:customStyle="1" w:styleId="afc">
    <w:name w:val="Заголовок для информации об изменениях"/>
    <w:basedOn w:val="1"/>
    <w:next w:val="a"/>
    <w:rsid w:val="004506CE"/>
    <w:pPr>
      <w:keepNext w:val="0"/>
      <w:adjustRightInd w:val="0"/>
      <w:outlineLvl w:val="9"/>
    </w:pPr>
    <w:rPr>
      <w:rFonts w:ascii="Arial" w:hAnsi="Arial" w:cs="Arial"/>
      <w:b w:val="0"/>
      <w:bCs w:val="0"/>
      <w:color w:val="auto"/>
      <w:sz w:val="20"/>
      <w:szCs w:val="20"/>
      <w:shd w:val="clear" w:color="auto" w:fill="FFFFFF"/>
    </w:rPr>
  </w:style>
  <w:style w:type="paragraph" w:customStyle="1" w:styleId="afd">
    <w:name w:val="Заголовок приложения"/>
    <w:basedOn w:val="a"/>
    <w:next w:val="a"/>
    <w:rsid w:val="004506CE"/>
    <w:pPr>
      <w:widowControl w:val="0"/>
      <w:autoSpaceDE w:val="0"/>
      <w:autoSpaceDN w:val="0"/>
      <w:adjustRightInd w:val="0"/>
      <w:jc w:val="right"/>
    </w:pPr>
    <w:rPr>
      <w:rFonts w:ascii="Arial" w:hAnsi="Arial" w:cs="Arial"/>
    </w:rPr>
  </w:style>
  <w:style w:type="paragraph" w:customStyle="1" w:styleId="afe">
    <w:name w:val="Заголовок распахивающейся части диалога"/>
    <w:basedOn w:val="a"/>
    <w:next w:val="a"/>
    <w:rsid w:val="004506CE"/>
    <w:pPr>
      <w:widowControl w:val="0"/>
      <w:autoSpaceDE w:val="0"/>
      <w:autoSpaceDN w:val="0"/>
      <w:adjustRightInd w:val="0"/>
      <w:jc w:val="both"/>
    </w:pPr>
    <w:rPr>
      <w:rFonts w:ascii="Arial" w:hAnsi="Arial" w:cs="Arial"/>
      <w:i/>
      <w:iCs/>
      <w:color w:val="000080"/>
    </w:rPr>
  </w:style>
  <w:style w:type="character" w:customStyle="1" w:styleId="aff">
    <w:name w:val="Заголовок своего сообщения"/>
    <w:basedOn w:val="af1"/>
    <w:rsid w:val="004506CE"/>
    <w:rPr>
      <w:rFonts w:cs="Times New Roman"/>
      <w:szCs w:val="26"/>
    </w:rPr>
  </w:style>
  <w:style w:type="paragraph" w:customStyle="1" w:styleId="aff0">
    <w:name w:val="Заголовок статьи"/>
    <w:basedOn w:val="a"/>
    <w:next w:val="a"/>
    <w:rsid w:val="004506CE"/>
    <w:pPr>
      <w:widowControl w:val="0"/>
      <w:autoSpaceDE w:val="0"/>
      <w:autoSpaceDN w:val="0"/>
      <w:adjustRightInd w:val="0"/>
      <w:ind w:left="1612" w:hanging="892"/>
      <w:jc w:val="both"/>
    </w:pPr>
    <w:rPr>
      <w:rFonts w:ascii="Arial" w:hAnsi="Arial" w:cs="Arial"/>
    </w:rPr>
  </w:style>
  <w:style w:type="character" w:customStyle="1" w:styleId="aff1">
    <w:name w:val="Заголовок чужого сообщения"/>
    <w:basedOn w:val="af1"/>
    <w:rsid w:val="004506CE"/>
    <w:rPr>
      <w:rFonts w:cs="Times New Roman"/>
      <w:color w:val="FF0000"/>
      <w:szCs w:val="26"/>
    </w:rPr>
  </w:style>
  <w:style w:type="paragraph" w:customStyle="1" w:styleId="aff2">
    <w:name w:val="Заголовок ЭР (левое окно)"/>
    <w:basedOn w:val="a"/>
    <w:next w:val="a"/>
    <w:rsid w:val="004506C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3">
    <w:name w:val="Заголовок ЭР (правое окно)"/>
    <w:basedOn w:val="aff2"/>
    <w:next w:val="a"/>
    <w:rsid w:val="004506CE"/>
    <w:pPr>
      <w:spacing w:before="0" w:after="0"/>
      <w:jc w:val="left"/>
    </w:pPr>
    <w:rPr>
      <w:b w:val="0"/>
      <w:bCs w:val="0"/>
      <w:color w:val="auto"/>
      <w:sz w:val="24"/>
      <w:szCs w:val="24"/>
    </w:rPr>
  </w:style>
  <w:style w:type="paragraph" w:customStyle="1" w:styleId="aff4">
    <w:name w:val="Интерактивный заголовок"/>
    <w:basedOn w:val="afa"/>
    <w:next w:val="a"/>
    <w:rsid w:val="004506CE"/>
    <w:rPr>
      <w:b w:val="0"/>
      <w:bCs w:val="0"/>
      <w:color w:val="auto"/>
      <w:u w:val="single"/>
      <w:shd w:val="clear" w:color="auto" w:fill="auto"/>
    </w:rPr>
  </w:style>
  <w:style w:type="paragraph" w:customStyle="1" w:styleId="aff5">
    <w:name w:val="Текст информации об изменениях"/>
    <w:basedOn w:val="a"/>
    <w:next w:val="a"/>
    <w:rsid w:val="004506CE"/>
    <w:pPr>
      <w:widowControl w:val="0"/>
      <w:autoSpaceDE w:val="0"/>
      <w:autoSpaceDN w:val="0"/>
      <w:adjustRightInd w:val="0"/>
      <w:jc w:val="both"/>
    </w:pPr>
    <w:rPr>
      <w:rFonts w:ascii="Arial" w:hAnsi="Arial" w:cs="Arial"/>
      <w:color w:val="353842"/>
      <w:sz w:val="20"/>
      <w:szCs w:val="20"/>
    </w:rPr>
  </w:style>
  <w:style w:type="paragraph" w:customStyle="1" w:styleId="aff6">
    <w:name w:val="Информация об изменениях"/>
    <w:basedOn w:val="aff5"/>
    <w:next w:val="a"/>
    <w:rsid w:val="004506CE"/>
    <w:pPr>
      <w:spacing w:before="180"/>
      <w:ind w:left="360" w:right="360"/>
    </w:pPr>
    <w:rPr>
      <w:color w:val="auto"/>
      <w:sz w:val="24"/>
      <w:szCs w:val="24"/>
      <w:shd w:val="clear" w:color="auto" w:fill="EAEFED"/>
    </w:rPr>
  </w:style>
  <w:style w:type="paragraph" w:customStyle="1" w:styleId="aff7">
    <w:name w:val="Текст (справка)"/>
    <w:basedOn w:val="a"/>
    <w:next w:val="a"/>
    <w:rsid w:val="004506CE"/>
    <w:pPr>
      <w:widowControl w:val="0"/>
      <w:autoSpaceDE w:val="0"/>
      <w:autoSpaceDN w:val="0"/>
      <w:adjustRightInd w:val="0"/>
      <w:ind w:left="170" w:right="170"/>
    </w:pPr>
    <w:rPr>
      <w:rFonts w:ascii="Arial" w:hAnsi="Arial" w:cs="Arial"/>
    </w:rPr>
  </w:style>
  <w:style w:type="paragraph" w:customStyle="1" w:styleId="aff8">
    <w:name w:val="Комментарий"/>
    <w:basedOn w:val="aff7"/>
    <w:next w:val="a"/>
    <w:rsid w:val="004506CE"/>
    <w:pPr>
      <w:spacing w:before="75"/>
      <w:ind w:left="0" w:right="0"/>
      <w:jc w:val="both"/>
    </w:pPr>
    <w:rPr>
      <w:color w:val="353842"/>
      <w:shd w:val="clear" w:color="auto" w:fill="F0F0F0"/>
    </w:rPr>
  </w:style>
  <w:style w:type="paragraph" w:customStyle="1" w:styleId="aff9">
    <w:name w:val="Информация об изменениях документа"/>
    <w:basedOn w:val="aff8"/>
    <w:next w:val="a"/>
    <w:rsid w:val="004506CE"/>
    <w:pPr>
      <w:spacing w:before="0"/>
    </w:pPr>
    <w:rPr>
      <w:i/>
      <w:iCs/>
    </w:rPr>
  </w:style>
  <w:style w:type="paragraph" w:customStyle="1" w:styleId="affa">
    <w:name w:val="Текст (лев. подпись)"/>
    <w:basedOn w:val="a"/>
    <w:next w:val="a"/>
    <w:rsid w:val="004506CE"/>
    <w:pPr>
      <w:widowControl w:val="0"/>
      <w:autoSpaceDE w:val="0"/>
      <w:autoSpaceDN w:val="0"/>
      <w:adjustRightInd w:val="0"/>
    </w:pPr>
    <w:rPr>
      <w:rFonts w:ascii="Arial" w:hAnsi="Arial" w:cs="Arial"/>
    </w:rPr>
  </w:style>
  <w:style w:type="paragraph" w:customStyle="1" w:styleId="affb">
    <w:name w:val="Колонтитул (левый)"/>
    <w:basedOn w:val="affa"/>
    <w:next w:val="a"/>
    <w:rsid w:val="004506CE"/>
    <w:pPr>
      <w:jc w:val="both"/>
    </w:pPr>
    <w:rPr>
      <w:sz w:val="16"/>
      <w:szCs w:val="16"/>
    </w:rPr>
  </w:style>
  <w:style w:type="paragraph" w:customStyle="1" w:styleId="affc">
    <w:name w:val="Текст (прав. подпись)"/>
    <w:basedOn w:val="a"/>
    <w:next w:val="a"/>
    <w:rsid w:val="004506CE"/>
    <w:pPr>
      <w:widowControl w:val="0"/>
      <w:autoSpaceDE w:val="0"/>
      <w:autoSpaceDN w:val="0"/>
      <w:adjustRightInd w:val="0"/>
      <w:jc w:val="right"/>
    </w:pPr>
    <w:rPr>
      <w:rFonts w:ascii="Arial" w:hAnsi="Arial" w:cs="Arial"/>
    </w:rPr>
  </w:style>
  <w:style w:type="paragraph" w:customStyle="1" w:styleId="affd">
    <w:name w:val="Колонтитул (правый)"/>
    <w:basedOn w:val="affc"/>
    <w:next w:val="a"/>
    <w:rsid w:val="004506CE"/>
    <w:pPr>
      <w:jc w:val="both"/>
    </w:pPr>
    <w:rPr>
      <w:sz w:val="16"/>
      <w:szCs w:val="16"/>
    </w:rPr>
  </w:style>
  <w:style w:type="paragraph" w:customStyle="1" w:styleId="affe">
    <w:name w:val="Комментарий пользователя"/>
    <w:basedOn w:val="aff8"/>
    <w:next w:val="a"/>
    <w:rsid w:val="004506CE"/>
    <w:pPr>
      <w:spacing w:before="0"/>
      <w:jc w:val="left"/>
    </w:pPr>
    <w:rPr>
      <w:shd w:val="clear" w:color="auto" w:fill="FFDFE0"/>
    </w:rPr>
  </w:style>
  <w:style w:type="paragraph" w:customStyle="1" w:styleId="afff">
    <w:name w:val="Куда обратиться?"/>
    <w:basedOn w:val="af4"/>
    <w:next w:val="a"/>
    <w:rsid w:val="004506CE"/>
    <w:pPr>
      <w:spacing w:before="0" w:after="0"/>
      <w:ind w:left="0" w:right="0" w:firstLine="0"/>
    </w:pPr>
    <w:rPr>
      <w:shd w:val="clear" w:color="auto" w:fill="auto"/>
    </w:rPr>
  </w:style>
  <w:style w:type="paragraph" w:customStyle="1" w:styleId="afff0">
    <w:name w:val="Моноширинный"/>
    <w:basedOn w:val="a"/>
    <w:next w:val="a"/>
    <w:rsid w:val="004506CE"/>
    <w:pPr>
      <w:widowControl w:val="0"/>
      <w:autoSpaceDE w:val="0"/>
      <w:autoSpaceDN w:val="0"/>
      <w:adjustRightInd w:val="0"/>
      <w:jc w:val="both"/>
    </w:pPr>
    <w:rPr>
      <w:rFonts w:ascii="Courier New" w:hAnsi="Courier New" w:cs="Courier New"/>
      <w:sz w:val="22"/>
      <w:szCs w:val="22"/>
    </w:rPr>
  </w:style>
  <w:style w:type="character" w:customStyle="1" w:styleId="afff1">
    <w:name w:val="Найденные слова"/>
    <w:basedOn w:val="af1"/>
    <w:rsid w:val="004506CE"/>
    <w:rPr>
      <w:rFonts w:cs="Times New Roman"/>
      <w:szCs w:val="26"/>
      <w:shd w:val="clear" w:color="auto" w:fill="auto"/>
    </w:rPr>
  </w:style>
  <w:style w:type="character" w:customStyle="1" w:styleId="afff2">
    <w:name w:val="Не вступил в силу"/>
    <w:basedOn w:val="af1"/>
    <w:rsid w:val="004506CE"/>
    <w:rPr>
      <w:rFonts w:cs="Times New Roman"/>
      <w:color w:val="000000"/>
      <w:szCs w:val="26"/>
      <w:shd w:val="clear" w:color="auto" w:fill="auto"/>
    </w:rPr>
  </w:style>
  <w:style w:type="paragraph" w:customStyle="1" w:styleId="afff3">
    <w:name w:val="Необходимые документы"/>
    <w:basedOn w:val="af4"/>
    <w:next w:val="a"/>
    <w:rsid w:val="004506CE"/>
    <w:pPr>
      <w:spacing w:before="0" w:after="0"/>
      <w:ind w:left="0" w:right="0" w:firstLine="118"/>
    </w:pPr>
    <w:rPr>
      <w:shd w:val="clear" w:color="auto" w:fill="auto"/>
    </w:rPr>
  </w:style>
  <w:style w:type="paragraph" w:customStyle="1" w:styleId="afff4">
    <w:name w:val="Нормальный (таблица)"/>
    <w:basedOn w:val="a"/>
    <w:next w:val="a"/>
    <w:uiPriority w:val="99"/>
    <w:rsid w:val="004506CE"/>
    <w:pPr>
      <w:widowControl w:val="0"/>
      <w:autoSpaceDE w:val="0"/>
      <w:autoSpaceDN w:val="0"/>
      <w:adjustRightInd w:val="0"/>
      <w:jc w:val="both"/>
    </w:pPr>
    <w:rPr>
      <w:rFonts w:ascii="Arial" w:hAnsi="Arial" w:cs="Arial"/>
    </w:rPr>
  </w:style>
  <w:style w:type="paragraph" w:customStyle="1" w:styleId="afff5">
    <w:name w:val="Объект"/>
    <w:basedOn w:val="a"/>
    <w:next w:val="a"/>
    <w:rsid w:val="004506CE"/>
    <w:pPr>
      <w:widowControl w:val="0"/>
      <w:autoSpaceDE w:val="0"/>
      <w:autoSpaceDN w:val="0"/>
      <w:adjustRightInd w:val="0"/>
      <w:jc w:val="both"/>
    </w:pPr>
    <w:rPr>
      <w:rFonts w:ascii="Arial" w:hAnsi="Arial" w:cs="Arial"/>
      <w:sz w:val="26"/>
      <w:szCs w:val="26"/>
    </w:rPr>
  </w:style>
  <w:style w:type="paragraph" w:customStyle="1" w:styleId="afff6">
    <w:name w:val="Таблицы (моноширинный)"/>
    <w:basedOn w:val="a"/>
    <w:next w:val="a"/>
    <w:rsid w:val="004506CE"/>
    <w:pPr>
      <w:widowControl w:val="0"/>
      <w:autoSpaceDE w:val="0"/>
      <w:autoSpaceDN w:val="0"/>
      <w:adjustRightInd w:val="0"/>
      <w:jc w:val="both"/>
    </w:pPr>
    <w:rPr>
      <w:rFonts w:ascii="Courier New" w:hAnsi="Courier New" w:cs="Courier New"/>
      <w:sz w:val="22"/>
      <w:szCs w:val="22"/>
    </w:rPr>
  </w:style>
  <w:style w:type="paragraph" w:customStyle="1" w:styleId="afff7">
    <w:name w:val="Оглавление"/>
    <w:basedOn w:val="afff6"/>
    <w:next w:val="a"/>
    <w:rsid w:val="004506CE"/>
    <w:pPr>
      <w:ind w:left="140"/>
    </w:pPr>
    <w:rPr>
      <w:rFonts w:ascii="Arial" w:hAnsi="Arial" w:cs="Arial"/>
      <w:sz w:val="24"/>
      <w:szCs w:val="24"/>
    </w:rPr>
  </w:style>
  <w:style w:type="character" w:customStyle="1" w:styleId="afff8">
    <w:name w:val="Опечатки"/>
    <w:rsid w:val="004506CE"/>
    <w:rPr>
      <w:color w:val="FF0000"/>
      <w:sz w:val="26"/>
    </w:rPr>
  </w:style>
  <w:style w:type="paragraph" w:customStyle="1" w:styleId="afff9">
    <w:name w:val="Переменная часть"/>
    <w:basedOn w:val="af9"/>
    <w:next w:val="a"/>
    <w:rsid w:val="004506CE"/>
    <w:rPr>
      <w:rFonts w:ascii="Arial" w:hAnsi="Arial" w:cs="Arial"/>
      <w:sz w:val="20"/>
      <w:szCs w:val="20"/>
    </w:rPr>
  </w:style>
  <w:style w:type="paragraph" w:customStyle="1" w:styleId="afffa">
    <w:name w:val="Подвал для информации об изменениях"/>
    <w:basedOn w:val="1"/>
    <w:next w:val="a"/>
    <w:rsid w:val="004506CE"/>
    <w:pPr>
      <w:keepNext w:val="0"/>
      <w:adjustRightInd w:val="0"/>
      <w:outlineLvl w:val="9"/>
    </w:pPr>
    <w:rPr>
      <w:rFonts w:ascii="Arial" w:hAnsi="Arial" w:cs="Arial"/>
      <w:b w:val="0"/>
      <w:bCs w:val="0"/>
      <w:color w:val="auto"/>
      <w:sz w:val="20"/>
      <w:szCs w:val="20"/>
    </w:rPr>
  </w:style>
  <w:style w:type="paragraph" w:customStyle="1" w:styleId="afffb">
    <w:name w:val="Подзаголовок для информации об изменениях"/>
    <w:basedOn w:val="aff5"/>
    <w:next w:val="a"/>
    <w:rsid w:val="004506CE"/>
    <w:rPr>
      <w:b/>
      <w:bCs/>
      <w:sz w:val="24"/>
      <w:szCs w:val="24"/>
    </w:rPr>
  </w:style>
  <w:style w:type="paragraph" w:customStyle="1" w:styleId="afffc">
    <w:name w:val="Подчёркнуный текст"/>
    <w:basedOn w:val="a"/>
    <w:next w:val="a"/>
    <w:rsid w:val="004506CE"/>
    <w:pPr>
      <w:widowControl w:val="0"/>
      <w:autoSpaceDE w:val="0"/>
      <w:autoSpaceDN w:val="0"/>
      <w:adjustRightInd w:val="0"/>
      <w:jc w:val="both"/>
    </w:pPr>
    <w:rPr>
      <w:rFonts w:ascii="Arial" w:hAnsi="Arial" w:cs="Arial"/>
    </w:rPr>
  </w:style>
  <w:style w:type="paragraph" w:customStyle="1" w:styleId="afffd">
    <w:name w:val="Постоянная часть"/>
    <w:basedOn w:val="af9"/>
    <w:next w:val="a"/>
    <w:rsid w:val="004506CE"/>
    <w:rPr>
      <w:rFonts w:ascii="Arial" w:hAnsi="Arial" w:cs="Arial"/>
      <w:sz w:val="22"/>
      <w:szCs w:val="22"/>
    </w:rPr>
  </w:style>
  <w:style w:type="paragraph" w:customStyle="1" w:styleId="afffe">
    <w:name w:val="Прижатый влево"/>
    <w:basedOn w:val="a"/>
    <w:next w:val="a"/>
    <w:uiPriority w:val="99"/>
    <w:rsid w:val="004506CE"/>
    <w:pPr>
      <w:widowControl w:val="0"/>
      <w:autoSpaceDE w:val="0"/>
      <w:autoSpaceDN w:val="0"/>
      <w:adjustRightInd w:val="0"/>
    </w:pPr>
    <w:rPr>
      <w:rFonts w:ascii="Arial" w:hAnsi="Arial" w:cs="Arial"/>
    </w:rPr>
  </w:style>
  <w:style w:type="paragraph" w:customStyle="1" w:styleId="affff">
    <w:name w:val="Пример."/>
    <w:basedOn w:val="af4"/>
    <w:next w:val="a"/>
    <w:rsid w:val="004506CE"/>
    <w:pPr>
      <w:spacing w:before="0" w:after="0"/>
      <w:ind w:left="0" w:right="0" w:firstLine="0"/>
    </w:pPr>
    <w:rPr>
      <w:shd w:val="clear" w:color="auto" w:fill="auto"/>
    </w:rPr>
  </w:style>
  <w:style w:type="paragraph" w:customStyle="1" w:styleId="affff0">
    <w:name w:val="Примечание."/>
    <w:basedOn w:val="af4"/>
    <w:next w:val="a"/>
    <w:rsid w:val="004506CE"/>
    <w:pPr>
      <w:spacing w:before="0" w:after="0"/>
      <w:ind w:left="0" w:right="0" w:firstLine="0"/>
    </w:pPr>
    <w:rPr>
      <w:shd w:val="clear" w:color="auto" w:fill="auto"/>
    </w:rPr>
  </w:style>
  <w:style w:type="character" w:customStyle="1" w:styleId="affff1">
    <w:name w:val="Продолжение ссылки"/>
    <w:basedOn w:val="af2"/>
    <w:rsid w:val="004506CE"/>
  </w:style>
  <w:style w:type="paragraph" w:customStyle="1" w:styleId="affff2">
    <w:name w:val="Словарная статья"/>
    <w:basedOn w:val="a"/>
    <w:next w:val="a"/>
    <w:rsid w:val="004506CE"/>
    <w:pPr>
      <w:widowControl w:val="0"/>
      <w:autoSpaceDE w:val="0"/>
      <w:autoSpaceDN w:val="0"/>
      <w:adjustRightInd w:val="0"/>
      <w:ind w:right="118"/>
      <w:jc w:val="both"/>
    </w:pPr>
    <w:rPr>
      <w:rFonts w:ascii="Arial" w:hAnsi="Arial" w:cs="Arial"/>
    </w:rPr>
  </w:style>
  <w:style w:type="character" w:customStyle="1" w:styleId="affff3">
    <w:name w:val="Сравнение редакций"/>
    <w:basedOn w:val="af1"/>
    <w:rsid w:val="004506CE"/>
    <w:rPr>
      <w:rFonts w:cs="Times New Roman"/>
      <w:szCs w:val="26"/>
    </w:rPr>
  </w:style>
  <w:style w:type="character" w:customStyle="1" w:styleId="affff4">
    <w:name w:val="Сравнение редакций. Добавленный фрагмент"/>
    <w:rsid w:val="004506CE"/>
    <w:rPr>
      <w:color w:val="000000"/>
      <w:shd w:val="clear" w:color="auto" w:fill="auto"/>
    </w:rPr>
  </w:style>
  <w:style w:type="character" w:customStyle="1" w:styleId="affff5">
    <w:name w:val="Сравнение редакций. Удаленный фрагмент"/>
    <w:rsid w:val="004506CE"/>
    <w:rPr>
      <w:color w:val="000000"/>
      <w:shd w:val="clear" w:color="auto" w:fill="auto"/>
    </w:rPr>
  </w:style>
  <w:style w:type="paragraph" w:customStyle="1" w:styleId="affff6">
    <w:name w:val="Ссылка на официальную публикацию"/>
    <w:basedOn w:val="a"/>
    <w:next w:val="a"/>
    <w:rsid w:val="004506CE"/>
    <w:pPr>
      <w:widowControl w:val="0"/>
      <w:autoSpaceDE w:val="0"/>
      <w:autoSpaceDN w:val="0"/>
      <w:adjustRightInd w:val="0"/>
      <w:jc w:val="both"/>
    </w:pPr>
    <w:rPr>
      <w:rFonts w:ascii="Arial" w:hAnsi="Arial" w:cs="Arial"/>
    </w:rPr>
  </w:style>
  <w:style w:type="paragraph" w:customStyle="1" w:styleId="affff7">
    <w:name w:val="Текст в таблице"/>
    <w:basedOn w:val="afff4"/>
    <w:next w:val="a"/>
    <w:rsid w:val="004506CE"/>
    <w:pPr>
      <w:ind w:firstLine="500"/>
    </w:pPr>
  </w:style>
  <w:style w:type="paragraph" w:customStyle="1" w:styleId="affff8">
    <w:name w:val="Текст ЭР (см. также)"/>
    <w:basedOn w:val="a"/>
    <w:next w:val="a"/>
    <w:rsid w:val="004506CE"/>
    <w:pPr>
      <w:widowControl w:val="0"/>
      <w:autoSpaceDE w:val="0"/>
      <w:autoSpaceDN w:val="0"/>
      <w:adjustRightInd w:val="0"/>
      <w:spacing w:before="200"/>
    </w:pPr>
    <w:rPr>
      <w:rFonts w:ascii="Arial" w:hAnsi="Arial" w:cs="Arial"/>
      <w:sz w:val="22"/>
      <w:szCs w:val="22"/>
    </w:rPr>
  </w:style>
  <w:style w:type="paragraph" w:customStyle="1" w:styleId="affff9">
    <w:name w:val="Технический комментарий"/>
    <w:basedOn w:val="a"/>
    <w:next w:val="a"/>
    <w:rsid w:val="004506CE"/>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basedOn w:val="af1"/>
    <w:rsid w:val="004506CE"/>
    <w:rPr>
      <w:rFonts w:cs="Times New Roman"/>
      <w:strike/>
      <w:color w:val="auto"/>
      <w:szCs w:val="26"/>
    </w:rPr>
  </w:style>
  <w:style w:type="paragraph" w:customStyle="1" w:styleId="affffb">
    <w:name w:val="Формула"/>
    <w:basedOn w:val="a"/>
    <w:next w:val="a"/>
    <w:rsid w:val="004506CE"/>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c">
    <w:name w:val="Центрированный (таблица)"/>
    <w:basedOn w:val="afff4"/>
    <w:next w:val="a"/>
    <w:rsid w:val="004506CE"/>
    <w:pPr>
      <w:jc w:val="center"/>
    </w:pPr>
  </w:style>
  <w:style w:type="paragraph" w:customStyle="1" w:styleId="-">
    <w:name w:val="ЭР-содержание (правое окно)"/>
    <w:basedOn w:val="a"/>
    <w:next w:val="a"/>
    <w:rsid w:val="004506CE"/>
    <w:pPr>
      <w:widowControl w:val="0"/>
      <w:autoSpaceDE w:val="0"/>
      <w:autoSpaceDN w:val="0"/>
      <w:adjustRightInd w:val="0"/>
      <w:spacing w:before="300"/>
    </w:pPr>
    <w:rPr>
      <w:rFonts w:ascii="Arial" w:hAnsi="Arial" w:cs="Arial"/>
      <w:sz w:val="26"/>
      <w:szCs w:val="26"/>
    </w:rPr>
  </w:style>
  <w:style w:type="paragraph" w:customStyle="1" w:styleId="ConsPlusTitle">
    <w:name w:val="ConsPlusTitle"/>
    <w:rsid w:val="004506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506CE"/>
    <w:pPr>
      <w:autoSpaceDE w:val="0"/>
      <w:autoSpaceDN w:val="0"/>
      <w:adjustRightInd w:val="0"/>
      <w:spacing w:after="0" w:line="240" w:lineRule="auto"/>
    </w:pPr>
    <w:rPr>
      <w:rFonts w:ascii="Arial" w:eastAsia="Times New Roman" w:hAnsi="Arial" w:cs="Arial"/>
      <w:sz w:val="26"/>
      <w:szCs w:val="26"/>
      <w:lang w:eastAsia="ru-RU"/>
    </w:rPr>
  </w:style>
  <w:style w:type="paragraph" w:styleId="affffd">
    <w:name w:val="Title"/>
    <w:basedOn w:val="a"/>
    <w:link w:val="affffe"/>
    <w:qFormat/>
    <w:rsid w:val="004506CE"/>
    <w:pPr>
      <w:widowControl w:val="0"/>
      <w:ind w:firstLine="4802"/>
      <w:jc w:val="center"/>
    </w:pPr>
    <w:rPr>
      <w:rFonts w:ascii="Arial" w:hAnsi="Arial" w:cs="Arial"/>
      <w:caps/>
      <w:color w:val="000000"/>
      <w:sz w:val="26"/>
      <w:szCs w:val="26"/>
      <w:lang w:eastAsia="en-US"/>
    </w:rPr>
  </w:style>
  <w:style w:type="character" w:customStyle="1" w:styleId="affffe">
    <w:name w:val="Название Знак"/>
    <w:basedOn w:val="a0"/>
    <w:link w:val="affffd"/>
    <w:rsid w:val="004506CE"/>
    <w:rPr>
      <w:rFonts w:ascii="Arial" w:eastAsia="Times New Roman" w:hAnsi="Arial" w:cs="Arial"/>
      <w:caps/>
      <w:color w:val="000000"/>
      <w:sz w:val="26"/>
      <w:szCs w:val="26"/>
    </w:rPr>
  </w:style>
  <w:style w:type="character" w:styleId="afffff">
    <w:name w:val="page number"/>
    <w:basedOn w:val="a0"/>
    <w:rsid w:val="004506CE"/>
    <w:rPr>
      <w:rFonts w:cs="Times New Roman"/>
    </w:rPr>
  </w:style>
  <w:style w:type="paragraph" w:styleId="afffff0">
    <w:name w:val="Body Text Indent"/>
    <w:basedOn w:val="a"/>
    <w:link w:val="afffff1"/>
    <w:rsid w:val="004506CE"/>
    <w:pPr>
      <w:widowControl w:val="0"/>
      <w:autoSpaceDE w:val="0"/>
      <w:autoSpaceDN w:val="0"/>
      <w:adjustRightInd w:val="0"/>
      <w:spacing w:after="120"/>
      <w:ind w:left="283"/>
    </w:pPr>
    <w:rPr>
      <w:rFonts w:ascii="Arial" w:hAnsi="Arial" w:cs="Arial"/>
      <w:sz w:val="26"/>
      <w:szCs w:val="26"/>
    </w:rPr>
  </w:style>
  <w:style w:type="character" w:customStyle="1" w:styleId="afffff1">
    <w:name w:val="Основной текст с отступом Знак"/>
    <w:basedOn w:val="a0"/>
    <w:link w:val="afffff0"/>
    <w:rsid w:val="004506CE"/>
    <w:rPr>
      <w:rFonts w:ascii="Arial" w:eastAsia="Times New Roman" w:hAnsi="Arial" w:cs="Arial"/>
      <w:sz w:val="26"/>
      <w:szCs w:val="26"/>
      <w:lang w:eastAsia="ru-RU"/>
    </w:rPr>
  </w:style>
  <w:style w:type="paragraph" w:customStyle="1" w:styleId="11">
    <w:name w:val="Без интервала1"/>
    <w:rsid w:val="004506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4506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2">
    <w:name w:val="Balloon Text"/>
    <w:basedOn w:val="a"/>
    <w:link w:val="afffff3"/>
    <w:rsid w:val="004506CE"/>
    <w:pPr>
      <w:widowControl w:val="0"/>
      <w:autoSpaceDE w:val="0"/>
      <w:autoSpaceDN w:val="0"/>
      <w:adjustRightInd w:val="0"/>
    </w:pPr>
    <w:rPr>
      <w:rFonts w:ascii="Tahoma" w:hAnsi="Tahoma" w:cs="Tahoma"/>
      <w:sz w:val="16"/>
      <w:szCs w:val="16"/>
    </w:rPr>
  </w:style>
  <w:style w:type="character" w:customStyle="1" w:styleId="afffff3">
    <w:name w:val="Текст выноски Знак"/>
    <w:basedOn w:val="a0"/>
    <w:link w:val="afffff2"/>
    <w:rsid w:val="004506CE"/>
    <w:rPr>
      <w:rFonts w:ascii="Tahoma" w:eastAsia="Times New Roman" w:hAnsi="Tahoma" w:cs="Tahoma"/>
      <w:sz w:val="16"/>
      <w:szCs w:val="16"/>
      <w:lang w:eastAsia="ru-RU"/>
    </w:rPr>
  </w:style>
  <w:style w:type="table" w:styleId="afffff4">
    <w:name w:val="Table Grid"/>
    <w:basedOn w:val="a1"/>
    <w:rsid w:val="004506CE"/>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4506CE"/>
    <w:rPr>
      <w:rFonts w:ascii="Arial" w:hAnsi="Arial" w:cs="Arial"/>
      <w:b/>
      <w:bCs/>
      <w:color w:val="26282F"/>
      <w:sz w:val="24"/>
      <w:szCs w:val="24"/>
      <w:lang w:eastAsia="ru-RU"/>
    </w:rPr>
  </w:style>
  <w:style w:type="paragraph" w:styleId="HTML0">
    <w:name w:val="HTML Preformatted"/>
    <w:basedOn w:val="a"/>
    <w:link w:val="HTML"/>
    <w:rsid w:val="00450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HAnsi" w:hAnsi="Arial" w:cs="Arial"/>
      <w:b/>
      <w:bCs/>
      <w:color w:val="26282F"/>
    </w:rPr>
  </w:style>
  <w:style w:type="character" w:customStyle="1" w:styleId="HTML1">
    <w:name w:val="Стандартный HTML Знак1"/>
    <w:basedOn w:val="a0"/>
    <w:link w:val="HTML0"/>
    <w:uiPriority w:val="99"/>
    <w:semiHidden/>
    <w:rsid w:val="004506CE"/>
    <w:rPr>
      <w:rFonts w:ascii="Consolas" w:eastAsia="Times New Roman" w:hAnsi="Consolas" w:cs="Consolas"/>
      <w:sz w:val="20"/>
      <w:szCs w:val="20"/>
      <w:lang w:eastAsia="ru-RU"/>
    </w:rPr>
  </w:style>
  <w:style w:type="character" w:customStyle="1" w:styleId="51">
    <w:name w:val="Знак Знак5"/>
    <w:locked/>
    <w:rsid w:val="004506CE"/>
    <w:rPr>
      <w:rFonts w:ascii="Arial" w:hAnsi="Arial" w:cs="Arial"/>
      <w:b/>
      <w:bCs/>
      <w:color w:val="26282F"/>
      <w:sz w:val="24"/>
      <w:szCs w:val="24"/>
      <w:lang w:val="ru-RU" w:eastAsia="ru-RU" w:bidi="ar-SA"/>
    </w:rPr>
  </w:style>
  <w:style w:type="paragraph" w:styleId="31">
    <w:name w:val="Body Text 3"/>
    <w:basedOn w:val="a"/>
    <w:link w:val="32"/>
    <w:unhideWhenUsed/>
    <w:rsid w:val="004506CE"/>
    <w:pPr>
      <w:jc w:val="both"/>
    </w:pPr>
    <w:rPr>
      <w:rFonts w:ascii="Calibri" w:eastAsia="Calibri" w:hAnsi="Calibri" w:cs="Calibri"/>
      <w:sz w:val="26"/>
      <w:szCs w:val="26"/>
      <w:lang w:eastAsia="en-US"/>
    </w:rPr>
  </w:style>
  <w:style w:type="character" w:customStyle="1" w:styleId="32">
    <w:name w:val="Основной текст 3 Знак"/>
    <w:basedOn w:val="a0"/>
    <w:link w:val="31"/>
    <w:rsid w:val="004506CE"/>
    <w:rPr>
      <w:rFonts w:ascii="Calibri" w:eastAsia="Calibri" w:hAnsi="Calibri" w:cs="Calibri"/>
      <w:sz w:val="26"/>
      <w:szCs w:val="26"/>
    </w:rPr>
  </w:style>
  <w:style w:type="paragraph" w:styleId="23">
    <w:name w:val="Body Text Indent 2"/>
    <w:basedOn w:val="a"/>
    <w:link w:val="24"/>
    <w:unhideWhenUsed/>
    <w:rsid w:val="004506CE"/>
    <w:pPr>
      <w:spacing w:after="120" w:line="480" w:lineRule="auto"/>
      <w:ind w:left="283"/>
      <w:jc w:val="both"/>
    </w:pPr>
    <w:rPr>
      <w:rFonts w:ascii="Calibri" w:eastAsia="Calibri" w:hAnsi="Calibri" w:cs="Calibri"/>
      <w:sz w:val="28"/>
      <w:szCs w:val="22"/>
      <w:lang w:eastAsia="en-US"/>
    </w:rPr>
  </w:style>
  <w:style w:type="character" w:customStyle="1" w:styleId="24">
    <w:name w:val="Основной текст с отступом 2 Знак"/>
    <w:basedOn w:val="a0"/>
    <w:link w:val="23"/>
    <w:rsid w:val="004506CE"/>
    <w:rPr>
      <w:rFonts w:ascii="Calibri" w:eastAsia="Calibri" w:hAnsi="Calibri" w:cs="Calibri"/>
      <w:sz w:val="28"/>
    </w:rPr>
  </w:style>
  <w:style w:type="paragraph" w:styleId="afffff5">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Текст сноски Знак Знак Знак Знак Знак Знак Знак Знак"/>
    <w:basedOn w:val="a"/>
    <w:link w:val="afffff6"/>
    <w:rsid w:val="004506CE"/>
    <w:pPr>
      <w:widowControl w:val="0"/>
      <w:spacing w:before="60" w:line="300" w:lineRule="auto"/>
      <w:ind w:firstLine="1140"/>
      <w:jc w:val="both"/>
    </w:pPr>
    <w:rPr>
      <w:rFonts w:ascii="Calibri" w:hAnsi="Calibri" w:cs="Calibri"/>
      <w:sz w:val="20"/>
      <w:szCs w:val="20"/>
    </w:rPr>
  </w:style>
  <w:style w:type="character" w:customStyle="1" w:styleId="afffff6">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basedOn w:val="a0"/>
    <w:link w:val="afffff5"/>
    <w:rsid w:val="004506CE"/>
    <w:rPr>
      <w:rFonts w:ascii="Calibri" w:eastAsia="Times New Roman" w:hAnsi="Calibri" w:cs="Calibri"/>
      <w:sz w:val="20"/>
      <w:szCs w:val="20"/>
      <w:lang w:eastAsia="ru-RU"/>
    </w:rPr>
  </w:style>
  <w:style w:type="paragraph" w:customStyle="1" w:styleId="12">
    <w:name w:val="Абзац списка1"/>
    <w:basedOn w:val="a"/>
    <w:rsid w:val="004506CE"/>
    <w:pPr>
      <w:spacing w:after="200" w:line="276" w:lineRule="auto"/>
      <w:ind w:left="720"/>
    </w:pPr>
    <w:rPr>
      <w:rFonts w:ascii="Calibri" w:hAnsi="Calibri"/>
      <w:sz w:val="22"/>
      <w:szCs w:val="22"/>
      <w:lang w:eastAsia="en-US"/>
    </w:rPr>
  </w:style>
  <w:style w:type="character" w:customStyle="1" w:styleId="HeaderChar">
    <w:name w:val="Header Char"/>
    <w:rsid w:val="004506CE"/>
    <w:rPr>
      <w:rFonts w:ascii="Times New Roman" w:hAnsi="Times New Roman" w:cs="Times New Roman"/>
    </w:rPr>
  </w:style>
  <w:style w:type="character" w:customStyle="1" w:styleId="FooterChar">
    <w:name w:val="Footer Char"/>
    <w:rsid w:val="004506CE"/>
    <w:rPr>
      <w:rFonts w:ascii="Times New Roman" w:hAnsi="Times New Roman" w:cs="Times New Roman"/>
    </w:rPr>
  </w:style>
  <w:style w:type="character" w:customStyle="1" w:styleId="Heading1Char">
    <w:name w:val="Heading 1 Char"/>
    <w:rsid w:val="004506CE"/>
    <w:rPr>
      <w:rFonts w:ascii="Times New Roman" w:hAnsi="Times New Roman" w:cs="Times New Roman"/>
      <w:sz w:val="24"/>
      <w:szCs w:val="24"/>
      <w:lang w:eastAsia="ru-RU"/>
    </w:rPr>
  </w:style>
  <w:style w:type="character" w:customStyle="1" w:styleId="Heading2Char">
    <w:name w:val="Heading 2 Char"/>
    <w:rsid w:val="004506CE"/>
    <w:rPr>
      <w:rFonts w:ascii="Times New Roman" w:hAnsi="Times New Roman" w:cs="Times New Roman"/>
      <w:b/>
      <w:caps/>
      <w:sz w:val="26"/>
      <w:szCs w:val="26"/>
      <w:lang w:eastAsia="ru-RU"/>
    </w:rPr>
  </w:style>
  <w:style w:type="character" w:customStyle="1" w:styleId="HTMLPreformattedChar">
    <w:name w:val="HTML Preformatted Char"/>
    <w:rsid w:val="004506CE"/>
    <w:rPr>
      <w:rFonts w:ascii="Courier New" w:hAnsi="Courier New" w:cs="Courier New"/>
      <w:sz w:val="20"/>
      <w:szCs w:val="20"/>
      <w:lang w:eastAsia="ru-RU"/>
    </w:rPr>
  </w:style>
  <w:style w:type="character" w:customStyle="1" w:styleId="BodyText2Char">
    <w:name w:val="Body Text 2 Char"/>
    <w:rsid w:val="004506CE"/>
    <w:rPr>
      <w:rFonts w:ascii="Times New Roman" w:hAnsi="Times New Roman" w:cs="Times New Roman"/>
      <w:sz w:val="26"/>
      <w:szCs w:val="26"/>
      <w:lang w:eastAsia="ru-RU"/>
    </w:rPr>
  </w:style>
  <w:style w:type="character" w:customStyle="1" w:styleId="TitleChar">
    <w:name w:val="Title Char"/>
    <w:rsid w:val="004506CE"/>
    <w:rPr>
      <w:rFonts w:ascii="Times New Roman" w:hAnsi="Times New Roman" w:cs="Times New Roman"/>
      <w:sz w:val="26"/>
      <w:szCs w:val="26"/>
    </w:rPr>
  </w:style>
  <w:style w:type="character" w:customStyle="1" w:styleId="BodyTextChar">
    <w:name w:val="Body Text Char"/>
    <w:rsid w:val="004506CE"/>
    <w:rPr>
      <w:rFonts w:ascii="Times New Roman" w:hAnsi="Times New Roman" w:cs="Times New Roman"/>
    </w:rPr>
  </w:style>
  <w:style w:type="character" w:customStyle="1" w:styleId="BodyTextIndent2Char">
    <w:name w:val="Body Text Indent 2 Char"/>
    <w:rsid w:val="004506CE"/>
    <w:rPr>
      <w:rFonts w:ascii="Times New Roman" w:hAnsi="Times New Roman" w:cs="Times New Roman"/>
    </w:rPr>
  </w:style>
  <w:style w:type="paragraph" w:styleId="afffff7">
    <w:name w:val="List"/>
    <w:basedOn w:val="a"/>
    <w:rsid w:val="004506CE"/>
    <w:pPr>
      <w:spacing w:after="200" w:line="276" w:lineRule="auto"/>
      <w:ind w:left="283" w:hanging="283"/>
    </w:pPr>
    <w:rPr>
      <w:rFonts w:ascii="Calibri" w:hAnsi="Calibri"/>
      <w:sz w:val="22"/>
      <w:szCs w:val="22"/>
      <w:lang w:eastAsia="en-US"/>
    </w:rPr>
  </w:style>
  <w:style w:type="paragraph" w:styleId="25">
    <w:name w:val="List 2"/>
    <w:basedOn w:val="a"/>
    <w:rsid w:val="004506CE"/>
    <w:pPr>
      <w:spacing w:after="200" w:line="276" w:lineRule="auto"/>
      <w:ind w:left="566" w:hanging="283"/>
    </w:pPr>
    <w:rPr>
      <w:rFonts w:ascii="Calibri" w:hAnsi="Calibri"/>
      <w:sz w:val="22"/>
      <w:szCs w:val="22"/>
      <w:lang w:eastAsia="en-US"/>
    </w:rPr>
  </w:style>
  <w:style w:type="paragraph" w:styleId="afffff8">
    <w:name w:val="Salutation"/>
    <w:basedOn w:val="a"/>
    <w:next w:val="a"/>
    <w:link w:val="afffff9"/>
    <w:rsid w:val="004506CE"/>
    <w:pPr>
      <w:spacing w:after="200" w:line="276" w:lineRule="auto"/>
    </w:pPr>
    <w:rPr>
      <w:rFonts w:ascii="Calibri" w:hAnsi="Calibri"/>
      <w:sz w:val="22"/>
      <w:szCs w:val="22"/>
      <w:lang w:eastAsia="en-US"/>
    </w:rPr>
  </w:style>
  <w:style w:type="character" w:customStyle="1" w:styleId="afffff9">
    <w:name w:val="Приветствие Знак"/>
    <w:basedOn w:val="a0"/>
    <w:link w:val="afffff8"/>
    <w:rsid w:val="004506CE"/>
    <w:rPr>
      <w:rFonts w:ascii="Calibri" w:eastAsia="Times New Roman" w:hAnsi="Calibri" w:cs="Times New Roman"/>
    </w:rPr>
  </w:style>
  <w:style w:type="paragraph" w:styleId="afffffa">
    <w:name w:val="List Bullet"/>
    <w:basedOn w:val="a"/>
    <w:autoRedefine/>
    <w:rsid w:val="004506CE"/>
    <w:pPr>
      <w:tabs>
        <w:tab w:val="num" w:pos="360"/>
      </w:tabs>
      <w:spacing w:after="200" w:line="276" w:lineRule="auto"/>
      <w:ind w:left="360" w:hanging="360"/>
    </w:pPr>
    <w:rPr>
      <w:rFonts w:ascii="Calibri" w:hAnsi="Calibri"/>
      <w:sz w:val="22"/>
      <w:szCs w:val="22"/>
      <w:lang w:eastAsia="en-US"/>
    </w:rPr>
  </w:style>
  <w:style w:type="paragraph" w:styleId="afffffb">
    <w:name w:val="caption"/>
    <w:basedOn w:val="a"/>
    <w:next w:val="a"/>
    <w:qFormat/>
    <w:rsid w:val="004506CE"/>
    <w:pPr>
      <w:spacing w:before="120" w:after="120" w:line="276" w:lineRule="auto"/>
    </w:pPr>
    <w:rPr>
      <w:rFonts w:ascii="Calibri" w:hAnsi="Calibri"/>
      <w:b/>
      <w:bCs/>
      <w:sz w:val="20"/>
      <w:szCs w:val="20"/>
      <w:lang w:eastAsia="en-US"/>
    </w:rPr>
  </w:style>
  <w:style w:type="paragraph" w:styleId="afffffc">
    <w:name w:val="Subtitle"/>
    <w:basedOn w:val="a"/>
    <w:link w:val="afffffd"/>
    <w:qFormat/>
    <w:rsid w:val="004506CE"/>
    <w:pPr>
      <w:spacing w:after="60" w:line="276" w:lineRule="auto"/>
      <w:jc w:val="center"/>
      <w:outlineLvl w:val="1"/>
    </w:pPr>
    <w:rPr>
      <w:rFonts w:ascii="Arial" w:hAnsi="Arial" w:cs="Arial"/>
      <w:lang w:eastAsia="en-US"/>
    </w:rPr>
  </w:style>
  <w:style w:type="character" w:customStyle="1" w:styleId="afffffd">
    <w:name w:val="Подзаголовок Знак"/>
    <w:basedOn w:val="a0"/>
    <w:link w:val="afffffc"/>
    <w:rsid w:val="004506CE"/>
    <w:rPr>
      <w:rFonts w:ascii="Arial" w:eastAsia="Times New Roman" w:hAnsi="Arial" w:cs="Arial"/>
      <w:sz w:val="24"/>
      <w:szCs w:val="24"/>
    </w:rPr>
  </w:style>
  <w:style w:type="paragraph" w:styleId="33">
    <w:name w:val="Body Text Indent 3"/>
    <w:basedOn w:val="a"/>
    <w:link w:val="34"/>
    <w:rsid w:val="004506CE"/>
    <w:pPr>
      <w:ind w:firstLine="709"/>
      <w:jc w:val="both"/>
    </w:pPr>
    <w:rPr>
      <w:sz w:val="26"/>
      <w:szCs w:val="26"/>
      <w:lang w:eastAsia="en-US"/>
    </w:rPr>
  </w:style>
  <w:style w:type="character" w:customStyle="1" w:styleId="34">
    <w:name w:val="Основной текст с отступом 3 Знак"/>
    <w:basedOn w:val="a0"/>
    <w:link w:val="33"/>
    <w:rsid w:val="004506CE"/>
    <w:rPr>
      <w:rFonts w:ascii="Times New Roman" w:eastAsia="Times New Roman" w:hAnsi="Times New Roman" w:cs="Times New Roman"/>
      <w:sz w:val="26"/>
      <w:szCs w:val="26"/>
    </w:rPr>
  </w:style>
  <w:style w:type="numbering" w:customStyle="1" w:styleId="13">
    <w:name w:val="Нет списка1"/>
    <w:next w:val="a2"/>
    <w:uiPriority w:val="99"/>
    <w:semiHidden/>
    <w:unhideWhenUsed/>
    <w:rsid w:val="004506CE"/>
  </w:style>
  <w:style w:type="table" w:customStyle="1" w:styleId="14">
    <w:name w:val="Сетка таблицы1"/>
    <w:basedOn w:val="a1"/>
    <w:next w:val="afffff4"/>
    <w:rsid w:val="004506C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semiHidden/>
    <w:rsid w:val="004506CE"/>
  </w:style>
  <w:style w:type="paragraph" w:customStyle="1" w:styleId="ConsCell">
    <w:name w:val="ConsCell"/>
    <w:rsid w:val="004506CE"/>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e">
    <w:name w:val="annotation reference"/>
    <w:rsid w:val="004506CE"/>
    <w:rPr>
      <w:sz w:val="16"/>
      <w:szCs w:val="16"/>
    </w:rPr>
  </w:style>
  <w:style w:type="paragraph" w:styleId="affffff">
    <w:name w:val="annotation text"/>
    <w:basedOn w:val="a"/>
    <w:link w:val="affffff0"/>
    <w:rsid w:val="004506CE"/>
    <w:rPr>
      <w:sz w:val="20"/>
      <w:szCs w:val="20"/>
    </w:rPr>
  </w:style>
  <w:style w:type="character" w:customStyle="1" w:styleId="affffff0">
    <w:name w:val="Текст примечания Знак"/>
    <w:basedOn w:val="a0"/>
    <w:link w:val="affffff"/>
    <w:rsid w:val="004506CE"/>
    <w:rPr>
      <w:rFonts w:ascii="Times New Roman" w:eastAsia="Times New Roman" w:hAnsi="Times New Roman" w:cs="Times New Roman"/>
      <w:sz w:val="20"/>
      <w:szCs w:val="20"/>
      <w:lang w:eastAsia="ru-RU"/>
    </w:rPr>
  </w:style>
  <w:style w:type="character" w:customStyle="1" w:styleId="ConsPlusNormal0">
    <w:name w:val="ConsPlusNormal Знак"/>
    <w:locked/>
    <w:rsid w:val="004506CE"/>
    <w:rPr>
      <w:rFonts w:ascii="Arial" w:hAnsi="Arial" w:cs="Arial"/>
      <w:lang w:val="ru-RU" w:eastAsia="ru-RU" w:bidi="ar-SA"/>
    </w:rPr>
  </w:style>
  <w:style w:type="paragraph" w:customStyle="1" w:styleId="affffff1">
    <w:name w:val="НИР"/>
    <w:basedOn w:val="a"/>
    <w:rsid w:val="004506CE"/>
    <w:pPr>
      <w:spacing w:after="120" w:line="360" w:lineRule="auto"/>
      <w:ind w:firstLine="720"/>
      <w:jc w:val="both"/>
    </w:pPr>
    <w:rPr>
      <w:color w:val="000000"/>
      <w:spacing w:val="5"/>
    </w:rPr>
  </w:style>
  <w:style w:type="character" w:customStyle="1" w:styleId="affffff2">
    <w:name w:val="Знак Знак"/>
    <w:semiHidden/>
    <w:rsid w:val="004506CE"/>
    <w:rPr>
      <w:sz w:val="24"/>
      <w:szCs w:val="24"/>
      <w:lang w:val="ru-RU" w:eastAsia="ru-RU" w:bidi="ar-SA"/>
    </w:rPr>
  </w:style>
  <w:style w:type="character" w:customStyle="1" w:styleId="15">
    <w:name w:val="Знак Знак1"/>
    <w:rsid w:val="004506CE"/>
    <w:rPr>
      <w:sz w:val="24"/>
      <w:szCs w:val="24"/>
      <w:lang w:val="ru-RU" w:eastAsia="ru-RU" w:bidi="ar-SA"/>
    </w:rPr>
  </w:style>
  <w:style w:type="character" w:styleId="affffff3">
    <w:name w:val="footnote reference"/>
    <w:rsid w:val="004506CE"/>
    <w:rPr>
      <w:vertAlign w:val="superscript"/>
    </w:rPr>
  </w:style>
  <w:style w:type="character" w:styleId="affffff4">
    <w:name w:val="FollowedHyperlink"/>
    <w:uiPriority w:val="99"/>
    <w:unhideWhenUsed/>
    <w:rsid w:val="004506CE"/>
    <w:rPr>
      <w:color w:val="800080"/>
      <w:u w:val="single"/>
    </w:rPr>
  </w:style>
  <w:style w:type="paragraph" w:customStyle="1" w:styleId="font5">
    <w:name w:val="font5"/>
    <w:basedOn w:val="a"/>
    <w:rsid w:val="004506CE"/>
    <w:pPr>
      <w:spacing w:before="100" w:beforeAutospacing="1" w:after="100" w:afterAutospacing="1"/>
    </w:pPr>
    <w:rPr>
      <w:color w:val="000000"/>
      <w:sz w:val="16"/>
      <w:szCs w:val="16"/>
    </w:rPr>
  </w:style>
  <w:style w:type="paragraph" w:customStyle="1" w:styleId="font6">
    <w:name w:val="font6"/>
    <w:basedOn w:val="a"/>
    <w:rsid w:val="004506CE"/>
    <w:pPr>
      <w:spacing w:before="100" w:beforeAutospacing="1" w:after="100" w:afterAutospacing="1"/>
    </w:pPr>
    <w:rPr>
      <w:b/>
      <w:bCs/>
      <w:color w:val="000000"/>
      <w:sz w:val="16"/>
      <w:szCs w:val="16"/>
    </w:rPr>
  </w:style>
  <w:style w:type="paragraph" w:customStyle="1" w:styleId="xl63">
    <w:name w:val="xl63"/>
    <w:basedOn w:val="a"/>
    <w:rsid w:val="004506CE"/>
    <w:pPr>
      <w:spacing w:before="100" w:beforeAutospacing="1" w:after="100" w:afterAutospacing="1"/>
      <w:jc w:val="center"/>
      <w:textAlignment w:val="top"/>
    </w:pPr>
    <w:rPr>
      <w:color w:val="000000"/>
      <w:sz w:val="26"/>
      <w:szCs w:val="26"/>
    </w:rPr>
  </w:style>
  <w:style w:type="paragraph" w:customStyle="1" w:styleId="xl64">
    <w:name w:val="xl64"/>
    <w:basedOn w:val="a"/>
    <w:rsid w:val="00450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450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450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4506C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450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450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450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4506C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4506CE"/>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4506C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4506C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4506CE"/>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4506CE"/>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4506C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4506CE"/>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4506CE"/>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4506C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4506C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4506C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4506C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4506CE"/>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4506CE"/>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4506CE"/>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4506CE"/>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4506CE"/>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4506CE"/>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4506CE"/>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4506C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4506C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4506C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4506CE"/>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4506C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4506C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4506C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4506C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4506C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4506C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4506C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4506C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4506C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rsid w:val="004506C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4506C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4506C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rsid w:val="004506C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rsid w:val="004506C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4506C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4506C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4506C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rsid w:val="004506C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4506C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rsid w:val="004506C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rsid w:val="004506CE"/>
    <w:pPr>
      <w:pBdr>
        <w:right w:val="single" w:sz="4" w:space="0" w:color="auto"/>
      </w:pBdr>
      <w:spacing w:before="100" w:beforeAutospacing="1" w:after="100" w:afterAutospacing="1"/>
      <w:jc w:val="center"/>
      <w:textAlignment w:val="top"/>
    </w:pPr>
  </w:style>
  <w:style w:type="paragraph" w:customStyle="1" w:styleId="xl116">
    <w:name w:val="xl116"/>
    <w:basedOn w:val="a"/>
    <w:rsid w:val="004506C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rsid w:val="004506C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rsid w:val="004506C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4506C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rsid w:val="004506C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4506C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4506C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4506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rsid w:val="004506C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rsid w:val="004506C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4506C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rsid w:val="004506C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rsid w:val="004506C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rsid w:val="004506C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s>
</file>

<file path=word/webSettings.xml><?xml version="1.0" encoding="utf-8"?>
<w:webSettings xmlns:r="http://schemas.openxmlformats.org/officeDocument/2006/relationships" xmlns:w="http://schemas.openxmlformats.org/wordprocessingml/2006/main">
  <w:divs>
    <w:div w:id="65536476">
      <w:bodyDiv w:val="1"/>
      <w:marLeft w:val="0"/>
      <w:marRight w:val="0"/>
      <w:marTop w:val="0"/>
      <w:marBottom w:val="0"/>
      <w:divBdr>
        <w:top w:val="none" w:sz="0" w:space="0" w:color="auto"/>
        <w:left w:val="none" w:sz="0" w:space="0" w:color="auto"/>
        <w:bottom w:val="none" w:sz="0" w:space="0" w:color="auto"/>
        <w:right w:val="none" w:sz="0" w:space="0" w:color="auto"/>
      </w:divBdr>
    </w:div>
    <w:div w:id="1586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7520212.0" TargetMode="External"/><Relationship Id="rId18" Type="http://schemas.openxmlformats.org/officeDocument/2006/relationships/hyperlink" Target="consultantplus://offline/ref=24ADEA40FAFB9B375A5BF317621A487D6A6E68362DD1274FB8AAC02EFFE29F30E9FB2BBEB6E9DCE418Q4K" TargetMode="External"/><Relationship Id="rId26" Type="http://schemas.openxmlformats.org/officeDocument/2006/relationships/hyperlink" Target="consultantplus://offline/ref=1C81E97EC2828E55D330C9F149BB1711D2679BC8B156B013A64BE9891BDCOBK" TargetMode="External"/><Relationship Id="rId3" Type="http://schemas.openxmlformats.org/officeDocument/2006/relationships/styles" Target="styles.xml"/><Relationship Id="rId21" Type="http://schemas.openxmlformats.org/officeDocument/2006/relationships/hyperlink" Target="consultantplus://offline/ref=24ADEA40FAFB9B375A5BF317621A487D6967693128DA274FB8AAC02EFF1EQ2K" TargetMode="External"/><Relationship Id="rId7" Type="http://schemas.openxmlformats.org/officeDocument/2006/relationships/endnotes" Target="endnotes.xml"/><Relationship Id="rId12" Type="http://schemas.openxmlformats.org/officeDocument/2006/relationships/hyperlink" Target="garantF1://17520212.0" TargetMode="External"/><Relationship Id="rId17" Type="http://schemas.openxmlformats.org/officeDocument/2006/relationships/header" Target="header2.xml"/><Relationship Id="rId25" Type="http://schemas.openxmlformats.org/officeDocument/2006/relationships/hyperlink" Target="consultantplus://offline/ref=1C81E97EC2828E55D330C9F149BB1711D2679BCAB15EB013A64BE9891BDCOB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24ADEA40FAFB9B375A5BF317621A487D6A6F69362BD0274FB8AAC02EFF1EQ2K" TargetMode="External"/><Relationship Id="rId29" Type="http://schemas.openxmlformats.org/officeDocument/2006/relationships/hyperlink" Target="garantF1://12054854.1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520212.0" TargetMode="External"/><Relationship Id="rId24" Type="http://schemas.openxmlformats.org/officeDocument/2006/relationships/hyperlink" Target="consultantplus://offline/ref=1C81E97EC2828E55D330C9F149BB1711D2679BC8B156B013A64BE9891BDCOB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7483152.0" TargetMode="External"/><Relationship Id="rId23" Type="http://schemas.openxmlformats.org/officeDocument/2006/relationships/hyperlink" Target="consultantplus://offline/ref=1C81E97EC2828E55D330C9F149BB1711D2679BCAB15EB013A64BE9891BDCOBK" TargetMode="External"/><Relationship Id="rId28" Type="http://schemas.openxmlformats.org/officeDocument/2006/relationships/hyperlink" Target="garantF1://12054854.1605" TargetMode="External"/><Relationship Id="rId10" Type="http://schemas.openxmlformats.org/officeDocument/2006/relationships/hyperlink" Target="garantF1://17520212.0" TargetMode="External"/><Relationship Id="rId19" Type="http://schemas.openxmlformats.org/officeDocument/2006/relationships/hyperlink" Target="consultantplus://offline/ref=24ADEA40FAFB9B375A5BF317621A487D6A6E68362DD1274FB8AAC02EFFE29F30E9FB2BBEB6E9DCE418Q4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1509366.1000" TargetMode="External"/><Relationship Id="rId14" Type="http://schemas.openxmlformats.org/officeDocument/2006/relationships/hyperlink" Target="garantF1://17520212.0" TargetMode="External"/><Relationship Id="rId22" Type="http://schemas.openxmlformats.org/officeDocument/2006/relationships/hyperlink" Target="consultantplus://offline/ref=F7CBCCF3FD386E7F8F8CD3DBD7AB3EA32B27DA51E61609DB751AD98947zER4K" TargetMode="External"/><Relationship Id="rId27" Type="http://schemas.openxmlformats.org/officeDocument/2006/relationships/hyperlink" Target="garantF1://12054854.1804" TargetMode="External"/><Relationship Id="rId30" Type="http://schemas.openxmlformats.org/officeDocument/2006/relationships/hyperlink" Target="garantF1://12054854.1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252F5-C169-452C-B6FA-062E8FFF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43</Pages>
  <Words>19762</Words>
  <Characters>112645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econom11</dc:creator>
  <cp:keywords/>
  <dc:description/>
  <cp:lastModifiedBy>Бухгалтер</cp:lastModifiedBy>
  <cp:revision>12</cp:revision>
  <cp:lastPrinted>2017-04-15T12:28:00Z</cp:lastPrinted>
  <dcterms:created xsi:type="dcterms:W3CDTF">2017-04-12T15:02:00Z</dcterms:created>
  <dcterms:modified xsi:type="dcterms:W3CDTF">2017-04-26T11:10:00Z</dcterms:modified>
</cp:coreProperties>
</file>