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E3" w:rsidRDefault="004E3DE3" w:rsidP="004E3DE3">
      <w:pPr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№ 1 </w:t>
      </w:r>
    </w:p>
    <w:p w:rsidR="004E3DE3" w:rsidRDefault="004E3DE3" w:rsidP="004E3DE3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4E3DE3" w:rsidRDefault="004E3DE3" w:rsidP="004E3DE3">
      <w:pPr>
        <w:autoSpaceDE w:val="0"/>
        <w:autoSpaceDN w:val="0"/>
        <w:adjustRightInd w:val="0"/>
        <w:jc w:val="right"/>
        <w:outlineLvl w:val="0"/>
        <w:rPr>
          <w:rFonts w:cs="TimesET"/>
          <w:szCs w:val="24"/>
        </w:rPr>
      </w:pPr>
      <w:r>
        <w:rPr>
          <w:rFonts w:cs="TimesET"/>
          <w:szCs w:val="24"/>
        </w:rPr>
        <w:t>Утвержден</w:t>
      </w:r>
    </w:p>
    <w:p w:rsidR="004E3DE3" w:rsidRDefault="004E3DE3" w:rsidP="004E3DE3">
      <w:pPr>
        <w:autoSpaceDE w:val="0"/>
        <w:autoSpaceDN w:val="0"/>
        <w:adjustRightInd w:val="0"/>
        <w:jc w:val="right"/>
        <w:rPr>
          <w:rFonts w:cs="TimesET"/>
          <w:szCs w:val="24"/>
        </w:rPr>
      </w:pPr>
      <w:r>
        <w:rPr>
          <w:rFonts w:cs="TimesET"/>
          <w:szCs w:val="24"/>
        </w:rPr>
        <w:t>распоряжением</w:t>
      </w:r>
    </w:p>
    <w:p w:rsidR="004E3DE3" w:rsidRDefault="004E3DE3" w:rsidP="004E3DE3">
      <w:pPr>
        <w:autoSpaceDE w:val="0"/>
        <w:autoSpaceDN w:val="0"/>
        <w:adjustRightInd w:val="0"/>
        <w:jc w:val="right"/>
        <w:rPr>
          <w:rFonts w:cs="TimesET"/>
          <w:szCs w:val="24"/>
        </w:rPr>
      </w:pPr>
      <w:r>
        <w:rPr>
          <w:rFonts w:cs="TimesET"/>
          <w:szCs w:val="24"/>
        </w:rPr>
        <w:t>Кабинета Министров</w:t>
      </w:r>
    </w:p>
    <w:p w:rsidR="004E3DE3" w:rsidRDefault="004E3DE3" w:rsidP="004E3DE3">
      <w:pPr>
        <w:autoSpaceDE w:val="0"/>
        <w:autoSpaceDN w:val="0"/>
        <w:adjustRightInd w:val="0"/>
        <w:jc w:val="right"/>
        <w:rPr>
          <w:rFonts w:cs="TimesET"/>
          <w:szCs w:val="24"/>
        </w:rPr>
      </w:pPr>
      <w:r>
        <w:rPr>
          <w:rFonts w:cs="TimesET"/>
          <w:szCs w:val="24"/>
        </w:rPr>
        <w:t>Чувашской Республики</w:t>
      </w:r>
    </w:p>
    <w:p w:rsidR="004E3DE3" w:rsidRDefault="004E3DE3" w:rsidP="004E3DE3">
      <w:pPr>
        <w:autoSpaceDE w:val="0"/>
        <w:autoSpaceDN w:val="0"/>
        <w:adjustRightInd w:val="0"/>
        <w:jc w:val="right"/>
        <w:rPr>
          <w:rFonts w:cs="TimesET"/>
          <w:szCs w:val="24"/>
        </w:rPr>
      </w:pPr>
      <w:r>
        <w:rPr>
          <w:rFonts w:cs="TimesET"/>
          <w:szCs w:val="24"/>
        </w:rPr>
        <w:t>от 10.04.2012 N 184-р</w:t>
      </w:r>
    </w:p>
    <w:p w:rsidR="004E3DE3" w:rsidRDefault="004E3DE3" w:rsidP="004E3DE3">
      <w:pPr>
        <w:autoSpaceDE w:val="0"/>
        <w:autoSpaceDN w:val="0"/>
        <w:adjustRightInd w:val="0"/>
        <w:jc w:val="both"/>
        <w:rPr>
          <w:rFonts w:cs="TimesET"/>
          <w:szCs w:val="24"/>
        </w:rPr>
      </w:pPr>
    </w:p>
    <w:p w:rsidR="004E3DE3" w:rsidRDefault="004E3DE3" w:rsidP="004E3DE3">
      <w:pPr>
        <w:autoSpaceDE w:val="0"/>
        <w:autoSpaceDN w:val="0"/>
        <w:adjustRightInd w:val="0"/>
        <w:jc w:val="center"/>
        <w:rPr>
          <w:rFonts w:cs="TimesET"/>
          <w:b/>
          <w:bCs/>
          <w:szCs w:val="24"/>
        </w:rPr>
      </w:pPr>
      <w:r>
        <w:rPr>
          <w:rFonts w:cs="TimesET"/>
          <w:b/>
          <w:bCs/>
          <w:szCs w:val="24"/>
        </w:rPr>
        <w:t>СОСТАВ</w:t>
      </w:r>
    </w:p>
    <w:p w:rsidR="004E3DE3" w:rsidRDefault="004E3DE3" w:rsidP="004E3DE3">
      <w:pPr>
        <w:autoSpaceDE w:val="0"/>
        <w:autoSpaceDN w:val="0"/>
        <w:adjustRightInd w:val="0"/>
        <w:jc w:val="center"/>
        <w:rPr>
          <w:rFonts w:cs="TimesET"/>
          <w:b/>
          <w:bCs/>
          <w:szCs w:val="24"/>
        </w:rPr>
      </w:pPr>
      <w:r>
        <w:rPr>
          <w:rFonts w:cs="TimesET"/>
          <w:b/>
          <w:bCs/>
          <w:szCs w:val="24"/>
        </w:rPr>
        <w:t>КОНКУРСНОЙ КОМИССИИ ПО ПОДВЕДЕНИЮ ИТОГОВ КОНКУРСА</w:t>
      </w:r>
    </w:p>
    <w:p w:rsidR="004E3DE3" w:rsidRDefault="004E3DE3" w:rsidP="004E3DE3">
      <w:pPr>
        <w:autoSpaceDE w:val="0"/>
        <w:autoSpaceDN w:val="0"/>
        <w:adjustRightInd w:val="0"/>
        <w:jc w:val="center"/>
        <w:rPr>
          <w:rFonts w:cs="TimesET"/>
          <w:b/>
          <w:bCs/>
          <w:szCs w:val="24"/>
        </w:rPr>
      </w:pPr>
      <w:r>
        <w:rPr>
          <w:rFonts w:cs="TimesET"/>
          <w:b/>
          <w:bCs/>
          <w:szCs w:val="24"/>
        </w:rPr>
        <w:t>МУНИЦИПАЛЬНЫХ РАЙОНОВ И ГОРОДСКИХ ОКРУГОВ</w:t>
      </w:r>
    </w:p>
    <w:p w:rsidR="004E3DE3" w:rsidRDefault="004E3DE3" w:rsidP="004E3DE3">
      <w:pPr>
        <w:autoSpaceDE w:val="0"/>
        <w:autoSpaceDN w:val="0"/>
        <w:adjustRightInd w:val="0"/>
        <w:jc w:val="center"/>
        <w:rPr>
          <w:rFonts w:cs="TimesET"/>
          <w:b/>
          <w:bCs/>
          <w:szCs w:val="24"/>
        </w:rPr>
      </w:pPr>
      <w:r>
        <w:rPr>
          <w:rFonts w:cs="TimesET"/>
          <w:b/>
          <w:bCs/>
          <w:szCs w:val="24"/>
        </w:rPr>
        <w:t>ЧУВАШСКОЙ РЕСПУБЛИКИ НА ПРАВО ПРОВЕДЕНИЯ НА ИХ ТЕРРИТОРИИ</w:t>
      </w:r>
    </w:p>
    <w:p w:rsidR="004E3DE3" w:rsidRDefault="004E3DE3" w:rsidP="004E3DE3">
      <w:pPr>
        <w:autoSpaceDE w:val="0"/>
        <w:autoSpaceDN w:val="0"/>
        <w:adjustRightInd w:val="0"/>
        <w:jc w:val="center"/>
        <w:rPr>
          <w:rFonts w:cs="TimesET"/>
          <w:b/>
          <w:bCs/>
          <w:szCs w:val="24"/>
        </w:rPr>
      </w:pPr>
      <w:r>
        <w:rPr>
          <w:rFonts w:cs="TimesET"/>
          <w:b/>
          <w:bCs/>
          <w:szCs w:val="24"/>
        </w:rPr>
        <w:t>МЕРОПРИЯТИЙ В РАМКАХ ПРАЗДНОВАНИЯ ДНЯ РЕСПУБЛИКИ</w:t>
      </w:r>
    </w:p>
    <w:p w:rsidR="004E3DE3" w:rsidRDefault="004E3DE3" w:rsidP="004E3DE3">
      <w:pPr>
        <w:autoSpaceDE w:val="0"/>
        <w:autoSpaceDN w:val="0"/>
        <w:adjustRightInd w:val="0"/>
        <w:rPr>
          <w:szCs w:val="24"/>
        </w:rPr>
      </w:pPr>
    </w:p>
    <w:p w:rsidR="004E3DE3" w:rsidRDefault="004E3DE3" w:rsidP="004E3DE3">
      <w:pPr>
        <w:autoSpaceDE w:val="0"/>
        <w:autoSpaceDN w:val="0"/>
        <w:adjustRightInd w:val="0"/>
        <w:jc w:val="both"/>
        <w:rPr>
          <w:rFonts w:cs="TimesET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340"/>
        <w:gridCol w:w="6463"/>
      </w:tblGrid>
      <w:tr w:rsidR="004E3DE3" w:rsidTr="004E3DE3">
        <w:tc>
          <w:tcPr>
            <w:tcW w:w="2268" w:type="dxa"/>
            <w:hideMark/>
          </w:tcPr>
          <w:p w:rsidR="004E3DE3" w:rsidRDefault="004E3DE3">
            <w:pPr>
              <w:autoSpaceDE w:val="0"/>
              <w:autoSpaceDN w:val="0"/>
              <w:adjustRightInd w:val="0"/>
              <w:rPr>
                <w:rFonts w:cs="TimesET"/>
                <w:szCs w:val="24"/>
              </w:rPr>
            </w:pPr>
            <w:proofErr w:type="spellStart"/>
            <w:r>
              <w:rPr>
                <w:rFonts w:cs="TimesET"/>
                <w:szCs w:val="24"/>
              </w:rPr>
              <w:t>Моторин</w:t>
            </w:r>
            <w:proofErr w:type="spellEnd"/>
            <w:r>
              <w:rPr>
                <w:rFonts w:cs="TimesET"/>
                <w:szCs w:val="24"/>
              </w:rPr>
              <w:t xml:space="preserve"> И.Б.</w:t>
            </w:r>
          </w:p>
        </w:tc>
        <w:tc>
          <w:tcPr>
            <w:tcW w:w="340" w:type="dxa"/>
            <w:hideMark/>
          </w:tcPr>
          <w:p w:rsidR="004E3DE3" w:rsidRDefault="004E3DE3">
            <w:pPr>
              <w:autoSpaceDE w:val="0"/>
              <w:autoSpaceDN w:val="0"/>
              <w:adjustRightInd w:val="0"/>
              <w:jc w:val="right"/>
              <w:rPr>
                <w:rFonts w:cs="TimesET"/>
                <w:szCs w:val="24"/>
              </w:rPr>
            </w:pPr>
            <w:r>
              <w:rPr>
                <w:rFonts w:cs="TimesET"/>
                <w:szCs w:val="24"/>
              </w:rPr>
              <w:t>-</w:t>
            </w:r>
          </w:p>
        </w:tc>
        <w:tc>
          <w:tcPr>
            <w:tcW w:w="6463" w:type="dxa"/>
            <w:hideMark/>
          </w:tcPr>
          <w:p w:rsidR="004E3DE3" w:rsidRDefault="004E3DE3">
            <w:pPr>
              <w:autoSpaceDE w:val="0"/>
              <w:autoSpaceDN w:val="0"/>
              <w:adjustRightInd w:val="0"/>
              <w:jc w:val="both"/>
              <w:rPr>
                <w:rFonts w:cs="TimesET"/>
                <w:szCs w:val="24"/>
              </w:rPr>
            </w:pPr>
            <w:r>
              <w:rPr>
                <w:rFonts w:cs="TimesET"/>
                <w:szCs w:val="24"/>
              </w:rPr>
              <w:t>Председатель Кабинета Министров Чувашской Республики (председатель конкурсной комиссии)</w:t>
            </w:r>
          </w:p>
        </w:tc>
      </w:tr>
      <w:tr w:rsidR="004E3DE3" w:rsidTr="004E3DE3">
        <w:tc>
          <w:tcPr>
            <w:tcW w:w="2268" w:type="dxa"/>
            <w:hideMark/>
          </w:tcPr>
          <w:p w:rsidR="004E3DE3" w:rsidRDefault="004E3DE3">
            <w:pPr>
              <w:autoSpaceDE w:val="0"/>
              <w:autoSpaceDN w:val="0"/>
              <w:adjustRightInd w:val="0"/>
              <w:jc w:val="both"/>
              <w:rPr>
                <w:rFonts w:cs="TimesET"/>
                <w:szCs w:val="24"/>
              </w:rPr>
            </w:pPr>
            <w:r>
              <w:rPr>
                <w:rFonts w:cs="TimesET"/>
                <w:szCs w:val="24"/>
              </w:rPr>
              <w:t>Грищенко А.А.</w:t>
            </w:r>
          </w:p>
        </w:tc>
        <w:tc>
          <w:tcPr>
            <w:tcW w:w="340" w:type="dxa"/>
            <w:hideMark/>
          </w:tcPr>
          <w:p w:rsidR="004E3DE3" w:rsidRDefault="004E3DE3">
            <w:pPr>
              <w:autoSpaceDE w:val="0"/>
              <w:autoSpaceDN w:val="0"/>
              <w:adjustRightInd w:val="0"/>
              <w:jc w:val="right"/>
              <w:rPr>
                <w:rFonts w:cs="TimesET"/>
                <w:szCs w:val="24"/>
              </w:rPr>
            </w:pPr>
            <w:r>
              <w:rPr>
                <w:rFonts w:cs="TimesET"/>
                <w:szCs w:val="24"/>
              </w:rPr>
              <w:t>-</w:t>
            </w:r>
          </w:p>
        </w:tc>
        <w:tc>
          <w:tcPr>
            <w:tcW w:w="6463" w:type="dxa"/>
            <w:hideMark/>
          </w:tcPr>
          <w:p w:rsidR="004E3DE3" w:rsidRDefault="004E3DE3">
            <w:pPr>
              <w:autoSpaceDE w:val="0"/>
              <w:autoSpaceDN w:val="0"/>
              <w:adjustRightInd w:val="0"/>
              <w:jc w:val="both"/>
              <w:rPr>
                <w:rFonts w:cs="TimesET"/>
                <w:szCs w:val="24"/>
              </w:rPr>
            </w:pPr>
            <w:r>
              <w:rPr>
                <w:rFonts w:cs="TimesET"/>
                <w:szCs w:val="24"/>
              </w:rPr>
              <w:t>министр строительства, архитектуры и жилищно-коммунального хозяйства Чувашской Республики (заместитель председателя конкурсной комиссии)</w:t>
            </w:r>
          </w:p>
        </w:tc>
      </w:tr>
      <w:tr w:rsidR="004E3DE3" w:rsidTr="004E3DE3">
        <w:tc>
          <w:tcPr>
            <w:tcW w:w="2268" w:type="dxa"/>
            <w:hideMark/>
          </w:tcPr>
          <w:p w:rsidR="004E3DE3" w:rsidRDefault="004E3DE3">
            <w:pPr>
              <w:autoSpaceDE w:val="0"/>
              <w:autoSpaceDN w:val="0"/>
              <w:adjustRightInd w:val="0"/>
              <w:rPr>
                <w:rFonts w:cs="TimesET"/>
                <w:szCs w:val="24"/>
              </w:rPr>
            </w:pPr>
            <w:r>
              <w:rPr>
                <w:rFonts w:cs="TimesET"/>
                <w:szCs w:val="24"/>
              </w:rPr>
              <w:t>Игнатьева Н.С.</w:t>
            </w:r>
          </w:p>
        </w:tc>
        <w:tc>
          <w:tcPr>
            <w:tcW w:w="340" w:type="dxa"/>
            <w:hideMark/>
          </w:tcPr>
          <w:p w:rsidR="004E3DE3" w:rsidRDefault="004E3DE3">
            <w:pPr>
              <w:autoSpaceDE w:val="0"/>
              <w:autoSpaceDN w:val="0"/>
              <w:adjustRightInd w:val="0"/>
              <w:jc w:val="right"/>
              <w:rPr>
                <w:rFonts w:cs="TimesET"/>
                <w:szCs w:val="24"/>
              </w:rPr>
            </w:pPr>
            <w:r>
              <w:rPr>
                <w:rFonts w:cs="TimesET"/>
                <w:szCs w:val="24"/>
              </w:rPr>
              <w:t>-</w:t>
            </w:r>
          </w:p>
        </w:tc>
        <w:tc>
          <w:tcPr>
            <w:tcW w:w="6463" w:type="dxa"/>
            <w:hideMark/>
          </w:tcPr>
          <w:p w:rsidR="004E3DE3" w:rsidRDefault="004E3DE3">
            <w:pPr>
              <w:autoSpaceDE w:val="0"/>
              <w:autoSpaceDN w:val="0"/>
              <w:adjustRightInd w:val="0"/>
              <w:jc w:val="both"/>
              <w:rPr>
                <w:rFonts w:cs="TimesET"/>
                <w:szCs w:val="24"/>
              </w:rPr>
            </w:pPr>
            <w:r>
              <w:rPr>
                <w:rFonts w:cs="TimesET"/>
                <w:szCs w:val="24"/>
              </w:rPr>
              <w:t>начальник отдела градостроительства и архитектуры Министерства строительства, архитектуры и жилищно-коммунального хозяйства Чувашской Республики (секретарь конкурсной комиссии)</w:t>
            </w:r>
          </w:p>
        </w:tc>
      </w:tr>
      <w:tr w:rsidR="004E3DE3" w:rsidTr="004E3DE3">
        <w:tc>
          <w:tcPr>
            <w:tcW w:w="2268" w:type="dxa"/>
            <w:hideMark/>
          </w:tcPr>
          <w:p w:rsidR="004E3DE3" w:rsidRDefault="004E3DE3">
            <w:pPr>
              <w:autoSpaceDE w:val="0"/>
              <w:autoSpaceDN w:val="0"/>
              <w:adjustRightInd w:val="0"/>
              <w:rPr>
                <w:rFonts w:cs="TimesET"/>
                <w:szCs w:val="24"/>
              </w:rPr>
            </w:pPr>
            <w:r>
              <w:rPr>
                <w:rFonts w:cs="TimesET"/>
                <w:szCs w:val="24"/>
              </w:rPr>
              <w:t>Артамонов С.Г.</w:t>
            </w:r>
          </w:p>
        </w:tc>
        <w:tc>
          <w:tcPr>
            <w:tcW w:w="340" w:type="dxa"/>
            <w:hideMark/>
          </w:tcPr>
          <w:p w:rsidR="004E3DE3" w:rsidRDefault="004E3DE3">
            <w:pPr>
              <w:autoSpaceDE w:val="0"/>
              <w:autoSpaceDN w:val="0"/>
              <w:adjustRightInd w:val="0"/>
              <w:jc w:val="right"/>
              <w:rPr>
                <w:rFonts w:cs="TimesET"/>
                <w:szCs w:val="24"/>
              </w:rPr>
            </w:pPr>
            <w:r>
              <w:rPr>
                <w:rFonts w:cs="TimesET"/>
                <w:szCs w:val="24"/>
              </w:rPr>
              <w:t>-</w:t>
            </w:r>
          </w:p>
        </w:tc>
        <w:tc>
          <w:tcPr>
            <w:tcW w:w="6463" w:type="dxa"/>
            <w:hideMark/>
          </w:tcPr>
          <w:p w:rsidR="004E3DE3" w:rsidRDefault="004E3DE3">
            <w:pPr>
              <w:autoSpaceDE w:val="0"/>
              <w:autoSpaceDN w:val="0"/>
              <w:adjustRightInd w:val="0"/>
              <w:jc w:val="both"/>
              <w:rPr>
                <w:rFonts w:cs="TimesET"/>
                <w:szCs w:val="24"/>
              </w:rPr>
            </w:pPr>
            <w:r>
              <w:rPr>
                <w:rFonts w:cs="TimesET"/>
                <w:szCs w:val="24"/>
              </w:rPr>
              <w:t>заместитель Председателя Кабинета Министров Чувашской Республики - министр сельского хозяйства Чувашской Республики</w:t>
            </w:r>
          </w:p>
        </w:tc>
      </w:tr>
      <w:tr w:rsidR="004E3DE3" w:rsidTr="004E3DE3">
        <w:tc>
          <w:tcPr>
            <w:tcW w:w="2268" w:type="dxa"/>
            <w:hideMark/>
          </w:tcPr>
          <w:p w:rsidR="004E3DE3" w:rsidRDefault="004E3DE3">
            <w:pPr>
              <w:autoSpaceDE w:val="0"/>
              <w:autoSpaceDN w:val="0"/>
              <w:adjustRightInd w:val="0"/>
              <w:jc w:val="both"/>
              <w:rPr>
                <w:rFonts w:cs="TimesET"/>
                <w:szCs w:val="24"/>
              </w:rPr>
            </w:pPr>
            <w:proofErr w:type="spellStart"/>
            <w:r>
              <w:rPr>
                <w:rFonts w:cs="TimesET"/>
                <w:szCs w:val="24"/>
              </w:rPr>
              <w:t>Богаратов</w:t>
            </w:r>
            <w:proofErr w:type="spellEnd"/>
            <w:r>
              <w:rPr>
                <w:rFonts w:cs="TimesET"/>
                <w:szCs w:val="24"/>
              </w:rPr>
              <w:t xml:space="preserve"> М.В.</w:t>
            </w:r>
          </w:p>
        </w:tc>
        <w:tc>
          <w:tcPr>
            <w:tcW w:w="340" w:type="dxa"/>
            <w:hideMark/>
          </w:tcPr>
          <w:p w:rsidR="004E3DE3" w:rsidRDefault="004E3DE3">
            <w:pPr>
              <w:autoSpaceDE w:val="0"/>
              <w:autoSpaceDN w:val="0"/>
              <w:adjustRightInd w:val="0"/>
              <w:jc w:val="right"/>
              <w:rPr>
                <w:rFonts w:cs="TimesET"/>
                <w:szCs w:val="24"/>
              </w:rPr>
            </w:pPr>
            <w:r>
              <w:rPr>
                <w:rFonts w:cs="TimesET"/>
                <w:szCs w:val="24"/>
              </w:rPr>
              <w:t>-</w:t>
            </w:r>
          </w:p>
        </w:tc>
        <w:tc>
          <w:tcPr>
            <w:tcW w:w="6463" w:type="dxa"/>
            <w:hideMark/>
          </w:tcPr>
          <w:p w:rsidR="004E3DE3" w:rsidRDefault="004E3DE3">
            <w:pPr>
              <w:autoSpaceDE w:val="0"/>
              <w:autoSpaceDN w:val="0"/>
              <w:adjustRightInd w:val="0"/>
              <w:jc w:val="both"/>
              <w:rPr>
                <w:rFonts w:cs="TimesET"/>
                <w:szCs w:val="24"/>
              </w:rPr>
            </w:pPr>
            <w:r>
              <w:rPr>
                <w:rFonts w:cs="TimesET"/>
                <w:szCs w:val="24"/>
              </w:rPr>
              <w:t>министр физической культуры и спорта Чувашской Республики</w:t>
            </w:r>
          </w:p>
        </w:tc>
      </w:tr>
      <w:tr w:rsidR="004E3DE3" w:rsidTr="004E3DE3">
        <w:tc>
          <w:tcPr>
            <w:tcW w:w="2268" w:type="dxa"/>
            <w:hideMark/>
          </w:tcPr>
          <w:p w:rsidR="004E3DE3" w:rsidRDefault="004E3DE3">
            <w:pPr>
              <w:autoSpaceDE w:val="0"/>
              <w:autoSpaceDN w:val="0"/>
              <w:adjustRightInd w:val="0"/>
              <w:rPr>
                <w:rFonts w:cs="TimesET"/>
                <w:szCs w:val="24"/>
              </w:rPr>
            </w:pPr>
            <w:r>
              <w:rPr>
                <w:rFonts w:cs="TimesET"/>
                <w:szCs w:val="24"/>
              </w:rPr>
              <w:t>Васильев Ю.Е.</w:t>
            </w:r>
          </w:p>
        </w:tc>
        <w:tc>
          <w:tcPr>
            <w:tcW w:w="340" w:type="dxa"/>
            <w:hideMark/>
          </w:tcPr>
          <w:p w:rsidR="004E3DE3" w:rsidRDefault="004E3DE3">
            <w:pPr>
              <w:autoSpaceDE w:val="0"/>
              <w:autoSpaceDN w:val="0"/>
              <w:adjustRightInd w:val="0"/>
              <w:jc w:val="right"/>
              <w:rPr>
                <w:rFonts w:cs="TimesET"/>
                <w:szCs w:val="24"/>
              </w:rPr>
            </w:pPr>
            <w:r>
              <w:rPr>
                <w:rFonts w:cs="TimesET"/>
                <w:szCs w:val="24"/>
              </w:rPr>
              <w:t>-</w:t>
            </w:r>
          </w:p>
        </w:tc>
        <w:tc>
          <w:tcPr>
            <w:tcW w:w="6463" w:type="dxa"/>
            <w:hideMark/>
          </w:tcPr>
          <w:p w:rsidR="004E3DE3" w:rsidRDefault="004E3DE3">
            <w:pPr>
              <w:autoSpaceDE w:val="0"/>
              <w:autoSpaceDN w:val="0"/>
              <w:adjustRightInd w:val="0"/>
              <w:jc w:val="both"/>
              <w:rPr>
                <w:rFonts w:cs="TimesET"/>
                <w:szCs w:val="24"/>
              </w:rPr>
            </w:pPr>
            <w:r>
              <w:rPr>
                <w:rFonts w:cs="TimesET"/>
                <w:szCs w:val="24"/>
              </w:rPr>
              <w:t>заместитель Председателя Кабинета Министров Чувашской Республики - Руководитель Администрации Главы Чувашской Республики</w:t>
            </w:r>
          </w:p>
        </w:tc>
      </w:tr>
      <w:tr w:rsidR="004E3DE3" w:rsidTr="004E3DE3">
        <w:tc>
          <w:tcPr>
            <w:tcW w:w="2268" w:type="dxa"/>
            <w:hideMark/>
          </w:tcPr>
          <w:p w:rsidR="004E3DE3" w:rsidRDefault="004E3DE3">
            <w:pPr>
              <w:autoSpaceDE w:val="0"/>
              <w:autoSpaceDN w:val="0"/>
              <w:adjustRightInd w:val="0"/>
              <w:jc w:val="both"/>
              <w:rPr>
                <w:rFonts w:cs="TimesET"/>
                <w:szCs w:val="24"/>
              </w:rPr>
            </w:pPr>
            <w:r>
              <w:rPr>
                <w:rFonts w:cs="TimesET"/>
                <w:szCs w:val="24"/>
              </w:rPr>
              <w:t>Викторов В.Н.</w:t>
            </w:r>
          </w:p>
        </w:tc>
        <w:tc>
          <w:tcPr>
            <w:tcW w:w="340" w:type="dxa"/>
            <w:hideMark/>
          </w:tcPr>
          <w:p w:rsidR="004E3DE3" w:rsidRDefault="004E3DE3">
            <w:pPr>
              <w:autoSpaceDE w:val="0"/>
              <w:autoSpaceDN w:val="0"/>
              <w:adjustRightInd w:val="0"/>
              <w:jc w:val="right"/>
              <w:rPr>
                <w:rFonts w:cs="TimesET"/>
                <w:szCs w:val="24"/>
              </w:rPr>
            </w:pPr>
            <w:r>
              <w:rPr>
                <w:rFonts w:cs="TimesET"/>
                <w:szCs w:val="24"/>
              </w:rPr>
              <w:t>-</w:t>
            </w:r>
          </w:p>
        </w:tc>
        <w:tc>
          <w:tcPr>
            <w:tcW w:w="6463" w:type="dxa"/>
            <w:hideMark/>
          </w:tcPr>
          <w:p w:rsidR="004E3DE3" w:rsidRDefault="004E3DE3">
            <w:pPr>
              <w:autoSpaceDE w:val="0"/>
              <w:autoSpaceDN w:val="0"/>
              <w:adjustRightInd w:val="0"/>
              <w:jc w:val="both"/>
              <w:rPr>
                <w:rFonts w:cs="TimesET"/>
                <w:szCs w:val="24"/>
              </w:rPr>
            </w:pPr>
            <w:r>
              <w:rPr>
                <w:rFonts w:cs="TimesET"/>
                <w:szCs w:val="24"/>
              </w:rPr>
              <w:t>заместитель Председателя Кабинета Министров Чувашской Республики - министр здравоохранения Чувашской Республики</w:t>
            </w:r>
          </w:p>
        </w:tc>
      </w:tr>
      <w:tr w:rsidR="004E3DE3" w:rsidTr="004E3DE3">
        <w:tc>
          <w:tcPr>
            <w:tcW w:w="2268" w:type="dxa"/>
            <w:hideMark/>
          </w:tcPr>
          <w:p w:rsidR="004E3DE3" w:rsidRDefault="004E3DE3">
            <w:pPr>
              <w:autoSpaceDE w:val="0"/>
              <w:autoSpaceDN w:val="0"/>
              <w:adjustRightInd w:val="0"/>
              <w:rPr>
                <w:rFonts w:cs="TimesET"/>
                <w:szCs w:val="24"/>
              </w:rPr>
            </w:pPr>
            <w:r>
              <w:rPr>
                <w:rFonts w:cs="TimesET"/>
                <w:szCs w:val="24"/>
              </w:rPr>
              <w:t>Иванов П.В.</w:t>
            </w:r>
          </w:p>
        </w:tc>
        <w:tc>
          <w:tcPr>
            <w:tcW w:w="340" w:type="dxa"/>
            <w:hideMark/>
          </w:tcPr>
          <w:p w:rsidR="004E3DE3" w:rsidRDefault="004E3DE3">
            <w:pPr>
              <w:autoSpaceDE w:val="0"/>
              <w:autoSpaceDN w:val="0"/>
              <w:adjustRightInd w:val="0"/>
              <w:jc w:val="right"/>
              <w:rPr>
                <w:rFonts w:cs="TimesET"/>
                <w:szCs w:val="24"/>
              </w:rPr>
            </w:pPr>
            <w:r>
              <w:rPr>
                <w:rFonts w:cs="TimesET"/>
                <w:szCs w:val="24"/>
              </w:rPr>
              <w:t>-</w:t>
            </w:r>
          </w:p>
        </w:tc>
        <w:tc>
          <w:tcPr>
            <w:tcW w:w="6463" w:type="dxa"/>
            <w:hideMark/>
          </w:tcPr>
          <w:p w:rsidR="004E3DE3" w:rsidRDefault="004E3DE3">
            <w:pPr>
              <w:autoSpaceDE w:val="0"/>
              <w:autoSpaceDN w:val="0"/>
              <w:adjustRightInd w:val="0"/>
              <w:jc w:val="both"/>
              <w:rPr>
                <w:rFonts w:cs="TimesET"/>
                <w:szCs w:val="24"/>
              </w:rPr>
            </w:pPr>
            <w:r>
              <w:rPr>
                <w:rFonts w:cs="TimesET"/>
                <w:szCs w:val="24"/>
              </w:rPr>
              <w:t>министр экономического развития, промышленности и торговли Чувашской Республики</w:t>
            </w:r>
          </w:p>
        </w:tc>
      </w:tr>
      <w:tr w:rsidR="004E3DE3" w:rsidTr="004E3DE3">
        <w:tc>
          <w:tcPr>
            <w:tcW w:w="2268" w:type="dxa"/>
            <w:hideMark/>
          </w:tcPr>
          <w:p w:rsidR="004E3DE3" w:rsidRDefault="004E3DE3">
            <w:pPr>
              <w:autoSpaceDE w:val="0"/>
              <w:autoSpaceDN w:val="0"/>
              <w:adjustRightInd w:val="0"/>
              <w:jc w:val="both"/>
              <w:rPr>
                <w:rFonts w:cs="TimesET"/>
                <w:szCs w:val="24"/>
              </w:rPr>
            </w:pPr>
            <w:r>
              <w:rPr>
                <w:rFonts w:cs="TimesET"/>
                <w:szCs w:val="24"/>
              </w:rPr>
              <w:t>Кудряшов С.В.</w:t>
            </w:r>
          </w:p>
        </w:tc>
        <w:tc>
          <w:tcPr>
            <w:tcW w:w="340" w:type="dxa"/>
            <w:hideMark/>
          </w:tcPr>
          <w:p w:rsidR="004E3DE3" w:rsidRDefault="004E3DE3">
            <w:pPr>
              <w:autoSpaceDE w:val="0"/>
              <w:autoSpaceDN w:val="0"/>
              <w:adjustRightInd w:val="0"/>
              <w:jc w:val="right"/>
              <w:rPr>
                <w:rFonts w:cs="TimesET"/>
                <w:szCs w:val="24"/>
              </w:rPr>
            </w:pPr>
            <w:r>
              <w:rPr>
                <w:rFonts w:cs="TimesET"/>
                <w:szCs w:val="24"/>
              </w:rPr>
              <w:t>-</w:t>
            </w:r>
          </w:p>
        </w:tc>
        <w:tc>
          <w:tcPr>
            <w:tcW w:w="6463" w:type="dxa"/>
            <w:hideMark/>
          </w:tcPr>
          <w:p w:rsidR="004E3DE3" w:rsidRDefault="004E3DE3">
            <w:pPr>
              <w:autoSpaceDE w:val="0"/>
              <w:autoSpaceDN w:val="0"/>
              <w:adjustRightInd w:val="0"/>
              <w:jc w:val="both"/>
              <w:rPr>
                <w:rFonts w:cs="TimesET"/>
                <w:szCs w:val="24"/>
              </w:rPr>
            </w:pPr>
            <w:r>
              <w:rPr>
                <w:rFonts w:cs="TimesET"/>
                <w:szCs w:val="24"/>
              </w:rPr>
              <w:t>министр образования и молодежной политики Чувашской Республики</w:t>
            </w:r>
          </w:p>
        </w:tc>
      </w:tr>
      <w:tr w:rsidR="004E3DE3" w:rsidTr="004E3DE3">
        <w:tc>
          <w:tcPr>
            <w:tcW w:w="2268" w:type="dxa"/>
            <w:hideMark/>
          </w:tcPr>
          <w:p w:rsidR="004E3DE3" w:rsidRDefault="004E3DE3">
            <w:pPr>
              <w:autoSpaceDE w:val="0"/>
              <w:autoSpaceDN w:val="0"/>
              <w:adjustRightInd w:val="0"/>
              <w:jc w:val="both"/>
              <w:rPr>
                <w:rFonts w:cs="TimesET"/>
                <w:szCs w:val="24"/>
              </w:rPr>
            </w:pPr>
            <w:r>
              <w:rPr>
                <w:rFonts w:cs="TimesET"/>
                <w:szCs w:val="24"/>
              </w:rPr>
              <w:t>Федотов А.И.</w:t>
            </w:r>
          </w:p>
        </w:tc>
        <w:tc>
          <w:tcPr>
            <w:tcW w:w="340" w:type="dxa"/>
            <w:hideMark/>
          </w:tcPr>
          <w:p w:rsidR="004E3DE3" w:rsidRDefault="004E3DE3">
            <w:pPr>
              <w:autoSpaceDE w:val="0"/>
              <w:autoSpaceDN w:val="0"/>
              <w:adjustRightInd w:val="0"/>
              <w:jc w:val="right"/>
              <w:rPr>
                <w:rFonts w:cs="TimesET"/>
                <w:szCs w:val="24"/>
              </w:rPr>
            </w:pPr>
            <w:r>
              <w:rPr>
                <w:rFonts w:cs="TimesET"/>
                <w:szCs w:val="24"/>
              </w:rPr>
              <w:t>-</w:t>
            </w:r>
          </w:p>
        </w:tc>
        <w:tc>
          <w:tcPr>
            <w:tcW w:w="6463" w:type="dxa"/>
            <w:hideMark/>
          </w:tcPr>
          <w:p w:rsidR="004E3DE3" w:rsidRDefault="004E3DE3">
            <w:pPr>
              <w:autoSpaceDE w:val="0"/>
              <w:autoSpaceDN w:val="0"/>
              <w:adjustRightInd w:val="0"/>
              <w:jc w:val="both"/>
              <w:rPr>
                <w:rFonts w:cs="TimesET"/>
                <w:szCs w:val="24"/>
              </w:rPr>
            </w:pPr>
            <w:r>
              <w:rPr>
                <w:rFonts w:cs="TimesET"/>
                <w:szCs w:val="24"/>
              </w:rPr>
              <w:t>заместитель Председателя Государственного Совета Чувашской Республики - председатель Комитета Государственного Совета Чувашской Республики по государственному строительству, местному самоуправлению, Регламенту и депутатской этике (по согласованию)</w:t>
            </w:r>
          </w:p>
        </w:tc>
      </w:tr>
      <w:tr w:rsidR="004E3DE3" w:rsidTr="004E3DE3">
        <w:tc>
          <w:tcPr>
            <w:tcW w:w="2268" w:type="dxa"/>
            <w:hideMark/>
          </w:tcPr>
          <w:p w:rsidR="004E3DE3" w:rsidRDefault="004E3DE3">
            <w:pPr>
              <w:autoSpaceDE w:val="0"/>
              <w:autoSpaceDN w:val="0"/>
              <w:adjustRightInd w:val="0"/>
              <w:rPr>
                <w:rFonts w:cs="TimesET"/>
                <w:szCs w:val="24"/>
              </w:rPr>
            </w:pPr>
            <w:r>
              <w:rPr>
                <w:rFonts w:cs="TimesET"/>
                <w:szCs w:val="24"/>
              </w:rPr>
              <w:lastRenderedPageBreak/>
              <w:t>Яковлев К.Г.</w:t>
            </w:r>
          </w:p>
        </w:tc>
        <w:tc>
          <w:tcPr>
            <w:tcW w:w="340" w:type="dxa"/>
            <w:hideMark/>
          </w:tcPr>
          <w:p w:rsidR="004E3DE3" w:rsidRDefault="004E3DE3">
            <w:pPr>
              <w:autoSpaceDE w:val="0"/>
              <w:autoSpaceDN w:val="0"/>
              <w:adjustRightInd w:val="0"/>
              <w:jc w:val="right"/>
              <w:rPr>
                <w:rFonts w:cs="TimesET"/>
                <w:szCs w:val="24"/>
              </w:rPr>
            </w:pPr>
            <w:r>
              <w:rPr>
                <w:rFonts w:cs="TimesET"/>
                <w:szCs w:val="24"/>
              </w:rPr>
              <w:t>-</w:t>
            </w:r>
          </w:p>
        </w:tc>
        <w:tc>
          <w:tcPr>
            <w:tcW w:w="6463" w:type="dxa"/>
            <w:hideMark/>
          </w:tcPr>
          <w:p w:rsidR="004E3DE3" w:rsidRDefault="004E3DE3">
            <w:pPr>
              <w:autoSpaceDE w:val="0"/>
              <w:autoSpaceDN w:val="0"/>
              <w:adjustRightInd w:val="0"/>
              <w:jc w:val="both"/>
              <w:rPr>
                <w:rFonts w:cs="TimesET"/>
                <w:szCs w:val="24"/>
              </w:rPr>
            </w:pPr>
            <w:r>
              <w:rPr>
                <w:rFonts w:cs="TimesET"/>
                <w:szCs w:val="24"/>
              </w:rPr>
              <w:t>министр культуры, по делам национальностей и архивного дела Чувашской Республики</w:t>
            </w:r>
          </w:p>
        </w:tc>
      </w:tr>
    </w:tbl>
    <w:p w:rsidR="004E3DE3" w:rsidRDefault="004E3DE3" w:rsidP="004E3DE3">
      <w:pPr>
        <w:rPr>
          <w:sz w:val="25"/>
          <w:szCs w:val="25"/>
        </w:rPr>
      </w:pPr>
    </w:p>
    <w:p w:rsidR="00C63530" w:rsidRDefault="00C63530"/>
    <w:sectPr w:rsidR="00C63530" w:rsidSect="00C6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Arial"/>
    <w:charset w:val="00"/>
    <w:family w:val="swiss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E3DE3"/>
    <w:rsid w:val="000D5FAE"/>
    <w:rsid w:val="001C2659"/>
    <w:rsid w:val="001E71C2"/>
    <w:rsid w:val="00426202"/>
    <w:rsid w:val="004E3DE3"/>
    <w:rsid w:val="004F0A45"/>
    <w:rsid w:val="00552A7B"/>
    <w:rsid w:val="005D139E"/>
    <w:rsid w:val="005D13BE"/>
    <w:rsid w:val="008175A3"/>
    <w:rsid w:val="009270F7"/>
    <w:rsid w:val="00C63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E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construc2</dc:creator>
  <cp:keywords/>
  <dc:description/>
  <cp:lastModifiedBy>construc2</cp:lastModifiedBy>
  <cp:revision>2</cp:revision>
  <dcterms:created xsi:type="dcterms:W3CDTF">2019-10-09T06:37:00Z</dcterms:created>
  <dcterms:modified xsi:type="dcterms:W3CDTF">2019-10-09T06:37:00Z</dcterms:modified>
</cp:coreProperties>
</file>