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65" w:rsidRPr="00D96775" w:rsidRDefault="00D96775" w:rsidP="00FC4F44">
      <w:pPr>
        <w:jc w:val="center"/>
        <w:outlineLvl w:val="0"/>
        <w:rPr>
          <w:b/>
          <w:bCs/>
          <w:kern w:val="28"/>
          <w:sz w:val="28"/>
          <w:szCs w:val="26"/>
          <w:lang w:eastAsia="x-none"/>
        </w:rPr>
      </w:pPr>
      <w:r>
        <w:rPr>
          <w:b/>
          <w:bCs/>
          <w:kern w:val="28"/>
          <w:sz w:val="28"/>
          <w:szCs w:val="26"/>
          <w:lang w:eastAsia="x-none"/>
        </w:rPr>
        <w:t>Итоги работ</w:t>
      </w:r>
      <w:bookmarkStart w:id="0" w:name="_GoBack"/>
      <w:bookmarkEnd w:id="0"/>
      <w:r>
        <w:rPr>
          <w:b/>
          <w:bCs/>
          <w:kern w:val="28"/>
          <w:sz w:val="28"/>
          <w:szCs w:val="26"/>
          <w:lang w:eastAsia="x-none"/>
        </w:rPr>
        <w:t xml:space="preserve">ы </w:t>
      </w:r>
      <w:proofErr w:type="spellStart"/>
      <w:r>
        <w:rPr>
          <w:b/>
          <w:bCs/>
          <w:kern w:val="28"/>
          <w:sz w:val="28"/>
          <w:szCs w:val="26"/>
          <w:lang w:eastAsia="x-none"/>
        </w:rPr>
        <w:t>пр</w:t>
      </w:r>
      <w:r w:rsidR="00732165" w:rsidRPr="003F2327">
        <w:rPr>
          <w:b/>
          <w:bCs/>
          <w:kern w:val="28"/>
          <w:sz w:val="28"/>
          <w:szCs w:val="26"/>
          <w:lang w:val="x-none" w:eastAsia="x-none"/>
        </w:rPr>
        <w:t>омышленно</w:t>
      </w:r>
      <w:r>
        <w:rPr>
          <w:b/>
          <w:bCs/>
          <w:kern w:val="28"/>
          <w:sz w:val="28"/>
          <w:szCs w:val="26"/>
          <w:lang w:eastAsia="x-none"/>
        </w:rPr>
        <w:t>го</w:t>
      </w:r>
      <w:proofErr w:type="spellEnd"/>
      <w:r>
        <w:rPr>
          <w:b/>
          <w:bCs/>
          <w:kern w:val="28"/>
          <w:sz w:val="28"/>
          <w:szCs w:val="26"/>
          <w:lang w:eastAsia="x-none"/>
        </w:rPr>
        <w:t xml:space="preserve"> комплекса за 1 полугодие 2019 года</w:t>
      </w:r>
    </w:p>
    <w:p w:rsidR="00732165" w:rsidRPr="0039547E" w:rsidRDefault="00732165" w:rsidP="009C5FD9">
      <w:pPr>
        <w:ind w:right="57" w:firstLine="709"/>
        <w:jc w:val="both"/>
      </w:pPr>
    </w:p>
    <w:p w:rsidR="00F8089E" w:rsidRPr="0039547E" w:rsidRDefault="00673366" w:rsidP="009C5FD9">
      <w:pPr>
        <w:ind w:right="57" w:firstLine="709"/>
        <w:jc w:val="both"/>
        <w:rPr>
          <w:szCs w:val="20"/>
        </w:rPr>
      </w:pPr>
      <w:r w:rsidRPr="0039547E">
        <w:t xml:space="preserve">В </w:t>
      </w:r>
      <w:r w:rsidR="00C51E72" w:rsidRPr="0039547E">
        <w:rPr>
          <w:lang w:val="en-US"/>
        </w:rPr>
        <w:t>I</w:t>
      </w:r>
      <w:r w:rsidR="00C51E72" w:rsidRPr="0039547E">
        <w:t xml:space="preserve"> полу</w:t>
      </w:r>
      <w:r w:rsidR="00EB5C31" w:rsidRPr="0039547E">
        <w:t>г</w:t>
      </w:r>
      <w:r w:rsidR="00C51E72" w:rsidRPr="0039547E">
        <w:t>одии</w:t>
      </w:r>
      <w:r w:rsidRPr="0039547E">
        <w:t xml:space="preserve"> 201</w:t>
      </w:r>
      <w:r w:rsidR="00944F61" w:rsidRPr="0039547E">
        <w:t>9</w:t>
      </w:r>
      <w:r w:rsidR="00136274" w:rsidRPr="0039547E">
        <w:t xml:space="preserve"> г</w:t>
      </w:r>
      <w:r w:rsidR="00571EB6" w:rsidRPr="0039547E">
        <w:t>ода</w:t>
      </w:r>
      <w:r w:rsidR="00F8089E" w:rsidRPr="0039547E">
        <w:t xml:space="preserve"> индекс промышленного производства составил </w:t>
      </w:r>
      <w:r w:rsidR="00F47ECF" w:rsidRPr="0039547E">
        <w:t>101,</w:t>
      </w:r>
      <w:r w:rsidR="00944F61" w:rsidRPr="0039547E">
        <w:t>7</w:t>
      </w:r>
      <w:r w:rsidR="00F8089E" w:rsidRPr="0039547E">
        <w:t>%</w:t>
      </w:r>
      <w:r w:rsidR="00944F61" w:rsidRPr="0039547E">
        <w:rPr>
          <w:bCs/>
          <w:iCs/>
        </w:rPr>
        <w:t xml:space="preserve"> к соответствующему периоду предыдущего года</w:t>
      </w:r>
      <w:r w:rsidR="00F8089E" w:rsidRPr="0039547E">
        <w:t xml:space="preserve">, в том числе по обрабатывающим производствам – </w:t>
      </w:r>
      <w:r w:rsidR="00F47ECF" w:rsidRPr="0039547E">
        <w:t>10</w:t>
      </w:r>
      <w:r w:rsidR="00944F61" w:rsidRPr="0039547E">
        <w:t>4</w:t>
      </w:r>
      <w:r w:rsidR="00F47ECF" w:rsidRPr="0039547E">
        <w:t>,</w:t>
      </w:r>
      <w:r w:rsidR="00944F61" w:rsidRPr="0039547E">
        <w:t>3</w:t>
      </w:r>
      <w:r w:rsidR="00263078" w:rsidRPr="0039547E">
        <w:t xml:space="preserve">%; </w:t>
      </w:r>
      <w:r w:rsidR="00F8089E" w:rsidRPr="0039547E">
        <w:rPr>
          <w:szCs w:val="20"/>
        </w:rPr>
        <w:t>обеспечени</w:t>
      </w:r>
      <w:r w:rsidR="003A5472" w:rsidRPr="0039547E">
        <w:rPr>
          <w:szCs w:val="20"/>
        </w:rPr>
        <w:t>ю</w:t>
      </w:r>
      <w:r w:rsidR="00F8089E" w:rsidRPr="0039547E">
        <w:rPr>
          <w:szCs w:val="20"/>
        </w:rPr>
        <w:t xml:space="preserve"> электрической энергией, газом и паром; кондиционировани</w:t>
      </w:r>
      <w:r w:rsidR="003A5472" w:rsidRPr="0039547E">
        <w:rPr>
          <w:szCs w:val="20"/>
        </w:rPr>
        <w:t>ю</w:t>
      </w:r>
      <w:r w:rsidR="00F8089E" w:rsidRPr="0039547E">
        <w:rPr>
          <w:szCs w:val="20"/>
        </w:rPr>
        <w:t xml:space="preserve"> воздуха – </w:t>
      </w:r>
      <w:r w:rsidR="00944F61" w:rsidRPr="0039547E">
        <w:rPr>
          <w:szCs w:val="20"/>
        </w:rPr>
        <w:t>84,6</w:t>
      </w:r>
      <w:r w:rsidR="00F8089E" w:rsidRPr="0039547E">
        <w:rPr>
          <w:szCs w:val="20"/>
        </w:rPr>
        <w:t>%</w:t>
      </w:r>
      <w:r w:rsidR="003A5472" w:rsidRPr="0039547E">
        <w:rPr>
          <w:szCs w:val="20"/>
        </w:rPr>
        <w:t>;</w:t>
      </w:r>
      <w:r w:rsidR="00F8089E" w:rsidRPr="0039547E">
        <w:rPr>
          <w:szCs w:val="20"/>
        </w:rPr>
        <w:t xml:space="preserve"> </w:t>
      </w:r>
      <w:r w:rsidR="00F8089E" w:rsidRPr="0039547E">
        <w:rPr>
          <w:bCs/>
          <w:szCs w:val="20"/>
        </w:rPr>
        <w:t>водо</w:t>
      </w:r>
      <w:r w:rsidR="003A5472" w:rsidRPr="0039547E">
        <w:rPr>
          <w:bCs/>
          <w:szCs w:val="20"/>
        </w:rPr>
        <w:t>снабжению</w:t>
      </w:r>
      <w:r w:rsidR="00F8089E" w:rsidRPr="0039547E">
        <w:rPr>
          <w:bCs/>
          <w:szCs w:val="20"/>
        </w:rPr>
        <w:t>; водоотведени</w:t>
      </w:r>
      <w:r w:rsidR="003A5472" w:rsidRPr="0039547E">
        <w:rPr>
          <w:bCs/>
          <w:szCs w:val="20"/>
        </w:rPr>
        <w:t>ю</w:t>
      </w:r>
      <w:r w:rsidR="00F8089E" w:rsidRPr="0039547E">
        <w:rPr>
          <w:bCs/>
          <w:szCs w:val="20"/>
        </w:rPr>
        <w:t>, организаци</w:t>
      </w:r>
      <w:r w:rsidR="003A5472" w:rsidRPr="0039547E">
        <w:rPr>
          <w:bCs/>
          <w:szCs w:val="20"/>
        </w:rPr>
        <w:t>и</w:t>
      </w:r>
      <w:r w:rsidR="00F8089E" w:rsidRPr="0039547E">
        <w:rPr>
          <w:bCs/>
          <w:szCs w:val="20"/>
        </w:rPr>
        <w:t xml:space="preserve"> сбора и утилизации отходов, деятельност</w:t>
      </w:r>
      <w:r w:rsidR="003A5472" w:rsidRPr="0039547E">
        <w:rPr>
          <w:bCs/>
          <w:szCs w:val="20"/>
        </w:rPr>
        <w:t>и</w:t>
      </w:r>
      <w:r w:rsidR="00F8089E" w:rsidRPr="0039547E">
        <w:rPr>
          <w:bCs/>
          <w:szCs w:val="20"/>
        </w:rPr>
        <w:t xml:space="preserve"> по ликвидации загрязнений – </w:t>
      </w:r>
      <w:r w:rsidR="00944F61" w:rsidRPr="0039547E">
        <w:rPr>
          <w:bCs/>
          <w:szCs w:val="20"/>
        </w:rPr>
        <w:t>92,4</w:t>
      </w:r>
      <w:r w:rsidR="00F8089E" w:rsidRPr="0039547E">
        <w:rPr>
          <w:bCs/>
          <w:szCs w:val="20"/>
        </w:rPr>
        <w:t>%</w:t>
      </w:r>
      <w:r w:rsidR="003A5472" w:rsidRPr="0039547E">
        <w:rPr>
          <w:bCs/>
          <w:szCs w:val="20"/>
        </w:rPr>
        <w:t>;</w:t>
      </w:r>
      <w:r w:rsidR="00F8089E" w:rsidRPr="0039547E">
        <w:rPr>
          <w:bCs/>
          <w:szCs w:val="20"/>
        </w:rPr>
        <w:t xml:space="preserve"> добыч</w:t>
      </w:r>
      <w:r w:rsidR="003A5472" w:rsidRPr="0039547E">
        <w:rPr>
          <w:bCs/>
          <w:szCs w:val="20"/>
        </w:rPr>
        <w:t>е</w:t>
      </w:r>
      <w:r w:rsidR="00F8089E" w:rsidRPr="0039547E">
        <w:rPr>
          <w:bCs/>
          <w:szCs w:val="20"/>
        </w:rPr>
        <w:t xml:space="preserve"> полезных ископаемых – </w:t>
      </w:r>
      <w:r w:rsidR="00944F61" w:rsidRPr="0039547E">
        <w:rPr>
          <w:bCs/>
          <w:szCs w:val="20"/>
        </w:rPr>
        <w:t>137,1</w:t>
      </w:r>
      <w:r w:rsidR="00F8089E" w:rsidRPr="0039547E">
        <w:rPr>
          <w:bCs/>
          <w:szCs w:val="20"/>
        </w:rPr>
        <w:t>%</w:t>
      </w:r>
      <w:r w:rsidR="00F8089E" w:rsidRPr="0039547E">
        <w:rPr>
          <w:szCs w:val="20"/>
        </w:rPr>
        <w:t xml:space="preserve">. </w:t>
      </w:r>
    </w:p>
    <w:p w:rsidR="00F8089E" w:rsidRPr="0039547E" w:rsidRDefault="00DD345C" w:rsidP="009C5FD9">
      <w:pPr>
        <w:ind w:right="57" w:firstLine="709"/>
        <w:jc w:val="both"/>
      </w:pPr>
      <w:r>
        <w:t>Объем о</w:t>
      </w:r>
      <w:r w:rsidR="00F8089E" w:rsidRPr="0039547E">
        <w:t>тгружен</w:t>
      </w:r>
      <w:r>
        <w:t>ных</w:t>
      </w:r>
      <w:r w:rsidR="00F8089E" w:rsidRPr="0039547E">
        <w:t xml:space="preserve"> товаров собственного производства, выполнен</w:t>
      </w:r>
      <w:r>
        <w:t>ных</w:t>
      </w:r>
      <w:r w:rsidR="00F8089E" w:rsidRPr="0039547E">
        <w:t xml:space="preserve"> работ и услуг </w:t>
      </w:r>
      <w:r>
        <w:t xml:space="preserve">собственными силами </w:t>
      </w:r>
      <w:r w:rsidR="00F8089E" w:rsidRPr="0039547E">
        <w:t>организациями промышленного комплекса</w:t>
      </w:r>
      <w:r>
        <w:t xml:space="preserve"> составил</w:t>
      </w:r>
      <w:r w:rsidR="00F8089E" w:rsidRPr="0039547E">
        <w:t xml:space="preserve"> </w:t>
      </w:r>
      <w:r w:rsidR="00147F55" w:rsidRPr="0039547E">
        <w:t>121,8</w:t>
      </w:r>
      <w:r w:rsidR="00664CA8">
        <w:t> </w:t>
      </w:r>
      <w:r w:rsidR="00F8089E" w:rsidRPr="0039547E">
        <w:t>млрд. рублей</w:t>
      </w:r>
      <w:r w:rsidR="00664CA8">
        <w:t>,</w:t>
      </w:r>
      <w:r w:rsidR="00F8089E" w:rsidRPr="0039547E">
        <w:t xml:space="preserve"> </w:t>
      </w:r>
      <w:r>
        <w:t xml:space="preserve">или </w:t>
      </w:r>
      <w:r w:rsidR="00147F55" w:rsidRPr="0039547E">
        <w:t>117,0</w:t>
      </w:r>
      <w:r w:rsidR="00F8089E" w:rsidRPr="0039547E">
        <w:t xml:space="preserve">% </w:t>
      </w:r>
      <w:r w:rsidR="00606356" w:rsidRPr="0039547E">
        <w:t xml:space="preserve">к </w:t>
      </w:r>
      <w:r w:rsidR="00B92AE9">
        <w:t>соответствующему периоду</w:t>
      </w:r>
      <w:r w:rsidR="00F8089E" w:rsidRPr="0039547E">
        <w:t xml:space="preserve"> </w:t>
      </w:r>
      <w:r w:rsidR="003A0C15" w:rsidRPr="0039547E">
        <w:t>201</w:t>
      </w:r>
      <w:r w:rsidR="00147F55" w:rsidRPr="0039547E">
        <w:t>8</w:t>
      </w:r>
      <w:r w:rsidR="00136274" w:rsidRPr="0039547E">
        <w:t xml:space="preserve"> г</w:t>
      </w:r>
      <w:r w:rsidR="00AF4BA6" w:rsidRPr="0039547E">
        <w:t>ода</w:t>
      </w:r>
      <w:r>
        <w:t xml:space="preserve"> в действующих ценах</w:t>
      </w:r>
      <w:r w:rsidR="00F8089E" w:rsidRPr="0039547E">
        <w:t>.</w:t>
      </w:r>
    </w:p>
    <w:p w:rsidR="00E43AFC" w:rsidRPr="0039547E" w:rsidRDefault="00E43AFC" w:rsidP="009C5FD9">
      <w:pPr>
        <w:ind w:right="57"/>
        <w:jc w:val="center"/>
        <w:rPr>
          <w:b/>
        </w:rPr>
      </w:pPr>
    </w:p>
    <w:p w:rsidR="002F2887" w:rsidRPr="00FC4F44" w:rsidRDefault="002F2887" w:rsidP="009C5FD9">
      <w:pPr>
        <w:ind w:right="57"/>
        <w:jc w:val="center"/>
        <w:rPr>
          <w:b/>
          <w:szCs w:val="26"/>
        </w:rPr>
      </w:pPr>
      <w:r w:rsidRPr="00FC4F44">
        <w:rPr>
          <w:b/>
          <w:szCs w:val="26"/>
        </w:rPr>
        <w:t>Структура промышленного комплекса Чувашской Республики</w:t>
      </w:r>
    </w:p>
    <w:p w:rsidR="00F518AE" w:rsidRDefault="00F518AE" w:rsidP="009C5FD9">
      <w:pPr>
        <w:ind w:right="57"/>
        <w:jc w:val="center"/>
        <w:rPr>
          <w:b/>
          <w:sz w:val="26"/>
          <w:szCs w:val="26"/>
        </w:rPr>
      </w:pPr>
    </w:p>
    <w:p w:rsidR="00F518AE" w:rsidRDefault="00F518AE" w:rsidP="009C5FD9">
      <w:pPr>
        <w:ind w:right="57"/>
        <w:jc w:val="center"/>
        <w:rPr>
          <w:b/>
          <w:sz w:val="26"/>
          <w:szCs w:val="26"/>
        </w:rPr>
      </w:pPr>
      <w:r>
        <w:rPr>
          <w:b/>
          <w:noProof/>
          <w:sz w:val="26"/>
          <w:szCs w:val="26"/>
        </w:rPr>
        <w:drawing>
          <wp:inline distT="0" distB="0" distL="0" distR="0" wp14:anchorId="78A63346" wp14:editId="1B0A0024">
            <wp:extent cx="5922499" cy="2700997"/>
            <wp:effectExtent l="0" t="0" r="254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CF5" w:rsidRPr="0039547E" w:rsidRDefault="00C51CF5" w:rsidP="009C5FD9">
      <w:pPr>
        <w:ind w:right="57"/>
        <w:jc w:val="center"/>
        <w:rPr>
          <w:b/>
        </w:rPr>
      </w:pPr>
    </w:p>
    <w:p w:rsidR="00BC541D" w:rsidRPr="00FC4F44" w:rsidRDefault="00BC541D" w:rsidP="009C5FD9">
      <w:pPr>
        <w:ind w:right="57"/>
        <w:jc w:val="center"/>
        <w:rPr>
          <w:b/>
          <w:szCs w:val="26"/>
        </w:rPr>
      </w:pPr>
      <w:r w:rsidRPr="00FC4F44">
        <w:rPr>
          <w:b/>
          <w:szCs w:val="26"/>
        </w:rPr>
        <w:t>Сальдированный финансовый результат (прибыль минус убыток)</w:t>
      </w:r>
      <w:r w:rsidR="0039547E" w:rsidRPr="00FC4F44">
        <w:rPr>
          <w:b/>
          <w:szCs w:val="26"/>
        </w:rPr>
        <w:t xml:space="preserve"> по видам экономической деятельности </w:t>
      </w:r>
      <w:r w:rsidRPr="00FC4F44">
        <w:rPr>
          <w:b/>
          <w:szCs w:val="26"/>
        </w:rPr>
        <w:t>в январе</w:t>
      </w:r>
      <w:r w:rsidR="007F5FFD">
        <w:rPr>
          <w:b/>
          <w:szCs w:val="26"/>
        </w:rPr>
        <w:t>-</w:t>
      </w:r>
      <w:r w:rsidR="00580137" w:rsidRPr="00FC4F44">
        <w:rPr>
          <w:b/>
          <w:szCs w:val="26"/>
        </w:rPr>
        <w:t>мае</w:t>
      </w:r>
      <w:r w:rsidR="003E0A01" w:rsidRPr="00FC4F44">
        <w:rPr>
          <w:b/>
          <w:szCs w:val="26"/>
        </w:rPr>
        <w:t xml:space="preserve"> </w:t>
      </w:r>
      <w:r w:rsidR="00BA745C" w:rsidRPr="00FC4F44">
        <w:rPr>
          <w:b/>
          <w:szCs w:val="26"/>
        </w:rPr>
        <w:t>201</w:t>
      </w:r>
      <w:r w:rsidR="00580137" w:rsidRPr="00FC4F44">
        <w:rPr>
          <w:b/>
          <w:szCs w:val="26"/>
        </w:rPr>
        <w:t>9</w:t>
      </w:r>
      <w:r w:rsidR="00136274" w:rsidRPr="00FC4F44">
        <w:rPr>
          <w:b/>
          <w:szCs w:val="26"/>
        </w:rPr>
        <w:t xml:space="preserve"> г</w:t>
      </w:r>
      <w:r w:rsidR="00184D04" w:rsidRPr="00FC4F44">
        <w:rPr>
          <w:b/>
          <w:szCs w:val="26"/>
        </w:rPr>
        <w:t>ода</w:t>
      </w:r>
    </w:p>
    <w:p w:rsidR="00AD2AC5" w:rsidRDefault="00AD2AC5" w:rsidP="009C5FD9">
      <w:pPr>
        <w:ind w:right="57"/>
        <w:jc w:val="center"/>
        <w:rPr>
          <w:rFonts w:ascii="Arial" w:hAnsi="Arial" w:cs="Arial"/>
          <w:b/>
        </w:rPr>
      </w:pPr>
    </w:p>
    <w:tbl>
      <w:tblPr>
        <w:tblStyle w:val="af4"/>
        <w:tblW w:w="9464" w:type="dxa"/>
        <w:tblLayout w:type="fixed"/>
        <w:tblLook w:val="04A0" w:firstRow="1" w:lastRow="0" w:firstColumn="1" w:lastColumn="0" w:noHBand="0" w:noVBand="1"/>
      </w:tblPr>
      <w:tblGrid>
        <w:gridCol w:w="2518"/>
        <w:gridCol w:w="1134"/>
        <w:gridCol w:w="1134"/>
        <w:gridCol w:w="1134"/>
        <w:gridCol w:w="1276"/>
        <w:gridCol w:w="992"/>
        <w:gridCol w:w="1276"/>
      </w:tblGrid>
      <w:tr w:rsidR="0039547E" w:rsidTr="00F518AE">
        <w:tc>
          <w:tcPr>
            <w:tcW w:w="2518" w:type="dxa"/>
            <w:vMerge w:val="restart"/>
          </w:tcPr>
          <w:p w:rsidR="0039547E" w:rsidRPr="000C163A" w:rsidRDefault="0039547E">
            <w:pPr>
              <w:pStyle w:val="afc"/>
              <w:spacing w:after="20" w:line="192" w:lineRule="auto"/>
              <w:jc w:val="center"/>
              <w:rPr>
                <w:rFonts w:ascii="Times New Roman" w:hAnsi="Times New Roman"/>
              </w:rPr>
            </w:pPr>
          </w:p>
        </w:tc>
        <w:tc>
          <w:tcPr>
            <w:tcW w:w="2268" w:type="dxa"/>
            <w:gridSpan w:val="2"/>
            <w:hideMark/>
          </w:tcPr>
          <w:p w:rsidR="0039547E" w:rsidRPr="000C163A" w:rsidRDefault="0039547E">
            <w:pPr>
              <w:pStyle w:val="afc"/>
              <w:spacing w:after="20" w:line="192" w:lineRule="auto"/>
              <w:jc w:val="center"/>
              <w:rPr>
                <w:rFonts w:ascii="Times New Roman" w:hAnsi="Times New Roman"/>
              </w:rPr>
            </w:pPr>
            <w:r w:rsidRPr="000C163A">
              <w:rPr>
                <w:rFonts w:ascii="Times New Roman" w:hAnsi="Times New Roman"/>
              </w:rPr>
              <w:t>Сальдо прибылей</w:t>
            </w:r>
            <w:proofErr w:type="gramStart"/>
            <w:r w:rsidRPr="000C163A">
              <w:rPr>
                <w:rFonts w:ascii="Times New Roman" w:hAnsi="Times New Roman"/>
              </w:rPr>
              <w:t xml:space="preserve"> (+) </w:t>
            </w:r>
            <w:r w:rsidRPr="000C163A">
              <w:rPr>
                <w:rFonts w:ascii="Times New Roman" w:hAnsi="Times New Roman"/>
              </w:rPr>
              <w:br/>
            </w:r>
            <w:proofErr w:type="gramEnd"/>
            <w:r w:rsidRPr="000C163A">
              <w:rPr>
                <w:rFonts w:ascii="Times New Roman" w:hAnsi="Times New Roman"/>
              </w:rPr>
              <w:t>и убытков (-)</w:t>
            </w:r>
          </w:p>
        </w:tc>
        <w:tc>
          <w:tcPr>
            <w:tcW w:w="1134"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Сумма прибыли, млн. рублей</w:t>
            </w:r>
          </w:p>
        </w:tc>
        <w:tc>
          <w:tcPr>
            <w:tcW w:w="1276"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Доля</w:t>
            </w:r>
            <w:r w:rsidRPr="000C163A">
              <w:rPr>
                <w:rFonts w:ascii="Times New Roman" w:hAnsi="Times New Roman"/>
              </w:rPr>
              <w:br/>
              <w:t xml:space="preserve">прибыльных организаций </w:t>
            </w:r>
            <w:r w:rsidRPr="000C163A">
              <w:rPr>
                <w:rFonts w:ascii="Times New Roman" w:hAnsi="Times New Roman"/>
              </w:rPr>
              <w:br/>
              <w:t>в общем числе организаций, %</w:t>
            </w:r>
          </w:p>
        </w:tc>
        <w:tc>
          <w:tcPr>
            <w:tcW w:w="992"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 xml:space="preserve">Сумма убытка, </w:t>
            </w:r>
            <w:r w:rsidRPr="000C163A">
              <w:rPr>
                <w:rFonts w:ascii="Times New Roman" w:hAnsi="Times New Roman"/>
              </w:rPr>
              <w:br/>
              <w:t>млн. рублей</w:t>
            </w:r>
          </w:p>
        </w:tc>
        <w:tc>
          <w:tcPr>
            <w:tcW w:w="1276" w:type="dxa"/>
            <w:vMerge w:val="restart"/>
            <w:hideMark/>
          </w:tcPr>
          <w:p w:rsidR="0039547E" w:rsidRPr="000C163A" w:rsidRDefault="0039547E">
            <w:pPr>
              <w:pStyle w:val="afc"/>
              <w:suppressAutoHyphens/>
              <w:spacing w:after="20" w:line="192" w:lineRule="auto"/>
              <w:jc w:val="center"/>
              <w:rPr>
                <w:rFonts w:ascii="Times New Roman" w:hAnsi="Times New Roman"/>
              </w:rPr>
            </w:pPr>
            <w:r w:rsidRPr="000C163A">
              <w:rPr>
                <w:rFonts w:ascii="Times New Roman" w:hAnsi="Times New Roman"/>
              </w:rPr>
              <w:t xml:space="preserve">Доля убыточных организаций </w:t>
            </w:r>
            <w:r w:rsidRPr="000C163A">
              <w:rPr>
                <w:rFonts w:ascii="Times New Roman" w:hAnsi="Times New Roman"/>
              </w:rPr>
              <w:br/>
              <w:t>в общем числе организаций, %</w:t>
            </w:r>
          </w:p>
        </w:tc>
      </w:tr>
      <w:tr w:rsidR="0039547E" w:rsidTr="00F518AE">
        <w:tc>
          <w:tcPr>
            <w:tcW w:w="2518" w:type="dxa"/>
            <w:vMerge/>
            <w:hideMark/>
          </w:tcPr>
          <w:p w:rsidR="0039547E" w:rsidRPr="000C163A" w:rsidRDefault="0039547E">
            <w:pPr>
              <w:rPr>
                <w:i/>
                <w:sz w:val="20"/>
                <w:szCs w:val="20"/>
              </w:rPr>
            </w:pPr>
          </w:p>
        </w:tc>
        <w:tc>
          <w:tcPr>
            <w:tcW w:w="1134" w:type="dxa"/>
            <w:hideMark/>
          </w:tcPr>
          <w:p w:rsidR="0039547E" w:rsidRPr="000C163A" w:rsidRDefault="0039547E">
            <w:pPr>
              <w:pStyle w:val="afc"/>
              <w:spacing w:after="20" w:line="192" w:lineRule="auto"/>
              <w:jc w:val="center"/>
              <w:rPr>
                <w:rFonts w:ascii="Times New Roman" w:hAnsi="Times New Roman"/>
              </w:rPr>
            </w:pPr>
            <w:r w:rsidRPr="000C163A">
              <w:rPr>
                <w:rFonts w:ascii="Times New Roman" w:hAnsi="Times New Roman"/>
              </w:rPr>
              <w:t xml:space="preserve">млн. </w:t>
            </w:r>
            <w:r w:rsidRPr="000C163A">
              <w:rPr>
                <w:rFonts w:ascii="Times New Roman" w:hAnsi="Times New Roman"/>
              </w:rPr>
              <w:br/>
              <w:t>рублей</w:t>
            </w:r>
          </w:p>
        </w:tc>
        <w:tc>
          <w:tcPr>
            <w:tcW w:w="1134" w:type="dxa"/>
            <w:hideMark/>
          </w:tcPr>
          <w:p w:rsidR="0039547E" w:rsidRPr="000C163A" w:rsidRDefault="0039547E">
            <w:pPr>
              <w:pStyle w:val="afc"/>
              <w:suppressAutoHyphens/>
              <w:spacing w:after="20" w:line="192" w:lineRule="auto"/>
              <w:jc w:val="center"/>
              <w:rPr>
                <w:rFonts w:ascii="Times New Roman" w:hAnsi="Times New Roman"/>
              </w:rPr>
            </w:pPr>
            <w:proofErr w:type="gramStart"/>
            <w:r w:rsidRPr="000C163A">
              <w:rPr>
                <w:rFonts w:ascii="Times New Roman" w:hAnsi="Times New Roman"/>
              </w:rPr>
              <w:t>в</w:t>
            </w:r>
            <w:proofErr w:type="gramEnd"/>
            <w:r w:rsidRPr="000C163A">
              <w:rPr>
                <w:rFonts w:ascii="Times New Roman" w:hAnsi="Times New Roman"/>
              </w:rPr>
              <w:t xml:space="preserve"> % к </w:t>
            </w:r>
            <w:r w:rsidRPr="000C163A">
              <w:rPr>
                <w:rFonts w:ascii="Times New Roman" w:hAnsi="Times New Roman"/>
              </w:rPr>
              <w:br/>
              <w:t>январю-маю 2018г.</w:t>
            </w:r>
            <w:r w:rsidRPr="000C163A">
              <w:rPr>
                <w:rFonts w:ascii="Times New Roman" w:hAnsi="Times New Roman"/>
                <w:vertAlign w:val="superscript"/>
              </w:rPr>
              <w:t>1)</w:t>
            </w:r>
          </w:p>
        </w:tc>
        <w:tc>
          <w:tcPr>
            <w:tcW w:w="1134" w:type="dxa"/>
            <w:vMerge/>
            <w:hideMark/>
          </w:tcPr>
          <w:p w:rsidR="0039547E" w:rsidRPr="000C163A" w:rsidRDefault="0039547E">
            <w:pPr>
              <w:rPr>
                <w:i/>
                <w:sz w:val="20"/>
                <w:szCs w:val="20"/>
              </w:rPr>
            </w:pPr>
          </w:p>
        </w:tc>
        <w:tc>
          <w:tcPr>
            <w:tcW w:w="1276" w:type="dxa"/>
            <w:vMerge/>
            <w:hideMark/>
          </w:tcPr>
          <w:p w:rsidR="0039547E" w:rsidRPr="000C163A" w:rsidRDefault="0039547E">
            <w:pPr>
              <w:rPr>
                <w:i/>
                <w:sz w:val="20"/>
                <w:szCs w:val="20"/>
              </w:rPr>
            </w:pPr>
          </w:p>
        </w:tc>
        <w:tc>
          <w:tcPr>
            <w:tcW w:w="992" w:type="dxa"/>
            <w:vMerge/>
            <w:hideMark/>
          </w:tcPr>
          <w:p w:rsidR="0039547E" w:rsidRPr="000C163A" w:rsidRDefault="0039547E">
            <w:pPr>
              <w:rPr>
                <w:i/>
                <w:sz w:val="20"/>
                <w:szCs w:val="20"/>
              </w:rPr>
            </w:pPr>
          </w:p>
        </w:tc>
        <w:tc>
          <w:tcPr>
            <w:tcW w:w="1276" w:type="dxa"/>
            <w:vMerge/>
            <w:hideMark/>
          </w:tcPr>
          <w:p w:rsidR="0039547E" w:rsidRPr="000C163A" w:rsidRDefault="0039547E">
            <w:pPr>
              <w:rPr>
                <w:i/>
                <w:sz w:val="20"/>
                <w:szCs w:val="20"/>
              </w:rPr>
            </w:pPr>
          </w:p>
        </w:tc>
      </w:tr>
      <w:tr w:rsidR="0039547E" w:rsidTr="00F518AE">
        <w:trPr>
          <w:trHeight w:val="232"/>
        </w:trPr>
        <w:tc>
          <w:tcPr>
            <w:tcW w:w="2518" w:type="dxa"/>
            <w:hideMark/>
          </w:tcPr>
          <w:p w:rsidR="0039547E" w:rsidRPr="000C163A" w:rsidRDefault="0039547E">
            <w:pPr>
              <w:pStyle w:val="afb"/>
              <w:suppressAutoHyphens/>
              <w:spacing w:before="120" w:line="192" w:lineRule="auto"/>
              <w:ind w:right="-142"/>
              <w:rPr>
                <w:rFonts w:ascii="Times New Roman" w:hAnsi="Times New Roman"/>
                <w:b/>
              </w:rPr>
            </w:pPr>
            <w:r w:rsidRPr="000C163A">
              <w:rPr>
                <w:rFonts w:ascii="Times New Roman" w:hAnsi="Times New Roman"/>
                <w:b/>
              </w:rPr>
              <w:t>Всего</w:t>
            </w:r>
          </w:p>
        </w:tc>
        <w:tc>
          <w:tcPr>
            <w:tcW w:w="1134" w:type="dxa"/>
            <w:hideMark/>
          </w:tcPr>
          <w:p w:rsidR="0039547E" w:rsidRPr="000C163A" w:rsidRDefault="0039547E">
            <w:pPr>
              <w:spacing w:before="120" w:line="192" w:lineRule="auto"/>
              <w:ind w:right="113"/>
              <w:jc w:val="right"/>
              <w:rPr>
                <w:b/>
                <w:bCs/>
                <w:sz w:val="20"/>
                <w:szCs w:val="20"/>
              </w:rPr>
            </w:pPr>
            <w:r w:rsidRPr="000C163A">
              <w:rPr>
                <w:b/>
                <w:bCs/>
                <w:sz w:val="20"/>
                <w:szCs w:val="20"/>
              </w:rPr>
              <w:t>40788,1</w:t>
            </w:r>
          </w:p>
        </w:tc>
        <w:tc>
          <w:tcPr>
            <w:tcW w:w="1134" w:type="dxa"/>
            <w:hideMark/>
          </w:tcPr>
          <w:p w:rsidR="0039547E" w:rsidRPr="000C163A" w:rsidRDefault="0039547E">
            <w:pPr>
              <w:spacing w:before="120" w:line="192" w:lineRule="auto"/>
              <w:ind w:right="113"/>
              <w:jc w:val="right"/>
              <w:rPr>
                <w:b/>
                <w:bCs/>
                <w:sz w:val="20"/>
                <w:szCs w:val="20"/>
              </w:rPr>
            </w:pPr>
            <w:r w:rsidRPr="000C163A">
              <w:rPr>
                <w:b/>
                <w:bCs/>
                <w:sz w:val="20"/>
                <w:szCs w:val="20"/>
              </w:rPr>
              <w:t>в 8,4 p.</w:t>
            </w:r>
          </w:p>
        </w:tc>
        <w:tc>
          <w:tcPr>
            <w:tcW w:w="1134" w:type="dxa"/>
            <w:hideMark/>
          </w:tcPr>
          <w:p w:rsidR="0039547E" w:rsidRPr="000C163A" w:rsidRDefault="0039547E">
            <w:pPr>
              <w:spacing w:before="120" w:line="192" w:lineRule="auto"/>
              <w:ind w:right="170"/>
              <w:jc w:val="right"/>
              <w:rPr>
                <w:b/>
                <w:bCs/>
                <w:sz w:val="20"/>
                <w:szCs w:val="20"/>
              </w:rPr>
            </w:pPr>
            <w:r w:rsidRPr="000C163A">
              <w:rPr>
                <w:b/>
                <w:bCs/>
                <w:sz w:val="20"/>
                <w:szCs w:val="20"/>
              </w:rPr>
              <w:t>42042,2</w:t>
            </w:r>
          </w:p>
        </w:tc>
        <w:tc>
          <w:tcPr>
            <w:tcW w:w="1276" w:type="dxa"/>
            <w:hideMark/>
          </w:tcPr>
          <w:p w:rsidR="0039547E" w:rsidRPr="000C163A" w:rsidRDefault="0039547E">
            <w:pPr>
              <w:spacing w:before="120" w:line="192" w:lineRule="auto"/>
              <w:ind w:right="227"/>
              <w:jc w:val="right"/>
              <w:rPr>
                <w:b/>
                <w:bCs/>
                <w:sz w:val="20"/>
                <w:szCs w:val="20"/>
              </w:rPr>
            </w:pPr>
            <w:r w:rsidRPr="000C163A">
              <w:rPr>
                <w:b/>
                <w:bCs/>
                <w:sz w:val="20"/>
                <w:szCs w:val="20"/>
              </w:rPr>
              <w:t>69,1</w:t>
            </w:r>
          </w:p>
        </w:tc>
        <w:tc>
          <w:tcPr>
            <w:tcW w:w="992" w:type="dxa"/>
            <w:hideMark/>
          </w:tcPr>
          <w:p w:rsidR="0039547E" w:rsidRPr="000C163A" w:rsidRDefault="0039547E">
            <w:pPr>
              <w:spacing w:before="120" w:line="192" w:lineRule="auto"/>
              <w:ind w:right="113"/>
              <w:jc w:val="right"/>
              <w:rPr>
                <w:b/>
                <w:bCs/>
                <w:sz w:val="20"/>
                <w:szCs w:val="20"/>
              </w:rPr>
            </w:pPr>
            <w:r w:rsidRPr="000C163A">
              <w:rPr>
                <w:b/>
                <w:bCs/>
                <w:sz w:val="20"/>
                <w:szCs w:val="20"/>
              </w:rPr>
              <w:t>1254,0</w:t>
            </w:r>
          </w:p>
        </w:tc>
        <w:tc>
          <w:tcPr>
            <w:tcW w:w="1276" w:type="dxa"/>
            <w:hideMark/>
          </w:tcPr>
          <w:p w:rsidR="0039547E" w:rsidRPr="000C163A" w:rsidRDefault="0039547E">
            <w:pPr>
              <w:spacing w:before="120" w:line="192" w:lineRule="auto"/>
              <w:ind w:right="227"/>
              <w:jc w:val="right"/>
              <w:rPr>
                <w:b/>
                <w:bCs/>
                <w:sz w:val="20"/>
                <w:szCs w:val="20"/>
              </w:rPr>
            </w:pPr>
            <w:r w:rsidRPr="000C163A">
              <w:rPr>
                <w:b/>
                <w:bCs/>
                <w:sz w:val="20"/>
                <w:szCs w:val="20"/>
              </w:rPr>
              <w:t>30,9</w:t>
            </w:r>
          </w:p>
        </w:tc>
      </w:tr>
      <w:tr w:rsidR="0039547E" w:rsidTr="00F518AE">
        <w:tc>
          <w:tcPr>
            <w:tcW w:w="2518" w:type="dxa"/>
            <w:hideMark/>
          </w:tcPr>
          <w:p w:rsidR="0039547E" w:rsidRPr="000C163A" w:rsidRDefault="0039547E">
            <w:pPr>
              <w:suppressAutoHyphens/>
              <w:spacing w:before="40" w:line="192" w:lineRule="auto"/>
              <w:ind w:left="226" w:right="-142" w:hanging="113"/>
              <w:rPr>
                <w:sz w:val="20"/>
                <w:szCs w:val="20"/>
              </w:rPr>
            </w:pPr>
            <w:r w:rsidRPr="000C163A">
              <w:rPr>
                <w:sz w:val="20"/>
                <w:szCs w:val="20"/>
              </w:rPr>
              <w:t>в том числе:</w:t>
            </w: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70"/>
              <w:jc w:val="right"/>
              <w:rPr>
                <w:b/>
                <w:bCs/>
                <w:sz w:val="20"/>
                <w:szCs w:val="20"/>
              </w:rPr>
            </w:pPr>
          </w:p>
        </w:tc>
        <w:tc>
          <w:tcPr>
            <w:tcW w:w="1276" w:type="dxa"/>
          </w:tcPr>
          <w:p w:rsidR="0039547E" w:rsidRPr="000C163A" w:rsidRDefault="0039547E">
            <w:pPr>
              <w:spacing w:before="40" w:line="192" w:lineRule="auto"/>
              <w:ind w:right="227"/>
              <w:jc w:val="right"/>
              <w:rPr>
                <w:b/>
                <w:bCs/>
                <w:sz w:val="20"/>
                <w:szCs w:val="20"/>
              </w:rPr>
            </w:pPr>
          </w:p>
        </w:tc>
        <w:tc>
          <w:tcPr>
            <w:tcW w:w="992" w:type="dxa"/>
          </w:tcPr>
          <w:p w:rsidR="0039547E" w:rsidRPr="000C163A" w:rsidRDefault="0039547E">
            <w:pPr>
              <w:spacing w:before="40" w:line="192" w:lineRule="auto"/>
              <w:ind w:right="113"/>
              <w:jc w:val="right"/>
              <w:rPr>
                <w:b/>
                <w:bCs/>
                <w:sz w:val="20"/>
                <w:szCs w:val="20"/>
              </w:rPr>
            </w:pPr>
          </w:p>
        </w:tc>
        <w:tc>
          <w:tcPr>
            <w:tcW w:w="1276" w:type="dxa"/>
          </w:tcPr>
          <w:p w:rsidR="0039547E" w:rsidRPr="000C163A" w:rsidRDefault="0039547E">
            <w:pPr>
              <w:spacing w:before="40" w:line="192" w:lineRule="auto"/>
              <w:ind w:right="227"/>
              <w:jc w:val="right"/>
              <w:rPr>
                <w:b/>
                <w:bCs/>
                <w:sz w:val="20"/>
                <w:szCs w:val="20"/>
              </w:rPr>
            </w:pPr>
          </w:p>
        </w:tc>
      </w:tr>
      <w:tr w:rsidR="0039547E" w:rsidTr="00F518AE">
        <w:tc>
          <w:tcPr>
            <w:tcW w:w="2518" w:type="dxa"/>
            <w:hideMark/>
          </w:tcPr>
          <w:p w:rsidR="0039547E" w:rsidRPr="000C163A" w:rsidRDefault="00470480" w:rsidP="00470480">
            <w:pPr>
              <w:suppressAutoHyphens/>
              <w:spacing w:before="40" w:line="192" w:lineRule="auto"/>
              <w:ind w:right="34"/>
              <w:jc w:val="both"/>
              <w:rPr>
                <w:b/>
                <w:bCs/>
                <w:sz w:val="20"/>
                <w:szCs w:val="20"/>
              </w:rPr>
            </w:pPr>
            <w:r>
              <w:rPr>
                <w:b/>
                <w:bCs/>
                <w:sz w:val="20"/>
                <w:szCs w:val="20"/>
              </w:rPr>
              <w:t xml:space="preserve">добыча </w:t>
            </w:r>
            <w:r w:rsidR="0039547E" w:rsidRPr="000C163A">
              <w:rPr>
                <w:b/>
                <w:bCs/>
                <w:sz w:val="20"/>
                <w:szCs w:val="20"/>
              </w:rPr>
              <w:t>полезных ископаемых</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w:t>
            </w:r>
          </w:p>
        </w:tc>
        <w:tc>
          <w:tcPr>
            <w:tcW w:w="1134" w:type="dxa"/>
            <w:hideMark/>
          </w:tcPr>
          <w:p w:rsidR="0039547E" w:rsidRPr="000C163A" w:rsidRDefault="0039547E">
            <w:pPr>
              <w:spacing w:before="40" w:line="192" w:lineRule="auto"/>
              <w:ind w:right="170"/>
              <w:jc w:val="right"/>
              <w:rPr>
                <w:b/>
                <w:bCs/>
                <w:sz w:val="20"/>
                <w:szCs w:val="20"/>
              </w:rPr>
            </w:pPr>
            <w:r w:rsidRPr="000C163A">
              <w:rPr>
                <w:b/>
                <w:bCs/>
                <w:sz w:val="20"/>
                <w:szCs w:val="20"/>
              </w:rPr>
              <w:t>…*</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100,0</w:t>
            </w:r>
          </w:p>
        </w:tc>
        <w:tc>
          <w:tcPr>
            <w:tcW w:w="992" w:type="dxa"/>
            <w:hideMark/>
          </w:tcPr>
          <w:p w:rsidR="0039547E" w:rsidRPr="000C163A" w:rsidRDefault="0039547E">
            <w:pPr>
              <w:spacing w:before="40" w:line="192" w:lineRule="auto"/>
              <w:ind w:right="113"/>
              <w:jc w:val="right"/>
              <w:rPr>
                <w:b/>
                <w:bCs/>
                <w:sz w:val="20"/>
                <w:szCs w:val="20"/>
              </w:rPr>
            </w:pPr>
            <w:r w:rsidRPr="000C163A">
              <w:rPr>
                <w:b/>
                <w:bCs/>
                <w:sz w:val="20"/>
                <w:szCs w:val="20"/>
              </w:rPr>
              <w:t>-</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w:t>
            </w:r>
          </w:p>
        </w:tc>
      </w:tr>
      <w:tr w:rsidR="0039547E" w:rsidTr="00F518AE">
        <w:tc>
          <w:tcPr>
            <w:tcW w:w="2518" w:type="dxa"/>
            <w:hideMark/>
          </w:tcPr>
          <w:p w:rsidR="0039547E" w:rsidRPr="000C163A" w:rsidRDefault="0039547E">
            <w:pPr>
              <w:suppressAutoHyphens/>
              <w:spacing w:before="40" w:line="192" w:lineRule="auto"/>
              <w:ind w:left="113" w:right="-142" w:hanging="113"/>
              <w:jc w:val="both"/>
              <w:rPr>
                <w:b/>
                <w:bCs/>
                <w:sz w:val="20"/>
                <w:szCs w:val="20"/>
              </w:rPr>
            </w:pPr>
            <w:r w:rsidRPr="000C163A">
              <w:rPr>
                <w:b/>
                <w:bCs/>
                <w:sz w:val="20"/>
                <w:szCs w:val="20"/>
              </w:rPr>
              <w:t>обрабатывающие производства</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23839,8</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в 5,6 p.</w:t>
            </w:r>
          </w:p>
        </w:tc>
        <w:tc>
          <w:tcPr>
            <w:tcW w:w="1134" w:type="dxa"/>
            <w:hideMark/>
          </w:tcPr>
          <w:p w:rsidR="0039547E" w:rsidRPr="000C163A" w:rsidRDefault="0039547E">
            <w:pPr>
              <w:spacing w:before="40" w:line="192" w:lineRule="auto"/>
              <w:ind w:right="170"/>
              <w:jc w:val="right"/>
              <w:rPr>
                <w:b/>
                <w:bCs/>
                <w:sz w:val="20"/>
                <w:szCs w:val="20"/>
              </w:rPr>
            </w:pPr>
            <w:r w:rsidRPr="000C163A">
              <w:rPr>
                <w:b/>
                <w:bCs/>
                <w:sz w:val="20"/>
                <w:szCs w:val="20"/>
              </w:rPr>
              <w:t>24564,0</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68,6</w:t>
            </w:r>
          </w:p>
        </w:tc>
        <w:tc>
          <w:tcPr>
            <w:tcW w:w="992" w:type="dxa"/>
            <w:hideMark/>
          </w:tcPr>
          <w:p w:rsidR="0039547E" w:rsidRPr="000C163A" w:rsidRDefault="0039547E">
            <w:pPr>
              <w:spacing w:before="40" w:line="192" w:lineRule="auto"/>
              <w:ind w:right="113"/>
              <w:jc w:val="right"/>
              <w:rPr>
                <w:b/>
                <w:bCs/>
                <w:sz w:val="20"/>
                <w:szCs w:val="20"/>
              </w:rPr>
            </w:pPr>
            <w:r w:rsidRPr="000C163A">
              <w:rPr>
                <w:b/>
                <w:bCs/>
                <w:sz w:val="20"/>
                <w:szCs w:val="20"/>
              </w:rPr>
              <w:t>724,1</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31,4</w:t>
            </w:r>
          </w:p>
        </w:tc>
      </w:tr>
      <w:tr w:rsidR="0039547E" w:rsidTr="00F518AE">
        <w:tc>
          <w:tcPr>
            <w:tcW w:w="2518" w:type="dxa"/>
            <w:hideMark/>
          </w:tcPr>
          <w:p w:rsidR="0039547E" w:rsidRPr="000C163A" w:rsidRDefault="0039547E">
            <w:pPr>
              <w:suppressAutoHyphens/>
              <w:spacing w:before="40" w:line="192" w:lineRule="auto"/>
              <w:ind w:left="170" w:right="-142"/>
              <w:jc w:val="both"/>
              <w:rPr>
                <w:sz w:val="20"/>
                <w:szCs w:val="20"/>
              </w:rPr>
            </w:pPr>
            <w:r w:rsidRPr="000C163A">
              <w:rPr>
                <w:sz w:val="20"/>
                <w:szCs w:val="20"/>
              </w:rPr>
              <w:t>из них:</w:t>
            </w: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13"/>
              <w:jc w:val="right"/>
              <w:rPr>
                <w:b/>
                <w:bCs/>
                <w:sz w:val="20"/>
                <w:szCs w:val="20"/>
              </w:rPr>
            </w:pPr>
          </w:p>
        </w:tc>
        <w:tc>
          <w:tcPr>
            <w:tcW w:w="1134" w:type="dxa"/>
          </w:tcPr>
          <w:p w:rsidR="0039547E" w:rsidRPr="000C163A" w:rsidRDefault="0039547E">
            <w:pPr>
              <w:spacing w:before="40" w:line="192" w:lineRule="auto"/>
              <w:ind w:right="170"/>
              <w:jc w:val="right"/>
              <w:rPr>
                <w:sz w:val="20"/>
                <w:szCs w:val="20"/>
              </w:rPr>
            </w:pPr>
          </w:p>
        </w:tc>
        <w:tc>
          <w:tcPr>
            <w:tcW w:w="1276" w:type="dxa"/>
          </w:tcPr>
          <w:p w:rsidR="0039547E" w:rsidRPr="000C163A" w:rsidRDefault="0039547E">
            <w:pPr>
              <w:spacing w:before="40" w:line="192" w:lineRule="auto"/>
              <w:ind w:right="227"/>
              <w:jc w:val="right"/>
              <w:rPr>
                <w:sz w:val="20"/>
                <w:szCs w:val="20"/>
              </w:rPr>
            </w:pPr>
          </w:p>
        </w:tc>
        <w:tc>
          <w:tcPr>
            <w:tcW w:w="992" w:type="dxa"/>
          </w:tcPr>
          <w:p w:rsidR="0039547E" w:rsidRPr="000C163A" w:rsidRDefault="0039547E">
            <w:pPr>
              <w:spacing w:before="40" w:line="192" w:lineRule="auto"/>
              <w:ind w:right="113"/>
              <w:jc w:val="right"/>
              <w:rPr>
                <w:sz w:val="20"/>
                <w:szCs w:val="20"/>
              </w:rPr>
            </w:pPr>
          </w:p>
        </w:tc>
        <w:tc>
          <w:tcPr>
            <w:tcW w:w="1276" w:type="dxa"/>
          </w:tcPr>
          <w:p w:rsidR="0039547E" w:rsidRPr="000C163A" w:rsidRDefault="0039547E">
            <w:pPr>
              <w:spacing w:before="40" w:line="192" w:lineRule="auto"/>
              <w:ind w:right="227"/>
              <w:jc w:val="right"/>
              <w:rPr>
                <w:sz w:val="20"/>
                <w:szCs w:val="20"/>
              </w:rPr>
            </w:pP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пищевых продуктов</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771,8</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76,9</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791,9</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68,4</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20,1</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31,6</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напитков</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в 3,3 р.</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текстильных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7,8</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одежды</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25,1</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128,5</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80,0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20,0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кожи и изделий из кожи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63,4</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 xml:space="preserve">обработка древесины и </w:t>
            </w:r>
            <w:r w:rsidRPr="000C163A">
              <w:rPr>
                <w:sz w:val="20"/>
                <w:szCs w:val="20"/>
              </w:rPr>
              <w:lastRenderedPageBreak/>
              <w:t>производство изделий из дерева и пробки, кроме мебели, производство изделий из соломки и материалов для плетения</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lastRenderedPageBreak/>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106,8</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lastRenderedPageBreak/>
              <w:t>производство бумаги и бумажных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164,6</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деятельность полиграфическая и копирование носителей информации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в 2,2 p.</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химических веществ и химических продуктов</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965,9</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117,2</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80,0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20,0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резиновых и пластмассовых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-46,5</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прочей неметаллической минеральной продукции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217,4</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154,8</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235,0</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54,5</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17,6</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45,5</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металлургическое</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готовых металлических изделий, кроме машин и оборудования</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57,4</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19,3</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83,3</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16,7</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компьютеров, электронных и оптических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266,1</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91,0</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83,3</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16,7</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электрического оборудования</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364,7</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20,4</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788,7</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60,9</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424,0</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39,1</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машин и оборудования, не включенных в другие группировки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5520,5</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в 23,7 p.</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77,8</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22,2</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автотранспортных средств, прицепов и полуприцепов</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5429,0</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5494,3</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60,0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65,4</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40,0</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прочих транспортных средств и оборудования</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5048,4</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66,7</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33,3</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мебели</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123,8</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100,0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w:t>
            </w:r>
          </w:p>
        </w:tc>
      </w:tr>
      <w:tr w:rsidR="0039547E" w:rsidTr="00F518AE">
        <w:tc>
          <w:tcPr>
            <w:tcW w:w="2518" w:type="dxa"/>
            <w:hideMark/>
          </w:tcPr>
          <w:p w:rsidR="0039547E" w:rsidRPr="000C163A" w:rsidRDefault="0039547E">
            <w:pPr>
              <w:suppressAutoHyphens/>
              <w:spacing w:before="40" w:line="192" w:lineRule="auto"/>
              <w:ind w:left="170" w:right="-142" w:hanging="113"/>
              <w:rPr>
                <w:sz w:val="20"/>
                <w:szCs w:val="20"/>
              </w:rPr>
            </w:pPr>
            <w:r w:rsidRPr="000C163A">
              <w:rPr>
                <w:sz w:val="20"/>
                <w:szCs w:val="20"/>
              </w:rPr>
              <w:t>производство прочих готовых изделий</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134" w:type="dxa"/>
            <w:hideMark/>
          </w:tcPr>
          <w:p w:rsidR="0039547E" w:rsidRPr="000C163A" w:rsidRDefault="0039547E">
            <w:pPr>
              <w:spacing w:before="40" w:line="192" w:lineRule="auto"/>
              <w:ind w:right="113"/>
              <w:jc w:val="right"/>
              <w:rPr>
                <w:sz w:val="20"/>
                <w:szCs w:val="20"/>
              </w:rPr>
            </w:pPr>
            <w:r w:rsidRPr="000C163A">
              <w:rPr>
                <w:sz w:val="20"/>
                <w:szCs w:val="20"/>
              </w:rPr>
              <w:t>в 4,1 p.</w:t>
            </w:r>
          </w:p>
        </w:tc>
        <w:tc>
          <w:tcPr>
            <w:tcW w:w="1134" w:type="dxa"/>
            <w:hideMark/>
          </w:tcPr>
          <w:p w:rsidR="0039547E" w:rsidRPr="000C163A" w:rsidRDefault="0039547E">
            <w:pPr>
              <w:spacing w:before="40" w:line="192" w:lineRule="auto"/>
              <w:ind w:right="170"/>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c>
          <w:tcPr>
            <w:tcW w:w="992" w:type="dxa"/>
            <w:hideMark/>
          </w:tcPr>
          <w:p w:rsidR="0039547E" w:rsidRPr="000C163A" w:rsidRDefault="0039547E">
            <w:pPr>
              <w:spacing w:before="40" w:line="192" w:lineRule="auto"/>
              <w:ind w:right="113"/>
              <w:jc w:val="right"/>
              <w:rPr>
                <w:sz w:val="20"/>
                <w:szCs w:val="20"/>
              </w:rPr>
            </w:pPr>
            <w:r w:rsidRPr="000C163A">
              <w:rPr>
                <w:sz w:val="20"/>
                <w:szCs w:val="20"/>
              </w:rPr>
              <w:t>…*</w:t>
            </w:r>
          </w:p>
        </w:tc>
        <w:tc>
          <w:tcPr>
            <w:tcW w:w="1276" w:type="dxa"/>
            <w:hideMark/>
          </w:tcPr>
          <w:p w:rsidR="0039547E" w:rsidRPr="000C163A" w:rsidRDefault="0039547E">
            <w:pPr>
              <w:spacing w:before="40" w:line="192" w:lineRule="auto"/>
              <w:ind w:right="227"/>
              <w:jc w:val="right"/>
              <w:rPr>
                <w:sz w:val="20"/>
                <w:szCs w:val="20"/>
              </w:rPr>
            </w:pPr>
            <w:r w:rsidRPr="000C163A">
              <w:rPr>
                <w:sz w:val="20"/>
                <w:szCs w:val="20"/>
              </w:rPr>
              <w:t>50,0</w:t>
            </w:r>
          </w:p>
        </w:tc>
      </w:tr>
      <w:tr w:rsidR="0039547E" w:rsidTr="00F518AE">
        <w:tc>
          <w:tcPr>
            <w:tcW w:w="2518" w:type="dxa"/>
            <w:hideMark/>
          </w:tcPr>
          <w:p w:rsidR="0039547E" w:rsidRPr="000C163A" w:rsidRDefault="0039547E">
            <w:pPr>
              <w:suppressAutoHyphens/>
              <w:spacing w:before="40" w:line="192" w:lineRule="auto"/>
              <w:ind w:left="113" w:right="-142" w:hanging="113"/>
              <w:rPr>
                <w:b/>
                <w:bCs/>
                <w:sz w:val="20"/>
                <w:szCs w:val="20"/>
              </w:rPr>
            </w:pPr>
            <w:r w:rsidRPr="000C163A">
              <w:rPr>
                <w:b/>
                <w:bCs/>
                <w:sz w:val="20"/>
                <w:szCs w:val="20"/>
              </w:rPr>
              <w:t xml:space="preserve">обеспечение электрической энергией, газом и паром; кондиционирование </w:t>
            </w:r>
            <w:r w:rsidRPr="000C163A">
              <w:rPr>
                <w:b/>
                <w:bCs/>
                <w:color w:val="000000"/>
                <w:sz w:val="20"/>
                <w:szCs w:val="20"/>
              </w:rPr>
              <w:t>воздуха</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550,2</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в 6,0 p.</w:t>
            </w:r>
          </w:p>
        </w:tc>
        <w:tc>
          <w:tcPr>
            <w:tcW w:w="1134" w:type="dxa"/>
            <w:hideMark/>
          </w:tcPr>
          <w:p w:rsidR="0039547E" w:rsidRPr="000C163A" w:rsidRDefault="0039547E">
            <w:pPr>
              <w:spacing w:before="40" w:line="192" w:lineRule="auto"/>
              <w:ind w:right="170"/>
              <w:jc w:val="right"/>
              <w:rPr>
                <w:b/>
                <w:bCs/>
                <w:sz w:val="20"/>
                <w:szCs w:val="20"/>
              </w:rPr>
            </w:pPr>
            <w:r w:rsidRPr="000C163A">
              <w:rPr>
                <w:b/>
                <w:bCs/>
                <w:sz w:val="20"/>
                <w:szCs w:val="20"/>
              </w:rPr>
              <w:t>634,6</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50,0</w:t>
            </w:r>
          </w:p>
        </w:tc>
        <w:tc>
          <w:tcPr>
            <w:tcW w:w="992" w:type="dxa"/>
            <w:hideMark/>
          </w:tcPr>
          <w:p w:rsidR="0039547E" w:rsidRPr="000C163A" w:rsidRDefault="0039547E">
            <w:pPr>
              <w:spacing w:before="40" w:line="192" w:lineRule="auto"/>
              <w:ind w:right="113"/>
              <w:jc w:val="right"/>
              <w:rPr>
                <w:b/>
                <w:bCs/>
                <w:sz w:val="20"/>
                <w:szCs w:val="20"/>
              </w:rPr>
            </w:pPr>
            <w:r w:rsidRPr="000C163A">
              <w:rPr>
                <w:b/>
                <w:bCs/>
                <w:sz w:val="20"/>
                <w:szCs w:val="20"/>
              </w:rPr>
              <w:t>84,4</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50,0</w:t>
            </w:r>
          </w:p>
        </w:tc>
      </w:tr>
      <w:tr w:rsidR="0039547E" w:rsidTr="00F518AE">
        <w:tc>
          <w:tcPr>
            <w:tcW w:w="2518" w:type="dxa"/>
            <w:hideMark/>
          </w:tcPr>
          <w:p w:rsidR="0039547E" w:rsidRPr="000C163A" w:rsidRDefault="0039547E">
            <w:pPr>
              <w:suppressAutoHyphens/>
              <w:spacing w:before="40" w:line="192" w:lineRule="auto"/>
              <w:ind w:left="113" w:right="-142" w:hanging="113"/>
              <w:rPr>
                <w:b/>
                <w:bCs/>
                <w:sz w:val="20"/>
                <w:szCs w:val="20"/>
              </w:rPr>
            </w:pPr>
            <w:r w:rsidRPr="000C163A">
              <w:rPr>
                <w:b/>
                <w:bCs/>
                <w:sz w:val="20"/>
                <w:szCs w:val="20"/>
              </w:rPr>
              <w:t>водоснабжение; водоотведение, организация сбора и утилизации отходов, деятельность по ликвидации загрязнений</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512,3</w:t>
            </w:r>
          </w:p>
        </w:tc>
        <w:tc>
          <w:tcPr>
            <w:tcW w:w="1134" w:type="dxa"/>
            <w:hideMark/>
          </w:tcPr>
          <w:p w:rsidR="0039547E" w:rsidRPr="000C163A" w:rsidRDefault="0039547E">
            <w:pPr>
              <w:spacing w:before="40" w:line="192" w:lineRule="auto"/>
              <w:ind w:right="113"/>
              <w:jc w:val="right"/>
              <w:rPr>
                <w:b/>
                <w:bCs/>
                <w:sz w:val="20"/>
                <w:szCs w:val="20"/>
              </w:rPr>
            </w:pPr>
            <w:r w:rsidRPr="000C163A">
              <w:rPr>
                <w:b/>
                <w:bCs/>
                <w:sz w:val="20"/>
                <w:szCs w:val="20"/>
              </w:rPr>
              <w:t>в 5,8 p.</w:t>
            </w:r>
          </w:p>
        </w:tc>
        <w:tc>
          <w:tcPr>
            <w:tcW w:w="1134" w:type="dxa"/>
            <w:hideMark/>
          </w:tcPr>
          <w:p w:rsidR="0039547E" w:rsidRPr="000C163A" w:rsidRDefault="0039547E">
            <w:pPr>
              <w:spacing w:before="40" w:line="192" w:lineRule="auto"/>
              <w:ind w:right="170"/>
              <w:jc w:val="right"/>
              <w:rPr>
                <w:b/>
                <w:bCs/>
                <w:sz w:val="20"/>
                <w:szCs w:val="20"/>
              </w:rPr>
            </w:pPr>
            <w:r w:rsidRPr="000C163A">
              <w:rPr>
                <w:b/>
                <w:bCs/>
                <w:sz w:val="20"/>
                <w:szCs w:val="20"/>
              </w:rPr>
              <w:t>533,7</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57,1</w:t>
            </w:r>
          </w:p>
        </w:tc>
        <w:tc>
          <w:tcPr>
            <w:tcW w:w="992" w:type="dxa"/>
            <w:hideMark/>
          </w:tcPr>
          <w:p w:rsidR="0039547E" w:rsidRPr="000C163A" w:rsidRDefault="0039547E">
            <w:pPr>
              <w:spacing w:before="40" w:line="192" w:lineRule="auto"/>
              <w:ind w:right="113"/>
              <w:jc w:val="right"/>
              <w:rPr>
                <w:b/>
                <w:bCs/>
                <w:sz w:val="20"/>
                <w:szCs w:val="20"/>
              </w:rPr>
            </w:pPr>
            <w:r w:rsidRPr="000C163A">
              <w:rPr>
                <w:b/>
                <w:bCs/>
                <w:sz w:val="20"/>
                <w:szCs w:val="20"/>
              </w:rPr>
              <w:t>21,4</w:t>
            </w:r>
          </w:p>
        </w:tc>
        <w:tc>
          <w:tcPr>
            <w:tcW w:w="1276" w:type="dxa"/>
            <w:hideMark/>
          </w:tcPr>
          <w:p w:rsidR="0039547E" w:rsidRPr="000C163A" w:rsidRDefault="0039547E">
            <w:pPr>
              <w:spacing w:before="40" w:line="192" w:lineRule="auto"/>
              <w:ind w:right="227"/>
              <w:jc w:val="right"/>
              <w:rPr>
                <w:b/>
                <w:bCs/>
                <w:sz w:val="20"/>
                <w:szCs w:val="20"/>
              </w:rPr>
            </w:pPr>
            <w:r w:rsidRPr="000C163A">
              <w:rPr>
                <w:b/>
                <w:bCs/>
                <w:sz w:val="20"/>
                <w:szCs w:val="20"/>
              </w:rPr>
              <w:t>42,9</w:t>
            </w:r>
          </w:p>
        </w:tc>
      </w:tr>
    </w:tbl>
    <w:p w:rsidR="00A6319D" w:rsidRDefault="00A6319D" w:rsidP="009C5FD9">
      <w:pPr>
        <w:ind w:right="57" w:firstLine="709"/>
        <w:jc w:val="both"/>
        <w:rPr>
          <w:rFonts w:ascii="Arial" w:hAnsi="Arial" w:cs="Arial"/>
          <w:i/>
          <w:sz w:val="20"/>
          <w:szCs w:val="22"/>
        </w:rPr>
      </w:pPr>
    </w:p>
    <w:p w:rsidR="0039547E" w:rsidRPr="00732932" w:rsidRDefault="0039547E" w:rsidP="0039547E">
      <w:pPr>
        <w:pStyle w:val="22"/>
        <w:suppressAutoHyphens/>
        <w:spacing w:before="120"/>
        <w:rPr>
          <w:i/>
          <w:sz w:val="20"/>
          <w:szCs w:val="20"/>
          <w:lang w:val="ru-RU"/>
        </w:rPr>
      </w:pPr>
      <w:r w:rsidRPr="00732932">
        <w:rPr>
          <w:i/>
          <w:sz w:val="20"/>
          <w:szCs w:val="20"/>
          <w:vertAlign w:val="superscript"/>
        </w:rPr>
        <w:t>1)</w:t>
      </w:r>
      <w:r w:rsidRPr="00732932">
        <w:rPr>
          <w:i/>
          <w:sz w:val="20"/>
          <w:szCs w:val="20"/>
        </w:rPr>
        <w:t xml:space="preserve">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 Прочерк означает, что в одном или обоих сопоставляемых периодах был получен отрицательный сальдированный финансовый результат.</w:t>
      </w:r>
    </w:p>
    <w:p w:rsidR="00DC37D5" w:rsidRDefault="00DC37D5" w:rsidP="009C5FD9">
      <w:pPr>
        <w:ind w:right="57" w:firstLine="709"/>
        <w:jc w:val="both"/>
        <w:rPr>
          <w:rFonts w:ascii="Arial" w:hAnsi="Arial" w:cs="Arial"/>
          <w:sz w:val="20"/>
          <w:szCs w:val="20"/>
        </w:rPr>
      </w:pPr>
    </w:p>
    <w:p w:rsidR="00732165" w:rsidRPr="00FC4F44" w:rsidRDefault="00732165" w:rsidP="009C5FD9">
      <w:pPr>
        <w:keepNext/>
        <w:numPr>
          <w:ilvl w:val="0"/>
          <w:numId w:val="16"/>
        </w:numPr>
        <w:ind w:right="57"/>
        <w:jc w:val="center"/>
        <w:outlineLvl w:val="2"/>
        <w:rPr>
          <w:b/>
          <w:bCs/>
          <w:szCs w:val="26"/>
          <w:lang w:val="x-none" w:eastAsia="x-none"/>
        </w:rPr>
      </w:pPr>
      <w:r w:rsidRPr="00FC4F44">
        <w:rPr>
          <w:b/>
          <w:bCs/>
          <w:szCs w:val="26"/>
          <w:lang w:val="x-none" w:eastAsia="x-none"/>
        </w:rPr>
        <w:t>Обрабатывающие производства</w:t>
      </w:r>
    </w:p>
    <w:p w:rsidR="0093680B" w:rsidRDefault="0093680B" w:rsidP="009C5FD9">
      <w:pPr>
        <w:ind w:right="-1" w:firstLine="709"/>
        <w:jc w:val="both"/>
      </w:pPr>
    </w:p>
    <w:p w:rsidR="00732165" w:rsidRPr="0093680B" w:rsidRDefault="003F2327" w:rsidP="0093680B">
      <w:pPr>
        <w:ind w:firstLine="709"/>
        <w:jc w:val="both"/>
        <w:rPr>
          <w:lang w:val="ru-MO"/>
        </w:rPr>
      </w:pPr>
      <w:r>
        <w:t>За</w:t>
      </w:r>
      <w:r w:rsidRPr="003F2327">
        <w:t xml:space="preserve"> </w:t>
      </w:r>
      <w:r>
        <w:rPr>
          <w:lang w:val="en-US"/>
        </w:rPr>
        <w:t>I</w:t>
      </w:r>
      <w:r>
        <w:t xml:space="preserve"> полугодие</w:t>
      </w:r>
      <w:r w:rsidR="002F77AD" w:rsidRPr="0093680B">
        <w:t xml:space="preserve"> </w:t>
      </w:r>
      <w:r w:rsidR="00732165" w:rsidRPr="0093680B">
        <w:t>201</w:t>
      </w:r>
      <w:r w:rsidR="00732932" w:rsidRPr="0093680B">
        <w:t>9</w:t>
      </w:r>
      <w:r w:rsidR="00136274" w:rsidRPr="0093680B">
        <w:t xml:space="preserve"> г</w:t>
      </w:r>
      <w:r w:rsidR="00491DC2" w:rsidRPr="0093680B">
        <w:t>ода</w:t>
      </w:r>
      <w:r w:rsidR="00732165" w:rsidRPr="0093680B">
        <w:t xml:space="preserve"> организациями обрабатывающих производств отгружено продукции, выполнено работ и услуг собственными силами на сумму </w:t>
      </w:r>
      <w:r w:rsidR="00732932" w:rsidRPr="0093680B">
        <w:t>103,5</w:t>
      </w:r>
      <w:r w:rsidR="00732165" w:rsidRPr="0093680B">
        <w:t xml:space="preserve"> млрд. рублей, </w:t>
      </w:r>
      <w:r w:rsidR="00732165" w:rsidRPr="0093680B">
        <w:lastRenderedPageBreak/>
        <w:t xml:space="preserve">что составило в действующих ценах </w:t>
      </w:r>
      <w:r w:rsidR="00732932" w:rsidRPr="0093680B">
        <w:t>117,2</w:t>
      </w:r>
      <w:r w:rsidR="00732165" w:rsidRPr="0093680B">
        <w:t xml:space="preserve">% к </w:t>
      </w:r>
      <w:r w:rsidR="00E5067D" w:rsidRPr="0093680B">
        <w:t xml:space="preserve">аналогичному </w:t>
      </w:r>
      <w:r w:rsidR="000F3DA6" w:rsidRPr="0093680B">
        <w:t xml:space="preserve">периоду </w:t>
      </w:r>
      <w:r w:rsidR="00732165" w:rsidRPr="0093680B">
        <w:t>201</w:t>
      </w:r>
      <w:r w:rsidR="00732932" w:rsidRPr="0093680B">
        <w:t>8</w:t>
      </w:r>
      <w:r w:rsidR="00136274" w:rsidRPr="0093680B">
        <w:t xml:space="preserve"> г</w:t>
      </w:r>
      <w:r w:rsidR="00AC514F" w:rsidRPr="0093680B">
        <w:t>ода.</w:t>
      </w:r>
      <w:r w:rsidR="00732165" w:rsidRPr="0093680B">
        <w:t xml:space="preserve"> Индекс производства составил</w:t>
      </w:r>
      <w:r w:rsidR="00D959FB" w:rsidRPr="0093680B">
        <w:t xml:space="preserve"> </w:t>
      </w:r>
      <w:r w:rsidR="00732932" w:rsidRPr="0093680B">
        <w:t>104,3</w:t>
      </w:r>
      <w:r w:rsidR="00732165" w:rsidRPr="0093680B">
        <w:t>%.</w:t>
      </w:r>
      <w:r w:rsidR="00732165" w:rsidRPr="0093680B">
        <w:rPr>
          <w:lang w:val="ru-MO"/>
        </w:rPr>
        <w:t xml:space="preserve"> </w:t>
      </w:r>
    </w:p>
    <w:p w:rsidR="0093680B" w:rsidRDefault="0093680B" w:rsidP="0093680B">
      <w:pPr>
        <w:ind w:firstLine="709"/>
        <w:jc w:val="both"/>
        <w:rPr>
          <w:bCs/>
        </w:rPr>
      </w:pPr>
      <w:r>
        <w:rPr>
          <w:bCs/>
        </w:rPr>
        <w:t>Увеличение индекса промышленного производства произошло в следующих видах производств:</w:t>
      </w:r>
    </w:p>
    <w:p w:rsidR="0093680B" w:rsidRPr="0093680B" w:rsidRDefault="0093680B" w:rsidP="0093680B">
      <w:pPr>
        <w:ind w:firstLine="709"/>
        <w:jc w:val="both"/>
        <w:rPr>
          <w:bCs/>
        </w:rPr>
      </w:pPr>
      <w:proofErr w:type="gramStart"/>
      <w:r w:rsidRPr="0093680B">
        <w:rPr>
          <w:bCs/>
        </w:rPr>
        <w:t>металлургическом</w:t>
      </w:r>
      <w:proofErr w:type="gramEnd"/>
      <w:r w:rsidRPr="0093680B">
        <w:rPr>
          <w:bCs/>
        </w:rPr>
        <w:t xml:space="preserve"> – на </w:t>
      </w:r>
      <w:r>
        <w:rPr>
          <w:bCs/>
        </w:rPr>
        <w:t>1</w:t>
      </w:r>
      <w:r w:rsidRPr="0093680B">
        <w:rPr>
          <w:bCs/>
        </w:rPr>
        <w:t>62,0%</w:t>
      </w:r>
      <w:r>
        <w:rPr>
          <w:bCs/>
        </w:rPr>
        <w:t xml:space="preserve"> к </w:t>
      </w:r>
      <w:r w:rsidR="00C82804">
        <w:rPr>
          <w:bCs/>
          <w:lang w:val="en-US"/>
        </w:rPr>
        <w:t>I</w:t>
      </w:r>
      <w:r w:rsidR="00C82804">
        <w:rPr>
          <w:bCs/>
        </w:rPr>
        <w:t xml:space="preserve"> полугодию</w:t>
      </w:r>
      <w:r>
        <w:rPr>
          <w:bCs/>
        </w:rPr>
        <w:t xml:space="preserve"> 2018 года;</w:t>
      </w:r>
      <w:r w:rsidRPr="0093680B">
        <w:rPr>
          <w:bCs/>
        </w:rPr>
        <w:t>.</w:t>
      </w:r>
    </w:p>
    <w:p w:rsidR="0093680B" w:rsidRDefault="0093680B" w:rsidP="0093680B">
      <w:pPr>
        <w:ind w:firstLine="709"/>
        <w:jc w:val="both"/>
        <w:rPr>
          <w:bCs/>
        </w:rPr>
      </w:pPr>
      <w:r w:rsidRPr="0093680B">
        <w:rPr>
          <w:bCs/>
        </w:rPr>
        <w:t xml:space="preserve">прочих транспортных средств и оборудования – на </w:t>
      </w:r>
      <w:r>
        <w:rPr>
          <w:bCs/>
        </w:rPr>
        <w:t>1</w:t>
      </w:r>
      <w:r w:rsidRPr="0093680B">
        <w:rPr>
          <w:bCs/>
        </w:rPr>
        <w:t>58,5%;</w:t>
      </w:r>
    </w:p>
    <w:p w:rsidR="0093680B" w:rsidRPr="0093680B" w:rsidRDefault="0093680B" w:rsidP="0093680B">
      <w:pPr>
        <w:ind w:firstLine="709"/>
        <w:jc w:val="both"/>
        <w:rPr>
          <w:bCs/>
        </w:rPr>
      </w:pPr>
      <w:r w:rsidRPr="0093680B">
        <w:rPr>
          <w:bCs/>
        </w:rPr>
        <w:t xml:space="preserve">машин и оборудования, не включенных в другие группировки – на </w:t>
      </w:r>
      <w:r>
        <w:rPr>
          <w:bCs/>
        </w:rPr>
        <w:t>1</w:t>
      </w:r>
      <w:r w:rsidRPr="0093680B">
        <w:rPr>
          <w:bCs/>
        </w:rPr>
        <w:t>28,5%;</w:t>
      </w:r>
    </w:p>
    <w:p w:rsidR="0093680B" w:rsidRDefault="0093680B" w:rsidP="0093680B">
      <w:pPr>
        <w:ind w:firstLine="709"/>
        <w:jc w:val="both"/>
        <w:rPr>
          <w:bCs/>
        </w:rPr>
      </w:pPr>
      <w:r w:rsidRPr="0093680B">
        <w:rPr>
          <w:bCs/>
        </w:rPr>
        <w:t xml:space="preserve">автотранспортных средств, прицепов и полуприцепов – на </w:t>
      </w:r>
      <w:r>
        <w:rPr>
          <w:bCs/>
        </w:rPr>
        <w:t>1</w:t>
      </w:r>
      <w:r w:rsidRPr="0093680B">
        <w:rPr>
          <w:bCs/>
        </w:rPr>
        <w:t>25,0%;</w:t>
      </w:r>
    </w:p>
    <w:p w:rsidR="0093680B" w:rsidRPr="0093680B" w:rsidRDefault="0093680B" w:rsidP="0093680B">
      <w:pPr>
        <w:ind w:firstLine="709"/>
        <w:jc w:val="both"/>
        <w:rPr>
          <w:bCs/>
        </w:rPr>
      </w:pPr>
      <w:r w:rsidRPr="0093680B">
        <w:rPr>
          <w:bCs/>
        </w:rPr>
        <w:t xml:space="preserve">кожи и изделий из кожи – на </w:t>
      </w:r>
      <w:r>
        <w:rPr>
          <w:bCs/>
        </w:rPr>
        <w:t>1</w:t>
      </w:r>
      <w:r w:rsidRPr="0093680B">
        <w:rPr>
          <w:bCs/>
        </w:rPr>
        <w:t>21,9%;</w:t>
      </w:r>
    </w:p>
    <w:p w:rsidR="0093680B" w:rsidRPr="0093680B" w:rsidRDefault="0093680B" w:rsidP="0093680B">
      <w:pPr>
        <w:ind w:firstLine="709"/>
        <w:jc w:val="both"/>
        <w:rPr>
          <w:bCs/>
        </w:rPr>
      </w:pPr>
      <w:r w:rsidRPr="0093680B">
        <w:rPr>
          <w:bCs/>
        </w:rPr>
        <w:t xml:space="preserve">ремонту и монтажу машин и оборудования – на </w:t>
      </w:r>
      <w:r>
        <w:rPr>
          <w:bCs/>
        </w:rPr>
        <w:t>1</w:t>
      </w:r>
      <w:r w:rsidRPr="0093680B">
        <w:rPr>
          <w:bCs/>
        </w:rPr>
        <w:t>20,5%;</w:t>
      </w:r>
    </w:p>
    <w:p w:rsidR="0093680B" w:rsidRPr="0093680B" w:rsidRDefault="0093680B" w:rsidP="0093680B">
      <w:pPr>
        <w:ind w:firstLine="709"/>
        <w:jc w:val="both"/>
        <w:rPr>
          <w:bCs/>
        </w:rPr>
      </w:pPr>
      <w:r w:rsidRPr="0093680B">
        <w:rPr>
          <w:bCs/>
        </w:rPr>
        <w:t xml:space="preserve">готовых металлических изделий, кроме машин и оборудования – на </w:t>
      </w:r>
      <w:r>
        <w:rPr>
          <w:bCs/>
        </w:rPr>
        <w:t>1</w:t>
      </w:r>
      <w:r w:rsidRPr="0093680B">
        <w:rPr>
          <w:bCs/>
        </w:rPr>
        <w:t>12,0%;</w:t>
      </w:r>
    </w:p>
    <w:p w:rsidR="0093680B" w:rsidRPr="0093680B" w:rsidRDefault="0093680B" w:rsidP="0093680B">
      <w:pPr>
        <w:ind w:firstLine="709"/>
        <w:jc w:val="both"/>
        <w:rPr>
          <w:bCs/>
        </w:rPr>
      </w:pPr>
      <w:r w:rsidRPr="0093680B">
        <w:rPr>
          <w:bCs/>
        </w:rPr>
        <w:t xml:space="preserve">мебели – на </w:t>
      </w:r>
      <w:r>
        <w:rPr>
          <w:bCs/>
        </w:rPr>
        <w:t>10</w:t>
      </w:r>
      <w:r w:rsidRPr="0093680B">
        <w:rPr>
          <w:bCs/>
        </w:rPr>
        <w:t>9,7%;</w:t>
      </w:r>
    </w:p>
    <w:p w:rsidR="0093680B" w:rsidRPr="0093680B" w:rsidRDefault="0093680B" w:rsidP="0093680B">
      <w:pPr>
        <w:ind w:firstLine="709"/>
        <w:jc w:val="both"/>
        <w:rPr>
          <w:bCs/>
        </w:rPr>
      </w:pPr>
      <w:r w:rsidRPr="0093680B">
        <w:rPr>
          <w:bCs/>
        </w:rPr>
        <w:t xml:space="preserve">напитков – на </w:t>
      </w:r>
      <w:r>
        <w:rPr>
          <w:bCs/>
        </w:rPr>
        <w:t>10</w:t>
      </w:r>
      <w:r w:rsidRPr="0093680B">
        <w:rPr>
          <w:bCs/>
        </w:rPr>
        <w:t>9,5%;</w:t>
      </w:r>
    </w:p>
    <w:p w:rsidR="0093680B" w:rsidRDefault="0093680B" w:rsidP="0093680B">
      <w:pPr>
        <w:ind w:firstLine="709"/>
        <w:jc w:val="both"/>
        <w:rPr>
          <w:bCs/>
        </w:rPr>
      </w:pPr>
      <w:r w:rsidRPr="0093680B">
        <w:rPr>
          <w:bCs/>
        </w:rPr>
        <w:t xml:space="preserve">бумаги и бумажных изделий – на </w:t>
      </w:r>
      <w:r>
        <w:rPr>
          <w:bCs/>
        </w:rPr>
        <w:t>10</w:t>
      </w:r>
      <w:r w:rsidRPr="0093680B">
        <w:rPr>
          <w:bCs/>
        </w:rPr>
        <w:t>6,7%;</w:t>
      </w:r>
    </w:p>
    <w:p w:rsidR="00F265B2" w:rsidRDefault="00F265B2" w:rsidP="0093680B">
      <w:pPr>
        <w:ind w:firstLine="709"/>
        <w:jc w:val="both"/>
        <w:rPr>
          <w:bCs/>
        </w:rPr>
      </w:pPr>
      <w:r>
        <w:rPr>
          <w:bCs/>
        </w:rPr>
        <w:t>резиновых и пластмассовых изделий – на 100,7%;</w:t>
      </w:r>
    </w:p>
    <w:p w:rsidR="0093680B" w:rsidRDefault="0093680B" w:rsidP="0093680B">
      <w:pPr>
        <w:ind w:firstLine="709"/>
        <w:jc w:val="both"/>
        <w:rPr>
          <w:bCs/>
        </w:rPr>
      </w:pPr>
      <w:r>
        <w:rPr>
          <w:bCs/>
        </w:rPr>
        <w:t xml:space="preserve">одежды </w:t>
      </w:r>
      <w:r w:rsidR="00F265B2">
        <w:rPr>
          <w:bCs/>
        </w:rPr>
        <w:t>–</w:t>
      </w:r>
      <w:r>
        <w:rPr>
          <w:bCs/>
        </w:rPr>
        <w:t xml:space="preserve"> </w:t>
      </w:r>
      <w:r w:rsidR="00F265B2">
        <w:rPr>
          <w:bCs/>
        </w:rPr>
        <w:t>на 100,4%;</w:t>
      </w:r>
    </w:p>
    <w:p w:rsidR="00F265B2" w:rsidRDefault="00F265B2" w:rsidP="0093680B">
      <w:pPr>
        <w:ind w:firstLine="709"/>
        <w:jc w:val="both"/>
        <w:rPr>
          <w:bCs/>
        </w:rPr>
      </w:pPr>
      <w:r>
        <w:rPr>
          <w:bCs/>
        </w:rPr>
        <w:t>пищевых продуктов – на 100,2%;</w:t>
      </w:r>
    </w:p>
    <w:p w:rsidR="00F265B2" w:rsidRDefault="00F265B2" w:rsidP="0093680B">
      <w:pPr>
        <w:ind w:firstLine="709"/>
        <w:jc w:val="both"/>
        <w:rPr>
          <w:bCs/>
        </w:rPr>
      </w:pPr>
      <w:r>
        <w:rPr>
          <w:bCs/>
        </w:rPr>
        <w:t>обработке древесины и производстве изделий из дерева и пробки, кроме мебели, изделий из соломки и материалов для плетения – 100,2%.</w:t>
      </w:r>
    </w:p>
    <w:p w:rsidR="0093680B" w:rsidRDefault="0093680B" w:rsidP="0093680B">
      <w:pPr>
        <w:ind w:firstLine="709"/>
        <w:jc w:val="both"/>
        <w:rPr>
          <w:bCs/>
        </w:rPr>
      </w:pPr>
      <w:r>
        <w:rPr>
          <w:bCs/>
        </w:rPr>
        <w:t>Снижение индекса промышленного производства произошло в следующих видах производств:</w:t>
      </w:r>
    </w:p>
    <w:p w:rsidR="00C02825" w:rsidRPr="00A975E8" w:rsidRDefault="00C02825" w:rsidP="00C02825">
      <w:pPr>
        <w:spacing w:line="264" w:lineRule="auto"/>
        <w:ind w:firstLine="709"/>
        <w:jc w:val="both"/>
      </w:pPr>
      <w:r w:rsidRPr="00A975E8">
        <w:t>прочей неметаллической минеральной продукции – 9</w:t>
      </w:r>
      <w:r>
        <w:t>6</w:t>
      </w:r>
      <w:r w:rsidRPr="00A975E8">
        <w:t>%;</w:t>
      </w:r>
    </w:p>
    <w:p w:rsidR="00C02825" w:rsidRPr="00A975E8" w:rsidRDefault="00C02825" w:rsidP="00C02825">
      <w:pPr>
        <w:spacing w:line="264" w:lineRule="auto"/>
        <w:ind w:firstLine="709"/>
        <w:jc w:val="both"/>
      </w:pPr>
      <w:r>
        <w:t xml:space="preserve">компьютеров, </w:t>
      </w:r>
      <w:r w:rsidRPr="00A975E8">
        <w:t xml:space="preserve">электронных и оптических изделий – </w:t>
      </w:r>
      <w:r>
        <w:t>95,2</w:t>
      </w:r>
      <w:r w:rsidRPr="00A975E8">
        <w:t>%;</w:t>
      </w:r>
    </w:p>
    <w:p w:rsidR="00C02825" w:rsidRPr="00A975E8" w:rsidRDefault="00C02825" w:rsidP="00C02825">
      <w:pPr>
        <w:spacing w:line="264" w:lineRule="auto"/>
        <w:ind w:firstLine="709"/>
        <w:jc w:val="both"/>
      </w:pPr>
      <w:r w:rsidRPr="00A975E8">
        <w:t xml:space="preserve">химических веществ и химических продуктов – </w:t>
      </w:r>
      <w:r>
        <w:t>92,5</w:t>
      </w:r>
      <w:r w:rsidRPr="00A975E8">
        <w:t>%;</w:t>
      </w:r>
    </w:p>
    <w:p w:rsidR="00C02825" w:rsidRPr="00A975E8" w:rsidRDefault="00C02825" w:rsidP="00C02825">
      <w:pPr>
        <w:spacing w:line="264" w:lineRule="auto"/>
        <w:ind w:firstLine="709"/>
        <w:jc w:val="both"/>
      </w:pPr>
      <w:r w:rsidRPr="00A975E8">
        <w:t xml:space="preserve">деятельности полиграфической и копировании носителей информации – </w:t>
      </w:r>
      <w:r>
        <w:t>91,9</w:t>
      </w:r>
      <w:r w:rsidRPr="00A975E8">
        <w:t>%;</w:t>
      </w:r>
    </w:p>
    <w:p w:rsidR="00C02825" w:rsidRPr="00A975E8" w:rsidRDefault="00C02825" w:rsidP="00C02825">
      <w:pPr>
        <w:spacing w:line="264" w:lineRule="auto"/>
        <w:ind w:firstLine="709"/>
        <w:jc w:val="both"/>
      </w:pPr>
      <w:r w:rsidRPr="00A975E8">
        <w:t xml:space="preserve">электрического оборудования – </w:t>
      </w:r>
      <w:r>
        <w:t>79,9</w:t>
      </w:r>
      <w:r w:rsidRPr="00A975E8">
        <w:t>%;</w:t>
      </w:r>
    </w:p>
    <w:p w:rsidR="00C02825" w:rsidRPr="00A975E8" w:rsidRDefault="00C02825" w:rsidP="00C02825">
      <w:pPr>
        <w:spacing w:line="264" w:lineRule="auto"/>
        <w:ind w:firstLine="709"/>
        <w:jc w:val="both"/>
      </w:pPr>
      <w:r w:rsidRPr="00A975E8">
        <w:t xml:space="preserve">прочих </w:t>
      </w:r>
      <w:r>
        <w:t>текстильных</w:t>
      </w:r>
      <w:r w:rsidRPr="00A975E8">
        <w:t xml:space="preserve"> изделий – </w:t>
      </w:r>
      <w:r>
        <w:t>78,8</w:t>
      </w:r>
      <w:r w:rsidRPr="00A975E8">
        <w:t>%.</w:t>
      </w:r>
    </w:p>
    <w:p w:rsidR="00C02825" w:rsidRPr="00A975E8" w:rsidRDefault="00C02825" w:rsidP="00C02825">
      <w:pPr>
        <w:spacing w:line="264" w:lineRule="auto"/>
        <w:ind w:firstLine="709"/>
        <w:jc w:val="both"/>
      </w:pPr>
      <w:r w:rsidRPr="00A975E8">
        <w:t xml:space="preserve">прочих готовых изделий – </w:t>
      </w:r>
      <w:r>
        <w:t>67,6</w:t>
      </w:r>
      <w:r w:rsidRPr="00A975E8">
        <w:t>%.</w:t>
      </w:r>
    </w:p>
    <w:p w:rsidR="00732165" w:rsidRDefault="00732165" w:rsidP="009C5FD9">
      <w:pPr>
        <w:ind w:right="-1" w:firstLine="709"/>
      </w:pPr>
    </w:p>
    <w:p w:rsidR="00C02825" w:rsidRPr="00FC4F44" w:rsidRDefault="00C02825" w:rsidP="00C02825">
      <w:pPr>
        <w:pStyle w:val="af5"/>
        <w:spacing w:before="0" w:beforeAutospacing="0" w:after="0" w:afterAutospacing="0"/>
        <w:ind w:right="57"/>
        <w:jc w:val="center"/>
        <w:rPr>
          <w:b/>
          <w:bCs/>
          <w:kern w:val="24"/>
          <w:szCs w:val="26"/>
          <w:lang w:val="ru-RU"/>
        </w:rPr>
      </w:pPr>
      <w:r w:rsidRPr="00FC4F44">
        <w:rPr>
          <w:b/>
          <w:bCs/>
          <w:kern w:val="24"/>
          <w:szCs w:val="26"/>
          <w:lang w:val="ru-RU"/>
        </w:rPr>
        <w:t xml:space="preserve">Объем отгруженных товаров собственного производства, </w:t>
      </w:r>
      <w:r w:rsidRPr="00FC4F44">
        <w:rPr>
          <w:b/>
          <w:bCs/>
          <w:kern w:val="24"/>
          <w:szCs w:val="26"/>
        </w:rPr>
        <w:t>выполненных работ и услуг собственными силами</w:t>
      </w:r>
      <w:r w:rsidRPr="00FC4F44">
        <w:rPr>
          <w:b/>
          <w:bCs/>
          <w:kern w:val="24"/>
          <w:szCs w:val="26"/>
          <w:lang w:val="ru-RU"/>
        </w:rPr>
        <w:t xml:space="preserve"> </w:t>
      </w:r>
      <w:r w:rsidRPr="00FC4F44">
        <w:rPr>
          <w:b/>
          <w:bCs/>
          <w:kern w:val="24"/>
          <w:szCs w:val="26"/>
        </w:rPr>
        <w:t>по видам обрабатывающих производств</w:t>
      </w:r>
    </w:p>
    <w:p w:rsidR="00C02825" w:rsidRPr="00FC4F44" w:rsidRDefault="00C02825" w:rsidP="00C02825">
      <w:pPr>
        <w:spacing w:after="40"/>
        <w:jc w:val="center"/>
        <w:rPr>
          <w:b/>
          <w:szCs w:val="26"/>
        </w:rPr>
      </w:pPr>
      <w:r w:rsidRPr="00FC4F44">
        <w:rPr>
          <w:b/>
          <w:szCs w:val="26"/>
        </w:rPr>
        <w:t xml:space="preserve">за </w:t>
      </w:r>
      <w:r w:rsidR="000C163A" w:rsidRPr="00FC4F44">
        <w:rPr>
          <w:b/>
          <w:szCs w:val="26"/>
          <w:lang w:val="en-US"/>
        </w:rPr>
        <w:t>I</w:t>
      </w:r>
      <w:r w:rsidR="000C163A" w:rsidRPr="00FC4F44">
        <w:rPr>
          <w:b/>
          <w:szCs w:val="26"/>
        </w:rPr>
        <w:t xml:space="preserve"> полугодие</w:t>
      </w:r>
      <w:r w:rsidRPr="00FC4F44">
        <w:rPr>
          <w:b/>
          <w:szCs w:val="26"/>
        </w:rPr>
        <w:t xml:space="preserve"> 2019 года</w:t>
      </w:r>
    </w:p>
    <w:p w:rsidR="00B42B5F" w:rsidRPr="002D14EF" w:rsidRDefault="00C02825" w:rsidP="00B777C3">
      <w:pPr>
        <w:spacing w:after="40"/>
        <w:ind w:firstLine="709"/>
        <w:jc w:val="right"/>
        <w:rPr>
          <w:rFonts w:ascii="Arial" w:hAnsi="Arial" w:cs="Arial"/>
          <w:bCs/>
          <w:i/>
          <w:lang w:eastAsia="x-none"/>
        </w:rPr>
      </w:pPr>
      <w:r w:rsidRPr="0013313A">
        <w:rPr>
          <w:sz w:val="22"/>
        </w:rPr>
        <w:t>в действующих ценах</w:t>
      </w:r>
    </w:p>
    <w:tbl>
      <w:tblPr>
        <w:tblW w:w="937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1843"/>
        <w:gridCol w:w="2268"/>
      </w:tblGrid>
      <w:tr w:rsidR="00B777C3" w:rsidRPr="0013313A" w:rsidTr="003F2327">
        <w:trPr>
          <w:trHeight w:val="430"/>
          <w:tblHeader/>
        </w:trPr>
        <w:tc>
          <w:tcPr>
            <w:tcW w:w="5265" w:type="dxa"/>
            <w:shd w:val="clear" w:color="auto" w:fill="auto"/>
            <w:hideMark/>
          </w:tcPr>
          <w:p w:rsidR="00B777C3" w:rsidRPr="000C163A" w:rsidRDefault="00B777C3" w:rsidP="00173B79">
            <w:pPr>
              <w:spacing w:before="80" w:line="204" w:lineRule="auto"/>
              <w:ind w:left="113" w:firstLine="709"/>
              <w:jc w:val="center"/>
              <w:rPr>
                <w:b/>
                <w:sz w:val="20"/>
                <w:szCs w:val="20"/>
              </w:rPr>
            </w:pPr>
          </w:p>
        </w:tc>
        <w:tc>
          <w:tcPr>
            <w:tcW w:w="1843" w:type="dxa"/>
            <w:shd w:val="clear" w:color="auto" w:fill="auto"/>
          </w:tcPr>
          <w:p w:rsidR="00B777C3" w:rsidRPr="000C163A" w:rsidRDefault="00B777C3" w:rsidP="00173B79">
            <w:pPr>
              <w:pStyle w:val="afc"/>
              <w:spacing w:before="80" w:line="204" w:lineRule="auto"/>
              <w:jc w:val="center"/>
              <w:rPr>
                <w:rFonts w:ascii="Times New Roman" w:hAnsi="Times New Roman"/>
              </w:rPr>
            </w:pPr>
            <w:r w:rsidRPr="000C163A">
              <w:rPr>
                <w:rFonts w:ascii="Times New Roman" w:hAnsi="Times New Roman"/>
              </w:rPr>
              <w:t xml:space="preserve">млн. </w:t>
            </w:r>
            <w:r w:rsidRPr="000C163A">
              <w:rPr>
                <w:rFonts w:ascii="Times New Roman" w:hAnsi="Times New Roman"/>
              </w:rPr>
              <w:br/>
              <w:t>рублей</w:t>
            </w:r>
          </w:p>
        </w:tc>
        <w:tc>
          <w:tcPr>
            <w:tcW w:w="2268" w:type="dxa"/>
            <w:shd w:val="clear" w:color="auto" w:fill="auto"/>
          </w:tcPr>
          <w:p w:rsidR="00B777C3" w:rsidRPr="000C163A" w:rsidRDefault="00B777C3" w:rsidP="00B777C3">
            <w:pPr>
              <w:pStyle w:val="afc"/>
              <w:spacing w:before="80" w:line="204" w:lineRule="auto"/>
              <w:ind w:left="-108"/>
              <w:jc w:val="center"/>
              <w:rPr>
                <w:rFonts w:ascii="Times New Roman" w:hAnsi="Times New Roman"/>
                <w:b/>
              </w:rPr>
            </w:pPr>
            <w:proofErr w:type="gramStart"/>
            <w:r w:rsidRPr="000C163A">
              <w:rPr>
                <w:rFonts w:ascii="Times New Roman" w:hAnsi="Times New Roman"/>
              </w:rPr>
              <w:t>в</w:t>
            </w:r>
            <w:proofErr w:type="gramEnd"/>
            <w:r w:rsidRPr="000C163A">
              <w:rPr>
                <w:rFonts w:ascii="Times New Roman" w:hAnsi="Times New Roman"/>
              </w:rPr>
              <w:t xml:space="preserve"> % </w:t>
            </w:r>
            <w:proofErr w:type="gramStart"/>
            <w:r w:rsidRPr="000C163A">
              <w:rPr>
                <w:rFonts w:ascii="Times New Roman" w:hAnsi="Times New Roman"/>
              </w:rPr>
              <w:t>к</w:t>
            </w:r>
            <w:proofErr w:type="gramEnd"/>
            <w:r w:rsidRPr="000C163A">
              <w:rPr>
                <w:rFonts w:ascii="Times New Roman" w:hAnsi="Times New Roman"/>
              </w:rPr>
              <w:t xml:space="preserve"> </w:t>
            </w:r>
            <w:r w:rsidRPr="000C163A">
              <w:rPr>
                <w:rFonts w:ascii="Times New Roman" w:hAnsi="Times New Roman"/>
              </w:rPr>
              <w:br/>
              <w:t>соответствующему периоду 2018</w:t>
            </w:r>
            <w:r w:rsidR="0071704C">
              <w:rPr>
                <w:rFonts w:ascii="Times New Roman" w:hAnsi="Times New Roman"/>
              </w:rPr>
              <w:t xml:space="preserve"> </w:t>
            </w:r>
            <w:r w:rsidRPr="000C163A">
              <w:rPr>
                <w:rFonts w:ascii="Times New Roman" w:hAnsi="Times New Roman"/>
              </w:rPr>
              <w:t>г.</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120" w:line="216" w:lineRule="auto"/>
              <w:ind w:left="113" w:firstLine="83"/>
              <w:rPr>
                <w:sz w:val="20"/>
                <w:szCs w:val="20"/>
              </w:rPr>
            </w:pPr>
            <w:r w:rsidRPr="000C163A">
              <w:rPr>
                <w:b/>
                <w:sz w:val="20"/>
                <w:szCs w:val="20"/>
              </w:rPr>
              <w:t>Обрабатывающие производства</w:t>
            </w:r>
          </w:p>
        </w:tc>
        <w:tc>
          <w:tcPr>
            <w:tcW w:w="1843" w:type="dxa"/>
            <w:shd w:val="clear" w:color="auto" w:fill="auto"/>
            <w:vAlign w:val="bottom"/>
          </w:tcPr>
          <w:p w:rsidR="00B777C3" w:rsidRPr="000C163A" w:rsidRDefault="0007695E" w:rsidP="00173B79">
            <w:pPr>
              <w:spacing w:before="120"/>
              <w:ind w:right="113"/>
              <w:jc w:val="center"/>
              <w:rPr>
                <w:b/>
                <w:color w:val="000000"/>
                <w:sz w:val="20"/>
                <w:szCs w:val="20"/>
              </w:rPr>
            </w:pPr>
            <w:r w:rsidRPr="000C163A">
              <w:rPr>
                <w:b/>
                <w:color w:val="000000"/>
                <w:sz w:val="20"/>
                <w:szCs w:val="20"/>
              </w:rPr>
              <w:t>103</w:t>
            </w:r>
            <w:r w:rsidR="00B777C3" w:rsidRPr="000C163A">
              <w:rPr>
                <w:b/>
                <w:color w:val="000000"/>
                <w:sz w:val="20"/>
                <w:szCs w:val="20"/>
              </w:rPr>
              <w:t>546,2</w:t>
            </w:r>
          </w:p>
        </w:tc>
        <w:tc>
          <w:tcPr>
            <w:tcW w:w="2268" w:type="dxa"/>
            <w:shd w:val="clear" w:color="auto" w:fill="auto"/>
            <w:vAlign w:val="bottom"/>
          </w:tcPr>
          <w:p w:rsidR="00B777C3" w:rsidRPr="000C163A" w:rsidRDefault="00B777C3" w:rsidP="00173B79">
            <w:pPr>
              <w:spacing w:before="120"/>
              <w:ind w:right="113"/>
              <w:jc w:val="center"/>
              <w:rPr>
                <w:b/>
                <w:color w:val="000000"/>
                <w:sz w:val="20"/>
                <w:szCs w:val="20"/>
              </w:rPr>
            </w:pPr>
            <w:r w:rsidRPr="000C163A">
              <w:rPr>
                <w:b/>
                <w:color w:val="000000"/>
                <w:sz w:val="20"/>
                <w:szCs w:val="20"/>
              </w:rPr>
              <w:t>117,2</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479" w:firstLine="83"/>
              <w:rPr>
                <w:sz w:val="20"/>
                <w:szCs w:val="20"/>
              </w:rPr>
            </w:pPr>
            <w:r w:rsidRPr="000C163A">
              <w:rPr>
                <w:sz w:val="20"/>
                <w:szCs w:val="20"/>
              </w:rPr>
              <w:t>в том числе:</w:t>
            </w:r>
          </w:p>
        </w:tc>
        <w:tc>
          <w:tcPr>
            <w:tcW w:w="1843" w:type="dxa"/>
            <w:shd w:val="clear" w:color="auto" w:fill="auto"/>
            <w:vAlign w:val="bottom"/>
          </w:tcPr>
          <w:p w:rsidR="00B777C3" w:rsidRPr="000C163A" w:rsidRDefault="00B777C3" w:rsidP="00173B79">
            <w:pPr>
              <w:spacing w:before="120"/>
              <w:ind w:right="113"/>
              <w:jc w:val="center"/>
              <w:rPr>
                <w:color w:val="000000"/>
                <w:sz w:val="20"/>
                <w:szCs w:val="20"/>
              </w:rPr>
            </w:pP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пищевых продуктов </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15283,2</w:t>
            </w:r>
          </w:p>
        </w:tc>
        <w:tc>
          <w:tcPr>
            <w:tcW w:w="2268" w:type="dxa"/>
            <w:shd w:val="clear" w:color="auto" w:fill="auto"/>
            <w:vAlign w:val="bottom"/>
          </w:tcPr>
          <w:p w:rsidR="00B777C3" w:rsidRPr="000C163A" w:rsidRDefault="00B777C3" w:rsidP="00B777C3">
            <w:pPr>
              <w:spacing w:before="120"/>
              <w:ind w:right="113"/>
              <w:jc w:val="center"/>
              <w:rPr>
                <w:color w:val="000000"/>
                <w:sz w:val="20"/>
                <w:szCs w:val="20"/>
              </w:rPr>
            </w:pPr>
            <w:r w:rsidRPr="000C163A">
              <w:rPr>
                <w:color w:val="000000"/>
                <w:sz w:val="20"/>
                <w:szCs w:val="20"/>
              </w:rPr>
              <w:t>121,0</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напитков </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1917,7</w:t>
            </w:r>
          </w:p>
        </w:tc>
        <w:tc>
          <w:tcPr>
            <w:tcW w:w="2268" w:type="dxa"/>
            <w:shd w:val="clear" w:color="auto" w:fill="auto"/>
            <w:vAlign w:val="bottom"/>
          </w:tcPr>
          <w:p w:rsidR="00B777C3" w:rsidRPr="000C163A" w:rsidRDefault="00B777C3" w:rsidP="00B777C3">
            <w:pPr>
              <w:spacing w:before="120"/>
              <w:ind w:right="113"/>
              <w:jc w:val="center"/>
              <w:rPr>
                <w:color w:val="000000"/>
                <w:sz w:val="20"/>
                <w:szCs w:val="20"/>
              </w:rPr>
            </w:pPr>
            <w:r w:rsidRPr="000C163A">
              <w:rPr>
                <w:color w:val="000000"/>
                <w:sz w:val="20"/>
                <w:szCs w:val="20"/>
              </w:rPr>
              <w:t>128,5</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текстильных изделий </w:t>
            </w:r>
          </w:p>
        </w:tc>
        <w:tc>
          <w:tcPr>
            <w:tcW w:w="1843" w:type="dxa"/>
            <w:shd w:val="clear" w:color="auto" w:fill="auto"/>
            <w:vAlign w:val="bottom"/>
          </w:tcPr>
          <w:p w:rsidR="00B777C3" w:rsidRPr="000C163A" w:rsidRDefault="00B777C3" w:rsidP="00B777C3">
            <w:pPr>
              <w:spacing w:before="120"/>
              <w:ind w:right="113"/>
              <w:jc w:val="center"/>
              <w:rPr>
                <w:color w:val="000000"/>
                <w:sz w:val="20"/>
                <w:szCs w:val="20"/>
              </w:rPr>
            </w:pPr>
            <w:r w:rsidRPr="000C163A">
              <w:rPr>
                <w:color w:val="000000"/>
                <w:sz w:val="20"/>
                <w:szCs w:val="20"/>
              </w:rPr>
              <w:t>583,9</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94,4</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одежды</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1736,3</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119,2</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кожи и изделий из кожи </w:t>
            </w:r>
          </w:p>
        </w:tc>
        <w:tc>
          <w:tcPr>
            <w:tcW w:w="1843"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336,3</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84,5</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обработка древесины и производство изделий </w:t>
            </w:r>
            <w:r w:rsidRPr="000C163A">
              <w:rPr>
                <w:sz w:val="20"/>
                <w:szCs w:val="20"/>
              </w:rPr>
              <w:br/>
              <w:t>из дерева и пробки, кроме мебели, производство изделий из соломки и материалов для плетения</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2240,8</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132,3</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бумаги и бумажных изделий</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1124,2</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106,8</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деятельность полиграфическая и копирование </w:t>
            </w:r>
            <w:r w:rsidRPr="000C163A">
              <w:rPr>
                <w:sz w:val="20"/>
                <w:szCs w:val="20"/>
              </w:rPr>
              <w:br/>
              <w:t>носителей информации</w:t>
            </w:r>
          </w:p>
        </w:tc>
        <w:tc>
          <w:tcPr>
            <w:tcW w:w="1843"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250,4</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97,1</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химических веществ и химических </w:t>
            </w:r>
            <w:r w:rsidRPr="000C163A">
              <w:rPr>
                <w:sz w:val="20"/>
                <w:szCs w:val="20"/>
              </w:rPr>
              <w:lastRenderedPageBreak/>
              <w:t xml:space="preserve">продуктов </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lastRenderedPageBreak/>
              <w:t>19</w:t>
            </w:r>
            <w:r w:rsidR="00DA71D8" w:rsidRPr="000C163A">
              <w:rPr>
                <w:color w:val="000000"/>
                <w:sz w:val="20"/>
                <w:szCs w:val="20"/>
              </w:rPr>
              <w:t>900,0</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96,5</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lastRenderedPageBreak/>
              <w:t xml:space="preserve">производство резиновых и пластмассовых изделий </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1735,7</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92,9</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прочей неметаллической минеральной продукции</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3889,6</w:t>
            </w:r>
          </w:p>
        </w:tc>
        <w:tc>
          <w:tcPr>
            <w:tcW w:w="2268" w:type="dxa"/>
            <w:shd w:val="clear" w:color="auto" w:fill="auto"/>
            <w:vAlign w:val="bottom"/>
          </w:tcPr>
          <w:p w:rsidR="00B777C3" w:rsidRPr="000C163A" w:rsidRDefault="00B777C3" w:rsidP="00173B79">
            <w:pPr>
              <w:spacing w:before="120"/>
              <w:ind w:right="113"/>
              <w:jc w:val="center"/>
              <w:rPr>
                <w:color w:val="000000"/>
                <w:sz w:val="20"/>
                <w:szCs w:val="20"/>
              </w:rPr>
            </w:pPr>
            <w:r w:rsidRPr="000C163A">
              <w:rPr>
                <w:color w:val="000000"/>
                <w:sz w:val="20"/>
                <w:szCs w:val="20"/>
              </w:rPr>
              <w:t>123,9</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металлургическое </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4708,6</w:t>
            </w:r>
          </w:p>
        </w:tc>
        <w:tc>
          <w:tcPr>
            <w:tcW w:w="2268" w:type="dxa"/>
            <w:shd w:val="clear" w:color="auto" w:fill="auto"/>
            <w:vAlign w:val="bottom"/>
          </w:tcPr>
          <w:p w:rsidR="00B777C3" w:rsidRPr="000C163A" w:rsidRDefault="00B777C3" w:rsidP="00B777C3">
            <w:pPr>
              <w:spacing w:before="120"/>
              <w:ind w:right="113"/>
              <w:jc w:val="center"/>
              <w:rPr>
                <w:color w:val="000000"/>
                <w:sz w:val="20"/>
                <w:szCs w:val="20"/>
              </w:rPr>
            </w:pPr>
            <w:r w:rsidRPr="000C163A">
              <w:rPr>
                <w:color w:val="000000"/>
                <w:sz w:val="20"/>
                <w:szCs w:val="20"/>
              </w:rPr>
              <w:t>в 4,0 p.</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готовых металлических изделий, </w:t>
            </w:r>
            <w:r w:rsidRPr="000C163A">
              <w:rPr>
                <w:sz w:val="20"/>
                <w:szCs w:val="20"/>
              </w:rPr>
              <w:br/>
              <w:t>кроме машин и оборудования</w:t>
            </w:r>
          </w:p>
        </w:tc>
        <w:tc>
          <w:tcPr>
            <w:tcW w:w="1843" w:type="dxa"/>
            <w:shd w:val="clear" w:color="auto" w:fill="auto"/>
            <w:vAlign w:val="bottom"/>
          </w:tcPr>
          <w:p w:rsidR="00B777C3" w:rsidRPr="000C163A" w:rsidRDefault="00B777C3" w:rsidP="0007695E">
            <w:pPr>
              <w:spacing w:before="120"/>
              <w:ind w:right="113"/>
              <w:jc w:val="center"/>
              <w:rPr>
                <w:color w:val="000000"/>
                <w:sz w:val="20"/>
                <w:szCs w:val="20"/>
              </w:rPr>
            </w:pPr>
            <w:r w:rsidRPr="000C163A">
              <w:rPr>
                <w:color w:val="000000"/>
                <w:sz w:val="20"/>
                <w:szCs w:val="20"/>
              </w:rPr>
              <w:t>5078,9</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111,7</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компьютеров, электронных </w:t>
            </w:r>
            <w:r w:rsidRPr="000C163A">
              <w:rPr>
                <w:sz w:val="20"/>
                <w:szCs w:val="20"/>
              </w:rPr>
              <w:br/>
              <w:t>и оптических изделий</w:t>
            </w:r>
          </w:p>
        </w:tc>
        <w:tc>
          <w:tcPr>
            <w:tcW w:w="1843" w:type="dxa"/>
            <w:shd w:val="clear" w:color="auto" w:fill="auto"/>
            <w:vAlign w:val="bottom"/>
          </w:tcPr>
          <w:p w:rsidR="00B777C3" w:rsidRPr="000C163A" w:rsidRDefault="00DA71D8" w:rsidP="0007695E">
            <w:pPr>
              <w:spacing w:before="120"/>
              <w:ind w:right="113"/>
              <w:jc w:val="center"/>
              <w:rPr>
                <w:color w:val="000000"/>
                <w:sz w:val="20"/>
                <w:szCs w:val="20"/>
              </w:rPr>
            </w:pPr>
            <w:r w:rsidRPr="000C163A">
              <w:rPr>
                <w:color w:val="000000"/>
                <w:sz w:val="20"/>
                <w:szCs w:val="20"/>
              </w:rPr>
              <w:t>7236,4</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110,0</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электрического оборудования</w:t>
            </w:r>
          </w:p>
        </w:tc>
        <w:tc>
          <w:tcPr>
            <w:tcW w:w="1843" w:type="dxa"/>
            <w:shd w:val="clear" w:color="auto" w:fill="auto"/>
            <w:vAlign w:val="bottom"/>
          </w:tcPr>
          <w:p w:rsidR="00B777C3" w:rsidRPr="000C163A" w:rsidRDefault="00DA71D8" w:rsidP="0007695E">
            <w:pPr>
              <w:spacing w:before="120"/>
              <w:ind w:right="113"/>
              <w:jc w:val="center"/>
              <w:rPr>
                <w:color w:val="000000"/>
                <w:sz w:val="20"/>
                <w:szCs w:val="20"/>
              </w:rPr>
            </w:pPr>
            <w:r w:rsidRPr="000C163A">
              <w:rPr>
                <w:color w:val="000000"/>
                <w:sz w:val="20"/>
                <w:szCs w:val="20"/>
              </w:rPr>
              <w:t>10596,3</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82,4</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машин и оборудования, </w:t>
            </w:r>
            <w:r w:rsidRPr="000C163A">
              <w:rPr>
                <w:sz w:val="20"/>
                <w:szCs w:val="20"/>
              </w:rPr>
              <w:br/>
              <w:t>не включенных в другие группировки</w:t>
            </w:r>
          </w:p>
        </w:tc>
        <w:tc>
          <w:tcPr>
            <w:tcW w:w="1843" w:type="dxa"/>
            <w:shd w:val="clear" w:color="auto" w:fill="auto"/>
            <w:vAlign w:val="bottom"/>
          </w:tcPr>
          <w:p w:rsidR="00B777C3" w:rsidRPr="000C163A" w:rsidRDefault="00DA71D8" w:rsidP="0007695E">
            <w:pPr>
              <w:spacing w:before="120"/>
              <w:ind w:right="113"/>
              <w:jc w:val="center"/>
              <w:rPr>
                <w:color w:val="000000"/>
                <w:sz w:val="20"/>
                <w:szCs w:val="20"/>
              </w:rPr>
            </w:pPr>
            <w:r w:rsidRPr="000C163A">
              <w:rPr>
                <w:color w:val="000000"/>
                <w:sz w:val="20"/>
                <w:szCs w:val="20"/>
              </w:rPr>
              <w:t>6576,7</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136,9</w:t>
            </w:r>
          </w:p>
        </w:tc>
      </w:tr>
      <w:tr w:rsidR="00B777C3" w:rsidRPr="00F02373" w:rsidTr="00B777C3">
        <w:trPr>
          <w:trHeight w:val="1"/>
        </w:trPr>
        <w:tc>
          <w:tcPr>
            <w:tcW w:w="5265" w:type="dxa"/>
            <w:shd w:val="clear" w:color="auto" w:fill="auto"/>
            <w:vAlign w:val="bottom"/>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автотранспортных средств,  </w:t>
            </w:r>
            <w:r w:rsidRPr="000C163A">
              <w:rPr>
                <w:sz w:val="20"/>
                <w:szCs w:val="20"/>
              </w:rPr>
              <w:br/>
              <w:t xml:space="preserve">прицепов и полуприцепов </w:t>
            </w:r>
          </w:p>
        </w:tc>
        <w:tc>
          <w:tcPr>
            <w:tcW w:w="1843" w:type="dxa"/>
            <w:shd w:val="clear" w:color="auto" w:fill="auto"/>
            <w:vAlign w:val="bottom"/>
          </w:tcPr>
          <w:p w:rsidR="00B777C3" w:rsidRPr="000C163A" w:rsidRDefault="00DA71D8" w:rsidP="0007695E">
            <w:pPr>
              <w:spacing w:before="120"/>
              <w:ind w:right="113"/>
              <w:jc w:val="center"/>
              <w:rPr>
                <w:color w:val="000000"/>
                <w:sz w:val="20"/>
                <w:szCs w:val="20"/>
              </w:rPr>
            </w:pPr>
            <w:r w:rsidRPr="000C163A">
              <w:rPr>
                <w:color w:val="000000"/>
                <w:sz w:val="20"/>
                <w:szCs w:val="20"/>
              </w:rPr>
              <w:t>9936,6</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139,0</w:t>
            </w:r>
          </w:p>
        </w:tc>
      </w:tr>
      <w:tr w:rsidR="00B777C3" w:rsidRPr="00F02373" w:rsidTr="00B777C3">
        <w:trPr>
          <w:trHeight w:val="1"/>
        </w:trPr>
        <w:tc>
          <w:tcPr>
            <w:tcW w:w="5265" w:type="dxa"/>
            <w:shd w:val="clear" w:color="auto" w:fill="auto"/>
            <w:hideMark/>
          </w:tcPr>
          <w:p w:rsidR="00B777C3" w:rsidRPr="000C163A" w:rsidRDefault="00B777C3" w:rsidP="00173B79">
            <w:pPr>
              <w:spacing w:before="80" w:line="216" w:lineRule="auto"/>
              <w:ind w:left="226" w:firstLine="83"/>
              <w:rPr>
                <w:sz w:val="20"/>
                <w:szCs w:val="20"/>
              </w:rPr>
            </w:pPr>
            <w:r w:rsidRPr="000C163A">
              <w:rPr>
                <w:sz w:val="20"/>
                <w:szCs w:val="20"/>
              </w:rPr>
              <w:t xml:space="preserve">производство прочих транспортных средств и </w:t>
            </w:r>
            <w:r w:rsidRPr="000C163A">
              <w:rPr>
                <w:sz w:val="20"/>
                <w:szCs w:val="20"/>
              </w:rPr>
              <w:br/>
              <w:t xml:space="preserve">оборудования </w:t>
            </w:r>
          </w:p>
        </w:tc>
        <w:tc>
          <w:tcPr>
            <w:tcW w:w="1843" w:type="dxa"/>
            <w:shd w:val="clear" w:color="auto" w:fill="auto"/>
            <w:vAlign w:val="bottom"/>
          </w:tcPr>
          <w:p w:rsidR="00B777C3" w:rsidRPr="000C163A" w:rsidRDefault="00DA71D8" w:rsidP="0007695E">
            <w:pPr>
              <w:spacing w:before="120"/>
              <w:ind w:right="113"/>
              <w:jc w:val="center"/>
              <w:rPr>
                <w:color w:val="000000"/>
                <w:sz w:val="20"/>
                <w:szCs w:val="20"/>
              </w:rPr>
            </w:pPr>
            <w:r w:rsidRPr="000C163A">
              <w:rPr>
                <w:color w:val="000000"/>
                <w:sz w:val="20"/>
                <w:szCs w:val="20"/>
              </w:rPr>
              <w:t>8038,0</w:t>
            </w:r>
          </w:p>
        </w:tc>
        <w:tc>
          <w:tcPr>
            <w:tcW w:w="2268" w:type="dxa"/>
            <w:shd w:val="clear" w:color="auto" w:fill="auto"/>
            <w:vAlign w:val="bottom"/>
          </w:tcPr>
          <w:p w:rsidR="00B777C3" w:rsidRPr="000C163A" w:rsidRDefault="00B777C3" w:rsidP="00DA71D8">
            <w:pPr>
              <w:spacing w:before="120"/>
              <w:ind w:right="113"/>
              <w:jc w:val="center"/>
              <w:rPr>
                <w:color w:val="000000"/>
                <w:sz w:val="20"/>
                <w:szCs w:val="20"/>
              </w:rPr>
            </w:pPr>
            <w:r w:rsidRPr="000C163A">
              <w:rPr>
                <w:color w:val="000000"/>
                <w:sz w:val="20"/>
                <w:szCs w:val="20"/>
              </w:rPr>
              <w:t>в 2,</w:t>
            </w:r>
            <w:r w:rsidR="00DA71D8" w:rsidRPr="000C163A">
              <w:rPr>
                <w:color w:val="000000"/>
                <w:sz w:val="20"/>
                <w:szCs w:val="20"/>
              </w:rPr>
              <w:t xml:space="preserve">0 </w:t>
            </w:r>
            <w:r w:rsidRPr="000C163A">
              <w:rPr>
                <w:color w:val="000000"/>
                <w:sz w:val="20"/>
                <w:szCs w:val="20"/>
              </w:rPr>
              <w:t>p.</w:t>
            </w:r>
          </w:p>
        </w:tc>
      </w:tr>
      <w:tr w:rsidR="00B777C3" w:rsidRPr="00F02373" w:rsidTr="00B777C3">
        <w:trPr>
          <w:trHeight w:val="12"/>
        </w:trPr>
        <w:tc>
          <w:tcPr>
            <w:tcW w:w="5265" w:type="dxa"/>
            <w:shd w:val="clear" w:color="auto" w:fill="auto"/>
            <w:hideMark/>
          </w:tcPr>
          <w:p w:rsidR="00B777C3" w:rsidRPr="000C163A" w:rsidRDefault="00B777C3" w:rsidP="00173B79">
            <w:pPr>
              <w:spacing w:before="80" w:line="216" w:lineRule="auto"/>
              <w:ind w:left="226" w:firstLine="83"/>
              <w:rPr>
                <w:sz w:val="20"/>
                <w:szCs w:val="20"/>
              </w:rPr>
            </w:pPr>
            <w:r w:rsidRPr="000C163A">
              <w:rPr>
                <w:sz w:val="20"/>
                <w:szCs w:val="20"/>
              </w:rPr>
              <w:t>производство мебели</w:t>
            </w:r>
          </w:p>
        </w:tc>
        <w:tc>
          <w:tcPr>
            <w:tcW w:w="1843"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710,2</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115,6</w:t>
            </w:r>
          </w:p>
        </w:tc>
      </w:tr>
      <w:tr w:rsidR="00B777C3" w:rsidRPr="00F02373" w:rsidTr="00B777C3">
        <w:trPr>
          <w:trHeight w:val="12"/>
        </w:trPr>
        <w:tc>
          <w:tcPr>
            <w:tcW w:w="5265" w:type="dxa"/>
            <w:shd w:val="clear" w:color="auto" w:fill="auto"/>
          </w:tcPr>
          <w:p w:rsidR="00B777C3" w:rsidRPr="000C163A" w:rsidRDefault="00B777C3" w:rsidP="00173B79">
            <w:pPr>
              <w:spacing w:before="80" w:line="216" w:lineRule="auto"/>
              <w:ind w:left="226" w:firstLine="83"/>
              <w:rPr>
                <w:sz w:val="20"/>
                <w:szCs w:val="20"/>
              </w:rPr>
            </w:pPr>
            <w:r w:rsidRPr="000C163A">
              <w:rPr>
                <w:sz w:val="20"/>
                <w:szCs w:val="20"/>
              </w:rPr>
              <w:t>производство прочих  готовых изделий</w:t>
            </w:r>
          </w:p>
        </w:tc>
        <w:tc>
          <w:tcPr>
            <w:tcW w:w="1843"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603,0</w:t>
            </w:r>
          </w:p>
        </w:tc>
        <w:tc>
          <w:tcPr>
            <w:tcW w:w="2268" w:type="dxa"/>
            <w:shd w:val="clear" w:color="auto" w:fill="auto"/>
            <w:vAlign w:val="bottom"/>
          </w:tcPr>
          <w:p w:rsidR="00B777C3" w:rsidRPr="000C163A" w:rsidRDefault="00DA71D8" w:rsidP="00173B79">
            <w:pPr>
              <w:spacing w:before="120"/>
              <w:ind w:right="113"/>
              <w:jc w:val="center"/>
              <w:rPr>
                <w:color w:val="000000"/>
                <w:sz w:val="20"/>
                <w:szCs w:val="20"/>
              </w:rPr>
            </w:pPr>
            <w:r w:rsidRPr="000C163A">
              <w:rPr>
                <w:color w:val="000000"/>
                <w:sz w:val="20"/>
                <w:szCs w:val="20"/>
              </w:rPr>
              <w:t>116,8</w:t>
            </w:r>
          </w:p>
        </w:tc>
      </w:tr>
      <w:tr w:rsidR="00B777C3" w:rsidRPr="00F02373" w:rsidTr="00B777C3">
        <w:trPr>
          <w:trHeight w:val="12"/>
        </w:trPr>
        <w:tc>
          <w:tcPr>
            <w:tcW w:w="5265" w:type="dxa"/>
            <w:shd w:val="clear" w:color="auto" w:fill="auto"/>
          </w:tcPr>
          <w:p w:rsidR="00B777C3" w:rsidRPr="000C163A" w:rsidRDefault="00B777C3" w:rsidP="00173B79">
            <w:pPr>
              <w:spacing w:before="80" w:line="216" w:lineRule="auto"/>
              <w:ind w:left="226" w:firstLine="83"/>
              <w:rPr>
                <w:sz w:val="20"/>
                <w:szCs w:val="20"/>
              </w:rPr>
            </w:pPr>
            <w:r w:rsidRPr="000C163A">
              <w:rPr>
                <w:sz w:val="20"/>
                <w:szCs w:val="20"/>
              </w:rPr>
              <w:t>ремонт и монтаж машин и оборудования</w:t>
            </w:r>
          </w:p>
        </w:tc>
        <w:tc>
          <w:tcPr>
            <w:tcW w:w="1843" w:type="dxa"/>
            <w:shd w:val="clear" w:color="auto" w:fill="auto"/>
            <w:vAlign w:val="bottom"/>
          </w:tcPr>
          <w:p w:rsidR="00B777C3" w:rsidRPr="000C163A" w:rsidRDefault="00DA71D8" w:rsidP="0007695E">
            <w:pPr>
              <w:spacing w:before="120" w:after="120"/>
              <w:ind w:right="113"/>
              <w:jc w:val="center"/>
              <w:rPr>
                <w:color w:val="000000"/>
                <w:sz w:val="20"/>
                <w:szCs w:val="20"/>
              </w:rPr>
            </w:pPr>
            <w:r w:rsidRPr="000C163A">
              <w:rPr>
                <w:color w:val="000000"/>
                <w:sz w:val="20"/>
                <w:szCs w:val="20"/>
              </w:rPr>
              <w:t>1058,6</w:t>
            </w:r>
          </w:p>
        </w:tc>
        <w:tc>
          <w:tcPr>
            <w:tcW w:w="2268" w:type="dxa"/>
            <w:shd w:val="clear" w:color="auto" w:fill="auto"/>
            <w:vAlign w:val="bottom"/>
          </w:tcPr>
          <w:p w:rsidR="00B777C3" w:rsidRPr="000C163A" w:rsidRDefault="00DA71D8" w:rsidP="00173B79">
            <w:pPr>
              <w:spacing w:before="120" w:after="120"/>
              <w:ind w:right="113"/>
              <w:jc w:val="center"/>
              <w:rPr>
                <w:color w:val="000000"/>
                <w:sz w:val="20"/>
                <w:szCs w:val="20"/>
              </w:rPr>
            </w:pPr>
            <w:r w:rsidRPr="000C163A">
              <w:rPr>
                <w:color w:val="000000"/>
                <w:sz w:val="20"/>
                <w:szCs w:val="20"/>
              </w:rPr>
              <w:t>108,6</w:t>
            </w:r>
          </w:p>
        </w:tc>
      </w:tr>
    </w:tbl>
    <w:p w:rsidR="00732165" w:rsidRPr="0071704C" w:rsidRDefault="00732165" w:rsidP="009C5FD9">
      <w:pPr>
        <w:ind w:right="57" w:firstLine="709"/>
        <w:jc w:val="both"/>
        <w:rPr>
          <w:rFonts w:ascii="Arial" w:hAnsi="Arial" w:cs="Arial"/>
        </w:rPr>
      </w:pPr>
    </w:p>
    <w:p w:rsidR="00173B79" w:rsidRPr="0071704C" w:rsidRDefault="00173B79" w:rsidP="00173B79">
      <w:pPr>
        <w:ind w:firstLine="708"/>
        <w:jc w:val="both"/>
      </w:pPr>
      <w:r w:rsidRPr="00232101">
        <w:t>В структуре обрабатывающих производств доминирующее положение занимают организации по производству химических веществ и химических продуктов (19,2%), пищевых продуктов (14,8%), электрического оборудования (10,2%), автотранспортных средств, прицепов и полуприцепов (9,6%), прочих транспортных средств и оборудования (7,8%), электронных и оптических изделий (7,0%) и др.</w:t>
      </w:r>
    </w:p>
    <w:p w:rsidR="00173B79" w:rsidRPr="00173B79" w:rsidRDefault="00173B79" w:rsidP="00173B79">
      <w:pPr>
        <w:ind w:right="57" w:firstLine="709"/>
        <w:jc w:val="both"/>
        <w:rPr>
          <w:color w:val="000000"/>
        </w:rPr>
      </w:pPr>
      <w:r w:rsidRPr="00173B79">
        <w:rPr>
          <w:color w:val="000000"/>
        </w:rPr>
        <w:t xml:space="preserve">Среднемесячная заработная плата работников организаций обрабатывающих производств </w:t>
      </w:r>
      <w:r w:rsidRPr="00173B79">
        <w:rPr>
          <w:color w:val="000000"/>
          <w:lang w:eastAsia="x-none"/>
        </w:rPr>
        <w:t>за январь-</w:t>
      </w:r>
      <w:r w:rsidR="00EF76BC">
        <w:rPr>
          <w:color w:val="000000"/>
          <w:lang w:eastAsia="x-none"/>
        </w:rPr>
        <w:t>май</w:t>
      </w:r>
      <w:r w:rsidRPr="00173B79">
        <w:rPr>
          <w:color w:val="000000"/>
          <w:lang w:eastAsia="x-none"/>
        </w:rPr>
        <w:t xml:space="preserve"> 2019 года </w:t>
      </w:r>
      <w:r w:rsidRPr="00173B79">
        <w:rPr>
          <w:color w:val="000000"/>
        </w:rPr>
        <w:t xml:space="preserve">составила </w:t>
      </w:r>
      <w:r w:rsidR="00EF76BC">
        <w:rPr>
          <w:color w:val="000000"/>
        </w:rPr>
        <w:t>29,3</w:t>
      </w:r>
      <w:r w:rsidRPr="00173B79">
        <w:rPr>
          <w:color w:val="000000"/>
        </w:rPr>
        <w:t xml:space="preserve"> тыс. рублей и увеличилась к аналогичному периоду 2018 года на </w:t>
      </w:r>
      <w:r w:rsidR="00EF76BC">
        <w:rPr>
          <w:color w:val="000000"/>
        </w:rPr>
        <w:t>10,7</w:t>
      </w:r>
      <w:r w:rsidRPr="00173B79">
        <w:rPr>
          <w:color w:val="000000"/>
        </w:rPr>
        <w:t>%.</w:t>
      </w:r>
    </w:p>
    <w:p w:rsidR="00173B79" w:rsidRPr="00173B79" w:rsidRDefault="00173B79" w:rsidP="00173B79">
      <w:pPr>
        <w:ind w:right="57" w:firstLine="709"/>
        <w:jc w:val="both"/>
        <w:rPr>
          <w:color w:val="000000"/>
        </w:rPr>
      </w:pPr>
      <w:r w:rsidRPr="00173B79">
        <w:rPr>
          <w:color w:val="000000"/>
        </w:rPr>
        <w:t>Наибольший рост среднемесячной заработной платы обеспечили организации производства:</w:t>
      </w:r>
    </w:p>
    <w:p w:rsidR="00EF76BC" w:rsidRDefault="00EF76BC" w:rsidP="00173B79">
      <w:pPr>
        <w:ind w:right="57" w:firstLine="709"/>
        <w:jc w:val="both"/>
        <w:rPr>
          <w:color w:val="000000"/>
        </w:rPr>
      </w:pPr>
      <w:r w:rsidRPr="0071704C">
        <w:rPr>
          <w:color w:val="000000"/>
        </w:rPr>
        <w:t>прочей неметаллической минеральной продукции – 33,0%;</w:t>
      </w:r>
    </w:p>
    <w:p w:rsidR="00173B79" w:rsidRPr="00173B79" w:rsidRDefault="00173B79" w:rsidP="00173B79">
      <w:pPr>
        <w:ind w:right="57" w:firstLine="709"/>
        <w:jc w:val="both"/>
        <w:rPr>
          <w:color w:val="000000"/>
        </w:rPr>
      </w:pPr>
      <w:r w:rsidRPr="00173B79">
        <w:rPr>
          <w:color w:val="000000"/>
        </w:rPr>
        <w:t xml:space="preserve">бумаги и бумажных изделий – </w:t>
      </w:r>
      <w:r w:rsidR="00EF76BC">
        <w:rPr>
          <w:color w:val="000000"/>
        </w:rPr>
        <w:t>30,6</w:t>
      </w:r>
      <w:r w:rsidRPr="00173B79">
        <w:rPr>
          <w:color w:val="000000"/>
        </w:rPr>
        <w:t>%</w:t>
      </w:r>
      <w:r w:rsidR="00680D11">
        <w:rPr>
          <w:color w:val="000000"/>
        </w:rPr>
        <w:t>;</w:t>
      </w:r>
    </w:p>
    <w:p w:rsidR="00173B79" w:rsidRPr="00173B79" w:rsidRDefault="00173B79" w:rsidP="00173B79">
      <w:pPr>
        <w:ind w:left="709" w:right="57"/>
        <w:rPr>
          <w:color w:val="000000"/>
        </w:rPr>
      </w:pPr>
      <w:r w:rsidRPr="00173B79">
        <w:rPr>
          <w:color w:val="000000"/>
        </w:rPr>
        <w:t xml:space="preserve">металлургического – на </w:t>
      </w:r>
      <w:r w:rsidR="00EF76BC">
        <w:rPr>
          <w:color w:val="000000"/>
        </w:rPr>
        <w:t>29,7</w:t>
      </w:r>
      <w:r w:rsidRPr="00173B79">
        <w:rPr>
          <w:color w:val="000000"/>
        </w:rPr>
        <w:t>%;</w:t>
      </w:r>
    </w:p>
    <w:p w:rsidR="00173B79" w:rsidRPr="00173B79" w:rsidRDefault="00173B79" w:rsidP="00173B79">
      <w:pPr>
        <w:ind w:right="57" w:firstLine="709"/>
        <w:rPr>
          <w:color w:val="000000"/>
        </w:rPr>
      </w:pPr>
      <w:r w:rsidRPr="00173B79">
        <w:rPr>
          <w:color w:val="000000"/>
        </w:rPr>
        <w:t>автотранспортных средств, прицепов и полуприцепов – на 2</w:t>
      </w:r>
      <w:r w:rsidR="00EF76BC">
        <w:rPr>
          <w:color w:val="000000"/>
        </w:rPr>
        <w:t>5</w:t>
      </w:r>
      <w:r w:rsidRPr="00173B79">
        <w:rPr>
          <w:color w:val="000000"/>
        </w:rPr>
        <w:t>,5%;</w:t>
      </w:r>
    </w:p>
    <w:p w:rsidR="00173B79" w:rsidRPr="00173B79" w:rsidRDefault="00173B79" w:rsidP="00173B79">
      <w:pPr>
        <w:ind w:right="57" w:firstLine="709"/>
        <w:rPr>
          <w:color w:val="000000"/>
        </w:rPr>
      </w:pPr>
      <w:r w:rsidRPr="00173B79">
        <w:rPr>
          <w:color w:val="000000"/>
        </w:rPr>
        <w:t xml:space="preserve">прочих транспортных средств и оборудования – на </w:t>
      </w:r>
      <w:r w:rsidR="00EF76BC">
        <w:rPr>
          <w:color w:val="000000"/>
        </w:rPr>
        <w:t>14,4</w:t>
      </w:r>
      <w:r w:rsidRPr="00173B79">
        <w:rPr>
          <w:color w:val="000000"/>
        </w:rPr>
        <w:t xml:space="preserve">%; </w:t>
      </w:r>
    </w:p>
    <w:p w:rsidR="00173B79" w:rsidRPr="00173B79" w:rsidRDefault="00173B79" w:rsidP="00173B79">
      <w:pPr>
        <w:ind w:right="57" w:firstLine="709"/>
        <w:rPr>
          <w:color w:val="000000"/>
        </w:rPr>
      </w:pPr>
      <w:r w:rsidRPr="00173B79">
        <w:rPr>
          <w:color w:val="000000"/>
        </w:rPr>
        <w:t xml:space="preserve">машин и оборудования, не включенных в другие группировки – </w:t>
      </w:r>
      <w:r w:rsidR="00EF76BC">
        <w:rPr>
          <w:color w:val="000000"/>
        </w:rPr>
        <w:t>13,0</w:t>
      </w:r>
      <w:r w:rsidRPr="00173B79">
        <w:rPr>
          <w:color w:val="000000"/>
        </w:rPr>
        <w:t>% и др.</w:t>
      </w:r>
    </w:p>
    <w:p w:rsidR="00173B79" w:rsidRPr="00173B79" w:rsidRDefault="00173B79" w:rsidP="00173B79">
      <w:pPr>
        <w:ind w:right="57" w:firstLine="709"/>
        <w:jc w:val="both"/>
        <w:rPr>
          <w:color w:val="000000"/>
        </w:rPr>
      </w:pPr>
      <w:r w:rsidRPr="00173B79">
        <w:rPr>
          <w:color w:val="000000"/>
        </w:rPr>
        <w:t>В абсолютном выражении наибольший размер среднемесячной заработной платы сложился в организациях по производству:</w:t>
      </w:r>
    </w:p>
    <w:p w:rsidR="00173B79" w:rsidRDefault="00173B79" w:rsidP="00173B79">
      <w:pPr>
        <w:ind w:right="57" w:firstLine="709"/>
        <w:jc w:val="both"/>
        <w:rPr>
          <w:color w:val="000000"/>
        </w:rPr>
      </w:pPr>
      <w:r w:rsidRPr="00173B79">
        <w:rPr>
          <w:color w:val="000000"/>
        </w:rPr>
        <w:t>электронных и оптических изделий – 4</w:t>
      </w:r>
      <w:r w:rsidR="00EF76BC">
        <w:rPr>
          <w:color w:val="000000"/>
        </w:rPr>
        <w:t>4</w:t>
      </w:r>
      <w:r w:rsidRPr="00173B79">
        <w:rPr>
          <w:color w:val="000000"/>
        </w:rPr>
        <w:t>,9 тыс. рублей;</w:t>
      </w:r>
    </w:p>
    <w:p w:rsidR="00EF76BC" w:rsidRPr="00173B79" w:rsidRDefault="00EF76BC" w:rsidP="00EF76BC">
      <w:pPr>
        <w:ind w:right="57" w:firstLine="709"/>
        <w:jc w:val="both"/>
        <w:rPr>
          <w:color w:val="000000"/>
        </w:rPr>
      </w:pPr>
      <w:r w:rsidRPr="00173B79">
        <w:rPr>
          <w:color w:val="000000"/>
        </w:rPr>
        <w:t xml:space="preserve">электрического оборудования – </w:t>
      </w:r>
      <w:r>
        <w:rPr>
          <w:color w:val="000000"/>
        </w:rPr>
        <w:t>36,7</w:t>
      </w:r>
      <w:r w:rsidRPr="00173B79">
        <w:rPr>
          <w:color w:val="000000"/>
        </w:rPr>
        <w:t xml:space="preserve"> тыс. рублей;</w:t>
      </w:r>
    </w:p>
    <w:p w:rsidR="002138F3" w:rsidRPr="00173B79" w:rsidRDefault="002138F3" w:rsidP="002138F3">
      <w:pPr>
        <w:ind w:right="57" w:firstLine="709"/>
        <w:jc w:val="both"/>
        <w:rPr>
          <w:color w:val="000000"/>
        </w:rPr>
      </w:pPr>
      <w:r w:rsidRPr="00173B79">
        <w:rPr>
          <w:color w:val="000000"/>
        </w:rPr>
        <w:t xml:space="preserve">химических веществ и химических продуктов – </w:t>
      </w:r>
      <w:r>
        <w:rPr>
          <w:color w:val="000000"/>
        </w:rPr>
        <w:t>36,5</w:t>
      </w:r>
      <w:r w:rsidRPr="00173B79">
        <w:rPr>
          <w:color w:val="000000"/>
        </w:rPr>
        <w:t xml:space="preserve"> тыс. рублей;</w:t>
      </w:r>
    </w:p>
    <w:p w:rsidR="002138F3" w:rsidRPr="00173B79" w:rsidRDefault="002138F3" w:rsidP="002138F3">
      <w:pPr>
        <w:ind w:right="57" w:firstLine="709"/>
        <w:jc w:val="both"/>
        <w:rPr>
          <w:color w:val="000000"/>
        </w:rPr>
      </w:pPr>
      <w:r w:rsidRPr="00173B79">
        <w:rPr>
          <w:color w:val="000000"/>
        </w:rPr>
        <w:t xml:space="preserve">автотранспортных средств, прицепов и полуприцепов – </w:t>
      </w:r>
      <w:r>
        <w:rPr>
          <w:color w:val="000000"/>
        </w:rPr>
        <w:t>35,1</w:t>
      </w:r>
      <w:r w:rsidR="00680D11">
        <w:rPr>
          <w:color w:val="000000"/>
        </w:rPr>
        <w:t xml:space="preserve"> тыс. рублей;</w:t>
      </w:r>
    </w:p>
    <w:p w:rsidR="00173B79" w:rsidRPr="00173B79" w:rsidRDefault="00173B79" w:rsidP="00173B79">
      <w:pPr>
        <w:ind w:right="57" w:firstLine="709"/>
        <w:jc w:val="both"/>
        <w:rPr>
          <w:color w:val="000000"/>
        </w:rPr>
      </w:pPr>
      <w:r w:rsidRPr="00173B79">
        <w:rPr>
          <w:color w:val="000000"/>
        </w:rPr>
        <w:t xml:space="preserve">бумаги и бумажных изделий – </w:t>
      </w:r>
      <w:r w:rsidR="00EF76BC">
        <w:rPr>
          <w:color w:val="000000"/>
        </w:rPr>
        <w:t>33,8</w:t>
      </w:r>
      <w:r w:rsidR="00680D11">
        <w:rPr>
          <w:color w:val="000000"/>
        </w:rPr>
        <w:t xml:space="preserve"> тыс. рублей.</w:t>
      </w:r>
    </w:p>
    <w:p w:rsidR="00173B79" w:rsidRPr="00C839EF" w:rsidRDefault="00173B79" w:rsidP="00173B79">
      <w:pPr>
        <w:ind w:firstLine="709"/>
        <w:jc w:val="both"/>
      </w:pPr>
      <w:r>
        <w:t xml:space="preserve">В </w:t>
      </w:r>
      <w:r w:rsidRPr="00C839EF">
        <w:rPr>
          <w:b/>
        </w:rPr>
        <w:t>машиностр</w:t>
      </w:r>
      <w:r>
        <w:rPr>
          <w:b/>
        </w:rPr>
        <w:t>о</w:t>
      </w:r>
      <w:r w:rsidRPr="00C839EF">
        <w:rPr>
          <w:b/>
        </w:rPr>
        <w:t>ительно</w:t>
      </w:r>
      <w:r>
        <w:rPr>
          <w:b/>
        </w:rPr>
        <w:t>м</w:t>
      </w:r>
      <w:r w:rsidRPr="00C839EF">
        <w:rPr>
          <w:b/>
        </w:rPr>
        <w:t xml:space="preserve"> комплекс</w:t>
      </w:r>
      <w:r>
        <w:rPr>
          <w:b/>
        </w:rPr>
        <w:t>е</w:t>
      </w:r>
      <w:r w:rsidRPr="00C839EF">
        <w:rPr>
          <w:b/>
        </w:rPr>
        <w:t xml:space="preserve"> </w:t>
      </w:r>
      <w:r w:rsidRPr="00C839EF">
        <w:t>индекс промышленного производства  составил:</w:t>
      </w:r>
    </w:p>
    <w:p w:rsidR="00173B79" w:rsidRPr="00C839EF" w:rsidRDefault="00173B79" w:rsidP="00173B79">
      <w:pPr>
        <w:ind w:firstLine="709"/>
        <w:jc w:val="both"/>
      </w:pPr>
      <w:r w:rsidRPr="00C839EF">
        <w:t>в металлургическом производстве – 16</w:t>
      </w:r>
      <w:r w:rsidR="002138F3">
        <w:t>2</w:t>
      </w:r>
      <w:r w:rsidRPr="00C839EF">
        <w:t>,</w:t>
      </w:r>
      <w:r w:rsidR="002138F3">
        <w:t>0</w:t>
      </w:r>
      <w:r w:rsidRPr="00C839EF">
        <w:t>%;</w:t>
      </w:r>
    </w:p>
    <w:p w:rsidR="00173B79" w:rsidRPr="00C839EF" w:rsidRDefault="00173B79" w:rsidP="00173B79">
      <w:pPr>
        <w:ind w:firstLine="709"/>
        <w:jc w:val="both"/>
      </w:pPr>
      <w:r w:rsidRPr="00C839EF">
        <w:t xml:space="preserve">в производстве прочих транспортных средств и оборудования – </w:t>
      </w:r>
      <w:r w:rsidR="002138F3">
        <w:t>158,5</w:t>
      </w:r>
      <w:r w:rsidRPr="00C839EF">
        <w:t xml:space="preserve">%; </w:t>
      </w:r>
    </w:p>
    <w:p w:rsidR="002138F3" w:rsidRDefault="002138F3" w:rsidP="00173B79">
      <w:pPr>
        <w:ind w:firstLine="709"/>
        <w:jc w:val="both"/>
      </w:pPr>
      <w:r w:rsidRPr="002138F3">
        <w:t>в производстве машин и оборудования, не включенных в другие группировки – 128,5%;</w:t>
      </w:r>
    </w:p>
    <w:p w:rsidR="002138F3" w:rsidRDefault="002138F3" w:rsidP="002138F3">
      <w:pPr>
        <w:ind w:firstLine="709"/>
        <w:jc w:val="both"/>
      </w:pPr>
      <w:r w:rsidRPr="00C839EF">
        <w:lastRenderedPageBreak/>
        <w:t xml:space="preserve">в производстве автотранспортных средств, прицепов и полуприцепов – </w:t>
      </w:r>
      <w:r>
        <w:t>125,0</w:t>
      </w:r>
      <w:r w:rsidRPr="00C839EF">
        <w:t>%</w:t>
      </w:r>
      <w:r>
        <w:t>;</w:t>
      </w:r>
    </w:p>
    <w:p w:rsidR="00173B79" w:rsidRDefault="00173B79" w:rsidP="00173B79">
      <w:pPr>
        <w:ind w:firstLine="709"/>
        <w:jc w:val="both"/>
      </w:pPr>
      <w:r w:rsidRPr="00C839EF">
        <w:t xml:space="preserve">в производстве готовых металлических изделий – </w:t>
      </w:r>
      <w:r w:rsidR="002138F3">
        <w:t>112,0</w:t>
      </w:r>
      <w:r w:rsidRPr="00C839EF">
        <w:t xml:space="preserve">%; </w:t>
      </w:r>
    </w:p>
    <w:p w:rsidR="00173B79" w:rsidRPr="00C839EF" w:rsidRDefault="00173B79" w:rsidP="00173B79">
      <w:pPr>
        <w:ind w:firstLine="709"/>
        <w:jc w:val="both"/>
      </w:pPr>
      <w:r>
        <w:t xml:space="preserve">в производстве прочих готовых изделий – </w:t>
      </w:r>
      <w:r w:rsidR="002138F3">
        <w:t>67,6</w:t>
      </w:r>
      <w:r>
        <w:t>%</w:t>
      </w:r>
      <w:r w:rsidRPr="00C839EF">
        <w:t>.</w:t>
      </w:r>
    </w:p>
    <w:p w:rsidR="00173B79" w:rsidRPr="004A1763" w:rsidRDefault="00173B79" w:rsidP="00173B79">
      <w:pPr>
        <w:ind w:firstLine="709"/>
        <w:jc w:val="both"/>
      </w:pPr>
      <w:r w:rsidRPr="004A1763">
        <w:t xml:space="preserve">Увеличилось литье металлов (в </w:t>
      </w:r>
      <w:r w:rsidR="004E4B0D">
        <w:t>4,3</w:t>
      </w:r>
      <w:r w:rsidRPr="004A1763">
        <w:t xml:space="preserve"> раза)</w:t>
      </w:r>
      <w:r>
        <w:t xml:space="preserve">, </w:t>
      </w:r>
      <w:r w:rsidRPr="004A1763">
        <w:t>производство железнодорожных локомотивов и подвижного состава (</w:t>
      </w:r>
      <w:r w:rsidR="004E4B0D">
        <w:t>196,9</w:t>
      </w:r>
      <w:r w:rsidRPr="004A1763">
        <w:t>%), машин и оборудования общего назначения (</w:t>
      </w:r>
      <w:r w:rsidR="004E4B0D">
        <w:t>152,7</w:t>
      </w:r>
      <w:r w:rsidRPr="004A1763">
        <w:t>%), автотранспортных средств (</w:t>
      </w:r>
      <w:r w:rsidR="004E4B0D">
        <w:t>143,9</w:t>
      </w:r>
      <w:r w:rsidRPr="004A1763">
        <w:t>%), комплектующих и принадлежностей для ав</w:t>
      </w:r>
      <w:r>
        <w:t>тотранспортных средств (11</w:t>
      </w:r>
      <w:r w:rsidR="004E4B0D">
        <w:t>6</w:t>
      </w:r>
      <w:r>
        <w:t>,</w:t>
      </w:r>
      <w:r w:rsidR="004E4B0D">
        <w:t>8</w:t>
      </w:r>
      <w:r>
        <w:t>%)</w:t>
      </w:r>
      <w:r w:rsidRPr="004A1763">
        <w:t xml:space="preserve"> и др.</w:t>
      </w:r>
    </w:p>
    <w:p w:rsidR="00173B79" w:rsidRPr="004A1763" w:rsidRDefault="00173B79" w:rsidP="00173B79">
      <w:pPr>
        <w:ind w:firstLine="709"/>
        <w:jc w:val="both"/>
      </w:pPr>
      <w:r w:rsidRPr="004A1763">
        <w:t>Снизилось производство станков, машин и оборудования для обработки металлов и прочих твердых материалов (</w:t>
      </w:r>
      <w:r w:rsidR="004E4B0D">
        <w:t>82,2</w:t>
      </w:r>
      <w:r w:rsidRPr="004A1763">
        <w:t>%), </w:t>
      </w:r>
      <w:r w:rsidR="004E4B0D">
        <w:t xml:space="preserve">кузовов для автотранспортных средств </w:t>
      </w:r>
      <w:r w:rsidRPr="004A1763">
        <w:t>(</w:t>
      </w:r>
      <w:r w:rsidR="004E4B0D">
        <w:t>97,6</w:t>
      </w:r>
      <w:r w:rsidRPr="004A1763">
        <w:t>%) и др.</w:t>
      </w:r>
    </w:p>
    <w:p w:rsidR="00173B79" w:rsidRPr="00173B79" w:rsidRDefault="00173B79" w:rsidP="00173B79">
      <w:pPr>
        <w:ind w:firstLine="709"/>
        <w:jc w:val="both"/>
        <w:rPr>
          <w:color w:val="000000"/>
        </w:rPr>
      </w:pPr>
      <w:r w:rsidRPr="00173B79">
        <w:rPr>
          <w:color w:val="000000"/>
          <w:lang w:val="x-none" w:eastAsia="x-none"/>
        </w:rPr>
        <w:t xml:space="preserve">Среднесписочная численность работающих </w:t>
      </w:r>
      <w:r w:rsidRPr="00173B79">
        <w:rPr>
          <w:bCs/>
          <w:color w:val="000000"/>
        </w:rPr>
        <w:t>в машиностроительной отрасли</w:t>
      </w:r>
      <w:r w:rsidRPr="00173B79">
        <w:rPr>
          <w:color w:val="000000"/>
          <w:lang w:eastAsia="x-none"/>
        </w:rPr>
        <w:t xml:space="preserve"> за январь-</w:t>
      </w:r>
      <w:r w:rsidR="002138F3">
        <w:rPr>
          <w:color w:val="000000"/>
          <w:lang w:eastAsia="x-none"/>
        </w:rPr>
        <w:t>май</w:t>
      </w:r>
      <w:r w:rsidRPr="00173B79">
        <w:rPr>
          <w:color w:val="000000"/>
          <w:lang w:eastAsia="x-none"/>
        </w:rPr>
        <w:t xml:space="preserve"> 2019 года </w:t>
      </w:r>
      <w:r w:rsidRPr="00173B79">
        <w:rPr>
          <w:bCs/>
          <w:color w:val="000000"/>
        </w:rPr>
        <w:t>составила 22,7 тыс. человек.</w:t>
      </w:r>
    </w:p>
    <w:p w:rsidR="003F2327" w:rsidRDefault="00173B79" w:rsidP="00173B79">
      <w:pPr>
        <w:ind w:firstLine="709"/>
        <w:jc w:val="both"/>
        <w:rPr>
          <w:bCs/>
        </w:rPr>
      </w:pPr>
      <w:r w:rsidRPr="00173B79">
        <w:rPr>
          <w:b/>
          <w:color w:val="000000"/>
        </w:rPr>
        <w:t>В электротехнической отрасли</w:t>
      </w:r>
      <w:r w:rsidRPr="00173B79">
        <w:rPr>
          <w:color w:val="000000"/>
        </w:rPr>
        <w:t xml:space="preserve"> индекс промышленного </w:t>
      </w:r>
      <w:r w:rsidRPr="004A1763">
        <w:t xml:space="preserve">производства составил: </w:t>
      </w:r>
      <w:r w:rsidRPr="004A1763">
        <w:rPr>
          <w:bCs/>
        </w:rPr>
        <w:t xml:space="preserve">в производстве компьютеров, электронных и оптических изделий </w:t>
      </w:r>
      <w:r w:rsidR="004E4B0D">
        <w:rPr>
          <w:bCs/>
        </w:rPr>
        <w:t>–</w:t>
      </w:r>
      <w:r w:rsidRPr="004A1763">
        <w:rPr>
          <w:bCs/>
        </w:rPr>
        <w:t xml:space="preserve"> </w:t>
      </w:r>
      <w:r w:rsidR="004E4B0D">
        <w:rPr>
          <w:bCs/>
        </w:rPr>
        <w:t>95,2</w:t>
      </w:r>
      <w:r w:rsidRPr="004A1763">
        <w:rPr>
          <w:bCs/>
        </w:rPr>
        <w:t xml:space="preserve">%, </w:t>
      </w:r>
      <w:r w:rsidRPr="004A1763">
        <w:t xml:space="preserve">электрического оборудования – </w:t>
      </w:r>
      <w:r w:rsidR="004E4B0D">
        <w:rPr>
          <w:bCs/>
        </w:rPr>
        <w:t>79,9</w:t>
      </w:r>
      <w:r w:rsidRPr="004A1763">
        <w:rPr>
          <w:bCs/>
        </w:rPr>
        <w:t xml:space="preserve">%. </w:t>
      </w:r>
    </w:p>
    <w:p w:rsidR="00173B79" w:rsidRPr="00BC3963" w:rsidRDefault="00173B79" w:rsidP="00173B79">
      <w:pPr>
        <w:ind w:firstLine="709"/>
        <w:jc w:val="both"/>
        <w:rPr>
          <w:bCs/>
        </w:rPr>
      </w:pPr>
      <w:r w:rsidRPr="00BC3963">
        <w:rPr>
          <w:bCs/>
        </w:rPr>
        <w:t>Увеличилось производство бытовых приборов (</w:t>
      </w:r>
      <w:r w:rsidR="004E4B0D">
        <w:rPr>
          <w:bCs/>
        </w:rPr>
        <w:t>139,6%</w:t>
      </w:r>
      <w:r w:rsidRPr="00BC3963">
        <w:rPr>
          <w:bCs/>
        </w:rPr>
        <w:t xml:space="preserve">), элементов электронной аппаратуры </w:t>
      </w:r>
      <w:r w:rsidR="004E4B0D">
        <w:rPr>
          <w:bCs/>
        </w:rPr>
        <w:t>и печатных схем (плат) (114,7%),</w:t>
      </w:r>
      <w:r w:rsidR="004E4B0D" w:rsidRPr="004E4B0D">
        <w:rPr>
          <w:bCs/>
        </w:rPr>
        <w:t xml:space="preserve"> </w:t>
      </w:r>
      <w:r w:rsidR="004E4B0D" w:rsidRPr="00BC3963">
        <w:rPr>
          <w:bCs/>
        </w:rPr>
        <w:t>электрических ламп и осветительного оборудования (</w:t>
      </w:r>
      <w:r w:rsidR="004E4B0D">
        <w:rPr>
          <w:bCs/>
        </w:rPr>
        <w:t>102</w:t>
      </w:r>
      <w:r w:rsidR="004E4B0D" w:rsidRPr="00BC3963">
        <w:rPr>
          <w:bCs/>
        </w:rPr>
        <w:t>,5%),</w:t>
      </w:r>
    </w:p>
    <w:p w:rsidR="00173B79" w:rsidRPr="00BC3963" w:rsidRDefault="00173B79" w:rsidP="00173B79">
      <w:pPr>
        <w:ind w:firstLine="709"/>
        <w:jc w:val="both"/>
        <w:rPr>
          <w:bCs/>
        </w:rPr>
      </w:pPr>
      <w:r w:rsidRPr="00BC3963">
        <w:rPr>
          <w:bCs/>
        </w:rPr>
        <w:t>Снизилось производство контрольно-измерительных и навигационных приборов и аппаратов; производство часов (</w:t>
      </w:r>
      <w:r w:rsidR="004E4B0D">
        <w:rPr>
          <w:bCs/>
        </w:rPr>
        <w:t>77,2</w:t>
      </w:r>
      <w:r w:rsidRPr="00BC3963">
        <w:rPr>
          <w:bCs/>
        </w:rPr>
        <w:t xml:space="preserve">%), </w:t>
      </w:r>
      <w:r w:rsidRPr="00480466">
        <w:rPr>
          <w:bCs/>
        </w:rPr>
        <w:t xml:space="preserve">электродвигателей, генераторов, трансформаторов и распределительных устройств, а также контрольно-измерительной аппаратуры </w:t>
      </w:r>
      <w:r w:rsidRPr="00BC3963">
        <w:rPr>
          <w:bCs/>
        </w:rPr>
        <w:t>(</w:t>
      </w:r>
      <w:r w:rsidR="004E4B0D">
        <w:rPr>
          <w:bCs/>
        </w:rPr>
        <w:t>78,7</w:t>
      </w:r>
      <w:r w:rsidRPr="00BC3963">
        <w:rPr>
          <w:bCs/>
        </w:rPr>
        <w:t>%), кабелей и кабельной арматуры (</w:t>
      </w:r>
      <w:r w:rsidR="004E4B0D">
        <w:rPr>
          <w:bCs/>
        </w:rPr>
        <w:t>78,5</w:t>
      </w:r>
      <w:r w:rsidRPr="00BC3963">
        <w:rPr>
          <w:bCs/>
        </w:rPr>
        <w:t>%) и др.</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4E4B0D">
        <w:rPr>
          <w:color w:val="000000"/>
          <w:lang w:eastAsia="x-none"/>
        </w:rPr>
        <w:t>май</w:t>
      </w:r>
      <w:r w:rsidRPr="00173B79">
        <w:rPr>
          <w:color w:val="000000"/>
          <w:lang w:eastAsia="x-none"/>
        </w:rPr>
        <w:t xml:space="preserve"> 2019 года </w:t>
      </w:r>
      <w:r w:rsidRPr="00173B79">
        <w:rPr>
          <w:bCs/>
          <w:color w:val="000000"/>
        </w:rPr>
        <w:t xml:space="preserve">в производстве электронных и оптических изделий </w:t>
      </w:r>
      <w:r w:rsidRPr="00173B79">
        <w:rPr>
          <w:color w:val="000000"/>
          <w:lang w:val="x-none" w:eastAsia="x-none"/>
        </w:rPr>
        <w:t>составила</w:t>
      </w:r>
      <w:r w:rsidRPr="00173B79">
        <w:rPr>
          <w:bCs/>
          <w:color w:val="000000"/>
        </w:rPr>
        <w:t xml:space="preserve"> 5</w:t>
      </w:r>
      <w:r w:rsidR="00912C65">
        <w:rPr>
          <w:bCs/>
          <w:color w:val="000000"/>
        </w:rPr>
        <w:t>517</w:t>
      </w:r>
      <w:r w:rsidRPr="00173B79">
        <w:rPr>
          <w:bCs/>
          <w:color w:val="000000"/>
        </w:rPr>
        <w:t xml:space="preserve"> человек, в производстве</w:t>
      </w:r>
      <w:r w:rsidRPr="00173B79">
        <w:rPr>
          <w:color w:val="000000"/>
        </w:rPr>
        <w:t xml:space="preserve"> электрического оборудования – 97</w:t>
      </w:r>
      <w:r w:rsidR="00912C65">
        <w:rPr>
          <w:color w:val="000000"/>
        </w:rPr>
        <w:t>86</w:t>
      </w:r>
      <w:r w:rsidRPr="00173B79">
        <w:rPr>
          <w:color w:val="000000"/>
        </w:rPr>
        <w:t xml:space="preserve"> человек</w:t>
      </w:r>
      <w:r w:rsidRPr="00173B79">
        <w:rPr>
          <w:color w:val="000000"/>
          <w:lang w:val="x-none" w:eastAsia="x-none"/>
        </w:rPr>
        <w:t xml:space="preserve">. </w:t>
      </w:r>
    </w:p>
    <w:p w:rsidR="00173B79" w:rsidRPr="00BC3963" w:rsidRDefault="00173B79" w:rsidP="00173B79">
      <w:pPr>
        <w:ind w:firstLine="709"/>
        <w:jc w:val="both"/>
      </w:pPr>
      <w:r w:rsidRPr="00BC3963">
        <w:rPr>
          <w:rFonts w:eastAsia="SimSun"/>
          <w:bCs/>
          <w:kern w:val="2"/>
          <w:lang w:eastAsia="zh-CN" w:bidi="hi-IN"/>
        </w:rPr>
        <w:t xml:space="preserve">В </w:t>
      </w:r>
      <w:r w:rsidRPr="00BC3963">
        <w:rPr>
          <w:rFonts w:eastAsia="SimSun"/>
          <w:b/>
          <w:bCs/>
          <w:kern w:val="2"/>
          <w:lang w:eastAsia="zh-CN" w:bidi="hi-IN"/>
        </w:rPr>
        <w:t xml:space="preserve">химическом комплексе </w:t>
      </w:r>
      <w:r w:rsidRPr="00BC3963">
        <w:rPr>
          <w:rFonts w:eastAsia="SimSun"/>
          <w:bCs/>
          <w:kern w:val="2"/>
          <w:lang w:eastAsia="zh-CN" w:bidi="hi-IN"/>
        </w:rPr>
        <w:t>и</w:t>
      </w:r>
      <w:r w:rsidRPr="00BC3963">
        <w:t xml:space="preserve">ндекс промышленного производства составил: в производстве химических веществ и химических продуктов – </w:t>
      </w:r>
      <w:r w:rsidR="00912C65">
        <w:t>92,5</w:t>
      </w:r>
      <w:r w:rsidRPr="00BC3963">
        <w:t>%</w:t>
      </w:r>
      <w:r>
        <w:t>;</w:t>
      </w:r>
      <w:r w:rsidRPr="00BC3963">
        <w:rPr>
          <w:bCs/>
        </w:rPr>
        <w:t xml:space="preserve"> резиновых и пластмассовых изделий – 10</w:t>
      </w:r>
      <w:r w:rsidR="00912C65">
        <w:rPr>
          <w:bCs/>
        </w:rPr>
        <w:t>0</w:t>
      </w:r>
      <w:r w:rsidRPr="00BC3963">
        <w:rPr>
          <w:bCs/>
        </w:rPr>
        <w:t>,</w:t>
      </w:r>
      <w:r w:rsidR="00912C65">
        <w:rPr>
          <w:bCs/>
        </w:rPr>
        <w:t>7</w:t>
      </w:r>
      <w:r w:rsidRPr="00BC3963">
        <w:rPr>
          <w:bCs/>
        </w:rPr>
        <w:t>%.</w:t>
      </w:r>
    </w:p>
    <w:p w:rsidR="00173B79" w:rsidRPr="00BC3963" w:rsidRDefault="00173B79" w:rsidP="00173B79">
      <w:pPr>
        <w:ind w:right="57" w:firstLine="709"/>
        <w:jc w:val="both"/>
        <w:rPr>
          <w:lang w:eastAsia="x-none"/>
        </w:rPr>
      </w:pPr>
      <w:r w:rsidRPr="00BC3963">
        <w:rPr>
          <w:lang w:eastAsia="x-none"/>
        </w:rPr>
        <w:t xml:space="preserve">Увеличилось производство </w:t>
      </w:r>
      <w:r w:rsidR="00912C65">
        <w:rPr>
          <w:lang w:eastAsia="x-none"/>
        </w:rPr>
        <w:t>изделий из пластмасс (106</w:t>
      </w:r>
      <w:r w:rsidRPr="00BC3963">
        <w:rPr>
          <w:lang w:eastAsia="x-none"/>
        </w:rPr>
        <w:t>,3%)</w:t>
      </w:r>
      <w:r>
        <w:rPr>
          <w:lang w:eastAsia="x-none"/>
        </w:rPr>
        <w:t xml:space="preserve">, </w:t>
      </w:r>
      <w:r w:rsidRPr="00BC3963">
        <w:rPr>
          <w:lang w:eastAsia="x-none"/>
        </w:rPr>
        <w:t>красок, лаков и аналогичных материалов для нанесения покрытий, полиграфических красок и мастик (102,</w:t>
      </w:r>
      <w:r w:rsidR="00912C65">
        <w:rPr>
          <w:lang w:eastAsia="x-none"/>
        </w:rPr>
        <w:t>3</w:t>
      </w:r>
      <w:r w:rsidR="0048232B">
        <w:rPr>
          <w:lang w:eastAsia="x-none"/>
        </w:rPr>
        <w:t xml:space="preserve">%) </w:t>
      </w:r>
      <w:r w:rsidRPr="00BC3963">
        <w:rPr>
          <w:lang w:eastAsia="x-none"/>
        </w:rPr>
        <w:t>и др</w:t>
      </w:r>
      <w:r>
        <w:rPr>
          <w:lang w:eastAsia="x-none"/>
        </w:rPr>
        <w:t xml:space="preserve">угие. </w:t>
      </w:r>
      <w:r w:rsidRPr="00BC3963">
        <w:rPr>
          <w:lang w:eastAsia="x-none"/>
        </w:rPr>
        <w:t>Снизилось</w:t>
      </w:r>
      <w:r w:rsidRPr="00BC3963">
        <w:rPr>
          <w:lang w:val="x-none" w:eastAsia="x-none"/>
        </w:rPr>
        <w:t xml:space="preserve"> </w:t>
      </w:r>
      <w:r w:rsidRPr="00BC3963">
        <w:rPr>
          <w:lang w:eastAsia="x-none"/>
        </w:rPr>
        <w:t>производство пестицидов и прочих агрохимических продуктов (</w:t>
      </w:r>
      <w:r w:rsidR="00912C65">
        <w:rPr>
          <w:lang w:eastAsia="x-none"/>
        </w:rPr>
        <w:t>91,5</w:t>
      </w:r>
      <w:r w:rsidRPr="00BC3963">
        <w:rPr>
          <w:lang w:eastAsia="x-none"/>
        </w:rPr>
        <w:t xml:space="preserve">%), </w:t>
      </w:r>
      <w:r w:rsidR="00912C65" w:rsidRPr="00BC3963">
        <w:rPr>
          <w:lang w:eastAsia="x-none"/>
        </w:rPr>
        <w:t>мыла и моющих, чистящих и полирующих средств, парфюмерных и косметических средств (</w:t>
      </w:r>
      <w:r w:rsidR="00912C65">
        <w:rPr>
          <w:lang w:eastAsia="x-none"/>
        </w:rPr>
        <w:t>89,3</w:t>
      </w:r>
      <w:r w:rsidR="00912C65" w:rsidRPr="00BC3963">
        <w:rPr>
          <w:lang w:eastAsia="x-none"/>
        </w:rPr>
        <w:t xml:space="preserve">%), </w:t>
      </w:r>
      <w:r w:rsidRPr="00BC3963">
        <w:rPr>
          <w:lang w:eastAsia="x-none"/>
        </w:rPr>
        <w:t>основных химических веществ (</w:t>
      </w:r>
      <w:r w:rsidR="00912C65">
        <w:rPr>
          <w:lang w:eastAsia="x-none"/>
        </w:rPr>
        <w:t>96,6</w:t>
      </w:r>
      <w:r w:rsidRPr="00BC3963">
        <w:rPr>
          <w:lang w:eastAsia="x-none"/>
        </w:rPr>
        <w:t>%) и др.</w:t>
      </w:r>
    </w:p>
    <w:p w:rsidR="00173B79" w:rsidRPr="00173B79" w:rsidRDefault="00173B79" w:rsidP="00173B79">
      <w:pPr>
        <w:ind w:firstLine="709"/>
        <w:jc w:val="both"/>
        <w:rPr>
          <w:color w:val="000000"/>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912C65">
        <w:rPr>
          <w:color w:val="000000"/>
          <w:lang w:eastAsia="x-none"/>
        </w:rPr>
        <w:t>май</w:t>
      </w:r>
      <w:r w:rsidRPr="00173B79">
        <w:rPr>
          <w:color w:val="000000"/>
          <w:lang w:eastAsia="x-none"/>
        </w:rPr>
        <w:t xml:space="preserve"> 2019 года </w:t>
      </w:r>
      <w:r w:rsidRPr="00173B79">
        <w:rPr>
          <w:color w:val="000000"/>
        </w:rPr>
        <w:t>в производстве химических веществ и химических продуктов составила 50</w:t>
      </w:r>
      <w:r w:rsidR="00912C65">
        <w:rPr>
          <w:color w:val="000000"/>
        </w:rPr>
        <w:t>27</w:t>
      </w:r>
      <w:r w:rsidRPr="00173B79">
        <w:rPr>
          <w:color w:val="000000"/>
        </w:rPr>
        <w:t xml:space="preserve"> человек, в производстве </w:t>
      </w:r>
      <w:r w:rsidRPr="00173B79">
        <w:rPr>
          <w:bCs/>
          <w:color w:val="000000"/>
        </w:rPr>
        <w:t>резиновых и пластмассовых изделий – 16</w:t>
      </w:r>
      <w:r w:rsidR="00912C65">
        <w:rPr>
          <w:bCs/>
          <w:color w:val="000000"/>
        </w:rPr>
        <w:t>8</w:t>
      </w:r>
      <w:r w:rsidRPr="00173B79">
        <w:rPr>
          <w:bCs/>
          <w:color w:val="000000"/>
        </w:rPr>
        <w:t>5 человек.</w:t>
      </w:r>
    </w:p>
    <w:p w:rsidR="00173B79" w:rsidRDefault="00173B79" w:rsidP="00173B79">
      <w:pPr>
        <w:ind w:firstLine="709"/>
        <w:jc w:val="both"/>
      </w:pPr>
      <w:r w:rsidRPr="00825602">
        <w:rPr>
          <w:rFonts w:eastAsia="SimSun"/>
          <w:bCs/>
          <w:kern w:val="2"/>
          <w:lang w:eastAsia="zh-CN" w:bidi="hi-IN"/>
        </w:rPr>
        <w:t xml:space="preserve">В </w:t>
      </w:r>
      <w:r w:rsidRPr="00825602">
        <w:rPr>
          <w:rFonts w:eastAsia="SimSun"/>
          <w:b/>
          <w:bCs/>
          <w:kern w:val="2"/>
          <w:lang w:eastAsia="zh-CN" w:bidi="hi-IN"/>
        </w:rPr>
        <w:t>легкой промышленности</w:t>
      </w:r>
      <w:r w:rsidRPr="00825602">
        <w:rPr>
          <w:rFonts w:eastAsia="SimSun"/>
          <w:bCs/>
          <w:kern w:val="2"/>
          <w:lang w:eastAsia="zh-CN" w:bidi="hi-IN"/>
        </w:rPr>
        <w:t xml:space="preserve"> и</w:t>
      </w:r>
      <w:r w:rsidRPr="00825602">
        <w:t xml:space="preserve">ндекс производства за </w:t>
      </w:r>
      <w:r>
        <w:rPr>
          <w:lang w:val="en-US"/>
        </w:rPr>
        <w:t>I</w:t>
      </w:r>
      <w:r w:rsidRPr="00A56410">
        <w:t xml:space="preserve"> </w:t>
      </w:r>
      <w:r w:rsidR="00912C65">
        <w:t>полугодие</w:t>
      </w:r>
      <w:r>
        <w:t xml:space="preserve"> </w:t>
      </w:r>
      <w:r w:rsidRPr="00825602">
        <w:t xml:space="preserve">2019 года составил: </w:t>
      </w:r>
      <w:r w:rsidR="00742E41" w:rsidRPr="00825602">
        <w:t xml:space="preserve">в производстве кожи и изделий из кожи – </w:t>
      </w:r>
      <w:r w:rsidR="00742E41">
        <w:t>121,9</w:t>
      </w:r>
      <w:r w:rsidR="0007695E">
        <w:t xml:space="preserve">%; </w:t>
      </w:r>
      <w:r w:rsidR="00742E41" w:rsidRPr="00825602">
        <w:t xml:space="preserve">одежды – </w:t>
      </w:r>
      <w:r w:rsidR="00742E41">
        <w:t>100,4</w:t>
      </w:r>
      <w:r w:rsidR="00742E41" w:rsidRPr="00825602">
        <w:t>%;</w:t>
      </w:r>
      <w:r w:rsidR="0007695E">
        <w:t xml:space="preserve"> </w:t>
      </w:r>
      <w:r w:rsidRPr="00825602">
        <w:t xml:space="preserve">текстильных изделий – </w:t>
      </w:r>
      <w:r w:rsidR="00742E41">
        <w:t>78,8%.</w:t>
      </w:r>
    </w:p>
    <w:p w:rsidR="00173B79" w:rsidRPr="00825602" w:rsidRDefault="00173B79" w:rsidP="00173B79">
      <w:pPr>
        <w:ind w:firstLine="709"/>
        <w:jc w:val="both"/>
        <w:rPr>
          <w:lang w:eastAsia="x-none"/>
        </w:rPr>
      </w:pPr>
      <w:r w:rsidRPr="00825602">
        <w:t>Увеличилось п</w:t>
      </w:r>
      <w:r w:rsidR="00912C65">
        <w:t>роизводство меховых изделий (155</w:t>
      </w:r>
      <w:r w:rsidRPr="00825602">
        <w:t>,6%), производство вязаных и трикотажных изделий одежды (</w:t>
      </w:r>
      <w:r w:rsidR="00912C65">
        <w:t>108,5</w:t>
      </w:r>
      <w:r w:rsidRPr="00825602">
        <w:t>%), дубление и отделка кожи, производство чемоданов, сумок, шорно-седельных изделий из кожи; выделка и крашение меха (</w:t>
      </w:r>
      <w:r w:rsidR="00912C65">
        <w:t>127,7</w:t>
      </w:r>
      <w:r w:rsidRPr="00825602">
        <w:t>%)</w:t>
      </w:r>
      <w:r w:rsidR="00912C65">
        <w:t xml:space="preserve">, </w:t>
      </w:r>
      <w:r w:rsidR="00912C65" w:rsidRPr="00825602">
        <w:t>одежды, кроме одежды из меха (</w:t>
      </w:r>
      <w:r w:rsidR="00912C65">
        <w:t xml:space="preserve">100,2%) </w:t>
      </w:r>
      <w:r w:rsidRPr="00825602">
        <w:t>и др. Снизилось производство обуви (</w:t>
      </w:r>
      <w:r w:rsidR="00912C65">
        <w:t>75,9</w:t>
      </w:r>
      <w:r w:rsidRPr="00825602">
        <w:t xml:space="preserve">%), </w:t>
      </w:r>
      <w:r w:rsidR="00CC1058">
        <w:t xml:space="preserve">прочих </w:t>
      </w:r>
      <w:r w:rsidR="00912C65">
        <w:t>текстильных изделий (78,8%)</w:t>
      </w:r>
      <w:r w:rsidR="00742E41">
        <w:t>.</w:t>
      </w:r>
    </w:p>
    <w:p w:rsidR="00173B79" w:rsidRPr="00173B79" w:rsidRDefault="00173B79" w:rsidP="00173B79">
      <w:pPr>
        <w:ind w:firstLine="709"/>
        <w:jc w:val="both"/>
        <w:rPr>
          <w:color w:val="000000"/>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742E41">
        <w:rPr>
          <w:color w:val="000000"/>
          <w:lang w:eastAsia="x-none"/>
        </w:rPr>
        <w:t>май</w:t>
      </w:r>
      <w:r w:rsidRPr="00173B79">
        <w:rPr>
          <w:color w:val="000000"/>
          <w:lang w:eastAsia="x-none"/>
        </w:rPr>
        <w:t xml:space="preserve"> 2019 года </w:t>
      </w:r>
      <w:r w:rsidRPr="00173B79">
        <w:rPr>
          <w:color w:val="000000"/>
        </w:rPr>
        <w:t xml:space="preserve">в производстве текстильных изделий составила </w:t>
      </w:r>
      <w:r w:rsidR="00742E41">
        <w:rPr>
          <w:color w:val="000000"/>
        </w:rPr>
        <w:t>913</w:t>
      </w:r>
      <w:r w:rsidRPr="00173B79">
        <w:rPr>
          <w:color w:val="000000"/>
        </w:rPr>
        <w:t xml:space="preserve"> человек, в производстве одежды – </w:t>
      </w:r>
      <w:r w:rsidRPr="00173B79">
        <w:rPr>
          <w:color w:val="000000"/>
        </w:rPr>
        <w:br/>
      </w:r>
      <w:r w:rsidR="00742E41">
        <w:rPr>
          <w:color w:val="000000"/>
        </w:rPr>
        <w:t>6647</w:t>
      </w:r>
      <w:r w:rsidRPr="00173B79">
        <w:rPr>
          <w:color w:val="000000"/>
        </w:rPr>
        <w:t xml:space="preserve"> человек, в производстве кожи и изделий из кожи – 12</w:t>
      </w:r>
      <w:r w:rsidR="00742E41">
        <w:rPr>
          <w:color w:val="000000"/>
        </w:rPr>
        <w:t>67</w:t>
      </w:r>
      <w:r w:rsidRPr="00173B79">
        <w:rPr>
          <w:color w:val="000000"/>
        </w:rPr>
        <w:t xml:space="preserve"> человек.</w:t>
      </w:r>
    </w:p>
    <w:p w:rsidR="00173B79" w:rsidRPr="0071704C" w:rsidRDefault="00173B79" w:rsidP="00173B79">
      <w:pPr>
        <w:ind w:right="57" w:firstLine="709"/>
        <w:jc w:val="center"/>
        <w:rPr>
          <w:b/>
          <w:bCs/>
        </w:rPr>
      </w:pPr>
    </w:p>
    <w:p w:rsidR="00173B79" w:rsidRPr="00FC4F44" w:rsidRDefault="00173B79" w:rsidP="00173B79">
      <w:pPr>
        <w:ind w:right="57"/>
        <w:jc w:val="center"/>
        <w:rPr>
          <w:b/>
          <w:bCs/>
        </w:rPr>
      </w:pPr>
      <w:r w:rsidRPr="00FC4F44">
        <w:rPr>
          <w:b/>
          <w:bCs/>
          <w:lang w:val="en-US"/>
        </w:rPr>
        <w:t>II</w:t>
      </w:r>
      <w:r w:rsidRPr="00FC4F44">
        <w:rPr>
          <w:b/>
          <w:bCs/>
        </w:rPr>
        <w:t>. Добыча полезных ископаемых</w:t>
      </w:r>
    </w:p>
    <w:p w:rsidR="00B92AE9" w:rsidRPr="009C3EB6" w:rsidRDefault="00B92AE9" w:rsidP="00173B79">
      <w:pPr>
        <w:ind w:right="57"/>
        <w:jc w:val="center"/>
        <w:rPr>
          <w:b/>
          <w:bCs/>
        </w:rPr>
      </w:pPr>
    </w:p>
    <w:p w:rsidR="00173B79" w:rsidRDefault="00173B79" w:rsidP="00173B79">
      <w:pPr>
        <w:ind w:right="57" w:firstLine="709"/>
        <w:jc w:val="both"/>
      </w:pPr>
      <w:r w:rsidRPr="00480466">
        <w:t xml:space="preserve">За </w:t>
      </w:r>
      <w:r>
        <w:rPr>
          <w:lang w:val="en-US"/>
        </w:rPr>
        <w:t>I</w:t>
      </w:r>
      <w:r w:rsidRPr="00A56410">
        <w:t xml:space="preserve"> </w:t>
      </w:r>
      <w:r w:rsidR="00742E41">
        <w:t xml:space="preserve">полугодие </w:t>
      </w:r>
      <w:r w:rsidRPr="00480466">
        <w:t xml:space="preserve">2019 года организациями по добыче полезных ископаемых отгружено продукции, выполнено работ и услуг собственными силами на сумму </w:t>
      </w:r>
      <w:r w:rsidRPr="00480466">
        <w:br/>
      </w:r>
      <w:r w:rsidR="00742E41">
        <w:lastRenderedPageBreak/>
        <w:t>382,1</w:t>
      </w:r>
      <w:r w:rsidRPr="00480466">
        <w:t xml:space="preserve"> млн. рублей, что в действующих ценах составило </w:t>
      </w:r>
      <w:r w:rsidR="00742E41">
        <w:t>27,4</w:t>
      </w:r>
      <w:r w:rsidRPr="00480466">
        <w:t>% к аналогичному периоду 2018 года. Индекс производства –</w:t>
      </w:r>
      <w:r w:rsidR="00742E41">
        <w:t>137,1</w:t>
      </w:r>
      <w:r w:rsidRPr="00480466">
        <w:t xml:space="preserve">%.  </w:t>
      </w:r>
    </w:p>
    <w:p w:rsidR="00742E41" w:rsidRPr="00480466" w:rsidRDefault="00742E41" w:rsidP="00173B79">
      <w:pPr>
        <w:ind w:right="57" w:firstLine="709"/>
        <w:jc w:val="both"/>
      </w:pPr>
      <w:r w:rsidRPr="00480466">
        <w:t xml:space="preserve">На долю организаций по добыче полезных ископаемых приходится </w:t>
      </w:r>
      <w:r>
        <w:t>0,3</w:t>
      </w:r>
      <w:r w:rsidRPr="00480466">
        <w:t xml:space="preserve">% объема выполненных работ и услуг </w:t>
      </w:r>
      <w:r w:rsidRPr="00173B79">
        <w:rPr>
          <w:color w:val="000000"/>
        </w:rPr>
        <w:t>промышленным комплексом республики</w:t>
      </w:r>
      <w:r w:rsidR="00706A79">
        <w:rPr>
          <w:color w:val="000000"/>
        </w:rPr>
        <w:t>.</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742E41">
        <w:rPr>
          <w:color w:val="000000"/>
          <w:lang w:eastAsia="x-none"/>
        </w:rPr>
        <w:t>май</w:t>
      </w:r>
      <w:r w:rsidRPr="00173B79">
        <w:rPr>
          <w:color w:val="000000"/>
          <w:lang w:eastAsia="x-none"/>
        </w:rPr>
        <w:t xml:space="preserve"> 2019 года с</w:t>
      </w:r>
      <w:r w:rsidRPr="00173B79">
        <w:rPr>
          <w:color w:val="000000"/>
          <w:lang w:val="x-none" w:eastAsia="x-none"/>
        </w:rPr>
        <w:t>оставила</w:t>
      </w:r>
      <w:r w:rsidRPr="00173B79">
        <w:rPr>
          <w:color w:val="000000"/>
          <w:lang w:eastAsia="x-none"/>
        </w:rPr>
        <w:t xml:space="preserve"> 39</w:t>
      </w:r>
      <w:r w:rsidR="00742E41">
        <w:rPr>
          <w:color w:val="000000"/>
          <w:lang w:eastAsia="x-none"/>
        </w:rPr>
        <w:t>4</w:t>
      </w:r>
      <w:r w:rsidR="00706A79">
        <w:rPr>
          <w:color w:val="000000"/>
          <w:lang w:eastAsia="x-none"/>
        </w:rPr>
        <w:t> </w:t>
      </w:r>
      <w:r w:rsidRPr="00173B79">
        <w:rPr>
          <w:color w:val="000000"/>
          <w:lang w:eastAsia="x-none"/>
        </w:rPr>
        <w:t>человек</w:t>
      </w:r>
      <w:r w:rsidR="00742E41">
        <w:rPr>
          <w:color w:val="000000"/>
          <w:lang w:eastAsia="x-none"/>
        </w:rPr>
        <w:t>а</w:t>
      </w:r>
      <w:r w:rsidRPr="00173B79">
        <w:rPr>
          <w:color w:val="000000"/>
          <w:lang w:eastAsia="x-none"/>
        </w:rPr>
        <w:t xml:space="preserve">, что составляет </w:t>
      </w:r>
      <w:r w:rsidR="00742E41">
        <w:rPr>
          <w:color w:val="000000"/>
          <w:lang w:eastAsia="x-none"/>
        </w:rPr>
        <w:t>99</w:t>
      </w:r>
      <w:r w:rsidRPr="00173B79">
        <w:rPr>
          <w:color w:val="000000"/>
          <w:lang w:eastAsia="x-none"/>
        </w:rPr>
        <w:t xml:space="preserve">,5%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07695E" w:rsidRPr="003F2327" w:rsidRDefault="00173B79" w:rsidP="003F2327">
      <w:pPr>
        <w:ind w:right="57" w:firstLine="709"/>
        <w:jc w:val="both"/>
        <w:rPr>
          <w:color w:val="000000"/>
        </w:rPr>
      </w:pPr>
      <w:r w:rsidRPr="00173B79">
        <w:rPr>
          <w:color w:val="000000"/>
        </w:rPr>
        <w:t xml:space="preserve">Среднемесячная заработная плата </w:t>
      </w:r>
      <w:r w:rsidRPr="00173B79">
        <w:rPr>
          <w:color w:val="000000"/>
          <w:lang w:eastAsia="x-none"/>
        </w:rPr>
        <w:t>за январь-</w:t>
      </w:r>
      <w:r w:rsidR="00742E41">
        <w:rPr>
          <w:color w:val="000000"/>
          <w:lang w:eastAsia="x-none"/>
        </w:rPr>
        <w:t>май</w:t>
      </w:r>
      <w:r w:rsidRPr="00173B79">
        <w:rPr>
          <w:color w:val="000000"/>
          <w:lang w:eastAsia="x-none"/>
        </w:rPr>
        <w:t xml:space="preserve"> 2019 года </w:t>
      </w:r>
      <w:r w:rsidRPr="00173B79">
        <w:rPr>
          <w:color w:val="000000"/>
        </w:rPr>
        <w:t>по полному кругу организаций по добыче полезных ископаемых составила 2</w:t>
      </w:r>
      <w:r w:rsidR="00742E41">
        <w:rPr>
          <w:color w:val="000000"/>
        </w:rPr>
        <w:t>8</w:t>
      </w:r>
      <w:r w:rsidRPr="00173B79">
        <w:rPr>
          <w:color w:val="000000"/>
        </w:rPr>
        <w:t>,</w:t>
      </w:r>
      <w:r w:rsidR="00742E41">
        <w:rPr>
          <w:color w:val="000000"/>
        </w:rPr>
        <w:t>6</w:t>
      </w:r>
      <w:r w:rsidRPr="00173B79">
        <w:rPr>
          <w:color w:val="000000"/>
        </w:rPr>
        <w:t xml:space="preserve"> тыс. рублей, что на </w:t>
      </w:r>
      <w:r w:rsidR="00742E41">
        <w:rPr>
          <w:color w:val="000000"/>
        </w:rPr>
        <w:t>10,9</w:t>
      </w:r>
      <w:r w:rsidRPr="00173B79">
        <w:rPr>
          <w:color w:val="000000"/>
        </w:rPr>
        <w:t>% выше, чем за аналогичный период 2018 года.</w:t>
      </w:r>
    </w:p>
    <w:p w:rsidR="0007695E" w:rsidRDefault="0007695E" w:rsidP="00173B79">
      <w:pPr>
        <w:ind w:right="57"/>
        <w:jc w:val="center"/>
        <w:rPr>
          <w:b/>
          <w:bCs/>
          <w:lang w:eastAsia="x-none"/>
        </w:rPr>
      </w:pPr>
    </w:p>
    <w:p w:rsidR="00173B79" w:rsidRPr="00FC4F44" w:rsidRDefault="00173B79" w:rsidP="00173B79">
      <w:pPr>
        <w:ind w:right="57"/>
        <w:jc w:val="center"/>
        <w:rPr>
          <w:b/>
          <w:bCs/>
          <w:lang w:eastAsia="x-none"/>
        </w:rPr>
      </w:pPr>
      <w:r w:rsidRPr="00FC4F44">
        <w:rPr>
          <w:b/>
          <w:bCs/>
          <w:lang w:val="en-US" w:eastAsia="x-none"/>
        </w:rPr>
        <w:t>III</w:t>
      </w:r>
      <w:r w:rsidRPr="00FC4F44">
        <w:rPr>
          <w:b/>
          <w:bCs/>
          <w:lang w:val="x-none" w:eastAsia="x-none"/>
        </w:rPr>
        <w:t xml:space="preserve">. </w:t>
      </w:r>
      <w:r w:rsidRPr="00FC4F44">
        <w:rPr>
          <w:b/>
          <w:bCs/>
          <w:lang w:eastAsia="x-none"/>
        </w:rPr>
        <w:t xml:space="preserve">Обеспечение электрической энергией, газом и паром; </w:t>
      </w:r>
    </w:p>
    <w:p w:rsidR="00173B79" w:rsidRPr="00FC4F44" w:rsidRDefault="00173B79" w:rsidP="00173B79">
      <w:pPr>
        <w:ind w:right="57"/>
        <w:jc w:val="center"/>
        <w:rPr>
          <w:b/>
          <w:bCs/>
          <w:sz w:val="28"/>
          <w:lang w:eastAsia="x-none"/>
        </w:rPr>
      </w:pPr>
      <w:r w:rsidRPr="00FC4F44">
        <w:rPr>
          <w:b/>
          <w:bCs/>
          <w:lang w:eastAsia="x-none"/>
        </w:rPr>
        <w:t>кондиционирование воздуха</w:t>
      </w:r>
    </w:p>
    <w:p w:rsidR="00B92AE9" w:rsidRPr="009C3EB6" w:rsidRDefault="00B92AE9" w:rsidP="00173B79">
      <w:pPr>
        <w:ind w:right="57"/>
        <w:jc w:val="center"/>
        <w:rPr>
          <w:b/>
          <w:bCs/>
          <w:lang w:val="x-none" w:eastAsia="x-none"/>
        </w:rPr>
      </w:pPr>
    </w:p>
    <w:p w:rsidR="00173B79" w:rsidRPr="007710AE" w:rsidRDefault="00173B79" w:rsidP="00173B79">
      <w:pPr>
        <w:ind w:right="57" w:firstLine="709"/>
        <w:jc w:val="both"/>
      </w:pPr>
      <w:r w:rsidRPr="00F02373">
        <w:t xml:space="preserve">За </w:t>
      </w:r>
      <w:r>
        <w:rPr>
          <w:lang w:val="en-US"/>
        </w:rPr>
        <w:t>I</w:t>
      </w:r>
      <w:r w:rsidRPr="00A56410">
        <w:t xml:space="preserve"> </w:t>
      </w:r>
      <w:r w:rsidR="00742E41">
        <w:t xml:space="preserve">полугодие </w:t>
      </w:r>
      <w:r w:rsidRPr="00480466">
        <w:t xml:space="preserve">2019 года организациями по </w:t>
      </w:r>
      <w:r w:rsidRPr="00480466">
        <w:rPr>
          <w:bCs/>
          <w:lang w:eastAsia="x-none"/>
        </w:rPr>
        <w:t>обеспечению электрической энергией, газом и паром; кондиционированию воздуха</w:t>
      </w:r>
      <w:r w:rsidRPr="00480466">
        <w:t xml:space="preserve"> выполнено работ и услуг собственными силами на сумму </w:t>
      </w:r>
      <w:r w:rsidR="00742E41">
        <w:t>15,4</w:t>
      </w:r>
      <w:r w:rsidRPr="00480466">
        <w:t xml:space="preserve"> млрд. рублей, индекс производства составил </w:t>
      </w:r>
      <w:r w:rsidR="00742E41">
        <w:t>84,6</w:t>
      </w:r>
      <w:r w:rsidRPr="00480466">
        <w:t>%.</w:t>
      </w:r>
    </w:p>
    <w:p w:rsidR="00173B79" w:rsidRPr="00173B79" w:rsidRDefault="00173B79" w:rsidP="00173B79">
      <w:pPr>
        <w:ind w:right="57" w:firstLine="709"/>
        <w:jc w:val="both"/>
        <w:rPr>
          <w:color w:val="000000"/>
        </w:rPr>
      </w:pPr>
      <w:r w:rsidRPr="00480466">
        <w:t xml:space="preserve">На долю организаций по </w:t>
      </w:r>
      <w:r w:rsidRPr="00480466">
        <w:rPr>
          <w:bCs/>
          <w:lang w:eastAsia="x-none"/>
        </w:rPr>
        <w:t>обеспечению электрической энергией, газом и паром; кондиционированию воздуха</w:t>
      </w:r>
      <w:r w:rsidRPr="00480466">
        <w:t xml:space="preserve"> приходится </w:t>
      </w:r>
      <w:r w:rsidR="00742E41">
        <w:t>12,6</w:t>
      </w:r>
      <w:r w:rsidRPr="00480466">
        <w:t xml:space="preserve">% объема выполненных работ и услуг </w:t>
      </w:r>
      <w:r w:rsidRPr="00173B79">
        <w:rPr>
          <w:color w:val="000000"/>
        </w:rPr>
        <w:t>промышленным комплексом республики.</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66700E">
        <w:rPr>
          <w:color w:val="000000"/>
          <w:lang w:eastAsia="x-none"/>
        </w:rPr>
        <w:t>май</w:t>
      </w:r>
      <w:r w:rsidRPr="00173B79">
        <w:rPr>
          <w:color w:val="000000"/>
          <w:lang w:eastAsia="x-none"/>
        </w:rPr>
        <w:t xml:space="preserve"> 2019 года с</w:t>
      </w:r>
      <w:r w:rsidRPr="00173B79">
        <w:rPr>
          <w:color w:val="000000"/>
          <w:lang w:val="x-none" w:eastAsia="x-none"/>
        </w:rPr>
        <w:t>оставила</w:t>
      </w:r>
      <w:r w:rsidR="00BE5C85">
        <w:rPr>
          <w:color w:val="000000"/>
          <w:lang w:eastAsia="x-none"/>
        </w:rPr>
        <w:t xml:space="preserve"> 8,5 </w:t>
      </w:r>
      <w:r w:rsidRPr="00173B79">
        <w:rPr>
          <w:color w:val="000000"/>
          <w:lang w:val="x-none" w:eastAsia="x-none"/>
        </w:rPr>
        <w:t>тыс.</w:t>
      </w:r>
      <w:r w:rsidRPr="00173B79">
        <w:rPr>
          <w:color w:val="000000"/>
          <w:lang w:eastAsia="x-none"/>
        </w:rPr>
        <w:t xml:space="preserve"> человек, что составляет </w:t>
      </w:r>
      <w:r w:rsidR="0066700E">
        <w:rPr>
          <w:color w:val="000000"/>
          <w:lang w:eastAsia="x-none"/>
        </w:rPr>
        <w:t>94,5</w:t>
      </w:r>
      <w:r w:rsidRPr="00173B79">
        <w:rPr>
          <w:color w:val="000000"/>
          <w:lang w:eastAsia="x-none"/>
        </w:rPr>
        <w:t xml:space="preserve">%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173B79" w:rsidRPr="00173B79" w:rsidRDefault="00173B79" w:rsidP="00173B79">
      <w:pPr>
        <w:ind w:right="57" w:firstLine="709"/>
        <w:jc w:val="both"/>
        <w:rPr>
          <w:color w:val="000000"/>
          <w:lang w:val="x-none" w:eastAsia="x-none"/>
        </w:rPr>
      </w:pPr>
      <w:r w:rsidRPr="00173B79">
        <w:rPr>
          <w:color w:val="000000"/>
          <w:lang w:val="x-none" w:eastAsia="x-none"/>
        </w:rPr>
        <w:t xml:space="preserve">Среднемесячная заработная плата работников </w:t>
      </w:r>
      <w:r w:rsidRPr="00173B79">
        <w:rPr>
          <w:color w:val="000000"/>
          <w:lang w:eastAsia="x-none"/>
        </w:rPr>
        <w:t>за январь-</w:t>
      </w:r>
      <w:r w:rsidR="0066700E">
        <w:rPr>
          <w:color w:val="000000"/>
          <w:lang w:eastAsia="x-none"/>
        </w:rPr>
        <w:t>май</w:t>
      </w:r>
      <w:r w:rsidRPr="00173B79">
        <w:rPr>
          <w:color w:val="000000"/>
          <w:lang w:eastAsia="x-none"/>
        </w:rPr>
        <w:t xml:space="preserve"> 2019 года </w:t>
      </w:r>
      <w:r w:rsidRPr="00173B79">
        <w:rPr>
          <w:color w:val="000000"/>
          <w:lang w:val="x-none" w:eastAsia="x-none"/>
        </w:rPr>
        <w:t xml:space="preserve">увеличилась на </w:t>
      </w:r>
      <w:r w:rsidR="0066700E">
        <w:rPr>
          <w:color w:val="000000"/>
          <w:lang w:eastAsia="x-none"/>
        </w:rPr>
        <w:t>5,5</w:t>
      </w:r>
      <w:r w:rsidRPr="00173B79">
        <w:rPr>
          <w:color w:val="000000"/>
          <w:lang w:val="x-none" w:eastAsia="x-none"/>
        </w:rPr>
        <w:t xml:space="preserve">% к </w:t>
      </w:r>
      <w:r w:rsidRPr="00173B79">
        <w:rPr>
          <w:color w:val="000000"/>
          <w:lang w:eastAsia="x-none"/>
        </w:rPr>
        <w:t>аналогичному периоду 2018 года и составила 3</w:t>
      </w:r>
      <w:r w:rsidR="0066700E">
        <w:rPr>
          <w:color w:val="000000"/>
          <w:lang w:eastAsia="x-none"/>
        </w:rPr>
        <w:t>3</w:t>
      </w:r>
      <w:r w:rsidRPr="00173B79">
        <w:rPr>
          <w:color w:val="000000"/>
          <w:lang w:eastAsia="x-none"/>
        </w:rPr>
        <w:t>,</w:t>
      </w:r>
      <w:r w:rsidR="0066700E">
        <w:rPr>
          <w:color w:val="000000"/>
          <w:lang w:eastAsia="x-none"/>
        </w:rPr>
        <w:t>6</w:t>
      </w:r>
      <w:r w:rsidRPr="00173B79">
        <w:rPr>
          <w:color w:val="000000"/>
          <w:lang w:eastAsia="x-none"/>
        </w:rPr>
        <w:t xml:space="preserve"> </w:t>
      </w:r>
      <w:r w:rsidRPr="00173B79">
        <w:rPr>
          <w:color w:val="000000"/>
          <w:lang w:val="x-none" w:eastAsia="x-none"/>
        </w:rPr>
        <w:t xml:space="preserve">тыс. рублей. </w:t>
      </w:r>
    </w:p>
    <w:p w:rsidR="00173B79" w:rsidRPr="007710AE" w:rsidRDefault="00173B79" w:rsidP="00173B79">
      <w:pPr>
        <w:ind w:right="57" w:firstLine="709"/>
        <w:jc w:val="both"/>
        <w:rPr>
          <w:b/>
          <w:bCs/>
          <w:lang w:eastAsia="x-none"/>
        </w:rPr>
      </w:pPr>
    </w:p>
    <w:p w:rsidR="00173B79" w:rsidRPr="00FC4F44" w:rsidRDefault="00173B79" w:rsidP="00E63FCD">
      <w:pPr>
        <w:ind w:right="57"/>
        <w:jc w:val="center"/>
        <w:rPr>
          <w:b/>
          <w:bCs/>
          <w:lang w:eastAsia="x-none"/>
        </w:rPr>
      </w:pPr>
      <w:r w:rsidRPr="00FC4F44">
        <w:rPr>
          <w:b/>
          <w:bCs/>
          <w:lang w:val="en-US" w:eastAsia="x-none"/>
        </w:rPr>
        <w:t>IV</w:t>
      </w:r>
      <w:r w:rsidRPr="00FC4F44">
        <w:rPr>
          <w:b/>
          <w:bCs/>
          <w:lang w:val="x-none" w:eastAsia="x-none"/>
        </w:rPr>
        <w:t xml:space="preserve">. </w:t>
      </w:r>
      <w:r w:rsidRPr="00FC4F44">
        <w:rPr>
          <w:b/>
          <w:bCs/>
          <w:lang w:eastAsia="x-none"/>
        </w:rPr>
        <w:t xml:space="preserve">Водоснабжение; водоотведение, организация сбора и утилизации </w:t>
      </w:r>
    </w:p>
    <w:p w:rsidR="00173B79" w:rsidRPr="00FC4F44" w:rsidRDefault="00173B79" w:rsidP="00E63FCD">
      <w:pPr>
        <w:ind w:right="57"/>
        <w:jc w:val="center"/>
        <w:rPr>
          <w:b/>
          <w:bCs/>
          <w:lang w:eastAsia="x-none"/>
        </w:rPr>
      </w:pPr>
      <w:r w:rsidRPr="00FC4F44">
        <w:rPr>
          <w:b/>
          <w:bCs/>
          <w:lang w:eastAsia="x-none"/>
        </w:rPr>
        <w:t>отходов, деятельность по ликвидации загрязнений</w:t>
      </w:r>
    </w:p>
    <w:p w:rsidR="00B92AE9" w:rsidRPr="00480466" w:rsidRDefault="00B92AE9" w:rsidP="00E63FCD">
      <w:pPr>
        <w:ind w:right="57"/>
        <w:jc w:val="center"/>
        <w:rPr>
          <w:b/>
          <w:bCs/>
          <w:lang w:val="x-none" w:eastAsia="x-none"/>
        </w:rPr>
      </w:pPr>
    </w:p>
    <w:p w:rsidR="00173B79" w:rsidRPr="00480466" w:rsidRDefault="00173B79" w:rsidP="00173B79">
      <w:pPr>
        <w:ind w:right="57" w:firstLine="709"/>
        <w:jc w:val="both"/>
      </w:pPr>
      <w:r w:rsidRPr="00480466">
        <w:t xml:space="preserve">За </w:t>
      </w:r>
      <w:r>
        <w:rPr>
          <w:lang w:val="en-US"/>
        </w:rPr>
        <w:t>I</w:t>
      </w:r>
      <w:r w:rsidRPr="00A56410">
        <w:t xml:space="preserve"> </w:t>
      </w:r>
      <w:r w:rsidR="0066700E">
        <w:t>полугодие</w:t>
      </w:r>
      <w:r>
        <w:t xml:space="preserve"> </w:t>
      </w:r>
      <w:r w:rsidRPr="00480466">
        <w:t xml:space="preserve">2019 года организациями по </w:t>
      </w:r>
      <w:r w:rsidRPr="00480466">
        <w:rPr>
          <w:bCs/>
          <w:lang w:eastAsia="x-none"/>
        </w:rPr>
        <w:t>водоснабжению, водоотведению, организации сбора и утилизации отходов, деятельности по ликвидации загрязнений</w:t>
      </w:r>
      <w:r w:rsidRPr="00480466">
        <w:t xml:space="preserve"> выполнено работ и услу</w:t>
      </w:r>
      <w:r w:rsidR="0066700E">
        <w:t>г собственными силами на сумму 2,5</w:t>
      </w:r>
      <w:r w:rsidRPr="00480466">
        <w:t xml:space="preserve"> млрд. рублей, индекс производства составил </w:t>
      </w:r>
      <w:r w:rsidR="0066700E">
        <w:t>92,4</w:t>
      </w:r>
      <w:r w:rsidRPr="00480466">
        <w:t>%.</w:t>
      </w:r>
    </w:p>
    <w:p w:rsidR="00173B79" w:rsidRPr="00173B79" w:rsidRDefault="00173B79" w:rsidP="00173B79">
      <w:pPr>
        <w:ind w:right="57" w:firstLine="709"/>
        <w:jc w:val="both"/>
        <w:rPr>
          <w:color w:val="000000"/>
        </w:rPr>
      </w:pPr>
      <w:r w:rsidRPr="00480466">
        <w:t xml:space="preserve">На долю организаций приходится 2,1% объема выполненных работ и услуг </w:t>
      </w:r>
      <w:r w:rsidRPr="00173B79">
        <w:rPr>
          <w:color w:val="000000"/>
        </w:rPr>
        <w:t>промышленным комплексом республики.</w:t>
      </w:r>
    </w:p>
    <w:p w:rsidR="00173B79" w:rsidRPr="00173B79" w:rsidRDefault="00173B79" w:rsidP="00173B79">
      <w:pPr>
        <w:ind w:right="57" w:firstLine="709"/>
        <w:jc w:val="both"/>
        <w:rPr>
          <w:color w:val="000000"/>
          <w:lang w:eastAsia="x-none"/>
        </w:rPr>
      </w:pPr>
      <w:r w:rsidRPr="00173B79">
        <w:rPr>
          <w:color w:val="000000"/>
          <w:lang w:val="x-none" w:eastAsia="x-none"/>
        </w:rPr>
        <w:t xml:space="preserve">Среднесписочная численность работающих </w:t>
      </w:r>
      <w:r w:rsidRPr="00173B79">
        <w:rPr>
          <w:color w:val="000000"/>
          <w:lang w:eastAsia="x-none"/>
        </w:rPr>
        <w:t>за январь-</w:t>
      </w:r>
      <w:r w:rsidR="0066700E">
        <w:rPr>
          <w:color w:val="000000"/>
          <w:lang w:eastAsia="x-none"/>
        </w:rPr>
        <w:t>май</w:t>
      </w:r>
      <w:r w:rsidRPr="00173B79">
        <w:rPr>
          <w:color w:val="000000"/>
          <w:lang w:eastAsia="x-none"/>
        </w:rPr>
        <w:t xml:space="preserve"> 2019 года с</w:t>
      </w:r>
      <w:r w:rsidRPr="00173B79">
        <w:rPr>
          <w:color w:val="000000"/>
          <w:lang w:val="x-none" w:eastAsia="x-none"/>
        </w:rPr>
        <w:t>оставила</w:t>
      </w:r>
      <w:r w:rsidRPr="00173B79">
        <w:rPr>
          <w:color w:val="000000"/>
          <w:lang w:eastAsia="x-none"/>
        </w:rPr>
        <w:t xml:space="preserve"> 3,</w:t>
      </w:r>
      <w:r w:rsidR="00B92AE9">
        <w:rPr>
          <w:color w:val="000000"/>
          <w:lang w:eastAsia="x-none"/>
        </w:rPr>
        <w:t>9</w:t>
      </w:r>
      <w:r w:rsidR="001D0DC3">
        <w:rPr>
          <w:color w:val="000000"/>
          <w:lang w:eastAsia="x-none"/>
        </w:rPr>
        <w:t> </w:t>
      </w:r>
      <w:r w:rsidRPr="00173B79">
        <w:rPr>
          <w:color w:val="000000"/>
          <w:lang w:val="x-none" w:eastAsia="x-none"/>
        </w:rPr>
        <w:t>тыс.</w:t>
      </w:r>
      <w:r w:rsidRPr="00173B79">
        <w:rPr>
          <w:color w:val="000000"/>
          <w:lang w:eastAsia="x-none"/>
        </w:rPr>
        <w:t xml:space="preserve"> человек, что составляет 9</w:t>
      </w:r>
      <w:r w:rsidR="00B92AE9">
        <w:rPr>
          <w:color w:val="000000"/>
          <w:lang w:eastAsia="x-none"/>
        </w:rPr>
        <w:t>9</w:t>
      </w:r>
      <w:r w:rsidRPr="00173B79">
        <w:rPr>
          <w:color w:val="000000"/>
          <w:lang w:eastAsia="x-none"/>
        </w:rPr>
        <w:t>,</w:t>
      </w:r>
      <w:r w:rsidR="00B92AE9">
        <w:rPr>
          <w:color w:val="000000"/>
          <w:lang w:eastAsia="x-none"/>
        </w:rPr>
        <w:t>2</w:t>
      </w:r>
      <w:r w:rsidRPr="00173B79">
        <w:rPr>
          <w:color w:val="000000"/>
          <w:lang w:eastAsia="x-none"/>
        </w:rPr>
        <w:t xml:space="preserve">% </w:t>
      </w:r>
      <w:r w:rsidRPr="00173B79">
        <w:rPr>
          <w:color w:val="000000"/>
          <w:lang w:val="x-none" w:eastAsia="x-none"/>
        </w:rPr>
        <w:t xml:space="preserve">к </w:t>
      </w:r>
      <w:r w:rsidRPr="00173B79">
        <w:rPr>
          <w:color w:val="000000"/>
          <w:lang w:eastAsia="x-none"/>
        </w:rPr>
        <w:t>аналогичному периоду 2018 года</w:t>
      </w:r>
      <w:r w:rsidRPr="00173B79">
        <w:rPr>
          <w:color w:val="000000"/>
          <w:lang w:val="x-none" w:eastAsia="x-none"/>
        </w:rPr>
        <w:t xml:space="preserve">. </w:t>
      </w:r>
    </w:p>
    <w:p w:rsidR="00173B79" w:rsidRDefault="00173B79" w:rsidP="001D0DC3">
      <w:pPr>
        <w:ind w:right="57" w:firstLine="709"/>
        <w:jc w:val="both"/>
      </w:pPr>
      <w:r w:rsidRPr="00173B79">
        <w:rPr>
          <w:color w:val="000000"/>
          <w:lang w:val="x-none" w:eastAsia="x-none"/>
        </w:rPr>
        <w:t xml:space="preserve">Среднемесячная заработная плата работников </w:t>
      </w:r>
      <w:r w:rsidRPr="00173B79">
        <w:rPr>
          <w:color w:val="000000"/>
          <w:lang w:eastAsia="x-none"/>
        </w:rPr>
        <w:t>за январь-</w:t>
      </w:r>
      <w:r w:rsidR="00B92AE9">
        <w:rPr>
          <w:color w:val="000000"/>
          <w:lang w:eastAsia="x-none"/>
        </w:rPr>
        <w:t>май</w:t>
      </w:r>
      <w:r w:rsidRPr="00173B79">
        <w:rPr>
          <w:color w:val="000000"/>
          <w:lang w:eastAsia="x-none"/>
        </w:rPr>
        <w:t xml:space="preserve"> 2019 года </w:t>
      </w:r>
      <w:r w:rsidRPr="00173B79">
        <w:rPr>
          <w:color w:val="000000"/>
          <w:lang w:val="x-none" w:eastAsia="x-none"/>
        </w:rPr>
        <w:t xml:space="preserve">увеличилась на </w:t>
      </w:r>
      <w:r w:rsidR="00B92AE9">
        <w:rPr>
          <w:color w:val="000000"/>
          <w:lang w:eastAsia="x-none"/>
        </w:rPr>
        <w:t>12,0</w:t>
      </w:r>
      <w:r w:rsidRPr="00173B79">
        <w:rPr>
          <w:color w:val="000000"/>
          <w:lang w:val="x-none" w:eastAsia="x-none"/>
        </w:rPr>
        <w:t xml:space="preserve">% к </w:t>
      </w:r>
      <w:r w:rsidRPr="00173B79">
        <w:rPr>
          <w:color w:val="000000"/>
          <w:lang w:eastAsia="x-none"/>
        </w:rPr>
        <w:t xml:space="preserve">аналогичному периоду 2018 года и составила </w:t>
      </w:r>
      <w:r w:rsidR="00B92AE9">
        <w:rPr>
          <w:color w:val="000000"/>
          <w:lang w:eastAsia="x-none"/>
        </w:rPr>
        <w:t>24,1</w:t>
      </w:r>
      <w:r w:rsidRPr="00173B79">
        <w:rPr>
          <w:color w:val="000000"/>
          <w:lang w:eastAsia="x-none"/>
        </w:rPr>
        <w:t xml:space="preserve"> </w:t>
      </w:r>
      <w:r w:rsidRPr="00173B79">
        <w:rPr>
          <w:color w:val="000000"/>
          <w:lang w:val="x-none" w:eastAsia="x-none"/>
        </w:rPr>
        <w:t>тыс. рублей</w:t>
      </w:r>
      <w:r w:rsidRPr="00173B79">
        <w:rPr>
          <w:color w:val="000000"/>
          <w:lang w:eastAsia="x-none"/>
        </w:rPr>
        <w:t>.</w:t>
      </w:r>
    </w:p>
    <w:sectPr w:rsidR="00173B79" w:rsidSect="00C51E72">
      <w:headerReference w:type="even" r:id="rId10"/>
      <w:headerReference w:type="default" r:id="rId11"/>
      <w:pgSz w:w="11906" w:h="16838"/>
      <w:pgMar w:top="1134" w:right="850" w:bottom="1134" w:left="170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08" w:rsidRDefault="005D1908">
      <w:r>
        <w:separator/>
      </w:r>
    </w:p>
  </w:endnote>
  <w:endnote w:type="continuationSeparator" w:id="0">
    <w:p w:rsidR="005D1908" w:rsidRDefault="005D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08" w:rsidRDefault="005D1908">
      <w:r>
        <w:separator/>
      </w:r>
    </w:p>
  </w:footnote>
  <w:footnote w:type="continuationSeparator" w:id="0">
    <w:p w:rsidR="005D1908" w:rsidRDefault="005D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AE" w:rsidRDefault="00F518A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18AE" w:rsidRDefault="00F518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AE" w:rsidRPr="002C34EF" w:rsidRDefault="00F518AE" w:rsidP="002C34EF">
    <w:pPr>
      <w:pStyle w:val="a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674"/>
    <w:multiLevelType w:val="hybridMultilevel"/>
    <w:tmpl w:val="9BEE65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F781365"/>
    <w:multiLevelType w:val="hybridMultilevel"/>
    <w:tmpl w:val="64C43912"/>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287D27"/>
    <w:multiLevelType w:val="hybridMultilevel"/>
    <w:tmpl w:val="13DA0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227ECA"/>
    <w:multiLevelType w:val="hybridMultilevel"/>
    <w:tmpl w:val="BD305B70"/>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213E71"/>
    <w:multiLevelType w:val="hybridMultilevel"/>
    <w:tmpl w:val="484CF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8391B22"/>
    <w:multiLevelType w:val="hybridMultilevel"/>
    <w:tmpl w:val="9A5C67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13E2B48"/>
    <w:multiLevelType w:val="hybridMultilevel"/>
    <w:tmpl w:val="6DE69BA0"/>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29140C"/>
    <w:multiLevelType w:val="hybridMultilevel"/>
    <w:tmpl w:val="88827A6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D770CF"/>
    <w:multiLevelType w:val="hybridMultilevel"/>
    <w:tmpl w:val="07C200F2"/>
    <w:lvl w:ilvl="0" w:tplc="E78A2C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2019DD"/>
    <w:multiLevelType w:val="hybridMultilevel"/>
    <w:tmpl w:val="BCAA811E"/>
    <w:lvl w:ilvl="0" w:tplc="66903E42">
      <w:start w:val="1"/>
      <w:numFmt w:val="bullet"/>
      <w:lvlText w:val=""/>
      <w:lvlJc w:val="left"/>
      <w:pPr>
        <w:tabs>
          <w:tab w:val="num" w:pos="1764"/>
        </w:tabs>
        <w:ind w:left="1764" w:hanging="360"/>
      </w:pPr>
      <w:rPr>
        <w:rFonts w:ascii="Symbol" w:hAnsi="Symbol" w:hint="default"/>
        <w:b w:val="0"/>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CF15A18"/>
    <w:multiLevelType w:val="hybridMultilevel"/>
    <w:tmpl w:val="2F08A00C"/>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F517E43"/>
    <w:multiLevelType w:val="hybridMultilevel"/>
    <w:tmpl w:val="44E0AF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1120E8"/>
    <w:multiLevelType w:val="hybridMultilevel"/>
    <w:tmpl w:val="2AFEC3D6"/>
    <w:lvl w:ilvl="0" w:tplc="66903E42">
      <w:start w:val="1"/>
      <w:numFmt w:val="bullet"/>
      <w:lvlText w:val=""/>
      <w:lvlJc w:val="left"/>
      <w:pPr>
        <w:tabs>
          <w:tab w:val="num" w:pos="1944"/>
        </w:tabs>
        <w:ind w:left="1944"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EB13CFF"/>
    <w:multiLevelType w:val="hybridMultilevel"/>
    <w:tmpl w:val="69F8CA16"/>
    <w:lvl w:ilvl="0" w:tplc="66903E42">
      <w:start w:val="1"/>
      <w:numFmt w:val="bullet"/>
      <w:lvlText w:val=""/>
      <w:lvlJc w:val="left"/>
      <w:pPr>
        <w:tabs>
          <w:tab w:val="num" w:pos="2124"/>
        </w:tabs>
        <w:ind w:left="2124"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196488E"/>
    <w:multiLevelType w:val="hybridMultilevel"/>
    <w:tmpl w:val="FA52E6F2"/>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A001A8A"/>
    <w:multiLevelType w:val="hybridMultilevel"/>
    <w:tmpl w:val="92506E8C"/>
    <w:lvl w:ilvl="0" w:tplc="66903E42">
      <w:start w:val="1"/>
      <w:numFmt w:val="bullet"/>
      <w:lvlText w:val=""/>
      <w:lvlJc w:val="left"/>
      <w:pPr>
        <w:tabs>
          <w:tab w:val="num" w:pos="720"/>
        </w:tabs>
        <w:ind w:left="720"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10"/>
  </w:num>
  <w:num w:numId="4">
    <w:abstractNumId w:val="6"/>
  </w:num>
  <w:num w:numId="5">
    <w:abstractNumId w:val="15"/>
  </w:num>
  <w:num w:numId="6">
    <w:abstractNumId w:val="3"/>
  </w:num>
  <w:num w:numId="7">
    <w:abstractNumId w:val="9"/>
  </w:num>
  <w:num w:numId="8">
    <w:abstractNumId w:val="12"/>
  </w:num>
  <w:num w:numId="9">
    <w:abstractNumId w:val="14"/>
  </w:num>
  <w:num w:numId="10">
    <w:abstractNumId w:val="7"/>
  </w:num>
  <w:num w:numId="11">
    <w:abstractNumId w:val="2"/>
  </w:num>
  <w:num w:numId="12">
    <w:abstractNumId w:val="11"/>
  </w:num>
  <w:num w:numId="13">
    <w:abstractNumId w:val="4"/>
  </w:num>
  <w:num w:numId="14">
    <w:abstractNumId w:val="0"/>
  </w:num>
  <w:num w:numId="15">
    <w:abstractNumId w:val="5"/>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2A"/>
    <w:rsid w:val="000012BD"/>
    <w:rsid w:val="00002081"/>
    <w:rsid w:val="000020A5"/>
    <w:rsid w:val="00003FB1"/>
    <w:rsid w:val="000043B2"/>
    <w:rsid w:val="000059C6"/>
    <w:rsid w:val="00005BED"/>
    <w:rsid w:val="00007D6E"/>
    <w:rsid w:val="0001033E"/>
    <w:rsid w:val="000106F6"/>
    <w:rsid w:val="00010BA3"/>
    <w:rsid w:val="00010C31"/>
    <w:rsid w:val="00010C99"/>
    <w:rsid w:val="00011C74"/>
    <w:rsid w:val="0001292A"/>
    <w:rsid w:val="00016913"/>
    <w:rsid w:val="00017BE9"/>
    <w:rsid w:val="0002016B"/>
    <w:rsid w:val="00020D24"/>
    <w:rsid w:val="00021439"/>
    <w:rsid w:val="000214F1"/>
    <w:rsid w:val="000224B6"/>
    <w:rsid w:val="00022B1B"/>
    <w:rsid w:val="0002386D"/>
    <w:rsid w:val="0002395B"/>
    <w:rsid w:val="00023BAF"/>
    <w:rsid w:val="00023C43"/>
    <w:rsid w:val="00024D2A"/>
    <w:rsid w:val="00025E86"/>
    <w:rsid w:val="00026FDE"/>
    <w:rsid w:val="00027245"/>
    <w:rsid w:val="000278A8"/>
    <w:rsid w:val="00027F9E"/>
    <w:rsid w:val="000305FB"/>
    <w:rsid w:val="00030D2B"/>
    <w:rsid w:val="00031118"/>
    <w:rsid w:val="000322D0"/>
    <w:rsid w:val="0003297F"/>
    <w:rsid w:val="00034AB4"/>
    <w:rsid w:val="00034DB7"/>
    <w:rsid w:val="0003515B"/>
    <w:rsid w:val="000359F5"/>
    <w:rsid w:val="00036130"/>
    <w:rsid w:val="0003761D"/>
    <w:rsid w:val="00037947"/>
    <w:rsid w:val="0004131F"/>
    <w:rsid w:val="00041BCE"/>
    <w:rsid w:val="00041E4C"/>
    <w:rsid w:val="00042180"/>
    <w:rsid w:val="00042E7E"/>
    <w:rsid w:val="00043703"/>
    <w:rsid w:val="0004378C"/>
    <w:rsid w:val="00043A65"/>
    <w:rsid w:val="00043AEA"/>
    <w:rsid w:val="00043D1D"/>
    <w:rsid w:val="00045977"/>
    <w:rsid w:val="00045FBE"/>
    <w:rsid w:val="000463B8"/>
    <w:rsid w:val="00046547"/>
    <w:rsid w:val="000479F3"/>
    <w:rsid w:val="0005360F"/>
    <w:rsid w:val="00053EA4"/>
    <w:rsid w:val="000541C4"/>
    <w:rsid w:val="00054C27"/>
    <w:rsid w:val="00054EF9"/>
    <w:rsid w:val="0005616A"/>
    <w:rsid w:val="00056F69"/>
    <w:rsid w:val="00060BF8"/>
    <w:rsid w:val="00061326"/>
    <w:rsid w:val="00062DA3"/>
    <w:rsid w:val="00064176"/>
    <w:rsid w:val="000642E2"/>
    <w:rsid w:val="00065235"/>
    <w:rsid w:val="000657C3"/>
    <w:rsid w:val="00066DB1"/>
    <w:rsid w:val="00070B63"/>
    <w:rsid w:val="00070C7E"/>
    <w:rsid w:val="00070DA1"/>
    <w:rsid w:val="00072756"/>
    <w:rsid w:val="00072B80"/>
    <w:rsid w:val="00072B93"/>
    <w:rsid w:val="00072BF6"/>
    <w:rsid w:val="0007376E"/>
    <w:rsid w:val="000743BB"/>
    <w:rsid w:val="00074A02"/>
    <w:rsid w:val="00075862"/>
    <w:rsid w:val="0007695E"/>
    <w:rsid w:val="00076E9B"/>
    <w:rsid w:val="000774B3"/>
    <w:rsid w:val="000779F7"/>
    <w:rsid w:val="00080162"/>
    <w:rsid w:val="00080A7A"/>
    <w:rsid w:val="00082AD1"/>
    <w:rsid w:val="00083365"/>
    <w:rsid w:val="00083E71"/>
    <w:rsid w:val="00085313"/>
    <w:rsid w:val="00086574"/>
    <w:rsid w:val="00086CE8"/>
    <w:rsid w:val="0008705F"/>
    <w:rsid w:val="000871A6"/>
    <w:rsid w:val="00087DA9"/>
    <w:rsid w:val="00087E8A"/>
    <w:rsid w:val="000901C9"/>
    <w:rsid w:val="00090500"/>
    <w:rsid w:val="00090E1B"/>
    <w:rsid w:val="00090FC9"/>
    <w:rsid w:val="0009311B"/>
    <w:rsid w:val="00093D76"/>
    <w:rsid w:val="00094117"/>
    <w:rsid w:val="00094133"/>
    <w:rsid w:val="0009438C"/>
    <w:rsid w:val="00094EBE"/>
    <w:rsid w:val="00095092"/>
    <w:rsid w:val="00095C37"/>
    <w:rsid w:val="00096C65"/>
    <w:rsid w:val="00097A82"/>
    <w:rsid w:val="00097B09"/>
    <w:rsid w:val="000A1477"/>
    <w:rsid w:val="000A2095"/>
    <w:rsid w:val="000A21AD"/>
    <w:rsid w:val="000A2BF3"/>
    <w:rsid w:val="000A2EF8"/>
    <w:rsid w:val="000A32EF"/>
    <w:rsid w:val="000A4E40"/>
    <w:rsid w:val="000A5D77"/>
    <w:rsid w:val="000A6119"/>
    <w:rsid w:val="000A75B0"/>
    <w:rsid w:val="000B09EE"/>
    <w:rsid w:val="000B0B12"/>
    <w:rsid w:val="000B1413"/>
    <w:rsid w:val="000B1684"/>
    <w:rsid w:val="000B2262"/>
    <w:rsid w:val="000B2DB9"/>
    <w:rsid w:val="000B4447"/>
    <w:rsid w:val="000B4B9B"/>
    <w:rsid w:val="000B532A"/>
    <w:rsid w:val="000B5774"/>
    <w:rsid w:val="000C1001"/>
    <w:rsid w:val="000C163A"/>
    <w:rsid w:val="000C2255"/>
    <w:rsid w:val="000C2B5C"/>
    <w:rsid w:val="000C2F11"/>
    <w:rsid w:val="000C3C28"/>
    <w:rsid w:val="000C3C50"/>
    <w:rsid w:val="000C4066"/>
    <w:rsid w:val="000C4DA7"/>
    <w:rsid w:val="000C66CA"/>
    <w:rsid w:val="000C690B"/>
    <w:rsid w:val="000C6A0F"/>
    <w:rsid w:val="000C6E59"/>
    <w:rsid w:val="000C7568"/>
    <w:rsid w:val="000C7662"/>
    <w:rsid w:val="000C7A40"/>
    <w:rsid w:val="000C7FA9"/>
    <w:rsid w:val="000D13B5"/>
    <w:rsid w:val="000D14D8"/>
    <w:rsid w:val="000D1CE5"/>
    <w:rsid w:val="000D2682"/>
    <w:rsid w:val="000D2B90"/>
    <w:rsid w:val="000D2BD8"/>
    <w:rsid w:val="000D2F7B"/>
    <w:rsid w:val="000D4063"/>
    <w:rsid w:val="000D4947"/>
    <w:rsid w:val="000D5690"/>
    <w:rsid w:val="000D60AF"/>
    <w:rsid w:val="000D7B6F"/>
    <w:rsid w:val="000E0A04"/>
    <w:rsid w:val="000E3020"/>
    <w:rsid w:val="000E3A56"/>
    <w:rsid w:val="000E3DBB"/>
    <w:rsid w:val="000E405B"/>
    <w:rsid w:val="000E4C3E"/>
    <w:rsid w:val="000E5011"/>
    <w:rsid w:val="000E54CD"/>
    <w:rsid w:val="000E7623"/>
    <w:rsid w:val="000E76BC"/>
    <w:rsid w:val="000E76CE"/>
    <w:rsid w:val="000F0349"/>
    <w:rsid w:val="000F04CC"/>
    <w:rsid w:val="000F10F5"/>
    <w:rsid w:val="000F1F2B"/>
    <w:rsid w:val="000F2081"/>
    <w:rsid w:val="000F2B06"/>
    <w:rsid w:val="000F2C60"/>
    <w:rsid w:val="000F2CD6"/>
    <w:rsid w:val="000F372A"/>
    <w:rsid w:val="000F3DA6"/>
    <w:rsid w:val="000F49BC"/>
    <w:rsid w:val="000F4B06"/>
    <w:rsid w:val="000F505B"/>
    <w:rsid w:val="000F60DF"/>
    <w:rsid w:val="000F63FC"/>
    <w:rsid w:val="000F73A1"/>
    <w:rsid w:val="000F75B4"/>
    <w:rsid w:val="001013C8"/>
    <w:rsid w:val="00101742"/>
    <w:rsid w:val="00102496"/>
    <w:rsid w:val="00102E58"/>
    <w:rsid w:val="0010327C"/>
    <w:rsid w:val="00103400"/>
    <w:rsid w:val="0010556F"/>
    <w:rsid w:val="00105AC5"/>
    <w:rsid w:val="001060DC"/>
    <w:rsid w:val="00106ED3"/>
    <w:rsid w:val="0011022B"/>
    <w:rsid w:val="001108FD"/>
    <w:rsid w:val="00111E43"/>
    <w:rsid w:val="0011259D"/>
    <w:rsid w:val="00112B49"/>
    <w:rsid w:val="00113107"/>
    <w:rsid w:val="0011439F"/>
    <w:rsid w:val="00114F9A"/>
    <w:rsid w:val="00116B46"/>
    <w:rsid w:val="0011757E"/>
    <w:rsid w:val="00117CF5"/>
    <w:rsid w:val="00120B47"/>
    <w:rsid w:val="00120E4F"/>
    <w:rsid w:val="00121367"/>
    <w:rsid w:val="00122A7D"/>
    <w:rsid w:val="00122EB0"/>
    <w:rsid w:val="00124034"/>
    <w:rsid w:val="00124433"/>
    <w:rsid w:val="00124605"/>
    <w:rsid w:val="001251D7"/>
    <w:rsid w:val="00125B43"/>
    <w:rsid w:val="00126D34"/>
    <w:rsid w:val="00126F7E"/>
    <w:rsid w:val="001270FC"/>
    <w:rsid w:val="00127640"/>
    <w:rsid w:val="00130128"/>
    <w:rsid w:val="001302B3"/>
    <w:rsid w:val="00130CCF"/>
    <w:rsid w:val="001318B1"/>
    <w:rsid w:val="00132F04"/>
    <w:rsid w:val="00133F0C"/>
    <w:rsid w:val="00134EA4"/>
    <w:rsid w:val="00134EFA"/>
    <w:rsid w:val="00134FD1"/>
    <w:rsid w:val="001353AB"/>
    <w:rsid w:val="0013571C"/>
    <w:rsid w:val="00136274"/>
    <w:rsid w:val="00136571"/>
    <w:rsid w:val="00136991"/>
    <w:rsid w:val="00137B84"/>
    <w:rsid w:val="00137F03"/>
    <w:rsid w:val="00140F79"/>
    <w:rsid w:val="001424FD"/>
    <w:rsid w:val="00142F01"/>
    <w:rsid w:val="00143BBA"/>
    <w:rsid w:val="001460B2"/>
    <w:rsid w:val="00147F55"/>
    <w:rsid w:val="00150A36"/>
    <w:rsid w:val="00151201"/>
    <w:rsid w:val="00151336"/>
    <w:rsid w:val="0015239D"/>
    <w:rsid w:val="00152E0F"/>
    <w:rsid w:val="0015336E"/>
    <w:rsid w:val="00153762"/>
    <w:rsid w:val="00153D72"/>
    <w:rsid w:val="00153E85"/>
    <w:rsid w:val="00153F9B"/>
    <w:rsid w:val="00154F4A"/>
    <w:rsid w:val="00154F84"/>
    <w:rsid w:val="001557B1"/>
    <w:rsid w:val="0015636F"/>
    <w:rsid w:val="00156616"/>
    <w:rsid w:val="00160311"/>
    <w:rsid w:val="00160860"/>
    <w:rsid w:val="00161A8B"/>
    <w:rsid w:val="00161EBA"/>
    <w:rsid w:val="00163400"/>
    <w:rsid w:val="00163E72"/>
    <w:rsid w:val="00163E9A"/>
    <w:rsid w:val="001650EA"/>
    <w:rsid w:val="00165B9B"/>
    <w:rsid w:val="001669F0"/>
    <w:rsid w:val="00166BE4"/>
    <w:rsid w:val="001679B6"/>
    <w:rsid w:val="00167AEB"/>
    <w:rsid w:val="00171189"/>
    <w:rsid w:val="001717D4"/>
    <w:rsid w:val="00173535"/>
    <w:rsid w:val="0017391C"/>
    <w:rsid w:val="00173B79"/>
    <w:rsid w:val="0017682F"/>
    <w:rsid w:val="00176E38"/>
    <w:rsid w:val="00176F53"/>
    <w:rsid w:val="001801DA"/>
    <w:rsid w:val="00181196"/>
    <w:rsid w:val="001828CB"/>
    <w:rsid w:val="00184D04"/>
    <w:rsid w:val="00185113"/>
    <w:rsid w:val="00185A76"/>
    <w:rsid w:val="00185CF4"/>
    <w:rsid w:val="00186243"/>
    <w:rsid w:val="001867E5"/>
    <w:rsid w:val="00186892"/>
    <w:rsid w:val="001869AC"/>
    <w:rsid w:val="00186AC6"/>
    <w:rsid w:val="001873E4"/>
    <w:rsid w:val="001903CD"/>
    <w:rsid w:val="001909C5"/>
    <w:rsid w:val="00190C3E"/>
    <w:rsid w:val="001914C8"/>
    <w:rsid w:val="0019184C"/>
    <w:rsid w:val="001926E0"/>
    <w:rsid w:val="00193AC4"/>
    <w:rsid w:val="0019414B"/>
    <w:rsid w:val="0019423D"/>
    <w:rsid w:val="00194C82"/>
    <w:rsid w:val="00195196"/>
    <w:rsid w:val="001953CD"/>
    <w:rsid w:val="00195980"/>
    <w:rsid w:val="00196A9B"/>
    <w:rsid w:val="00197576"/>
    <w:rsid w:val="0019772B"/>
    <w:rsid w:val="00197847"/>
    <w:rsid w:val="001A007C"/>
    <w:rsid w:val="001A23D1"/>
    <w:rsid w:val="001A2432"/>
    <w:rsid w:val="001A2802"/>
    <w:rsid w:val="001A6D27"/>
    <w:rsid w:val="001B1969"/>
    <w:rsid w:val="001B31E3"/>
    <w:rsid w:val="001B473A"/>
    <w:rsid w:val="001B4F6F"/>
    <w:rsid w:val="001B58BE"/>
    <w:rsid w:val="001B7BCD"/>
    <w:rsid w:val="001C148D"/>
    <w:rsid w:val="001C1C9D"/>
    <w:rsid w:val="001C249E"/>
    <w:rsid w:val="001C4C91"/>
    <w:rsid w:val="001C58F6"/>
    <w:rsid w:val="001C5B15"/>
    <w:rsid w:val="001C5B4B"/>
    <w:rsid w:val="001C63C1"/>
    <w:rsid w:val="001C75AD"/>
    <w:rsid w:val="001C7D8A"/>
    <w:rsid w:val="001C7DB5"/>
    <w:rsid w:val="001C7F99"/>
    <w:rsid w:val="001D089B"/>
    <w:rsid w:val="001D0DC3"/>
    <w:rsid w:val="001D40F9"/>
    <w:rsid w:val="001D424E"/>
    <w:rsid w:val="001D4CF0"/>
    <w:rsid w:val="001D5ACF"/>
    <w:rsid w:val="001D684D"/>
    <w:rsid w:val="001D71AD"/>
    <w:rsid w:val="001D76C5"/>
    <w:rsid w:val="001E11B6"/>
    <w:rsid w:val="001E1498"/>
    <w:rsid w:val="001E1DBE"/>
    <w:rsid w:val="001E2045"/>
    <w:rsid w:val="001E2AD9"/>
    <w:rsid w:val="001E34B7"/>
    <w:rsid w:val="001E4162"/>
    <w:rsid w:val="001E4721"/>
    <w:rsid w:val="001E5590"/>
    <w:rsid w:val="001E5C86"/>
    <w:rsid w:val="001E64F8"/>
    <w:rsid w:val="001E78A1"/>
    <w:rsid w:val="001E7945"/>
    <w:rsid w:val="001F09EA"/>
    <w:rsid w:val="001F1C24"/>
    <w:rsid w:val="001F24D9"/>
    <w:rsid w:val="001F26D2"/>
    <w:rsid w:val="001F26F1"/>
    <w:rsid w:val="001F2906"/>
    <w:rsid w:val="001F32F4"/>
    <w:rsid w:val="001F4ABB"/>
    <w:rsid w:val="001F4E97"/>
    <w:rsid w:val="001F582E"/>
    <w:rsid w:val="001F6DAB"/>
    <w:rsid w:val="001F72EF"/>
    <w:rsid w:val="00200466"/>
    <w:rsid w:val="00200939"/>
    <w:rsid w:val="00200B58"/>
    <w:rsid w:val="0020200C"/>
    <w:rsid w:val="0020217E"/>
    <w:rsid w:val="00203704"/>
    <w:rsid w:val="00203AF5"/>
    <w:rsid w:val="0020407F"/>
    <w:rsid w:val="00210103"/>
    <w:rsid w:val="00210B82"/>
    <w:rsid w:val="00211753"/>
    <w:rsid w:val="002123C5"/>
    <w:rsid w:val="00213147"/>
    <w:rsid w:val="0021314B"/>
    <w:rsid w:val="002137C5"/>
    <w:rsid w:val="002138F3"/>
    <w:rsid w:val="00214F2D"/>
    <w:rsid w:val="00215DFE"/>
    <w:rsid w:val="00216824"/>
    <w:rsid w:val="0021683C"/>
    <w:rsid w:val="00216A77"/>
    <w:rsid w:val="00217270"/>
    <w:rsid w:val="002175CB"/>
    <w:rsid w:val="00217958"/>
    <w:rsid w:val="00221BAE"/>
    <w:rsid w:val="00221BD2"/>
    <w:rsid w:val="002221B8"/>
    <w:rsid w:val="002236B1"/>
    <w:rsid w:val="00223905"/>
    <w:rsid w:val="00224B19"/>
    <w:rsid w:val="002259D6"/>
    <w:rsid w:val="00225A91"/>
    <w:rsid w:val="002263E1"/>
    <w:rsid w:val="002313CC"/>
    <w:rsid w:val="00232189"/>
    <w:rsid w:val="00232DB2"/>
    <w:rsid w:val="00233C9F"/>
    <w:rsid w:val="0023526D"/>
    <w:rsid w:val="0023597E"/>
    <w:rsid w:val="00236959"/>
    <w:rsid w:val="00237348"/>
    <w:rsid w:val="002379ED"/>
    <w:rsid w:val="002407FB"/>
    <w:rsid w:val="002413E3"/>
    <w:rsid w:val="00242ADA"/>
    <w:rsid w:val="00242AF0"/>
    <w:rsid w:val="00243DB3"/>
    <w:rsid w:val="00244A11"/>
    <w:rsid w:val="00244B95"/>
    <w:rsid w:val="0024579F"/>
    <w:rsid w:val="00245A13"/>
    <w:rsid w:val="00246E70"/>
    <w:rsid w:val="0024721B"/>
    <w:rsid w:val="00250547"/>
    <w:rsid w:val="00250A96"/>
    <w:rsid w:val="00250AEC"/>
    <w:rsid w:val="00250ECD"/>
    <w:rsid w:val="00255776"/>
    <w:rsid w:val="00255C94"/>
    <w:rsid w:val="00255EA9"/>
    <w:rsid w:val="00256D15"/>
    <w:rsid w:val="00256D57"/>
    <w:rsid w:val="00261204"/>
    <w:rsid w:val="00261AE1"/>
    <w:rsid w:val="00262808"/>
    <w:rsid w:val="00262EBE"/>
    <w:rsid w:val="00263078"/>
    <w:rsid w:val="0026427D"/>
    <w:rsid w:val="00265786"/>
    <w:rsid w:val="002663ED"/>
    <w:rsid w:val="00267344"/>
    <w:rsid w:val="00271B6E"/>
    <w:rsid w:val="00272272"/>
    <w:rsid w:val="0027270F"/>
    <w:rsid w:val="002736B1"/>
    <w:rsid w:val="002738BD"/>
    <w:rsid w:val="00273BCB"/>
    <w:rsid w:val="00276A5C"/>
    <w:rsid w:val="002774BB"/>
    <w:rsid w:val="0027797A"/>
    <w:rsid w:val="00280135"/>
    <w:rsid w:val="00280820"/>
    <w:rsid w:val="00280FC2"/>
    <w:rsid w:val="00281320"/>
    <w:rsid w:val="00283DB4"/>
    <w:rsid w:val="00284047"/>
    <w:rsid w:val="002841A8"/>
    <w:rsid w:val="00286157"/>
    <w:rsid w:val="002864ED"/>
    <w:rsid w:val="002872D8"/>
    <w:rsid w:val="0028789E"/>
    <w:rsid w:val="00287A6E"/>
    <w:rsid w:val="00287B2A"/>
    <w:rsid w:val="002912EC"/>
    <w:rsid w:val="002922A3"/>
    <w:rsid w:val="00292B37"/>
    <w:rsid w:val="00292EDF"/>
    <w:rsid w:val="002934B8"/>
    <w:rsid w:val="00293C1E"/>
    <w:rsid w:val="00293F98"/>
    <w:rsid w:val="002958BF"/>
    <w:rsid w:val="00296E8B"/>
    <w:rsid w:val="0029748E"/>
    <w:rsid w:val="0029799E"/>
    <w:rsid w:val="00297B24"/>
    <w:rsid w:val="00297ECC"/>
    <w:rsid w:val="002A0619"/>
    <w:rsid w:val="002A1A5B"/>
    <w:rsid w:val="002A1F90"/>
    <w:rsid w:val="002A33F3"/>
    <w:rsid w:val="002A649D"/>
    <w:rsid w:val="002A6CBD"/>
    <w:rsid w:val="002A724D"/>
    <w:rsid w:val="002A7374"/>
    <w:rsid w:val="002A7A9E"/>
    <w:rsid w:val="002B1796"/>
    <w:rsid w:val="002B1891"/>
    <w:rsid w:val="002B1B29"/>
    <w:rsid w:val="002B22E4"/>
    <w:rsid w:val="002B2A86"/>
    <w:rsid w:val="002B2E88"/>
    <w:rsid w:val="002B3B3E"/>
    <w:rsid w:val="002B3C9B"/>
    <w:rsid w:val="002B523D"/>
    <w:rsid w:val="002B74E7"/>
    <w:rsid w:val="002B7819"/>
    <w:rsid w:val="002B7A3F"/>
    <w:rsid w:val="002C0590"/>
    <w:rsid w:val="002C0811"/>
    <w:rsid w:val="002C1876"/>
    <w:rsid w:val="002C2388"/>
    <w:rsid w:val="002C34EF"/>
    <w:rsid w:val="002C36DB"/>
    <w:rsid w:val="002C3C4C"/>
    <w:rsid w:val="002C42FE"/>
    <w:rsid w:val="002C4D14"/>
    <w:rsid w:val="002C4DC5"/>
    <w:rsid w:val="002C50DB"/>
    <w:rsid w:val="002C5F46"/>
    <w:rsid w:val="002C739A"/>
    <w:rsid w:val="002D03CC"/>
    <w:rsid w:val="002D0431"/>
    <w:rsid w:val="002D0B2D"/>
    <w:rsid w:val="002D0C95"/>
    <w:rsid w:val="002D0E26"/>
    <w:rsid w:val="002D14EF"/>
    <w:rsid w:val="002D1CF8"/>
    <w:rsid w:val="002D2725"/>
    <w:rsid w:val="002D3942"/>
    <w:rsid w:val="002D3C08"/>
    <w:rsid w:val="002D526D"/>
    <w:rsid w:val="002D709A"/>
    <w:rsid w:val="002E1196"/>
    <w:rsid w:val="002E382F"/>
    <w:rsid w:val="002E4DC3"/>
    <w:rsid w:val="002E6148"/>
    <w:rsid w:val="002E7860"/>
    <w:rsid w:val="002F0C33"/>
    <w:rsid w:val="002F10CC"/>
    <w:rsid w:val="002F1B9A"/>
    <w:rsid w:val="002F251D"/>
    <w:rsid w:val="002F26E0"/>
    <w:rsid w:val="002F2887"/>
    <w:rsid w:val="002F3AC4"/>
    <w:rsid w:val="002F3BDA"/>
    <w:rsid w:val="002F462F"/>
    <w:rsid w:val="002F4DC6"/>
    <w:rsid w:val="002F4EC3"/>
    <w:rsid w:val="002F60CE"/>
    <w:rsid w:val="002F68AE"/>
    <w:rsid w:val="002F6BED"/>
    <w:rsid w:val="002F7507"/>
    <w:rsid w:val="002F77AD"/>
    <w:rsid w:val="003009A8"/>
    <w:rsid w:val="003018A5"/>
    <w:rsid w:val="0030263B"/>
    <w:rsid w:val="003032AD"/>
    <w:rsid w:val="00304DD3"/>
    <w:rsid w:val="00306932"/>
    <w:rsid w:val="00307142"/>
    <w:rsid w:val="0030774B"/>
    <w:rsid w:val="00307F93"/>
    <w:rsid w:val="0031022E"/>
    <w:rsid w:val="003102A3"/>
    <w:rsid w:val="003126AA"/>
    <w:rsid w:val="00312745"/>
    <w:rsid w:val="0031430E"/>
    <w:rsid w:val="00315BD3"/>
    <w:rsid w:val="00320655"/>
    <w:rsid w:val="00320A71"/>
    <w:rsid w:val="003218BC"/>
    <w:rsid w:val="0032195E"/>
    <w:rsid w:val="00321B0C"/>
    <w:rsid w:val="00321F0D"/>
    <w:rsid w:val="00325354"/>
    <w:rsid w:val="00327D07"/>
    <w:rsid w:val="00330D36"/>
    <w:rsid w:val="003311AD"/>
    <w:rsid w:val="00331E6D"/>
    <w:rsid w:val="00332B60"/>
    <w:rsid w:val="00333986"/>
    <w:rsid w:val="00333FE9"/>
    <w:rsid w:val="00334506"/>
    <w:rsid w:val="00334D7E"/>
    <w:rsid w:val="00335426"/>
    <w:rsid w:val="003355A6"/>
    <w:rsid w:val="00335A38"/>
    <w:rsid w:val="00336906"/>
    <w:rsid w:val="0033717E"/>
    <w:rsid w:val="003371E2"/>
    <w:rsid w:val="00337E71"/>
    <w:rsid w:val="00340323"/>
    <w:rsid w:val="00340D6D"/>
    <w:rsid w:val="003430DC"/>
    <w:rsid w:val="003439CB"/>
    <w:rsid w:val="00344E18"/>
    <w:rsid w:val="00346734"/>
    <w:rsid w:val="00346D2D"/>
    <w:rsid w:val="0034704B"/>
    <w:rsid w:val="00347BC9"/>
    <w:rsid w:val="003501D7"/>
    <w:rsid w:val="003519D7"/>
    <w:rsid w:val="00352A06"/>
    <w:rsid w:val="00353308"/>
    <w:rsid w:val="00353AB1"/>
    <w:rsid w:val="00354B5F"/>
    <w:rsid w:val="00355070"/>
    <w:rsid w:val="0035781E"/>
    <w:rsid w:val="00357991"/>
    <w:rsid w:val="00357EC5"/>
    <w:rsid w:val="00360AD7"/>
    <w:rsid w:val="00361248"/>
    <w:rsid w:val="003612C8"/>
    <w:rsid w:val="00361A19"/>
    <w:rsid w:val="003623D9"/>
    <w:rsid w:val="0036397A"/>
    <w:rsid w:val="003644BD"/>
    <w:rsid w:val="00364B60"/>
    <w:rsid w:val="0036706F"/>
    <w:rsid w:val="00367187"/>
    <w:rsid w:val="00367B11"/>
    <w:rsid w:val="00367B96"/>
    <w:rsid w:val="0037033C"/>
    <w:rsid w:val="003704AF"/>
    <w:rsid w:val="003705CF"/>
    <w:rsid w:val="003710B6"/>
    <w:rsid w:val="003719E4"/>
    <w:rsid w:val="00371C18"/>
    <w:rsid w:val="00371FE4"/>
    <w:rsid w:val="00372B58"/>
    <w:rsid w:val="0037559F"/>
    <w:rsid w:val="00375941"/>
    <w:rsid w:val="00375E82"/>
    <w:rsid w:val="003773AA"/>
    <w:rsid w:val="00377729"/>
    <w:rsid w:val="0038027D"/>
    <w:rsid w:val="0038065F"/>
    <w:rsid w:val="00381779"/>
    <w:rsid w:val="00381C90"/>
    <w:rsid w:val="00382270"/>
    <w:rsid w:val="0038247E"/>
    <w:rsid w:val="00384505"/>
    <w:rsid w:val="00384EBB"/>
    <w:rsid w:val="00385252"/>
    <w:rsid w:val="003853E9"/>
    <w:rsid w:val="003868F6"/>
    <w:rsid w:val="00390AF0"/>
    <w:rsid w:val="0039154F"/>
    <w:rsid w:val="0039350D"/>
    <w:rsid w:val="00393797"/>
    <w:rsid w:val="00395004"/>
    <w:rsid w:val="0039547E"/>
    <w:rsid w:val="00395BDF"/>
    <w:rsid w:val="003962FA"/>
    <w:rsid w:val="00396736"/>
    <w:rsid w:val="00396935"/>
    <w:rsid w:val="003970D4"/>
    <w:rsid w:val="00397A85"/>
    <w:rsid w:val="003A0C15"/>
    <w:rsid w:val="003A0FE8"/>
    <w:rsid w:val="003A144C"/>
    <w:rsid w:val="003A14D8"/>
    <w:rsid w:val="003A2311"/>
    <w:rsid w:val="003A4F92"/>
    <w:rsid w:val="003A5472"/>
    <w:rsid w:val="003A563F"/>
    <w:rsid w:val="003B0C13"/>
    <w:rsid w:val="003B2833"/>
    <w:rsid w:val="003B39EB"/>
    <w:rsid w:val="003B55CF"/>
    <w:rsid w:val="003B5D77"/>
    <w:rsid w:val="003B6744"/>
    <w:rsid w:val="003B6907"/>
    <w:rsid w:val="003B7197"/>
    <w:rsid w:val="003B7475"/>
    <w:rsid w:val="003B7582"/>
    <w:rsid w:val="003B7812"/>
    <w:rsid w:val="003C2150"/>
    <w:rsid w:val="003C25E8"/>
    <w:rsid w:val="003C2815"/>
    <w:rsid w:val="003C3575"/>
    <w:rsid w:val="003C4E2A"/>
    <w:rsid w:val="003C57AB"/>
    <w:rsid w:val="003C7311"/>
    <w:rsid w:val="003D05A6"/>
    <w:rsid w:val="003D1070"/>
    <w:rsid w:val="003D15DF"/>
    <w:rsid w:val="003D1AFC"/>
    <w:rsid w:val="003D29C8"/>
    <w:rsid w:val="003D402F"/>
    <w:rsid w:val="003D44D1"/>
    <w:rsid w:val="003D6209"/>
    <w:rsid w:val="003D6B04"/>
    <w:rsid w:val="003E0A01"/>
    <w:rsid w:val="003E1579"/>
    <w:rsid w:val="003E3843"/>
    <w:rsid w:val="003E5E23"/>
    <w:rsid w:val="003E5FA0"/>
    <w:rsid w:val="003F0E67"/>
    <w:rsid w:val="003F196F"/>
    <w:rsid w:val="003F1C05"/>
    <w:rsid w:val="003F2327"/>
    <w:rsid w:val="003F23EB"/>
    <w:rsid w:val="003F2589"/>
    <w:rsid w:val="003F26A7"/>
    <w:rsid w:val="003F2871"/>
    <w:rsid w:val="003F2933"/>
    <w:rsid w:val="003F3963"/>
    <w:rsid w:val="003F4B24"/>
    <w:rsid w:val="003F67F0"/>
    <w:rsid w:val="0040196C"/>
    <w:rsid w:val="00401CC2"/>
    <w:rsid w:val="00402973"/>
    <w:rsid w:val="00403CEC"/>
    <w:rsid w:val="00405B13"/>
    <w:rsid w:val="00405FC6"/>
    <w:rsid w:val="00406485"/>
    <w:rsid w:val="004064D2"/>
    <w:rsid w:val="0040656F"/>
    <w:rsid w:val="00407412"/>
    <w:rsid w:val="004109DD"/>
    <w:rsid w:val="00412CFF"/>
    <w:rsid w:val="00412DD7"/>
    <w:rsid w:val="00413C7A"/>
    <w:rsid w:val="00414342"/>
    <w:rsid w:val="0041776D"/>
    <w:rsid w:val="0042035D"/>
    <w:rsid w:val="00420B21"/>
    <w:rsid w:val="00421586"/>
    <w:rsid w:val="004220CD"/>
    <w:rsid w:val="004224B8"/>
    <w:rsid w:val="00422717"/>
    <w:rsid w:val="004235DB"/>
    <w:rsid w:val="00424801"/>
    <w:rsid w:val="00425742"/>
    <w:rsid w:val="00425848"/>
    <w:rsid w:val="00425DAB"/>
    <w:rsid w:val="00425FF9"/>
    <w:rsid w:val="00426351"/>
    <w:rsid w:val="004266A0"/>
    <w:rsid w:val="00427206"/>
    <w:rsid w:val="004273A4"/>
    <w:rsid w:val="00431C96"/>
    <w:rsid w:val="004323E1"/>
    <w:rsid w:val="00433B45"/>
    <w:rsid w:val="00434324"/>
    <w:rsid w:val="00434545"/>
    <w:rsid w:val="004353D1"/>
    <w:rsid w:val="00436240"/>
    <w:rsid w:val="00436D04"/>
    <w:rsid w:val="004378B5"/>
    <w:rsid w:val="0044022A"/>
    <w:rsid w:val="00440748"/>
    <w:rsid w:val="00440E49"/>
    <w:rsid w:val="0044119A"/>
    <w:rsid w:val="004434F8"/>
    <w:rsid w:val="00443D73"/>
    <w:rsid w:val="004440A9"/>
    <w:rsid w:val="004466EE"/>
    <w:rsid w:val="00452086"/>
    <w:rsid w:val="004526F7"/>
    <w:rsid w:val="00454257"/>
    <w:rsid w:val="0045573B"/>
    <w:rsid w:val="004562EE"/>
    <w:rsid w:val="00456E78"/>
    <w:rsid w:val="00460704"/>
    <w:rsid w:val="00460CC9"/>
    <w:rsid w:val="00461B03"/>
    <w:rsid w:val="00461F76"/>
    <w:rsid w:val="00461FE7"/>
    <w:rsid w:val="00464576"/>
    <w:rsid w:val="00464B62"/>
    <w:rsid w:val="004662EC"/>
    <w:rsid w:val="00466650"/>
    <w:rsid w:val="004679E8"/>
    <w:rsid w:val="00467C55"/>
    <w:rsid w:val="00470480"/>
    <w:rsid w:val="00472F66"/>
    <w:rsid w:val="00473E9E"/>
    <w:rsid w:val="004740D4"/>
    <w:rsid w:val="0047453A"/>
    <w:rsid w:val="00475550"/>
    <w:rsid w:val="004756CE"/>
    <w:rsid w:val="00475E78"/>
    <w:rsid w:val="0047644A"/>
    <w:rsid w:val="00476930"/>
    <w:rsid w:val="00481AE6"/>
    <w:rsid w:val="00481BA4"/>
    <w:rsid w:val="00481C42"/>
    <w:rsid w:val="0048232B"/>
    <w:rsid w:val="00482D41"/>
    <w:rsid w:val="00482FA3"/>
    <w:rsid w:val="00483A34"/>
    <w:rsid w:val="00484B28"/>
    <w:rsid w:val="00484FDC"/>
    <w:rsid w:val="00485BC9"/>
    <w:rsid w:val="00486DAB"/>
    <w:rsid w:val="00490098"/>
    <w:rsid w:val="00490A0A"/>
    <w:rsid w:val="004917BA"/>
    <w:rsid w:val="00491D80"/>
    <w:rsid w:val="00491DC2"/>
    <w:rsid w:val="00492CDC"/>
    <w:rsid w:val="00492E7A"/>
    <w:rsid w:val="00493DDB"/>
    <w:rsid w:val="004944CE"/>
    <w:rsid w:val="004948C1"/>
    <w:rsid w:val="004972F5"/>
    <w:rsid w:val="00497FA8"/>
    <w:rsid w:val="004A0298"/>
    <w:rsid w:val="004A0930"/>
    <w:rsid w:val="004A3561"/>
    <w:rsid w:val="004A3CBB"/>
    <w:rsid w:val="004A3EC0"/>
    <w:rsid w:val="004A43A8"/>
    <w:rsid w:val="004A6B4E"/>
    <w:rsid w:val="004A6EE5"/>
    <w:rsid w:val="004A7C01"/>
    <w:rsid w:val="004B14FC"/>
    <w:rsid w:val="004B3D28"/>
    <w:rsid w:val="004B506C"/>
    <w:rsid w:val="004B608F"/>
    <w:rsid w:val="004B737A"/>
    <w:rsid w:val="004B75A6"/>
    <w:rsid w:val="004C0123"/>
    <w:rsid w:val="004C1198"/>
    <w:rsid w:val="004C1562"/>
    <w:rsid w:val="004C1F71"/>
    <w:rsid w:val="004C329A"/>
    <w:rsid w:val="004C32E3"/>
    <w:rsid w:val="004C4F65"/>
    <w:rsid w:val="004C4FAE"/>
    <w:rsid w:val="004C50CF"/>
    <w:rsid w:val="004C6646"/>
    <w:rsid w:val="004C6955"/>
    <w:rsid w:val="004C6EA8"/>
    <w:rsid w:val="004C712A"/>
    <w:rsid w:val="004D0016"/>
    <w:rsid w:val="004D0FEF"/>
    <w:rsid w:val="004D10DE"/>
    <w:rsid w:val="004D1731"/>
    <w:rsid w:val="004D1B04"/>
    <w:rsid w:val="004D22A3"/>
    <w:rsid w:val="004D3459"/>
    <w:rsid w:val="004D3C89"/>
    <w:rsid w:val="004D4CF8"/>
    <w:rsid w:val="004D5910"/>
    <w:rsid w:val="004D59F9"/>
    <w:rsid w:val="004D62C0"/>
    <w:rsid w:val="004D769A"/>
    <w:rsid w:val="004E06D7"/>
    <w:rsid w:val="004E2937"/>
    <w:rsid w:val="004E2D1C"/>
    <w:rsid w:val="004E4274"/>
    <w:rsid w:val="004E477C"/>
    <w:rsid w:val="004E4B0D"/>
    <w:rsid w:val="004E4F04"/>
    <w:rsid w:val="004E75E6"/>
    <w:rsid w:val="004E7A40"/>
    <w:rsid w:val="004E7AAF"/>
    <w:rsid w:val="004E7AD8"/>
    <w:rsid w:val="004E7D87"/>
    <w:rsid w:val="004F0139"/>
    <w:rsid w:val="004F08F2"/>
    <w:rsid w:val="004F113F"/>
    <w:rsid w:val="004F2F34"/>
    <w:rsid w:val="004F35EF"/>
    <w:rsid w:val="004F3CB2"/>
    <w:rsid w:val="004F506A"/>
    <w:rsid w:val="004F6F50"/>
    <w:rsid w:val="004F78A9"/>
    <w:rsid w:val="00500273"/>
    <w:rsid w:val="0050506C"/>
    <w:rsid w:val="00507176"/>
    <w:rsid w:val="00507274"/>
    <w:rsid w:val="005077FA"/>
    <w:rsid w:val="00507CF0"/>
    <w:rsid w:val="00510B6A"/>
    <w:rsid w:val="0051120D"/>
    <w:rsid w:val="00512170"/>
    <w:rsid w:val="0051283E"/>
    <w:rsid w:val="00512CA8"/>
    <w:rsid w:val="005135DA"/>
    <w:rsid w:val="00513975"/>
    <w:rsid w:val="00513CF3"/>
    <w:rsid w:val="005147FE"/>
    <w:rsid w:val="00514ECC"/>
    <w:rsid w:val="005150C6"/>
    <w:rsid w:val="00521FB2"/>
    <w:rsid w:val="005222B7"/>
    <w:rsid w:val="005226FA"/>
    <w:rsid w:val="00523298"/>
    <w:rsid w:val="0052351D"/>
    <w:rsid w:val="005245AB"/>
    <w:rsid w:val="00524778"/>
    <w:rsid w:val="005258F8"/>
    <w:rsid w:val="00525B47"/>
    <w:rsid w:val="005262D1"/>
    <w:rsid w:val="00526BA0"/>
    <w:rsid w:val="00527B6B"/>
    <w:rsid w:val="00527B76"/>
    <w:rsid w:val="00530341"/>
    <w:rsid w:val="005307BC"/>
    <w:rsid w:val="0053124C"/>
    <w:rsid w:val="005314C6"/>
    <w:rsid w:val="00531D15"/>
    <w:rsid w:val="00535C6A"/>
    <w:rsid w:val="00535D74"/>
    <w:rsid w:val="00536503"/>
    <w:rsid w:val="00537A67"/>
    <w:rsid w:val="00540095"/>
    <w:rsid w:val="00540335"/>
    <w:rsid w:val="0054082A"/>
    <w:rsid w:val="00540B8D"/>
    <w:rsid w:val="00541ECB"/>
    <w:rsid w:val="005424A2"/>
    <w:rsid w:val="00543B5C"/>
    <w:rsid w:val="00544A72"/>
    <w:rsid w:val="00546DBE"/>
    <w:rsid w:val="005474A6"/>
    <w:rsid w:val="0054767C"/>
    <w:rsid w:val="00547CAF"/>
    <w:rsid w:val="005506D6"/>
    <w:rsid w:val="005517BD"/>
    <w:rsid w:val="00553BCC"/>
    <w:rsid w:val="00553CD5"/>
    <w:rsid w:val="00553EAE"/>
    <w:rsid w:val="005569AD"/>
    <w:rsid w:val="00560C92"/>
    <w:rsid w:val="00560CB2"/>
    <w:rsid w:val="00561735"/>
    <w:rsid w:val="005634FF"/>
    <w:rsid w:val="00563FCE"/>
    <w:rsid w:val="005665A7"/>
    <w:rsid w:val="00566D00"/>
    <w:rsid w:val="005675B9"/>
    <w:rsid w:val="00567F61"/>
    <w:rsid w:val="00571BCF"/>
    <w:rsid w:val="00571EB6"/>
    <w:rsid w:val="00574C8D"/>
    <w:rsid w:val="0057524E"/>
    <w:rsid w:val="0057567B"/>
    <w:rsid w:val="005759C4"/>
    <w:rsid w:val="00576FDF"/>
    <w:rsid w:val="005777BE"/>
    <w:rsid w:val="00580137"/>
    <w:rsid w:val="0058079F"/>
    <w:rsid w:val="0058182D"/>
    <w:rsid w:val="0058350A"/>
    <w:rsid w:val="0058402A"/>
    <w:rsid w:val="00584DED"/>
    <w:rsid w:val="005857A8"/>
    <w:rsid w:val="005866CA"/>
    <w:rsid w:val="00586907"/>
    <w:rsid w:val="00586BAF"/>
    <w:rsid w:val="00586FCF"/>
    <w:rsid w:val="0058708A"/>
    <w:rsid w:val="00587C10"/>
    <w:rsid w:val="00590091"/>
    <w:rsid w:val="0059037C"/>
    <w:rsid w:val="00592007"/>
    <w:rsid w:val="00593F8A"/>
    <w:rsid w:val="00594DFB"/>
    <w:rsid w:val="005960B8"/>
    <w:rsid w:val="00597766"/>
    <w:rsid w:val="005A00CD"/>
    <w:rsid w:val="005A0EDB"/>
    <w:rsid w:val="005B0445"/>
    <w:rsid w:val="005B13A4"/>
    <w:rsid w:val="005B2C10"/>
    <w:rsid w:val="005B2DEE"/>
    <w:rsid w:val="005B3271"/>
    <w:rsid w:val="005B4622"/>
    <w:rsid w:val="005B4FCC"/>
    <w:rsid w:val="005B5874"/>
    <w:rsid w:val="005B6521"/>
    <w:rsid w:val="005B6F07"/>
    <w:rsid w:val="005B6F96"/>
    <w:rsid w:val="005B739E"/>
    <w:rsid w:val="005B7D3A"/>
    <w:rsid w:val="005B7F96"/>
    <w:rsid w:val="005C000E"/>
    <w:rsid w:val="005C1B21"/>
    <w:rsid w:val="005C3227"/>
    <w:rsid w:val="005C49D0"/>
    <w:rsid w:val="005C5B58"/>
    <w:rsid w:val="005C67BA"/>
    <w:rsid w:val="005C691C"/>
    <w:rsid w:val="005C6AB7"/>
    <w:rsid w:val="005C6C32"/>
    <w:rsid w:val="005C7D9C"/>
    <w:rsid w:val="005D1486"/>
    <w:rsid w:val="005D1908"/>
    <w:rsid w:val="005D1D85"/>
    <w:rsid w:val="005D208B"/>
    <w:rsid w:val="005D393F"/>
    <w:rsid w:val="005D39A6"/>
    <w:rsid w:val="005D49E1"/>
    <w:rsid w:val="005D5D25"/>
    <w:rsid w:val="005D65CA"/>
    <w:rsid w:val="005D6DEB"/>
    <w:rsid w:val="005D72BE"/>
    <w:rsid w:val="005E1601"/>
    <w:rsid w:val="005E167D"/>
    <w:rsid w:val="005E2A3E"/>
    <w:rsid w:val="005E389C"/>
    <w:rsid w:val="005E460F"/>
    <w:rsid w:val="005E5784"/>
    <w:rsid w:val="005E6C99"/>
    <w:rsid w:val="005E6EB2"/>
    <w:rsid w:val="005E7663"/>
    <w:rsid w:val="005F00A5"/>
    <w:rsid w:val="005F03B7"/>
    <w:rsid w:val="005F0957"/>
    <w:rsid w:val="005F22F4"/>
    <w:rsid w:val="005F3BD0"/>
    <w:rsid w:val="005F4E9D"/>
    <w:rsid w:val="005F5937"/>
    <w:rsid w:val="005F7B66"/>
    <w:rsid w:val="0060007A"/>
    <w:rsid w:val="00602FC0"/>
    <w:rsid w:val="00603A36"/>
    <w:rsid w:val="00603AC1"/>
    <w:rsid w:val="00604F80"/>
    <w:rsid w:val="00606356"/>
    <w:rsid w:val="006063E2"/>
    <w:rsid w:val="00606AEF"/>
    <w:rsid w:val="00606F33"/>
    <w:rsid w:val="00610634"/>
    <w:rsid w:val="00610A79"/>
    <w:rsid w:val="00611D44"/>
    <w:rsid w:val="00612076"/>
    <w:rsid w:val="0061217C"/>
    <w:rsid w:val="00612FB1"/>
    <w:rsid w:val="00612FE5"/>
    <w:rsid w:val="0061353B"/>
    <w:rsid w:val="00614E0A"/>
    <w:rsid w:val="00615856"/>
    <w:rsid w:val="0061607E"/>
    <w:rsid w:val="00617259"/>
    <w:rsid w:val="0061746E"/>
    <w:rsid w:val="00617953"/>
    <w:rsid w:val="00620DAB"/>
    <w:rsid w:val="0062168B"/>
    <w:rsid w:val="006220A6"/>
    <w:rsid w:val="006226A3"/>
    <w:rsid w:val="00622F74"/>
    <w:rsid w:val="00623078"/>
    <w:rsid w:val="006244F4"/>
    <w:rsid w:val="006253D5"/>
    <w:rsid w:val="00625FC1"/>
    <w:rsid w:val="00626589"/>
    <w:rsid w:val="00627435"/>
    <w:rsid w:val="00630B95"/>
    <w:rsid w:val="0063120E"/>
    <w:rsid w:val="006318D6"/>
    <w:rsid w:val="006333F4"/>
    <w:rsid w:val="00633848"/>
    <w:rsid w:val="006345F9"/>
    <w:rsid w:val="00634B07"/>
    <w:rsid w:val="00634B7D"/>
    <w:rsid w:val="006351C4"/>
    <w:rsid w:val="00635357"/>
    <w:rsid w:val="006357DD"/>
    <w:rsid w:val="0063611B"/>
    <w:rsid w:val="00636E75"/>
    <w:rsid w:val="0063770E"/>
    <w:rsid w:val="00640120"/>
    <w:rsid w:val="006429A8"/>
    <w:rsid w:val="00642F06"/>
    <w:rsid w:val="006431F1"/>
    <w:rsid w:val="00644232"/>
    <w:rsid w:val="006444FF"/>
    <w:rsid w:val="0064539A"/>
    <w:rsid w:val="00645775"/>
    <w:rsid w:val="00646151"/>
    <w:rsid w:val="00646480"/>
    <w:rsid w:val="00646A16"/>
    <w:rsid w:val="00651358"/>
    <w:rsid w:val="00651847"/>
    <w:rsid w:val="006560D3"/>
    <w:rsid w:val="00657620"/>
    <w:rsid w:val="0066090D"/>
    <w:rsid w:val="00660B75"/>
    <w:rsid w:val="006614B0"/>
    <w:rsid w:val="00661F47"/>
    <w:rsid w:val="00662C35"/>
    <w:rsid w:val="00662CFC"/>
    <w:rsid w:val="00663870"/>
    <w:rsid w:val="00663981"/>
    <w:rsid w:val="00664CA8"/>
    <w:rsid w:val="00664D6E"/>
    <w:rsid w:val="0066505F"/>
    <w:rsid w:val="0066573F"/>
    <w:rsid w:val="00665BFC"/>
    <w:rsid w:val="0066613E"/>
    <w:rsid w:val="0066623B"/>
    <w:rsid w:val="00666898"/>
    <w:rsid w:val="0066697B"/>
    <w:rsid w:val="0066700E"/>
    <w:rsid w:val="006718DD"/>
    <w:rsid w:val="00671FDC"/>
    <w:rsid w:val="00673366"/>
    <w:rsid w:val="00673B8B"/>
    <w:rsid w:val="00674315"/>
    <w:rsid w:val="0067505D"/>
    <w:rsid w:val="00676404"/>
    <w:rsid w:val="00676D4B"/>
    <w:rsid w:val="0068054B"/>
    <w:rsid w:val="00680D11"/>
    <w:rsid w:val="00681A4C"/>
    <w:rsid w:val="00681EC2"/>
    <w:rsid w:val="00684675"/>
    <w:rsid w:val="00686973"/>
    <w:rsid w:val="00686F0F"/>
    <w:rsid w:val="0068710D"/>
    <w:rsid w:val="006907DD"/>
    <w:rsid w:val="00691CCA"/>
    <w:rsid w:val="00692395"/>
    <w:rsid w:val="006927A4"/>
    <w:rsid w:val="006928D2"/>
    <w:rsid w:val="00692A11"/>
    <w:rsid w:val="00694594"/>
    <w:rsid w:val="00694904"/>
    <w:rsid w:val="0069517E"/>
    <w:rsid w:val="00695469"/>
    <w:rsid w:val="006962C3"/>
    <w:rsid w:val="00696541"/>
    <w:rsid w:val="0069718D"/>
    <w:rsid w:val="00697BEB"/>
    <w:rsid w:val="006A15BC"/>
    <w:rsid w:val="006A234D"/>
    <w:rsid w:val="006A2FA1"/>
    <w:rsid w:val="006A34B9"/>
    <w:rsid w:val="006A3CF5"/>
    <w:rsid w:val="006A4657"/>
    <w:rsid w:val="006A46B5"/>
    <w:rsid w:val="006B0216"/>
    <w:rsid w:val="006B033B"/>
    <w:rsid w:val="006B092D"/>
    <w:rsid w:val="006B22B3"/>
    <w:rsid w:val="006B2FB1"/>
    <w:rsid w:val="006B6058"/>
    <w:rsid w:val="006B6DAD"/>
    <w:rsid w:val="006B73FB"/>
    <w:rsid w:val="006C05A6"/>
    <w:rsid w:val="006C62A0"/>
    <w:rsid w:val="006C636C"/>
    <w:rsid w:val="006C63D6"/>
    <w:rsid w:val="006C6BB2"/>
    <w:rsid w:val="006C6D4B"/>
    <w:rsid w:val="006C7297"/>
    <w:rsid w:val="006C7540"/>
    <w:rsid w:val="006D04CF"/>
    <w:rsid w:val="006D06C8"/>
    <w:rsid w:val="006D1F31"/>
    <w:rsid w:val="006D24F7"/>
    <w:rsid w:val="006D25CD"/>
    <w:rsid w:val="006D3440"/>
    <w:rsid w:val="006D52DB"/>
    <w:rsid w:val="006D5638"/>
    <w:rsid w:val="006D6713"/>
    <w:rsid w:val="006D681B"/>
    <w:rsid w:val="006D76F6"/>
    <w:rsid w:val="006D79EB"/>
    <w:rsid w:val="006E0F8E"/>
    <w:rsid w:val="006E2006"/>
    <w:rsid w:val="006E2301"/>
    <w:rsid w:val="006E2C39"/>
    <w:rsid w:val="006E3584"/>
    <w:rsid w:val="006E4117"/>
    <w:rsid w:val="006E4251"/>
    <w:rsid w:val="006E4789"/>
    <w:rsid w:val="006E5B82"/>
    <w:rsid w:val="006E674A"/>
    <w:rsid w:val="006E67D7"/>
    <w:rsid w:val="006F07D7"/>
    <w:rsid w:val="006F0E29"/>
    <w:rsid w:val="006F1876"/>
    <w:rsid w:val="006F1B6F"/>
    <w:rsid w:val="006F35C3"/>
    <w:rsid w:val="006F3BBC"/>
    <w:rsid w:val="006F3D55"/>
    <w:rsid w:val="006F532B"/>
    <w:rsid w:val="006F58BB"/>
    <w:rsid w:val="006F5F65"/>
    <w:rsid w:val="006F622F"/>
    <w:rsid w:val="006F707A"/>
    <w:rsid w:val="00701043"/>
    <w:rsid w:val="0070116B"/>
    <w:rsid w:val="0070207C"/>
    <w:rsid w:val="0070295F"/>
    <w:rsid w:val="00702F57"/>
    <w:rsid w:val="007030E2"/>
    <w:rsid w:val="00704088"/>
    <w:rsid w:val="00704AED"/>
    <w:rsid w:val="00705D14"/>
    <w:rsid w:val="00706748"/>
    <w:rsid w:val="00706A79"/>
    <w:rsid w:val="00707CAE"/>
    <w:rsid w:val="00707EC5"/>
    <w:rsid w:val="0071010D"/>
    <w:rsid w:val="00710481"/>
    <w:rsid w:val="00710492"/>
    <w:rsid w:val="00710911"/>
    <w:rsid w:val="007110E1"/>
    <w:rsid w:val="007115EE"/>
    <w:rsid w:val="007124D0"/>
    <w:rsid w:val="00712CDE"/>
    <w:rsid w:val="0071391C"/>
    <w:rsid w:val="00715193"/>
    <w:rsid w:val="00715520"/>
    <w:rsid w:val="0071588B"/>
    <w:rsid w:val="0071660A"/>
    <w:rsid w:val="0071704C"/>
    <w:rsid w:val="0071754F"/>
    <w:rsid w:val="0072065A"/>
    <w:rsid w:val="00720670"/>
    <w:rsid w:val="00720ABF"/>
    <w:rsid w:val="00720AFE"/>
    <w:rsid w:val="0072277F"/>
    <w:rsid w:val="00722B76"/>
    <w:rsid w:val="0072302F"/>
    <w:rsid w:val="007230D3"/>
    <w:rsid w:val="00723E5B"/>
    <w:rsid w:val="00724635"/>
    <w:rsid w:val="0072476F"/>
    <w:rsid w:val="00724F6C"/>
    <w:rsid w:val="0072530F"/>
    <w:rsid w:val="007259AF"/>
    <w:rsid w:val="0072683E"/>
    <w:rsid w:val="007314B1"/>
    <w:rsid w:val="00732165"/>
    <w:rsid w:val="00732932"/>
    <w:rsid w:val="007331EE"/>
    <w:rsid w:val="0073451E"/>
    <w:rsid w:val="00734833"/>
    <w:rsid w:val="00734BCD"/>
    <w:rsid w:val="00734E76"/>
    <w:rsid w:val="00742E41"/>
    <w:rsid w:val="007437CA"/>
    <w:rsid w:val="00743BC8"/>
    <w:rsid w:val="00743D98"/>
    <w:rsid w:val="00744B30"/>
    <w:rsid w:val="00745729"/>
    <w:rsid w:val="0074724E"/>
    <w:rsid w:val="007478A8"/>
    <w:rsid w:val="007510A0"/>
    <w:rsid w:val="00751C39"/>
    <w:rsid w:val="00751DB3"/>
    <w:rsid w:val="00752079"/>
    <w:rsid w:val="007520AE"/>
    <w:rsid w:val="007535E2"/>
    <w:rsid w:val="00754508"/>
    <w:rsid w:val="00754A8A"/>
    <w:rsid w:val="00754E5A"/>
    <w:rsid w:val="0075590D"/>
    <w:rsid w:val="00755A6D"/>
    <w:rsid w:val="00755C57"/>
    <w:rsid w:val="00756457"/>
    <w:rsid w:val="00760E9E"/>
    <w:rsid w:val="00761821"/>
    <w:rsid w:val="00762166"/>
    <w:rsid w:val="00762A21"/>
    <w:rsid w:val="0076332C"/>
    <w:rsid w:val="00763CA8"/>
    <w:rsid w:val="00764B1A"/>
    <w:rsid w:val="0076503A"/>
    <w:rsid w:val="00766CFD"/>
    <w:rsid w:val="007674C6"/>
    <w:rsid w:val="0077067E"/>
    <w:rsid w:val="00770704"/>
    <w:rsid w:val="00770A97"/>
    <w:rsid w:val="00770E4A"/>
    <w:rsid w:val="007710AE"/>
    <w:rsid w:val="007712E8"/>
    <w:rsid w:val="00773227"/>
    <w:rsid w:val="00774501"/>
    <w:rsid w:val="007753BD"/>
    <w:rsid w:val="00777894"/>
    <w:rsid w:val="00782B61"/>
    <w:rsid w:val="00783738"/>
    <w:rsid w:val="00785BD8"/>
    <w:rsid w:val="00786C85"/>
    <w:rsid w:val="00787C4F"/>
    <w:rsid w:val="0079080E"/>
    <w:rsid w:val="00791533"/>
    <w:rsid w:val="00791B09"/>
    <w:rsid w:val="00791CFA"/>
    <w:rsid w:val="007923AF"/>
    <w:rsid w:val="007936D2"/>
    <w:rsid w:val="00796471"/>
    <w:rsid w:val="007965B9"/>
    <w:rsid w:val="00797CF3"/>
    <w:rsid w:val="00797FBB"/>
    <w:rsid w:val="007A05CA"/>
    <w:rsid w:val="007A1629"/>
    <w:rsid w:val="007A1F3C"/>
    <w:rsid w:val="007A23C2"/>
    <w:rsid w:val="007A39EB"/>
    <w:rsid w:val="007A4132"/>
    <w:rsid w:val="007A42EF"/>
    <w:rsid w:val="007A4420"/>
    <w:rsid w:val="007A466F"/>
    <w:rsid w:val="007A59A0"/>
    <w:rsid w:val="007A5B07"/>
    <w:rsid w:val="007A5D50"/>
    <w:rsid w:val="007A5D84"/>
    <w:rsid w:val="007A60CD"/>
    <w:rsid w:val="007A62C1"/>
    <w:rsid w:val="007A683C"/>
    <w:rsid w:val="007A6DCB"/>
    <w:rsid w:val="007A7B6C"/>
    <w:rsid w:val="007B018F"/>
    <w:rsid w:val="007B115C"/>
    <w:rsid w:val="007B12ED"/>
    <w:rsid w:val="007B174B"/>
    <w:rsid w:val="007B229C"/>
    <w:rsid w:val="007B3734"/>
    <w:rsid w:val="007B3FC7"/>
    <w:rsid w:val="007B4437"/>
    <w:rsid w:val="007B4E92"/>
    <w:rsid w:val="007B6F39"/>
    <w:rsid w:val="007B6F67"/>
    <w:rsid w:val="007B79F2"/>
    <w:rsid w:val="007C0461"/>
    <w:rsid w:val="007C05CB"/>
    <w:rsid w:val="007C0A18"/>
    <w:rsid w:val="007C1525"/>
    <w:rsid w:val="007C21FD"/>
    <w:rsid w:val="007C2846"/>
    <w:rsid w:val="007C33E0"/>
    <w:rsid w:val="007C3671"/>
    <w:rsid w:val="007C36A7"/>
    <w:rsid w:val="007C3D88"/>
    <w:rsid w:val="007C6DB1"/>
    <w:rsid w:val="007C6F99"/>
    <w:rsid w:val="007C75ED"/>
    <w:rsid w:val="007C7ECD"/>
    <w:rsid w:val="007D3448"/>
    <w:rsid w:val="007D3ABC"/>
    <w:rsid w:val="007D4204"/>
    <w:rsid w:val="007D4320"/>
    <w:rsid w:val="007D4425"/>
    <w:rsid w:val="007D58FB"/>
    <w:rsid w:val="007D61E0"/>
    <w:rsid w:val="007D6CE1"/>
    <w:rsid w:val="007E1677"/>
    <w:rsid w:val="007E1E4D"/>
    <w:rsid w:val="007E3A92"/>
    <w:rsid w:val="007E3F79"/>
    <w:rsid w:val="007E3FF7"/>
    <w:rsid w:val="007E4311"/>
    <w:rsid w:val="007E5642"/>
    <w:rsid w:val="007E74CC"/>
    <w:rsid w:val="007E7AE2"/>
    <w:rsid w:val="007F03F6"/>
    <w:rsid w:val="007F1DAF"/>
    <w:rsid w:val="007F2540"/>
    <w:rsid w:val="007F2614"/>
    <w:rsid w:val="007F2937"/>
    <w:rsid w:val="007F2B69"/>
    <w:rsid w:val="007F3331"/>
    <w:rsid w:val="007F3A76"/>
    <w:rsid w:val="007F3DCB"/>
    <w:rsid w:val="007F4197"/>
    <w:rsid w:val="007F41E7"/>
    <w:rsid w:val="007F42B8"/>
    <w:rsid w:val="007F4538"/>
    <w:rsid w:val="007F5EB8"/>
    <w:rsid w:val="007F5FEA"/>
    <w:rsid w:val="007F5FFD"/>
    <w:rsid w:val="007F64D7"/>
    <w:rsid w:val="007F665A"/>
    <w:rsid w:val="00800068"/>
    <w:rsid w:val="0080052C"/>
    <w:rsid w:val="00800607"/>
    <w:rsid w:val="008023FE"/>
    <w:rsid w:val="00802D46"/>
    <w:rsid w:val="00802DE9"/>
    <w:rsid w:val="008052CA"/>
    <w:rsid w:val="00805546"/>
    <w:rsid w:val="0080574A"/>
    <w:rsid w:val="00805DD3"/>
    <w:rsid w:val="00805DD7"/>
    <w:rsid w:val="008070C1"/>
    <w:rsid w:val="0081071E"/>
    <w:rsid w:val="00810951"/>
    <w:rsid w:val="00810F2A"/>
    <w:rsid w:val="0081293A"/>
    <w:rsid w:val="0081538B"/>
    <w:rsid w:val="008157D9"/>
    <w:rsid w:val="0081630F"/>
    <w:rsid w:val="008175AD"/>
    <w:rsid w:val="00820F38"/>
    <w:rsid w:val="008219D5"/>
    <w:rsid w:val="00821D59"/>
    <w:rsid w:val="0082402C"/>
    <w:rsid w:val="00824208"/>
    <w:rsid w:val="00824843"/>
    <w:rsid w:val="00824A8F"/>
    <w:rsid w:val="008255BA"/>
    <w:rsid w:val="00825DDA"/>
    <w:rsid w:val="00826B77"/>
    <w:rsid w:val="00826EDE"/>
    <w:rsid w:val="0082726F"/>
    <w:rsid w:val="00827631"/>
    <w:rsid w:val="00830A65"/>
    <w:rsid w:val="0083241F"/>
    <w:rsid w:val="00832446"/>
    <w:rsid w:val="00832E3B"/>
    <w:rsid w:val="00833056"/>
    <w:rsid w:val="0083345A"/>
    <w:rsid w:val="008336DF"/>
    <w:rsid w:val="00834024"/>
    <w:rsid w:val="00834256"/>
    <w:rsid w:val="00834662"/>
    <w:rsid w:val="00834B55"/>
    <w:rsid w:val="00836321"/>
    <w:rsid w:val="00836AA5"/>
    <w:rsid w:val="00840C36"/>
    <w:rsid w:val="00841379"/>
    <w:rsid w:val="0084169F"/>
    <w:rsid w:val="008423A0"/>
    <w:rsid w:val="00843657"/>
    <w:rsid w:val="0084544C"/>
    <w:rsid w:val="00845758"/>
    <w:rsid w:val="00845D01"/>
    <w:rsid w:val="00851CCC"/>
    <w:rsid w:val="00853FE6"/>
    <w:rsid w:val="00855566"/>
    <w:rsid w:val="00855732"/>
    <w:rsid w:val="00857BE8"/>
    <w:rsid w:val="0086159A"/>
    <w:rsid w:val="008619D9"/>
    <w:rsid w:val="00863B50"/>
    <w:rsid w:val="0086416B"/>
    <w:rsid w:val="00867D74"/>
    <w:rsid w:val="0087091B"/>
    <w:rsid w:val="008712FE"/>
    <w:rsid w:val="00872DC9"/>
    <w:rsid w:val="00874760"/>
    <w:rsid w:val="00876AF7"/>
    <w:rsid w:val="00876C01"/>
    <w:rsid w:val="00876F48"/>
    <w:rsid w:val="0087765C"/>
    <w:rsid w:val="008776C2"/>
    <w:rsid w:val="0088083C"/>
    <w:rsid w:val="00881E49"/>
    <w:rsid w:val="008826EE"/>
    <w:rsid w:val="00884344"/>
    <w:rsid w:val="00885733"/>
    <w:rsid w:val="00885DE5"/>
    <w:rsid w:val="008876AD"/>
    <w:rsid w:val="0089014E"/>
    <w:rsid w:val="0089058B"/>
    <w:rsid w:val="008907E4"/>
    <w:rsid w:val="00892B8A"/>
    <w:rsid w:val="00892F0B"/>
    <w:rsid w:val="0089380B"/>
    <w:rsid w:val="00893B8F"/>
    <w:rsid w:val="008943BA"/>
    <w:rsid w:val="008948B2"/>
    <w:rsid w:val="00894EB9"/>
    <w:rsid w:val="00895161"/>
    <w:rsid w:val="00895FE4"/>
    <w:rsid w:val="00896236"/>
    <w:rsid w:val="00897805"/>
    <w:rsid w:val="0089785F"/>
    <w:rsid w:val="00897F31"/>
    <w:rsid w:val="008A08B3"/>
    <w:rsid w:val="008A125D"/>
    <w:rsid w:val="008A175D"/>
    <w:rsid w:val="008A1C09"/>
    <w:rsid w:val="008A293C"/>
    <w:rsid w:val="008A2FA5"/>
    <w:rsid w:val="008A303A"/>
    <w:rsid w:val="008A330B"/>
    <w:rsid w:val="008A3A66"/>
    <w:rsid w:val="008A3D3E"/>
    <w:rsid w:val="008A51DC"/>
    <w:rsid w:val="008A5411"/>
    <w:rsid w:val="008A6C27"/>
    <w:rsid w:val="008A6FBC"/>
    <w:rsid w:val="008B12EC"/>
    <w:rsid w:val="008B1A16"/>
    <w:rsid w:val="008B2C61"/>
    <w:rsid w:val="008B3FD4"/>
    <w:rsid w:val="008B61CA"/>
    <w:rsid w:val="008B71BF"/>
    <w:rsid w:val="008B7A05"/>
    <w:rsid w:val="008C14E7"/>
    <w:rsid w:val="008C1E66"/>
    <w:rsid w:val="008C23E5"/>
    <w:rsid w:val="008C4ACD"/>
    <w:rsid w:val="008C51B3"/>
    <w:rsid w:val="008C5D55"/>
    <w:rsid w:val="008C66B1"/>
    <w:rsid w:val="008C70F6"/>
    <w:rsid w:val="008D0500"/>
    <w:rsid w:val="008D07C3"/>
    <w:rsid w:val="008D0A06"/>
    <w:rsid w:val="008D34AC"/>
    <w:rsid w:val="008D525A"/>
    <w:rsid w:val="008D5861"/>
    <w:rsid w:val="008D5B41"/>
    <w:rsid w:val="008D6A1C"/>
    <w:rsid w:val="008D7738"/>
    <w:rsid w:val="008E0674"/>
    <w:rsid w:val="008E0CAE"/>
    <w:rsid w:val="008E1986"/>
    <w:rsid w:val="008E1F3D"/>
    <w:rsid w:val="008E248E"/>
    <w:rsid w:val="008E43C9"/>
    <w:rsid w:val="008E62BF"/>
    <w:rsid w:val="008E68E3"/>
    <w:rsid w:val="008E7D62"/>
    <w:rsid w:val="008F0383"/>
    <w:rsid w:val="008F05D5"/>
    <w:rsid w:val="008F1AC1"/>
    <w:rsid w:val="008F1DD6"/>
    <w:rsid w:val="008F2394"/>
    <w:rsid w:val="008F30B6"/>
    <w:rsid w:val="008F473C"/>
    <w:rsid w:val="008F4AB1"/>
    <w:rsid w:val="008F5420"/>
    <w:rsid w:val="008F5455"/>
    <w:rsid w:val="008F6E74"/>
    <w:rsid w:val="008F7108"/>
    <w:rsid w:val="008F76B7"/>
    <w:rsid w:val="00900549"/>
    <w:rsid w:val="00901A39"/>
    <w:rsid w:val="009021B7"/>
    <w:rsid w:val="0090385B"/>
    <w:rsid w:val="009048A5"/>
    <w:rsid w:val="0090579D"/>
    <w:rsid w:val="00906E95"/>
    <w:rsid w:val="00907451"/>
    <w:rsid w:val="00910AE5"/>
    <w:rsid w:val="00911446"/>
    <w:rsid w:val="00911656"/>
    <w:rsid w:val="00912C65"/>
    <w:rsid w:val="00914A93"/>
    <w:rsid w:val="009153B7"/>
    <w:rsid w:val="00915776"/>
    <w:rsid w:val="00916093"/>
    <w:rsid w:val="0091668D"/>
    <w:rsid w:val="00916709"/>
    <w:rsid w:val="0091771E"/>
    <w:rsid w:val="009203ED"/>
    <w:rsid w:val="0092306F"/>
    <w:rsid w:val="00923E9F"/>
    <w:rsid w:val="00924470"/>
    <w:rsid w:val="00926900"/>
    <w:rsid w:val="009270F6"/>
    <w:rsid w:val="0093134D"/>
    <w:rsid w:val="009328D6"/>
    <w:rsid w:val="00933CB6"/>
    <w:rsid w:val="00933ECD"/>
    <w:rsid w:val="00934666"/>
    <w:rsid w:val="0093680B"/>
    <w:rsid w:val="0093733A"/>
    <w:rsid w:val="00937E11"/>
    <w:rsid w:val="009409C7"/>
    <w:rsid w:val="0094129E"/>
    <w:rsid w:val="009413EA"/>
    <w:rsid w:val="00941778"/>
    <w:rsid w:val="0094220A"/>
    <w:rsid w:val="009423D4"/>
    <w:rsid w:val="0094274C"/>
    <w:rsid w:val="0094308B"/>
    <w:rsid w:val="0094380F"/>
    <w:rsid w:val="00944107"/>
    <w:rsid w:val="00944172"/>
    <w:rsid w:val="00944BD2"/>
    <w:rsid w:val="00944F61"/>
    <w:rsid w:val="00946A4C"/>
    <w:rsid w:val="0094727E"/>
    <w:rsid w:val="0095145A"/>
    <w:rsid w:val="00952099"/>
    <w:rsid w:val="00954F1B"/>
    <w:rsid w:val="00955658"/>
    <w:rsid w:val="00956802"/>
    <w:rsid w:val="00956DC1"/>
    <w:rsid w:val="00956FC5"/>
    <w:rsid w:val="00957580"/>
    <w:rsid w:val="00957AAD"/>
    <w:rsid w:val="0096048E"/>
    <w:rsid w:val="00960AA2"/>
    <w:rsid w:val="0096255D"/>
    <w:rsid w:val="00962B4B"/>
    <w:rsid w:val="00962D0B"/>
    <w:rsid w:val="00963B24"/>
    <w:rsid w:val="00964435"/>
    <w:rsid w:val="0096450A"/>
    <w:rsid w:val="0096528D"/>
    <w:rsid w:val="009659FD"/>
    <w:rsid w:val="009674FD"/>
    <w:rsid w:val="009679EC"/>
    <w:rsid w:val="00971543"/>
    <w:rsid w:val="00971A13"/>
    <w:rsid w:val="00971EA8"/>
    <w:rsid w:val="00972D7E"/>
    <w:rsid w:val="009732C8"/>
    <w:rsid w:val="00973B36"/>
    <w:rsid w:val="00974AD1"/>
    <w:rsid w:val="0097612B"/>
    <w:rsid w:val="0097672D"/>
    <w:rsid w:val="00977381"/>
    <w:rsid w:val="00980291"/>
    <w:rsid w:val="009803CB"/>
    <w:rsid w:val="009808E9"/>
    <w:rsid w:val="00981177"/>
    <w:rsid w:val="009839D0"/>
    <w:rsid w:val="009841B8"/>
    <w:rsid w:val="009857C0"/>
    <w:rsid w:val="00985CE0"/>
    <w:rsid w:val="009877F3"/>
    <w:rsid w:val="00987A06"/>
    <w:rsid w:val="00987BBC"/>
    <w:rsid w:val="0099024B"/>
    <w:rsid w:val="00991D34"/>
    <w:rsid w:val="00991DDB"/>
    <w:rsid w:val="0099364D"/>
    <w:rsid w:val="00994253"/>
    <w:rsid w:val="009949C2"/>
    <w:rsid w:val="00994DFC"/>
    <w:rsid w:val="009953FB"/>
    <w:rsid w:val="00995B43"/>
    <w:rsid w:val="009976B5"/>
    <w:rsid w:val="00997E40"/>
    <w:rsid w:val="009A0C5E"/>
    <w:rsid w:val="009A1078"/>
    <w:rsid w:val="009A1647"/>
    <w:rsid w:val="009A1BE5"/>
    <w:rsid w:val="009A37A6"/>
    <w:rsid w:val="009A4212"/>
    <w:rsid w:val="009A4576"/>
    <w:rsid w:val="009A5C1B"/>
    <w:rsid w:val="009B0BB0"/>
    <w:rsid w:val="009B0E24"/>
    <w:rsid w:val="009B1303"/>
    <w:rsid w:val="009B13B8"/>
    <w:rsid w:val="009B1450"/>
    <w:rsid w:val="009B2A7A"/>
    <w:rsid w:val="009B2E90"/>
    <w:rsid w:val="009B2F46"/>
    <w:rsid w:val="009B4308"/>
    <w:rsid w:val="009B5053"/>
    <w:rsid w:val="009B6CF0"/>
    <w:rsid w:val="009B6FC2"/>
    <w:rsid w:val="009C0105"/>
    <w:rsid w:val="009C3E08"/>
    <w:rsid w:val="009C437E"/>
    <w:rsid w:val="009C485F"/>
    <w:rsid w:val="009C57E9"/>
    <w:rsid w:val="009C5FD9"/>
    <w:rsid w:val="009C6244"/>
    <w:rsid w:val="009C6DC3"/>
    <w:rsid w:val="009C7D18"/>
    <w:rsid w:val="009C7E9E"/>
    <w:rsid w:val="009D11EB"/>
    <w:rsid w:val="009D1CA4"/>
    <w:rsid w:val="009D2757"/>
    <w:rsid w:val="009D284B"/>
    <w:rsid w:val="009D35B0"/>
    <w:rsid w:val="009D3E3D"/>
    <w:rsid w:val="009D4A40"/>
    <w:rsid w:val="009D4EF6"/>
    <w:rsid w:val="009D62B0"/>
    <w:rsid w:val="009D69E0"/>
    <w:rsid w:val="009E0467"/>
    <w:rsid w:val="009E0565"/>
    <w:rsid w:val="009E0ABE"/>
    <w:rsid w:val="009E0EFA"/>
    <w:rsid w:val="009E11CC"/>
    <w:rsid w:val="009E127E"/>
    <w:rsid w:val="009E1827"/>
    <w:rsid w:val="009E2B38"/>
    <w:rsid w:val="009E5739"/>
    <w:rsid w:val="009E5774"/>
    <w:rsid w:val="009E6BA3"/>
    <w:rsid w:val="009F10DE"/>
    <w:rsid w:val="009F12A8"/>
    <w:rsid w:val="009F1326"/>
    <w:rsid w:val="009F1BC7"/>
    <w:rsid w:val="009F1C86"/>
    <w:rsid w:val="009F2375"/>
    <w:rsid w:val="009F383A"/>
    <w:rsid w:val="009F3D5D"/>
    <w:rsid w:val="009F51EE"/>
    <w:rsid w:val="009F5F02"/>
    <w:rsid w:val="009F61FD"/>
    <w:rsid w:val="00A00C3E"/>
    <w:rsid w:val="00A00D7D"/>
    <w:rsid w:val="00A036FE"/>
    <w:rsid w:val="00A04338"/>
    <w:rsid w:val="00A0464F"/>
    <w:rsid w:val="00A059AD"/>
    <w:rsid w:val="00A05A79"/>
    <w:rsid w:val="00A06103"/>
    <w:rsid w:val="00A078B6"/>
    <w:rsid w:val="00A11116"/>
    <w:rsid w:val="00A11438"/>
    <w:rsid w:val="00A11648"/>
    <w:rsid w:val="00A1168C"/>
    <w:rsid w:val="00A11BEA"/>
    <w:rsid w:val="00A152DD"/>
    <w:rsid w:val="00A159F7"/>
    <w:rsid w:val="00A1608D"/>
    <w:rsid w:val="00A165E5"/>
    <w:rsid w:val="00A165E7"/>
    <w:rsid w:val="00A16E46"/>
    <w:rsid w:val="00A17226"/>
    <w:rsid w:val="00A17460"/>
    <w:rsid w:val="00A201AB"/>
    <w:rsid w:val="00A22EA2"/>
    <w:rsid w:val="00A2524D"/>
    <w:rsid w:val="00A26C1B"/>
    <w:rsid w:val="00A27DFE"/>
    <w:rsid w:val="00A3081A"/>
    <w:rsid w:val="00A31AE9"/>
    <w:rsid w:val="00A32B5B"/>
    <w:rsid w:val="00A34788"/>
    <w:rsid w:val="00A35344"/>
    <w:rsid w:val="00A36D86"/>
    <w:rsid w:val="00A370A7"/>
    <w:rsid w:val="00A3724C"/>
    <w:rsid w:val="00A40A7A"/>
    <w:rsid w:val="00A41C00"/>
    <w:rsid w:val="00A423EA"/>
    <w:rsid w:val="00A439C2"/>
    <w:rsid w:val="00A43DC4"/>
    <w:rsid w:val="00A4505B"/>
    <w:rsid w:val="00A45EEF"/>
    <w:rsid w:val="00A462E3"/>
    <w:rsid w:val="00A4729E"/>
    <w:rsid w:val="00A472A7"/>
    <w:rsid w:val="00A50051"/>
    <w:rsid w:val="00A51A39"/>
    <w:rsid w:val="00A527B7"/>
    <w:rsid w:val="00A52B5F"/>
    <w:rsid w:val="00A52BB1"/>
    <w:rsid w:val="00A53300"/>
    <w:rsid w:val="00A5338E"/>
    <w:rsid w:val="00A5342E"/>
    <w:rsid w:val="00A54016"/>
    <w:rsid w:val="00A5449A"/>
    <w:rsid w:val="00A54500"/>
    <w:rsid w:val="00A54B9B"/>
    <w:rsid w:val="00A54F99"/>
    <w:rsid w:val="00A550B7"/>
    <w:rsid w:val="00A57DE4"/>
    <w:rsid w:val="00A610B7"/>
    <w:rsid w:val="00A610EC"/>
    <w:rsid w:val="00A615C9"/>
    <w:rsid w:val="00A62878"/>
    <w:rsid w:val="00A6319D"/>
    <w:rsid w:val="00A63AF7"/>
    <w:rsid w:val="00A65615"/>
    <w:rsid w:val="00A65983"/>
    <w:rsid w:val="00A65B4D"/>
    <w:rsid w:val="00A66060"/>
    <w:rsid w:val="00A6667D"/>
    <w:rsid w:val="00A667E1"/>
    <w:rsid w:val="00A6720B"/>
    <w:rsid w:val="00A677C1"/>
    <w:rsid w:val="00A67AB7"/>
    <w:rsid w:val="00A707B4"/>
    <w:rsid w:val="00A70E7E"/>
    <w:rsid w:val="00A71244"/>
    <w:rsid w:val="00A7134F"/>
    <w:rsid w:val="00A72DE5"/>
    <w:rsid w:val="00A730AD"/>
    <w:rsid w:val="00A7407F"/>
    <w:rsid w:val="00A74435"/>
    <w:rsid w:val="00A7471D"/>
    <w:rsid w:val="00A753E3"/>
    <w:rsid w:val="00A754AB"/>
    <w:rsid w:val="00A75550"/>
    <w:rsid w:val="00A75AB3"/>
    <w:rsid w:val="00A76929"/>
    <w:rsid w:val="00A76C4B"/>
    <w:rsid w:val="00A80312"/>
    <w:rsid w:val="00A80AF3"/>
    <w:rsid w:val="00A80B54"/>
    <w:rsid w:val="00A8128E"/>
    <w:rsid w:val="00A8227A"/>
    <w:rsid w:val="00A82369"/>
    <w:rsid w:val="00A8294C"/>
    <w:rsid w:val="00A82CB3"/>
    <w:rsid w:val="00A83803"/>
    <w:rsid w:val="00A84453"/>
    <w:rsid w:val="00A8498F"/>
    <w:rsid w:val="00A854DB"/>
    <w:rsid w:val="00A8584D"/>
    <w:rsid w:val="00A8640E"/>
    <w:rsid w:val="00A902FA"/>
    <w:rsid w:val="00A903B0"/>
    <w:rsid w:val="00A91E8A"/>
    <w:rsid w:val="00A94EFE"/>
    <w:rsid w:val="00A95FFA"/>
    <w:rsid w:val="00A96C45"/>
    <w:rsid w:val="00A96C5C"/>
    <w:rsid w:val="00A96E61"/>
    <w:rsid w:val="00A96F02"/>
    <w:rsid w:val="00A973B2"/>
    <w:rsid w:val="00A97A2D"/>
    <w:rsid w:val="00A97F0B"/>
    <w:rsid w:val="00AA0A27"/>
    <w:rsid w:val="00AA1812"/>
    <w:rsid w:val="00AA2CB6"/>
    <w:rsid w:val="00AA34C3"/>
    <w:rsid w:val="00AA3DF1"/>
    <w:rsid w:val="00AA5419"/>
    <w:rsid w:val="00AA6922"/>
    <w:rsid w:val="00AB11EF"/>
    <w:rsid w:val="00AB2AD7"/>
    <w:rsid w:val="00AB2CB0"/>
    <w:rsid w:val="00AB32CE"/>
    <w:rsid w:val="00AB3377"/>
    <w:rsid w:val="00AB3C9E"/>
    <w:rsid w:val="00AB4687"/>
    <w:rsid w:val="00AB4CA0"/>
    <w:rsid w:val="00AB4E29"/>
    <w:rsid w:val="00AB630A"/>
    <w:rsid w:val="00AC1611"/>
    <w:rsid w:val="00AC1707"/>
    <w:rsid w:val="00AC1D6B"/>
    <w:rsid w:val="00AC2F46"/>
    <w:rsid w:val="00AC3092"/>
    <w:rsid w:val="00AC33AE"/>
    <w:rsid w:val="00AC349A"/>
    <w:rsid w:val="00AC42E5"/>
    <w:rsid w:val="00AC4DB3"/>
    <w:rsid w:val="00AC4F0B"/>
    <w:rsid w:val="00AC514F"/>
    <w:rsid w:val="00AC5953"/>
    <w:rsid w:val="00AC5B84"/>
    <w:rsid w:val="00AD0AD8"/>
    <w:rsid w:val="00AD1AFB"/>
    <w:rsid w:val="00AD27A6"/>
    <w:rsid w:val="00AD2A3C"/>
    <w:rsid w:val="00AD2AC5"/>
    <w:rsid w:val="00AD4000"/>
    <w:rsid w:val="00AD4830"/>
    <w:rsid w:val="00AD5110"/>
    <w:rsid w:val="00AD5277"/>
    <w:rsid w:val="00AD56B6"/>
    <w:rsid w:val="00AD5937"/>
    <w:rsid w:val="00AD5E49"/>
    <w:rsid w:val="00AD633C"/>
    <w:rsid w:val="00AD6F5A"/>
    <w:rsid w:val="00AD748A"/>
    <w:rsid w:val="00AD77A3"/>
    <w:rsid w:val="00AD7F39"/>
    <w:rsid w:val="00AE0434"/>
    <w:rsid w:val="00AE0921"/>
    <w:rsid w:val="00AE0BA8"/>
    <w:rsid w:val="00AE0ED3"/>
    <w:rsid w:val="00AE28A7"/>
    <w:rsid w:val="00AE2AA5"/>
    <w:rsid w:val="00AE2B0A"/>
    <w:rsid w:val="00AE2B73"/>
    <w:rsid w:val="00AE4428"/>
    <w:rsid w:val="00AE4D9B"/>
    <w:rsid w:val="00AE55D6"/>
    <w:rsid w:val="00AE5FBC"/>
    <w:rsid w:val="00AE65F3"/>
    <w:rsid w:val="00AE6696"/>
    <w:rsid w:val="00AF0077"/>
    <w:rsid w:val="00AF05FE"/>
    <w:rsid w:val="00AF0D86"/>
    <w:rsid w:val="00AF235E"/>
    <w:rsid w:val="00AF252E"/>
    <w:rsid w:val="00AF2763"/>
    <w:rsid w:val="00AF3776"/>
    <w:rsid w:val="00AF3CFB"/>
    <w:rsid w:val="00AF4BA6"/>
    <w:rsid w:val="00AF4C17"/>
    <w:rsid w:val="00AF528A"/>
    <w:rsid w:val="00AF531F"/>
    <w:rsid w:val="00AF6A9F"/>
    <w:rsid w:val="00AF7D0E"/>
    <w:rsid w:val="00B02BF0"/>
    <w:rsid w:val="00B037F8"/>
    <w:rsid w:val="00B04DC7"/>
    <w:rsid w:val="00B05BFA"/>
    <w:rsid w:val="00B06B3A"/>
    <w:rsid w:val="00B06B5F"/>
    <w:rsid w:val="00B075E0"/>
    <w:rsid w:val="00B10D90"/>
    <w:rsid w:val="00B11494"/>
    <w:rsid w:val="00B13205"/>
    <w:rsid w:val="00B13346"/>
    <w:rsid w:val="00B138EF"/>
    <w:rsid w:val="00B14265"/>
    <w:rsid w:val="00B142F7"/>
    <w:rsid w:val="00B145E7"/>
    <w:rsid w:val="00B15115"/>
    <w:rsid w:val="00B21CA2"/>
    <w:rsid w:val="00B22E60"/>
    <w:rsid w:val="00B23090"/>
    <w:rsid w:val="00B24CA7"/>
    <w:rsid w:val="00B25880"/>
    <w:rsid w:val="00B25B9F"/>
    <w:rsid w:val="00B260D3"/>
    <w:rsid w:val="00B2711E"/>
    <w:rsid w:val="00B2793A"/>
    <w:rsid w:val="00B3161C"/>
    <w:rsid w:val="00B33D88"/>
    <w:rsid w:val="00B34A5F"/>
    <w:rsid w:val="00B34C7A"/>
    <w:rsid w:val="00B35AA4"/>
    <w:rsid w:val="00B35D43"/>
    <w:rsid w:val="00B36619"/>
    <w:rsid w:val="00B40121"/>
    <w:rsid w:val="00B40876"/>
    <w:rsid w:val="00B4158A"/>
    <w:rsid w:val="00B418FE"/>
    <w:rsid w:val="00B41D78"/>
    <w:rsid w:val="00B41F63"/>
    <w:rsid w:val="00B422C7"/>
    <w:rsid w:val="00B42B5F"/>
    <w:rsid w:val="00B443F8"/>
    <w:rsid w:val="00B4477C"/>
    <w:rsid w:val="00B44C8C"/>
    <w:rsid w:val="00B44F09"/>
    <w:rsid w:val="00B46101"/>
    <w:rsid w:val="00B465F5"/>
    <w:rsid w:val="00B47891"/>
    <w:rsid w:val="00B47EA5"/>
    <w:rsid w:val="00B50303"/>
    <w:rsid w:val="00B52767"/>
    <w:rsid w:val="00B5361C"/>
    <w:rsid w:val="00B53DF1"/>
    <w:rsid w:val="00B53FF1"/>
    <w:rsid w:val="00B5420D"/>
    <w:rsid w:val="00B547C9"/>
    <w:rsid w:val="00B54810"/>
    <w:rsid w:val="00B54A3D"/>
    <w:rsid w:val="00B56499"/>
    <w:rsid w:val="00B5707F"/>
    <w:rsid w:val="00B5721F"/>
    <w:rsid w:val="00B5769E"/>
    <w:rsid w:val="00B576CF"/>
    <w:rsid w:val="00B601B9"/>
    <w:rsid w:val="00B62531"/>
    <w:rsid w:val="00B62946"/>
    <w:rsid w:val="00B62F0C"/>
    <w:rsid w:val="00B637EF"/>
    <w:rsid w:val="00B64AA6"/>
    <w:rsid w:val="00B6674D"/>
    <w:rsid w:val="00B66B83"/>
    <w:rsid w:val="00B67D08"/>
    <w:rsid w:val="00B7029D"/>
    <w:rsid w:val="00B70780"/>
    <w:rsid w:val="00B70E3A"/>
    <w:rsid w:val="00B7126A"/>
    <w:rsid w:val="00B719E5"/>
    <w:rsid w:val="00B71F6C"/>
    <w:rsid w:val="00B725E8"/>
    <w:rsid w:val="00B738C9"/>
    <w:rsid w:val="00B74749"/>
    <w:rsid w:val="00B750F2"/>
    <w:rsid w:val="00B7736D"/>
    <w:rsid w:val="00B777C3"/>
    <w:rsid w:val="00B80463"/>
    <w:rsid w:val="00B8118D"/>
    <w:rsid w:val="00B8144E"/>
    <w:rsid w:val="00B8185C"/>
    <w:rsid w:val="00B81AAD"/>
    <w:rsid w:val="00B82239"/>
    <w:rsid w:val="00B822BD"/>
    <w:rsid w:val="00B82952"/>
    <w:rsid w:val="00B8482C"/>
    <w:rsid w:val="00B85623"/>
    <w:rsid w:val="00B865B7"/>
    <w:rsid w:val="00B87BE3"/>
    <w:rsid w:val="00B90F3F"/>
    <w:rsid w:val="00B91855"/>
    <w:rsid w:val="00B92453"/>
    <w:rsid w:val="00B92AE9"/>
    <w:rsid w:val="00B93A69"/>
    <w:rsid w:val="00B946C1"/>
    <w:rsid w:val="00B95D6A"/>
    <w:rsid w:val="00B96B9C"/>
    <w:rsid w:val="00B96F1C"/>
    <w:rsid w:val="00BA0099"/>
    <w:rsid w:val="00BA0298"/>
    <w:rsid w:val="00BA065D"/>
    <w:rsid w:val="00BA3240"/>
    <w:rsid w:val="00BA3B3D"/>
    <w:rsid w:val="00BA4C00"/>
    <w:rsid w:val="00BA55FA"/>
    <w:rsid w:val="00BA5E5D"/>
    <w:rsid w:val="00BA6836"/>
    <w:rsid w:val="00BA6B3B"/>
    <w:rsid w:val="00BA745C"/>
    <w:rsid w:val="00BA76F7"/>
    <w:rsid w:val="00BA7832"/>
    <w:rsid w:val="00BB0BBC"/>
    <w:rsid w:val="00BB1C84"/>
    <w:rsid w:val="00BB3FA3"/>
    <w:rsid w:val="00BB4044"/>
    <w:rsid w:val="00BB43F1"/>
    <w:rsid w:val="00BB4572"/>
    <w:rsid w:val="00BB47DD"/>
    <w:rsid w:val="00BB4E98"/>
    <w:rsid w:val="00BB614D"/>
    <w:rsid w:val="00BB7225"/>
    <w:rsid w:val="00BB727D"/>
    <w:rsid w:val="00BB7CF1"/>
    <w:rsid w:val="00BC225C"/>
    <w:rsid w:val="00BC2A43"/>
    <w:rsid w:val="00BC2A84"/>
    <w:rsid w:val="00BC3673"/>
    <w:rsid w:val="00BC541D"/>
    <w:rsid w:val="00BC57EF"/>
    <w:rsid w:val="00BC66AE"/>
    <w:rsid w:val="00BC69E6"/>
    <w:rsid w:val="00BC6B51"/>
    <w:rsid w:val="00BC7214"/>
    <w:rsid w:val="00BC761D"/>
    <w:rsid w:val="00BC7634"/>
    <w:rsid w:val="00BD03F5"/>
    <w:rsid w:val="00BD075D"/>
    <w:rsid w:val="00BD0AA0"/>
    <w:rsid w:val="00BD0ACB"/>
    <w:rsid w:val="00BD1029"/>
    <w:rsid w:val="00BD12D4"/>
    <w:rsid w:val="00BD5CBB"/>
    <w:rsid w:val="00BD67E2"/>
    <w:rsid w:val="00BD7434"/>
    <w:rsid w:val="00BD75AE"/>
    <w:rsid w:val="00BD77AF"/>
    <w:rsid w:val="00BD7C67"/>
    <w:rsid w:val="00BE031A"/>
    <w:rsid w:val="00BE0978"/>
    <w:rsid w:val="00BE23CF"/>
    <w:rsid w:val="00BE33A0"/>
    <w:rsid w:val="00BE467C"/>
    <w:rsid w:val="00BE5631"/>
    <w:rsid w:val="00BE5C85"/>
    <w:rsid w:val="00BE5D88"/>
    <w:rsid w:val="00BE68BB"/>
    <w:rsid w:val="00BE735D"/>
    <w:rsid w:val="00BE7798"/>
    <w:rsid w:val="00BE790C"/>
    <w:rsid w:val="00BE7A1E"/>
    <w:rsid w:val="00BE7AA0"/>
    <w:rsid w:val="00BE7DB7"/>
    <w:rsid w:val="00BF1B0D"/>
    <w:rsid w:val="00BF25B4"/>
    <w:rsid w:val="00BF3882"/>
    <w:rsid w:val="00BF3F09"/>
    <w:rsid w:val="00BF40B0"/>
    <w:rsid w:val="00BF4BC8"/>
    <w:rsid w:val="00BF72AA"/>
    <w:rsid w:val="00BF7A77"/>
    <w:rsid w:val="00C00A25"/>
    <w:rsid w:val="00C02825"/>
    <w:rsid w:val="00C02D50"/>
    <w:rsid w:val="00C035F4"/>
    <w:rsid w:val="00C03C74"/>
    <w:rsid w:val="00C03EA9"/>
    <w:rsid w:val="00C05043"/>
    <w:rsid w:val="00C0513A"/>
    <w:rsid w:val="00C052AA"/>
    <w:rsid w:val="00C0644A"/>
    <w:rsid w:val="00C06990"/>
    <w:rsid w:val="00C06DFC"/>
    <w:rsid w:val="00C06E25"/>
    <w:rsid w:val="00C0777C"/>
    <w:rsid w:val="00C10656"/>
    <w:rsid w:val="00C10A52"/>
    <w:rsid w:val="00C11210"/>
    <w:rsid w:val="00C114C3"/>
    <w:rsid w:val="00C118E2"/>
    <w:rsid w:val="00C11CBF"/>
    <w:rsid w:val="00C11F58"/>
    <w:rsid w:val="00C128FD"/>
    <w:rsid w:val="00C12BC7"/>
    <w:rsid w:val="00C12F68"/>
    <w:rsid w:val="00C13187"/>
    <w:rsid w:val="00C135EE"/>
    <w:rsid w:val="00C13817"/>
    <w:rsid w:val="00C13C3E"/>
    <w:rsid w:val="00C13FC4"/>
    <w:rsid w:val="00C1485D"/>
    <w:rsid w:val="00C14B50"/>
    <w:rsid w:val="00C15F56"/>
    <w:rsid w:val="00C2246E"/>
    <w:rsid w:val="00C229D1"/>
    <w:rsid w:val="00C259B3"/>
    <w:rsid w:val="00C26308"/>
    <w:rsid w:val="00C26478"/>
    <w:rsid w:val="00C2696A"/>
    <w:rsid w:val="00C26DA5"/>
    <w:rsid w:val="00C27BB3"/>
    <w:rsid w:val="00C306AE"/>
    <w:rsid w:val="00C30885"/>
    <w:rsid w:val="00C31004"/>
    <w:rsid w:val="00C3184C"/>
    <w:rsid w:val="00C325D7"/>
    <w:rsid w:val="00C33060"/>
    <w:rsid w:val="00C3322A"/>
    <w:rsid w:val="00C36AFB"/>
    <w:rsid w:val="00C37017"/>
    <w:rsid w:val="00C3759D"/>
    <w:rsid w:val="00C41A5C"/>
    <w:rsid w:val="00C41E3C"/>
    <w:rsid w:val="00C42C1B"/>
    <w:rsid w:val="00C43890"/>
    <w:rsid w:val="00C464D9"/>
    <w:rsid w:val="00C46A27"/>
    <w:rsid w:val="00C47800"/>
    <w:rsid w:val="00C47F6D"/>
    <w:rsid w:val="00C47FC8"/>
    <w:rsid w:val="00C50784"/>
    <w:rsid w:val="00C50FF9"/>
    <w:rsid w:val="00C51CF5"/>
    <w:rsid w:val="00C51E72"/>
    <w:rsid w:val="00C52886"/>
    <w:rsid w:val="00C533BC"/>
    <w:rsid w:val="00C53676"/>
    <w:rsid w:val="00C546E1"/>
    <w:rsid w:val="00C55454"/>
    <w:rsid w:val="00C57EB3"/>
    <w:rsid w:val="00C60DFD"/>
    <w:rsid w:val="00C6191C"/>
    <w:rsid w:val="00C62774"/>
    <w:rsid w:val="00C62872"/>
    <w:rsid w:val="00C6366A"/>
    <w:rsid w:val="00C65695"/>
    <w:rsid w:val="00C657F7"/>
    <w:rsid w:val="00C66912"/>
    <w:rsid w:val="00C678C6"/>
    <w:rsid w:val="00C70117"/>
    <w:rsid w:val="00C711C7"/>
    <w:rsid w:val="00C712E3"/>
    <w:rsid w:val="00C71472"/>
    <w:rsid w:val="00C71726"/>
    <w:rsid w:val="00C737A8"/>
    <w:rsid w:val="00C738CF"/>
    <w:rsid w:val="00C74535"/>
    <w:rsid w:val="00C75D52"/>
    <w:rsid w:val="00C76DEA"/>
    <w:rsid w:val="00C80B08"/>
    <w:rsid w:val="00C82804"/>
    <w:rsid w:val="00C834B2"/>
    <w:rsid w:val="00C8418F"/>
    <w:rsid w:val="00C8427A"/>
    <w:rsid w:val="00C84DBB"/>
    <w:rsid w:val="00C861A9"/>
    <w:rsid w:val="00C86310"/>
    <w:rsid w:val="00C86D48"/>
    <w:rsid w:val="00C87A02"/>
    <w:rsid w:val="00C902F0"/>
    <w:rsid w:val="00C91092"/>
    <w:rsid w:val="00C91AA1"/>
    <w:rsid w:val="00C91DDA"/>
    <w:rsid w:val="00C92273"/>
    <w:rsid w:val="00C926FF"/>
    <w:rsid w:val="00C930F2"/>
    <w:rsid w:val="00C938A8"/>
    <w:rsid w:val="00C93E0A"/>
    <w:rsid w:val="00C94330"/>
    <w:rsid w:val="00C95051"/>
    <w:rsid w:val="00C951C5"/>
    <w:rsid w:val="00C961E8"/>
    <w:rsid w:val="00C96264"/>
    <w:rsid w:val="00C967CB"/>
    <w:rsid w:val="00C96AD7"/>
    <w:rsid w:val="00C96D8A"/>
    <w:rsid w:val="00C97627"/>
    <w:rsid w:val="00C977AE"/>
    <w:rsid w:val="00CA1120"/>
    <w:rsid w:val="00CA1A75"/>
    <w:rsid w:val="00CA1F2C"/>
    <w:rsid w:val="00CA29B3"/>
    <w:rsid w:val="00CA2ADA"/>
    <w:rsid w:val="00CA6B65"/>
    <w:rsid w:val="00CB00F4"/>
    <w:rsid w:val="00CB0E0E"/>
    <w:rsid w:val="00CB176C"/>
    <w:rsid w:val="00CB22E2"/>
    <w:rsid w:val="00CB3281"/>
    <w:rsid w:val="00CB3A56"/>
    <w:rsid w:val="00CB442E"/>
    <w:rsid w:val="00CB45B4"/>
    <w:rsid w:val="00CB5BF4"/>
    <w:rsid w:val="00CB68A0"/>
    <w:rsid w:val="00CB71A9"/>
    <w:rsid w:val="00CB7AC5"/>
    <w:rsid w:val="00CC0861"/>
    <w:rsid w:val="00CC1058"/>
    <w:rsid w:val="00CC160D"/>
    <w:rsid w:val="00CC33EB"/>
    <w:rsid w:val="00CC439A"/>
    <w:rsid w:val="00CC6738"/>
    <w:rsid w:val="00CC6D3F"/>
    <w:rsid w:val="00CC7FA0"/>
    <w:rsid w:val="00CD1AC5"/>
    <w:rsid w:val="00CD29B4"/>
    <w:rsid w:val="00CD5486"/>
    <w:rsid w:val="00CD57C5"/>
    <w:rsid w:val="00CD67AC"/>
    <w:rsid w:val="00CD71AF"/>
    <w:rsid w:val="00CE0151"/>
    <w:rsid w:val="00CE0774"/>
    <w:rsid w:val="00CE118F"/>
    <w:rsid w:val="00CE13B0"/>
    <w:rsid w:val="00CE1484"/>
    <w:rsid w:val="00CE167F"/>
    <w:rsid w:val="00CE1B37"/>
    <w:rsid w:val="00CE1E2F"/>
    <w:rsid w:val="00CE428D"/>
    <w:rsid w:val="00CE486C"/>
    <w:rsid w:val="00CE5487"/>
    <w:rsid w:val="00CE6499"/>
    <w:rsid w:val="00CE6CA4"/>
    <w:rsid w:val="00CE6D45"/>
    <w:rsid w:val="00CE7D2A"/>
    <w:rsid w:val="00CF2047"/>
    <w:rsid w:val="00CF31DC"/>
    <w:rsid w:val="00CF41A0"/>
    <w:rsid w:val="00CF51B4"/>
    <w:rsid w:val="00CF5F93"/>
    <w:rsid w:val="00CF6287"/>
    <w:rsid w:val="00CF7B1F"/>
    <w:rsid w:val="00D00629"/>
    <w:rsid w:val="00D01D9A"/>
    <w:rsid w:val="00D02ED2"/>
    <w:rsid w:val="00D047B0"/>
    <w:rsid w:val="00D04A18"/>
    <w:rsid w:val="00D04E3A"/>
    <w:rsid w:val="00D06540"/>
    <w:rsid w:val="00D066E7"/>
    <w:rsid w:val="00D069FA"/>
    <w:rsid w:val="00D10866"/>
    <w:rsid w:val="00D11758"/>
    <w:rsid w:val="00D11CFE"/>
    <w:rsid w:val="00D129C0"/>
    <w:rsid w:val="00D12B47"/>
    <w:rsid w:val="00D14170"/>
    <w:rsid w:val="00D14992"/>
    <w:rsid w:val="00D14B50"/>
    <w:rsid w:val="00D14C5D"/>
    <w:rsid w:val="00D14CE4"/>
    <w:rsid w:val="00D14D0D"/>
    <w:rsid w:val="00D14F82"/>
    <w:rsid w:val="00D156E4"/>
    <w:rsid w:val="00D15BB8"/>
    <w:rsid w:val="00D162C9"/>
    <w:rsid w:val="00D164D6"/>
    <w:rsid w:val="00D174A9"/>
    <w:rsid w:val="00D17D38"/>
    <w:rsid w:val="00D20AB0"/>
    <w:rsid w:val="00D21822"/>
    <w:rsid w:val="00D243CE"/>
    <w:rsid w:val="00D24AB3"/>
    <w:rsid w:val="00D25CCF"/>
    <w:rsid w:val="00D2677C"/>
    <w:rsid w:val="00D276B2"/>
    <w:rsid w:val="00D27E07"/>
    <w:rsid w:val="00D30773"/>
    <w:rsid w:val="00D32442"/>
    <w:rsid w:val="00D32532"/>
    <w:rsid w:val="00D327C3"/>
    <w:rsid w:val="00D34293"/>
    <w:rsid w:val="00D353A6"/>
    <w:rsid w:val="00D35A81"/>
    <w:rsid w:val="00D35F82"/>
    <w:rsid w:val="00D37C4F"/>
    <w:rsid w:val="00D4078F"/>
    <w:rsid w:val="00D40F68"/>
    <w:rsid w:val="00D42CF2"/>
    <w:rsid w:val="00D433B1"/>
    <w:rsid w:val="00D43E2B"/>
    <w:rsid w:val="00D45C80"/>
    <w:rsid w:val="00D46B34"/>
    <w:rsid w:val="00D478D6"/>
    <w:rsid w:val="00D5103B"/>
    <w:rsid w:val="00D51DF4"/>
    <w:rsid w:val="00D52E15"/>
    <w:rsid w:val="00D532F6"/>
    <w:rsid w:val="00D53672"/>
    <w:rsid w:val="00D5519F"/>
    <w:rsid w:val="00D56375"/>
    <w:rsid w:val="00D574FA"/>
    <w:rsid w:val="00D6041D"/>
    <w:rsid w:val="00D604EA"/>
    <w:rsid w:val="00D606F5"/>
    <w:rsid w:val="00D60D40"/>
    <w:rsid w:val="00D620E0"/>
    <w:rsid w:val="00D6219B"/>
    <w:rsid w:val="00D62B8B"/>
    <w:rsid w:val="00D62EE3"/>
    <w:rsid w:val="00D6350B"/>
    <w:rsid w:val="00D639B5"/>
    <w:rsid w:val="00D639FB"/>
    <w:rsid w:val="00D648D2"/>
    <w:rsid w:val="00D65AFE"/>
    <w:rsid w:val="00D66D6A"/>
    <w:rsid w:val="00D66EF6"/>
    <w:rsid w:val="00D703BC"/>
    <w:rsid w:val="00D7250C"/>
    <w:rsid w:val="00D7277A"/>
    <w:rsid w:val="00D73C97"/>
    <w:rsid w:val="00D77972"/>
    <w:rsid w:val="00D800E6"/>
    <w:rsid w:val="00D80627"/>
    <w:rsid w:val="00D80BF6"/>
    <w:rsid w:val="00D80CD6"/>
    <w:rsid w:val="00D80CE2"/>
    <w:rsid w:val="00D81223"/>
    <w:rsid w:val="00D8239A"/>
    <w:rsid w:val="00D823FB"/>
    <w:rsid w:val="00D827F9"/>
    <w:rsid w:val="00D82ACE"/>
    <w:rsid w:val="00D83E57"/>
    <w:rsid w:val="00D848E6"/>
    <w:rsid w:val="00D85256"/>
    <w:rsid w:val="00D8605E"/>
    <w:rsid w:val="00D869B3"/>
    <w:rsid w:val="00D870CB"/>
    <w:rsid w:val="00D87496"/>
    <w:rsid w:val="00D94452"/>
    <w:rsid w:val="00D946EE"/>
    <w:rsid w:val="00D9489C"/>
    <w:rsid w:val="00D94BE4"/>
    <w:rsid w:val="00D959FB"/>
    <w:rsid w:val="00D95EB6"/>
    <w:rsid w:val="00D96775"/>
    <w:rsid w:val="00D96DE2"/>
    <w:rsid w:val="00D96E91"/>
    <w:rsid w:val="00D976A8"/>
    <w:rsid w:val="00D97877"/>
    <w:rsid w:val="00DA0D7F"/>
    <w:rsid w:val="00DA109E"/>
    <w:rsid w:val="00DA124A"/>
    <w:rsid w:val="00DA390F"/>
    <w:rsid w:val="00DA49FC"/>
    <w:rsid w:val="00DA4F20"/>
    <w:rsid w:val="00DA4F2B"/>
    <w:rsid w:val="00DA690C"/>
    <w:rsid w:val="00DA71D8"/>
    <w:rsid w:val="00DB026D"/>
    <w:rsid w:val="00DB1D96"/>
    <w:rsid w:val="00DB32E4"/>
    <w:rsid w:val="00DB369E"/>
    <w:rsid w:val="00DB470F"/>
    <w:rsid w:val="00DB4A87"/>
    <w:rsid w:val="00DB4C15"/>
    <w:rsid w:val="00DB50D2"/>
    <w:rsid w:val="00DB63EE"/>
    <w:rsid w:val="00DB6BEA"/>
    <w:rsid w:val="00DB7371"/>
    <w:rsid w:val="00DB7BC0"/>
    <w:rsid w:val="00DB7D54"/>
    <w:rsid w:val="00DC14DC"/>
    <w:rsid w:val="00DC1AD5"/>
    <w:rsid w:val="00DC37D5"/>
    <w:rsid w:val="00DC43B2"/>
    <w:rsid w:val="00DC4555"/>
    <w:rsid w:val="00DC4982"/>
    <w:rsid w:val="00DC505F"/>
    <w:rsid w:val="00DC5304"/>
    <w:rsid w:val="00DC59CF"/>
    <w:rsid w:val="00DD0366"/>
    <w:rsid w:val="00DD0A2B"/>
    <w:rsid w:val="00DD1240"/>
    <w:rsid w:val="00DD1938"/>
    <w:rsid w:val="00DD1E28"/>
    <w:rsid w:val="00DD2366"/>
    <w:rsid w:val="00DD26C7"/>
    <w:rsid w:val="00DD307B"/>
    <w:rsid w:val="00DD345C"/>
    <w:rsid w:val="00DD3592"/>
    <w:rsid w:val="00DD3940"/>
    <w:rsid w:val="00DD3D45"/>
    <w:rsid w:val="00DD3D6A"/>
    <w:rsid w:val="00DD3EF2"/>
    <w:rsid w:val="00DD413A"/>
    <w:rsid w:val="00DD4EB7"/>
    <w:rsid w:val="00DD5571"/>
    <w:rsid w:val="00DD5CBC"/>
    <w:rsid w:val="00DD6712"/>
    <w:rsid w:val="00DD7593"/>
    <w:rsid w:val="00DD765B"/>
    <w:rsid w:val="00DD7B39"/>
    <w:rsid w:val="00DD7CE6"/>
    <w:rsid w:val="00DE0F0F"/>
    <w:rsid w:val="00DE2522"/>
    <w:rsid w:val="00DE2C0A"/>
    <w:rsid w:val="00DE2D6A"/>
    <w:rsid w:val="00DE301A"/>
    <w:rsid w:val="00DE3649"/>
    <w:rsid w:val="00DE44DC"/>
    <w:rsid w:val="00DE51B4"/>
    <w:rsid w:val="00DE6937"/>
    <w:rsid w:val="00DE6E72"/>
    <w:rsid w:val="00DE72E8"/>
    <w:rsid w:val="00DF249E"/>
    <w:rsid w:val="00DF49A8"/>
    <w:rsid w:val="00DF5946"/>
    <w:rsid w:val="00DF665D"/>
    <w:rsid w:val="00DF7CB1"/>
    <w:rsid w:val="00E026EC"/>
    <w:rsid w:val="00E02CF9"/>
    <w:rsid w:val="00E03F79"/>
    <w:rsid w:val="00E05748"/>
    <w:rsid w:val="00E1187C"/>
    <w:rsid w:val="00E11A2C"/>
    <w:rsid w:val="00E11F7A"/>
    <w:rsid w:val="00E12392"/>
    <w:rsid w:val="00E1247C"/>
    <w:rsid w:val="00E1308E"/>
    <w:rsid w:val="00E13697"/>
    <w:rsid w:val="00E14412"/>
    <w:rsid w:val="00E14C5C"/>
    <w:rsid w:val="00E15461"/>
    <w:rsid w:val="00E15E68"/>
    <w:rsid w:val="00E17BDC"/>
    <w:rsid w:val="00E17E5C"/>
    <w:rsid w:val="00E17F81"/>
    <w:rsid w:val="00E213EE"/>
    <w:rsid w:val="00E22058"/>
    <w:rsid w:val="00E22940"/>
    <w:rsid w:val="00E23722"/>
    <w:rsid w:val="00E24CBC"/>
    <w:rsid w:val="00E27A3D"/>
    <w:rsid w:val="00E27F06"/>
    <w:rsid w:val="00E30A54"/>
    <w:rsid w:val="00E32567"/>
    <w:rsid w:val="00E333FC"/>
    <w:rsid w:val="00E33A48"/>
    <w:rsid w:val="00E34C4D"/>
    <w:rsid w:val="00E34E82"/>
    <w:rsid w:val="00E3543A"/>
    <w:rsid w:val="00E35943"/>
    <w:rsid w:val="00E36432"/>
    <w:rsid w:val="00E3655C"/>
    <w:rsid w:val="00E370C7"/>
    <w:rsid w:val="00E40395"/>
    <w:rsid w:val="00E405C5"/>
    <w:rsid w:val="00E41668"/>
    <w:rsid w:val="00E427BF"/>
    <w:rsid w:val="00E43AFC"/>
    <w:rsid w:val="00E449A2"/>
    <w:rsid w:val="00E449AB"/>
    <w:rsid w:val="00E44F42"/>
    <w:rsid w:val="00E45149"/>
    <w:rsid w:val="00E46245"/>
    <w:rsid w:val="00E464F1"/>
    <w:rsid w:val="00E472A8"/>
    <w:rsid w:val="00E47FE2"/>
    <w:rsid w:val="00E5067D"/>
    <w:rsid w:val="00E51A09"/>
    <w:rsid w:val="00E5358C"/>
    <w:rsid w:val="00E53BF7"/>
    <w:rsid w:val="00E53CD5"/>
    <w:rsid w:val="00E555CF"/>
    <w:rsid w:val="00E573DA"/>
    <w:rsid w:val="00E573EE"/>
    <w:rsid w:val="00E577A1"/>
    <w:rsid w:val="00E577FA"/>
    <w:rsid w:val="00E60555"/>
    <w:rsid w:val="00E62E56"/>
    <w:rsid w:val="00E63C70"/>
    <w:rsid w:val="00E63EF2"/>
    <w:rsid w:val="00E63FCD"/>
    <w:rsid w:val="00E64C75"/>
    <w:rsid w:val="00E67C03"/>
    <w:rsid w:val="00E67CB6"/>
    <w:rsid w:val="00E7011B"/>
    <w:rsid w:val="00E701D1"/>
    <w:rsid w:val="00E707C1"/>
    <w:rsid w:val="00E7188A"/>
    <w:rsid w:val="00E71A56"/>
    <w:rsid w:val="00E71FA7"/>
    <w:rsid w:val="00E73C62"/>
    <w:rsid w:val="00E75A41"/>
    <w:rsid w:val="00E80A94"/>
    <w:rsid w:val="00E80C91"/>
    <w:rsid w:val="00E813EE"/>
    <w:rsid w:val="00E81459"/>
    <w:rsid w:val="00E843AD"/>
    <w:rsid w:val="00E85FF4"/>
    <w:rsid w:val="00E87243"/>
    <w:rsid w:val="00E8781E"/>
    <w:rsid w:val="00E8794C"/>
    <w:rsid w:val="00E87E08"/>
    <w:rsid w:val="00E90EB9"/>
    <w:rsid w:val="00E91583"/>
    <w:rsid w:val="00E92503"/>
    <w:rsid w:val="00E9306A"/>
    <w:rsid w:val="00E932EE"/>
    <w:rsid w:val="00E93805"/>
    <w:rsid w:val="00E94250"/>
    <w:rsid w:val="00E94902"/>
    <w:rsid w:val="00E95357"/>
    <w:rsid w:val="00E9566E"/>
    <w:rsid w:val="00E95E31"/>
    <w:rsid w:val="00E96AF2"/>
    <w:rsid w:val="00E97686"/>
    <w:rsid w:val="00EA01C7"/>
    <w:rsid w:val="00EA0463"/>
    <w:rsid w:val="00EA1107"/>
    <w:rsid w:val="00EA1682"/>
    <w:rsid w:val="00EA1D6C"/>
    <w:rsid w:val="00EA2511"/>
    <w:rsid w:val="00EA4BBF"/>
    <w:rsid w:val="00EA4CCD"/>
    <w:rsid w:val="00EA4D10"/>
    <w:rsid w:val="00EA58E6"/>
    <w:rsid w:val="00EA628A"/>
    <w:rsid w:val="00EA7BA0"/>
    <w:rsid w:val="00EB0857"/>
    <w:rsid w:val="00EB1B91"/>
    <w:rsid w:val="00EB2D59"/>
    <w:rsid w:val="00EB30C3"/>
    <w:rsid w:val="00EB4276"/>
    <w:rsid w:val="00EB52BC"/>
    <w:rsid w:val="00EB5C31"/>
    <w:rsid w:val="00EB6083"/>
    <w:rsid w:val="00EB70B7"/>
    <w:rsid w:val="00EB753D"/>
    <w:rsid w:val="00EC02F2"/>
    <w:rsid w:val="00EC0E6C"/>
    <w:rsid w:val="00EC225E"/>
    <w:rsid w:val="00EC2DEA"/>
    <w:rsid w:val="00EC363D"/>
    <w:rsid w:val="00EC3824"/>
    <w:rsid w:val="00EC4CEE"/>
    <w:rsid w:val="00EC4FD8"/>
    <w:rsid w:val="00EC583C"/>
    <w:rsid w:val="00EC7528"/>
    <w:rsid w:val="00EC7D7C"/>
    <w:rsid w:val="00ED01F3"/>
    <w:rsid w:val="00ED026F"/>
    <w:rsid w:val="00ED179E"/>
    <w:rsid w:val="00ED2CEE"/>
    <w:rsid w:val="00ED3068"/>
    <w:rsid w:val="00ED3391"/>
    <w:rsid w:val="00ED3977"/>
    <w:rsid w:val="00ED5B09"/>
    <w:rsid w:val="00EE0A43"/>
    <w:rsid w:val="00EE1527"/>
    <w:rsid w:val="00EE16FC"/>
    <w:rsid w:val="00EE403D"/>
    <w:rsid w:val="00EE48AE"/>
    <w:rsid w:val="00EE4A84"/>
    <w:rsid w:val="00EE4B0B"/>
    <w:rsid w:val="00EE4EDF"/>
    <w:rsid w:val="00EE6186"/>
    <w:rsid w:val="00EE6920"/>
    <w:rsid w:val="00EE6A28"/>
    <w:rsid w:val="00EE6F46"/>
    <w:rsid w:val="00EF0030"/>
    <w:rsid w:val="00EF1564"/>
    <w:rsid w:val="00EF1936"/>
    <w:rsid w:val="00EF2B17"/>
    <w:rsid w:val="00EF2F46"/>
    <w:rsid w:val="00EF34D1"/>
    <w:rsid w:val="00EF3806"/>
    <w:rsid w:val="00EF44EE"/>
    <w:rsid w:val="00EF45CC"/>
    <w:rsid w:val="00EF4637"/>
    <w:rsid w:val="00EF4F5C"/>
    <w:rsid w:val="00EF5625"/>
    <w:rsid w:val="00EF6259"/>
    <w:rsid w:val="00EF76BC"/>
    <w:rsid w:val="00EF7BA9"/>
    <w:rsid w:val="00F014C2"/>
    <w:rsid w:val="00F0197F"/>
    <w:rsid w:val="00F03D37"/>
    <w:rsid w:val="00F041B7"/>
    <w:rsid w:val="00F067AA"/>
    <w:rsid w:val="00F07262"/>
    <w:rsid w:val="00F073B9"/>
    <w:rsid w:val="00F074F8"/>
    <w:rsid w:val="00F07558"/>
    <w:rsid w:val="00F10555"/>
    <w:rsid w:val="00F1161C"/>
    <w:rsid w:val="00F147BF"/>
    <w:rsid w:val="00F14DA0"/>
    <w:rsid w:val="00F1663C"/>
    <w:rsid w:val="00F16DD1"/>
    <w:rsid w:val="00F16F35"/>
    <w:rsid w:val="00F1799A"/>
    <w:rsid w:val="00F17F84"/>
    <w:rsid w:val="00F20044"/>
    <w:rsid w:val="00F206C5"/>
    <w:rsid w:val="00F21B12"/>
    <w:rsid w:val="00F22F16"/>
    <w:rsid w:val="00F22FF1"/>
    <w:rsid w:val="00F2380E"/>
    <w:rsid w:val="00F23847"/>
    <w:rsid w:val="00F24942"/>
    <w:rsid w:val="00F25125"/>
    <w:rsid w:val="00F251B8"/>
    <w:rsid w:val="00F25837"/>
    <w:rsid w:val="00F25A6F"/>
    <w:rsid w:val="00F25CED"/>
    <w:rsid w:val="00F26544"/>
    <w:rsid w:val="00F265B2"/>
    <w:rsid w:val="00F26B17"/>
    <w:rsid w:val="00F273A4"/>
    <w:rsid w:val="00F31A12"/>
    <w:rsid w:val="00F31FE3"/>
    <w:rsid w:val="00F35C41"/>
    <w:rsid w:val="00F36519"/>
    <w:rsid w:val="00F37322"/>
    <w:rsid w:val="00F378C5"/>
    <w:rsid w:val="00F41C5E"/>
    <w:rsid w:val="00F41D77"/>
    <w:rsid w:val="00F42368"/>
    <w:rsid w:val="00F42478"/>
    <w:rsid w:val="00F42CB4"/>
    <w:rsid w:val="00F42F89"/>
    <w:rsid w:val="00F4401F"/>
    <w:rsid w:val="00F4414C"/>
    <w:rsid w:val="00F443ED"/>
    <w:rsid w:val="00F44442"/>
    <w:rsid w:val="00F45453"/>
    <w:rsid w:val="00F45BC4"/>
    <w:rsid w:val="00F461FE"/>
    <w:rsid w:val="00F47B44"/>
    <w:rsid w:val="00F47BE4"/>
    <w:rsid w:val="00F47ECF"/>
    <w:rsid w:val="00F5065F"/>
    <w:rsid w:val="00F50EF7"/>
    <w:rsid w:val="00F518AE"/>
    <w:rsid w:val="00F52205"/>
    <w:rsid w:val="00F53E58"/>
    <w:rsid w:val="00F53EB4"/>
    <w:rsid w:val="00F5542E"/>
    <w:rsid w:val="00F5608B"/>
    <w:rsid w:val="00F562A3"/>
    <w:rsid w:val="00F573A5"/>
    <w:rsid w:val="00F5745B"/>
    <w:rsid w:val="00F60345"/>
    <w:rsid w:val="00F60F4E"/>
    <w:rsid w:val="00F611AA"/>
    <w:rsid w:val="00F61596"/>
    <w:rsid w:val="00F61A1E"/>
    <w:rsid w:val="00F6264F"/>
    <w:rsid w:val="00F62BF7"/>
    <w:rsid w:val="00F660F2"/>
    <w:rsid w:val="00F6651F"/>
    <w:rsid w:val="00F6777B"/>
    <w:rsid w:val="00F702FA"/>
    <w:rsid w:val="00F70F73"/>
    <w:rsid w:val="00F72E26"/>
    <w:rsid w:val="00F737CF"/>
    <w:rsid w:val="00F73D04"/>
    <w:rsid w:val="00F7522F"/>
    <w:rsid w:val="00F75423"/>
    <w:rsid w:val="00F755D2"/>
    <w:rsid w:val="00F7570E"/>
    <w:rsid w:val="00F75B8B"/>
    <w:rsid w:val="00F768CD"/>
    <w:rsid w:val="00F774C9"/>
    <w:rsid w:val="00F805C1"/>
    <w:rsid w:val="00F8089E"/>
    <w:rsid w:val="00F83796"/>
    <w:rsid w:val="00F840A2"/>
    <w:rsid w:val="00F84B8F"/>
    <w:rsid w:val="00F8650F"/>
    <w:rsid w:val="00F87D53"/>
    <w:rsid w:val="00F90AD1"/>
    <w:rsid w:val="00F93DE4"/>
    <w:rsid w:val="00F94BE5"/>
    <w:rsid w:val="00F96FD6"/>
    <w:rsid w:val="00F978FE"/>
    <w:rsid w:val="00F97C29"/>
    <w:rsid w:val="00F97E28"/>
    <w:rsid w:val="00F97E8F"/>
    <w:rsid w:val="00F97F1F"/>
    <w:rsid w:val="00FA1866"/>
    <w:rsid w:val="00FA1947"/>
    <w:rsid w:val="00FA1A3B"/>
    <w:rsid w:val="00FA2C45"/>
    <w:rsid w:val="00FA4374"/>
    <w:rsid w:val="00FA52F2"/>
    <w:rsid w:val="00FA68A3"/>
    <w:rsid w:val="00FA7674"/>
    <w:rsid w:val="00FB0A7A"/>
    <w:rsid w:val="00FB1248"/>
    <w:rsid w:val="00FB172B"/>
    <w:rsid w:val="00FB19F2"/>
    <w:rsid w:val="00FB24CC"/>
    <w:rsid w:val="00FB3937"/>
    <w:rsid w:val="00FB45DA"/>
    <w:rsid w:val="00FB4D99"/>
    <w:rsid w:val="00FB523E"/>
    <w:rsid w:val="00FB75E1"/>
    <w:rsid w:val="00FB787A"/>
    <w:rsid w:val="00FC04CC"/>
    <w:rsid w:val="00FC119D"/>
    <w:rsid w:val="00FC1EA6"/>
    <w:rsid w:val="00FC2E21"/>
    <w:rsid w:val="00FC37D8"/>
    <w:rsid w:val="00FC4F44"/>
    <w:rsid w:val="00FC60A7"/>
    <w:rsid w:val="00FC65F9"/>
    <w:rsid w:val="00FC6C8A"/>
    <w:rsid w:val="00FC7266"/>
    <w:rsid w:val="00FC7B20"/>
    <w:rsid w:val="00FD0ABE"/>
    <w:rsid w:val="00FD1AEC"/>
    <w:rsid w:val="00FD1BAB"/>
    <w:rsid w:val="00FD402D"/>
    <w:rsid w:val="00FD5164"/>
    <w:rsid w:val="00FD6258"/>
    <w:rsid w:val="00FD785A"/>
    <w:rsid w:val="00FD7F99"/>
    <w:rsid w:val="00FE0E06"/>
    <w:rsid w:val="00FE10B2"/>
    <w:rsid w:val="00FE1F3E"/>
    <w:rsid w:val="00FE2AD4"/>
    <w:rsid w:val="00FE3400"/>
    <w:rsid w:val="00FE51B7"/>
    <w:rsid w:val="00FE5560"/>
    <w:rsid w:val="00FE5671"/>
    <w:rsid w:val="00FE6BA4"/>
    <w:rsid w:val="00FE6F74"/>
    <w:rsid w:val="00FE7BAA"/>
    <w:rsid w:val="00FF25C0"/>
    <w:rsid w:val="00FF3D7D"/>
    <w:rsid w:val="00FF459C"/>
    <w:rsid w:val="00FF63B0"/>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6" w:right="86" w:firstLine="720"/>
      <w:jc w:val="center"/>
      <w:outlineLvl w:val="0"/>
    </w:pPr>
    <w:rPr>
      <w:b/>
      <w:bCs/>
      <w:lang w:val="x-none" w:eastAsia="x-none"/>
    </w:rPr>
  </w:style>
  <w:style w:type="paragraph" w:styleId="2">
    <w:name w:val="heading 2"/>
    <w:basedOn w:val="a"/>
    <w:next w:val="a"/>
    <w:link w:val="20"/>
    <w:qFormat/>
    <w:pPr>
      <w:keepNext/>
      <w:jc w:val="center"/>
      <w:outlineLvl w:val="1"/>
    </w:pPr>
    <w:rPr>
      <w:b/>
      <w:bCs/>
      <w:lang w:val="x-none" w:eastAsia="x-none"/>
    </w:rPr>
  </w:style>
  <w:style w:type="paragraph" w:styleId="3">
    <w:name w:val="heading 3"/>
    <w:basedOn w:val="a"/>
    <w:next w:val="a"/>
    <w:link w:val="30"/>
    <w:qFormat/>
    <w:pPr>
      <w:keepNext/>
      <w:ind w:firstLine="709"/>
      <w:jc w:val="center"/>
      <w:outlineLvl w:val="2"/>
    </w:pPr>
    <w:rPr>
      <w:b/>
      <w:bCs/>
      <w:lang w:val="x-none" w:eastAsia="x-none"/>
    </w:rPr>
  </w:style>
  <w:style w:type="paragraph" w:styleId="4">
    <w:name w:val="heading 4"/>
    <w:basedOn w:val="a"/>
    <w:next w:val="a"/>
    <w:link w:val="40"/>
    <w:qFormat/>
    <w:pPr>
      <w:keepNext/>
      <w:jc w:val="center"/>
      <w:outlineLvl w:val="3"/>
    </w:pPr>
    <w:rPr>
      <w:b/>
      <w:bCs/>
      <w:sz w:val="22"/>
      <w:szCs w:val="22"/>
      <w:lang w:val="x-none" w:eastAsia="x-none"/>
    </w:rPr>
  </w:style>
  <w:style w:type="paragraph" w:styleId="5">
    <w:name w:val="heading 5"/>
    <w:basedOn w:val="a"/>
    <w:next w:val="a"/>
    <w:link w:val="50"/>
    <w:qFormat/>
    <w:pPr>
      <w:keepNext/>
      <w:ind w:firstLine="709"/>
      <w:jc w:val="center"/>
      <w:outlineLvl w:val="4"/>
    </w:pPr>
    <w:rPr>
      <w:rFonts w:ascii="Arial" w:hAnsi="Arial"/>
      <w:b/>
      <w:bCs/>
      <w:sz w:val="22"/>
      <w:szCs w:val="22"/>
      <w:lang w:val="x-none" w:eastAsia="x-none"/>
    </w:rPr>
  </w:style>
  <w:style w:type="paragraph" w:styleId="6">
    <w:name w:val="heading 6"/>
    <w:basedOn w:val="a"/>
    <w:next w:val="a"/>
    <w:link w:val="60"/>
    <w:qFormat/>
    <w:pPr>
      <w:keepNext/>
      <w:ind w:firstLine="709"/>
      <w:jc w:val="both"/>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pPr>
      <w:ind w:left="-540" w:firstLine="1080"/>
      <w:jc w:val="both"/>
    </w:pPr>
    <w:rPr>
      <w:lang w:val="x-none" w:eastAsia="x-none"/>
    </w:rPr>
  </w:style>
  <w:style w:type="paragraph" w:customStyle="1" w:styleId="21">
    <w:name w:val="Основной текст 21"/>
    <w:basedOn w:val="a"/>
    <w:pPr>
      <w:overflowPunct w:val="0"/>
      <w:autoSpaceDE w:val="0"/>
      <w:autoSpaceDN w:val="0"/>
      <w:adjustRightInd w:val="0"/>
      <w:ind w:firstLine="709"/>
      <w:jc w:val="both"/>
      <w:textAlignment w:val="baseline"/>
    </w:pPr>
    <w:rPr>
      <w:szCs w:val="20"/>
    </w:rPr>
  </w:style>
  <w:style w:type="paragraph" w:styleId="a5">
    <w:name w:val="Body Text"/>
    <w:basedOn w:val="a"/>
    <w:link w:val="a6"/>
    <w:pPr>
      <w:spacing w:before="100" w:beforeAutospacing="1" w:after="100" w:afterAutospacing="1"/>
    </w:pPr>
    <w:rPr>
      <w:color w:val="000000"/>
      <w:lang w:val="x-none" w:eastAsia="x-none"/>
    </w:rPr>
  </w:style>
  <w:style w:type="paragraph" w:styleId="31">
    <w:name w:val="Body Text Indent 3"/>
    <w:basedOn w:val="a"/>
    <w:link w:val="32"/>
    <w:pPr>
      <w:widowControl w:val="0"/>
      <w:ind w:firstLine="709"/>
      <w:jc w:val="both"/>
    </w:pPr>
    <w:rPr>
      <w:rFonts w:ascii="TimesET" w:hAnsi="TimesET"/>
      <w:color w:val="000000"/>
      <w:szCs w:val="22"/>
      <w:lang w:val="x-none" w:eastAsia="x-none"/>
    </w:rPr>
  </w:style>
  <w:style w:type="paragraph" w:styleId="a7">
    <w:name w:val="Plain Text"/>
    <w:basedOn w:val="a"/>
    <w:link w:val="a8"/>
    <w:rPr>
      <w:rFonts w:ascii="Courier New" w:hAnsi="Courier New"/>
      <w:sz w:val="20"/>
      <w:szCs w:val="20"/>
      <w:lang w:val="x-none" w:eastAsia="x-none"/>
    </w:rPr>
  </w:style>
  <w:style w:type="paragraph" w:styleId="a9">
    <w:name w:val="header"/>
    <w:basedOn w:val="a"/>
    <w:link w:val="aa"/>
    <w:uiPriority w:val="99"/>
    <w:pPr>
      <w:tabs>
        <w:tab w:val="center" w:pos="4677"/>
        <w:tab w:val="right" w:pos="9355"/>
      </w:tabs>
    </w:pPr>
    <w:rPr>
      <w:lang w:val="x-none" w:eastAsia="x-none"/>
    </w:rPr>
  </w:style>
  <w:style w:type="paragraph" w:styleId="22">
    <w:name w:val="Body Text Indent 2"/>
    <w:basedOn w:val="a"/>
    <w:link w:val="23"/>
    <w:pPr>
      <w:spacing w:line="233" w:lineRule="auto"/>
      <w:ind w:firstLine="709"/>
      <w:jc w:val="both"/>
    </w:pPr>
    <w:rPr>
      <w:color w:val="000000"/>
      <w:lang w:val="x-none" w:eastAsia="x-none"/>
    </w:rPr>
  </w:style>
  <w:style w:type="character" w:styleId="ab">
    <w:name w:val="page number"/>
    <w:basedOn w:val="a0"/>
  </w:style>
  <w:style w:type="paragraph" w:styleId="ac">
    <w:name w:val="footer"/>
    <w:basedOn w:val="a"/>
    <w:link w:val="ad"/>
    <w:pPr>
      <w:tabs>
        <w:tab w:val="center" w:pos="4677"/>
        <w:tab w:val="right" w:pos="9355"/>
      </w:tabs>
    </w:pPr>
    <w:rPr>
      <w:lang w:val="x-none" w:eastAsia="x-none"/>
    </w:rPr>
  </w:style>
  <w:style w:type="paragraph" w:styleId="ae">
    <w:name w:val="Title"/>
    <w:basedOn w:val="a"/>
    <w:link w:val="af"/>
    <w:qFormat/>
    <w:pPr>
      <w:spacing w:before="240" w:after="60"/>
      <w:jc w:val="center"/>
      <w:outlineLvl w:val="0"/>
    </w:pPr>
    <w:rPr>
      <w:rFonts w:ascii="Arial" w:hAnsi="Arial"/>
      <w:b/>
      <w:bCs/>
      <w:kern w:val="28"/>
      <w:sz w:val="32"/>
      <w:szCs w:val="32"/>
      <w:lang w:val="x-none" w:eastAsia="x-none"/>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4">
    <w:name w:val="Body Text 2"/>
    <w:basedOn w:val="a"/>
    <w:link w:val="25"/>
    <w:rsid w:val="00ED2CEE"/>
    <w:pPr>
      <w:spacing w:after="120" w:line="480" w:lineRule="auto"/>
    </w:pPr>
    <w:rPr>
      <w:lang w:val="x-none" w:eastAsia="x-none"/>
    </w:rPr>
  </w:style>
  <w:style w:type="character" w:styleId="af0">
    <w:name w:val="footnote reference"/>
    <w:semiHidden/>
    <w:rsid w:val="00876AF7"/>
    <w:rPr>
      <w:rFonts w:cs="Times New Roman"/>
      <w:vertAlign w:val="superscript"/>
    </w:rPr>
  </w:style>
  <w:style w:type="paragraph" w:customStyle="1" w:styleId="Iauiue">
    <w:name w:val="Iau?iue"/>
    <w:rsid w:val="00876AF7"/>
  </w:style>
  <w:style w:type="paragraph" w:styleId="af1">
    <w:name w:val="footnote text"/>
    <w:basedOn w:val="a"/>
    <w:link w:val="af2"/>
    <w:semiHidden/>
    <w:rsid w:val="00876AF7"/>
    <w:rPr>
      <w:rFonts w:ascii="TimesET" w:hAnsi="TimesET"/>
      <w:sz w:val="20"/>
      <w:szCs w:val="20"/>
      <w:lang w:val="x-none" w:eastAsia="x-none"/>
    </w:rPr>
  </w:style>
  <w:style w:type="character" w:styleId="af3">
    <w:name w:val="Strong"/>
    <w:qFormat/>
    <w:rsid w:val="00876AF7"/>
    <w:rPr>
      <w:rFonts w:cs="Times New Roman"/>
      <w:b/>
      <w:bCs/>
    </w:rPr>
  </w:style>
  <w:style w:type="paragraph" w:customStyle="1" w:styleId="iauiue0">
    <w:name w:val="iauiue"/>
    <w:basedOn w:val="a"/>
    <w:rsid w:val="00A00D7D"/>
    <w:pPr>
      <w:spacing w:before="100" w:beforeAutospacing="1" w:after="100" w:afterAutospacing="1"/>
    </w:pPr>
  </w:style>
  <w:style w:type="table" w:styleId="af4">
    <w:name w:val="Table Grid"/>
    <w:basedOn w:val="a1"/>
    <w:rsid w:val="00855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6"/>
    <w:uiPriority w:val="99"/>
    <w:qFormat/>
    <w:rsid w:val="00743BC8"/>
    <w:pPr>
      <w:spacing w:before="100" w:beforeAutospacing="1" w:after="100" w:afterAutospacing="1"/>
    </w:pPr>
    <w:rPr>
      <w:lang w:val="x-none" w:eastAsia="x-none"/>
    </w:rPr>
  </w:style>
  <w:style w:type="paragraph" w:styleId="33">
    <w:name w:val="Body Text 3"/>
    <w:basedOn w:val="a"/>
    <w:link w:val="34"/>
    <w:rsid w:val="00544A72"/>
    <w:pPr>
      <w:spacing w:after="120"/>
    </w:pPr>
    <w:rPr>
      <w:sz w:val="16"/>
      <w:szCs w:val="16"/>
      <w:lang w:val="x-none" w:eastAsia="x-none"/>
    </w:rPr>
  </w:style>
  <w:style w:type="character" w:customStyle="1" w:styleId="10">
    <w:name w:val="Заголовок 1 Знак"/>
    <w:link w:val="1"/>
    <w:rsid w:val="00DB470F"/>
    <w:rPr>
      <w:b/>
      <w:bCs/>
      <w:sz w:val="24"/>
      <w:szCs w:val="24"/>
      <w:shd w:val="clear" w:color="auto" w:fill="FFFFFF"/>
    </w:rPr>
  </w:style>
  <w:style w:type="character" w:customStyle="1" w:styleId="20">
    <w:name w:val="Заголовок 2 Знак"/>
    <w:link w:val="2"/>
    <w:rsid w:val="00DB470F"/>
    <w:rPr>
      <w:b/>
      <w:bCs/>
      <w:sz w:val="24"/>
      <w:szCs w:val="24"/>
    </w:rPr>
  </w:style>
  <w:style w:type="character" w:customStyle="1" w:styleId="30">
    <w:name w:val="Заголовок 3 Знак"/>
    <w:link w:val="3"/>
    <w:rsid w:val="00DB470F"/>
    <w:rPr>
      <w:b/>
      <w:bCs/>
      <w:sz w:val="24"/>
      <w:szCs w:val="24"/>
    </w:rPr>
  </w:style>
  <w:style w:type="character" w:customStyle="1" w:styleId="40">
    <w:name w:val="Заголовок 4 Знак"/>
    <w:link w:val="4"/>
    <w:rsid w:val="00DB470F"/>
    <w:rPr>
      <w:b/>
      <w:bCs/>
      <w:sz w:val="22"/>
      <w:szCs w:val="22"/>
    </w:rPr>
  </w:style>
  <w:style w:type="character" w:customStyle="1" w:styleId="50">
    <w:name w:val="Заголовок 5 Знак"/>
    <w:link w:val="5"/>
    <w:rsid w:val="00DB470F"/>
    <w:rPr>
      <w:rFonts w:ascii="Arial" w:hAnsi="Arial" w:cs="Arial"/>
      <w:b/>
      <w:bCs/>
      <w:sz w:val="22"/>
      <w:szCs w:val="22"/>
    </w:rPr>
  </w:style>
  <w:style w:type="character" w:customStyle="1" w:styleId="60">
    <w:name w:val="Заголовок 6 Знак"/>
    <w:link w:val="6"/>
    <w:rsid w:val="00DB470F"/>
    <w:rPr>
      <w:b/>
      <w:bCs/>
      <w:sz w:val="24"/>
      <w:szCs w:val="24"/>
    </w:rPr>
  </w:style>
  <w:style w:type="character" w:customStyle="1" w:styleId="a4">
    <w:name w:val="Основной текст с отступом Знак"/>
    <w:aliases w:val="Основной текст 1 Знак"/>
    <w:link w:val="a3"/>
    <w:rsid w:val="00DB470F"/>
    <w:rPr>
      <w:sz w:val="24"/>
      <w:szCs w:val="24"/>
    </w:rPr>
  </w:style>
  <w:style w:type="character" w:customStyle="1" w:styleId="a6">
    <w:name w:val="Основной текст Знак"/>
    <w:link w:val="a5"/>
    <w:rsid w:val="00DB470F"/>
    <w:rPr>
      <w:color w:val="000000"/>
      <w:sz w:val="24"/>
      <w:szCs w:val="24"/>
    </w:rPr>
  </w:style>
  <w:style w:type="character" w:customStyle="1" w:styleId="32">
    <w:name w:val="Основной текст с отступом 3 Знак"/>
    <w:link w:val="31"/>
    <w:rsid w:val="00DB470F"/>
    <w:rPr>
      <w:rFonts w:ascii="TimesET" w:hAnsi="TimesET" w:cs="Arial"/>
      <w:color w:val="000000"/>
      <w:sz w:val="24"/>
      <w:szCs w:val="22"/>
    </w:rPr>
  </w:style>
  <w:style w:type="character" w:customStyle="1" w:styleId="a8">
    <w:name w:val="Текст Знак"/>
    <w:link w:val="a7"/>
    <w:rsid w:val="00DB470F"/>
    <w:rPr>
      <w:rFonts w:ascii="Courier New" w:hAnsi="Courier New" w:cs="Courier New"/>
    </w:rPr>
  </w:style>
  <w:style w:type="character" w:customStyle="1" w:styleId="aa">
    <w:name w:val="Верхний колонтитул Знак"/>
    <w:link w:val="a9"/>
    <w:uiPriority w:val="99"/>
    <w:rsid w:val="00DB470F"/>
    <w:rPr>
      <w:sz w:val="24"/>
      <w:szCs w:val="24"/>
    </w:rPr>
  </w:style>
  <w:style w:type="character" w:customStyle="1" w:styleId="23">
    <w:name w:val="Основной текст с отступом 2 Знак"/>
    <w:link w:val="22"/>
    <w:rsid w:val="00DB470F"/>
    <w:rPr>
      <w:color w:val="000000"/>
      <w:sz w:val="24"/>
      <w:szCs w:val="24"/>
    </w:rPr>
  </w:style>
  <w:style w:type="character" w:customStyle="1" w:styleId="ad">
    <w:name w:val="Нижний колонтитул Знак"/>
    <w:link w:val="ac"/>
    <w:rsid w:val="00DB470F"/>
    <w:rPr>
      <w:sz w:val="24"/>
      <w:szCs w:val="24"/>
    </w:rPr>
  </w:style>
  <w:style w:type="character" w:customStyle="1" w:styleId="af">
    <w:name w:val="Название Знак"/>
    <w:link w:val="ae"/>
    <w:rsid w:val="00DB470F"/>
    <w:rPr>
      <w:rFonts w:ascii="Arial" w:hAnsi="Arial" w:cs="Arial"/>
      <w:b/>
      <w:bCs/>
      <w:kern w:val="28"/>
      <w:sz w:val="32"/>
      <w:szCs w:val="32"/>
    </w:rPr>
  </w:style>
  <w:style w:type="character" w:customStyle="1" w:styleId="25">
    <w:name w:val="Основной текст 2 Знак"/>
    <w:link w:val="24"/>
    <w:rsid w:val="00DB470F"/>
    <w:rPr>
      <w:sz w:val="24"/>
      <w:szCs w:val="24"/>
    </w:rPr>
  </w:style>
  <w:style w:type="character" w:customStyle="1" w:styleId="af2">
    <w:name w:val="Текст сноски Знак"/>
    <w:link w:val="af1"/>
    <w:semiHidden/>
    <w:rsid w:val="00DB470F"/>
    <w:rPr>
      <w:rFonts w:ascii="TimesET" w:hAnsi="TimesET" w:cs="TimesET"/>
    </w:rPr>
  </w:style>
  <w:style w:type="character" w:customStyle="1" w:styleId="34">
    <w:name w:val="Основной текст 3 Знак"/>
    <w:link w:val="33"/>
    <w:rsid w:val="00DB470F"/>
    <w:rPr>
      <w:sz w:val="16"/>
      <w:szCs w:val="16"/>
    </w:rPr>
  </w:style>
  <w:style w:type="paragraph" w:customStyle="1" w:styleId="af7">
    <w:name w:val="Заголовок статьи"/>
    <w:basedOn w:val="a"/>
    <w:next w:val="a"/>
    <w:rsid w:val="00DB470F"/>
    <w:pPr>
      <w:autoSpaceDE w:val="0"/>
      <w:autoSpaceDN w:val="0"/>
      <w:adjustRightInd w:val="0"/>
      <w:ind w:left="1612" w:hanging="892"/>
      <w:jc w:val="both"/>
    </w:pPr>
    <w:rPr>
      <w:rFonts w:ascii="Arial" w:hAnsi="Arial"/>
    </w:rPr>
  </w:style>
  <w:style w:type="character" w:customStyle="1" w:styleId="af6">
    <w:name w:val="Обычный (веб) Знак"/>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5"/>
    <w:rsid w:val="00DB470F"/>
    <w:rPr>
      <w:sz w:val="24"/>
      <w:szCs w:val="24"/>
    </w:rPr>
  </w:style>
  <w:style w:type="paragraph" w:styleId="af8">
    <w:name w:val="Balloon Text"/>
    <w:basedOn w:val="a"/>
    <w:link w:val="af9"/>
    <w:rsid w:val="00952099"/>
    <w:rPr>
      <w:rFonts w:ascii="Tahoma" w:hAnsi="Tahoma"/>
      <w:sz w:val="16"/>
      <w:szCs w:val="16"/>
      <w:lang w:val="x-none" w:eastAsia="x-none"/>
    </w:rPr>
  </w:style>
  <w:style w:type="character" w:customStyle="1" w:styleId="af9">
    <w:name w:val="Текст выноски Знак"/>
    <w:link w:val="af8"/>
    <w:rsid w:val="00952099"/>
    <w:rPr>
      <w:rFonts w:ascii="Tahoma" w:hAnsi="Tahoma" w:cs="Tahoma"/>
      <w:sz w:val="16"/>
      <w:szCs w:val="16"/>
    </w:rPr>
  </w:style>
  <w:style w:type="paragraph" w:customStyle="1" w:styleId="ConsPlusTitle">
    <w:name w:val="ConsPlusTitle"/>
    <w:uiPriority w:val="99"/>
    <w:rsid w:val="00EB6083"/>
    <w:pPr>
      <w:widowControl w:val="0"/>
      <w:autoSpaceDE w:val="0"/>
      <w:autoSpaceDN w:val="0"/>
      <w:adjustRightInd w:val="0"/>
    </w:pPr>
    <w:rPr>
      <w:rFonts w:ascii="Calibri" w:hAnsi="Calibri" w:cs="Calibri"/>
      <w:b/>
      <w:bCs/>
      <w:sz w:val="22"/>
      <w:szCs w:val="22"/>
    </w:rPr>
  </w:style>
  <w:style w:type="paragraph" w:customStyle="1" w:styleId="220">
    <w:name w:val="Основной текст 22"/>
    <w:basedOn w:val="a"/>
    <w:rsid w:val="00732165"/>
    <w:pPr>
      <w:overflowPunct w:val="0"/>
      <w:autoSpaceDE w:val="0"/>
      <w:autoSpaceDN w:val="0"/>
      <w:adjustRightInd w:val="0"/>
      <w:ind w:firstLine="709"/>
      <w:jc w:val="both"/>
      <w:textAlignment w:val="baseline"/>
    </w:pPr>
    <w:rPr>
      <w:szCs w:val="20"/>
    </w:rPr>
  </w:style>
  <w:style w:type="paragraph" w:customStyle="1" w:styleId="afa">
    <w:name w:val="Заголовок таблицы"/>
    <w:basedOn w:val="a"/>
    <w:rsid w:val="00E90EB9"/>
    <w:pPr>
      <w:jc w:val="center"/>
    </w:pPr>
    <w:rPr>
      <w:b/>
      <w:caps/>
      <w:sz w:val="18"/>
      <w:szCs w:val="20"/>
      <w:lang w:val="en-US"/>
    </w:rPr>
  </w:style>
  <w:style w:type="paragraph" w:customStyle="1" w:styleId="afb">
    <w:name w:val="Таблица"/>
    <w:basedOn w:val="afc"/>
    <w:rsid w:val="00E90EB9"/>
    <w:pPr>
      <w:spacing w:before="0" w:after="0" w:line="220" w:lineRule="exact"/>
    </w:pPr>
    <w:rPr>
      <w:i w:val="0"/>
    </w:rPr>
  </w:style>
  <w:style w:type="paragraph" w:styleId="afc">
    <w:name w:val="Message Header"/>
    <w:basedOn w:val="a"/>
    <w:link w:val="afd"/>
    <w:rsid w:val="00E90EB9"/>
    <w:pPr>
      <w:spacing w:before="60" w:after="60" w:line="200" w:lineRule="exact"/>
    </w:pPr>
    <w:rPr>
      <w:rFonts w:ascii="Arial" w:hAnsi="Arial"/>
      <w:i/>
      <w:sz w:val="20"/>
      <w:szCs w:val="20"/>
    </w:rPr>
  </w:style>
  <w:style w:type="character" w:customStyle="1" w:styleId="afd">
    <w:name w:val="Шапка Знак"/>
    <w:link w:val="afc"/>
    <w:rsid w:val="00E90EB9"/>
    <w:rPr>
      <w:rFonts w:ascii="Arial" w:hAnsi="Arial"/>
      <w:i/>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C02825"/>
    <w:rPr>
      <w:rFonts w:ascii="Calibri" w:hAnsi="Calibri"/>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6" w:right="86" w:firstLine="720"/>
      <w:jc w:val="center"/>
      <w:outlineLvl w:val="0"/>
    </w:pPr>
    <w:rPr>
      <w:b/>
      <w:bCs/>
      <w:lang w:val="x-none" w:eastAsia="x-none"/>
    </w:rPr>
  </w:style>
  <w:style w:type="paragraph" w:styleId="2">
    <w:name w:val="heading 2"/>
    <w:basedOn w:val="a"/>
    <w:next w:val="a"/>
    <w:link w:val="20"/>
    <w:qFormat/>
    <w:pPr>
      <w:keepNext/>
      <w:jc w:val="center"/>
      <w:outlineLvl w:val="1"/>
    </w:pPr>
    <w:rPr>
      <w:b/>
      <w:bCs/>
      <w:lang w:val="x-none" w:eastAsia="x-none"/>
    </w:rPr>
  </w:style>
  <w:style w:type="paragraph" w:styleId="3">
    <w:name w:val="heading 3"/>
    <w:basedOn w:val="a"/>
    <w:next w:val="a"/>
    <w:link w:val="30"/>
    <w:qFormat/>
    <w:pPr>
      <w:keepNext/>
      <w:ind w:firstLine="709"/>
      <w:jc w:val="center"/>
      <w:outlineLvl w:val="2"/>
    </w:pPr>
    <w:rPr>
      <w:b/>
      <w:bCs/>
      <w:lang w:val="x-none" w:eastAsia="x-none"/>
    </w:rPr>
  </w:style>
  <w:style w:type="paragraph" w:styleId="4">
    <w:name w:val="heading 4"/>
    <w:basedOn w:val="a"/>
    <w:next w:val="a"/>
    <w:link w:val="40"/>
    <w:qFormat/>
    <w:pPr>
      <w:keepNext/>
      <w:jc w:val="center"/>
      <w:outlineLvl w:val="3"/>
    </w:pPr>
    <w:rPr>
      <w:b/>
      <w:bCs/>
      <w:sz w:val="22"/>
      <w:szCs w:val="22"/>
      <w:lang w:val="x-none" w:eastAsia="x-none"/>
    </w:rPr>
  </w:style>
  <w:style w:type="paragraph" w:styleId="5">
    <w:name w:val="heading 5"/>
    <w:basedOn w:val="a"/>
    <w:next w:val="a"/>
    <w:link w:val="50"/>
    <w:qFormat/>
    <w:pPr>
      <w:keepNext/>
      <w:ind w:firstLine="709"/>
      <w:jc w:val="center"/>
      <w:outlineLvl w:val="4"/>
    </w:pPr>
    <w:rPr>
      <w:rFonts w:ascii="Arial" w:hAnsi="Arial"/>
      <w:b/>
      <w:bCs/>
      <w:sz w:val="22"/>
      <w:szCs w:val="22"/>
      <w:lang w:val="x-none" w:eastAsia="x-none"/>
    </w:rPr>
  </w:style>
  <w:style w:type="paragraph" w:styleId="6">
    <w:name w:val="heading 6"/>
    <w:basedOn w:val="a"/>
    <w:next w:val="a"/>
    <w:link w:val="60"/>
    <w:qFormat/>
    <w:pPr>
      <w:keepNext/>
      <w:ind w:firstLine="709"/>
      <w:jc w:val="both"/>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pPr>
      <w:ind w:left="-540" w:firstLine="1080"/>
      <w:jc w:val="both"/>
    </w:pPr>
    <w:rPr>
      <w:lang w:val="x-none" w:eastAsia="x-none"/>
    </w:rPr>
  </w:style>
  <w:style w:type="paragraph" w:customStyle="1" w:styleId="21">
    <w:name w:val="Основной текст 21"/>
    <w:basedOn w:val="a"/>
    <w:pPr>
      <w:overflowPunct w:val="0"/>
      <w:autoSpaceDE w:val="0"/>
      <w:autoSpaceDN w:val="0"/>
      <w:adjustRightInd w:val="0"/>
      <w:ind w:firstLine="709"/>
      <w:jc w:val="both"/>
      <w:textAlignment w:val="baseline"/>
    </w:pPr>
    <w:rPr>
      <w:szCs w:val="20"/>
    </w:rPr>
  </w:style>
  <w:style w:type="paragraph" w:styleId="a5">
    <w:name w:val="Body Text"/>
    <w:basedOn w:val="a"/>
    <w:link w:val="a6"/>
    <w:pPr>
      <w:spacing w:before="100" w:beforeAutospacing="1" w:after="100" w:afterAutospacing="1"/>
    </w:pPr>
    <w:rPr>
      <w:color w:val="000000"/>
      <w:lang w:val="x-none" w:eastAsia="x-none"/>
    </w:rPr>
  </w:style>
  <w:style w:type="paragraph" w:styleId="31">
    <w:name w:val="Body Text Indent 3"/>
    <w:basedOn w:val="a"/>
    <w:link w:val="32"/>
    <w:pPr>
      <w:widowControl w:val="0"/>
      <w:ind w:firstLine="709"/>
      <w:jc w:val="both"/>
    </w:pPr>
    <w:rPr>
      <w:rFonts w:ascii="TimesET" w:hAnsi="TimesET"/>
      <w:color w:val="000000"/>
      <w:szCs w:val="22"/>
      <w:lang w:val="x-none" w:eastAsia="x-none"/>
    </w:rPr>
  </w:style>
  <w:style w:type="paragraph" w:styleId="a7">
    <w:name w:val="Plain Text"/>
    <w:basedOn w:val="a"/>
    <w:link w:val="a8"/>
    <w:rPr>
      <w:rFonts w:ascii="Courier New" w:hAnsi="Courier New"/>
      <w:sz w:val="20"/>
      <w:szCs w:val="20"/>
      <w:lang w:val="x-none" w:eastAsia="x-none"/>
    </w:rPr>
  </w:style>
  <w:style w:type="paragraph" w:styleId="a9">
    <w:name w:val="header"/>
    <w:basedOn w:val="a"/>
    <w:link w:val="aa"/>
    <w:uiPriority w:val="99"/>
    <w:pPr>
      <w:tabs>
        <w:tab w:val="center" w:pos="4677"/>
        <w:tab w:val="right" w:pos="9355"/>
      </w:tabs>
    </w:pPr>
    <w:rPr>
      <w:lang w:val="x-none" w:eastAsia="x-none"/>
    </w:rPr>
  </w:style>
  <w:style w:type="paragraph" w:styleId="22">
    <w:name w:val="Body Text Indent 2"/>
    <w:basedOn w:val="a"/>
    <w:link w:val="23"/>
    <w:pPr>
      <w:spacing w:line="233" w:lineRule="auto"/>
      <w:ind w:firstLine="709"/>
      <w:jc w:val="both"/>
    </w:pPr>
    <w:rPr>
      <w:color w:val="000000"/>
      <w:lang w:val="x-none" w:eastAsia="x-none"/>
    </w:rPr>
  </w:style>
  <w:style w:type="character" w:styleId="ab">
    <w:name w:val="page number"/>
    <w:basedOn w:val="a0"/>
  </w:style>
  <w:style w:type="paragraph" w:styleId="ac">
    <w:name w:val="footer"/>
    <w:basedOn w:val="a"/>
    <w:link w:val="ad"/>
    <w:pPr>
      <w:tabs>
        <w:tab w:val="center" w:pos="4677"/>
        <w:tab w:val="right" w:pos="9355"/>
      </w:tabs>
    </w:pPr>
    <w:rPr>
      <w:lang w:val="x-none" w:eastAsia="x-none"/>
    </w:rPr>
  </w:style>
  <w:style w:type="paragraph" w:styleId="ae">
    <w:name w:val="Title"/>
    <w:basedOn w:val="a"/>
    <w:link w:val="af"/>
    <w:qFormat/>
    <w:pPr>
      <w:spacing w:before="240" w:after="60"/>
      <w:jc w:val="center"/>
      <w:outlineLvl w:val="0"/>
    </w:pPr>
    <w:rPr>
      <w:rFonts w:ascii="Arial" w:hAnsi="Arial"/>
      <w:b/>
      <w:bCs/>
      <w:kern w:val="28"/>
      <w:sz w:val="32"/>
      <w:szCs w:val="32"/>
      <w:lang w:val="x-none" w:eastAsia="x-none"/>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4">
    <w:name w:val="Body Text 2"/>
    <w:basedOn w:val="a"/>
    <w:link w:val="25"/>
    <w:rsid w:val="00ED2CEE"/>
    <w:pPr>
      <w:spacing w:after="120" w:line="480" w:lineRule="auto"/>
    </w:pPr>
    <w:rPr>
      <w:lang w:val="x-none" w:eastAsia="x-none"/>
    </w:rPr>
  </w:style>
  <w:style w:type="character" w:styleId="af0">
    <w:name w:val="footnote reference"/>
    <w:semiHidden/>
    <w:rsid w:val="00876AF7"/>
    <w:rPr>
      <w:rFonts w:cs="Times New Roman"/>
      <w:vertAlign w:val="superscript"/>
    </w:rPr>
  </w:style>
  <w:style w:type="paragraph" w:customStyle="1" w:styleId="Iauiue">
    <w:name w:val="Iau?iue"/>
    <w:rsid w:val="00876AF7"/>
  </w:style>
  <w:style w:type="paragraph" w:styleId="af1">
    <w:name w:val="footnote text"/>
    <w:basedOn w:val="a"/>
    <w:link w:val="af2"/>
    <w:semiHidden/>
    <w:rsid w:val="00876AF7"/>
    <w:rPr>
      <w:rFonts w:ascii="TimesET" w:hAnsi="TimesET"/>
      <w:sz w:val="20"/>
      <w:szCs w:val="20"/>
      <w:lang w:val="x-none" w:eastAsia="x-none"/>
    </w:rPr>
  </w:style>
  <w:style w:type="character" w:styleId="af3">
    <w:name w:val="Strong"/>
    <w:qFormat/>
    <w:rsid w:val="00876AF7"/>
    <w:rPr>
      <w:rFonts w:cs="Times New Roman"/>
      <w:b/>
      <w:bCs/>
    </w:rPr>
  </w:style>
  <w:style w:type="paragraph" w:customStyle="1" w:styleId="iauiue0">
    <w:name w:val="iauiue"/>
    <w:basedOn w:val="a"/>
    <w:rsid w:val="00A00D7D"/>
    <w:pPr>
      <w:spacing w:before="100" w:beforeAutospacing="1" w:after="100" w:afterAutospacing="1"/>
    </w:pPr>
  </w:style>
  <w:style w:type="table" w:styleId="af4">
    <w:name w:val="Table Grid"/>
    <w:basedOn w:val="a1"/>
    <w:rsid w:val="00855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6"/>
    <w:uiPriority w:val="99"/>
    <w:qFormat/>
    <w:rsid w:val="00743BC8"/>
    <w:pPr>
      <w:spacing w:before="100" w:beforeAutospacing="1" w:after="100" w:afterAutospacing="1"/>
    </w:pPr>
    <w:rPr>
      <w:lang w:val="x-none" w:eastAsia="x-none"/>
    </w:rPr>
  </w:style>
  <w:style w:type="paragraph" w:styleId="33">
    <w:name w:val="Body Text 3"/>
    <w:basedOn w:val="a"/>
    <w:link w:val="34"/>
    <w:rsid w:val="00544A72"/>
    <w:pPr>
      <w:spacing w:after="120"/>
    </w:pPr>
    <w:rPr>
      <w:sz w:val="16"/>
      <w:szCs w:val="16"/>
      <w:lang w:val="x-none" w:eastAsia="x-none"/>
    </w:rPr>
  </w:style>
  <w:style w:type="character" w:customStyle="1" w:styleId="10">
    <w:name w:val="Заголовок 1 Знак"/>
    <w:link w:val="1"/>
    <w:rsid w:val="00DB470F"/>
    <w:rPr>
      <w:b/>
      <w:bCs/>
      <w:sz w:val="24"/>
      <w:szCs w:val="24"/>
      <w:shd w:val="clear" w:color="auto" w:fill="FFFFFF"/>
    </w:rPr>
  </w:style>
  <w:style w:type="character" w:customStyle="1" w:styleId="20">
    <w:name w:val="Заголовок 2 Знак"/>
    <w:link w:val="2"/>
    <w:rsid w:val="00DB470F"/>
    <w:rPr>
      <w:b/>
      <w:bCs/>
      <w:sz w:val="24"/>
      <w:szCs w:val="24"/>
    </w:rPr>
  </w:style>
  <w:style w:type="character" w:customStyle="1" w:styleId="30">
    <w:name w:val="Заголовок 3 Знак"/>
    <w:link w:val="3"/>
    <w:rsid w:val="00DB470F"/>
    <w:rPr>
      <w:b/>
      <w:bCs/>
      <w:sz w:val="24"/>
      <w:szCs w:val="24"/>
    </w:rPr>
  </w:style>
  <w:style w:type="character" w:customStyle="1" w:styleId="40">
    <w:name w:val="Заголовок 4 Знак"/>
    <w:link w:val="4"/>
    <w:rsid w:val="00DB470F"/>
    <w:rPr>
      <w:b/>
      <w:bCs/>
      <w:sz w:val="22"/>
      <w:szCs w:val="22"/>
    </w:rPr>
  </w:style>
  <w:style w:type="character" w:customStyle="1" w:styleId="50">
    <w:name w:val="Заголовок 5 Знак"/>
    <w:link w:val="5"/>
    <w:rsid w:val="00DB470F"/>
    <w:rPr>
      <w:rFonts w:ascii="Arial" w:hAnsi="Arial" w:cs="Arial"/>
      <w:b/>
      <w:bCs/>
      <w:sz w:val="22"/>
      <w:szCs w:val="22"/>
    </w:rPr>
  </w:style>
  <w:style w:type="character" w:customStyle="1" w:styleId="60">
    <w:name w:val="Заголовок 6 Знак"/>
    <w:link w:val="6"/>
    <w:rsid w:val="00DB470F"/>
    <w:rPr>
      <w:b/>
      <w:bCs/>
      <w:sz w:val="24"/>
      <w:szCs w:val="24"/>
    </w:rPr>
  </w:style>
  <w:style w:type="character" w:customStyle="1" w:styleId="a4">
    <w:name w:val="Основной текст с отступом Знак"/>
    <w:aliases w:val="Основной текст 1 Знак"/>
    <w:link w:val="a3"/>
    <w:rsid w:val="00DB470F"/>
    <w:rPr>
      <w:sz w:val="24"/>
      <w:szCs w:val="24"/>
    </w:rPr>
  </w:style>
  <w:style w:type="character" w:customStyle="1" w:styleId="a6">
    <w:name w:val="Основной текст Знак"/>
    <w:link w:val="a5"/>
    <w:rsid w:val="00DB470F"/>
    <w:rPr>
      <w:color w:val="000000"/>
      <w:sz w:val="24"/>
      <w:szCs w:val="24"/>
    </w:rPr>
  </w:style>
  <w:style w:type="character" w:customStyle="1" w:styleId="32">
    <w:name w:val="Основной текст с отступом 3 Знак"/>
    <w:link w:val="31"/>
    <w:rsid w:val="00DB470F"/>
    <w:rPr>
      <w:rFonts w:ascii="TimesET" w:hAnsi="TimesET" w:cs="Arial"/>
      <w:color w:val="000000"/>
      <w:sz w:val="24"/>
      <w:szCs w:val="22"/>
    </w:rPr>
  </w:style>
  <w:style w:type="character" w:customStyle="1" w:styleId="a8">
    <w:name w:val="Текст Знак"/>
    <w:link w:val="a7"/>
    <w:rsid w:val="00DB470F"/>
    <w:rPr>
      <w:rFonts w:ascii="Courier New" w:hAnsi="Courier New" w:cs="Courier New"/>
    </w:rPr>
  </w:style>
  <w:style w:type="character" w:customStyle="1" w:styleId="aa">
    <w:name w:val="Верхний колонтитул Знак"/>
    <w:link w:val="a9"/>
    <w:uiPriority w:val="99"/>
    <w:rsid w:val="00DB470F"/>
    <w:rPr>
      <w:sz w:val="24"/>
      <w:szCs w:val="24"/>
    </w:rPr>
  </w:style>
  <w:style w:type="character" w:customStyle="1" w:styleId="23">
    <w:name w:val="Основной текст с отступом 2 Знак"/>
    <w:link w:val="22"/>
    <w:rsid w:val="00DB470F"/>
    <w:rPr>
      <w:color w:val="000000"/>
      <w:sz w:val="24"/>
      <w:szCs w:val="24"/>
    </w:rPr>
  </w:style>
  <w:style w:type="character" w:customStyle="1" w:styleId="ad">
    <w:name w:val="Нижний колонтитул Знак"/>
    <w:link w:val="ac"/>
    <w:rsid w:val="00DB470F"/>
    <w:rPr>
      <w:sz w:val="24"/>
      <w:szCs w:val="24"/>
    </w:rPr>
  </w:style>
  <w:style w:type="character" w:customStyle="1" w:styleId="af">
    <w:name w:val="Название Знак"/>
    <w:link w:val="ae"/>
    <w:rsid w:val="00DB470F"/>
    <w:rPr>
      <w:rFonts w:ascii="Arial" w:hAnsi="Arial" w:cs="Arial"/>
      <w:b/>
      <w:bCs/>
      <w:kern w:val="28"/>
      <w:sz w:val="32"/>
      <w:szCs w:val="32"/>
    </w:rPr>
  </w:style>
  <w:style w:type="character" w:customStyle="1" w:styleId="25">
    <w:name w:val="Основной текст 2 Знак"/>
    <w:link w:val="24"/>
    <w:rsid w:val="00DB470F"/>
    <w:rPr>
      <w:sz w:val="24"/>
      <w:szCs w:val="24"/>
    </w:rPr>
  </w:style>
  <w:style w:type="character" w:customStyle="1" w:styleId="af2">
    <w:name w:val="Текст сноски Знак"/>
    <w:link w:val="af1"/>
    <w:semiHidden/>
    <w:rsid w:val="00DB470F"/>
    <w:rPr>
      <w:rFonts w:ascii="TimesET" w:hAnsi="TimesET" w:cs="TimesET"/>
    </w:rPr>
  </w:style>
  <w:style w:type="character" w:customStyle="1" w:styleId="34">
    <w:name w:val="Основной текст 3 Знак"/>
    <w:link w:val="33"/>
    <w:rsid w:val="00DB470F"/>
    <w:rPr>
      <w:sz w:val="16"/>
      <w:szCs w:val="16"/>
    </w:rPr>
  </w:style>
  <w:style w:type="paragraph" w:customStyle="1" w:styleId="af7">
    <w:name w:val="Заголовок статьи"/>
    <w:basedOn w:val="a"/>
    <w:next w:val="a"/>
    <w:rsid w:val="00DB470F"/>
    <w:pPr>
      <w:autoSpaceDE w:val="0"/>
      <w:autoSpaceDN w:val="0"/>
      <w:adjustRightInd w:val="0"/>
      <w:ind w:left="1612" w:hanging="892"/>
      <w:jc w:val="both"/>
    </w:pPr>
    <w:rPr>
      <w:rFonts w:ascii="Arial" w:hAnsi="Arial"/>
    </w:rPr>
  </w:style>
  <w:style w:type="character" w:customStyle="1" w:styleId="af6">
    <w:name w:val="Обычный (веб) Знак"/>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5"/>
    <w:rsid w:val="00DB470F"/>
    <w:rPr>
      <w:sz w:val="24"/>
      <w:szCs w:val="24"/>
    </w:rPr>
  </w:style>
  <w:style w:type="paragraph" w:styleId="af8">
    <w:name w:val="Balloon Text"/>
    <w:basedOn w:val="a"/>
    <w:link w:val="af9"/>
    <w:rsid w:val="00952099"/>
    <w:rPr>
      <w:rFonts w:ascii="Tahoma" w:hAnsi="Tahoma"/>
      <w:sz w:val="16"/>
      <w:szCs w:val="16"/>
      <w:lang w:val="x-none" w:eastAsia="x-none"/>
    </w:rPr>
  </w:style>
  <w:style w:type="character" w:customStyle="1" w:styleId="af9">
    <w:name w:val="Текст выноски Знак"/>
    <w:link w:val="af8"/>
    <w:rsid w:val="00952099"/>
    <w:rPr>
      <w:rFonts w:ascii="Tahoma" w:hAnsi="Tahoma" w:cs="Tahoma"/>
      <w:sz w:val="16"/>
      <w:szCs w:val="16"/>
    </w:rPr>
  </w:style>
  <w:style w:type="paragraph" w:customStyle="1" w:styleId="ConsPlusTitle">
    <w:name w:val="ConsPlusTitle"/>
    <w:uiPriority w:val="99"/>
    <w:rsid w:val="00EB6083"/>
    <w:pPr>
      <w:widowControl w:val="0"/>
      <w:autoSpaceDE w:val="0"/>
      <w:autoSpaceDN w:val="0"/>
      <w:adjustRightInd w:val="0"/>
    </w:pPr>
    <w:rPr>
      <w:rFonts w:ascii="Calibri" w:hAnsi="Calibri" w:cs="Calibri"/>
      <w:b/>
      <w:bCs/>
      <w:sz w:val="22"/>
      <w:szCs w:val="22"/>
    </w:rPr>
  </w:style>
  <w:style w:type="paragraph" w:customStyle="1" w:styleId="220">
    <w:name w:val="Основной текст 22"/>
    <w:basedOn w:val="a"/>
    <w:rsid w:val="00732165"/>
    <w:pPr>
      <w:overflowPunct w:val="0"/>
      <w:autoSpaceDE w:val="0"/>
      <w:autoSpaceDN w:val="0"/>
      <w:adjustRightInd w:val="0"/>
      <w:ind w:firstLine="709"/>
      <w:jc w:val="both"/>
      <w:textAlignment w:val="baseline"/>
    </w:pPr>
    <w:rPr>
      <w:szCs w:val="20"/>
    </w:rPr>
  </w:style>
  <w:style w:type="paragraph" w:customStyle="1" w:styleId="afa">
    <w:name w:val="Заголовок таблицы"/>
    <w:basedOn w:val="a"/>
    <w:rsid w:val="00E90EB9"/>
    <w:pPr>
      <w:jc w:val="center"/>
    </w:pPr>
    <w:rPr>
      <w:b/>
      <w:caps/>
      <w:sz w:val="18"/>
      <w:szCs w:val="20"/>
      <w:lang w:val="en-US"/>
    </w:rPr>
  </w:style>
  <w:style w:type="paragraph" w:customStyle="1" w:styleId="afb">
    <w:name w:val="Таблица"/>
    <w:basedOn w:val="afc"/>
    <w:rsid w:val="00E90EB9"/>
    <w:pPr>
      <w:spacing w:before="0" w:after="0" w:line="220" w:lineRule="exact"/>
    </w:pPr>
    <w:rPr>
      <w:i w:val="0"/>
    </w:rPr>
  </w:style>
  <w:style w:type="paragraph" w:styleId="afc">
    <w:name w:val="Message Header"/>
    <w:basedOn w:val="a"/>
    <w:link w:val="afd"/>
    <w:rsid w:val="00E90EB9"/>
    <w:pPr>
      <w:spacing w:before="60" w:after="60" w:line="200" w:lineRule="exact"/>
    </w:pPr>
    <w:rPr>
      <w:rFonts w:ascii="Arial" w:hAnsi="Arial"/>
      <w:i/>
      <w:sz w:val="20"/>
      <w:szCs w:val="20"/>
    </w:rPr>
  </w:style>
  <w:style w:type="character" w:customStyle="1" w:styleId="afd">
    <w:name w:val="Шапка Знак"/>
    <w:link w:val="afc"/>
    <w:rsid w:val="00E90EB9"/>
    <w:rPr>
      <w:rFonts w:ascii="Arial" w:hAnsi="Arial"/>
      <w:i/>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C02825"/>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4188">
      <w:bodyDiv w:val="1"/>
      <w:marLeft w:val="0"/>
      <w:marRight w:val="0"/>
      <w:marTop w:val="0"/>
      <w:marBottom w:val="0"/>
      <w:divBdr>
        <w:top w:val="none" w:sz="0" w:space="0" w:color="auto"/>
        <w:left w:val="none" w:sz="0" w:space="0" w:color="auto"/>
        <w:bottom w:val="none" w:sz="0" w:space="0" w:color="auto"/>
        <w:right w:val="none" w:sz="0" w:space="0" w:color="auto"/>
      </w:divBdr>
    </w:div>
    <w:div w:id="79633601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371153078">
      <w:bodyDiv w:val="1"/>
      <w:marLeft w:val="0"/>
      <w:marRight w:val="0"/>
      <w:marTop w:val="0"/>
      <w:marBottom w:val="0"/>
      <w:divBdr>
        <w:top w:val="none" w:sz="0" w:space="0" w:color="auto"/>
        <w:left w:val="none" w:sz="0" w:space="0" w:color="auto"/>
        <w:bottom w:val="none" w:sz="0" w:space="0" w:color="auto"/>
        <w:right w:val="none" w:sz="0" w:space="0" w:color="auto"/>
      </w:divBdr>
    </w:div>
    <w:div w:id="1524326059">
      <w:bodyDiv w:val="1"/>
      <w:marLeft w:val="0"/>
      <w:marRight w:val="0"/>
      <w:marTop w:val="0"/>
      <w:marBottom w:val="0"/>
      <w:divBdr>
        <w:top w:val="none" w:sz="0" w:space="0" w:color="auto"/>
        <w:left w:val="none" w:sz="0" w:space="0" w:color="auto"/>
        <w:bottom w:val="none" w:sz="0" w:space="0" w:color="auto"/>
        <w:right w:val="none" w:sz="0" w:space="0" w:color="auto"/>
      </w:divBdr>
    </w:div>
    <w:div w:id="1658530679">
      <w:bodyDiv w:val="1"/>
      <w:marLeft w:val="0"/>
      <w:marRight w:val="0"/>
      <w:marTop w:val="0"/>
      <w:marBottom w:val="0"/>
      <w:divBdr>
        <w:top w:val="none" w:sz="0" w:space="0" w:color="auto"/>
        <w:left w:val="none" w:sz="0" w:space="0" w:color="auto"/>
        <w:bottom w:val="none" w:sz="0" w:space="0" w:color="auto"/>
        <w:right w:val="none" w:sz="0" w:space="0" w:color="auto"/>
      </w:divBdr>
    </w:div>
    <w:div w:id="1696887201">
      <w:bodyDiv w:val="1"/>
      <w:marLeft w:val="0"/>
      <w:marRight w:val="0"/>
      <w:marTop w:val="0"/>
      <w:marBottom w:val="0"/>
      <w:divBdr>
        <w:top w:val="none" w:sz="0" w:space="0" w:color="auto"/>
        <w:left w:val="none" w:sz="0" w:space="0" w:color="auto"/>
        <w:bottom w:val="none" w:sz="0" w:space="0" w:color="auto"/>
        <w:right w:val="none" w:sz="0" w:space="0" w:color="auto"/>
      </w:divBdr>
    </w:div>
    <w:div w:id="18649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90"/>
      <c:rotY val="90"/>
      <c:rAngAx val="0"/>
      <c:perspective val="30"/>
    </c:view3D>
    <c:floor>
      <c:thickness val="0"/>
    </c:floor>
    <c:sideWall>
      <c:thickness val="0"/>
    </c:sideWall>
    <c:backWall>
      <c:thickness val="0"/>
    </c:backWall>
    <c:plotArea>
      <c:layout>
        <c:manualLayout>
          <c:layoutTarget val="inner"/>
          <c:xMode val="edge"/>
          <c:yMode val="edge"/>
          <c:x val="3.0071166949696197E-2"/>
          <c:y val="0.14246469837872663"/>
          <c:w val="0.50388104751051876"/>
          <c:h val="0.73413005363513661"/>
        </c:manualLayout>
      </c:layout>
      <c:pie3DChart>
        <c:varyColors val="1"/>
        <c:ser>
          <c:idx val="0"/>
          <c:order val="0"/>
          <c:tx>
            <c:strRef>
              <c:f>Лист1!$B$1</c:f>
              <c:strCache>
                <c:ptCount val="1"/>
                <c:pt idx="0">
                  <c:v>Структура промышленного комплекса Чувашской Республики</c:v>
                </c:pt>
              </c:strCache>
            </c:strRef>
          </c:tx>
          <c:dLbls>
            <c:dLbl>
              <c:idx val="0"/>
              <c:layout>
                <c:manualLayout>
                  <c:x val="0.29299388653337044"/>
                  <c:y val="-0.56043786794283745"/>
                </c:manualLayout>
              </c:layout>
              <c:tx>
                <c:rich>
                  <a:bodyPr/>
                  <a:lstStyle/>
                  <a:p>
                    <a:r>
                      <a:rPr lang="en-US"/>
                      <a:t>85</a:t>
                    </a:r>
                    <a:r>
                      <a:rPr lang="ru-RU"/>
                      <a:t>,0%</a:t>
                    </a:r>
                    <a:endParaRPr lang="en-US"/>
                  </a:p>
                </c:rich>
              </c:tx>
              <c:showLegendKey val="0"/>
              <c:showVal val="1"/>
              <c:showCatName val="0"/>
              <c:showSerName val="0"/>
              <c:showPercent val="0"/>
              <c:showBubbleSize val="0"/>
            </c:dLbl>
            <c:dLbl>
              <c:idx val="1"/>
              <c:layout>
                <c:manualLayout>
                  <c:x val="7.0744629927333037E-3"/>
                  <c:y val="-7.2114111937184675E-3"/>
                </c:manualLayout>
              </c:layout>
              <c:tx>
                <c:rich>
                  <a:bodyPr/>
                  <a:lstStyle/>
                  <a:p>
                    <a:r>
                      <a:rPr lang="en-US"/>
                      <a:t>12,6</a:t>
                    </a:r>
                    <a:r>
                      <a:rPr lang="ru-RU"/>
                      <a:t>%</a:t>
                    </a:r>
                    <a:endParaRPr lang="en-US"/>
                  </a:p>
                </c:rich>
              </c:tx>
              <c:showLegendKey val="0"/>
              <c:showVal val="1"/>
              <c:showCatName val="0"/>
              <c:showSerName val="0"/>
              <c:showPercent val="0"/>
              <c:showBubbleSize val="0"/>
            </c:dLbl>
            <c:dLbl>
              <c:idx val="2"/>
              <c:layout>
                <c:manualLayout>
                  <c:x val="7.9063753324399039E-3"/>
                  <c:y val="-4.4950438671349874E-2"/>
                </c:manualLayout>
              </c:layout>
              <c:tx>
                <c:rich>
                  <a:bodyPr/>
                  <a:lstStyle/>
                  <a:p>
                    <a:r>
                      <a:rPr lang="en-US"/>
                      <a:t>2,1</a:t>
                    </a:r>
                    <a:r>
                      <a:rPr lang="ru-RU"/>
                      <a:t>%</a:t>
                    </a:r>
                    <a:endParaRPr lang="en-US"/>
                  </a:p>
                </c:rich>
              </c:tx>
              <c:showLegendKey val="0"/>
              <c:showVal val="1"/>
              <c:showCatName val="0"/>
              <c:showSerName val="0"/>
              <c:showPercent val="0"/>
              <c:showBubbleSize val="0"/>
            </c:dLbl>
            <c:dLbl>
              <c:idx val="3"/>
              <c:layout>
                <c:manualLayout>
                  <c:x val="9.1759407641943038E-3"/>
                  <c:y val="6.4209253101725025E-2"/>
                </c:manualLayout>
              </c:layout>
              <c:tx>
                <c:rich>
                  <a:bodyPr/>
                  <a:lstStyle/>
                  <a:p>
                    <a:r>
                      <a:rPr lang="en-US"/>
                      <a:t>0,3</a:t>
                    </a:r>
                    <a:r>
                      <a:rPr lang="ru-RU"/>
                      <a:t>%</a:t>
                    </a:r>
                    <a:endParaRPr lang="en-US"/>
                  </a:p>
                </c:rich>
              </c:tx>
              <c:showLegendKey val="0"/>
              <c:showVal val="1"/>
              <c:showCatName val="0"/>
              <c:showSerName val="0"/>
              <c:showPercent val="0"/>
              <c:showBubbleSize val="0"/>
            </c:dLbl>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Обрабатывющие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утилизации отходов, деятельность по ликвидации загрязнений</c:v>
                </c:pt>
                <c:pt idx="3">
                  <c:v>Добыча полезных ископаемых</c:v>
                </c:pt>
              </c:strCache>
            </c:strRef>
          </c:cat>
          <c:val>
            <c:numRef>
              <c:f>Лист1!$B$2:$B$5</c:f>
              <c:numCache>
                <c:formatCode>General</c:formatCode>
                <c:ptCount val="4"/>
                <c:pt idx="0">
                  <c:v>85</c:v>
                </c:pt>
                <c:pt idx="1">
                  <c:v>12.6</c:v>
                </c:pt>
                <c:pt idx="2">
                  <c:v>2.1</c:v>
                </c:pt>
                <c:pt idx="3">
                  <c:v>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3882744429336338"/>
          <c:y val="6.8796400449943756E-2"/>
          <c:w val="0.44779779162818029"/>
          <c:h val="0.91883783748757242"/>
        </c:manualLayout>
      </c:layout>
      <c:overlay val="0"/>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B6A5-49A0-49EB-BC88-15BAF7CA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CAP</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Администратор</dc:creator>
  <cp:lastModifiedBy>economy74 (Андреев И.А.)</cp:lastModifiedBy>
  <cp:revision>2</cp:revision>
  <cp:lastPrinted>2019-07-31T13:49:00Z</cp:lastPrinted>
  <dcterms:created xsi:type="dcterms:W3CDTF">2019-09-27T15:47:00Z</dcterms:created>
  <dcterms:modified xsi:type="dcterms:W3CDTF">2019-09-27T15:47:00Z</dcterms:modified>
</cp:coreProperties>
</file>