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B6E" w:rsidRPr="00A73B6E" w:rsidRDefault="00A73B6E" w:rsidP="00A73B6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3B6E">
        <w:rPr>
          <w:rFonts w:ascii="Times New Roman" w:hAnsi="Times New Roman" w:cs="Times New Roman"/>
          <w:b/>
          <w:sz w:val="26"/>
          <w:szCs w:val="26"/>
        </w:rPr>
        <w:t xml:space="preserve">Список информационных систем, находящихся в ведении </w:t>
      </w:r>
      <w:proofErr w:type="spellStart"/>
      <w:r w:rsidRPr="00A73B6E">
        <w:rPr>
          <w:rFonts w:ascii="Times New Roman" w:hAnsi="Times New Roman" w:cs="Times New Roman"/>
          <w:b/>
          <w:sz w:val="26"/>
          <w:szCs w:val="26"/>
        </w:rPr>
        <w:t>М</w:t>
      </w:r>
      <w:bookmarkStart w:id="0" w:name="_GoBack"/>
      <w:bookmarkEnd w:id="0"/>
      <w:r w:rsidRPr="00A73B6E">
        <w:rPr>
          <w:rFonts w:ascii="Times New Roman" w:hAnsi="Times New Roman" w:cs="Times New Roman"/>
          <w:b/>
          <w:sz w:val="26"/>
          <w:szCs w:val="26"/>
        </w:rPr>
        <w:t>ининформполитики</w:t>
      </w:r>
      <w:proofErr w:type="spellEnd"/>
      <w:r w:rsidRPr="00A73B6E">
        <w:rPr>
          <w:rFonts w:ascii="Times New Roman" w:hAnsi="Times New Roman" w:cs="Times New Roman"/>
          <w:b/>
          <w:sz w:val="26"/>
          <w:szCs w:val="26"/>
        </w:rPr>
        <w:t xml:space="preserve"> Чувашии</w:t>
      </w:r>
    </w:p>
    <w:p w:rsidR="00A73B6E" w:rsidRPr="00A73B6E" w:rsidRDefault="00A73B6E" w:rsidP="00A73B6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73B6E" w:rsidRPr="00A73B6E" w:rsidRDefault="00A73B6E" w:rsidP="00A73B6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3B6E">
        <w:rPr>
          <w:rFonts w:ascii="Times New Roman" w:hAnsi="Times New Roman" w:cs="Times New Roman"/>
          <w:sz w:val="26"/>
          <w:szCs w:val="26"/>
        </w:rPr>
        <w:t>Система электронного документооборота органов власти Чувашской Республики</w:t>
      </w:r>
    </w:p>
    <w:p w:rsidR="00A73B6E" w:rsidRPr="00A73B6E" w:rsidRDefault="00A73B6E" w:rsidP="00A73B6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3B6E">
        <w:rPr>
          <w:rFonts w:ascii="Times New Roman" w:hAnsi="Times New Roman" w:cs="Times New Roman"/>
          <w:sz w:val="26"/>
          <w:szCs w:val="26"/>
        </w:rPr>
        <w:t>Автоматизированная информационная система многофункциональных центров предоставления государственных и муниципальных услуг</w:t>
      </w:r>
    </w:p>
    <w:p w:rsidR="00A73B6E" w:rsidRPr="00A73B6E" w:rsidRDefault="00A73B6E" w:rsidP="00A73B6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3B6E">
        <w:rPr>
          <w:rFonts w:ascii="Times New Roman" w:hAnsi="Times New Roman" w:cs="Times New Roman"/>
          <w:sz w:val="26"/>
          <w:szCs w:val="26"/>
        </w:rPr>
        <w:t>Официальный портал органов власти Чувашской Республики</w:t>
      </w:r>
    </w:p>
    <w:p w:rsidR="00A73B6E" w:rsidRPr="00A73B6E" w:rsidRDefault="00A73B6E" w:rsidP="00A73B6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3B6E">
        <w:rPr>
          <w:rFonts w:ascii="Times New Roman" w:hAnsi="Times New Roman" w:cs="Times New Roman"/>
          <w:sz w:val="26"/>
          <w:szCs w:val="26"/>
        </w:rPr>
        <w:t>Инфраструктура пространственных данных Чувашской Республики</w:t>
      </w:r>
    </w:p>
    <w:p w:rsidR="00A73B6E" w:rsidRPr="00A73B6E" w:rsidRDefault="00A73B6E" w:rsidP="00A73B6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3B6E">
        <w:rPr>
          <w:rFonts w:ascii="Times New Roman" w:hAnsi="Times New Roman" w:cs="Times New Roman"/>
          <w:sz w:val="26"/>
          <w:szCs w:val="26"/>
        </w:rPr>
        <w:t>Информационный ресурс "Народный контроль"</w:t>
      </w:r>
    </w:p>
    <w:p w:rsidR="00A73B6E" w:rsidRPr="00A73B6E" w:rsidRDefault="00A73B6E" w:rsidP="00A73B6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3B6E">
        <w:rPr>
          <w:rFonts w:ascii="Times New Roman" w:hAnsi="Times New Roman" w:cs="Times New Roman"/>
          <w:sz w:val="26"/>
          <w:szCs w:val="26"/>
        </w:rPr>
        <w:t>Интернет-портал многофункциональных центров Чувашской Республики</w:t>
      </w:r>
    </w:p>
    <w:p w:rsidR="00A73B6E" w:rsidRPr="00A73B6E" w:rsidRDefault="00A73B6E" w:rsidP="00A73B6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3B6E">
        <w:rPr>
          <w:rFonts w:ascii="Times New Roman" w:hAnsi="Times New Roman" w:cs="Times New Roman"/>
          <w:sz w:val="26"/>
          <w:szCs w:val="26"/>
        </w:rPr>
        <w:t>Региональный сегмент Единой государственной информационной системы социального обеспечения</w:t>
      </w:r>
    </w:p>
    <w:p w:rsidR="00A73B6E" w:rsidRPr="00A73B6E" w:rsidRDefault="00A73B6E" w:rsidP="00A73B6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3B6E">
        <w:rPr>
          <w:rFonts w:ascii="Times New Roman" w:hAnsi="Times New Roman" w:cs="Times New Roman"/>
          <w:sz w:val="26"/>
          <w:szCs w:val="26"/>
        </w:rPr>
        <w:t xml:space="preserve">Региональный </w:t>
      </w:r>
      <w:proofErr w:type="spellStart"/>
      <w:r w:rsidRPr="00A73B6E">
        <w:rPr>
          <w:rFonts w:ascii="Times New Roman" w:hAnsi="Times New Roman" w:cs="Times New Roman"/>
          <w:sz w:val="26"/>
          <w:szCs w:val="26"/>
        </w:rPr>
        <w:t>агрегатор</w:t>
      </w:r>
      <w:proofErr w:type="spellEnd"/>
      <w:r w:rsidRPr="00A73B6E">
        <w:rPr>
          <w:rFonts w:ascii="Times New Roman" w:hAnsi="Times New Roman" w:cs="Times New Roman"/>
          <w:sz w:val="26"/>
          <w:szCs w:val="26"/>
        </w:rPr>
        <w:t xml:space="preserve"> государственной информационной системы о государственных и муниципальных платежах</w:t>
      </w:r>
    </w:p>
    <w:p w:rsidR="00A73B6E" w:rsidRPr="00A73B6E" w:rsidRDefault="00A73B6E" w:rsidP="00A73B6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3B6E">
        <w:rPr>
          <w:rFonts w:ascii="Times New Roman" w:hAnsi="Times New Roman" w:cs="Times New Roman"/>
          <w:sz w:val="26"/>
          <w:szCs w:val="26"/>
        </w:rPr>
        <w:t>Информационная система поддержки и управления контрольно-надзорной деятельностью в Чувашской Республике</w:t>
      </w:r>
    </w:p>
    <w:p w:rsidR="0078432A" w:rsidRPr="00A73B6E" w:rsidRDefault="00A73B6E" w:rsidP="00A73B6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3B6E">
        <w:rPr>
          <w:rFonts w:ascii="Times New Roman" w:hAnsi="Times New Roman" w:cs="Times New Roman"/>
          <w:sz w:val="26"/>
          <w:szCs w:val="26"/>
        </w:rPr>
        <w:t>Региональная система межведомственного взаимодействия Чувашской Республики</w:t>
      </w:r>
    </w:p>
    <w:sectPr w:rsidR="0078432A" w:rsidRPr="00A73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9394E"/>
    <w:multiLevelType w:val="hybridMultilevel"/>
    <w:tmpl w:val="5308D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B6E"/>
    <w:rsid w:val="005D4D7C"/>
    <w:rsid w:val="00A73B6E"/>
    <w:rsid w:val="00CB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BA772-1E3F-4BA6-ABEB-3749C5B1C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Мининформ ЧР Елена Нибаева</dc:creator>
  <cp:keywords/>
  <dc:description/>
  <cp:lastModifiedBy>Мининформ ЧР Елена Нибаева</cp:lastModifiedBy>
  <cp:revision>1</cp:revision>
  <dcterms:created xsi:type="dcterms:W3CDTF">2019-10-22T06:14:00Z</dcterms:created>
  <dcterms:modified xsi:type="dcterms:W3CDTF">2019-10-22T06:22:00Z</dcterms:modified>
</cp:coreProperties>
</file>