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48A" w:rsidRDefault="0019548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9548A" w:rsidRDefault="0019548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9548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9548A" w:rsidRDefault="0019548A">
            <w:pPr>
              <w:pStyle w:val="ConsPlusNormal"/>
            </w:pPr>
            <w:r>
              <w:t>28 марта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9548A" w:rsidRDefault="0019548A">
            <w:pPr>
              <w:pStyle w:val="ConsPlusNormal"/>
              <w:jc w:val="right"/>
            </w:pPr>
            <w:r>
              <w:t>N 40-ФЗ</w:t>
            </w:r>
          </w:p>
        </w:tc>
      </w:tr>
    </w:tbl>
    <w:p w:rsidR="0019548A" w:rsidRDefault="001954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48A" w:rsidRDefault="0019548A">
      <w:pPr>
        <w:pStyle w:val="ConsPlusNormal"/>
        <w:jc w:val="both"/>
      </w:pPr>
    </w:p>
    <w:p w:rsidR="0019548A" w:rsidRDefault="0019548A">
      <w:pPr>
        <w:pStyle w:val="ConsPlusTitle"/>
        <w:jc w:val="center"/>
      </w:pPr>
      <w:r>
        <w:t>РОССИЙСКАЯ ФЕДЕРАЦИЯ</w:t>
      </w:r>
    </w:p>
    <w:p w:rsidR="0019548A" w:rsidRDefault="0019548A">
      <w:pPr>
        <w:pStyle w:val="ConsPlusTitle"/>
        <w:jc w:val="center"/>
      </w:pPr>
    </w:p>
    <w:p w:rsidR="0019548A" w:rsidRDefault="0019548A">
      <w:pPr>
        <w:pStyle w:val="ConsPlusTitle"/>
        <w:jc w:val="center"/>
      </w:pPr>
      <w:r>
        <w:t>ФЕДЕРАЛЬНЫЙ ЗАКОН</w:t>
      </w:r>
    </w:p>
    <w:p w:rsidR="0019548A" w:rsidRDefault="0019548A">
      <w:pPr>
        <w:pStyle w:val="ConsPlusTitle"/>
        <w:jc w:val="center"/>
      </w:pPr>
    </w:p>
    <w:p w:rsidR="0019548A" w:rsidRDefault="0019548A">
      <w:pPr>
        <w:pStyle w:val="ConsPlusTitle"/>
        <w:jc w:val="center"/>
      </w:pPr>
      <w:r>
        <w:t>О ВНЕСЕНИИ ИЗМЕНЕНИЙ</w:t>
      </w:r>
    </w:p>
    <w:p w:rsidR="0019548A" w:rsidRDefault="0019548A">
      <w:pPr>
        <w:pStyle w:val="ConsPlusTitle"/>
        <w:jc w:val="center"/>
      </w:pPr>
      <w:r>
        <w:t>В ФЕДЕРАЛЬНЫЙ ЗАКОН "О ВСЕРОССИЙСКОЙ ПЕРЕПИСИ НАСЕЛЕНИЯ"</w:t>
      </w:r>
    </w:p>
    <w:p w:rsidR="0019548A" w:rsidRDefault="0019548A">
      <w:pPr>
        <w:pStyle w:val="ConsPlusNormal"/>
        <w:jc w:val="both"/>
      </w:pPr>
    </w:p>
    <w:p w:rsidR="0019548A" w:rsidRDefault="0019548A">
      <w:pPr>
        <w:pStyle w:val="ConsPlusNormal"/>
        <w:jc w:val="right"/>
      </w:pPr>
      <w:r>
        <w:t>Принят</w:t>
      </w:r>
    </w:p>
    <w:p w:rsidR="0019548A" w:rsidRDefault="0019548A">
      <w:pPr>
        <w:pStyle w:val="ConsPlusNormal"/>
        <w:jc w:val="right"/>
      </w:pPr>
      <w:r>
        <w:t>Государственной Думой</w:t>
      </w:r>
    </w:p>
    <w:p w:rsidR="0019548A" w:rsidRDefault="0019548A">
      <w:pPr>
        <w:pStyle w:val="ConsPlusNormal"/>
        <w:jc w:val="right"/>
      </w:pPr>
      <w:r>
        <w:t>15 марта 2017 года</w:t>
      </w:r>
    </w:p>
    <w:p w:rsidR="0019548A" w:rsidRDefault="0019548A">
      <w:pPr>
        <w:pStyle w:val="ConsPlusNormal"/>
        <w:jc w:val="both"/>
      </w:pPr>
    </w:p>
    <w:p w:rsidR="0019548A" w:rsidRDefault="0019548A">
      <w:pPr>
        <w:pStyle w:val="ConsPlusNormal"/>
        <w:jc w:val="right"/>
      </w:pPr>
      <w:r>
        <w:t>Одобрен</w:t>
      </w:r>
    </w:p>
    <w:p w:rsidR="0019548A" w:rsidRDefault="0019548A">
      <w:pPr>
        <w:pStyle w:val="ConsPlusNormal"/>
        <w:jc w:val="right"/>
      </w:pPr>
      <w:r>
        <w:t>Советом Федерации</w:t>
      </w:r>
    </w:p>
    <w:p w:rsidR="0019548A" w:rsidRDefault="0019548A">
      <w:pPr>
        <w:pStyle w:val="ConsPlusNormal"/>
        <w:jc w:val="right"/>
      </w:pPr>
      <w:r>
        <w:t>22 марта 2017 года</w:t>
      </w:r>
    </w:p>
    <w:p w:rsidR="0019548A" w:rsidRDefault="0019548A">
      <w:pPr>
        <w:pStyle w:val="ConsPlusNormal"/>
        <w:jc w:val="both"/>
      </w:pPr>
    </w:p>
    <w:p w:rsidR="0019548A" w:rsidRDefault="0019548A">
      <w:pPr>
        <w:pStyle w:val="ConsPlusNormal"/>
        <w:ind w:firstLine="540"/>
        <w:jc w:val="both"/>
      </w:pPr>
      <w:r>
        <w:t xml:space="preserve">Внести в Федеральный </w:t>
      </w:r>
      <w:hyperlink r:id="rId5" w:history="1">
        <w:r>
          <w:rPr>
            <w:color w:val="0000FF"/>
          </w:rPr>
          <w:t>закон</w:t>
        </w:r>
      </w:hyperlink>
      <w:r>
        <w:t xml:space="preserve"> от 25 января 2002 года N 8-ФЗ "О Всероссийской переписи населения" (Собрание законодательства Российской Федерации, 2002, N 4, ст. 252; 2009, N 48, ст. 5743; 2010, N 31, ст. 4173; 2013, N 27, ст. 3477) следующие изменения:</w:t>
      </w:r>
    </w:p>
    <w:p w:rsidR="0019548A" w:rsidRDefault="0019548A">
      <w:pPr>
        <w:pStyle w:val="ConsPlusNormal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статью 3</w:t>
        </w:r>
      </w:hyperlink>
      <w:r>
        <w:t xml:space="preserve"> дополнить пунктом 4 следующего содержания:</w:t>
      </w:r>
    </w:p>
    <w:p w:rsidR="0019548A" w:rsidRDefault="0019548A">
      <w:pPr>
        <w:pStyle w:val="ConsPlusNormal"/>
        <w:ind w:firstLine="540"/>
        <w:jc w:val="both"/>
      </w:pPr>
      <w:r>
        <w:t xml:space="preserve">"4. Между всероссийскими переписями населения, но не позднее чем через пять лет после очередной переписи населения проводится выборочное федеральное статистическое наблюдение в отношении части лиц, подлежащих Всероссийской переписи населения, на основе выборки не менее 5 процентов населения Российской Федерации (далее - микроперепись населения). Срок проведения и дата микропереписи населения устанавливаются Правительством Российской Федерации. Организация проведения микропереписи населения регламентируется настоящим Федеральным законом и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29 ноября 2007 года N 282-ФЗ "Об официальном статистическом учете и системе государственной статистики в Российской Федерации".";</w:t>
      </w:r>
    </w:p>
    <w:p w:rsidR="0019548A" w:rsidRDefault="0019548A">
      <w:pPr>
        <w:pStyle w:val="ConsPlusNormal"/>
        <w:ind w:firstLine="540"/>
        <w:jc w:val="both"/>
      </w:pPr>
      <w:r>
        <w:t xml:space="preserve">2) в </w:t>
      </w:r>
      <w:hyperlink r:id="rId8" w:history="1">
        <w:r>
          <w:rPr>
            <w:color w:val="0000FF"/>
          </w:rPr>
          <w:t>статье 6</w:t>
        </w:r>
      </w:hyperlink>
      <w:r>
        <w:t>:</w:t>
      </w:r>
    </w:p>
    <w:p w:rsidR="0019548A" w:rsidRDefault="0019548A">
      <w:pPr>
        <w:pStyle w:val="ConsPlusNormal"/>
        <w:ind w:firstLine="540"/>
        <w:jc w:val="both"/>
      </w:pPr>
      <w:r>
        <w:t xml:space="preserve">а) в </w:t>
      </w:r>
      <w:hyperlink r:id="rId9" w:history="1">
        <w:r>
          <w:rPr>
            <w:color w:val="0000FF"/>
          </w:rPr>
          <w:t>пункте 3</w:t>
        </w:r>
      </w:hyperlink>
      <w:r>
        <w:t>:</w:t>
      </w:r>
    </w:p>
    <w:p w:rsidR="0019548A" w:rsidRDefault="0041312B">
      <w:pPr>
        <w:pStyle w:val="ConsPlusNormal"/>
        <w:ind w:firstLine="540"/>
        <w:jc w:val="both"/>
      </w:pPr>
      <w:hyperlink r:id="rId10" w:history="1">
        <w:r w:rsidR="0019548A">
          <w:rPr>
            <w:color w:val="0000FF"/>
          </w:rPr>
          <w:t>абзац первый</w:t>
        </w:r>
      </w:hyperlink>
      <w:r w:rsidR="0019548A">
        <w:t xml:space="preserve"> после слов "с использованием средств связи," дополнить словами "в том числе информационно-телекоммуникационных сетей общего пользования, включая сеть "Интернет",";</w:t>
      </w:r>
    </w:p>
    <w:p w:rsidR="0019548A" w:rsidRDefault="0041312B">
      <w:pPr>
        <w:pStyle w:val="ConsPlusNormal"/>
        <w:ind w:firstLine="540"/>
        <w:jc w:val="both"/>
      </w:pPr>
      <w:hyperlink r:id="rId11" w:history="1">
        <w:r w:rsidR="0019548A">
          <w:rPr>
            <w:color w:val="0000FF"/>
          </w:rPr>
          <w:t>дополнить</w:t>
        </w:r>
      </w:hyperlink>
      <w:r w:rsidR="0019548A">
        <w:t xml:space="preserve"> абзацами следующего содержания:</w:t>
      </w:r>
    </w:p>
    <w:p w:rsidR="0019548A" w:rsidRDefault="0019548A">
      <w:pPr>
        <w:pStyle w:val="ConsPlusNormal"/>
        <w:ind w:firstLine="540"/>
        <w:jc w:val="both"/>
      </w:pPr>
      <w:r>
        <w:t>"Порядок сбора сведений о населении в электронной форме, определяющий требования к программному обеспечению, техническим средствам, включая носители информации, каналам связи, средствам защиты и форматам предоставления данных в электронной форме, устанавливается федеральным органом исполнительной власти, ответственным за проведение Всероссийской переписи населения,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19548A" w:rsidRDefault="0019548A">
      <w:pPr>
        <w:pStyle w:val="ConsPlusNormal"/>
        <w:ind w:firstLine="540"/>
        <w:jc w:val="both"/>
      </w:pPr>
      <w:r>
        <w:lastRenderedPageBreak/>
        <w:t>Сбор сведений о населении в электронной форме осуществляется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форме.";</w:t>
      </w:r>
    </w:p>
    <w:p w:rsidR="0019548A" w:rsidRDefault="0019548A">
      <w:pPr>
        <w:pStyle w:val="ConsPlusNormal"/>
        <w:ind w:firstLine="540"/>
        <w:jc w:val="both"/>
      </w:pPr>
      <w:r>
        <w:t xml:space="preserve">б) </w:t>
      </w:r>
      <w:hyperlink r:id="rId12" w:history="1">
        <w:r>
          <w:rPr>
            <w:color w:val="0000FF"/>
          </w:rPr>
          <w:t>пункт 5</w:t>
        </w:r>
      </w:hyperlink>
      <w:r>
        <w:t xml:space="preserve"> дополнить абзацем следующего содержания:</w:t>
      </w:r>
    </w:p>
    <w:p w:rsidR="0019548A" w:rsidRDefault="0019548A">
      <w:pPr>
        <w:pStyle w:val="ConsPlusNormal"/>
        <w:ind w:firstLine="540"/>
        <w:jc w:val="both"/>
      </w:pPr>
      <w:r>
        <w:t>"Электронная форма переписного листа заполняется лицами, подлежащими Всероссийской переписи населения, при представлении ими сведений в электронной форме путем использования информационно-телекоммуникационных сетей общего пользования, включая сеть "Интернет", при условии, что данные лица прошли регистрацию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а также лицами, осуществляющими сбор сведений о населении, при заполнении ими переписного листа с использованием электронных вычислительных машин и других компьютерных устройств при опросе населения или на основании административных данных.";</w:t>
      </w:r>
    </w:p>
    <w:p w:rsidR="0019548A" w:rsidRDefault="0019548A">
      <w:pPr>
        <w:pStyle w:val="ConsPlusNormal"/>
        <w:ind w:firstLine="540"/>
        <w:jc w:val="both"/>
      </w:pPr>
      <w:r>
        <w:t xml:space="preserve">3) в </w:t>
      </w:r>
      <w:hyperlink r:id="rId13" w:history="1">
        <w:r>
          <w:rPr>
            <w:color w:val="0000FF"/>
          </w:rPr>
          <w:t>статье 7</w:t>
        </w:r>
      </w:hyperlink>
      <w:r>
        <w:t>:</w:t>
      </w:r>
    </w:p>
    <w:p w:rsidR="0019548A" w:rsidRDefault="0019548A">
      <w:pPr>
        <w:pStyle w:val="ConsPlusNormal"/>
        <w:ind w:firstLine="540"/>
        <w:jc w:val="both"/>
      </w:pPr>
      <w:r>
        <w:t xml:space="preserve">а) </w:t>
      </w:r>
      <w:hyperlink r:id="rId14" w:history="1">
        <w:r>
          <w:rPr>
            <w:color w:val="0000FF"/>
          </w:rPr>
          <w:t>пункт 1</w:t>
        </w:r>
      </w:hyperlink>
      <w:r>
        <w:t xml:space="preserve"> после слов "установленного образца" дополнить словами "на бумажном носителе или в электронной форме";</w:t>
      </w:r>
    </w:p>
    <w:p w:rsidR="0019548A" w:rsidRDefault="0019548A">
      <w:pPr>
        <w:pStyle w:val="ConsPlusNormal"/>
        <w:ind w:firstLine="540"/>
        <w:jc w:val="both"/>
      </w:pPr>
      <w:r>
        <w:t xml:space="preserve">б) </w:t>
      </w:r>
      <w:hyperlink r:id="rId15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19548A" w:rsidRDefault="0019548A">
      <w:pPr>
        <w:pStyle w:val="ConsPlusNormal"/>
        <w:ind w:firstLine="540"/>
        <w:jc w:val="both"/>
      </w:pPr>
      <w:r>
        <w:t>"2. Бланки переписных листов на бумажном носителе или в электронной форме содержат вопросы к опрашиваемым лицам в целях получения сведений, предусмотренных пунктом 1 статьи 6 настоящего Федерального закона. Формы бланков переписных листов на бумажном носителе утверждаются Правительством Российской Федерации. Форма и текст бланков переписных листов в электронной форме должны совпадать с формой и текстом бланков переписных листов на бумажном носителе. Бланки переписных листов в электронной форме, подготовленные программно-техническими средствами для заполнения их лицами, подлежащими Всероссийской переписи населения, а также лицами, осуществляющими сбор сведений о населении, применяются при представлении сведений в электронной форме, в том числе путем использования информационно-телекоммуникационных сетей общего пользования, включая сеть "Интернет".";</w:t>
      </w:r>
    </w:p>
    <w:p w:rsidR="0019548A" w:rsidRDefault="0019548A">
      <w:pPr>
        <w:pStyle w:val="ConsPlusNormal"/>
        <w:ind w:firstLine="540"/>
        <w:jc w:val="both"/>
      </w:pPr>
      <w:r>
        <w:t xml:space="preserve">в) в </w:t>
      </w:r>
      <w:hyperlink r:id="rId16" w:history="1">
        <w:r>
          <w:rPr>
            <w:color w:val="0000FF"/>
          </w:rPr>
          <w:t>пункте 2.1</w:t>
        </w:r>
      </w:hyperlink>
      <w:r>
        <w:t xml:space="preserve"> слова "указываются фамилия, имя, отчество опрашиваемого лица и его место жительства или пребывания" заменить словами "указываются идентифицирующие опрашиваемое лицо данные (фамилия, имя, отчество, место жительства или пребывания, а также с устного согласия опрашиваемого лица страховой номер индивидуального лицевого счета застрахованного лица в системе обязательного пенсионного страхования, адрес электронной почты и номер контактного телефона (при их наличии)".</w:t>
      </w:r>
    </w:p>
    <w:p w:rsidR="0019548A" w:rsidRDefault="0019548A">
      <w:pPr>
        <w:pStyle w:val="ConsPlusNormal"/>
        <w:jc w:val="both"/>
      </w:pPr>
    </w:p>
    <w:p w:rsidR="0019548A" w:rsidRDefault="0019548A">
      <w:pPr>
        <w:pStyle w:val="ConsPlusNormal"/>
        <w:jc w:val="right"/>
      </w:pPr>
      <w:r>
        <w:t>Президент</w:t>
      </w:r>
    </w:p>
    <w:p w:rsidR="0019548A" w:rsidRDefault="0019548A">
      <w:pPr>
        <w:pStyle w:val="ConsPlusNormal"/>
        <w:jc w:val="right"/>
      </w:pPr>
      <w:r>
        <w:t>Российской Федерации</w:t>
      </w:r>
    </w:p>
    <w:p w:rsidR="0019548A" w:rsidRDefault="0019548A">
      <w:pPr>
        <w:pStyle w:val="ConsPlusNormal"/>
        <w:jc w:val="right"/>
      </w:pPr>
      <w:r>
        <w:t>В.ПУТИН</w:t>
      </w:r>
    </w:p>
    <w:p w:rsidR="0019548A" w:rsidRDefault="0019548A">
      <w:pPr>
        <w:pStyle w:val="ConsPlusNormal"/>
      </w:pPr>
      <w:r>
        <w:t>Москва, Кремль</w:t>
      </w:r>
    </w:p>
    <w:p w:rsidR="0019548A" w:rsidRDefault="0019548A">
      <w:pPr>
        <w:pStyle w:val="ConsPlusNormal"/>
      </w:pPr>
      <w:r>
        <w:t>28 марта 2017 года</w:t>
      </w:r>
    </w:p>
    <w:p w:rsidR="0019548A" w:rsidRDefault="0019548A">
      <w:pPr>
        <w:pStyle w:val="ConsPlusNormal"/>
      </w:pPr>
      <w:r>
        <w:t>N 40-ФЗ</w:t>
      </w:r>
    </w:p>
    <w:p w:rsidR="0019548A" w:rsidRDefault="0019548A">
      <w:pPr>
        <w:pStyle w:val="ConsPlusNormal"/>
        <w:jc w:val="both"/>
      </w:pPr>
    </w:p>
    <w:p w:rsidR="0019548A" w:rsidRDefault="0019548A">
      <w:pPr>
        <w:pStyle w:val="ConsPlusNormal"/>
        <w:jc w:val="both"/>
      </w:pPr>
    </w:p>
    <w:p w:rsidR="0019548A" w:rsidRDefault="001954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7A6C" w:rsidRDefault="007E7A6C"/>
    <w:sectPr w:rsidR="007E7A6C" w:rsidSect="007F3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8A"/>
    <w:rsid w:val="0019548A"/>
    <w:rsid w:val="0041312B"/>
    <w:rsid w:val="007E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F5F6D-7048-4454-82CD-9DC9A8E5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4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54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54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7ACBA3B8B7E8871B0FF8051ECEB92B6AF7E24A7764A965B374B2F16BA7945308DB3B6EFD1079E1dDX7H" TargetMode="External"/><Relationship Id="rId13" Type="http://schemas.openxmlformats.org/officeDocument/2006/relationships/hyperlink" Target="consultantplus://offline/ref=797ACBA3B8B7E8871B0FF8051ECEB92B6AF7E24A7764A965B374B2F16BA7945308DB3B6EFD1079E4dDXE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7ACBA3B8B7E8871B0FF8051ECEB92B69F2EE487568A965B374B2F16BdAX7H" TargetMode="External"/><Relationship Id="rId12" Type="http://schemas.openxmlformats.org/officeDocument/2006/relationships/hyperlink" Target="consultantplus://offline/ref=797ACBA3B8B7E8871B0FF8051ECEB92B6AF7E24A7764A965B374B2F16BA7945308DB3B6EFD1078E1dDXF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97ACBA3B8B7E8871B0FF8051ECEB92B6AF7E24A7764A965B374B2F16BA7945308DB3B6EFD1078E0dDX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97ACBA3B8B7E8871B0FF8051ECEB92B6AF7E24A7764A965B374B2F16BA7945308DB3B6EFD1079E3dDX8H" TargetMode="External"/><Relationship Id="rId11" Type="http://schemas.openxmlformats.org/officeDocument/2006/relationships/hyperlink" Target="consultantplus://offline/ref=797ACBA3B8B7E8871B0FF8051ECEB92B6AF7E24A7764A965B374B2F16BA7945308DB3B6EFD1078E3dDXBH" TargetMode="External"/><Relationship Id="rId5" Type="http://schemas.openxmlformats.org/officeDocument/2006/relationships/hyperlink" Target="consultantplus://offline/ref=797ACBA3B8B7E8871B0FF8051ECEB92B6AF7E24A7764A965B374B2F16BdAX7H" TargetMode="External"/><Relationship Id="rId15" Type="http://schemas.openxmlformats.org/officeDocument/2006/relationships/hyperlink" Target="consultantplus://offline/ref=797ACBA3B8B7E8871B0FF8051ECEB92B6AF7E24A7764A965B374B2F16BA7945308DB3B6EFD1079E4dDXCH" TargetMode="External"/><Relationship Id="rId10" Type="http://schemas.openxmlformats.org/officeDocument/2006/relationships/hyperlink" Target="consultantplus://offline/ref=797ACBA3B8B7E8871B0FF8051ECEB92B6AF7E24A7764A965B374B2F16BA7945308DB3B6EFD1078E3dDXB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97ACBA3B8B7E8871B0FF8051ECEB92B6AF7E24A7764A965B374B2F16BA7945308DB3B6EFD1078E3dDXBH" TargetMode="External"/><Relationship Id="rId14" Type="http://schemas.openxmlformats.org/officeDocument/2006/relationships/hyperlink" Target="consultantplus://offline/ref=797ACBA3B8B7E8871B0FF8051ECEB92B6AF7E24A7764A965B374B2F16BA7945308DB3B6EFD1079E4dDX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P21_GurevaLE</dc:creator>
  <cp:lastModifiedBy>Адм. Красночетайского района Лариса Зайцева</cp:lastModifiedBy>
  <cp:revision>2</cp:revision>
  <dcterms:created xsi:type="dcterms:W3CDTF">2019-11-06T12:02:00Z</dcterms:created>
  <dcterms:modified xsi:type="dcterms:W3CDTF">2019-11-06T12:02:00Z</dcterms:modified>
</cp:coreProperties>
</file>