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CF" w:rsidRDefault="00677DC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77DCF" w:rsidRDefault="00677DCF">
      <w:pPr>
        <w:spacing w:after="1" w:line="220" w:lineRule="atLeast"/>
        <w:jc w:val="both"/>
        <w:outlineLvl w:val="0"/>
      </w:pPr>
    </w:p>
    <w:p w:rsidR="00677DCF" w:rsidRDefault="00677DCF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677DCF" w:rsidRDefault="00677DCF">
      <w:pPr>
        <w:spacing w:after="1" w:line="220" w:lineRule="atLeast"/>
        <w:jc w:val="center"/>
      </w:pP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РАСПОРЯЖЕНИЕ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от 19 сентября 2016 г. N 652-р</w:t>
      </w:r>
    </w:p>
    <w:p w:rsidR="00677DCF" w:rsidRDefault="00677D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D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7DCF" w:rsidRDefault="00677DCF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677DCF" w:rsidRDefault="00677DCF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04.06.2018 </w:t>
            </w:r>
            <w:hyperlink r:id="rId6" w:history="1">
              <w:r>
                <w:rPr>
                  <w:rFonts w:cs="TimesET"/>
                  <w:color w:val="0000FF"/>
                </w:rPr>
                <w:t>N 360-р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677DCF" w:rsidRDefault="00677DCF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10.09.2018 </w:t>
            </w:r>
            <w:hyperlink r:id="rId7" w:history="1">
              <w:r>
                <w:rPr>
                  <w:rFonts w:cs="TimesET"/>
                  <w:color w:val="0000FF"/>
                </w:rPr>
                <w:t>N 654-р</w:t>
              </w:r>
            </w:hyperlink>
            <w:r>
              <w:rPr>
                <w:rFonts w:cs="TimesET"/>
                <w:color w:val="392C69"/>
              </w:rPr>
              <w:t xml:space="preserve">, от 15.04.2019 </w:t>
            </w:r>
            <w:hyperlink r:id="rId8" w:history="1">
              <w:r>
                <w:rPr>
                  <w:rFonts w:cs="TimesET"/>
                  <w:color w:val="0000FF"/>
                </w:rPr>
                <w:t>N 317-р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 xml:space="preserve">В соответствии с </w:t>
      </w:r>
      <w:hyperlink r:id="rId9" w:history="1">
        <w:r>
          <w:rPr>
            <w:rFonts w:cs="TimesET"/>
            <w:color w:val="0000FF"/>
          </w:rPr>
          <w:t>постановлением</w:t>
        </w:r>
      </w:hyperlink>
      <w:r>
        <w:rPr>
          <w:rFonts w:cs="TimesET"/>
        </w:rPr>
        <w:t xml:space="preserve"> Кабинета Министров Чувашской Республики от 22 июня 2016 г. N 243 "О Координационном совете по развитию детского туризма в Чувашской Республике" утвердить прилагаемый </w:t>
      </w:r>
      <w:hyperlink w:anchor="P25" w:history="1">
        <w:r>
          <w:rPr>
            <w:rFonts w:cs="TimesET"/>
            <w:color w:val="0000FF"/>
          </w:rPr>
          <w:t>состав</w:t>
        </w:r>
      </w:hyperlink>
      <w:r>
        <w:rPr>
          <w:rFonts w:cs="TimesET"/>
        </w:rPr>
        <w:t xml:space="preserve"> Координационного совета по развитию детского туризма в Чувашской Республике.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Председатель Кабинета Министров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И.МОТОРИН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right"/>
        <w:outlineLvl w:val="0"/>
      </w:pPr>
      <w:r>
        <w:rPr>
          <w:rFonts w:cs="TimesET"/>
        </w:rPr>
        <w:t>Утвержден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распоряжением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от 19.09.2016 N 652-р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</w:pPr>
      <w:bookmarkStart w:id="0" w:name="P25"/>
      <w:bookmarkEnd w:id="0"/>
      <w:r>
        <w:rPr>
          <w:rFonts w:cs="TimesET"/>
          <w:b/>
        </w:rPr>
        <w:t>СОСТАВ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КООРДИНАЦИОННОГО СОВЕТА ПО РАЗВИТИЮ ДЕТСКОГО ТУРИЗМА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677DCF" w:rsidRDefault="00677D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7D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7DCF" w:rsidRDefault="00677DCF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677DCF" w:rsidRDefault="00677DCF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04.06.2018 </w:t>
            </w:r>
            <w:hyperlink r:id="rId10" w:history="1">
              <w:r>
                <w:rPr>
                  <w:rFonts w:cs="TimesET"/>
                  <w:color w:val="0000FF"/>
                </w:rPr>
                <w:t>N 360-р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677DCF" w:rsidRDefault="00677DCF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10.09.2018 </w:t>
            </w:r>
            <w:hyperlink r:id="rId11" w:history="1">
              <w:r>
                <w:rPr>
                  <w:rFonts w:cs="TimesET"/>
                  <w:color w:val="0000FF"/>
                </w:rPr>
                <w:t>N 654-р</w:t>
              </w:r>
            </w:hyperlink>
            <w:r>
              <w:rPr>
                <w:rFonts w:cs="TimesET"/>
                <w:color w:val="392C69"/>
              </w:rPr>
              <w:t xml:space="preserve">, от 15.04.2019 </w:t>
            </w:r>
            <w:hyperlink r:id="rId12" w:history="1">
              <w:r>
                <w:rPr>
                  <w:rFonts w:cs="TimesET"/>
                  <w:color w:val="0000FF"/>
                </w:rPr>
                <w:t>N 317-р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677DCF" w:rsidRDefault="00677DCF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министр культуры, по делам национальностей и архивного дела Чувашской Республики (председатель Совета)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образования и молодежной политики Чувашской Республики (заместитель председателя Совета)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труда и социальной защиты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Атачкин</w:t>
            </w:r>
            <w:proofErr w:type="spellEnd"/>
            <w:r>
              <w:rPr>
                <w:rFonts w:cs="TimesET"/>
              </w:rP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президент региональной общественной организации "Федерация спортивного туризма Чувашской Республики" (по согласованию)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lastRenderedPageBreak/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здравоохранения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Захаров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управления образования администрации г. Чебоксары (по согласованию)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Маркова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управления культуры и развития туризма администрации г. Чебоксары (по согласованию)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физической культуры и спорта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Матросов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Меньшикова И.П.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Мурзина Ж.В.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проректор по стратегическому развитию бюджетного учреждения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Стройкова</w:t>
            </w:r>
            <w:proofErr w:type="spellEnd"/>
            <w:r>
              <w:rPr>
                <w:rFonts w:cs="TimesET"/>
              </w:rP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677DC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</w:pPr>
            <w:r>
              <w:rPr>
                <w:rFonts w:cs="TimesET"/>
              </w:rPr>
              <w:t>Федорова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77DCF" w:rsidRDefault="00677DCF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общества с ограниченной ответственностью "Ясна" (по согласованию)</w:t>
            </w:r>
          </w:p>
        </w:tc>
      </w:tr>
    </w:tbl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DCF" w:rsidRDefault="00677DC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77DCF" w:rsidRDefault="00677DCF">
      <w:pPr>
        <w:spacing w:after="1" w:line="220" w:lineRule="atLeast"/>
        <w:jc w:val="both"/>
        <w:outlineLvl w:val="0"/>
      </w:pPr>
    </w:p>
    <w:p w:rsidR="00677DCF" w:rsidRDefault="00677DCF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677DCF" w:rsidRDefault="00677DCF">
      <w:pPr>
        <w:spacing w:after="1" w:line="220" w:lineRule="atLeast"/>
        <w:jc w:val="center"/>
      </w:pP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ПОСТАНОВЛЕНИЕ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от 22 июня 2016 г. N 243</w:t>
      </w:r>
    </w:p>
    <w:p w:rsidR="00677DCF" w:rsidRDefault="00677DCF">
      <w:pPr>
        <w:spacing w:after="1" w:line="220" w:lineRule="atLeast"/>
        <w:jc w:val="center"/>
      </w:pP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О КООРДИНАЦИОННОМ СОВЕТЕ ПО РАЗВИТИЮ ДЕТСКОГО ТУРИЗМА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Кабинет Министров Чувашской Республики постановляет: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1. Образовать Координационный совет по развитию детского туризма в Чувашской Республике.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2. Утвердить прилагаемое </w:t>
      </w:r>
      <w:hyperlink w:anchor="P28" w:history="1">
        <w:r>
          <w:rPr>
            <w:rFonts w:cs="TimesET"/>
            <w:color w:val="0000FF"/>
          </w:rPr>
          <w:t>Положение</w:t>
        </w:r>
      </w:hyperlink>
      <w:r>
        <w:rPr>
          <w:rFonts w:cs="TimesET"/>
        </w:rPr>
        <w:t xml:space="preserve"> о Координационном совете по развитию детского туризма в Чувашской Республике.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Председатель Кабинета Министров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И.МОТОРИН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right"/>
        <w:outlineLvl w:val="0"/>
      </w:pPr>
      <w:r>
        <w:rPr>
          <w:rFonts w:cs="TimesET"/>
        </w:rPr>
        <w:t>Утверждено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постановлением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677DCF" w:rsidRDefault="00677DCF">
      <w:pPr>
        <w:spacing w:after="1" w:line="220" w:lineRule="atLeast"/>
        <w:jc w:val="right"/>
      </w:pPr>
      <w:r>
        <w:rPr>
          <w:rFonts w:cs="TimesET"/>
        </w:rPr>
        <w:t>от 22.06.2016 N 243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</w:pPr>
      <w:bookmarkStart w:id="1" w:name="P28"/>
      <w:bookmarkEnd w:id="1"/>
      <w:r>
        <w:rPr>
          <w:rFonts w:cs="TimesET"/>
          <w:b/>
        </w:rPr>
        <w:t>ПОЛОЖЕНИЕ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О КООРДИНАЦИОННОМ СОВЕТЕ ПО РАЗВИТИЮ ДЕТСКОГО ТУРИЗМА</w:t>
      </w:r>
    </w:p>
    <w:p w:rsidR="00677DCF" w:rsidRDefault="00677DCF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  <w:outlineLvl w:val="1"/>
      </w:pPr>
      <w:r>
        <w:rPr>
          <w:rFonts w:cs="TimesET"/>
        </w:rPr>
        <w:t>I. Общие положения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1.1. Координационный совет по развитию детского туризма в Чувашской Республике (далее - Совет) является постоянно действующим совещательным органом Кабинета Министров Чувашской Республики, образованным в целях решения и рассмотрения вопросов, возникающих в сфере развития детского туризма в Чувашской Республике.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1.2. Совет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в Чувашской Республике, общественными, научными и другими организациями, осуществляющими деятельность в сфере детского туризма на территории Чувашской Республики (далее вместе - заинтересованные стороны).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1.3. Совет руководствуется в своей деятельности </w:t>
      </w:r>
      <w:hyperlink r:id="rId14" w:history="1">
        <w:r>
          <w:rPr>
            <w:rFonts w:cs="TimesET"/>
            <w:color w:val="0000FF"/>
          </w:rPr>
          <w:t>Конституцией</w:t>
        </w:r>
      </w:hyperlink>
      <w:r>
        <w:rPr>
          <w:rFonts w:cs="TimesET"/>
        </w:rPr>
        <w:t xml:space="preserve"> Российской Федерации, Федеральным </w:t>
      </w:r>
      <w:hyperlink r:id="rId15" w:history="1">
        <w:r>
          <w:rPr>
            <w:rFonts w:cs="TimesET"/>
            <w:color w:val="0000FF"/>
          </w:rPr>
          <w:t>законом</w:t>
        </w:r>
      </w:hyperlink>
      <w:r>
        <w:rPr>
          <w:rFonts w:cs="TimesET"/>
        </w:rPr>
        <w:t xml:space="preserve"> "Об основах туристской деятельности в Российской Федерации", иными федеральными законами и нормативными правовыми актами Российской Федерации, </w:t>
      </w:r>
      <w:hyperlink r:id="rId16" w:history="1">
        <w:r>
          <w:rPr>
            <w:rFonts w:cs="TimesET"/>
            <w:color w:val="0000FF"/>
          </w:rPr>
          <w:t>Конституцией</w:t>
        </w:r>
      </w:hyperlink>
      <w:r>
        <w:rPr>
          <w:rFonts w:cs="TimesET"/>
        </w:rPr>
        <w:t xml:space="preserve"> Чувашской Республики, </w:t>
      </w:r>
      <w:hyperlink r:id="rId17" w:history="1">
        <w:r>
          <w:rPr>
            <w:rFonts w:cs="TimesET"/>
            <w:color w:val="0000FF"/>
          </w:rPr>
          <w:t>Законом</w:t>
        </w:r>
      </w:hyperlink>
      <w:r>
        <w:rPr>
          <w:rFonts w:cs="TimesET"/>
        </w:rPr>
        <w:t xml:space="preserve"> Чувашской Республики "О туризме", иными нормативными правовыми актами Чувашской Республики, а также настоящим Положением.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  <w:outlineLvl w:val="1"/>
      </w:pPr>
      <w:r>
        <w:rPr>
          <w:rFonts w:cs="TimesET"/>
        </w:rPr>
        <w:t>II. Основные задачи Совета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Основными задачами Совета являются: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организация взаимодействия заинтересованных сторон по вопросам развития детского туризма в Чувашской Республике;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разработка основных направлений совершенствования нормативно-правового регулирования вопросов развития детского туризма в Чувашской Республике;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обеспечение согласованных действий заинтересованных сторон при разработке и реализации программ и мероприятий, направленных на развитие детского туризма в Чувашской Республике.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  <w:outlineLvl w:val="1"/>
      </w:pPr>
      <w:r>
        <w:rPr>
          <w:rFonts w:cs="TimesET"/>
        </w:rPr>
        <w:t>III. Функции Совета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Совет в соответствии с возложенными на него задачами осуществляет следующие функции: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рассматривает представленные заинтересованными сторонами предложения по вопросам формирования и реализации государственной политики в сфере развития детского туризма, а также совершенствования нормативно-правовой базы в сфере развития детского туризма;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определяет приоритетные направления деятельности по развитию детского туризма в Чувашской Республике;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участвует в обсуждении проектов нормативных правовых актов Российской Федерации, разработке проектов нормативных правовых актов Чувашской Республики по развитию детского туризма;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разрабатывает и вносит в органы государственной власти Чувашской Республики предложения по реализации нормативных правовых актов, направленных на развитие детского туризма;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осуществляет взаимодействие со средствами массовой информации Чувашской Республики по вопросам развития детского туризма.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  <w:outlineLvl w:val="1"/>
      </w:pPr>
      <w:r>
        <w:rPr>
          <w:rFonts w:cs="TimesET"/>
        </w:rPr>
        <w:t>IV. Права Совета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Для осуществления основных задач и функций Совет имеет право: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заслушивать на своих заседаниях представителей заинтересованных сторон и принимать решения по вопросам, отнесенным к его компетенции;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запрашивать в порядке, установленном законодательством Российской Федерации и законодательством Чувашской Республики, у заинтересованных сторон информацию, необходимую для работы Совета;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вносить в Кабинет Министров Чувашской Республики предложения по вопросам, относящимся к компетенции Совета;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привлекать в установленном порядке к работе Совета представителей заинтересованных сторон;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создавать в установленном порядке рабочие группы по отдельным направлениям деятельности Совета.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center"/>
        <w:outlineLvl w:val="1"/>
      </w:pPr>
      <w:r>
        <w:rPr>
          <w:rFonts w:cs="TimesET"/>
        </w:rPr>
        <w:t>V. Организация деятельности Совета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ind w:firstLine="540"/>
        <w:jc w:val="both"/>
      </w:pPr>
      <w:r>
        <w:rPr>
          <w:rFonts w:cs="TimesET"/>
        </w:rPr>
        <w:t>5.1. Состав Совета утверждается распоряжением Кабинета Министров Чувашской Республики.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Совет образуется в составе председателя, заместителя председателя и членов Совета. В состав Совета включаются представители органов исполнительной власти Чувашской Республики, а также по согласованию представители органов местного самоуправления в Чувашской Республике и общественных, научных и других организаций, осуществляющих деятельность в сфере развития детского туризма на территории Чувашской Республики.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5.2. Организацию деятельности Совета обеспечивает его председатель.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lastRenderedPageBreak/>
        <w:t>Председатель Совета: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руководит текущей деятельностью Совета;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распределяет обязанности между членами Совета и дает им отдельные поручения;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организует подготовку материалов для принятия решений на заседаниях Совета;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организует </w:t>
      </w:r>
      <w:proofErr w:type="gramStart"/>
      <w:r>
        <w:rPr>
          <w:rFonts w:cs="TimesET"/>
        </w:rPr>
        <w:t>контроль за</w:t>
      </w:r>
      <w:proofErr w:type="gramEnd"/>
      <w:r>
        <w:rPr>
          <w:rFonts w:cs="TimesET"/>
        </w:rPr>
        <w:t xml:space="preserve"> выполнением решений Совета.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В отсутствие председателя Совета его обязанности исполняет по его поручению заместитель председателя Совета.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5.3. Заседания Совета проводятся по мере необходимости, но не реже 1 раза в полугодие. В случае необходимости могут проводиться внеочередные заседания. О времени и месте заседания члены Совета извещаются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3 дня до дня заседания.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5.4. За 2 дня до начала заседания Совета повестка заседания направляется для предварительного ознакомления членам Совета.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5.5. Заседания Совета проводит председатель Совета либо по поручению председателя Совета его заместитель.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5.6. Заседание Совета правомочно, если на нем присутствуют не менее половины членов Совета. 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5.7. Решения Совета принимаются большинством голосов от общего числа членов Совета, присутствующих на его заседании. При равенстве голосов голос председательствующего является решающим.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 xml:space="preserve">5.8. В исключительных случаях решения Совета могут быть приняты без проведения заседания (совместного присутствия членов Совета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 Такое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 Порядок проведения заочного голосования предусматривает обязательность направления всем членам Совета предлагаемой повестки дня, возможность ознакомления всех членов Совета со всеми необходимыми материалами и информацией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5 дней до дня проведения заочного голосования, возможность внесения предложений о включении в повестку дня дополнительных вопросов не позднее чем за 3 дня до дня проведения заочного голосования, обязательность направления всем членам Совета измененной повестки дня не </w:t>
      </w:r>
      <w:proofErr w:type="gramStart"/>
      <w:r>
        <w:rPr>
          <w:rFonts w:cs="TimesET"/>
        </w:rPr>
        <w:t>позднее</w:t>
      </w:r>
      <w:proofErr w:type="gramEnd"/>
      <w:r>
        <w:rPr>
          <w:rFonts w:cs="TimesET"/>
        </w:rPr>
        <w:t xml:space="preserve"> чем за 2 дня до дня проведения заочного голосования.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5.9. При несогласии с принятым решением член Совета вправе в письменной форме изложить свое особое мнение.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5.10. Решение Совета оформляется протоколом, который подписывается председательствующим. В протоколе указываются особые мнения членов Совета (при наличии). Протокол оформляется в течение 5 дней после заседания Совета.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lastRenderedPageBreak/>
        <w:t>Решение Совета, принятое путем проведения заочного голосования, оформляется протоколом, который подписывается председательствующим при наличии подписей не менее половины членов Совета, высказавшихся за принятие протокольного решения.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5.11. Решения Совета носят рекомендательный характер.</w:t>
      </w:r>
    </w:p>
    <w:p w:rsidR="00677DCF" w:rsidRDefault="00677DCF">
      <w:pPr>
        <w:spacing w:before="220" w:after="1" w:line="220" w:lineRule="atLeast"/>
        <w:ind w:firstLine="540"/>
        <w:jc w:val="both"/>
      </w:pPr>
      <w:r>
        <w:rPr>
          <w:rFonts w:cs="TimesET"/>
        </w:rPr>
        <w:t>5.12.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spacing w:after="1" w:line="220" w:lineRule="atLeast"/>
        <w:jc w:val="both"/>
      </w:pPr>
    </w:p>
    <w:p w:rsidR="00677DCF" w:rsidRDefault="00677DC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Pr="000B0CBA" w:rsidRDefault="00DC1DE6">
      <w:bookmarkStart w:id="2" w:name="_GoBack"/>
      <w:bookmarkEnd w:id="2"/>
    </w:p>
    <w:sectPr w:rsidR="00DC1DE6" w:rsidRPr="000B0CBA" w:rsidSect="00E4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2"/>
    <w:rsid w:val="000B0CBA"/>
    <w:rsid w:val="00200362"/>
    <w:rsid w:val="00677DCF"/>
    <w:rsid w:val="00C10600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19C5AD143C24E7A020BD19E163304F43BE88A26BF02FFB5565E54E023FE2FFFF5478050975A1E049B52251E249D01BC55AAExCw8I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C5D6C6D4593A7282F19C5AD143C24E7A020BD19E0663B4140BE88A26BF02FFB5565E54E023FE2FFFF54780E0975A1E049B52251E249D01BC55AAExCw8I" TargetMode="External"/><Relationship Id="rId12" Type="http://schemas.openxmlformats.org/officeDocument/2006/relationships/hyperlink" Target="consultantplus://offline/ref=B57C5D6C6D4593A7282F19C5AD143C24E7A020BD19E163304F43BE88A26BF02FFB5565E54E023FE2FFFF5478050975A1E049B52251E249D01BC55AAExCw8I" TargetMode="External"/><Relationship Id="rId17" Type="http://schemas.openxmlformats.org/officeDocument/2006/relationships/hyperlink" Target="consultantplus://offline/ref=3348B77C296A734230398BC912AC8BEDCA01901FF02E83F917069EED49F64B0E100AB96F4AE750290E3AA3D7721D8E38ECx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8B77C296A734230398BC912AC8BEDCA01901FF02C88F912069EED49F64B0E100AB96F4AE750290E3AA3D7721D8E38EC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C5D6C6D4593A7282F19C5AD143C24E7A020BD19E064314140BE88A26BF02FFB5565E54E023FE2FFFF5478050975A1E049B52251E249D01BC55AAExCw8I" TargetMode="External"/><Relationship Id="rId11" Type="http://schemas.openxmlformats.org/officeDocument/2006/relationships/hyperlink" Target="consultantplus://offline/ref=B57C5D6C6D4593A7282F19C5AD143C24E7A020BD19E0663B4140BE88A26BF02FFB5565E54E023FE2FFFF54780F0975A1E049B52251E249D01BC55AAExCw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48B77C296A7342303995C404C0D5E9C303C811FC288AAF4B59C5B01EFF41594545B8330DB3432B0F3AA0D76DE1x6I" TargetMode="External"/><Relationship Id="rId10" Type="http://schemas.openxmlformats.org/officeDocument/2006/relationships/hyperlink" Target="consultantplus://offline/ref=B57C5D6C6D4593A7282F19C5AD143C24E7A020BD19E064314140BE88A26BF02FFB5565E54E023FE2FFFF5478050975A1E049B52251E249D01BC55AAExCw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C5D6C6D4593A7282F19C5AD143C24E7A020BD10E663364F4FE382AA32FC2DFC5A3AF2494B33E3FFFF577D0D5670B4F111BB204EFD48CE07C75BxAw6I" TargetMode="External"/><Relationship Id="rId14" Type="http://schemas.openxmlformats.org/officeDocument/2006/relationships/hyperlink" Target="consultantplus://offline/ref=3348B77C296A7342303995C404C0D5E9C002C917F37EDDAD1A0CCBB516AF1B49410CEE3F10B35D340D24A3ED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приемная</dc:creator>
  <cp:keywords/>
  <dc:description/>
  <cp:lastModifiedBy>Минкультуры приемная</cp:lastModifiedBy>
  <cp:revision>2</cp:revision>
  <dcterms:created xsi:type="dcterms:W3CDTF">2019-10-31T08:45:00Z</dcterms:created>
  <dcterms:modified xsi:type="dcterms:W3CDTF">2019-10-31T10:42:00Z</dcterms:modified>
</cp:coreProperties>
</file>