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39" w:rsidRPr="00F53929" w:rsidRDefault="00821F39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F612F2">
        <w:rPr>
          <w:rFonts w:ascii="Times New Roman" w:hAnsi="Times New Roman"/>
          <w:sz w:val="26"/>
          <w:szCs w:val="26"/>
        </w:rPr>
        <w:t>главного</w:t>
      </w:r>
      <w:r w:rsidR="00821F39" w:rsidRPr="00067ED2">
        <w:rPr>
          <w:rFonts w:ascii="Times New Roman" w:hAnsi="Times New Roman"/>
          <w:sz w:val="26"/>
          <w:szCs w:val="26"/>
        </w:rPr>
        <w:t xml:space="preserve"> специалиста-эксперта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right="-5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F612F2">
        <w:rPr>
          <w:rFonts w:ascii="Times New Roman" w:hAnsi="Times New Roman"/>
          <w:b w:val="0"/>
          <w:sz w:val="26"/>
          <w:szCs w:val="26"/>
        </w:rPr>
        <w:t>главного</w:t>
      </w:r>
      <w:r w:rsidR="00821F39" w:rsidRPr="00067ED2">
        <w:rPr>
          <w:rFonts w:ascii="Times New Roman" w:hAnsi="Times New Roman"/>
          <w:b w:val="0"/>
          <w:sz w:val="26"/>
          <w:szCs w:val="26"/>
        </w:rPr>
        <w:t xml:space="preserve"> специалиста-эксперта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природных ресурсов и экологии Чувашской Республики (далее – </w:t>
      </w:r>
      <w:r w:rsidR="00F612F2">
        <w:rPr>
          <w:rFonts w:ascii="Times New Roman" w:hAnsi="Times New Roman"/>
          <w:b w:val="0"/>
          <w:sz w:val="26"/>
          <w:szCs w:val="26"/>
        </w:rPr>
        <w:t>главный</w:t>
      </w:r>
      <w:r w:rsidR="00821F39" w:rsidRPr="00067ED2">
        <w:rPr>
          <w:rFonts w:ascii="Times New Roman" w:hAnsi="Times New Roman"/>
          <w:b w:val="0"/>
          <w:sz w:val="26"/>
          <w:szCs w:val="26"/>
        </w:rPr>
        <w:t xml:space="preserve">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отдела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 (далее - отдел) в соответствии с Положением об отделе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Министерства. </w:t>
      </w:r>
    </w:p>
    <w:p w:rsidR="008E1B27" w:rsidRPr="00067ED2" w:rsidRDefault="008E1B27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612F2">
        <w:rPr>
          <w:rFonts w:ascii="Times New Roman" w:hAnsi="Times New Roman"/>
          <w:b w:val="0"/>
          <w:sz w:val="26"/>
          <w:szCs w:val="26"/>
        </w:rPr>
        <w:t>главный</w:t>
      </w:r>
      <w:r w:rsidR="00F26188" w:rsidRPr="00067ED2">
        <w:rPr>
          <w:rFonts w:ascii="Times New Roman" w:hAnsi="Times New Roman"/>
          <w:b w:val="0"/>
          <w:sz w:val="26"/>
          <w:szCs w:val="26"/>
        </w:rPr>
        <w:t xml:space="preserve">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старшей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3-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3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4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612F2">
        <w:rPr>
          <w:rFonts w:ascii="Times New Roman" w:hAnsi="Times New Roman" w:cs="Times New Roman"/>
          <w:b w:val="0"/>
          <w:sz w:val="26"/>
          <w:szCs w:val="26"/>
        </w:rPr>
        <w:t>19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67ED2" w:rsidRPr="00067ED2" w:rsidRDefault="008E1B27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1.3</w:t>
      </w:r>
      <w:r w:rsidR="00C63BB3" w:rsidRPr="00067ED2">
        <w:rPr>
          <w:sz w:val="26"/>
          <w:szCs w:val="26"/>
        </w:rPr>
        <w:t>.</w:t>
      </w:r>
      <w:r w:rsidR="00067ED2" w:rsidRPr="00067ED2">
        <w:rPr>
          <w:sz w:val="26"/>
          <w:szCs w:val="26"/>
        </w:rPr>
        <w:t xml:space="preserve">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067ED2" w:rsidRPr="00067ED2">
        <w:rPr>
          <w:b/>
          <w:sz w:val="26"/>
          <w:szCs w:val="26"/>
        </w:rPr>
        <w:t>управление в сфере природных ресурсов, природопользование и экология</w:t>
      </w:r>
      <w:r w:rsidR="00067ED2"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7ED2">
        <w:rPr>
          <w:b/>
          <w:sz w:val="26"/>
          <w:szCs w:val="26"/>
        </w:rPr>
        <w:t>регулирование в сфере недропользования.</w:t>
      </w:r>
    </w:p>
    <w:p w:rsidR="00F53929" w:rsidRPr="00067ED2" w:rsidRDefault="00067ED2" w:rsidP="00481341">
      <w:pPr>
        <w:pStyle w:val="20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F612F2">
        <w:rPr>
          <w:rFonts w:ascii="Times New Roman" w:hAnsi="Times New Roman"/>
          <w:b w:val="0"/>
          <w:sz w:val="26"/>
          <w:szCs w:val="26"/>
        </w:rPr>
        <w:t>Главный</w:t>
      </w:r>
      <w:r w:rsidR="00102BDA" w:rsidRPr="00067ED2">
        <w:rPr>
          <w:rFonts w:ascii="Times New Roman" w:hAnsi="Times New Roman"/>
          <w:b w:val="0"/>
          <w:sz w:val="26"/>
          <w:szCs w:val="26"/>
        </w:rPr>
        <w:t xml:space="preserve"> специалист-эксперт</w:t>
      </w:r>
      <w:r w:rsidR="00C63BB3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E1B27" w:rsidRPr="00067ED2">
        <w:rPr>
          <w:rFonts w:ascii="Times New Roman" w:hAnsi="Times New Roman" w:cs="Times New Roman"/>
          <w:b w:val="0"/>
          <w:sz w:val="26"/>
          <w:szCs w:val="26"/>
        </w:rPr>
        <w:t xml:space="preserve">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3F5678" w:rsidRPr="00067ED2">
        <w:rPr>
          <w:rFonts w:ascii="Times New Roman" w:hAnsi="Times New Roman" w:cs="Times New Roman"/>
          <w:b w:val="0"/>
          <w:sz w:val="26"/>
          <w:szCs w:val="26"/>
        </w:rPr>
        <w:t>начальнику отдела.</w:t>
      </w:r>
    </w:p>
    <w:p w:rsidR="00102BDA" w:rsidRPr="00067ED2" w:rsidRDefault="00102BDA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67ED2">
        <w:rPr>
          <w:rFonts w:ascii="Times New Roman" w:hAnsi="Times New Roman"/>
          <w:b w:val="0"/>
          <w:sz w:val="26"/>
          <w:szCs w:val="26"/>
        </w:rPr>
        <w:t>1.</w:t>
      </w:r>
      <w:r w:rsidR="00067ED2">
        <w:rPr>
          <w:rFonts w:ascii="Times New Roman" w:hAnsi="Times New Roman"/>
          <w:b w:val="0"/>
          <w:sz w:val="26"/>
          <w:szCs w:val="26"/>
        </w:rPr>
        <w:t>6</w:t>
      </w:r>
      <w:r w:rsidRPr="00067ED2">
        <w:rPr>
          <w:rFonts w:ascii="Times New Roman" w:hAnsi="Times New Roman"/>
          <w:b w:val="0"/>
          <w:sz w:val="26"/>
          <w:szCs w:val="26"/>
        </w:rPr>
        <w:t xml:space="preserve">. В период отсутствия </w:t>
      </w:r>
      <w:r w:rsidR="00F612F2">
        <w:rPr>
          <w:rFonts w:ascii="Times New Roman" w:hAnsi="Times New Roman"/>
          <w:b w:val="0"/>
          <w:sz w:val="26"/>
          <w:szCs w:val="26"/>
        </w:rPr>
        <w:t>главного</w:t>
      </w:r>
      <w:r w:rsidRPr="00067ED2">
        <w:rPr>
          <w:rFonts w:ascii="Times New Roman" w:hAnsi="Times New Roman"/>
          <w:b w:val="0"/>
          <w:sz w:val="26"/>
          <w:szCs w:val="26"/>
        </w:rPr>
        <w:t xml:space="preserve"> специалиста-эксперта его обязанности распределяются начальником отдела между работниками отдела.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E1B27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</w:p>
    <w:p w:rsidR="00F612F2" w:rsidRPr="00067ED2" w:rsidRDefault="00F612F2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Для замещения должности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2.1. Базовые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2.1.1. Гражданский служащий, замещающий должность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 xml:space="preserve">, должен иметь высшее образование.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2.1.2. Для должности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2.1.3. </w:t>
      </w:r>
      <w:r w:rsidR="00B46783">
        <w:rPr>
          <w:b/>
          <w:sz w:val="26"/>
          <w:szCs w:val="26"/>
        </w:rPr>
        <w:t>Главный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>должен обладать следующими базовыми знаниями 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знаниями основ:</w:t>
      </w:r>
    </w:p>
    <w:p w:rsidR="00067ED2" w:rsidRPr="00067ED2" w:rsidRDefault="00E734AC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="00067ED2" w:rsidRPr="00067ED2">
          <w:rPr>
            <w:sz w:val="26"/>
            <w:szCs w:val="26"/>
          </w:rPr>
          <w:t>Конституции</w:t>
        </w:r>
      </w:hyperlink>
      <w:r w:rsidR="00067ED2" w:rsidRPr="00067ED2">
        <w:rPr>
          <w:sz w:val="26"/>
          <w:szCs w:val="26"/>
        </w:rPr>
        <w:t xml:space="preserve"> Российской Федерации;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федеральных   законов  «</w:t>
      </w:r>
      <w:hyperlink r:id="rId8" w:history="1">
        <w:r w:rsidRPr="00067ED2">
          <w:rPr>
            <w:sz w:val="26"/>
            <w:szCs w:val="26"/>
          </w:rPr>
          <w:t>О  системе  государственной  службы</w:t>
        </w:r>
      </w:hyperlink>
      <w:r w:rsidRPr="00067ED2">
        <w:rPr>
          <w:sz w:val="26"/>
          <w:szCs w:val="26"/>
        </w:rPr>
        <w:t xml:space="preserve">  Российской Федерации», «</w:t>
      </w:r>
      <w:hyperlink r:id="rId9" w:history="1">
        <w:r w:rsidRPr="00067ED2">
          <w:rPr>
            <w:sz w:val="26"/>
            <w:szCs w:val="26"/>
          </w:rPr>
          <w:t>О государственной гражданской службе</w:t>
        </w:r>
      </w:hyperlink>
      <w:r w:rsidRPr="00067ED2">
        <w:rPr>
          <w:sz w:val="26"/>
          <w:szCs w:val="26"/>
        </w:rPr>
        <w:t xml:space="preserve"> Российской Федерации», «О </w:t>
      </w:r>
      <w:hyperlink r:id="rId10" w:history="1">
        <w:r w:rsidRPr="00067ED2">
          <w:rPr>
            <w:sz w:val="26"/>
            <w:szCs w:val="26"/>
          </w:rPr>
          <w:t>противодействии коррупции</w:t>
        </w:r>
      </w:hyperlink>
      <w:r w:rsidRPr="00067ED2">
        <w:rPr>
          <w:sz w:val="26"/>
          <w:szCs w:val="26"/>
        </w:rPr>
        <w:t>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2.1.4. Умения гражданского служащего, замещающего должность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>, должны включать: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общие умения: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мыслить стратегически (системно);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коммуникативные умения;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управлять изменениями;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2.2.1.</w:t>
      </w:r>
      <w:r w:rsidRPr="00067ED2">
        <w:rPr>
          <w:b/>
          <w:sz w:val="26"/>
          <w:szCs w:val="26"/>
        </w:rPr>
        <w:t xml:space="preserve"> </w:t>
      </w:r>
      <w:r w:rsidR="00F612F2">
        <w:rPr>
          <w:b/>
          <w:sz w:val="26"/>
          <w:szCs w:val="26"/>
        </w:rPr>
        <w:t>Главный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1" w:name="Par90"/>
      <w:bookmarkEnd w:id="1"/>
      <w:r w:rsidRPr="00067ED2">
        <w:rPr>
          <w:sz w:val="26"/>
          <w:szCs w:val="26"/>
        </w:rPr>
        <w:t>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</w:t>
      </w:r>
      <w:r w:rsidR="00320E6F">
        <w:rPr>
          <w:sz w:val="26"/>
          <w:szCs w:val="26"/>
        </w:rPr>
        <w:t>, «Биология»</w:t>
      </w:r>
      <w:r w:rsidRPr="00067ED2">
        <w:rPr>
          <w:sz w:val="26"/>
          <w:szCs w:val="26"/>
        </w:rPr>
        <w:t>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2.2.2. Гражданский служащий, замещающий должность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Земельного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Водного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Лесного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Российской Федерации от 21 февраля 1992 г. № 2395-1 «О недрах»;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10 января 2002 г. № 7-ФЗ «Об охране окружающей среды»;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постановление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постановление Верховного Суда Российской Федерации от 15 июля 1992 г.       № 3314-1 «О порядке введения в действие Положения о порядке лицензирования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11 ноября 2004 г. № 689 «Об утверждении Инструкции о порядке установления факта открытия месторождений полезных ископаемых»;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Закона Чувашской Республики от 15 апреля 1996 г. № 5 «Об особо охраняемых природных территориях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Чувашской Республики от 10 ноября 1999 г. № 17 «О природопользовании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12 ноября 2008 г. № 337 «Об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21 октября                  2015 г. № 370 «Вопросы Министерства природных ресурсов и экологии Чувашской Республики»;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14 ноября                  2016 г. № 464 «Об утверждении Порядка предоставления в пользование и пользования участками недр местного значения на т</w:t>
      </w:r>
      <w:r w:rsidR="00A51439">
        <w:rPr>
          <w:sz w:val="26"/>
          <w:szCs w:val="26"/>
        </w:rPr>
        <w:t>ерритории Чувашской Республики»;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 xml:space="preserve"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</w:t>
      </w:r>
      <w:r w:rsidRPr="00A51439">
        <w:rPr>
          <w:sz w:val="26"/>
          <w:szCs w:val="26"/>
        </w:rPr>
        <w:lastRenderedPageBreak/>
        <w:t>водоснабжения, а также строительства подземных сооружений на глубину до пяти метров»;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2.2.3. Иные профессиональные знания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 xml:space="preserve">должны включать: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 и водопользовании.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2.2.4. Гражданский служащий, замещающий должность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специалиста-эксперта,</w:t>
      </w:r>
      <w:r w:rsidRPr="00067ED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2.2.5. Гражданский служащий, замещающий должность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знаниями: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понятие, процедура рассмотрения обращений граждан;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2.2.6. Гражданский служащий, замещающий должность </w:t>
      </w:r>
      <w:r w:rsidR="00F612F2">
        <w:rPr>
          <w:b/>
          <w:sz w:val="26"/>
          <w:szCs w:val="26"/>
        </w:rPr>
        <w:t>главного</w:t>
      </w:r>
      <w:r w:rsidRPr="00067ED2">
        <w:rPr>
          <w:b/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подготовка аналитических, информационных и других материалов;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прием и согласование документации, заявок, заявлений;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рассмотрение запросов, ходатайств, уведомлений, жалоб;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проведение консультаций;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E1B27" w:rsidRPr="00067ED2" w:rsidRDefault="008E1B27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067ED2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7B596C" w:rsidRPr="00067ED2" w:rsidRDefault="007B596C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3.1. </w:t>
      </w:r>
      <w:r w:rsidR="00F612F2">
        <w:rPr>
          <w:sz w:val="26"/>
          <w:szCs w:val="26"/>
        </w:rPr>
        <w:t>Главный</w:t>
      </w:r>
      <w:r w:rsidR="00C70316" w:rsidRPr="00067ED2">
        <w:rPr>
          <w:sz w:val="26"/>
          <w:szCs w:val="26"/>
        </w:rPr>
        <w:t xml:space="preserve"> специалист-эксперт</w:t>
      </w:r>
      <w:r w:rsidR="008A71D3" w:rsidRPr="00067ED2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должен: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ограничения, связанные с гражданской службой, установленные статьей</w:t>
      </w:r>
      <w:r w:rsidR="008A71D3" w:rsidRPr="00067ED2">
        <w:rPr>
          <w:sz w:val="26"/>
          <w:szCs w:val="26"/>
        </w:rPr>
        <w:t> </w:t>
      </w:r>
      <w:r w:rsidRPr="00067ED2">
        <w:rPr>
          <w:sz w:val="26"/>
          <w:szCs w:val="26"/>
        </w:rPr>
        <w:t>16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 xml:space="preserve"> Федерального закона и статьями 8 и 8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>, 9, 11, 12 и 12</w:t>
      </w:r>
      <w:r w:rsidRPr="00067ED2">
        <w:rPr>
          <w:sz w:val="26"/>
          <w:szCs w:val="26"/>
          <w:vertAlign w:val="superscript"/>
        </w:rPr>
        <w:t>3</w:t>
      </w:r>
      <w:r w:rsidRPr="00067ED2">
        <w:rPr>
          <w:sz w:val="26"/>
          <w:szCs w:val="26"/>
        </w:rPr>
        <w:t xml:space="preserve"> Федерального закона «О противодействии коррупции»;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3.2. Кроме того, исходя из задач и функций Министерства </w:t>
      </w:r>
      <w:r w:rsidR="00F612F2">
        <w:rPr>
          <w:sz w:val="26"/>
          <w:szCs w:val="26"/>
        </w:rPr>
        <w:t>главный</w:t>
      </w:r>
      <w:r w:rsidR="00C70316" w:rsidRPr="00067ED2">
        <w:rPr>
          <w:sz w:val="26"/>
          <w:szCs w:val="26"/>
        </w:rPr>
        <w:t xml:space="preserve"> специалист-эксперт</w:t>
      </w:r>
      <w:r w:rsidRPr="00067ED2">
        <w:rPr>
          <w:sz w:val="26"/>
          <w:szCs w:val="26"/>
        </w:rPr>
        <w:t xml:space="preserve"> обязан: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bookmarkStart w:id="2" w:name="bookmark0"/>
      <w:r w:rsidRPr="00067ED2">
        <w:rPr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Кабинета Министров Чувашской Республики: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проектов государственных программ Чувашской Республики (подпрограмм государственных программ Чувашской Республики) развития и использования минерально-сырьевой базы Чувашской Республики;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предложений по порядку пользования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Чувашской Республики, касающихся установленной сферы деятельности отдела;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аукционов относительно участков недр местного значения;</w:t>
      </w:r>
    </w:p>
    <w:p w:rsidR="00976B7C" w:rsidRPr="00067ED2" w:rsidRDefault="00976B7C" w:rsidP="00976B7C">
      <w:pPr>
        <w:spacing w:line="228" w:lineRule="auto"/>
        <w:jc w:val="both"/>
        <w:rPr>
          <w:sz w:val="26"/>
          <w:szCs w:val="26"/>
        </w:rPr>
      </w:pPr>
      <w:r w:rsidRPr="00067ED2">
        <w:rPr>
          <w:sz w:val="26"/>
          <w:szCs w:val="26"/>
        </w:rPr>
        <w:tab/>
      </w:r>
      <w:r w:rsidR="002026B4" w:rsidRPr="00067ED2">
        <w:rPr>
          <w:sz w:val="26"/>
          <w:szCs w:val="26"/>
        </w:rPr>
        <w:t xml:space="preserve">участвовать в </w:t>
      </w:r>
      <w:r w:rsidRPr="00067ED2">
        <w:rPr>
          <w:sz w:val="26"/>
          <w:szCs w:val="26"/>
        </w:rPr>
        <w:t>работ</w:t>
      </w:r>
      <w:r w:rsidR="002026B4" w:rsidRPr="00067ED2">
        <w:rPr>
          <w:sz w:val="26"/>
          <w:szCs w:val="26"/>
        </w:rPr>
        <w:t>е</w:t>
      </w:r>
      <w:r w:rsidRPr="00067ED2">
        <w:rPr>
          <w:sz w:val="26"/>
          <w:szCs w:val="26"/>
        </w:rPr>
        <w:t xml:space="preserve"> по предоставлению пользователям недр в установленном порядке права пользования участками недр местного значения;</w:t>
      </w:r>
    </w:p>
    <w:p w:rsidR="00976B7C" w:rsidRPr="00067ED2" w:rsidRDefault="00835E80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осуществлять в случаях, установленных Правительством Российской Федерации, оформление документов (относительно участков недр местного </w:t>
      </w:r>
      <w:r w:rsidRPr="00067ED2">
        <w:rPr>
          <w:sz w:val="26"/>
          <w:szCs w:val="26"/>
        </w:rPr>
        <w:lastRenderedPageBreak/>
        <w:t>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составлении и ведении территориальных балансов запасов и кадастров месторождений и проявлений общераспространенных полезных ископаемых, ведении учета участков недр, используемых для строительства подземных сооружений, не связанных с добычей полезных ископаемых;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перечней участков местного значения по согласованию его с федеральным органом управления государственным фондом недр или его территориальным органом;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работе комиссии по установлению факта открытия месторождения общераспространенных полезных ископаемых;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готовить: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ответы на поступившие в Министерство обращения, письма граждан и организаций;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информацию о деятельности Министерства для размещения в информационно-телекоммуникационной сети «Интернет».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проводить: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консультации для органов исполнительной власти Чувашской Республики, органов местного самоуправления, организаций и граждан по вопросам недропользования;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976B7C" w:rsidRPr="00067ED2" w:rsidRDefault="00976B7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2"/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IV. Права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4.1. Основные права </w:t>
      </w:r>
      <w:r w:rsidR="00F612F2">
        <w:rPr>
          <w:sz w:val="26"/>
          <w:szCs w:val="26"/>
        </w:rPr>
        <w:t>главного</w:t>
      </w:r>
      <w:r w:rsidR="00F14CF2" w:rsidRPr="00067ED2">
        <w:rPr>
          <w:sz w:val="26"/>
          <w:szCs w:val="26"/>
        </w:rPr>
        <w:t xml:space="preserve"> специалиста-эксперта</w:t>
      </w:r>
      <w:r w:rsidRPr="00067ED2">
        <w:rPr>
          <w:sz w:val="26"/>
          <w:szCs w:val="26"/>
        </w:rPr>
        <w:t xml:space="preserve"> регулируются статьей 14 Федерального закона.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4.2. Кроме того </w:t>
      </w:r>
      <w:r w:rsidR="00F612F2">
        <w:rPr>
          <w:rFonts w:ascii="Times New Roman" w:hAnsi="Times New Roman" w:cs="Times New Roman"/>
          <w:sz w:val="26"/>
          <w:szCs w:val="26"/>
        </w:rPr>
        <w:t>главный</w:t>
      </w:r>
      <w:r w:rsidR="00F14CF2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5.1. </w:t>
      </w:r>
      <w:r w:rsidR="00F612F2">
        <w:rPr>
          <w:rFonts w:ascii="Times New Roman" w:hAnsi="Times New Roman" w:cs="Times New Roman"/>
          <w:sz w:val="26"/>
          <w:szCs w:val="26"/>
        </w:rPr>
        <w:t>Главный</w:t>
      </w:r>
      <w:r w:rsidR="00F14CF2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2026B4" w:rsidRPr="00067ED2">
        <w:rPr>
          <w:rFonts w:ascii="Times New Roman" w:hAnsi="Times New Roman" w:cs="Times New Roman"/>
          <w:sz w:val="26"/>
          <w:szCs w:val="26"/>
        </w:rPr>
        <w:t xml:space="preserve">должностном </w:t>
      </w:r>
      <w:r w:rsidRPr="00067ED2">
        <w:rPr>
          <w:rFonts w:ascii="Times New Roman" w:hAnsi="Times New Roman" w:cs="Times New Roman"/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</w:p>
    <w:p w:rsidR="00DF1AB5" w:rsidRPr="00067ED2" w:rsidRDefault="00DF1AB5" w:rsidP="00481341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D2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</w:t>
      </w:r>
      <w:r w:rsidR="00AA3E91" w:rsidRPr="0006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7B596C" w:rsidRPr="00067ED2" w:rsidRDefault="007B596C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612F2">
        <w:rPr>
          <w:rFonts w:ascii="Times New Roman" w:hAnsi="Times New Roman" w:cs="Times New Roman"/>
          <w:sz w:val="26"/>
          <w:szCs w:val="26"/>
        </w:rPr>
        <w:t>главный</w:t>
      </w:r>
      <w:r w:rsidR="00F14CF2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612F2"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подготовка документов, информации, ответов на запросы и их оформление;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D154E" w:rsidRPr="00067ED2" w:rsidRDefault="002D154E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7.1. </w:t>
      </w:r>
      <w:r w:rsidR="00F612F2"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участвовать при подготовке управленческих и иных решений.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7.2. </w:t>
      </w:r>
      <w:r w:rsidR="00F612F2"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B22CE4" w:rsidRPr="00067ED2" w:rsidRDefault="00B22CE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VIII. Сроки и процедуры подготовки, рассмотрения проектов </w:t>
      </w: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управленческих и иных решений, порядок согласования и принятия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данных решений</w:t>
      </w:r>
    </w:p>
    <w:p w:rsidR="007B596C" w:rsidRPr="00067ED2" w:rsidRDefault="007B596C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F612F2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8E1B27" w:rsidRPr="00067ED2">
        <w:rPr>
          <w:rFonts w:ascii="Times New Roman" w:hAnsi="Times New Roman" w:cs="Times New Roman"/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22CE4" w:rsidRPr="00067ED2" w:rsidRDefault="00B22CE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67ED2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9.1. </w:t>
      </w:r>
      <w:r w:rsidR="00F612F2">
        <w:rPr>
          <w:rFonts w:ascii="Times New Roman" w:hAnsi="Times New Roman"/>
          <w:sz w:val="26"/>
          <w:szCs w:val="26"/>
        </w:rPr>
        <w:t>Главный</w:t>
      </w:r>
      <w:r w:rsidRPr="00067ED2">
        <w:rPr>
          <w:rFonts w:ascii="Times New Roman" w:hAnsi="Times New Roman"/>
          <w:sz w:val="26"/>
          <w:szCs w:val="26"/>
        </w:rPr>
        <w:t xml:space="preserve">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49479A" w:rsidRPr="00067ED2" w:rsidRDefault="00F612F2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/>
          <w:sz w:val="26"/>
          <w:szCs w:val="26"/>
        </w:rPr>
        <w:t xml:space="preserve"> специалист-эксперт непосредственно подчиняется начальнику отдела и выполняет его указания и распоряжения;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lastRenderedPageBreak/>
        <w:t xml:space="preserve">9.2. </w:t>
      </w:r>
      <w:r w:rsidR="00F612F2">
        <w:rPr>
          <w:rFonts w:ascii="Times New Roman" w:hAnsi="Times New Roman"/>
          <w:sz w:val="26"/>
          <w:szCs w:val="26"/>
        </w:rPr>
        <w:t>Главный</w:t>
      </w:r>
      <w:r w:rsidRPr="00067ED2">
        <w:rPr>
          <w:rFonts w:ascii="Times New Roman" w:hAnsi="Times New Roman"/>
          <w:sz w:val="26"/>
          <w:szCs w:val="26"/>
        </w:rPr>
        <w:t xml:space="preserve">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9.3. </w:t>
      </w:r>
      <w:r w:rsidR="00F612F2">
        <w:rPr>
          <w:rFonts w:ascii="Times New Roman" w:hAnsi="Times New Roman"/>
          <w:sz w:val="26"/>
          <w:szCs w:val="26"/>
        </w:rPr>
        <w:t>Главный</w:t>
      </w:r>
      <w:r w:rsidRPr="00067ED2">
        <w:rPr>
          <w:rFonts w:ascii="Times New Roman" w:hAnsi="Times New Roman"/>
          <w:sz w:val="26"/>
          <w:szCs w:val="26"/>
        </w:rPr>
        <w:t xml:space="preserve">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E6430" w:rsidRPr="00067ED2" w:rsidRDefault="009E6430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гражданам и организациям в соответствии с административным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>регламентом Министерства</w:t>
      </w:r>
    </w:p>
    <w:p w:rsidR="007B596C" w:rsidRPr="00067ED2" w:rsidRDefault="007B596C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F612F2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</w:t>
      </w:r>
      <w:r w:rsidR="0049479A" w:rsidRPr="00067ED2">
        <w:rPr>
          <w:rFonts w:ascii="Times New Roman" w:hAnsi="Times New Roman"/>
          <w:sz w:val="26"/>
          <w:szCs w:val="26"/>
        </w:rPr>
        <w:t xml:space="preserve"> специалист-эксперт </w:t>
      </w:r>
      <w:r w:rsidR="008E1B27" w:rsidRPr="00067ED2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государственных услуг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r w:rsidR="008E1B27" w:rsidRPr="00067ED2">
        <w:rPr>
          <w:rFonts w:ascii="Times New Roman" w:hAnsi="Times New Roman" w:cs="Times New Roman"/>
          <w:sz w:val="26"/>
          <w:szCs w:val="26"/>
        </w:rPr>
        <w:t>:</w:t>
      </w:r>
    </w:p>
    <w:p w:rsidR="008E1B27" w:rsidRPr="00067ED2" w:rsidRDefault="008E1B27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предоставлени</w:t>
      </w:r>
      <w:r w:rsidR="00FD1B8A" w:rsidRPr="00067ED2">
        <w:rPr>
          <w:rFonts w:ascii="Times New Roman" w:hAnsi="Times New Roman" w:cs="Times New Roman"/>
          <w:sz w:val="26"/>
          <w:szCs w:val="26"/>
        </w:rPr>
        <w:t>ю</w:t>
      </w:r>
      <w:r w:rsidRPr="00067ED2">
        <w:rPr>
          <w:rFonts w:ascii="Times New Roman" w:hAnsi="Times New Roman" w:cs="Times New Roman"/>
          <w:sz w:val="26"/>
          <w:szCs w:val="26"/>
        </w:rPr>
        <w:t xml:space="preserve"> права пользования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исполнению функции организатора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F612F2" w:rsidRPr="00F612F2" w:rsidRDefault="00F612F2" w:rsidP="00F612F2">
      <w:pPr>
        <w:ind w:firstLine="708"/>
        <w:jc w:val="both"/>
        <w:rPr>
          <w:color w:val="000000"/>
          <w:sz w:val="26"/>
          <w:szCs w:val="26"/>
        </w:rPr>
      </w:pPr>
      <w:r w:rsidRPr="00F612F2">
        <w:rPr>
          <w:color w:val="000000"/>
          <w:sz w:val="26"/>
          <w:szCs w:val="26"/>
        </w:rPr>
        <w:t>принятию решений об установлении, изменении, о прекращении существования зон санитарной охраны источников питьевого и хозяйственно-бытового водоснабжения;</w:t>
      </w:r>
    </w:p>
    <w:p w:rsidR="008E1B27" w:rsidRPr="00067ED2" w:rsidRDefault="00F612F2" w:rsidP="00F612F2">
      <w:pPr>
        <w:ind w:firstLine="708"/>
        <w:jc w:val="both"/>
        <w:rPr>
          <w:sz w:val="26"/>
          <w:szCs w:val="26"/>
        </w:rPr>
      </w:pPr>
      <w:r w:rsidRPr="00F612F2">
        <w:rPr>
          <w:color w:val="000000"/>
          <w:sz w:val="26"/>
          <w:szCs w:val="26"/>
        </w:rPr>
        <w:t xml:space="preserve"> </w:t>
      </w:r>
      <w:r w:rsidR="00FD1B8A" w:rsidRPr="00F612F2">
        <w:rPr>
          <w:color w:val="000000"/>
          <w:sz w:val="26"/>
          <w:szCs w:val="26"/>
        </w:rPr>
        <w:t>согласованию норм</w:t>
      </w:r>
      <w:r w:rsidR="00FD1B8A" w:rsidRPr="00067ED2">
        <w:rPr>
          <w:color w:val="000000"/>
          <w:sz w:val="26"/>
          <w:szCs w:val="26"/>
        </w:rPr>
        <w:t>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установлению факта открытия месторождения общераспр</w:t>
      </w:r>
      <w:r w:rsidR="002026B4" w:rsidRPr="00067ED2">
        <w:rPr>
          <w:sz w:val="26"/>
          <w:szCs w:val="26"/>
        </w:rPr>
        <w:t>остраненных полезных ископаемых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осуществлению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</w:p>
    <w:p w:rsidR="008E1B27" w:rsidRPr="00067ED2" w:rsidRDefault="008E1B27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67ED2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</w:t>
      </w: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2026B4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11.1.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6B0820" w:rsidRPr="00067ED2">
        <w:rPr>
          <w:rFonts w:ascii="Times New Roman" w:hAnsi="Times New Roman" w:cs="Times New Roman"/>
          <w:sz w:val="26"/>
          <w:szCs w:val="26"/>
        </w:rPr>
        <w:t>в</w:t>
      </w:r>
      <w:r w:rsidR="006B0820" w:rsidRPr="00067ED2">
        <w:rPr>
          <w:rFonts w:ascii="Times New Roman" w:hAnsi="Times New Roman"/>
          <w:sz w:val="26"/>
          <w:szCs w:val="26"/>
        </w:rPr>
        <w:t>едущего специалиста-эксперта</w:t>
      </w:r>
      <w:r w:rsidR="00197A31" w:rsidRPr="00067ED2">
        <w:rPr>
          <w:rFonts w:ascii="Times New Roman" w:hAnsi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оценивается по: 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8E1B27" w:rsidRPr="00067ED2" w:rsidRDefault="00FD1B8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обеспечению (в пределах компетенции) выполнения установленных критериев оценки результативности и эффе</w:t>
      </w:r>
      <w:r w:rsidR="00F612F2"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2026B4" w:rsidRPr="00067ED2" w:rsidRDefault="002026B4" w:rsidP="002026B4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11.2. Показатели результативности и эффективности определяются в соответствии с </w:t>
      </w:r>
      <w:r w:rsidRPr="00067ED2">
        <w:rPr>
          <w:rFonts w:ascii="Times New Roman" w:hAnsi="Times New Roman" w:cs="Times New Roman"/>
          <w:bCs/>
          <w:sz w:val="26"/>
          <w:szCs w:val="26"/>
        </w:rPr>
        <w:t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p w:rsidR="006B0820" w:rsidRPr="00067ED2" w:rsidRDefault="006B0820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p w:rsidR="00E02CBF" w:rsidRPr="00067ED2" w:rsidRDefault="00E02CBF" w:rsidP="00481341">
      <w:pPr>
        <w:rPr>
          <w:sz w:val="26"/>
          <w:szCs w:val="26"/>
        </w:rPr>
      </w:pPr>
    </w:p>
    <w:sectPr w:rsidR="00E02CBF" w:rsidRPr="00067ED2" w:rsidSect="00701EB6">
      <w:headerReference w:type="default" r:id="rId11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02" w:rsidRDefault="00AE6202" w:rsidP="00FD1B8A">
      <w:r>
        <w:separator/>
      </w:r>
    </w:p>
  </w:endnote>
  <w:endnote w:type="continuationSeparator" w:id="0">
    <w:p w:rsidR="00AE6202" w:rsidRDefault="00AE6202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02" w:rsidRDefault="00AE6202" w:rsidP="00FD1B8A">
      <w:r>
        <w:separator/>
      </w:r>
    </w:p>
  </w:footnote>
  <w:footnote w:type="continuationSeparator" w:id="0">
    <w:p w:rsidR="00AE6202" w:rsidRDefault="00AE6202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7ED2"/>
    <w:rsid w:val="000B1534"/>
    <w:rsid w:val="00102BDA"/>
    <w:rsid w:val="00197A31"/>
    <w:rsid w:val="001C0775"/>
    <w:rsid w:val="001D53E4"/>
    <w:rsid w:val="002026B4"/>
    <w:rsid w:val="0024321D"/>
    <w:rsid w:val="002610C3"/>
    <w:rsid w:val="0028719B"/>
    <w:rsid w:val="002D154E"/>
    <w:rsid w:val="00320E6F"/>
    <w:rsid w:val="003715AA"/>
    <w:rsid w:val="003C3B9A"/>
    <w:rsid w:val="003F5678"/>
    <w:rsid w:val="00400023"/>
    <w:rsid w:val="004125E1"/>
    <w:rsid w:val="00475CD9"/>
    <w:rsid w:val="00481341"/>
    <w:rsid w:val="0049479A"/>
    <w:rsid w:val="005553F4"/>
    <w:rsid w:val="006B0820"/>
    <w:rsid w:val="006C14B5"/>
    <w:rsid w:val="006F3157"/>
    <w:rsid w:val="00701EB6"/>
    <w:rsid w:val="00702640"/>
    <w:rsid w:val="00780BDE"/>
    <w:rsid w:val="007B596C"/>
    <w:rsid w:val="007C0AE0"/>
    <w:rsid w:val="007C65F7"/>
    <w:rsid w:val="007C7A24"/>
    <w:rsid w:val="007F326C"/>
    <w:rsid w:val="007F4419"/>
    <w:rsid w:val="00805C86"/>
    <w:rsid w:val="00821F39"/>
    <w:rsid w:val="00835E80"/>
    <w:rsid w:val="00875DFF"/>
    <w:rsid w:val="008A71D3"/>
    <w:rsid w:val="008E1B27"/>
    <w:rsid w:val="008E4E16"/>
    <w:rsid w:val="00911054"/>
    <w:rsid w:val="00947748"/>
    <w:rsid w:val="0095354C"/>
    <w:rsid w:val="00976B7C"/>
    <w:rsid w:val="009E6430"/>
    <w:rsid w:val="009F6750"/>
    <w:rsid w:val="00A108DC"/>
    <w:rsid w:val="00A51439"/>
    <w:rsid w:val="00A562D6"/>
    <w:rsid w:val="00A76A7D"/>
    <w:rsid w:val="00AA3E91"/>
    <w:rsid w:val="00AB5486"/>
    <w:rsid w:val="00AE6202"/>
    <w:rsid w:val="00B22CE4"/>
    <w:rsid w:val="00B30AEC"/>
    <w:rsid w:val="00B46783"/>
    <w:rsid w:val="00C056CA"/>
    <w:rsid w:val="00C2670D"/>
    <w:rsid w:val="00C63BB3"/>
    <w:rsid w:val="00C70316"/>
    <w:rsid w:val="00C766D1"/>
    <w:rsid w:val="00C84C30"/>
    <w:rsid w:val="00D0232C"/>
    <w:rsid w:val="00D42F58"/>
    <w:rsid w:val="00D43E08"/>
    <w:rsid w:val="00DF1AB5"/>
    <w:rsid w:val="00E02CBF"/>
    <w:rsid w:val="00E348F9"/>
    <w:rsid w:val="00E734AC"/>
    <w:rsid w:val="00F14CF2"/>
    <w:rsid w:val="00F26188"/>
    <w:rsid w:val="00F31DA5"/>
    <w:rsid w:val="00F53929"/>
    <w:rsid w:val="00F612F2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5B0E-94B2-4322-83A4-1E098E0E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3634</Words>
  <Characters>20718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Минприроды 10. Рыбкин СН</cp:lastModifiedBy>
  <cp:revision>2</cp:revision>
  <cp:lastPrinted>2016-01-29T07:21:00Z</cp:lastPrinted>
  <dcterms:created xsi:type="dcterms:W3CDTF">2019-10-10T05:16:00Z</dcterms:created>
  <dcterms:modified xsi:type="dcterms:W3CDTF">2019-10-10T05:16:00Z</dcterms:modified>
</cp:coreProperties>
</file>