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F" w:rsidRDefault="0064071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071F" w:rsidRDefault="0064071F">
      <w:pPr>
        <w:pStyle w:val="ConsPlusNormal"/>
        <w:jc w:val="both"/>
        <w:outlineLvl w:val="0"/>
      </w:pPr>
    </w:p>
    <w:p w:rsidR="0064071F" w:rsidRDefault="0064071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4071F" w:rsidRDefault="0064071F">
      <w:pPr>
        <w:pStyle w:val="ConsPlusTitle"/>
        <w:jc w:val="center"/>
      </w:pPr>
    </w:p>
    <w:p w:rsidR="0064071F" w:rsidRDefault="0064071F">
      <w:pPr>
        <w:pStyle w:val="ConsPlusTitle"/>
        <w:jc w:val="center"/>
      </w:pPr>
      <w:r>
        <w:t>РАСПОРЯЖЕНИЕ</w:t>
      </w:r>
    </w:p>
    <w:p w:rsidR="0064071F" w:rsidRDefault="0064071F">
      <w:pPr>
        <w:pStyle w:val="ConsPlusTitle"/>
        <w:jc w:val="center"/>
      </w:pPr>
      <w:r>
        <w:t>от 30 января 2015 г. N 53-р</w:t>
      </w:r>
    </w:p>
    <w:p w:rsidR="0064071F" w:rsidRDefault="00640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71F" w:rsidRDefault="0064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71F" w:rsidRDefault="00640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4071F" w:rsidRDefault="0064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6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7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22.03.2016 </w:t>
            </w:r>
            <w:hyperlink r:id="rId8" w:history="1">
              <w:r>
                <w:rPr>
                  <w:color w:val="0000FF"/>
                </w:rPr>
                <w:t>N 181-р</w:t>
              </w:r>
            </w:hyperlink>
            <w:r>
              <w:rPr>
                <w:color w:val="392C69"/>
              </w:rPr>
              <w:t>,</w:t>
            </w:r>
          </w:p>
          <w:p w:rsidR="0064071F" w:rsidRDefault="0064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9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16.09.2019 </w:t>
            </w:r>
            <w:hyperlink r:id="rId10" w:history="1">
              <w:r>
                <w:rPr>
                  <w:color w:val="0000FF"/>
                </w:rPr>
                <w:t>N 816-р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ind w:firstLine="540"/>
        <w:jc w:val="both"/>
      </w:pPr>
      <w:r>
        <w:t xml:space="preserve">1. В целях обеспечения устойчивого социально-экономического развития Чувашской Республики создать межведомственную рабочую группу по вопросам социально-экономического развития и занятости населения Чувашской Республики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64071F" w:rsidRDefault="0064071F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межведомственной рабочей группы возложить на Министерство труда и социальной защиты Чувашской Республики.</w:t>
      </w:r>
    </w:p>
    <w:p w:rsidR="0064071F" w:rsidRDefault="006407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22.03.2016 N 181-р)</w:t>
      </w: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right"/>
      </w:pPr>
      <w:r>
        <w:t>Председатель Кабинета Министров</w:t>
      </w:r>
    </w:p>
    <w:p w:rsidR="0064071F" w:rsidRDefault="0064071F">
      <w:pPr>
        <w:pStyle w:val="ConsPlusNormal"/>
        <w:jc w:val="right"/>
      </w:pPr>
      <w:r>
        <w:t>Чувашской Республики</w:t>
      </w:r>
    </w:p>
    <w:p w:rsidR="0064071F" w:rsidRDefault="0064071F">
      <w:pPr>
        <w:pStyle w:val="ConsPlusNormal"/>
        <w:jc w:val="right"/>
      </w:pPr>
      <w:r>
        <w:t>И.МОТОРИН</w:t>
      </w: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right"/>
        <w:outlineLvl w:val="0"/>
      </w:pPr>
      <w:r>
        <w:t>Утвержден</w:t>
      </w:r>
    </w:p>
    <w:p w:rsidR="0064071F" w:rsidRDefault="0064071F">
      <w:pPr>
        <w:pStyle w:val="ConsPlusNormal"/>
        <w:jc w:val="right"/>
      </w:pPr>
      <w:r>
        <w:t>распоряжением</w:t>
      </w:r>
    </w:p>
    <w:p w:rsidR="0064071F" w:rsidRDefault="0064071F">
      <w:pPr>
        <w:pStyle w:val="ConsPlusNormal"/>
        <w:jc w:val="right"/>
      </w:pPr>
      <w:r>
        <w:t>Кабинета Министров</w:t>
      </w:r>
    </w:p>
    <w:p w:rsidR="0064071F" w:rsidRDefault="0064071F">
      <w:pPr>
        <w:pStyle w:val="ConsPlusNormal"/>
        <w:jc w:val="right"/>
      </w:pPr>
      <w:r>
        <w:t>Чувашской Республики</w:t>
      </w:r>
    </w:p>
    <w:p w:rsidR="0064071F" w:rsidRDefault="0064071F">
      <w:pPr>
        <w:pStyle w:val="ConsPlusNormal"/>
        <w:jc w:val="right"/>
      </w:pPr>
      <w:r>
        <w:t>от 30.01.2015 N 53-р</w:t>
      </w: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Title"/>
        <w:jc w:val="center"/>
      </w:pPr>
      <w:bookmarkStart w:id="1" w:name="P28"/>
      <w:bookmarkEnd w:id="1"/>
      <w:r>
        <w:t>СОСТАВ</w:t>
      </w:r>
    </w:p>
    <w:p w:rsidR="0064071F" w:rsidRDefault="0064071F">
      <w:pPr>
        <w:pStyle w:val="ConsPlusTitle"/>
        <w:jc w:val="center"/>
      </w:pPr>
      <w:r>
        <w:t>МЕЖВЕДОМСТВЕННОЙ РАБОЧЕЙ ГРУППЫ</w:t>
      </w:r>
    </w:p>
    <w:p w:rsidR="0064071F" w:rsidRDefault="0064071F">
      <w:pPr>
        <w:pStyle w:val="ConsPlusTitle"/>
        <w:jc w:val="center"/>
      </w:pPr>
      <w:r>
        <w:t>ПО ВОПРОСАМ СОЦИАЛЬНО-ЭКОНОМИЧЕСКОГО РАЗВИТИЯ</w:t>
      </w:r>
    </w:p>
    <w:p w:rsidR="0064071F" w:rsidRDefault="0064071F">
      <w:pPr>
        <w:pStyle w:val="ConsPlusTitle"/>
        <w:jc w:val="center"/>
      </w:pPr>
      <w:r>
        <w:t>И ЗАНЯТОСТИ НАСЕЛЕНИЯ ЧУВАШСКОЙ РЕСПУБЛИКИ</w:t>
      </w:r>
    </w:p>
    <w:p w:rsidR="0064071F" w:rsidRDefault="00640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71F" w:rsidRDefault="0064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71F" w:rsidRDefault="00640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4071F" w:rsidRDefault="0064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12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16.09.2019 </w:t>
            </w:r>
            <w:hyperlink r:id="rId13" w:history="1">
              <w:r>
                <w:rPr>
                  <w:color w:val="0000FF"/>
                </w:rPr>
                <w:t>N 816-р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071F" w:rsidRDefault="006407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министр труда и социальной защиты Чувашской Республики (руководитель межведомственной рабочей группы)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Егорова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 xml:space="preserve">заместитель руководителя Государственной инспекции труда в </w:t>
            </w:r>
            <w:r>
              <w:lastRenderedPageBreak/>
              <w:t>Чувашской Республике (по правовым вопросам) (по согласованию)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lastRenderedPageBreak/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Ильин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заместитель председателя Союза "Чувашское республиканское объединение организаций профсоюзов "</w:t>
            </w:r>
            <w:proofErr w:type="spellStart"/>
            <w:r>
              <w:t>Чувашрессовпроф</w:t>
            </w:r>
            <w:proofErr w:type="spellEnd"/>
            <w:r>
              <w:t>" - заведующий отделом социально-трудовых отношений (по согласованию)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Левицкая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64071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</w:pPr>
            <w:proofErr w:type="spellStart"/>
            <w:r>
              <w:t>Яхатин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4071F" w:rsidRDefault="0064071F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</w:t>
            </w:r>
          </w:p>
        </w:tc>
      </w:tr>
    </w:tbl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jc w:val="both"/>
      </w:pPr>
    </w:p>
    <w:p w:rsidR="0064071F" w:rsidRDefault="00640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8E3" w:rsidRDefault="00C078E3"/>
    <w:sectPr w:rsidR="00C078E3" w:rsidSect="00CC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F"/>
    <w:rsid w:val="0064071F"/>
    <w:rsid w:val="00C078E3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48D41AF0028AA09BB5308816839CF22C4CEF046FB68334A2AEB268259BB0FCFB03284D0BE2666CE037E87FA604526A26EA289030A168DD63B7C4g9I" TargetMode="External"/><Relationship Id="rId13" Type="http://schemas.openxmlformats.org/officeDocument/2006/relationships/hyperlink" Target="consultantplus://offline/ref=989048D41AF0028AA09BB5308816839CF22C4CEF0D6AB38330ABF3B8607C97B2FBF45C3F4A42EE676CE037EB77F901477B7EE72F892FA076C161B641C1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048D41AF0028AA09BB5308816839CF22C4CEF0D6AB48C34AAF3B8607C97B2FBF45C3F4A42EE676CE037E872F901477B7EE72F892FA076C161B641C1gCI" TargetMode="External"/><Relationship Id="rId12" Type="http://schemas.openxmlformats.org/officeDocument/2006/relationships/hyperlink" Target="consultantplus://offline/ref=989048D41AF0028AA09BB5308816839CF22C4CEF0D6AB08732A1F3B8607C97B2FBF45C3F4A42EE676CE037EB77F901477B7EE72F892FA076C161B641C1g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048D41AF0028AA09BB5308816839CF22C4CEF0D6AB48D3DAAF3B8607C97B2FBF45C3F4A42EE676CE037EF75F901477B7EE72F892FA076C161B641C1gCI" TargetMode="External"/><Relationship Id="rId11" Type="http://schemas.openxmlformats.org/officeDocument/2006/relationships/hyperlink" Target="consultantplus://offline/ref=989048D41AF0028AA09BB5308816839CF22C4CEF046FB68334A2AEB268259BB0FCFB03284D0BE2666CE037EF7FA604526A26EA289030A168DD63B7C4g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9048D41AF0028AA09BB5308816839CF22C4CEF0D6AB38330ABF3B8607C97B2FBF45C3F4A42EE676CE037EB77F901477B7EE72F892FA076C161B641C1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048D41AF0028AA09BB5308816839CF22C4CEF0D6AB08732A1F3B8607C97B2FBF45C3F4A42EE676CE037EB77F901477B7EE72F892FA076C161B641C1g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2</cp:revision>
  <dcterms:created xsi:type="dcterms:W3CDTF">2019-10-25T07:29:00Z</dcterms:created>
  <dcterms:modified xsi:type="dcterms:W3CDTF">2019-10-25T07:29:00Z</dcterms:modified>
</cp:coreProperties>
</file>