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90" w:rsidRPr="00DF54FA" w:rsidRDefault="005B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</w:t>
      </w:r>
    </w:p>
    <w:p w:rsidR="00DF54FA" w:rsidRPr="00DF54FA" w:rsidRDefault="00DF54FA" w:rsidP="00DF5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proofErr w:type="gramStart"/>
      <w:r w:rsidRPr="00DF54FA">
        <w:rPr>
          <w:rFonts w:ascii="Times New Roman" w:hAnsi="Times New Roman" w:cs="Times New Roman"/>
          <w:sz w:val="28"/>
          <w:szCs w:val="28"/>
        </w:rPr>
        <w:t>Минюсте</w:t>
      </w:r>
      <w:proofErr w:type="gramEnd"/>
      <w:r w:rsidRPr="00DF54F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DF54FA">
        <w:rPr>
          <w:rFonts w:ascii="Times New Roman" w:hAnsi="Times New Roman" w:cs="Times New Roman"/>
          <w:sz w:val="28"/>
          <w:szCs w:val="28"/>
        </w:rPr>
        <w:br/>
        <w:t xml:space="preserve">31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54FA">
        <w:rPr>
          <w:rFonts w:ascii="Times New Roman" w:hAnsi="Times New Roman" w:cs="Times New Roman"/>
          <w:sz w:val="28"/>
          <w:szCs w:val="28"/>
        </w:rPr>
        <w:t xml:space="preserve"> 40464</w:t>
      </w:r>
    </w:p>
    <w:p w:rsidR="00DF54FA" w:rsidRPr="00DF54FA" w:rsidRDefault="00DF54FA" w:rsidP="00DF5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>ПРИКАЗ</w:t>
      </w:r>
    </w:p>
    <w:p w:rsidR="005B6E90" w:rsidRPr="00DF54FA" w:rsidRDefault="005B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 xml:space="preserve">от 17 ноября 2015 г. </w:t>
      </w:r>
      <w:r w:rsidR="00DF54FA">
        <w:rPr>
          <w:rFonts w:ascii="Times New Roman" w:hAnsi="Times New Roman" w:cs="Times New Roman"/>
          <w:sz w:val="28"/>
          <w:szCs w:val="28"/>
        </w:rPr>
        <w:t>№</w:t>
      </w:r>
      <w:r w:rsidRPr="00DF54FA">
        <w:rPr>
          <w:rFonts w:ascii="Times New Roman" w:hAnsi="Times New Roman" w:cs="Times New Roman"/>
          <w:sz w:val="28"/>
          <w:szCs w:val="28"/>
        </w:rPr>
        <w:t xml:space="preserve"> 1092</w:t>
      </w:r>
    </w:p>
    <w:p w:rsidR="005B6E90" w:rsidRPr="00DF54FA" w:rsidRDefault="005B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E90" w:rsidRPr="00DF54FA" w:rsidRDefault="005B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>ОБ УТВЕРЖДЕНИИ ТРЕБОВАНИЙ</w:t>
      </w:r>
    </w:p>
    <w:p w:rsidR="005B6E90" w:rsidRPr="00DF54FA" w:rsidRDefault="005B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>К ОТДЕЛЬНЫМ ОБЪЕКТАМ ИНФРАСТРУКТУРЫ МЕСТ ПРОВЕДЕНИЯ</w:t>
      </w:r>
      <w:r w:rsidR="00DF54FA">
        <w:rPr>
          <w:rFonts w:ascii="Times New Roman" w:hAnsi="Times New Roman" w:cs="Times New Roman"/>
          <w:sz w:val="28"/>
          <w:szCs w:val="28"/>
        </w:rPr>
        <w:t xml:space="preserve"> </w:t>
      </w:r>
      <w:r w:rsidRPr="00DF54FA">
        <w:rPr>
          <w:rFonts w:ascii="Times New Roman" w:hAnsi="Times New Roman" w:cs="Times New Roman"/>
          <w:sz w:val="28"/>
          <w:szCs w:val="28"/>
        </w:rPr>
        <w:t>ОФИЦИАЛЬНЫХ СПОРТИВНЫХ СОРЕВНОВАНИЙ И ТЕХНИЧЕСКОМУ</w:t>
      </w:r>
      <w:r w:rsidR="00DF54FA">
        <w:rPr>
          <w:rFonts w:ascii="Times New Roman" w:hAnsi="Times New Roman" w:cs="Times New Roman"/>
          <w:sz w:val="28"/>
          <w:szCs w:val="28"/>
        </w:rPr>
        <w:t xml:space="preserve"> </w:t>
      </w:r>
      <w:r w:rsidRPr="00DF54FA">
        <w:rPr>
          <w:rFonts w:ascii="Times New Roman" w:hAnsi="Times New Roman" w:cs="Times New Roman"/>
          <w:sz w:val="28"/>
          <w:szCs w:val="28"/>
        </w:rPr>
        <w:t>ОСНАЩЕНИЮ СТАДИОНОВ ДЛЯ ОБЕСПЕЧЕНИЯ ОБЩЕСТВЕННОГО ПОРЯДКА</w:t>
      </w:r>
      <w:r w:rsidR="00DF54FA" w:rsidRPr="00DF54FA">
        <w:rPr>
          <w:rFonts w:ascii="Times New Roman" w:hAnsi="Times New Roman" w:cs="Times New Roman"/>
          <w:sz w:val="28"/>
          <w:szCs w:val="28"/>
        </w:rPr>
        <w:t xml:space="preserve"> </w:t>
      </w:r>
      <w:r w:rsidRPr="00DF54FA">
        <w:rPr>
          <w:rFonts w:ascii="Times New Roman" w:hAnsi="Times New Roman" w:cs="Times New Roman"/>
          <w:sz w:val="28"/>
          <w:szCs w:val="28"/>
        </w:rPr>
        <w:t>И ОБЩЕСТВЕННОЙ БЕЗОПАСНОСТИ</w:t>
      </w:r>
    </w:p>
    <w:p w:rsidR="00DF54FA" w:rsidRPr="00DF54FA" w:rsidRDefault="00DF5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F54F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F54FA">
        <w:rPr>
          <w:rFonts w:ascii="Times New Roman" w:hAnsi="Times New Roman" w:cs="Times New Roman"/>
          <w:sz w:val="28"/>
          <w:szCs w:val="28"/>
        </w:rPr>
        <w:t xml:space="preserve"> реализации положений </w:t>
      </w:r>
      <w:hyperlink r:id="rId5" w:history="1">
        <w:r w:rsidRPr="00DF54FA">
          <w:rPr>
            <w:rFonts w:ascii="Times New Roman" w:hAnsi="Times New Roman" w:cs="Times New Roman"/>
            <w:sz w:val="28"/>
            <w:szCs w:val="28"/>
          </w:rPr>
          <w:t>абзаца второго пункта 5</w:t>
        </w:r>
      </w:hyperlink>
      <w:r w:rsidRPr="00DF54F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F54FA">
          <w:rPr>
            <w:rFonts w:ascii="Times New Roman" w:hAnsi="Times New Roman" w:cs="Times New Roman"/>
            <w:sz w:val="28"/>
            <w:szCs w:val="28"/>
          </w:rPr>
          <w:t>подпунктов "а"</w:t>
        </w:r>
      </w:hyperlink>
      <w:r w:rsidRPr="00DF54F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DF54FA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DF54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F54FA">
          <w:rPr>
            <w:rFonts w:ascii="Times New Roman" w:hAnsi="Times New Roman" w:cs="Times New Roman"/>
            <w:sz w:val="28"/>
            <w:szCs w:val="28"/>
          </w:rPr>
          <w:t>"ж" пункта 6</w:t>
        </w:r>
      </w:hyperlink>
      <w:r w:rsidRPr="00DF54FA">
        <w:rPr>
          <w:rFonts w:ascii="Times New Roman" w:hAnsi="Times New Roman" w:cs="Times New Roman"/>
          <w:sz w:val="28"/>
          <w:szCs w:val="28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</w:t>
      </w:r>
      <w:r w:rsidR="00DF54FA">
        <w:rPr>
          <w:rFonts w:ascii="Times New Roman" w:hAnsi="Times New Roman" w:cs="Times New Roman"/>
          <w:sz w:val="28"/>
          <w:szCs w:val="28"/>
        </w:rPr>
        <w:t>№</w:t>
      </w:r>
      <w:r w:rsidRPr="00DF54FA">
        <w:rPr>
          <w:rFonts w:ascii="Times New Roman" w:hAnsi="Times New Roman" w:cs="Times New Roman"/>
          <w:sz w:val="28"/>
          <w:szCs w:val="28"/>
        </w:rPr>
        <w:t xml:space="preserve"> 353 &lt;1&gt;, приказываю: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 xml:space="preserve">&lt;1&gt; Собрание законодательства Российской Федерации, 2014, </w:t>
      </w:r>
      <w:r w:rsidR="00DF54FA">
        <w:rPr>
          <w:rFonts w:ascii="Times New Roman" w:hAnsi="Times New Roman" w:cs="Times New Roman"/>
          <w:sz w:val="28"/>
          <w:szCs w:val="28"/>
        </w:rPr>
        <w:t>№</w:t>
      </w:r>
      <w:r w:rsidRPr="00DF54FA">
        <w:rPr>
          <w:rFonts w:ascii="Times New Roman" w:hAnsi="Times New Roman" w:cs="Times New Roman"/>
          <w:sz w:val="28"/>
          <w:szCs w:val="28"/>
        </w:rPr>
        <w:t xml:space="preserve"> 18, ст. 2194.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4" w:history="1">
        <w:r w:rsidRPr="00DF54FA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F54FA">
        <w:rPr>
          <w:rFonts w:ascii="Times New Roman" w:hAnsi="Times New Roman" w:cs="Times New Roman"/>
          <w:sz w:val="28"/>
          <w:szCs w:val="28"/>
        </w:rPr>
        <w:t xml:space="preserve">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>Министр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>генерал полиции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4FA">
        <w:rPr>
          <w:rFonts w:ascii="Times New Roman" w:hAnsi="Times New Roman" w:cs="Times New Roman"/>
          <w:sz w:val="28"/>
          <w:szCs w:val="28"/>
        </w:rPr>
        <w:t>В.КОЛОКОЛЬЦЕВ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к приказу МВД России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от 17 ноября 2015 г.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1092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Start w:id="1" w:name="_GoBack"/>
      <w:bookmarkEnd w:id="0"/>
      <w:r w:rsidRPr="00DF54FA">
        <w:rPr>
          <w:rFonts w:ascii="Times New Roman" w:hAnsi="Times New Roman" w:cs="Times New Roman"/>
          <w:sz w:val="24"/>
          <w:szCs w:val="24"/>
        </w:rPr>
        <w:t>ТРЕБОВАНИЯ</w:t>
      </w:r>
    </w:p>
    <w:p w:rsidR="005B6E90" w:rsidRPr="00DF54FA" w:rsidRDefault="005B6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К ОТДЕЛЬНЫМ ОБЪЕКТАМ ИНФРАСТРУКТУРЫ МЕСТ ПРОВЕДЕНИЯ</w:t>
      </w:r>
    </w:p>
    <w:p w:rsidR="005B6E90" w:rsidRPr="00DF54FA" w:rsidRDefault="005B6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ОФИЦИАЛЬНЫХ СПОРТИВНЫХ СОРЕВНОВАНИЙ И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ТЕХНИЧЕСКОМУ</w:t>
      </w:r>
      <w:proofErr w:type="gramEnd"/>
    </w:p>
    <w:p w:rsidR="005B6E90" w:rsidRPr="00DF54FA" w:rsidRDefault="005B6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ОСНАЩЕНИЮ СТАДИОНОВ ДЛЯ ОБЕСПЕЧЕНИЯ ОБЩЕСТВЕННОГО</w:t>
      </w:r>
    </w:p>
    <w:p w:rsidR="005B6E90" w:rsidRPr="00DF54FA" w:rsidRDefault="005B6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ПОРЯДКА И ОБЩЕСТВЕННОЙ БЕЗОПАСНОСТИ</w:t>
      </w:r>
    </w:p>
    <w:bookmarkEnd w:id="1"/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 xml:space="preserve">Настоящие Требования разработаны в соответствии с </w:t>
      </w:r>
      <w:hyperlink r:id="rId9" w:history="1">
        <w:r w:rsidRPr="00DF54FA">
          <w:rPr>
            <w:rFonts w:ascii="Times New Roman" w:hAnsi="Times New Roman" w:cs="Times New Roman"/>
            <w:sz w:val="24"/>
            <w:szCs w:val="24"/>
          </w:rPr>
          <w:t>абзацем вторым пункта 5</w:t>
        </w:r>
      </w:hyperlink>
      <w:r w:rsidRPr="00DF54F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F54FA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DF54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DF54FA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DF54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DF54FA">
          <w:rPr>
            <w:rFonts w:ascii="Times New Roman" w:hAnsi="Times New Roman" w:cs="Times New Roman"/>
            <w:sz w:val="24"/>
            <w:szCs w:val="24"/>
          </w:rPr>
          <w:t>"ж" пункта 6</w:t>
        </w:r>
      </w:hyperlink>
      <w:r w:rsidRPr="00DF54FA">
        <w:rPr>
          <w:rFonts w:ascii="Times New Roman" w:hAnsi="Times New Roman" w:cs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353 &lt;1&gt; в отношении отдельных объектов инфраструктуры &lt;2&gt; мест проведения официальных спортивных соревнований &lt;3&gt; и оснащения стадионов инженерно-техническими средствами для обеспечения общественного порядка и общественной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безопасности &lt;4&gt;, при проведении на них официальных спортивных соревнований с присутствием зрителей.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2014,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18, ст. 2194. Далее - "Правила обеспечения безопасности".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"объекты инфраструктуры".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4FA">
        <w:rPr>
          <w:rFonts w:ascii="Times New Roman" w:hAnsi="Times New Roman" w:cs="Times New Roman"/>
          <w:sz w:val="24"/>
          <w:szCs w:val="24"/>
        </w:rPr>
        <w:t>&lt;3&gt;</w:t>
      </w:r>
      <w:hyperlink r:id="rId13" w:history="1">
        <w:r w:rsidRPr="00DF54FA">
          <w:rPr>
            <w:rFonts w:ascii="Times New Roman" w:hAnsi="Times New Roman" w:cs="Times New Roman"/>
            <w:sz w:val="24"/>
            <w:szCs w:val="24"/>
          </w:rPr>
          <w:t>Пункт 4.1 статьи 2</w:t>
        </w:r>
      </w:hyperlink>
      <w:r w:rsidRPr="00DF54FA">
        <w:rPr>
          <w:rFonts w:ascii="Times New Roman" w:hAnsi="Times New Roman" w:cs="Times New Roman"/>
          <w:sz w:val="24"/>
          <w:szCs w:val="24"/>
        </w:rPr>
        <w:t xml:space="preserve"> Федерального закона от 4 декабря 2007 г.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329-ФЗ "О физической культуре и спорте в Российской Федерации" (Собрание законодательства Российской Федерации, 2007,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50, ст. 6242; 2013,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30, ст. 4025.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Далее - "Федеральный закон "О физической культуре и спорте в Российской Федерации").</w:t>
      </w:r>
      <w:proofErr w:type="gramEnd"/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"инженерно-технические средства".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 xml:space="preserve">Настоящие Требования применяются к объектам инфраструктуры, определенным </w:t>
      </w:r>
      <w:hyperlink r:id="rId14" w:history="1">
        <w:r w:rsidRPr="00DF54F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F54FA">
        <w:rPr>
          <w:rFonts w:ascii="Times New Roman" w:hAnsi="Times New Roman" w:cs="Times New Roman"/>
          <w:sz w:val="24"/>
          <w:szCs w:val="24"/>
        </w:rPr>
        <w:t xml:space="preserve"> обеспечения безопасности, а также к стадионам при проведении на них официальных спортивных соревнований &lt;1&gt;,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за исключением соревнований, на которые отдельными законодательными и нормативными правовыми актами Российской Федерации устанавливаются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иные требования.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"соревнования".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3. Соответствие места проведения соревнований настоящим Требованиям определяется организатором соревнования совместно с собственником (пользователем) объекта спорта &lt;1&gt; при проведении его осмотра.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&lt;1&gt;</w:t>
      </w:r>
      <w:hyperlink r:id="rId15" w:history="1">
        <w:r w:rsidRPr="00DF54FA">
          <w:rPr>
            <w:rFonts w:ascii="Times New Roman" w:hAnsi="Times New Roman" w:cs="Times New Roman"/>
            <w:sz w:val="24"/>
            <w:szCs w:val="24"/>
          </w:rPr>
          <w:t>Пункт 7 статьи 2</w:t>
        </w:r>
      </w:hyperlink>
      <w:r w:rsidRPr="00DF54FA">
        <w:rPr>
          <w:rFonts w:ascii="Times New Roman" w:hAnsi="Times New Roman" w:cs="Times New Roman"/>
          <w:sz w:val="24"/>
          <w:szCs w:val="24"/>
        </w:rPr>
        <w:t xml:space="preserve"> Федерального закона "О физической культуре и спорте в Российской Федерации".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II. Требования к объектам инфраструктуры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4. Объекты инфраструктуры мест проведения соревнований с учетом планируемого посещения зрителей организатором соревнования совместно с собственником </w:t>
      </w:r>
      <w:r w:rsidRPr="00DF54FA">
        <w:rPr>
          <w:rFonts w:ascii="Times New Roman" w:hAnsi="Times New Roman" w:cs="Times New Roman"/>
          <w:sz w:val="24"/>
          <w:szCs w:val="24"/>
        </w:rPr>
        <w:lastRenderedPageBreak/>
        <w:t xml:space="preserve">(пользователем) объекта спорта должны оборудоваться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346" w:history="1">
        <w:r w:rsidRPr="00DF54FA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DF54FA">
          <w:rPr>
            <w:rFonts w:ascii="Times New Roman" w:hAnsi="Times New Roman" w:cs="Times New Roman"/>
            <w:sz w:val="24"/>
            <w:szCs w:val="24"/>
          </w:rPr>
          <w:t>№</w:t>
        </w:r>
        <w:r w:rsidRPr="00DF54FA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DF54FA">
        <w:rPr>
          <w:rFonts w:ascii="Times New Roman" w:hAnsi="Times New Roman" w:cs="Times New Roman"/>
          <w:sz w:val="24"/>
          <w:szCs w:val="24"/>
        </w:rPr>
        <w:t xml:space="preserve"> к настоящим Требованиям.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5. Помещение либо специально подготовленное место для работы организатора соревнования или координационного органа должно соответствовать следующим требованиям: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5.1. Размещаться с учетом возможности визуального наблюдения за соревнованием и поведением зрителей.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5.2. Обеспечивать защиту от атмосферных осадков и прямых солнечных лучей.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6. Помещения либо специально подготовленные места для работы сотрудников органов внутренних дел должны включать помещения (места) для пункта управления нарядами органов внутренних дел &lt;1&gt; с комнатами (местами) для размещения технологического оборудования, а также для составления материалов об административных правонарушениях и соответствовать следующим требованиям: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"пункт управления нарядами".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6.1. Размещаться с учетом возможности визуального наблюдения за поведением зрителей &lt;1&gt;.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рименяется для пункта управления нарядами.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6.2. Обеспечивать защиту от атмосферных осадков и прямых солнечных лучей.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7. Помещение либо специально подготовленное место для работы сотрудников органов федеральной службы безопасности должны соответствовать следующим требованиям: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7.1. Размещаться с учетом возможности визуального наблюдения за поведением зрителей.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7.2. Обеспечивать защиту от атмосферных осадков и прямых солнечных лучей.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8. Помещения либо специально подготовленные места для хранения предметов, запрещенных для проноса, должны соответствовать следующим требованиям &lt;1&gt;: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4FA">
        <w:rPr>
          <w:rFonts w:ascii="Times New Roman" w:hAnsi="Times New Roman" w:cs="Times New Roman"/>
          <w:sz w:val="24"/>
          <w:szCs w:val="24"/>
        </w:rPr>
        <w:t xml:space="preserve">&lt;1&gt; В соответствии с </w:t>
      </w:r>
      <w:hyperlink r:id="rId16" w:history="1">
        <w:r w:rsidRPr="00DF54FA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DF54FA">
        <w:rPr>
          <w:rFonts w:ascii="Times New Roman" w:hAnsi="Times New Roman" w:cs="Times New Roman"/>
          <w:sz w:val="24"/>
          <w:szCs w:val="24"/>
        </w:rPr>
        <w:t xml:space="preserve"> Правил обеспечения безопасности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  <w:proofErr w:type="gramEnd"/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Размещаться на линии ограждения периметра места проведения соревнования, не ближе 25 м от зон (контрольно-пропускных пунктов (постов) для возможности осмотра входящих зрителей, участников соревнований, персонала, прессы, маломобильных групп населения &lt;1&gt; и въезжающих транспортных средств.</w:t>
      </w:r>
      <w:proofErr w:type="gramEnd"/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"граждане".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8.2. Обеспечивать возможность приема предметов с внешней стороны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ограждения периметра места проведения соревнования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8.3. Обустраиваться таким образом, чтобы исключить доступ к ним посторонних лиц и обеспечить сохранность оставленных на хранение предметов.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8.4. Обеспечивать защиту от атмосферных осадков и прямых солнечных лучей.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9. Зоны (контрольно-пропускные пункты (посты)) осмотра входящих граждан и въезжающих транспортных средств с применением технических средств &lt;1&gt; предназначены для: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4FA">
        <w:rPr>
          <w:rFonts w:ascii="Times New Roman" w:hAnsi="Times New Roman" w:cs="Times New Roman"/>
          <w:sz w:val="24"/>
          <w:szCs w:val="24"/>
        </w:rPr>
        <w:lastRenderedPageBreak/>
        <w:t xml:space="preserve">&lt;1&gt; В соответствии с </w:t>
      </w:r>
      <w:hyperlink r:id="rId17" w:history="1">
        <w:r w:rsidRPr="00DF54FA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DF54FA">
        <w:rPr>
          <w:rFonts w:ascii="Times New Roman" w:hAnsi="Times New Roman" w:cs="Times New Roman"/>
          <w:sz w:val="24"/>
          <w:szCs w:val="24"/>
        </w:rPr>
        <w:t xml:space="preserve"> Правил обеспечения безопасности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  <w:proofErr w:type="gramEnd"/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9.1. Осуществления контроля и управления проходом людей и проездом транспортных средств,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, установленном пропускным и (или)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внутриобъектовым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режимом &lt;1&gt;.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"контрольно-пропускной пункт (пост)" или "КПП".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9.2. Обнаружения предметов, запрещенных для проноса &lt;1&gt; при проходе граждан &lt;2&gt; и проезде транспортных средств &lt;3&gt;.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&lt;1&gt;</w:t>
      </w:r>
      <w:hyperlink r:id="rId18" w:history="1">
        <w:r w:rsidRPr="00DF54FA">
          <w:rPr>
            <w:rFonts w:ascii="Times New Roman" w:hAnsi="Times New Roman" w:cs="Times New Roman"/>
            <w:sz w:val="24"/>
            <w:szCs w:val="24"/>
          </w:rPr>
          <w:t>Подпункт "м" пункта 5</w:t>
        </w:r>
      </w:hyperlink>
      <w:r w:rsidRPr="00DF54FA">
        <w:rPr>
          <w:rFonts w:ascii="Times New Roman" w:hAnsi="Times New Roman" w:cs="Times New Roman"/>
          <w:sz w:val="24"/>
          <w:szCs w:val="24"/>
        </w:rPr>
        <w:t xml:space="preserve"> Правил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1156 (Собрание законодательства Российской Федерации, 2013,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51, ст. 6866; 2014,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6, ст. 581). Далее - "зона осмотра".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также - "ЗОГ".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также - "ЗОТС".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10. КПП и зоны осмотра оборудуются местами для осуществления контроля граждан и транспортных средств с целью установления полномочий на проход (проезд) или обеспечения личного осмотра граждан, осмотра находящихся при них вещей, а также осмотра транспортных средств &lt;1&gt;.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"точка пропуска".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11. Контрольно-пропускные пункты (посты) оборудуются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11.1. Прохода граждан на территорию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периметре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места проведения соревнования.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Границы периметра места проведения соревнования определяются организатором соревнования совместно с собственником, пользователем объекта спорта с учетом особенностей его местоположения, географического ландшафта местности, а также положения (регламента) соревнования.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11.2. Прохода граждан на объект спорта или временную постройку с местами для зрителей &lt;1&gt;.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"спортивная арена".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11.3. Проезда транспортных средств.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12. КПП для прохода граждан на территорию в периметре места проведения соревнования оборудуются на линии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ограждения периметра места проведения соревнования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и должны иметь защиту от атмосферных осадков и прямых солнечных лучей, а также обеспечивать температурный режим работы установленных технических средств.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13. Количество КПП для прохода граждан на территорию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периметре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места проведения соревнования определяется в зависимости от протяженности ограждения периметра места проведения соревнования, его конфигурации, транспортной инфраструктуры.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 xml:space="preserve">Количество точек пропуска на КПП для прохода граждан на территорию в периметре места проведения соревнования определяется с учетом возможности ее заполнения за два часа и увеличения нагрузки не менее 50 процентов от вместимости </w:t>
      </w:r>
      <w:r w:rsidRPr="00DF54FA">
        <w:rPr>
          <w:rFonts w:ascii="Times New Roman" w:hAnsi="Times New Roman" w:cs="Times New Roman"/>
          <w:sz w:val="24"/>
          <w:szCs w:val="24"/>
        </w:rPr>
        <w:lastRenderedPageBreak/>
        <w:t>спортивной арены за 30 минут до начала соревнования, а также исключения образования очередей и создания помех дорожному движению.</w:t>
      </w:r>
      <w:proofErr w:type="gramEnd"/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15. КПП для прохода граждан на спортивную арену оборудуются у проходов на спортивную арену с внешней или внутренней стороны арены.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16. Количество точек пропуска на КПП для прохода граждан на спортивную арену определяется с учетом возможности прохода за один час граждан каждой категории и увеличения нагрузки не менее 70 процентов от вместимости спортивной арены за 30 минут до начала соревнования.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17. При проходе на территорию в периметре места проведения соревнования и на спортивную арену должно предусматриваться не менее одной точки пропуска для маломобильных групп населения.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18. КПП для проезда транспортных средств должно располагаться на линии ограждения периметра места проведения соревнования, с его внешней или внутренней стороны, оборудоваться последовательно расположенными шлагбаумами (воротами) на расстоянии, обеспечивающем размещение между ними не менее одного транспортного средства &lt;1&gt;.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также - "шлюз".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19. Количество КПП для проезда транспортных средств и их размер определяется исходя из дорожно-транспортной инфраструктуры (подъездных путей), видов транспортных средств (грузовой, легковой, специальная техника), имеющих допуск в место проведения соревнования, а также возможности одновременного въезда-выезда транспортных средств.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Количество полос для проезда транспортных средств, оборудованных шлюзами, определяется с учетом количества парковочных мест, расположенных в периметре места проведения соревнования, интенсивности движения транспортных средств, в том числе увеличивающейся за 30 минут до начала соревнования, а также исключения образования очередей и создания помех дорожному движению.</w:t>
      </w:r>
      <w:proofErr w:type="gramEnd"/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ЗОГ оборудуются в непосредственной близости от КПП для прохода граждан на территорию в периметре места проведения соревнования, и (или) КПП для прохода граждан на спортивную арену, а также КПП для проезда транспортных средств (для проведения личного осмотра водителей и пассажиров) и должны иметь изолированное помещение или место для проведения личного досмотра граждан, досмотра находящихся при них вещей в порядке, предусмотренном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&lt;1&gt;, защиту от атмосферных осадков и прямых солнечных лучей, а также обеспечивать температурный режим работы установленных технических средств.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&lt;1&gt;</w:t>
      </w:r>
      <w:hyperlink r:id="rId19" w:history="1">
        <w:r w:rsidRPr="00DF54FA">
          <w:rPr>
            <w:rFonts w:ascii="Times New Roman" w:hAnsi="Times New Roman" w:cs="Times New Roman"/>
            <w:sz w:val="24"/>
            <w:szCs w:val="24"/>
          </w:rPr>
          <w:t>Статья 27.7</w:t>
        </w:r>
      </w:hyperlink>
      <w:r w:rsidRPr="00DF54F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(Собрание законодательства Российской Федерации, 2002,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1, ст. 1; 2003,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50, ст. 4847; 2008,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49, ст. 5748).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22. Размещение ЗОГ необходимо производить с учетом возможности проведения однократного личного осмотра граждан, осмотра находящихся при них вещей при проходе в место проведения соревнования.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23. Количество точек пропуска в ЗОГ определяется с учетом возможности проведения личного осмотра входящих граждан с применением технических средств за один час и пиковых нагрузок не менее 70 процентов от вместимости спортивной арены за 30 минут до начала соревнования. Допускается интегрирование ЗОГ с КПП.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24. Количество ЗОТС определяется количеством шлюзов КПП для проезда транспортных средств.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lastRenderedPageBreak/>
        <w:t>III. Требования к техническому оснащению стадионов для обеспечения общественного порядка и общественной безопасности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25. Стадионы для обеспечения общественного порядка и общественной безопасности оснащаются: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25.1. Средствами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инженерно-технической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>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25.2. Техническими средствами досмотра.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25.3. Техническими средствами охраны.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26. Средства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инженерно-технической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места проведения соревнования предназначены для: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26.1. Организации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контрольно-пропускного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режимов.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26.2. Предотвращения проникновения на территорию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периметре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места проведения соревнования и спортивную арену посторонних лиц.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26.3. Обозначения границ периметра места проведения соревнования, КПП, ЗОГ, а также определенных организатором соревнования и (или) собственником (пользователем) объекта спорта мест, помещений, в которые ограничен проход граждан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с контрольно-пропускным и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внутриобъектовым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режимами &lt;1&gt;.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"зона ограниченного доступа".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26.4. Формирования потоков граждан, с целью организации их прохода в место проведения соревнования.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 xml:space="preserve">Средства инженерно-технической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места проведения соревнования могут быть стационарными или временными, на период проведения соревнования, и предназначены для:</w:t>
      </w:r>
      <w:proofErr w:type="gramEnd"/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27.1. Ограждения периметра места проведения соревнования.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27.2. Ограждения отдельных участков места проведения соревнования, а также зон ограниченного доступа.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27.3. Ограждения, с целью создания коридоров для формирования из общего потока нескольких потоков граждан &lt;1&gt;.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"ограждение системы разделения потоков граждан".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28. Ограждение периметра места проведения соревнования должно соответствовать следующим требованиям: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28.1. Выполняться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прямолинейных участков с минимальным количеством изгибов и поворотов, ограничивающих наблюдение и затрудняющих применение технических средств охраны, с учетом географического ландшафта местности.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28.2. Не примыкать к каким-либо зданиям, сооружениям, кроме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по границе периметра места проведения соревнования.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28.3. Не иметь лазов, проломов и других повреждений.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28.4. Иметь полотно сплошного заполнения или просматриваемое высотой не менее 2,5 м (стационарное ограждение) или не менее 2 м (временное ограждение). Размер ячеек просматриваемого полотна по одной из сторон не должен превышать 20 мм.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29. Ограждение отдельных участков места проведения соревнований, а также зон ограниченного доступа в зависимости от своего положения относительно спортивной арены подразделяется на внешнее и внутреннее и должно соответствовать следующим требованиям: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29.1. Внешнее ограждение выполняется с использованием полотна сплошного заполнения или просматриваемого высотой не менее 1,2 м.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29.2. Внутреннее ограждение выполняется с использованием просматриваемого полотна высотой не менее 2,5 м (стационарное ограждение) или не менее 1,2 м (временное </w:t>
      </w:r>
      <w:r w:rsidRPr="00DF54FA">
        <w:rPr>
          <w:rFonts w:ascii="Times New Roman" w:hAnsi="Times New Roman" w:cs="Times New Roman"/>
          <w:sz w:val="24"/>
          <w:szCs w:val="24"/>
        </w:rPr>
        <w:lastRenderedPageBreak/>
        <w:t xml:space="preserve">ограждение). В отдельных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внутреннее ограждение может состоять из двух и более полотен высотой не менее 1,2 м с буферной зоной между ними не менее 2 м, а также быть выполнено конструктивно в виде разности высот не менее 3 метров между ограждаемыми зонами.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30. Ограждения системы разделения потоков граждан должны соответствовать следующим требованиям: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30.1. Располагаться непосредственно перед точками пропуска на КПП или в зоне осмотра.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30.2. Иметь высоту не менее 1,2 метра.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30.3. Образовывать коридор шириной не более 0,75 метра.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30.4. Выдерживать горизонтальную нагрузку до 150 килограммов силы на метр квадратный.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30.5. Обеспечивать конструктивно возможность выхода граждан из ограждения системы разделения потоков граждан без прохода через систему контроля управления доступом &lt;1&gt;, без создания помех входящим гражданам.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"СКУД".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30.6. Количество формируемых коридоров для прохода граждан должно соответствовать количеству точек пропуска на КПП или в зоне осмотра.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31. В перечень технических средств досмотра входят: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31.1. Стационарный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металлообнаружитель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и портативный (ручной)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металлодетектор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>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31.2. Досмотровая рентгеновская техника и ручной сканер скрытых полостей.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31.3. Стационарная рентгеновская цифровая сканирующая система.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31.4. Автоматизированная система досмотра днища автотранспорта.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31.5. Комплект досмотровых эндоскопов и зеркал.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31.6. Средство обнаружения взрывчатых веществ.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31.7. Средство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радиационного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31.8. Индикатор электромагнитных и акустических полей.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31.9. Индикатор опасных жидкостей.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31.10.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Локализатор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взрыва.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32. Стационарный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металлообнаружитель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должен обеспечивать: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32.1. Обнаружение объектов поиска.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32.2. Селективность по отношению к металлическим предметам, запрещенным к проносу в место проведения соревнования.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32.3. Адаптацию к окружающей обстановке (в том числе металлосодержащей).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32.4. Помехозащищенность от внешних источников электромагнитных излучений.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32.5. Однородную чувствительность обнаружения во всем объеме контролируемого пространства.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32.6. Способность перенастройки на обнаружение различных масс металла.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32.7. Допустимый уровень влияния на имплантируемые электрокардиостимуляторы и магнитные носители информации.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32.8. Вероятность правильного обнаружения и правильного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идентифицирования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не менее 90% при вероятности ложного обнаружения и ложной идентификации не более 15%.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33. Портативный (ручной)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металлодетектор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должен обеспечивать: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33.1. Обнаружение и распознавание черных и цветных металлов, их сплавов.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33.2. Возможность перенастройки на обнаружение различных масс металла.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33.3. Возможность использования при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работе со стационарными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металлообнаружителями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>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34. Досмотровая рентгеновская техника применяется для определения содержимого вещей, находящихся у граждан, при их проходе на территорию в периметре места </w:t>
      </w:r>
      <w:r w:rsidRPr="00DF54FA">
        <w:rPr>
          <w:rFonts w:ascii="Times New Roman" w:hAnsi="Times New Roman" w:cs="Times New Roman"/>
          <w:sz w:val="24"/>
          <w:szCs w:val="24"/>
        </w:rPr>
        <w:lastRenderedPageBreak/>
        <w:t>проведения соревнования или спортивную арену, а также оставленных без присмотра, и должна обеспечивать: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34.1. Просвечивание стали толщиной не менее 10 мм при расстоянии до 0,5 м.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34.2. Возможность повышения качества изображения и регистрации информации об исследуемом предмете путем применения компьютерной обработки видеосигналов рентгеновского изображения.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34.3. Биологическую защиту, допускающую нахождение оператора в непосредственной близости от рентгеновского аппарата.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34.4. Специальное конструктивное решение, исключающее действие комплекса на компьютеры и средства связи, находящиеся с ними в одном помещении.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35. Ручной рентгеновский сканер скрытых полостей должен обеспечивать обнаружение предметов, запрещенных для проноса, при осмотре вещей, находящихся у граждан, при их проходе на территорию в периметре места проведения соревнования или спортивную арену, и транспортных средств, а также оставленной без присмотра ручной клади.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36. Стационарная рентгеновская цифровая сканирующая система должна обеспечивать безопасное проведение личного осмотра граждан и обнаружение предметов, запрещенных для проноса, из неорганических и органических материалов.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37. Комплект досмотровых эндоскопов и зеркал должен применяться для визуального осмотра труднодоступных мест транспортных средств, грузов и выявления в них предметов, запрещенных для проноса (провоза) в место проведения соревнования, и обеспечивать: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37.1. Доступ на расстояние не менее 1500 мм с углом зрения не менее 40 градусов для гибких и полужестких конструкций и 90 градусов - для жестких.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37.2. Возможность подсветки осматриваемого места, регулировки условий освещения.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37.3.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Видеодокументирование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результатов осмотра.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38. Средство обнаружения взрывчатых веществ должно применяться для выявления наличия этих веществ или их следов и обеспечивать: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38.1. Идентификацию веществ, основанную на использовании физико-химических методов анализа.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38.2. Чувствительность, позволяющую определять наличие следующих взрывчатых веществ и их компонентов: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нитроамины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(гексоген,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октоген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, тетрил),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нитроэфиры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(нитроглицерин,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этиленгликольдинитрат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, тэн),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питроароматические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соединения (тротил,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динитротолуол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>), органические перекисные соединения (перекись ацетона), неорганические нитраты (аммиачная, калийная и натриевая селитры), а также смесевые взрывчатые вещества на их основе.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39. Средство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радиационного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контроля должно обеспечивать выявление предметов и лиц с повышенным радиационным фоном.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40. Индикатор электромагнитных и акустических полей должен обеспечивать обнаружение бесконтактным способом часовых замедлителей взрывных устройств, а также устройств с действующими дешифраторами команд.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41. Индикатор опасных жидкостей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предназначен для проверки неметаллических емкостей и должен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обеспечивать обнаружение горючих и взрывчатых жидкостей.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Локализатор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взрыва должен обеспечивать защиту граждан и объектов от действия взрыва (поражения ударной волной и осколками).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43. Технические средства охраны &lt;1&gt; должны быть интегрированы в единую систему комплексного обеспечения безопасности объекта спорта.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"ТСО".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Оснащение объектов спорта ТСО конкретных типов определяется в техническом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lastRenderedPageBreak/>
        <w:t>задании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на их проектирование.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44. В перечень ТСО входят: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44.1. СКУД.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44.2. Система охранная телевизионная &lt;1&gt;.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"СОТ".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44.3. Система охранной и тревожной сигнализации.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44.4. Система охранного освещения.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44.5. Система экстренной связи.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45. СКУД должна обеспечивать: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45.1. Защиту от несанкционированного доступа.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45.2. Контроль и учет доступа граждан в автоматическом и ручном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45.3. Проверку полномочий на соответствие времени и уровня доступа (авторизацию).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45.4. Разрешение доступа или отказ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доступе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на основании результатов анализа процедур авторизации и аутентификации.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45.5. Протоколирование всех действий в системе.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45.6. Реагирование системы на несанкционированные действия (подача предупреждающих и тревожных сигналов, отказ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доступе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45.7. Возможность подключения устройств для вывода информации о событиях в системе, а также передачи указанной информации в помещение для работы организатора соревнования или координационного органа.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46. СКУД должна включать следующие средства контроля управления доступом: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46.1. Устройства преграждающие управляемые &lt;1&gt;.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"УПУ".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46.2.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считывающие и идентификаторы &lt;1&gt;.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УСиИД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>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47. УПУ с учетом противодействия несанкционированному проникновению предназначены для: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47.1. Полного перекрытия проема прохода (двери, ворота,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полноростовые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турникеты).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47.2. Частичного перекрытия проема прохода (поясные турникеты,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триподы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>, шлагбаумы, калитки).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48. По способу управления УПУ подразделяются: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48.1. УПУ с механическим (ручным) управлением.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48.2. УПУ с автоматическим управлением.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49. УПУ должны обеспечивать: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49.1. Защиту от прохода (проезда) через них одновременно двух или более человек (транспортных средств).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49.2. Возможность механического аварийного открывания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отключения автоматического управления, пропадания электропитания, возникновения чрезвычайных ситуаций. Аварийная система открывания должна быть защищена от возможности использования ее для несанкционированного проникновения.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УСиИД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должны обеспечивать: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50.1. Защиту от манипулирования путем перебора и подбора идентификационных признаков.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50.2. Блокирование преграждающих устрой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и взломе, вскрытии или коротком </w:t>
      </w:r>
      <w:r w:rsidRPr="00DF54FA">
        <w:rPr>
          <w:rFonts w:ascii="Times New Roman" w:hAnsi="Times New Roman" w:cs="Times New Roman"/>
          <w:sz w:val="24"/>
          <w:szCs w:val="24"/>
        </w:rPr>
        <w:lastRenderedPageBreak/>
        <w:t>замыкании подходящих к ним цепей.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51. СОТ должна включать следующие основные средства: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51.1. Видеокамеры.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51.2. Устройства передачи видеоизображения и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видеокоммутации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>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51.3. Устройства видеозаписи.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51.4. Видеомониторы.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51.5. Видеосерверы.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52. СОТ должна обеспечивать: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52.1. Визуальный контроль территории, прилегающей к объекту спорта, а также объектов инфраструктуры, служебных и технических помещений спортивной арены, мест размещения зрителей и зон ограниченного доступа.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52.2. Разграничение полномочий доступа к управлению СОТ с целью предотвращения несанкционированных действий.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52.3. Оперативный доступ к видеоинформации с учетом времени и даты видеозаписи, а также идентификатора телекамеры.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52.4. Подтверждение с помощью видеонаблюдения факта несанкционированного проникновения в охраняемую зону и выявление ложных срабатываний.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52.5.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Видеоидентификацию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граждан при проходе на объект спорта и во время их нахождения на объекте спорта.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52.6. Непосредственное видеонаблюдение оператором на посту управления ТСО.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52.7. Возможность оперативной печати видеофрагмента и/или сохранения (перезаписи) видеоизображения по времени, дате и идентификатору телекамеры.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52.8. Передачу видеоизображения с камер видеонаблюдения в помещения для работы организатора соревнования или координационного органа, а также органов внутренних дел.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53. Работа технических средств охраны, входящих в состав СОТ и СКУД, должна быть синхронизирована по времени.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54. На видеомониторы на посту управления ТСО изображение от видеокамер должно выводиться размером не менее 100 x 150 мм со следующей детализацией цели видеонаблюдения: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54.1. Для задач мониторинга или контроля за поведением массового скопления людей цель должна занимать не менее 5 % высоты изображения (или более 80 мм на пиксель).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54.2. Для задач обнаружения - не менее 10% высоты изображения (или более 40 мм на пиксель).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54.3. Для задач наблюдения - не менее 25 % высоты изображения (или более 16 мм на пиксель).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54.4. Для задач распознавания - не менее 50% высоты изображения (или более 8 мм на пиксель).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54.5. Для задач идентификации - не менее 100% высоты изображения (или более 4 мм на пиксель).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54.6. Для задач детального осмотра - не менее 400% высоты изображения (или более 1 мм на пиксель).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55. Видеокамеры должны работать в непрерывном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56.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СОТ могут использоваться цветные видеокамеры, разрешением не менее 900 ТВЛ.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57. Видеокамеры могут размещаться на конструктивных элементах спортивной арены и должны иметь: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57.1. Климатическое исполнение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с условиями применения.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57.2. Автоматическую регулировку диафрагмы для нормальной работы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диапазоне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освещенностей от 0,1 люкса ночью до 100000 люкс.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57.3. Отношение сигнал/шум видеокамер должно быть не менее 48 дБ при </w:t>
      </w:r>
      <w:r w:rsidRPr="00DF54FA">
        <w:rPr>
          <w:rFonts w:ascii="Times New Roman" w:hAnsi="Times New Roman" w:cs="Times New Roman"/>
          <w:sz w:val="24"/>
          <w:szCs w:val="24"/>
        </w:rPr>
        <w:lastRenderedPageBreak/>
        <w:t>освещенности объекта наблюдения источником света, соответствующим нормальным значениям освещенности.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57.4. Углы вертикального наклона оптических осей видеокамер при установке в диапазоне от 15 - 30 градусов (при их установке в местах прохода граждан).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57.5. Прогрессивную строчную развертку.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57.6. Динамический диапазон интенсивности изображения не менее 8 бит на цвет.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58. В зависимости от условий регистрации в конкретных зонах видеокамеры должны поддерживать функции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автоэкспозиции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>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59. Устройства передачи видеоизображения и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видеокоммутации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 xml:space="preserve"> должны соответствовать следующим требованиям: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59.1. Не ухудшать с учетом характеристик канала передачи параметров СОТ, таких как разрешение и соотношение сигнал/шум видеосигнала, более чем на 10%.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59.2. Не искажать геометрические формы объекта наблюдения, не изменять цветопередачу.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59.3. Обеспечивать необходимую пропускную способность, заданную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СОТ в зависимости от количества видеоканалов, разрешения изображения, количества кадров в секунду.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60. Устройства видеозаписи должны обеспечивать запись и хранение видеоинформации в следующих режимах: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60.1.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Непрерывная видеозапись в реальном времени.</w:t>
      </w:r>
      <w:proofErr w:type="gramEnd"/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60.2. Видеозапись отдельных фрагментов или видеокадров по срабатыванию охранных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>, по детектору движения или по заданному времени.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60.3. Видеозапись в архив с исходным разрешением и алгоритмом сжатия с параметрами не хуже алгоритма сжатия Н.264.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60.4. Архивирование полученного изображения, в том числе на внешние носители информации, на срок не менее 30 суток с разграничением полномочий доступа к архиву.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61. Устройства видеозаписи в непрерывном режиме должны обеспечивать запись и воспроизведение на видеомониторе изображения 1 с частотой не ниже 25 кадров/сек.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62.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записи отдельных фрагментов или видеокадров новое видеоизображение должно записываться взамен более старого, с учетом срока его хранения.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63. Устройства видеозаписи должны обеспечивать возможность записи звукового сигнала вместе с изображением.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64. Видеомониторы должны соответствовать следующим требованиям: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64.1. Размер экрана по диагонали не менее 17 дюймов.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64.2. Разрешение не менее 1280 на 1024 пикселей.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65. Видеосерверы должны обеспечивать: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65.1. Управление телеметрией (управление поворотным устройством видеокамеры, изменение фокусного расстояния объектива).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65.2. Наличие встроенных функций детектора движения.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65.3. Возможность подключения внешних устройств охранной сигнализации.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65.4. Сохранение текущей видеоинформации.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65.5. Возможность передачи аудиоинформации;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66. Система охранной и тревожной сигнализации должна включать: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66.1. Систему охранной сигнализации.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66.2. Систему тревожной сигнализации.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67. Система охранной сигнализации должна обеспечивать обнаружение несанкционированного доступа, сбор, обработку и представление информации в заданном виде на пост управления ТСО.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68. Система тревожной сигнализации должна обеспечивать обнаружение угроз безопасности, сигнализацию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их наличии, а также передачу сигнала тревоги на пост управления ТСО (пункт охраны, в дежурную часть органов внутренних дел), в том числе </w:t>
      </w:r>
      <w:r w:rsidRPr="00DF54FA">
        <w:rPr>
          <w:rFonts w:ascii="Times New Roman" w:hAnsi="Times New Roman" w:cs="Times New Roman"/>
          <w:sz w:val="24"/>
          <w:szCs w:val="24"/>
        </w:rPr>
        <w:lastRenderedPageBreak/>
        <w:t>при угрозе возникновения или возникновении чрезвычайных ситуаций.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69. Система охранного освещения должна обеспечивать: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69.1. Освещенность горизонтальную на уровне земли или вертикальную на плоскости ограждения или стены не менее 50 лк.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69.2. Равномерно освещенную сплошную полосу шириной 3 - 4 м.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69.3. Ручное управление работой освещения.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69.4. Освещенность на лестничных маршах, ограждениях, КПП, в тамбурах не менее 50 лк.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70.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источников света в системе охранного освещения могут использоваться светодиодные осветители.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71. Система экстренной связи должна включать: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71.1. Систему оповещения.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71.2. Систему экстренного вызова.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72. Система оповещения должна обеспечивать: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72.1. Подачу звуковых и (или) световых сигналов в помещения объекта спорта, на участки с постоянным или временным пребыванием граждан.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72.2. Трансляцию речевой информации о характере опасности, необходимости и путях эвакуации, других действиях, направленных на обеспечение безопасности граждан.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73. Количество </w:t>
      </w:r>
      <w:proofErr w:type="spellStart"/>
      <w:r w:rsidRPr="00DF54FA">
        <w:rPr>
          <w:rFonts w:ascii="Times New Roman" w:hAnsi="Times New Roman" w:cs="Times New Roman"/>
          <w:sz w:val="24"/>
          <w:szCs w:val="24"/>
        </w:rPr>
        <w:t>оповещателей</w:t>
      </w:r>
      <w:proofErr w:type="spellEnd"/>
      <w:r w:rsidRPr="00DF54FA">
        <w:rPr>
          <w:rFonts w:ascii="Times New Roman" w:hAnsi="Times New Roman" w:cs="Times New Roman"/>
          <w:sz w:val="24"/>
          <w:szCs w:val="24"/>
        </w:rPr>
        <w:t>, их мощность должны обеспечивать достаточную слышимость во всех местах постоянного или временного пребывания граждан.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74. Система экстренного вызова должна обеспечивать вызов соответствующих оперативных служб в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угрозы возникновения или при возникновении чрезвычайной ситуации с использованием проводных каналов связи.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75. Для работы систем охранного освещения и экстренного вызова должно предусматриваться дополнительное питание от третьего независимого взаимно резервирующего источника питания.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76. Оснащение стадионов техническими средствами обеспечения общественного порядка и общественной безопасности с учетом планируемого посещения зрителей определяется организатором соревнования совместно с собственником (пользователем) объекта спорта согласно </w:t>
      </w:r>
      <w:hyperlink w:anchor="P880" w:history="1">
        <w:r w:rsidRPr="00DF54F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DF54FA">
          <w:rPr>
            <w:rFonts w:ascii="Times New Roman" w:hAnsi="Times New Roman" w:cs="Times New Roman"/>
            <w:sz w:val="24"/>
            <w:szCs w:val="24"/>
          </w:rPr>
          <w:t>№</w:t>
        </w:r>
        <w:r w:rsidRPr="00DF54FA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DF54FA">
        <w:rPr>
          <w:rFonts w:ascii="Times New Roman" w:hAnsi="Times New Roman" w:cs="Times New Roman"/>
          <w:sz w:val="24"/>
          <w:szCs w:val="24"/>
        </w:rPr>
        <w:t xml:space="preserve"> к настоящим Требованиям.</w:t>
      </w:r>
    </w:p>
    <w:p w:rsidR="005B6E90" w:rsidRPr="00DF54FA" w:rsidRDefault="005B6E90">
      <w:pPr>
        <w:rPr>
          <w:rFonts w:ascii="Times New Roman" w:hAnsi="Times New Roman" w:cs="Times New Roman"/>
          <w:sz w:val="24"/>
          <w:szCs w:val="24"/>
        </w:rPr>
        <w:sectPr w:rsidR="005B6E90" w:rsidRPr="00DF54FA" w:rsidSect="00DF5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к Требованиям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отдельным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объектам инфраструктуры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мест проведения официальных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спортивных соревнований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и техническому оснащению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стадионов для обеспечения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общественного порядка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и общественной безопасности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6"/>
      <w:bookmarkEnd w:id="2"/>
      <w:r w:rsidRPr="00DF54FA">
        <w:rPr>
          <w:rFonts w:ascii="Times New Roman" w:hAnsi="Times New Roman" w:cs="Times New Roman"/>
          <w:sz w:val="24"/>
          <w:szCs w:val="24"/>
        </w:rPr>
        <w:t>ТРЕБОВАНИЯ</w:t>
      </w:r>
    </w:p>
    <w:p w:rsidR="005B6E90" w:rsidRPr="00DF54FA" w:rsidRDefault="005B6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К ОТДЕЛЬНЫМ ОБЪЕКТАМ ИНФРАСТРУКТУРЫ МЕСТ ПРОВЕДЕНИЯ</w:t>
      </w:r>
    </w:p>
    <w:p w:rsidR="005B6E90" w:rsidRPr="00DF54FA" w:rsidRDefault="005B6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ОФИЦИАЛЬНЫХ СПОРТИВНЫХ СОРЕВНОВАНИЙ</w:t>
      </w:r>
    </w:p>
    <w:p w:rsidR="005B6E90" w:rsidRPr="00DF54FA" w:rsidRDefault="005B6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71"/>
        <w:gridCol w:w="1162"/>
        <w:gridCol w:w="1159"/>
        <w:gridCol w:w="1140"/>
        <w:gridCol w:w="1165"/>
        <w:gridCol w:w="3170"/>
      </w:tblGrid>
      <w:tr w:rsidR="005B6E90" w:rsidRPr="00DF54FA" w:rsidTr="00DF54FA">
        <w:tc>
          <w:tcPr>
            <w:tcW w:w="6871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Объекты инфраструктуры мест проведения официальных спортивных соревнований</w:t>
            </w:r>
          </w:p>
        </w:tc>
        <w:tc>
          <w:tcPr>
            <w:tcW w:w="1162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Объект спорта, на котором запланировано присутствие 40 тысяч зрителей и более</w:t>
            </w:r>
          </w:p>
        </w:tc>
        <w:tc>
          <w:tcPr>
            <w:tcW w:w="1159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Объект спорта, на котором запланировано присутствие от 15 тысяч до 40 тысяч зрителей</w:t>
            </w:r>
          </w:p>
        </w:tc>
        <w:tc>
          <w:tcPr>
            <w:tcW w:w="1140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Объект спорта, на котором запланировано присутствие от 5 тысяч до 15 тысяч зрителей</w:t>
            </w:r>
          </w:p>
        </w:tc>
        <w:tc>
          <w:tcPr>
            <w:tcW w:w="1165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Объект спорта, на котором запланировано присутствие до 5 тысяч зрителей</w:t>
            </w:r>
          </w:p>
        </w:tc>
        <w:tc>
          <w:tcPr>
            <w:tcW w:w="3170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соревнования, за исключением объектов спорта, с местами для группового размещения зрителей</w:t>
            </w:r>
          </w:p>
        </w:tc>
      </w:tr>
      <w:tr w:rsidR="005B6E90" w:rsidRPr="00DF54FA" w:rsidTr="00DF54FA">
        <w:tc>
          <w:tcPr>
            <w:tcW w:w="6871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 Помещение для работы организатора соревнования или координационного органа: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1.1. Площадь</w:t>
            </w:r>
          </w:p>
        </w:tc>
        <w:tc>
          <w:tcPr>
            <w:tcW w:w="7796" w:type="dxa"/>
            <w:gridSpan w:val="5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на каждого человека не менее 3 кв. м площади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1.2. Количество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1.3. Количество автоматизированных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Выделенных номеров фиксированной телефонной связи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1.5. Каналы связи Интернет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1.6. Пост управления техническими средствами охраны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2. Место для работы организатора соревнования или координационного органа: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2.1. Площадь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5" w:type="dxa"/>
            <w:gridSpan w:val="3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на каждого человека не менее 3 кв. м площади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2.2. Количество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2.3. Количество автоматизированных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2.4. Выделенных номеров фиксированной телефонной связи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2.5. Выделенных номеров подвижной радиотелефонной связи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3. Помещения для работы сотрудников органов внутренних дел: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3.1. Для размещения пункта управления нарядами органов внутренних дел с комнатами (местами) для размещения технологического оборудования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3.1.1. Площадь</w:t>
            </w:r>
          </w:p>
        </w:tc>
        <w:tc>
          <w:tcPr>
            <w:tcW w:w="3461" w:type="dxa"/>
            <w:gridSpan w:val="3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на каждого человека не менее 3 кв. м площади, также 6 кв. м для технологического оборудования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3.1.2. Количество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3.1.3. Количество автоматизированных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3.1.4. Выделенных номеров фиксированной телефонной связи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3.2. Для составления материалов об административных правонарушениях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 Площадь</w:t>
            </w:r>
          </w:p>
        </w:tc>
        <w:tc>
          <w:tcPr>
            <w:tcW w:w="7796" w:type="dxa"/>
            <w:gridSpan w:val="5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на каждого человека не менее 6 кв. м площади (допускается наличие нескольких комнат, каждая из которых площадью не менее 6 кв. м)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3.2.2. Количество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3.2.3. Количество автоматизированных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3.2.4. Выделенных номеров фиксированной телефонной связи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4. Место для работы сотрудников органов внутренних дел: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4.1. Площадь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5" w:type="dxa"/>
            <w:gridSpan w:val="2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на каждого человека необходимо не менее 3 кв. м площади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4.2. Количество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4.3. Количество автоматизированных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4.4. Выделенных номеров фиксированной телефонной связи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4.5. Выделенных номеров подвижной радиотелефонной связи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5. Помещение для работы сотрудников органов федеральной службы безопасности: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5.1. Площадь</w:t>
            </w:r>
          </w:p>
        </w:tc>
        <w:tc>
          <w:tcPr>
            <w:tcW w:w="7796" w:type="dxa"/>
            <w:gridSpan w:val="5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на каждого человека необходимо не менее 3 кв. м площади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5.2. Количество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5.3. Количество автоматизированных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5.4. Выделенных номеров фиксированной телефонной связи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6. Место для работы сотрудников органов федеральной службы безопасности: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6.1. Площадь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5" w:type="dxa"/>
            <w:gridSpan w:val="2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на каждого человека необходимо не менее 3 кв. м площади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Количество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6.3. Количество автоматизированных рабочих мест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6.4. Выделенных номеров фиксированной телефонной связи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6.5. Выделенных номеров подвижной радиотелефонной связи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7. Помещение для хранения предметов, запрещенных для проноса: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7.1. Вместимость (количество ячеек, в том числе на стеллажах, полках)</w:t>
            </w:r>
          </w:p>
        </w:tc>
        <w:tc>
          <w:tcPr>
            <w:tcW w:w="7796" w:type="dxa"/>
            <w:gridSpan w:val="5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1% от вместимости спортивного сооружения или временной постройки </w:t>
            </w:r>
            <w:hyperlink w:anchor="P854" w:history="1">
              <w:r w:rsidRPr="00DF54F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, или определенного организатором соревнования количества реализуемых билетов, документов, их заменяющих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7.2. Размер ячейки, расстояние между стеллажами, полками</w:t>
            </w:r>
          </w:p>
        </w:tc>
        <w:tc>
          <w:tcPr>
            <w:tcW w:w="7796" w:type="dxa"/>
            <w:gridSpan w:val="5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не менее 40 x 40 x 45 сантиметров</w:t>
            </w:r>
          </w:p>
        </w:tc>
      </w:tr>
      <w:tr w:rsidR="005B6E90" w:rsidRPr="00DF54FA" w:rsidTr="00DF54FA">
        <w:tc>
          <w:tcPr>
            <w:tcW w:w="14667" w:type="dxa"/>
            <w:gridSpan w:val="6"/>
            <w:vAlign w:val="center"/>
          </w:tcPr>
          <w:p w:rsidR="005B6E90" w:rsidRPr="00DF54FA" w:rsidRDefault="005B6E90" w:rsidP="00DF54FA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7.3. Оснащение техническими средствами досмотра: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7.3.1. Досмотровая рентгеновская техника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7.3.2. Портативный (ручной) </w:t>
            </w:r>
            <w:proofErr w:type="spell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7.3.3. Средство обнаружения взрывчатых веществ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7.3.4. Ручной рентгеновский сканер скрытых полостей.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7.3.5. Индикатор электромагнитных и акустических полей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8. Место для хранения предметов, запрещенных для проноса: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8.1. Вместимость (количество ячеек, в том числе на стеллажах, полках)</w:t>
            </w:r>
          </w:p>
        </w:tc>
        <w:tc>
          <w:tcPr>
            <w:tcW w:w="7796" w:type="dxa"/>
            <w:gridSpan w:val="5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не менее 1% от вместимости спортивной арены или определенного организатором соревнования количества реализуемых билетов, документов, их заменяющих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8.2. Размер ячейки, расстояние между стеллажами, полками</w:t>
            </w:r>
          </w:p>
        </w:tc>
        <w:tc>
          <w:tcPr>
            <w:tcW w:w="7796" w:type="dxa"/>
            <w:gridSpan w:val="5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не менее 40 x 40 x 45 сантиметров</w:t>
            </w:r>
          </w:p>
        </w:tc>
      </w:tr>
      <w:tr w:rsidR="005B6E90" w:rsidRPr="00DF54FA" w:rsidTr="00DF54FA">
        <w:tc>
          <w:tcPr>
            <w:tcW w:w="14667" w:type="dxa"/>
            <w:gridSpan w:val="6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8.3. Оснащение техническими средствами досмотра: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8.3.1. Портативный (ручной) </w:t>
            </w:r>
            <w:proofErr w:type="spell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8.3.2. Средство выявления взрывчатых веществ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8.3.3. Ручной рентгеновский сканер скрытых полостей.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8.3.4. Индикатор электромагнитных и акустических полей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14667" w:type="dxa"/>
            <w:gridSpan w:val="6"/>
            <w:vAlign w:val="center"/>
          </w:tcPr>
          <w:p w:rsidR="005B6E90" w:rsidRPr="00DF54FA" w:rsidRDefault="005B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 Зоны (контрольно-пропускные пункты) для возможности осмотра входящих граждан и въезжающих транспортных средств с применением технических средств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9.1. Контрольно-пропускной пункт (пост) </w:t>
            </w:r>
            <w:hyperlink w:anchor="P855" w:history="1">
              <w:r w:rsidRPr="00DF54F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 для прохода граждан: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9.1.1. Ограждение системы разделения потока зрителей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9.1.2. СКУД</w:t>
            </w:r>
          </w:p>
        </w:tc>
        <w:tc>
          <w:tcPr>
            <w:tcW w:w="3461" w:type="dxa"/>
            <w:gridSpan w:val="3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на каждой точке пропуска граждан </w:t>
            </w:r>
            <w:hyperlink w:anchor="P856" w:history="1">
              <w:r w:rsidRPr="00DF54F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9.1.3. Видеокамера СОТ</w:t>
            </w:r>
          </w:p>
        </w:tc>
        <w:tc>
          <w:tcPr>
            <w:tcW w:w="3461" w:type="dxa"/>
            <w:gridSpan w:val="3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на каждой ТП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9.2. КПП для проезда транспортных средств: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9.2.1. СКУД (шлагбаум, ворота)</w:t>
            </w:r>
          </w:p>
        </w:tc>
        <w:tc>
          <w:tcPr>
            <w:tcW w:w="7796" w:type="dxa"/>
            <w:gridSpan w:val="5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по 2 шлагбаума (ворот) на каждую полосу для проезда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9.2.2. Технические средства организации дорожного движения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9.2.3. Видеокамера СОТ</w:t>
            </w:r>
          </w:p>
        </w:tc>
        <w:tc>
          <w:tcPr>
            <w:tcW w:w="3461" w:type="dxa"/>
            <w:gridSpan w:val="3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на каждой полосе для проезда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9.2.4. Табло переменной информации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9.3. Зона осмотра граждан </w:t>
            </w:r>
            <w:hyperlink w:anchor="P857" w:history="1">
              <w:r w:rsidRPr="00DF54F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9.3.1. Ограждение системы разделения потока граждан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9.3.2. Стационарный </w:t>
            </w:r>
            <w:proofErr w:type="spell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металлообнаружитель</w:t>
            </w:r>
            <w:proofErr w:type="spellEnd"/>
          </w:p>
        </w:tc>
        <w:tc>
          <w:tcPr>
            <w:tcW w:w="7796" w:type="dxa"/>
            <w:gridSpan w:val="5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на каждой ТП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9.3.3. Портативный (ручной </w:t>
            </w:r>
            <w:proofErr w:type="spell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5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на каждой ТП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9.3.4. Досмотровая рентгеновская техника</w:t>
            </w:r>
          </w:p>
        </w:tc>
        <w:tc>
          <w:tcPr>
            <w:tcW w:w="2321" w:type="dxa"/>
            <w:gridSpan w:val="2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одной на </w:t>
            </w:r>
            <w:r w:rsidRPr="00DF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шесть ТП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9.3.5. Ручной рентгеновский сканер скрытых полостей.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9.3.6. Стационарная рентгеновская цифровая сканирующая система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9.3.7. Средство обнаружения взрывчатых веществ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9.3.8. Средство </w:t>
            </w:r>
            <w:proofErr w:type="gram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радиационного</w:t>
            </w:r>
            <w:proofErr w:type="gramEnd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9.3.9. Индикатор электромагнитных и акустических полей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9.3.10. Индикатор опасных жидкостей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9.3.11. </w:t>
            </w:r>
            <w:proofErr w:type="spell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Локализатор</w:t>
            </w:r>
            <w:proofErr w:type="spellEnd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 взрыва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9.4. Зона осмотра транспортных средств </w:t>
            </w:r>
            <w:hyperlink w:anchor="P858" w:history="1">
              <w:r w:rsidRPr="00DF54FA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9.4.1. Ручной рентгеновский сканер скрытых полостей.</w:t>
            </w:r>
          </w:p>
        </w:tc>
        <w:tc>
          <w:tcPr>
            <w:tcW w:w="2321" w:type="dxa"/>
            <w:gridSpan w:val="2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не менее одного на ЗОТС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9.4.2. Комплект досмотровых эндоскопов и зеркал</w:t>
            </w:r>
          </w:p>
        </w:tc>
        <w:tc>
          <w:tcPr>
            <w:tcW w:w="7796" w:type="dxa"/>
            <w:gridSpan w:val="5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не менее одного комплекта на полосу для проезда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9.4.3. Автоматизированная система досмотра днища автотранспорта.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9.4.4. Портативный (ручной) </w:t>
            </w:r>
            <w:proofErr w:type="spell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</w:p>
        </w:tc>
        <w:tc>
          <w:tcPr>
            <w:tcW w:w="7796" w:type="dxa"/>
            <w:gridSpan w:val="5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не менее одного на полосу для проезда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9.4.5. Средство обнаружения взрывчатых веществ</w:t>
            </w:r>
          </w:p>
        </w:tc>
        <w:tc>
          <w:tcPr>
            <w:tcW w:w="3461" w:type="dxa"/>
            <w:gridSpan w:val="3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не менее одного на полосу для проезда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9.4.6. Индикатор электромагнитных и акустических полей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9.4.7. Индикатор опасных жидкостей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9.4.8. Средство </w:t>
            </w:r>
            <w:proofErr w:type="gram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радиационного</w:t>
            </w:r>
            <w:proofErr w:type="gramEnd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9.4.9. </w:t>
            </w:r>
            <w:proofErr w:type="spell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Локализатор</w:t>
            </w:r>
            <w:proofErr w:type="spellEnd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 взрыва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14667" w:type="dxa"/>
            <w:gridSpan w:val="6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Средства </w:t>
            </w:r>
            <w:proofErr w:type="gram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инженерно-технической</w:t>
            </w:r>
            <w:proofErr w:type="gramEnd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10.1. Ограждение периметра места проведения соревнования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10.2. Ограждение отдельных зон ограниченного доступа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hyperlink w:anchor="P859" w:history="1">
              <w:r w:rsidRPr="00DF54FA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hyperlink w:anchor="P859" w:history="1">
              <w:r w:rsidRPr="00DF54FA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10.2.1. Проходы в спортивное сооружение или временную постройку с местами, определенными организатором соревнования для группового размещения зрителей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hyperlink w:anchor="P859" w:history="1">
              <w:r w:rsidRPr="00DF54FA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hyperlink w:anchor="P859" w:history="1">
              <w:r w:rsidRPr="00DF54FA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E90" w:rsidRPr="00DF54FA" w:rsidTr="00DF54FA">
        <w:tc>
          <w:tcPr>
            <w:tcW w:w="6871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10.2.2. Проходы с парковочных мест транспортных средств, в том числе телевизионной техники</w:t>
            </w:r>
          </w:p>
        </w:tc>
        <w:tc>
          <w:tcPr>
            <w:tcW w:w="1162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4"/>
      <w:bookmarkEnd w:id="3"/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"спортивная арена".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5"/>
      <w:bookmarkEnd w:id="4"/>
      <w:r w:rsidRPr="00DF54F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"КПП".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6"/>
      <w:bookmarkEnd w:id="5"/>
      <w:r w:rsidRPr="00DF54F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"ТП".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57"/>
      <w:bookmarkEnd w:id="6"/>
      <w:r w:rsidRPr="00DF54F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"ЗОГ".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58"/>
      <w:bookmarkEnd w:id="7"/>
      <w:r w:rsidRPr="00DF54F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"ЗОТС".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59"/>
      <w:bookmarkEnd w:id="8"/>
      <w:r w:rsidRPr="00DF54FA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ри отсутствии ограждения периметра места проведения соревнования.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Примечание: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1. Знак "+" - оснащение обязательно.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2. Знак "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- оснащение не применяется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3. Знак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 xml:space="preserve"> "-/+" - 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оснащение возможно по усмотрению организатора соревнования или собственника (пользователя) объекта спорта.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4FA" w:rsidRDefault="00DF5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54FA">
        <w:rPr>
          <w:rFonts w:ascii="Times New Roman" w:hAnsi="Times New Roman" w:cs="Times New Roman"/>
          <w:sz w:val="24"/>
          <w:szCs w:val="24"/>
        </w:rPr>
        <w:t>№</w:t>
      </w:r>
      <w:r w:rsidRPr="00DF54F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 xml:space="preserve">к Требованиям 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отдельным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объектам инфраструктуры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мест проведения официальных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спортивных соревнований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и техническому оснащению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стадионов для обеспечения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общественного порядка</w:t>
      </w:r>
    </w:p>
    <w:p w:rsidR="005B6E90" w:rsidRPr="00DF54FA" w:rsidRDefault="005B6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и общественной безопасности</w:t>
      </w:r>
    </w:p>
    <w:p w:rsidR="005B6E90" w:rsidRPr="00DF54FA" w:rsidRDefault="005B6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880"/>
      <w:bookmarkEnd w:id="9"/>
      <w:r w:rsidRPr="00DF54FA">
        <w:rPr>
          <w:rFonts w:ascii="Times New Roman" w:hAnsi="Times New Roman" w:cs="Times New Roman"/>
          <w:sz w:val="24"/>
          <w:szCs w:val="24"/>
        </w:rPr>
        <w:t>ТРЕБОВАНИЯ</w:t>
      </w:r>
    </w:p>
    <w:p w:rsidR="005B6E90" w:rsidRPr="00DF54FA" w:rsidRDefault="005B6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К ОСНАЩЕНИЮ СТАДИОНОВ ТЕХНИЧЕСКИМИ СРЕДСТВАМИ</w:t>
      </w:r>
    </w:p>
    <w:p w:rsidR="005B6E90" w:rsidRPr="00DF54FA" w:rsidRDefault="005B6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ДЛЯ ОБЕСПЕЧЕНИЯ ОБЩЕСТВЕННОГО ПОРЯДКА</w:t>
      </w:r>
    </w:p>
    <w:p w:rsidR="005B6E90" w:rsidRPr="00DF54FA" w:rsidRDefault="005B6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И ОБЩЕСТВЕННОЙ БЕЗОПАСНОСТИ</w:t>
      </w:r>
    </w:p>
    <w:p w:rsidR="005B6E90" w:rsidRPr="00DF54FA" w:rsidRDefault="005B6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5"/>
        <w:gridCol w:w="1418"/>
        <w:gridCol w:w="1159"/>
        <w:gridCol w:w="1140"/>
        <w:gridCol w:w="1165"/>
        <w:gridCol w:w="1457"/>
      </w:tblGrid>
      <w:tr w:rsidR="005B6E90" w:rsidRPr="00DF54FA" w:rsidTr="00DF54FA">
        <w:tc>
          <w:tcPr>
            <w:tcW w:w="8505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Оснащение стадионов техническими средствами</w:t>
            </w:r>
          </w:p>
        </w:tc>
        <w:tc>
          <w:tcPr>
            <w:tcW w:w="1418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Объект спорта, на котором запланировано присутствие 40 тысяч зрителей и более</w:t>
            </w:r>
          </w:p>
        </w:tc>
        <w:tc>
          <w:tcPr>
            <w:tcW w:w="1159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Объект спорта, на котором запланировано присутствие от 15 тысяч до 40 тысяч зрителей</w:t>
            </w:r>
          </w:p>
        </w:tc>
        <w:tc>
          <w:tcPr>
            <w:tcW w:w="1140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Объект спорта, на котором запланировано присутствие от 5 тысяч до 15 тысяч зрителей</w:t>
            </w:r>
          </w:p>
        </w:tc>
        <w:tc>
          <w:tcPr>
            <w:tcW w:w="1165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Объект спорта, на котором запланировано присутствие до 5 тысяч зрителей</w:t>
            </w:r>
          </w:p>
        </w:tc>
        <w:tc>
          <w:tcPr>
            <w:tcW w:w="1457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соревнования, за исключением объектов спорта, с местами для группового размещения зрителей</w:t>
            </w:r>
          </w:p>
        </w:tc>
      </w:tr>
      <w:tr w:rsidR="005B6E90" w:rsidRPr="00DF54FA" w:rsidTr="00DF54FA">
        <w:tc>
          <w:tcPr>
            <w:tcW w:w="8505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E90" w:rsidRPr="00DF54FA" w:rsidTr="00DF54FA">
        <w:tc>
          <w:tcPr>
            <w:tcW w:w="14844" w:type="dxa"/>
            <w:gridSpan w:val="6"/>
          </w:tcPr>
          <w:p w:rsidR="005B6E90" w:rsidRPr="00DF54FA" w:rsidRDefault="005B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 Технические средства охраны: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1.1. Система контроля и управления доступом</w:t>
            </w:r>
          </w:p>
        </w:tc>
        <w:tc>
          <w:tcPr>
            <w:tcW w:w="1418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1.1.1. Помещение для работы организатора соревнования или координационного органа</w:t>
            </w:r>
          </w:p>
        </w:tc>
        <w:tc>
          <w:tcPr>
            <w:tcW w:w="1418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1.1.2. Контрольно-пропускной пункт (пост) </w:t>
            </w:r>
            <w:hyperlink w:anchor="P972" w:history="1">
              <w:r w:rsidRPr="00DF54F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 для прохода граждан на </w:t>
            </w:r>
            <w:r w:rsidRPr="00DF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территорию стадиона</w:t>
            </w:r>
          </w:p>
        </w:tc>
        <w:tc>
          <w:tcPr>
            <w:tcW w:w="2577" w:type="dxa"/>
            <w:gridSpan w:val="2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полным перекрытием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 КПП для прохода персонала на спортивное сооружение</w:t>
            </w:r>
          </w:p>
        </w:tc>
        <w:tc>
          <w:tcPr>
            <w:tcW w:w="4882" w:type="dxa"/>
            <w:gridSpan w:val="4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с частичным перекрытием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1.1.4. КПП для прохода зрителей и участников на спортивное сооружение</w:t>
            </w:r>
          </w:p>
        </w:tc>
        <w:tc>
          <w:tcPr>
            <w:tcW w:w="4882" w:type="dxa"/>
            <w:gridSpan w:val="4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с частичным перекрытием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1.2. Система охранная телевизионная</w:t>
            </w:r>
          </w:p>
        </w:tc>
        <w:tc>
          <w:tcPr>
            <w:tcW w:w="1418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1.2.1. Ограждение периметра стадиона</w:t>
            </w:r>
          </w:p>
        </w:tc>
        <w:tc>
          <w:tcPr>
            <w:tcW w:w="3717" w:type="dxa"/>
            <w:gridSpan w:val="3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периметра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1.2.2. Здания и сооружения на территории стадиона, в том числе временные постройки</w:t>
            </w:r>
          </w:p>
        </w:tc>
        <w:tc>
          <w:tcPr>
            <w:tcW w:w="4882" w:type="dxa"/>
            <w:gridSpan w:val="4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территории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1.2.3. КПП для прохода граждан на территорию стадиона</w:t>
            </w:r>
          </w:p>
        </w:tc>
        <w:tc>
          <w:tcPr>
            <w:tcW w:w="3717" w:type="dxa"/>
            <w:gridSpan w:val="3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видеоидентификация</w:t>
            </w:r>
            <w:proofErr w:type="spellEnd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1.2.4. КПП для прохода зрителей, персонала и участников на спортивное сооружение</w:t>
            </w:r>
          </w:p>
        </w:tc>
        <w:tc>
          <w:tcPr>
            <w:tcW w:w="3717" w:type="dxa"/>
            <w:gridSpan w:val="3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видеоидентификация</w:t>
            </w:r>
            <w:proofErr w:type="spellEnd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1.2.5. Места размещения зрителей</w:t>
            </w:r>
          </w:p>
        </w:tc>
        <w:tc>
          <w:tcPr>
            <w:tcW w:w="4882" w:type="dxa"/>
            <w:gridSpan w:val="4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контроль, </w:t>
            </w:r>
            <w:proofErr w:type="spell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видеоидентификация</w:t>
            </w:r>
            <w:proofErr w:type="spellEnd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1.2.6. Фойе, </w:t>
            </w:r>
            <w:proofErr w:type="spell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подтрибунные</w:t>
            </w:r>
            <w:proofErr w:type="spellEnd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3717" w:type="dxa"/>
            <w:gridSpan w:val="3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контроль, </w:t>
            </w:r>
            <w:proofErr w:type="spellStart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видеоидентификация</w:t>
            </w:r>
            <w:proofErr w:type="spellEnd"/>
            <w:r w:rsidRPr="00DF54F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1.2.7. Хранение видеоинформации в архиве</w:t>
            </w:r>
          </w:p>
        </w:tc>
        <w:tc>
          <w:tcPr>
            <w:tcW w:w="2577" w:type="dxa"/>
            <w:gridSpan w:val="2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не менее двух месяцев</w:t>
            </w:r>
          </w:p>
        </w:tc>
        <w:tc>
          <w:tcPr>
            <w:tcW w:w="3762" w:type="dxa"/>
            <w:gridSpan w:val="3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не менее одного месяца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1.3. Система охранной и тревожной сигнализации</w:t>
            </w:r>
          </w:p>
        </w:tc>
        <w:tc>
          <w:tcPr>
            <w:tcW w:w="1418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1.4. Система охранного освещения</w:t>
            </w:r>
          </w:p>
        </w:tc>
        <w:tc>
          <w:tcPr>
            <w:tcW w:w="1418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E90" w:rsidRPr="00DF54FA" w:rsidTr="00DF54FA">
        <w:tc>
          <w:tcPr>
            <w:tcW w:w="8505" w:type="dxa"/>
            <w:vAlign w:val="center"/>
          </w:tcPr>
          <w:p w:rsidR="005B6E90" w:rsidRPr="00DF54FA" w:rsidRDefault="005B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1.5. Система экстренной связи</w:t>
            </w:r>
          </w:p>
        </w:tc>
        <w:tc>
          <w:tcPr>
            <w:tcW w:w="1418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7" w:type="dxa"/>
            <w:vAlign w:val="center"/>
          </w:tcPr>
          <w:p w:rsidR="005B6E90" w:rsidRPr="00DF54FA" w:rsidRDefault="005B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72"/>
      <w:bookmarkEnd w:id="10"/>
      <w:r w:rsidRPr="00DF54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алее - "КПП".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Примечание: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1. Знак "+" - оснащение обязательно.</w:t>
      </w:r>
    </w:p>
    <w:p w:rsidR="005B6E90" w:rsidRPr="00DF54FA" w:rsidRDefault="005B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2. Знак "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 xml:space="preserve"> - оснащение не применяется.</w:t>
      </w:r>
    </w:p>
    <w:p w:rsidR="005B6E90" w:rsidRPr="00DF54FA" w:rsidRDefault="005B6E90" w:rsidP="00DF5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FA">
        <w:rPr>
          <w:rFonts w:ascii="Times New Roman" w:hAnsi="Times New Roman" w:cs="Times New Roman"/>
          <w:sz w:val="24"/>
          <w:szCs w:val="24"/>
        </w:rPr>
        <w:t>3. Знак</w:t>
      </w:r>
      <w:proofErr w:type="gramStart"/>
      <w:r w:rsidRPr="00DF54FA">
        <w:rPr>
          <w:rFonts w:ascii="Times New Roman" w:hAnsi="Times New Roman" w:cs="Times New Roman"/>
          <w:sz w:val="24"/>
          <w:szCs w:val="24"/>
        </w:rPr>
        <w:t xml:space="preserve"> "-/+" - </w:t>
      </w:r>
      <w:proofErr w:type="gramEnd"/>
      <w:r w:rsidRPr="00DF54FA">
        <w:rPr>
          <w:rFonts w:ascii="Times New Roman" w:hAnsi="Times New Roman" w:cs="Times New Roman"/>
          <w:sz w:val="24"/>
          <w:szCs w:val="24"/>
        </w:rPr>
        <w:t>оснащение возможно по усмотрению организатора соревнования или собственников (пользователей) объекта спорта.</w:t>
      </w:r>
    </w:p>
    <w:p w:rsidR="00E61A3D" w:rsidRPr="00DF54FA" w:rsidRDefault="00E61A3D">
      <w:pPr>
        <w:rPr>
          <w:rFonts w:ascii="Times New Roman" w:hAnsi="Times New Roman" w:cs="Times New Roman"/>
          <w:sz w:val="24"/>
          <w:szCs w:val="24"/>
        </w:rPr>
      </w:pPr>
    </w:p>
    <w:sectPr w:rsidR="00E61A3D" w:rsidRPr="00DF54FA" w:rsidSect="00DF54FA">
      <w:pgSz w:w="16838" w:h="11905"/>
      <w:pgMar w:top="993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0"/>
    <w:rsid w:val="000A2B31"/>
    <w:rsid w:val="001623A0"/>
    <w:rsid w:val="005B6E90"/>
    <w:rsid w:val="008756DE"/>
    <w:rsid w:val="00DF54FA"/>
    <w:rsid w:val="00E61A3D"/>
    <w:rsid w:val="00F8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6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6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6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6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6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6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6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6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3C2DB2FB9D11EFF2B9E81EFDA76162C3558640F1306B45D72D270DB16426EDC2F5A7B32CE076D0EZ7O" TargetMode="External"/><Relationship Id="rId13" Type="http://schemas.openxmlformats.org/officeDocument/2006/relationships/hyperlink" Target="consultantplus://offline/ref=D753C2DB2FB9D11EFF2B9E81EFDA76162C3A5E69031406B45D72D270DB16426EDC2F5A78340CZ6O" TargetMode="External"/><Relationship Id="rId18" Type="http://schemas.openxmlformats.org/officeDocument/2006/relationships/hyperlink" Target="consultantplus://offline/ref=D753C2DB2FB9D11EFF2B9E81EFDA76162C3651690E1206B45D72D270DB16426EDC2F5A7B32CE07690EZ0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753C2DB2FB9D11EFF2B9E81EFDA76162C3558640F1306B45D72D270DB16426EDC2F5A7B32CE076D0EZ3O" TargetMode="External"/><Relationship Id="rId12" Type="http://schemas.openxmlformats.org/officeDocument/2006/relationships/hyperlink" Target="consultantplus://offline/ref=D753C2DB2FB9D11EFF2B9E81EFDA76162C3558640F1306B45D72D270DB16426EDC2F5A7B32CE076D0EZ7O" TargetMode="External"/><Relationship Id="rId17" Type="http://schemas.openxmlformats.org/officeDocument/2006/relationships/hyperlink" Target="consultantplus://offline/ref=D753C2DB2FB9D11EFF2B9E81EFDA76162C3558640F1306B45D72D270DB16426EDC2F5A7B32CE076D0EZ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53C2DB2FB9D11EFF2B9E81EFDA76162C3558640F1306B45D72D270DB16426EDC2F5A7B32CE076D0EZ6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3C2DB2FB9D11EFF2B9E81EFDA76162C3558640F1306B45D72D270DB16426EDC2F5A7B32CE076D0EZ1O" TargetMode="External"/><Relationship Id="rId11" Type="http://schemas.openxmlformats.org/officeDocument/2006/relationships/hyperlink" Target="consultantplus://offline/ref=D753C2DB2FB9D11EFF2B9E81EFDA76162C3558640F1306B45D72D270DB16426EDC2F5A7B32CE076D0EZ3O" TargetMode="External"/><Relationship Id="rId5" Type="http://schemas.openxmlformats.org/officeDocument/2006/relationships/hyperlink" Target="consultantplus://offline/ref=D753C2DB2FB9D11EFF2B9E81EFDA76162C3558640F1306B45D72D270DB16426EDC2F5A7B32CE076E0EZ6O" TargetMode="External"/><Relationship Id="rId15" Type="http://schemas.openxmlformats.org/officeDocument/2006/relationships/hyperlink" Target="consultantplus://offline/ref=D753C2DB2FB9D11EFF2B9E81EFDA76162C3A5E69031406B45D72D270DB16426EDC2F5A7B32CE076E0EZ8O" TargetMode="External"/><Relationship Id="rId10" Type="http://schemas.openxmlformats.org/officeDocument/2006/relationships/hyperlink" Target="consultantplus://offline/ref=D753C2DB2FB9D11EFF2B9E81EFDA76162C3558640F1306B45D72D270DB16426EDC2F5A7B32CE076D0EZ1O" TargetMode="External"/><Relationship Id="rId19" Type="http://schemas.openxmlformats.org/officeDocument/2006/relationships/hyperlink" Target="consultantplus://offline/ref=D753C2DB2FB9D11EFF2B9E81EFDA76162C3A5E68021006B45D72D270DB16426EDC2F5A7B32CC026F0EZ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3C2DB2FB9D11EFF2B9E81EFDA76162C3558640F1306B45D72D270DB16426EDC2F5A7B32CE076E0EZ6O" TargetMode="External"/><Relationship Id="rId14" Type="http://schemas.openxmlformats.org/officeDocument/2006/relationships/hyperlink" Target="consultantplus://offline/ref=D753C2DB2FB9D11EFF2B9E81EFDA76162C3558640F1306B45D72D270DB16426EDC2F5A7B32CE076F0EZ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Чумаченко Владимир Геннадьевич</dc:creator>
  <cp:lastModifiedBy>Андреева</cp:lastModifiedBy>
  <cp:revision>2</cp:revision>
  <dcterms:created xsi:type="dcterms:W3CDTF">2019-11-13T11:19:00Z</dcterms:created>
  <dcterms:modified xsi:type="dcterms:W3CDTF">2019-11-13T11:19:00Z</dcterms:modified>
</cp:coreProperties>
</file>