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BB" w:rsidRPr="0051089E" w:rsidRDefault="00F617BB" w:rsidP="00E0579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</w:rPr>
      </w:pPr>
    </w:p>
    <w:p w:rsidR="00F617BB" w:rsidRDefault="00F617BB" w:rsidP="00E55BC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ДОЛЖНОСТНОЙ РЕГЛАМЕНТ</w:t>
      </w:r>
    </w:p>
    <w:p w:rsidR="00E55BCA" w:rsidRDefault="007A6238" w:rsidP="00E55BC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государст</w:t>
      </w:r>
      <w:r w:rsidR="00E05798">
        <w:rPr>
          <w:rStyle w:val="a4"/>
        </w:rPr>
        <w:t xml:space="preserve">венного гражданского служащего </w:t>
      </w:r>
      <w:r w:rsidR="00E55BCA">
        <w:rPr>
          <w:rStyle w:val="a4"/>
        </w:rPr>
        <w:t xml:space="preserve">Чувашской Республики, </w:t>
      </w:r>
    </w:p>
    <w:p w:rsidR="007A6238" w:rsidRPr="007A6238" w:rsidRDefault="007A6238" w:rsidP="00E55BC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Style w:val="a4"/>
        </w:rPr>
        <w:t xml:space="preserve">замещающего должность </w:t>
      </w:r>
      <w:r w:rsidR="0004023A">
        <w:rPr>
          <w:rStyle w:val="a4"/>
        </w:rPr>
        <w:t>главного специалиста-эксперта</w:t>
      </w:r>
      <w:r w:rsidR="000236DB">
        <w:rPr>
          <w:rStyle w:val="a4"/>
        </w:rPr>
        <w:t xml:space="preserve"> финансово-экономического отде</w:t>
      </w:r>
      <w:r w:rsidR="0004023A">
        <w:rPr>
          <w:rStyle w:val="a4"/>
        </w:rPr>
        <w:t xml:space="preserve">ла </w:t>
      </w:r>
      <w:r w:rsidR="000236DB">
        <w:rPr>
          <w:rStyle w:val="a4"/>
        </w:rPr>
        <w:t xml:space="preserve">Министерства </w:t>
      </w:r>
      <w:r w:rsidR="0004023A">
        <w:rPr>
          <w:rStyle w:val="a4"/>
        </w:rPr>
        <w:t xml:space="preserve">физической культуры и спорта </w:t>
      </w:r>
      <w:r w:rsidR="00E55BCA">
        <w:rPr>
          <w:rStyle w:val="a4"/>
        </w:rPr>
        <w:t>Чувашской Республики</w:t>
      </w:r>
    </w:p>
    <w:p w:rsidR="000236DB" w:rsidRPr="00F617BB" w:rsidRDefault="000236DB" w:rsidP="00F617BB">
      <w:pPr>
        <w:pStyle w:val="a9"/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617BB" w:rsidRPr="00F617BB" w:rsidRDefault="00F617BB" w:rsidP="0052364C">
      <w:pPr>
        <w:pStyle w:val="a9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98" w:rsidRDefault="000236DB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55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государственной гражданской службы Чувашской Республики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учреждается в Министерстве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 и спорта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нистерство) с целью обе</w:t>
      </w:r>
      <w:bookmarkStart w:id="0" w:name="_GoBack"/>
      <w:bookmarkEnd w:id="0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отдел) в соответствии с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05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инансово-экономическом отделе.</w:t>
      </w:r>
    </w:p>
    <w:p w:rsidR="00E05798" w:rsidRDefault="000236DB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подразделом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категории «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798" w:rsidRDefault="00E55BCA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служебной деятельности государственного гражда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служащего Чувашской Республики (далее – гражданский служащий): </w:t>
      </w:r>
    </w:p>
    <w:p w:rsidR="00E05798" w:rsidRDefault="000236DB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регулирование в сфере физи</w:t>
      </w:r>
      <w:r w:rsidR="00E057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 и спорта;</w:t>
      </w:r>
    </w:p>
    <w:p w:rsidR="00E05798" w:rsidRDefault="000236DB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бюджетной систе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</w:p>
    <w:p w:rsidR="00E05798" w:rsidRDefault="000236DB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Вид профессиональной служебной деятельности гражданского служащего: </w:t>
      </w:r>
    </w:p>
    <w:p w:rsidR="00E05798" w:rsidRDefault="000236DB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в сфере ведения бюджетного учета; </w:t>
      </w:r>
    </w:p>
    <w:p w:rsidR="00E05798" w:rsidRDefault="000236DB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в сфере бухгалтерского учета и финансовой отчет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0236DB" w:rsidRPr="000236DB" w:rsidRDefault="000236DB" w:rsidP="00E55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 должность и освобождается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министром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и непосредственно подчиня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финансово-экономического отдела.</w:t>
      </w:r>
    </w:p>
    <w:p w:rsidR="00E05798" w:rsidRDefault="00E05798" w:rsidP="00E0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6DB" w:rsidRPr="000236DB" w:rsidRDefault="000236DB" w:rsidP="00E05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Квалификационные требования</w:t>
      </w:r>
    </w:p>
    <w:p w:rsidR="00E05798" w:rsidRDefault="00E05798" w:rsidP="00E0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базовые и професси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нально-функциональные квалификационные требования.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Базовые квалификационные требования: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Гражданский служащий, замещающий должность </w:t>
      </w:r>
      <w:r w:rsidR="00E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иметь </w:t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не ниже уровня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Для должности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или работы по специальности, направлению подготовки,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устанавливаются.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базовыми знаниями и умениями: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рупции»;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умения: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достигать результата;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системно;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умение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служебное время;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умения;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управленческие умения:</w:t>
      </w:r>
    </w:p>
    <w:p w:rsidR="00E05798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 планировать, организовывать работу и контролировать ее выполнение;</w:t>
      </w:r>
    </w:p>
    <w:p w:rsidR="00912FCC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оперативно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реализовывать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управленческие решения;</w:t>
      </w:r>
    </w:p>
    <w:p w:rsidR="00912FCC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стратегически.</w:t>
      </w:r>
    </w:p>
    <w:p w:rsidR="00912FCC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912FCC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иметь высшее образование не ниже уровня </w:t>
      </w:r>
      <w:proofErr w:type="spellStart"/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специальности, напра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подготовки «Экономика», «Финансы и кредит», «Бухгалтерский учет»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альности), указанному в предыдущих перечнях профессий, специальностей и направлений подготов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  <w:proofErr w:type="gramEnd"/>
    </w:p>
    <w:p w:rsidR="00912FCC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законодательства Чу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Республики:</w:t>
      </w:r>
    </w:p>
    <w:p w:rsidR="00912FCC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декабря 2011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402-ФЗ «О бухгалтерском учете»;</w:t>
      </w:r>
    </w:p>
    <w:p w:rsidR="00912FCC" w:rsidRDefault="00CD2B98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 2007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329-ФЗ «О физической культуре и спорте в Российской Федерации»;</w:t>
      </w:r>
    </w:p>
    <w:p w:rsidR="00912FCC" w:rsidRDefault="00CD2B98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2004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 «О государственной гражданской службе Российской Федерации»;</w:t>
      </w:r>
    </w:p>
    <w:p w:rsidR="00912FCC" w:rsidRDefault="00CD2B98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 «О порядке рассмотрения обращений граждан Российской Федерации»;</w:t>
      </w:r>
    </w:p>
    <w:p w:rsidR="00912FCC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2F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31 июля 1998 г. № 145-ФЗ;</w:t>
      </w:r>
    </w:p>
    <w:p w:rsidR="00912FCC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Федерации, часть первая от 31 июля 1998 г. № 146-ФЗ и часть вторая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августа 2000 г. № 117-ФЗ;</w:t>
      </w:r>
    </w:p>
    <w:p w:rsidR="00E55BCA" w:rsidRDefault="00CD2B98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спорта»;</w:t>
      </w:r>
    </w:p>
    <w:p w:rsidR="00E55BCA" w:rsidRDefault="00CD2B98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2016-2020 годы»;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(муниципальных) учреждений и Инструкции по его применению» (с изменени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ми);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финансов Российской Федерации от 6 декабря 2010 г. </w:t>
      </w:r>
      <w:r w:rsidR="00E55BC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162н «Об утверждении Плана счетов бюджетного учета и Инструкции по его примене</w:t>
      </w:r>
      <w:r w:rsidR="00E55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нию»;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 (с изменениями);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1 июля 2013 г. № 65н «Об утверждении Указаний о порядке применения бюджетной классификации Российской Фе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рации»;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Кабинета Министров Чувашской Республики от 26 июня 2014 г. № 221 «Об утверждении Порядка осуществления главными распорядителями (распорядителями) средств республиканского бюджета Чувашской Республики (бюджета Территориального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фонда обязательного медицинского страхования Чувашской Республики), главными админ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страторами (администраторами) доходов республиканского бюджета Чувашской Республики (бюджета Территориального фонда обязательного медицинского страхования Чувашской Республики), главными администраторами (администраторами) источников финансирования дефицита республиканского бюджета Чувашской Республики (бюджета Территориального фонда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 Чувашской Республики) внутреннего ф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нансового контроля и внутреннего финансового ауди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Чувашии от 19 декабря 2012 г. № 144/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республиканского бюджета Чувашской Республи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ки)».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Иные профессиональные знания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чать: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бухгалтерской (финансовой)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отчетности, отчетного периода;</w:t>
      </w:r>
    </w:p>
    <w:p w:rsidR="00E55BCA" w:rsidRDefault="00FF2D99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государственного задания по оказанию государственных услуг (выполнению работ) в сфере физической культуры и спорта;</w:t>
      </w:r>
    </w:p>
    <w:p w:rsidR="00E55BCA" w:rsidRDefault="00FF2D99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части, касающейся сферы физической культуры и спорта;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BCA" w:rsidRDefault="00FF2D99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бюджетной классификации, по которым отражаются расходы на сферу</w:t>
      </w:r>
      <w:r w:rsidRP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зической культуры и спорта;</w:t>
      </w:r>
    </w:p>
    <w:p w:rsidR="00E55BCA" w:rsidRDefault="00FF2D99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нормативных затрат на оказание государственных услуг в сфере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 и спорта;</w:t>
      </w:r>
    </w:p>
    <w:p w:rsidR="00E55BCA" w:rsidRDefault="00FF2D99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финансирования за счет средств федерального бюджета проведения физкул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 и спортивных мероприятий, включенных в Единый календарный план межреги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нальных, всероссийских и международных физкультурных мероприятий и спортивных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BCA" w:rsidRDefault="00FF2D99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физкультурных мероприятий и спортивных мероприятий;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к бухгалтерскому учету;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бухгал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 учета;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бухгалтерской (финансовой) отчетности.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умениями: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целевым расходованием средств республиканского бюджета, направленных на исполнение сметы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аппарата, утвержден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т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кущий год;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осуществлять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формированию и исполнению учетной политики министер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ведение бухгалтерского учета в министер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законность, своевременность и правильность оформления докумен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бухгалтерских документов, их сдачу в ар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и представление бухгалтерской, бюджетной, налоговой, ст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тисти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отчетности;</w:t>
      </w:r>
    </w:p>
    <w:p w:rsidR="00E55BCA" w:rsidRDefault="00FF2D99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сохранность денежных средств и материальных ценностей, принимать меры по предупреждению недо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стач.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знани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бюджетного плани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бюджетного учета и отчетно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2.2.6.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умени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обоснований бюджетных ассигнований на планируемый период для гос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дарственного ор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и результативности расходования бюд</w:t>
      </w:r>
      <w:r w:rsidR="00E55B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средств;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формирование проектов прогнозов по организации бюджетного процесса в 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органе;</w:t>
      </w:r>
    </w:p>
    <w:p w:rsidR="00E55BCA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инвентаризации денежных средств, товар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но-материальных ценност</w:t>
      </w:r>
      <w:r w:rsidR="00E55BCA">
        <w:rPr>
          <w:rFonts w:ascii="Times New Roman" w:eastAsia="Times New Roman" w:hAnsi="Times New Roman" w:cs="Times New Roman"/>
          <w:sz w:val="24"/>
          <w:szCs w:val="24"/>
          <w:lang w:eastAsia="ru-RU"/>
        </w:rPr>
        <w:t>ей,</w:t>
      </w:r>
    </w:p>
    <w:p w:rsidR="000236DB" w:rsidRDefault="000236DB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расчето</w:t>
      </w:r>
      <w:r w:rsid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поставщиками и подрядчиками;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  закупок;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осуществления закупок;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процедур определения поставщиков (подрядчиков, исполн</w:t>
      </w: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телей) путем проведения конкурсов и аукционов/запроса котировок/запроса предлож</w:t>
      </w: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ний/закрытыми способами;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закупки у единственного поставщика (подрядчика, исполнителя);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государственных контрактов;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составление, заключение, изменение и расторжение контрактов;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аудита закупок;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планов закупок;</w:t>
      </w:r>
    </w:p>
    <w:p w:rsid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технических заданий извещений и документаций об осуществлении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в сфере закупок;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обоснования закупок;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общественному обсуждению закупок;</w:t>
      </w:r>
    </w:p>
    <w:p w:rsidR="00797787" w:rsidRP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797787" w:rsidRDefault="00797787" w:rsidP="00F61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антидемпинговых мер при проведении закупок.</w:t>
      </w:r>
    </w:p>
    <w:p w:rsidR="00797787" w:rsidRPr="000236DB" w:rsidRDefault="00797787" w:rsidP="00E05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F1" w:rsidRPr="004A70F1" w:rsidRDefault="004A70F1" w:rsidP="00E057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0F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A70F1">
        <w:rPr>
          <w:rFonts w:ascii="Times New Roman" w:hAnsi="Times New Roman" w:cs="Times New Roman"/>
          <w:b/>
          <w:bCs/>
          <w:sz w:val="24"/>
          <w:szCs w:val="24"/>
        </w:rPr>
        <w:t>. Должностные обязанности</w:t>
      </w:r>
    </w:p>
    <w:p w:rsidR="00E55BCA" w:rsidRDefault="00E55BCA" w:rsidP="00E05798">
      <w:pPr>
        <w:pStyle w:val="a7"/>
        <w:ind w:firstLine="709"/>
        <w:jc w:val="both"/>
        <w:rPr>
          <w:rFonts w:ascii="Times New Roman" w:hAnsi="Times New Roman" w:cs="Times New Roman"/>
        </w:rPr>
      </w:pPr>
      <w:bookmarkStart w:id="1" w:name="bookmark4"/>
      <w:bookmarkStart w:id="2" w:name="bookmark5"/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D95A5E">
        <w:rPr>
          <w:rFonts w:ascii="Times New Roman" w:hAnsi="Times New Roman" w:cs="Times New Roman"/>
        </w:rPr>
        <w:t>Главный специалист-эксперт</w:t>
      </w:r>
      <w:r w:rsidRPr="002C0ADB">
        <w:rPr>
          <w:rFonts w:ascii="Times New Roman" w:hAnsi="Times New Roman" w:cs="Times New Roman"/>
        </w:rPr>
        <w:t xml:space="preserve"> должен:</w:t>
      </w:r>
    </w:p>
    <w:p w:rsidR="00E050C1" w:rsidRPr="002C0ADB" w:rsidRDefault="00F617BB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E050C1" w:rsidRPr="002C0ADB">
        <w:rPr>
          <w:rFonts w:ascii="Times New Roman" w:hAnsi="Times New Roman" w:cs="Times New Roman"/>
        </w:rPr>
        <w:t>производить прием, выдачу денег и ценных бумаг по установленным формам д</w:t>
      </w:r>
      <w:r w:rsidR="00E050C1" w:rsidRPr="002C0ADB">
        <w:rPr>
          <w:rFonts w:ascii="Times New Roman" w:hAnsi="Times New Roman" w:cs="Times New Roman"/>
        </w:rPr>
        <w:t>о</w:t>
      </w:r>
      <w:r w:rsidR="00E050C1" w:rsidRPr="002C0ADB">
        <w:rPr>
          <w:rFonts w:ascii="Times New Roman" w:hAnsi="Times New Roman" w:cs="Times New Roman"/>
        </w:rPr>
        <w:t>кументов, надлежаще оформленным с обязательными подписями, имеющих право на расп</w:t>
      </w:r>
      <w:r w:rsidR="00E050C1" w:rsidRPr="002C0ADB">
        <w:rPr>
          <w:rFonts w:ascii="Times New Roman" w:hAnsi="Times New Roman" w:cs="Times New Roman"/>
        </w:rPr>
        <w:t>о</w:t>
      </w:r>
      <w:r w:rsidR="00E050C1" w:rsidRPr="002C0ADB">
        <w:rPr>
          <w:rFonts w:ascii="Times New Roman" w:hAnsi="Times New Roman" w:cs="Times New Roman"/>
        </w:rPr>
        <w:t>ряжение денежными средствами;</w:t>
      </w:r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C0ADB">
        <w:rPr>
          <w:rFonts w:ascii="Times New Roman" w:hAnsi="Times New Roman" w:cs="Times New Roman"/>
        </w:rPr>
        <w:t>оформлять приход и расход денежных средств и выводить остаток в кассовой книге по установленной форме, составлять кассовую отчетность с приложением всех приходных и расходных документов;</w:t>
      </w:r>
    </w:p>
    <w:p w:rsidR="00E050C1" w:rsidRPr="002C0ADB" w:rsidRDefault="00F617BB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E050C1" w:rsidRPr="002C0ADB">
        <w:rPr>
          <w:rFonts w:ascii="Times New Roman" w:hAnsi="Times New Roman" w:cs="Times New Roman"/>
        </w:rPr>
        <w:t>производить контроль правильности выписанных приходных и расходных касс</w:t>
      </w:r>
      <w:r w:rsidR="00E050C1" w:rsidRPr="002C0ADB">
        <w:rPr>
          <w:rFonts w:ascii="Times New Roman" w:hAnsi="Times New Roman" w:cs="Times New Roman"/>
        </w:rPr>
        <w:t>о</w:t>
      </w:r>
      <w:r w:rsidR="00E050C1" w:rsidRPr="002C0ADB">
        <w:rPr>
          <w:rFonts w:ascii="Times New Roman" w:hAnsi="Times New Roman" w:cs="Times New Roman"/>
        </w:rPr>
        <w:t>вых ордеров и документов, приложенных к кассовым ордерам, чернилами без помарок, и</w:t>
      </w:r>
      <w:r w:rsidR="00E050C1" w:rsidRPr="002C0ADB">
        <w:rPr>
          <w:rFonts w:ascii="Times New Roman" w:hAnsi="Times New Roman" w:cs="Times New Roman"/>
        </w:rPr>
        <w:t>с</w:t>
      </w:r>
      <w:r w:rsidR="00E050C1" w:rsidRPr="002C0ADB">
        <w:rPr>
          <w:rFonts w:ascii="Times New Roman" w:hAnsi="Times New Roman" w:cs="Times New Roman"/>
        </w:rPr>
        <w:t>правлений и гашения штампом;</w:t>
      </w:r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0AD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2C0ADB">
        <w:rPr>
          <w:rFonts w:ascii="Times New Roman" w:hAnsi="Times New Roman" w:cs="Times New Roman"/>
        </w:rPr>
        <w:t>следить за тем, чтобы остаток денег в кассе не превышал лимит, установленный банком для министерства, выдавать деньги только лицу, указанному в расходном ордере или замещающем его документам, требуя предъявления паспорта или иного документа, удост</w:t>
      </w:r>
      <w:r w:rsidRPr="002C0ADB">
        <w:rPr>
          <w:rFonts w:ascii="Times New Roman" w:hAnsi="Times New Roman" w:cs="Times New Roman"/>
        </w:rPr>
        <w:t>о</w:t>
      </w:r>
      <w:r w:rsidRPr="002C0ADB">
        <w:rPr>
          <w:rFonts w:ascii="Times New Roman" w:hAnsi="Times New Roman" w:cs="Times New Roman"/>
        </w:rPr>
        <w:t>веряющего личность получателя и его расписки;</w:t>
      </w:r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0ADB">
        <w:rPr>
          <w:rFonts w:ascii="Times New Roman" w:hAnsi="Times New Roman" w:cs="Times New Roman"/>
        </w:rPr>
        <w:t>5</w:t>
      </w:r>
      <w:r w:rsidR="00F617BB">
        <w:rPr>
          <w:rFonts w:ascii="Times New Roman" w:hAnsi="Times New Roman" w:cs="Times New Roman"/>
        </w:rPr>
        <w:t xml:space="preserve">. </w:t>
      </w:r>
      <w:r w:rsidRPr="002C0ADB">
        <w:rPr>
          <w:rFonts w:ascii="Times New Roman" w:hAnsi="Times New Roman" w:cs="Times New Roman"/>
        </w:rPr>
        <w:t>вести кассовую книгу в порядке, установленном Положением о ведении кассовых операций;</w:t>
      </w:r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0ADB">
        <w:rPr>
          <w:rFonts w:ascii="Times New Roman" w:hAnsi="Times New Roman" w:cs="Times New Roman"/>
        </w:rPr>
        <w:t>6</w:t>
      </w:r>
      <w:r w:rsidR="00F617BB">
        <w:rPr>
          <w:rFonts w:ascii="Times New Roman" w:hAnsi="Times New Roman" w:cs="Times New Roman"/>
        </w:rPr>
        <w:t xml:space="preserve">. </w:t>
      </w:r>
      <w:r w:rsidRPr="002C0ADB">
        <w:rPr>
          <w:rFonts w:ascii="Times New Roman" w:hAnsi="Times New Roman" w:cs="Times New Roman"/>
        </w:rPr>
        <w:t xml:space="preserve">хранить наличные деньги и ценные бумаги в кассе, не </w:t>
      </w:r>
      <w:proofErr w:type="gramStart"/>
      <w:r w:rsidRPr="002C0ADB">
        <w:rPr>
          <w:rFonts w:ascii="Times New Roman" w:hAnsi="Times New Roman" w:cs="Times New Roman"/>
        </w:rPr>
        <w:t>принадлежащих</w:t>
      </w:r>
      <w:proofErr w:type="gramEnd"/>
      <w:r w:rsidRPr="002C0ADB">
        <w:rPr>
          <w:rFonts w:ascii="Times New Roman" w:hAnsi="Times New Roman" w:cs="Times New Roman"/>
        </w:rPr>
        <w:t xml:space="preserve"> министе</w:t>
      </w:r>
      <w:r w:rsidRPr="002C0ADB">
        <w:rPr>
          <w:rFonts w:ascii="Times New Roman" w:hAnsi="Times New Roman" w:cs="Times New Roman"/>
        </w:rPr>
        <w:t>р</w:t>
      </w:r>
      <w:r w:rsidRPr="002C0ADB">
        <w:rPr>
          <w:rFonts w:ascii="Times New Roman" w:hAnsi="Times New Roman" w:cs="Times New Roman"/>
        </w:rPr>
        <w:t>ству, запрещается;</w:t>
      </w:r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0ADB">
        <w:rPr>
          <w:rFonts w:ascii="Times New Roman" w:hAnsi="Times New Roman" w:cs="Times New Roman"/>
        </w:rPr>
        <w:t>7. выписывать доверенности, вести их регистрацию в журнале;</w:t>
      </w:r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0ADB">
        <w:rPr>
          <w:rFonts w:ascii="Times New Roman" w:hAnsi="Times New Roman" w:cs="Times New Roman"/>
        </w:rPr>
        <w:t>8</w:t>
      </w:r>
      <w:r w:rsidR="00F617BB">
        <w:rPr>
          <w:rFonts w:ascii="Times New Roman" w:hAnsi="Times New Roman" w:cs="Times New Roman"/>
        </w:rPr>
        <w:t xml:space="preserve">. </w:t>
      </w:r>
      <w:r w:rsidRPr="002C0ADB">
        <w:rPr>
          <w:rFonts w:ascii="Times New Roman" w:hAnsi="Times New Roman" w:cs="Times New Roman"/>
        </w:rPr>
        <w:t>принимать непосредственное участие в проведении инвентаризации основных средств и товарно-материальных ценностей;</w:t>
      </w:r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Pr="002C0ADB">
        <w:rPr>
          <w:rFonts w:ascii="Times New Roman" w:hAnsi="Times New Roman" w:cs="Times New Roman"/>
        </w:rPr>
        <w:t xml:space="preserve">9. </w:t>
      </w:r>
      <w:proofErr w:type="gramStart"/>
      <w:r w:rsidRPr="002C0ADB">
        <w:rPr>
          <w:rFonts w:ascii="Times New Roman" w:hAnsi="Times New Roman" w:cs="Times New Roman"/>
        </w:rPr>
        <w:t>собира</w:t>
      </w:r>
      <w:r>
        <w:rPr>
          <w:rFonts w:ascii="Times New Roman" w:hAnsi="Times New Roman" w:cs="Times New Roman"/>
        </w:rPr>
        <w:t>ть</w:t>
      </w:r>
      <w:r w:rsidRPr="002C0ADB">
        <w:rPr>
          <w:rFonts w:ascii="Times New Roman" w:hAnsi="Times New Roman" w:cs="Times New Roman"/>
        </w:rPr>
        <w:t xml:space="preserve"> и обобща</w:t>
      </w:r>
      <w:r>
        <w:rPr>
          <w:rFonts w:ascii="Times New Roman" w:hAnsi="Times New Roman" w:cs="Times New Roman"/>
        </w:rPr>
        <w:t>ть</w:t>
      </w:r>
      <w:proofErr w:type="gramEnd"/>
      <w:r w:rsidRPr="002C0ADB">
        <w:rPr>
          <w:rFonts w:ascii="Times New Roman" w:hAnsi="Times New Roman" w:cs="Times New Roman"/>
        </w:rPr>
        <w:t xml:space="preserve"> информацию от подведомственных учреждений по месячной и квартальной отчетности для Министерства финансов Чувашской Республики, Министе</w:t>
      </w:r>
      <w:r w:rsidRPr="002C0ADB">
        <w:rPr>
          <w:rFonts w:ascii="Times New Roman" w:hAnsi="Times New Roman" w:cs="Times New Roman"/>
        </w:rPr>
        <w:t>р</w:t>
      </w:r>
      <w:r w:rsidRPr="002C0ADB">
        <w:rPr>
          <w:rFonts w:ascii="Times New Roman" w:hAnsi="Times New Roman" w:cs="Times New Roman"/>
        </w:rPr>
        <w:t>ства экономического развития, промышленности и торговли Чувашс</w:t>
      </w:r>
      <w:r>
        <w:rPr>
          <w:rFonts w:ascii="Times New Roman" w:hAnsi="Times New Roman" w:cs="Times New Roman"/>
        </w:rPr>
        <w:t>кой Республики и Те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риториального</w:t>
      </w:r>
      <w:r w:rsidRPr="002C0ADB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а</w:t>
      </w:r>
      <w:r w:rsidRPr="002C0ADB">
        <w:rPr>
          <w:rFonts w:ascii="Times New Roman" w:hAnsi="Times New Roman" w:cs="Times New Roman"/>
        </w:rPr>
        <w:t xml:space="preserve"> федеральной службы государственной статистики по Чувашской Ре</w:t>
      </w:r>
      <w:r w:rsidRPr="002C0ADB">
        <w:rPr>
          <w:rFonts w:ascii="Times New Roman" w:hAnsi="Times New Roman" w:cs="Times New Roman"/>
        </w:rPr>
        <w:t>с</w:t>
      </w:r>
      <w:r w:rsidRPr="002C0ADB">
        <w:rPr>
          <w:rFonts w:ascii="Times New Roman" w:hAnsi="Times New Roman" w:cs="Times New Roman"/>
        </w:rPr>
        <w:t>публике; подготавлива</w:t>
      </w:r>
      <w:r>
        <w:rPr>
          <w:rFonts w:ascii="Times New Roman" w:hAnsi="Times New Roman" w:cs="Times New Roman"/>
        </w:rPr>
        <w:t>ть</w:t>
      </w:r>
      <w:r w:rsidRPr="002C0ADB">
        <w:rPr>
          <w:rFonts w:ascii="Times New Roman" w:hAnsi="Times New Roman" w:cs="Times New Roman"/>
        </w:rPr>
        <w:t xml:space="preserve"> данные и составля</w:t>
      </w:r>
      <w:r>
        <w:rPr>
          <w:rFonts w:ascii="Times New Roman" w:hAnsi="Times New Roman" w:cs="Times New Roman"/>
        </w:rPr>
        <w:t>ть</w:t>
      </w:r>
      <w:r w:rsidRPr="002C0ADB">
        <w:rPr>
          <w:rFonts w:ascii="Times New Roman" w:hAnsi="Times New Roman" w:cs="Times New Roman"/>
        </w:rPr>
        <w:t xml:space="preserve"> плановые и экономические расчеты, связанные со своим участком работы;</w:t>
      </w:r>
    </w:p>
    <w:p w:rsidR="00E050C1" w:rsidRPr="002C0ADB" w:rsidRDefault="00E050C1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0ADB">
        <w:rPr>
          <w:rFonts w:ascii="Times New Roman" w:hAnsi="Times New Roman" w:cs="Times New Roman"/>
        </w:rPr>
        <w:t>10. участв</w:t>
      </w:r>
      <w:r>
        <w:rPr>
          <w:rFonts w:ascii="Times New Roman" w:hAnsi="Times New Roman" w:cs="Times New Roman"/>
        </w:rPr>
        <w:t>ова</w:t>
      </w:r>
      <w:r w:rsidRPr="002C0AD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2C0ADB">
        <w:rPr>
          <w:rFonts w:ascii="Times New Roman" w:hAnsi="Times New Roman" w:cs="Times New Roman"/>
        </w:rPr>
        <w:t xml:space="preserve"> в планировании сметы расходов при составлении проекта республ</w:t>
      </w:r>
      <w:r w:rsidRPr="002C0ADB">
        <w:rPr>
          <w:rFonts w:ascii="Times New Roman" w:hAnsi="Times New Roman" w:cs="Times New Roman"/>
        </w:rPr>
        <w:t>и</w:t>
      </w:r>
      <w:r w:rsidRPr="002C0ADB">
        <w:rPr>
          <w:rFonts w:ascii="Times New Roman" w:hAnsi="Times New Roman" w:cs="Times New Roman"/>
        </w:rPr>
        <w:t xml:space="preserve">канского бюджета Чувашской Республики на будущий финансовый год, </w:t>
      </w:r>
      <w:proofErr w:type="gramStart"/>
      <w:r w:rsidRPr="002C0ADB">
        <w:rPr>
          <w:rFonts w:ascii="Times New Roman" w:hAnsi="Times New Roman" w:cs="Times New Roman"/>
        </w:rPr>
        <w:t>собира</w:t>
      </w:r>
      <w:r>
        <w:rPr>
          <w:rFonts w:ascii="Times New Roman" w:hAnsi="Times New Roman" w:cs="Times New Roman"/>
        </w:rPr>
        <w:t>ть</w:t>
      </w:r>
      <w:r w:rsidRPr="002C0ADB">
        <w:rPr>
          <w:rFonts w:ascii="Times New Roman" w:hAnsi="Times New Roman" w:cs="Times New Roman"/>
        </w:rPr>
        <w:t xml:space="preserve"> с подв</w:t>
      </w:r>
      <w:r w:rsidRPr="002C0ADB">
        <w:rPr>
          <w:rFonts w:ascii="Times New Roman" w:hAnsi="Times New Roman" w:cs="Times New Roman"/>
        </w:rPr>
        <w:t>е</w:t>
      </w:r>
      <w:r w:rsidRPr="002C0ADB">
        <w:rPr>
          <w:rFonts w:ascii="Times New Roman" w:hAnsi="Times New Roman" w:cs="Times New Roman"/>
        </w:rPr>
        <w:t>домственных учреждений и проверя</w:t>
      </w:r>
      <w:r>
        <w:rPr>
          <w:rFonts w:ascii="Times New Roman" w:hAnsi="Times New Roman" w:cs="Times New Roman"/>
        </w:rPr>
        <w:t>ть</w:t>
      </w:r>
      <w:proofErr w:type="gramEnd"/>
      <w:r w:rsidRPr="002C0ADB">
        <w:rPr>
          <w:rFonts w:ascii="Times New Roman" w:hAnsi="Times New Roman" w:cs="Times New Roman"/>
        </w:rPr>
        <w:t xml:space="preserve"> расчеты к проектам смет расходов, а также собира</w:t>
      </w:r>
      <w:r>
        <w:rPr>
          <w:rFonts w:ascii="Times New Roman" w:hAnsi="Times New Roman" w:cs="Times New Roman"/>
        </w:rPr>
        <w:t>ть</w:t>
      </w:r>
      <w:r w:rsidRPr="002C0ADB">
        <w:rPr>
          <w:rFonts w:ascii="Times New Roman" w:hAnsi="Times New Roman" w:cs="Times New Roman"/>
        </w:rPr>
        <w:t xml:space="preserve"> утвержденные сметы расходов и все расчеты к ним на очередной финансовый год;</w:t>
      </w:r>
    </w:p>
    <w:p w:rsidR="00E050C1" w:rsidRPr="002C0ADB" w:rsidRDefault="00F617BB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r w:rsidR="00E050C1" w:rsidRPr="002C0ADB">
        <w:rPr>
          <w:rFonts w:ascii="Times New Roman" w:hAnsi="Times New Roman" w:cs="Times New Roman"/>
        </w:rPr>
        <w:t>организовыва</w:t>
      </w:r>
      <w:r w:rsidR="00E050C1">
        <w:rPr>
          <w:rFonts w:ascii="Times New Roman" w:hAnsi="Times New Roman" w:cs="Times New Roman"/>
        </w:rPr>
        <w:t>ть</w:t>
      </w:r>
      <w:r w:rsidR="00E050C1" w:rsidRPr="002C0ADB">
        <w:rPr>
          <w:rFonts w:ascii="Times New Roman" w:hAnsi="Times New Roman" w:cs="Times New Roman"/>
        </w:rPr>
        <w:t xml:space="preserve"> ведение делопроизводства в финансово-экономическом отделе;</w:t>
      </w:r>
    </w:p>
    <w:p w:rsidR="00E050C1" w:rsidRPr="002C0ADB" w:rsidRDefault="00F617BB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</w:t>
      </w:r>
      <w:r w:rsidR="00E050C1" w:rsidRPr="002C0ADB">
        <w:rPr>
          <w:rFonts w:ascii="Times New Roman" w:hAnsi="Times New Roman" w:cs="Times New Roman"/>
        </w:rPr>
        <w:t>ве</w:t>
      </w:r>
      <w:r w:rsidR="00E050C1">
        <w:rPr>
          <w:rFonts w:ascii="Times New Roman" w:hAnsi="Times New Roman" w:cs="Times New Roman"/>
        </w:rPr>
        <w:t>сти</w:t>
      </w:r>
      <w:r w:rsidR="00E050C1" w:rsidRPr="002C0ADB">
        <w:rPr>
          <w:rFonts w:ascii="Times New Roman" w:hAnsi="Times New Roman" w:cs="Times New Roman"/>
        </w:rPr>
        <w:t xml:space="preserve"> регистрацию исходящих документов финансово-экономического отдела;</w:t>
      </w:r>
    </w:p>
    <w:p w:rsidR="00E050C1" w:rsidRPr="002C0ADB" w:rsidRDefault="00F617BB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3.13. </w:t>
      </w:r>
      <w:r w:rsidR="00E050C1" w:rsidRPr="002C0ADB">
        <w:rPr>
          <w:rFonts w:ascii="Times New Roman" w:hAnsi="Times New Roman" w:cs="Times New Roman"/>
        </w:rPr>
        <w:t>производит</w:t>
      </w:r>
      <w:r w:rsidR="00E050C1">
        <w:rPr>
          <w:rFonts w:ascii="Times New Roman" w:hAnsi="Times New Roman" w:cs="Times New Roman"/>
        </w:rPr>
        <w:t>ь</w:t>
      </w:r>
      <w:r w:rsidR="00E050C1" w:rsidRPr="002C0ADB">
        <w:rPr>
          <w:rFonts w:ascii="Times New Roman" w:hAnsi="Times New Roman" w:cs="Times New Roman"/>
        </w:rPr>
        <w:t xml:space="preserve"> отправку исходящих документов финансово-экономического отдела;</w:t>
      </w:r>
    </w:p>
    <w:p w:rsidR="00E050C1" w:rsidRPr="002C0ADB" w:rsidRDefault="00F617BB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3.14. </w:t>
      </w:r>
      <w:r w:rsidR="00E050C1" w:rsidRPr="002C0ADB">
        <w:rPr>
          <w:rFonts w:ascii="Times New Roman" w:hAnsi="Times New Roman" w:cs="Times New Roman"/>
        </w:rPr>
        <w:t>в случае производственной необходимости по указанию главного бухгалтера в</w:t>
      </w:r>
      <w:r w:rsidR="00E050C1" w:rsidRPr="002C0ADB">
        <w:rPr>
          <w:rFonts w:ascii="Times New Roman" w:hAnsi="Times New Roman" w:cs="Times New Roman"/>
        </w:rPr>
        <w:t>ы</w:t>
      </w:r>
      <w:r w:rsidR="00E050C1" w:rsidRPr="002C0ADB">
        <w:rPr>
          <w:rFonts w:ascii="Times New Roman" w:hAnsi="Times New Roman" w:cs="Times New Roman"/>
        </w:rPr>
        <w:t>полнять другие обязанности;</w:t>
      </w:r>
    </w:p>
    <w:p w:rsidR="00797787" w:rsidRDefault="00F617BB" w:rsidP="00F617BB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3.15. </w:t>
      </w:r>
      <w:r w:rsidR="00E050C1" w:rsidRPr="002C0ADB">
        <w:rPr>
          <w:rFonts w:ascii="Times New Roman" w:hAnsi="Times New Roman" w:cs="Times New Roman"/>
        </w:rPr>
        <w:t>поддерживать уровень квалификации, достаточный для исполнения должностных обязанносте</w:t>
      </w:r>
      <w:r w:rsidR="00797787">
        <w:rPr>
          <w:rFonts w:ascii="Times New Roman" w:hAnsi="Times New Roman" w:cs="Times New Roman"/>
        </w:rPr>
        <w:t>й.</w:t>
      </w:r>
    </w:p>
    <w:p w:rsidR="00E050C1" w:rsidRPr="002C0ADB" w:rsidRDefault="00E050C1" w:rsidP="00E0579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68321F" w:rsidRDefault="0068321F" w:rsidP="00E05798">
      <w:pPr>
        <w:pStyle w:val="22"/>
        <w:keepNext/>
        <w:keepLines/>
        <w:shd w:val="clear" w:color="auto" w:fill="auto"/>
        <w:spacing w:before="0" w:after="0" w:line="260" w:lineRule="exact"/>
        <w:ind w:left="4240" w:firstLine="8"/>
        <w:jc w:val="left"/>
        <w:rPr>
          <w:sz w:val="24"/>
          <w:szCs w:val="24"/>
        </w:rPr>
      </w:pPr>
      <w:r w:rsidRPr="0068321F">
        <w:rPr>
          <w:sz w:val="24"/>
          <w:szCs w:val="24"/>
        </w:rPr>
        <w:t>IV. Права</w:t>
      </w:r>
      <w:bookmarkEnd w:id="1"/>
    </w:p>
    <w:p w:rsidR="00E55BCA" w:rsidRPr="0068321F" w:rsidRDefault="00E55BCA" w:rsidP="00E05798">
      <w:pPr>
        <w:pStyle w:val="22"/>
        <w:keepNext/>
        <w:keepLines/>
        <w:shd w:val="clear" w:color="auto" w:fill="auto"/>
        <w:spacing w:before="0" w:after="0" w:line="260" w:lineRule="exact"/>
        <w:ind w:left="4240" w:firstLine="8"/>
        <w:jc w:val="left"/>
        <w:rPr>
          <w:sz w:val="24"/>
          <w:szCs w:val="24"/>
        </w:rPr>
      </w:pPr>
    </w:p>
    <w:p w:rsidR="0068321F" w:rsidRPr="00032D06" w:rsidRDefault="0068321F" w:rsidP="00E05798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4.1. Основные права главного специалис</w:t>
      </w:r>
      <w:r w:rsidR="00E55BCA">
        <w:rPr>
          <w:szCs w:val="17"/>
        </w:rPr>
        <w:t xml:space="preserve">та-эксперта установлены статьей </w:t>
      </w:r>
      <w:r w:rsidRPr="00032D06">
        <w:rPr>
          <w:szCs w:val="17"/>
        </w:rPr>
        <w:t>14 Федерал</w:t>
      </w:r>
      <w:r w:rsidRPr="00032D06">
        <w:rPr>
          <w:szCs w:val="17"/>
        </w:rPr>
        <w:t>ь</w:t>
      </w:r>
      <w:r w:rsidRPr="00032D06">
        <w:rPr>
          <w:szCs w:val="17"/>
        </w:rPr>
        <w:t>ного закона</w:t>
      </w:r>
      <w:r w:rsidR="00E050C1">
        <w:rPr>
          <w:szCs w:val="17"/>
        </w:rPr>
        <w:t xml:space="preserve"> «О государственной гражданской службе Российской Федерации»</w:t>
      </w:r>
      <w:r w:rsidRPr="00032D06">
        <w:rPr>
          <w:szCs w:val="17"/>
        </w:rPr>
        <w:t>.</w:t>
      </w:r>
    </w:p>
    <w:p w:rsidR="0068321F" w:rsidRPr="00032D06" w:rsidRDefault="0068321F" w:rsidP="00E05798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4.2. Кроме того, главный специалист-эксперт имеет право:</w:t>
      </w:r>
    </w:p>
    <w:p w:rsidR="0068321F" w:rsidRPr="00032D06" w:rsidRDefault="0068321F" w:rsidP="00E05798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участвовать в рассмотрении вопросов, касающихся деятельности отдела;</w:t>
      </w:r>
    </w:p>
    <w:p w:rsidR="0068321F" w:rsidRPr="00032D06" w:rsidRDefault="0068321F" w:rsidP="00E05798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пользоваться системами связи и коммуникации;</w:t>
      </w:r>
    </w:p>
    <w:p w:rsidR="0068321F" w:rsidRPr="00032D06" w:rsidRDefault="0068321F" w:rsidP="00E05798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на материально-техническое, документационное, транспортное и социальное об</w:t>
      </w:r>
      <w:r w:rsidR="0072132D">
        <w:rPr>
          <w:szCs w:val="17"/>
        </w:rPr>
        <w:t>ес</w:t>
      </w:r>
      <w:r w:rsidRPr="00032D06">
        <w:rPr>
          <w:szCs w:val="17"/>
        </w:rPr>
        <w:t>печ</w:t>
      </w:r>
      <w:r w:rsidRPr="00032D06">
        <w:rPr>
          <w:szCs w:val="17"/>
        </w:rPr>
        <w:t>е</w:t>
      </w:r>
      <w:r w:rsidRPr="00032D06">
        <w:rPr>
          <w:szCs w:val="17"/>
        </w:rPr>
        <w:t>ние;</w:t>
      </w:r>
    </w:p>
    <w:p w:rsidR="0068321F" w:rsidRPr="00032D06" w:rsidRDefault="0068321F" w:rsidP="00E05798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осуществлять иные права, предоставляемые для решения вопросов, входящих в его компетенцию.</w:t>
      </w:r>
    </w:p>
    <w:p w:rsidR="00850BC2" w:rsidRPr="00AF2780" w:rsidRDefault="00850BC2" w:rsidP="00E05798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E55BCA" w:rsidRDefault="00AF2780" w:rsidP="00E05798">
      <w:pPr>
        <w:pStyle w:val="22"/>
        <w:keepNext/>
        <w:keepLines/>
        <w:shd w:val="clear" w:color="auto" w:fill="auto"/>
        <w:spacing w:before="0" w:after="0" w:line="260" w:lineRule="exact"/>
        <w:rPr>
          <w:sz w:val="24"/>
          <w:szCs w:val="24"/>
        </w:rPr>
      </w:pPr>
      <w:r w:rsidRPr="007B6777">
        <w:rPr>
          <w:sz w:val="24"/>
          <w:szCs w:val="24"/>
        </w:rPr>
        <w:t xml:space="preserve">V. </w:t>
      </w:r>
      <w:bookmarkEnd w:id="2"/>
      <w:r w:rsidRPr="007B6777">
        <w:rPr>
          <w:sz w:val="24"/>
          <w:szCs w:val="24"/>
        </w:rPr>
        <w:t xml:space="preserve">Ответственность гражданского служащего за неисполнение </w:t>
      </w:r>
    </w:p>
    <w:p w:rsidR="00AF2780" w:rsidRDefault="00AF2780" w:rsidP="00E05798">
      <w:pPr>
        <w:pStyle w:val="22"/>
        <w:keepNext/>
        <w:keepLines/>
        <w:shd w:val="clear" w:color="auto" w:fill="auto"/>
        <w:spacing w:before="0" w:after="0" w:line="260" w:lineRule="exact"/>
        <w:rPr>
          <w:sz w:val="24"/>
          <w:szCs w:val="24"/>
        </w:rPr>
      </w:pPr>
      <w:r w:rsidRPr="007B6777">
        <w:rPr>
          <w:sz w:val="24"/>
          <w:szCs w:val="24"/>
        </w:rPr>
        <w:t>(ненадлежащее исполнение) должностных обязанностей</w:t>
      </w:r>
    </w:p>
    <w:p w:rsidR="00F617BB" w:rsidRPr="007B6777" w:rsidRDefault="00F617BB" w:rsidP="00E05798">
      <w:pPr>
        <w:pStyle w:val="22"/>
        <w:keepNext/>
        <w:keepLines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68321F" w:rsidRPr="0068321F" w:rsidRDefault="0072132D" w:rsidP="00F617BB">
      <w:pPr>
        <w:pStyle w:val="a6"/>
        <w:shd w:val="clear" w:color="auto" w:fill="auto"/>
        <w:spacing w:before="0" w:after="0" w:line="326" w:lineRule="exact"/>
        <w:ind w:right="-1" w:firstLine="567"/>
        <w:jc w:val="both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>5.1. Главный специалист-эксперт</w:t>
      </w:r>
      <w:r w:rsidR="0068321F" w:rsidRPr="0068321F">
        <w:rPr>
          <w:sz w:val="24"/>
          <w:szCs w:val="24"/>
        </w:rPr>
        <w:t xml:space="preserve"> несет предусмотренную действующим законодател</w:t>
      </w:r>
      <w:r w:rsidR="0068321F" w:rsidRPr="0068321F">
        <w:rPr>
          <w:sz w:val="24"/>
          <w:szCs w:val="24"/>
        </w:rPr>
        <w:t>ь</w:t>
      </w:r>
      <w:r w:rsidR="0068321F" w:rsidRPr="0068321F">
        <w:rPr>
          <w:sz w:val="24"/>
          <w:szCs w:val="24"/>
        </w:rPr>
        <w:t>ством ответственность за: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неисполнение либо за ненадлежащее исполнение должностных обязанностей;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несоблюдение ограничений, невыполнение</w:t>
      </w:r>
      <w:r w:rsidR="0072132D">
        <w:rPr>
          <w:szCs w:val="17"/>
        </w:rPr>
        <w:t xml:space="preserve"> обязательств и требований </w:t>
      </w:r>
      <w:r w:rsidRPr="00032D06">
        <w:rPr>
          <w:szCs w:val="17"/>
        </w:rPr>
        <w:t>к служебному поведению, нарушение запретов, которые установлены законодательством Российской Ф</w:t>
      </w:r>
      <w:r w:rsidRPr="00032D06">
        <w:rPr>
          <w:szCs w:val="17"/>
        </w:rPr>
        <w:t>е</w:t>
      </w:r>
      <w:r w:rsidRPr="00032D06">
        <w:rPr>
          <w:szCs w:val="17"/>
        </w:rPr>
        <w:t>дерации;</w:t>
      </w:r>
    </w:p>
    <w:p w:rsidR="0068321F" w:rsidRPr="00032D06" w:rsidRDefault="00797787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>
        <w:rPr>
          <w:szCs w:val="17"/>
        </w:rPr>
        <w:t>разглашение</w:t>
      </w:r>
      <w:r w:rsidR="0068321F" w:rsidRPr="00032D06">
        <w:rPr>
          <w:szCs w:val="17"/>
        </w:rPr>
        <w:t xml:space="preserve"> служебной информации, ставших известными гражданскому служащему в связи с исполнением им должностных обязанностей.</w:t>
      </w:r>
    </w:p>
    <w:p w:rsidR="0068321F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5.2. За совершение дисциплинарного проступка, то есть за неисполнение или ненадл</w:t>
      </w:r>
      <w:r w:rsidRPr="00032D06">
        <w:rPr>
          <w:szCs w:val="17"/>
        </w:rPr>
        <w:t>е</w:t>
      </w:r>
      <w:r w:rsidRPr="00032D06">
        <w:rPr>
          <w:szCs w:val="17"/>
        </w:rPr>
        <w:t>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основаниям.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>
        <w:rPr>
          <w:szCs w:val="17"/>
        </w:rPr>
        <w:t>5.</w:t>
      </w:r>
      <w:r w:rsidRPr="00032D06">
        <w:rPr>
          <w:szCs w:val="17"/>
        </w:rPr>
        <w:t xml:space="preserve">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от 25 декабря 2008 года </w:t>
      </w:r>
      <w:r w:rsidR="00F617BB">
        <w:rPr>
          <w:szCs w:val="17"/>
        </w:rPr>
        <w:t xml:space="preserve">№ </w:t>
      </w:r>
      <w:r w:rsidRPr="00032D06">
        <w:rPr>
          <w:szCs w:val="17"/>
        </w:rPr>
        <w:t>273-ФЗ «О противодействии коррупции» и другими ф</w:t>
      </w:r>
      <w:r w:rsidRPr="00032D06">
        <w:rPr>
          <w:szCs w:val="17"/>
        </w:rPr>
        <w:t>е</w:t>
      </w:r>
      <w:r w:rsidRPr="00032D06">
        <w:rPr>
          <w:szCs w:val="17"/>
        </w:rPr>
        <w:t>деральными законами, налагаются следующие взыскания: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1) замечание;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lastRenderedPageBreak/>
        <w:t>2) выговор;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3) предупреждение о неполном должностном соответствии.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5.4. Гражданский служащий подлежит увольнению в связи с утратой доверия в случае:</w:t>
      </w:r>
    </w:p>
    <w:p w:rsidR="0068321F" w:rsidRPr="0068321F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1) непринятия гражданским служащим мер по предотвращению и (или) урегулиров</w:t>
      </w:r>
      <w:r w:rsidRPr="00032D06">
        <w:rPr>
          <w:szCs w:val="17"/>
        </w:rPr>
        <w:t>а</w:t>
      </w:r>
      <w:r w:rsidRPr="00032D06">
        <w:rPr>
          <w:szCs w:val="17"/>
        </w:rPr>
        <w:t>нию конфликта интересов,</w:t>
      </w:r>
      <w:r>
        <w:rPr>
          <w:szCs w:val="17"/>
        </w:rPr>
        <w:t xml:space="preserve"> стороной которого он является;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</w:t>
      </w:r>
      <w:r w:rsidRPr="00032D06">
        <w:rPr>
          <w:szCs w:val="17"/>
        </w:rPr>
        <w:t>р</w:t>
      </w:r>
      <w:r w:rsidRPr="00032D06">
        <w:rPr>
          <w:szCs w:val="17"/>
        </w:rPr>
        <w:t>шеннолетних детей либо представления заведомо недостоверных или неполных сведений;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3) участия гражданского служащего на платной основе в деятельности органа управл</w:t>
      </w:r>
      <w:r w:rsidRPr="00032D06">
        <w:rPr>
          <w:szCs w:val="17"/>
        </w:rPr>
        <w:t>е</w:t>
      </w:r>
      <w:r w:rsidRPr="00032D06">
        <w:rPr>
          <w:szCs w:val="17"/>
        </w:rPr>
        <w:t>ния коммерческой организацией, за исключением случаев, установленных федеральным з</w:t>
      </w:r>
      <w:r w:rsidRPr="00032D06">
        <w:rPr>
          <w:szCs w:val="17"/>
        </w:rPr>
        <w:t>а</w:t>
      </w:r>
      <w:r w:rsidRPr="00032D06">
        <w:rPr>
          <w:szCs w:val="17"/>
        </w:rPr>
        <w:t>коном;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4) осуществления гражданским служащим предпринимательской деятельности;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</w:t>
      </w:r>
      <w:r w:rsidRPr="00032D06">
        <w:rPr>
          <w:szCs w:val="17"/>
        </w:rPr>
        <w:t>ь</w:t>
      </w:r>
      <w:r w:rsidRPr="00032D06">
        <w:rPr>
          <w:szCs w:val="17"/>
        </w:rPr>
        <w:t>ственных организаций и действующих на территории Российской Федерации их структу</w:t>
      </w:r>
      <w:r w:rsidRPr="00032D06">
        <w:rPr>
          <w:szCs w:val="17"/>
        </w:rPr>
        <w:t>р</w:t>
      </w:r>
      <w:r w:rsidRPr="00032D06">
        <w:rPr>
          <w:szCs w:val="17"/>
        </w:rPr>
        <w:t>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right="-1" w:firstLine="567"/>
        <w:jc w:val="both"/>
        <w:rPr>
          <w:szCs w:val="17"/>
        </w:rPr>
      </w:pPr>
      <w:r w:rsidRPr="00032D06">
        <w:rPr>
          <w:szCs w:val="17"/>
        </w:rPr>
        <w:t>6) нарушения гражданским служащим, его супругой (супругом) и несовершеннолетн</w:t>
      </w:r>
      <w:r w:rsidRPr="00032D06">
        <w:rPr>
          <w:szCs w:val="17"/>
        </w:rPr>
        <w:t>и</w:t>
      </w:r>
      <w:r w:rsidRPr="00032D06">
        <w:rPr>
          <w:szCs w:val="17"/>
        </w:rPr>
        <w:t xml:space="preserve">ми детьми запрета </w:t>
      </w:r>
      <w:proofErr w:type="gramStart"/>
      <w:r w:rsidRPr="00032D06">
        <w:rPr>
          <w:szCs w:val="17"/>
        </w:rPr>
        <w:t>открывать и иметь</w:t>
      </w:r>
      <w:proofErr w:type="gramEnd"/>
      <w:r w:rsidRPr="00032D06">
        <w:rPr>
          <w:szCs w:val="1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</w:t>
      </w:r>
      <w:r w:rsidRPr="00032D06">
        <w:rPr>
          <w:szCs w:val="17"/>
        </w:rPr>
        <w:t>е</w:t>
      </w:r>
      <w:r w:rsidRPr="00032D06">
        <w:rPr>
          <w:szCs w:val="17"/>
        </w:rPr>
        <w:t>дерации, владеть и (или) пользоваться иностранными финансовыми инструментами.</w:t>
      </w:r>
    </w:p>
    <w:p w:rsidR="00AF2780" w:rsidRDefault="00AF2780" w:rsidP="00E05798">
      <w:pPr>
        <w:pStyle w:val="a7"/>
        <w:jc w:val="both"/>
        <w:rPr>
          <w:rFonts w:ascii="Times New Roman" w:hAnsi="Times New Roman" w:cs="Times New Roman"/>
        </w:rPr>
      </w:pPr>
    </w:p>
    <w:p w:rsidR="00E55BCA" w:rsidRDefault="00AF2780" w:rsidP="00E05798">
      <w:pPr>
        <w:pStyle w:val="a7"/>
        <w:jc w:val="center"/>
        <w:rPr>
          <w:rFonts w:ascii="Times New Roman" w:hAnsi="Times New Roman" w:cs="Times New Roman"/>
          <w:b/>
        </w:rPr>
      </w:pPr>
      <w:r w:rsidRPr="00AF2780">
        <w:rPr>
          <w:rFonts w:ascii="Times New Roman" w:hAnsi="Times New Roman" w:cs="Times New Roman"/>
          <w:b/>
        </w:rPr>
        <w:t xml:space="preserve">VI. </w:t>
      </w:r>
      <w:bookmarkEnd w:id="3"/>
      <w:r w:rsidRPr="00AF2780">
        <w:rPr>
          <w:rFonts w:ascii="Times New Roman" w:hAnsi="Times New Roman" w:cs="Times New Roman"/>
          <w:b/>
        </w:rPr>
        <w:t xml:space="preserve">Перечень вопросов, по которым гражданский служащий вправе или обязан </w:t>
      </w:r>
    </w:p>
    <w:p w:rsidR="00AF2780" w:rsidRPr="00AF2780" w:rsidRDefault="00AF2780" w:rsidP="00E05798">
      <w:pPr>
        <w:pStyle w:val="a7"/>
        <w:jc w:val="center"/>
        <w:rPr>
          <w:rFonts w:ascii="Times New Roman" w:hAnsi="Times New Roman" w:cs="Times New Roman"/>
          <w:b/>
        </w:rPr>
      </w:pPr>
      <w:r w:rsidRPr="00AF2780">
        <w:rPr>
          <w:rFonts w:ascii="Times New Roman" w:hAnsi="Times New Roman" w:cs="Times New Roman"/>
          <w:b/>
        </w:rPr>
        <w:t>самостоятельно принимать управленческие и иные решения</w:t>
      </w:r>
      <w:r>
        <w:rPr>
          <w:rFonts w:ascii="Times New Roman" w:hAnsi="Times New Roman" w:cs="Times New Roman"/>
          <w:b/>
        </w:rPr>
        <w:br/>
      </w:r>
    </w:p>
    <w:p w:rsidR="0068321F" w:rsidRPr="00032D06" w:rsidRDefault="00F617BB" w:rsidP="00F617BB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>
        <w:rPr>
          <w:szCs w:val="17"/>
        </w:rPr>
        <w:t xml:space="preserve">6.1. </w:t>
      </w:r>
      <w:r w:rsidR="0068321F" w:rsidRPr="00032D06">
        <w:rPr>
          <w:szCs w:val="17"/>
        </w:rPr>
        <w:t>При исполнении служебных обязанностей главный специалист-экспе</w:t>
      </w:r>
      <w:proofErr w:type="gramStart"/>
      <w:r w:rsidR="0068321F" w:rsidRPr="00032D06">
        <w:rPr>
          <w:szCs w:val="17"/>
        </w:rPr>
        <w:t>рт впр</w:t>
      </w:r>
      <w:proofErr w:type="gramEnd"/>
      <w:r w:rsidR="0068321F" w:rsidRPr="00032D06">
        <w:rPr>
          <w:szCs w:val="17"/>
        </w:rPr>
        <w:t>аве с</w:t>
      </w:r>
      <w:r w:rsidR="0068321F" w:rsidRPr="00032D06">
        <w:rPr>
          <w:szCs w:val="17"/>
        </w:rPr>
        <w:t>а</w:t>
      </w:r>
      <w:r w:rsidR="0068321F" w:rsidRPr="00032D06">
        <w:rPr>
          <w:szCs w:val="17"/>
        </w:rPr>
        <w:t>мостоятельно принимать решения по вопросам: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уведомление министра (лица, исполняющего его обязанности), заместителя министра, начальника отдела для принятия им соответствующего решения;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запрос документов, требуемых для исполнения им должностных обязанностей.</w:t>
      </w:r>
    </w:p>
    <w:p w:rsidR="0068321F" w:rsidRPr="00032D06" w:rsidRDefault="00F617BB" w:rsidP="00F617BB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bookmarkStart w:id="4" w:name="sub_8409"/>
      <w:bookmarkEnd w:id="4"/>
      <w:r>
        <w:rPr>
          <w:szCs w:val="17"/>
        </w:rPr>
        <w:t xml:space="preserve">6.2. </w:t>
      </w:r>
      <w:r w:rsidR="0068321F" w:rsidRPr="00032D06">
        <w:rPr>
          <w:szCs w:val="17"/>
        </w:rPr>
        <w:t>При исполнении служебных обязанностей главный специалист-эксперт обязан с</w:t>
      </w:r>
      <w:r w:rsidR="0068321F" w:rsidRPr="00032D06">
        <w:rPr>
          <w:szCs w:val="17"/>
        </w:rPr>
        <w:t>а</w:t>
      </w:r>
      <w:r w:rsidR="0068321F" w:rsidRPr="00032D06">
        <w:rPr>
          <w:szCs w:val="17"/>
        </w:rPr>
        <w:t>мостоятельно принимать решения по вопросам:</w:t>
      </w:r>
    </w:p>
    <w:p w:rsidR="0068321F" w:rsidRPr="00032D06" w:rsidRDefault="0068321F" w:rsidP="00F617BB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подготовка исходящей документации и документов внутреннего обращения по вопр</w:t>
      </w:r>
      <w:r w:rsidRPr="00032D06">
        <w:rPr>
          <w:szCs w:val="17"/>
        </w:rPr>
        <w:t>о</w:t>
      </w:r>
      <w:r w:rsidRPr="00032D06">
        <w:rPr>
          <w:szCs w:val="17"/>
        </w:rPr>
        <w:t>сам, относящимся к сфере ведения отдела;</w:t>
      </w:r>
    </w:p>
    <w:p w:rsidR="00AF2780" w:rsidRDefault="0068321F" w:rsidP="00F617BB">
      <w:pPr>
        <w:pStyle w:val="a3"/>
        <w:spacing w:before="0" w:beforeAutospacing="0" w:after="0" w:afterAutospacing="0"/>
        <w:ind w:firstLine="567"/>
        <w:jc w:val="both"/>
        <w:rPr>
          <w:szCs w:val="17"/>
        </w:rPr>
      </w:pPr>
      <w:r w:rsidRPr="00032D06">
        <w:rPr>
          <w:szCs w:val="17"/>
        </w:rPr>
        <w:t>визирование документов.</w:t>
      </w:r>
    </w:p>
    <w:p w:rsidR="00F617BB" w:rsidRPr="00797787" w:rsidRDefault="00F617BB" w:rsidP="00F617BB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Cs w:val="17"/>
        </w:rPr>
      </w:pPr>
    </w:p>
    <w:p w:rsidR="00E55BCA" w:rsidRDefault="00AF2780" w:rsidP="00E05798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7B6777">
        <w:rPr>
          <w:rStyle w:val="a4"/>
          <w:rFonts w:ascii="Times New Roman" w:hAnsi="Times New Roman" w:cs="Times New Roman"/>
        </w:rPr>
        <w:t xml:space="preserve">VII. Перечень вопросов, по которым гражданский служащий вправе или </w:t>
      </w:r>
    </w:p>
    <w:p w:rsidR="00E55BCA" w:rsidRDefault="00AF2780" w:rsidP="00E05798">
      <w:pPr>
        <w:pStyle w:val="a7"/>
        <w:jc w:val="center"/>
        <w:rPr>
          <w:rStyle w:val="a4"/>
          <w:rFonts w:ascii="Times New Roman" w:hAnsi="Times New Roman" w:cs="Times New Roman"/>
        </w:rPr>
      </w:pPr>
      <w:proofErr w:type="gramStart"/>
      <w:r w:rsidRPr="007B6777">
        <w:rPr>
          <w:rStyle w:val="a4"/>
          <w:rFonts w:ascii="Times New Roman" w:hAnsi="Times New Roman" w:cs="Times New Roman"/>
        </w:rPr>
        <w:t>обязан</w:t>
      </w:r>
      <w:proofErr w:type="gramEnd"/>
      <w:r w:rsidRPr="007B6777">
        <w:rPr>
          <w:rStyle w:val="a4"/>
          <w:rFonts w:ascii="Times New Roman" w:hAnsi="Times New Roman" w:cs="Times New Roman"/>
        </w:rPr>
        <w:t xml:space="preserve"> участвовать при подготовке проектов нормативных правовых актов </w:t>
      </w:r>
    </w:p>
    <w:p w:rsidR="00AF2780" w:rsidRPr="007B6777" w:rsidRDefault="00AF2780" w:rsidP="00E05798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7B6777">
        <w:rPr>
          <w:rStyle w:val="a4"/>
          <w:rFonts w:ascii="Times New Roman" w:hAnsi="Times New Roman" w:cs="Times New Roman"/>
        </w:rPr>
        <w:t>и (или) проектов управленческих и иных решений</w:t>
      </w:r>
    </w:p>
    <w:p w:rsidR="00AF2780" w:rsidRPr="00C27313" w:rsidRDefault="00AF2780" w:rsidP="00E05798">
      <w:pPr>
        <w:pStyle w:val="a7"/>
        <w:ind w:firstLine="709"/>
        <w:jc w:val="center"/>
        <w:rPr>
          <w:rFonts w:ascii="Times New Roman" w:hAnsi="Times New Roman" w:cs="Times New Roman"/>
        </w:rPr>
      </w:pPr>
    </w:p>
    <w:p w:rsidR="0068321F" w:rsidRPr="00E37173" w:rsidRDefault="0068321F" w:rsidP="00F617BB">
      <w:pPr>
        <w:pStyle w:val="a6"/>
        <w:shd w:val="clear" w:color="auto" w:fill="auto"/>
        <w:tabs>
          <w:tab w:val="left" w:pos="1220"/>
        </w:tabs>
        <w:spacing w:before="0" w:after="0" w:line="240" w:lineRule="auto"/>
        <w:ind w:right="-1" w:firstLine="567"/>
        <w:jc w:val="both"/>
        <w:rPr>
          <w:sz w:val="24"/>
          <w:szCs w:val="24"/>
        </w:rPr>
      </w:pPr>
      <w:r w:rsidRPr="00E37173">
        <w:rPr>
          <w:sz w:val="24"/>
          <w:szCs w:val="24"/>
        </w:rPr>
        <w:t>7.1.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готовит проекты писем по обращениям граждан и о</w:t>
      </w:r>
      <w:r w:rsidRPr="00E37173">
        <w:rPr>
          <w:sz w:val="24"/>
          <w:szCs w:val="24"/>
        </w:rPr>
        <w:t>р</w:t>
      </w:r>
      <w:r w:rsidRPr="00E37173">
        <w:rPr>
          <w:sz w:val="24"/>
          <w:szCs w:val="24"/>
        </w:rPr>
        <w:t xml:space="preserve">ганизаций в сроки, установленные резолюциями или устными поручениями министра, </w:t>
      </w:r>
      <w:r w:rsidR="005C749A">
        <w:rPr>
          <w:sz w:val="24"/>
          <w:szCs w:val="24"/>
        </w:rPr>
        <w:t>начальника финансово-экономического отдела</w:t>
      </w:r>
      <w:r w:rsidRPr="00E37173">
        <w:rPr>
          <w:sz w:val="24"/>
          <w:szCs w:val="24"/>
        </w:rPr>
        <w:t>.</w:t>
      </w:r>
    </w:p>
    <w:p w:rsidR="0068321F" w:rsidRPr="00E37173" w:rsidRDefault="0068321F" w:rsidP="00F617BB">
      <w:pPr>
        <w:pStyle w:val="a6"/>
        <w:shd w:val="clear" w:color="auto" w:fill="auto"/>
        <w:tabs>
          <w:tab w:val="left" w:pos="1230"/>
        </w:tabs>
        <w:spacing w:before="0" w:after="0" w:line="240" w:lineRule="auto"/>
        <w:ind w:right="-1" w:firstLine="567"/>
        <w:jc w:val="both"/>
        <w:rPr>
          <w:sz w:val="24"/>
          <w:szCs w:val="24"/>
        </w:rPr>
      </w:pPr>
      <w:r w:rsidRPr="00E37173">
        <w:rPr>
          <w:sz w:val="24"/>
          <w:szCs w:val="24"/>
        </w:rPr>
        <w:t>7.2.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готовит проекты приказов и иных нормативных и л</w:t>
      </w:r>
      <w:r w:rsidRPr="00E37173">
        <w:rPr>
          <w:sz w:val="24"/>
          <w:szCs w:val="24"/>
        </w:rPr>
        <w:t>о</w:t>
      </w:r>
      <w:r w:rsidRPr="00E37173">
        <w:rPr>
          <w:sz w:val="24"/>
          <w:szCs w:val="24"/>
        </w:rPr>
        <w:t xml:space="preserve">кальных правовых актов в сроки, установленные резолюциями или устными поручениями министра, </w:t>
      </w:r>
      <w:r w:rsidR="005C749A">
        <w:rPr>
          <w:sz w:val="24"/>
          <w:szCs w:val="24"/>
        </w:rPr>
        <w:t>начальника финансово-экономического отдела</w:t>
      </w:r>
      <w:r w:rsidRPr="00E37173">
        <w:rPr>
          <w:sz w:val="24"/>
          <w:szCs w:val="24"/>
        </w:rPr>
        <w:t>.</w:t>
      </w:r>
    </w:p>
    <w:p w:rsidR="0068321F" w:rsidRPr="00E37173" w:rsidRDefault="00E55BCA" w:rsidP="00F617BB">
      <w:pPr>
        <w:pStyle w:val="a6"/>
        <w:shd w:val="clear" w:color="auto" w:fill="auto"/>
        <w:tabs>
          <w:tab w:val="left" w:pos="1138"/>
        </w:tabs>
        <w:spacing w:before="0"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68321F" w:rsidRPr="00E37173">
        <w:rPr>
          <w:sz w:val="24"/>
          <w:szCs w:val="24"/>
        </w:rPr>
        <w:t xml:space="preserve"> При исполнении поручений главный специалист</w:t>
      </w:r>
      <w:r w:rsidR="0072132D">
        <w:rPr>
          <w:sz w:val="24"/>
          <w:szCs w:val="24"/>
        </w:rPr>
        <w:t>-экспе</w:t>
      </w:r>
      <w:proofErr w:type="gramStart"/>
      <w:r w:rsidR="0072132D">
        <w:rPr>
          <w:sz w:val="24"/>
          <w:szCs w:val="24"/>
        </w:rPr>
        <w:t>рт</w:t>
      </w:r>
      <w:r w:rsidR="0068321F" w:rsidRPr="00E37173">
        <w:rPr>
          <w:sz w:val="24"/>
          <w:szCs w:val="24"/>
        </w:rPr>
        <w:t xml:space="preserve"> впр</w:t>
      </w:r>
      <w:proofErr w:type="gramEnd"/>
      <w:r w:rsidR="0068321F" w:rsidRPr="00E37173">
        <w:rPr>
          <w:sz w:val="24"/>
          <w:szCs w:val="24"/>
        </w:rPr>
        <w:t>аве консультироваться с другими служащими Минспорта Чувашии и при необходимости привлекать их с разреш</w:t>
      </w:r>
      <w:r w:rsidR="0068321F" w:rsidRPr="00E37173">
        <w:rPr>
          <w:sz w:val="24"/>
          <w:szCs w:val="24"/>
        </w:rPr>
        <w:t>е</w:t>
      </w:r>
      <w:r w:rsidR="0068321F" w:rsidRPr="00E37173">
        <w:rPr>
          <w:sz w:val="24"/>
          <w:szCs w:val="24"/>
        </w:rPr>
        <w:t>ния министра или заместителей министра.</w:t>
      </w:r>
    </w:p>
    <w:p w:rsidR="00E050C1" w:rsidRPr="00CC2F66" w:rsidRDefault="005C749A" w:rsidP="00F617BB">
      <w:pPr>
        <w:pStyle w:val="a7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1529" w:rsidRPr="00CC2F66" w:rsidRDefault="008C1529" w:rsidP="00F617BB">
      <w:pPr>
        <w:pStyle w:val="a7"/>
        <w:ind w:right="-1" w:firstLine="567"/>
        <w:jc w:val="both"/>
        <w:rPr>
          <w:rFonts w:ascii="Times New Roman" w:hAnsi="Times New Roman" w:cs="Times New Roman"/>
        </w:rPr>
      </w:pPr>
    </w:p>
    <w:p w:rsidR="00E55BCA" w:rsidRDefault="00AF2780" w:rsidP="00E05798">
      <w:pPr>
        <w:pStyle w:val="a7"/>
        <w:jc w:val="center"/>
        <w:rPr>
          <w:rFonts w:ascii="Times New Roman" w:hAnsi="Times New Roman" w:cs="Times New Roman"/>
          <w:b/>
        </w:rPr>
      </w:pPr>
      <w:bookmarkStart w:id="5" w:name="bookmark7"/>
      <w:r w:rsidRPr="000E5522">
        <w:rPr>
          <w:rFonts w:ascii="Times New Roman" w:hAnsi="Times New Roman" w:cs="Times New Roman"/>
          <w:b/>
        </w:rPr>
        <w:lastRenderedPageBreak/>
        <w:t>VI</w:t>
      </w:r>
      <w:r w:rsidRPr="000E5522">
        <w:rPr>
          <w:rFonts w:ascii="Times New Roman" w:hAnsi="Times New Roman" w:cs="Times New Roman"/>
          <w:b/>
          <w:lang w:val="en-US"/>
        </w:rPr>
        <w:t>I</w:t>
      </w:r>
      <w:r w:rsidRPr="000E5522">
        <w:rPr>
          <w:rFonts w:ascii="Times New Roman" w:hAnsi="Times New Roman" w:cs="Times New Roman"/>
          <w:b/>
        </w:rPr>
        <w:t>I. Сроки и процедуры</w:t>
      </w:r>
      <w:bookmarkEnd w:id="5"/>
      <w:r>
        <w:rPr>
          <w:rFonts w:ascii="Times New Roman" w:hAnsi="Times New Roman" w:cs="Times New Roman"/>
          <w:b/>
        </w:rPr>
        <w:t xml:space="preserve"> подготовки, рассмотрения </w:t>
      </w:r>
      <w:r w:rsidRPr="000E5522">
        <w:rPr>
          <w:rFonts w:ascii="Times New Roman" w:hAnsi="Times New Roman" w:cs="Times New Roman"/>
          <w:b/>
        </w:rPr>
        <w:t xml:space="preserve">проектов управленческих </w:t>
      </w:r>
    </w:p>
    <w:p w:rsidR="00AF2780" w:rsidRDefault="00AF2780" w:rsidP="00E05798">
      <w:pPr>
        <w:pStyle w:val="a7"/>
        <w:jc w:val="center"/>
        <w:rPr>
          <w:rFonts w:ascii="Times New Roman" w:hAnsi="Times New Roman" w:cs="Times New Roman"/>
          <w:b/>
        </w:rPr>
      </w:pPr>
      <w:r w:rsidRPr="000E5522">
        <w:rPr>
          <w:rFonts w:ascii="Times New Roman" w:hAnsi="Times New Roman" w:cs="Times New Roman"/>
          <w:b/>
        </w:rPr>
        <w:t>и ины</w:t>
      </w:r>
      <w:r>
        <w:rPr>
          <w:rFonts w:ascii="Times New Roman" w:hAnsi="Times New Roman" w:cs="Times New Roman"/>
          <w:b/>
        </w:rPr>
        <w:t xml:space="preserve">х решений, порядок согласования </w:t>
      </w:r>
      <w:r w:rsidRPr="000E5522">
        <w:rPr>
          <w:rFonts w:ascii="Times New Roman" w:hAnsi="Times New Roman" w:cs="Times New Roman"/>
          <w:b/>
        </w:rPr>
        <w:t>и принятия данных решений</w:t>
      </w:r>
    </w:p>
    <w:p w:rsidR="00AF2780" w:rsidRPr="000E5522" w:rsidRDefault="00AF2780" w:rsidP="00E05798">
      <w:pPr>
        <w:pStyle w:val="a7"/>
        <w:jc w:val="center"/>
        <w:rPr>
          <w:rFonts w:ascii="Times New Roman" w:hAnsi="Times New Roman" w:cs="Times New Roman"/>
          <w:b/>
        </w:rPr>
      </w:pPr>
    </w:p>
    <w:p w:rsidR="0072132D" w:rsidRPr="005C749A" w:rsidRDefault="00E37D30" w:rsidP="00F617BB">
      <w:pPr>
        <w:pStyle w:val="a6"/>
        <w:shd w:val="clear" w:color="auto" w:fill="auto"/>
        <w:tabs>
          <w:tab w:val="left" w:pos="673"/>
        </w:tabs>
        <w:spacing w:before="0" w:after="0" w:line="240" w:lineRule="auto"/>
        <w:ind w:right="-1" w:firstLine="709"/>
        <w:jc w:val="both"/>
        <w:rPr>
          <w:color w:val="000000"/>
          <w:sz w:val="24"/>
          <w:szCs w:val="24"/>
        </w:rPr>
      </w:pPr>
      <w:r>
        <w:t>Г</w:t>
      </w:r>
      <w:r w:rsidRPr="00D407CF">
        <w:rPr>
          <w:sz w:val="24"/>
          <w:szCs w:val="24"/>
        </w:rPr>
        <w:t>лавный специалист-эксперт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тельности Министерства. </w:t>
      </w:r>
    </w:p>
    <w:p w:rsidR="00AF2780" w:rsidRDefault="00AF2780" w:rsidP="00E0579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120" w:firstLine="0"/>
        <w:jc w:val="both"/>
      </w:pPr>
    </w:p>
    <w:p w:rsidR="00E55BCA" w:rsidRDefault="00AF2780" w:rsidP="00E05798">
      <w:pPr>
        <w:pStyle w:val="20"/>
        <w:shd w:val="clear" w:color="auto" w:fill="auto"/>
        <w:spacing w:after="0" w:line="260" w:lineRule="exact"/>
        <w:jc w:val="center"/>
        <w:rPr>
          <w:sz w:val="24"/>
          <w:szCs w:val="24"/>
        </w:rPr>
      </w:pPr>
      <w:bookmarkStart w:id="6" w:name="bookmark8"/>
      <w:r w:rsidRPr="007B6777">
        <w:rPr>
          <w:sz w:val="24"/>
          <w:szCs w:val="24"/>
        </w:rPr>
        <w:t>IX. Порядок служебного взаимодействия</w:t>
      </w:r>
      <w:bookmarkEnd w:id="6"/>
      <w:r w:rsidRPr="007B6777">
        <w:rPr>
          <w:sz w:val="24"/>
          <w:szCs w:val="24"/>
        </w:rPr>
        <w:t xml:space="preserve"> гражданского служащего в связи </w:t>
      </w:r>
    </w:p>
    <w:p w:rsidR="00E55BCA" w:rsidRDefault="00AF2780" w:rsidP="00E05798">
      <w:pPr>
        <w:pStyle w:val="20"/>
        <w:shd w:val="clear" w:color="auto" w:fill="auto"/>
        <w:spacing w:after="0" w:line="260" w:lineRule="exact"/>
        <w:jc w:val="center"/>
        <w:rPr>
          <w:sz w:val="24"/>
          <w:szCs w:val="24"/>
        </w:rPr>
      </w:pPr>
      <w:r w:rsidRPr="007B6777">
        <w:rPr>
          <w:sz w:val="24"/>
          <w:szCs w:val="24"/>
        </w:rPr>
        <w:t>с исполнением им должностных обязанностей с гражданскими служащими того же го</w:t>
      </w:r>
      <w:r w:rsidRPr="007B6777">
        <w:rPr>
          <w:sz w:val="24"/>
          <w:szCs w:val="24"/>
        </w:rPr>
        <w:t>с</w:t>
      </w:r>
      <w:r w:rsidRPr="007B6777">
        <w:rPr>
          <w:sz w:val="24"/>
          <w:szCs w:val="24"/>
        </w:rPr>
        <w:t xml:space="preserve">ударственного органа, гражданскими служащими иных государственных </w:t>
      </w:r>
    </w:p>
    <w:p w:rsidR="00AF2780" w:rsidRDefault="00AF2780" w:rsidP="00E05798">
      <w:pPr>
        <w:pStyle w:val="20"/>
        <w:shd w:val="clear" w:color="auto" w:fill="auto"/>
        <w:spacing w:after="0" w:line="260" w:lineRule="exact"/>
        <w:jc w:val="center"/>
        <w:rPr>
          <w:sz w:val="24"/>
          <w:szCs w:val="24"/>
        </w:rPr>
      </w:pPr>
      <w:r w:rsidRPr="007B6777">
        <w:rPr>
          <w:sz w:val="24"/>
          <w:szCs w:val="24"/>
        </w:rPr>
        <w:t>органов, другими гражданами, а также с организациями</w:t>
      </w:r>
    </w:p>
    <w:p w:rsidR="00E55BCA" w:rsidRPr="007B6777" w:rsidRDefault="00E55BCA" w:rsidP="00E05798">
      <w:pPr>
        <w:pStyle w:val="20"/>
        <w:shd w:val="clear" w:color="auto" w:fill="auto"/>
        <w:spacing w:after="0" w:line="260" w:lineRule="exact"/>
        <w:jc w:val="center"/>
        <w:rPr>
          <w:sz w:val="24"/>
          <w:szCs w:val="24"/>
        </w:rPr>
      </w:pPr>
    </w:p>
    <w:p w:rsidR="00E37D30" w:rsidRPr="00E37173" w:rsidRDefault="00E37D30" w:rsidP="00F617BB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37173">
        <w:rPr>
          <w:sz w:val="24"/>
          <w:szCs w:val="24"/>
        </w:rPr>
        <w:t>.1.</w:t>
      </w:r>
      <w:r w:rsidRPr="001E190E">
        <w:rPr>
          <w:sz w:val="24"/>
          <w:szCs w:val="24"/>
        </w:rPr>
        <w:t xml:space="preserve"> </w:t>
      </w:r>
      <w:r w:rsidRPr="00E37173">
        <w:rPr>
          <w:sz w:val="24"/>
          <w:szCs w:val="24"/>
        </w:rPr>
        <w:t>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осуществляет служебное взаимодействие с госуда</w:t>
      </w:r>
      <w:r w:rsidRPr="00E37173">
        <w:rPr>
          <w:sz w:val="24"/>
          <w:szCs w:val="24"/>
        </w:rPr>
        <w:t>р</w:t>
      </w:r>
      <w:r w:rsidRPr="00E37173">
        <w:rPr>
          <w:sz w:val="24"/>
          <w:szCs w:val="24"/>
        </w:rPr>
        <w:t>ственными гражданскими служащими Минспорта Чувашии в связи с исполнением своих должностных обязанностей в порядке переговоров и консультаций.</w:t>
      </w:r>
    </w:p>
    <w:p w:rsidR="00E37D30" w:rsidRPr="00E37173" w:rsidRDefault="00E37D30" w:rsidP="00F617BB">
      <w:pPr>
        <w:pStyle w:val="a6"/>
        <w:shd w:val="clear" w:color="auto" w:fill="auto"/>
        <w:tabs>
          <w:tab w:val="left" w:pos="423"/>
        </w:tabs>
        <w:spacing w:before="0"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37173">
        <w:rPr>
          <w:sz w:val="24"/>
          <w:szCs w:val="24"/>
        </w:rPr>
        <w:t>.2.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осуществляет служебное взаимодействие с госуда</w:t>
      </w:r>
      <w:r w:rsidRPr="00E37173">
        <w:rPr>
          <w:sz w:val="24"/>
          <w:szCs w:val="24"/>
        </w:rPr>
        <w:t>р</w:t>
      </w:r>
      <w:r w:rsidRPr="00E37173">
        <w:rPr>
          <w:sz w:val="24"/>
          <w:szCs w:val="24"/>
        </w:rPr>
        <w:t>ственными гражданскими служащими иных государственных органов в связи с исполнением своих должностных обязанностей в порядке переписки, консультаций, переговоров, личного приема.</w:t>
      </w:r>
    </w:p>
    <w:p w:rsidR="00E37D30" w:rsidRPr="00E37173" w:rsidRDefault="00E37D30" w:rsidP="00F617BB">
      <w:pPr>
        <w:pStyle w:val="a6"/>
        <w:shd w:val="clear" w:color="auto" w:fill="auto"/>
        <w:tabs>
          <w:tab w:val="left" w:pos="423"/>
        </w:tabs>
        <w:spacing w:before="0"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37173">
        <w:rPr>
          <w:sz w:val="24"/>
          <w:szCs w:val="24"/>
        </w:rPr>
        <w:t>.3.</w:t>
      </w:r>
      <w:r w:rsidR="00797787">
        <w:rPr>
          <w:sz w:val="24"/>
          <w:szCs w:val="24"/>
        </w:rPr>
        <w:t xml:space="preserve"> </w:t>
      </w:r>
      <w:r w:rsidRPr="00E37173">
        <w:rPr>
          <w:sz w:val="24"/>
          <w:szCs w:val="24"/>
        </w:rPr>
        <w:t>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осуществляет служебное взаимодействие с граждан</w:t>
      </w:r>
      <w:r w:rsidRPr="00E37173">
        <w:rPr>
          <w:sz w:val="24"/>
          <w:szCs w:val="24"/>
        </w:rPr>
        <w:t>а</w:t>
      </w:r>
      <w:r w:rsidRPr="00E37173">
        <w:rPr>
          <w:sz w:val="24"/>
          <w:szCs w:val="24"/>
        </w:rPr>
        <w:t>ми и организациями в связи с исполнением своих должностных обязанностей в порядке п</w:t>
      </w:r>
      <w:r w:rsidRPr="00E37173">
        <w:rPr>
          <w:sz w:val="24"/>
          <w:szCs w:val="24"/>
        </w:rPr>
        <w:t>е</w:t>
      </w:r>
      <w:r w:rsidRPr="00E37173">
        <w:rPr>
          <w:sz w:val="24"/>
          <w:szCs w:val="24"/>
        </w:rPr>
        <w:t>реписки, консультаций.</w:t>
      </w:r>
    </w:p>
    <w:p w:rsidR="00E37D30" w:rsidRDefault="00E37D30" w:rsidP="00E05798">
      <w:pPr>
        <w:pStyle w:val="a6"/>
        <w:shd w:val="clear" w:color="auto" w:fill="auto"/>
        <w:tabs>
          <w:tab w:val="left" w:pos="1138"/>
        </w:tabs>
        <w:spacing w:before="0" w:after="0" w:line="322" w:lineRule="exact"/>
        <w:ind w:right="120" w:firstLine="0"/>
        <w:jc w:val="both"/>
      </w:pPr>
    </w:p>
    <w:p w:rsidR="00E55BCA" w:rsidRDefault="00AF2780" w:rsidP="00E05798">
      <w:pPr>
        <w:pStyle w:val="22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7B6777">
        <w:rPr>
          <w:sz w:val="24"/>
          <w:szCs w:val="24"/>
        </w:rPr>
        <w:t xml:space="preserve">X. Перечень государственных услуг, оказываемых гражданам и организациям </w:t>
      </w:r>
    </w:p>
    <w:p w:rsidR="00AF2780" w:rsidRPr="007B6777" w:rsidRDefault="00AF2780" w:rsidP="00E05798">
      <w:pPr>
        <w:pStyle w:val="22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7B6777">
        <w:rPr>
          <w:sz w:val="24"/>
          <w:szCs w:val="24"/>
        </w:rPr>
        <w:t>в соответствии с административным регламентом государственного органа</w:t>
      </w:r>
    </w:p>
    <w:p w:rsidR="00E55BCA" w:rsidRDefault="00E55BCA" w:rsidP="00E55BCA">
      <w:pPr>
        <w:pStyle w:val="a3"/>
        <w:spacing w:before="0" w:beforeAutospacing="0" w:after="0" w:afterAutospacing="0"/>
        <w:ind w:firstLine="708"/>
        <w:jc w:val="both"/>
      </w:pPr>
    </w:p>
    <w:p w:rsidR="00850BC2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032D06">
        <w:t xml:space="preserve">Главный специалист-эксперт </w:t>
      </w:r>
      <w:r>
        <w:t>государственные услуги не оказывает</w:t>
      </w:r>
      <w:r w:rsidRPr="00032D06">
        <w:t>.</w:t>
      </w:r>
    </w:p>
    <w:p w:rsidR="00E55BCA" w:rsidRPr="00E37D30" w:rsidRDefault="00E55BCA" w:rsidP="00E55BCA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</w:p>
    <w:p w:rsidR="00AF2780" w:rsidRDefault="00AF2780" w:rsidP="00E05798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BB598D">
        <w:rPr>
          <w:rStyle w:val="a4"/>
          <w:rFonts w:ascii="Times New Roman" w:hAnsi="Times New Roman" w:cs="Times New Roman"/>
        </w:rPr>
        <w:t>XI. Показатели эффективности профессиональной</w:t>
      </w:r>
      <w:r>
        <w:rPr>
          <w:rFonts w:ascii="Times New Roman" w:hAnsi="Times New Roman" w:cs="Times New Roman"/>
        </w:rPr>
        <w:t xml:space="preserve"> </w:t>
      </w:r>
      <w:r w:rsidRPr="00BB598D">
        <w:rPr>
          <w:rStyle w:val="a4"/>
          <w:rFonts w:ascii="Times New Roman" w:hAnsi="Times New Roman" w:cs="Times New Roman"/>
        </w:rPr>
        <w:t xml:space="preserve">служебной деятельности </w:t>
      </w:r>
      <w:r>
        <w:rPr>
          <w:rStyle w:val="a4"/>
          <w:rFonts w:ascii="Times New Roman" w:hAnsi="Times New Roman" w:cs="Times New Roman"/>
        </w:rPr>
        <w:br/>
      </w:r>
      <w:r w:rsidRPr="00BB598D">
        <w:rPr>
          <w:rStyle w:val="a4"/>
          <w:rFonts w:ascii="Times New Roman" w:hAnsi="Times New Roman" w:cs="Times New Roman"/>
        </w:rPr>
        <w:t>гражданского служащего</w:t>
      </w:r>
    </w:p>
    <w:p w:rsidR="00F617BB" w:rsidRPr="00AF2780" w:rsidRDefault="00F617BB" w:rsidP="00E05798">
      <w:pPr>
        <w:pStyle w:val="a7"/>
        <w:jc w:val="center"/>
        <w:rPr>
          <w:rStyle w:val="a4"/>
          <w:rFonts w:ascii="Times New Roman" w:hAnsi="Times New Roman" w:cs="Times New Roman"/>
          <w:b w:val="0"/>
          <w:bCs w:val="0"/>
        </w:rPr>
      </w:pPr>
    </w:p>
    <w:p w:rsidR="00E55BCA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t>1</w:t>
      </w:r>
      <w:r w:rsidR="008E7011">
        <w:t>1</w:t>
      </w:r>
      <w:r w:rsidRPr="00E37173">
        <w:t>.1. Эффективность и результативность профессиональной служебной деятельности главного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E55BCA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t>1</w:t>
      </w:r>
      <w:r w:rsidR="008E7011">
        <w:t>1</w:t>
      </w:r>
      <w:r w:rsidRPr="00E37173">
        <w:t>.2. Эффективность профессиональной служебной деятельности главного специал</w:t>
      </w:r>
      <w:r w:rsidRPr="00E37173">
        <w:t>и</w:t>
      </w:r>
      <w:r w:rsidRPr="00E37173">
        <w:t>ста-эксперта оценивается по следу</w:t>
      </w:r>
      <w:r>
        <w:t>ющим показателям:</w:t>
      </w:r>
    </w:p>
    <w:p w:rsidR="00E55BCA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</w:t>
      </w:r>
      <w:r>
        <w:t>ны;</w:t>
      </w:r>
    </w:p>
    <w:p w:rsidR="00E55BCA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t>своевременности и оперативности выполнения поруче</w:t>
      </w:r>
      <w:r>
        <w:t>ний;</w:t>
      </w:r>
    </w:p>
    <w:p w:rsidR="00E55BCA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t>качеству выполненной работы (подготовке документов в соответствии с установле</w:t>
      </w:r>
      <w:r w:rsidRPr="00E37173">
        <w:t>н</w:t>
      </w:r>
      <w:r w:rsidRPr="00E37173">
        <w:t>ными требованиями, полному и логичному изложению материала, юридически грамотному составлению документа, отсутствию стилистич</w:t>
      </w:r>
      <w:r w:rsidR="00E55BCA">
        <w:t>еских и грамматических ошибок);</w:t>
      </w:r>
    </w:p>
    <w:p w:rsidR="00E55BCA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t xml:space="preserve">профессиональной компетентности (знанию нормативных правовых актов, широте профессионального кругозора, </w:t>
      </w:r>
      <w:r>
        <w:t>умению работать с документами);</w:t>
      </w:r>
    </w:p>
    <w:p w:rsidR="00E55BCA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t xml:space="preserve">способности четко </w:t>
      </w:r>
      <w:proofErr w:type="gramStart"/>
      <w:r w:rsidRPr="00E37173">
        <w:t>организовывать и планировать</w:t>
      </w:r>
      <w:proofErr w:type="gramEnd"/>
      <w:r w:rsidRPr="00E37173">
        <w:t xml:space="preserve"> выполнение порученных заданий, умению рационально использовать рабочее</w:t>
      </w:r>
      <w:r>
        <w:t xml:space="preserve"> время, расставлять при</w:t>
      </w:r>
      <w:r w:rsidR="00E55BCA">
        <w:t>оритеты;</w:t>
      </w:r>
    </w:p>
    <w:p w:rsidR="00E55BCA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t>творческому подходу к решению поставленных задач, активности и инициативе в осв</w:t>
      </w:r>
      <w:r w:rsidRPr="00E37173">
        <w:t>о</w:t>
      </w:r>
      <w:r w:rsidRPr="00E37173">
        <w:t>ении новых компьютерных и информационных технологий, способности быстро адаптир</w:t>
      </w:r>
      <w:r w:rsidRPr="00E37173">
        <w:t>о</w:t>
      </w:r>
      <w:r w:rsidRPr="00E37173">
        <w:t xml:space="preserve">ваться </w:t>
      </w:r>
      <w:r>
        <w:t>к новым условиям и требованиям;</w:t>
      </w:r>
    </w:p>
    <w:p w:rsidR="004A70F1" w:rsidRDefault="00E37D30" w:rsidP="00F617BB">
      <w:pPr>
        <w:pStyle w:val="a3"/>
        <w:spacing w:before="0" w:beforeAutospacing="0" w:after="0" w:afterAutospacing="0"/>
        <w:ind w:firstLine="567"/>
        <w:jc w:val="both"/>
      </w:pPr>
      <w:r w:rsidRPr="00E37173">
        <w:lastRenderedPageBreak/>
        <w:t>осознанию ответственности за послед</w:t>
      </w:r>
      <w:r>
        <w:t>ствия своих действий.</w:t>
      </w:r>
    </w:p>
    <w:p w:rsidR="00A94770" w:rsidRPr="00E37D30" w:rsidRDefault="00A94770" w:rsidP="00E05798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sectPr w:rsidR="00A94770" w:rsidRPr="00E37D30" w:rsidSect="00E55B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327C0"/>
    <w:multiLevelType w:val="hybridMultilevel"/>
    <w:tmpl w:val="E1B67DFA"/>
    <w:lvl w:ilvl="0" w:tplc="315E4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574"/>
    <w:multiLevelType w:val="hybridMultilevel"/>
    <w:tmpl w:val="35CE6CD6"/>
    <w:lvl w:ilvl="0" w:tplc="FBF0DB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79"/>
    <w:rsid w:val="000236DB"/>
    <w:rsid w:val="00037DBB"/>
    <w:rsid w:val="0004023A"/>
    <w:rsid w:val="00056AC7"/>
    <w:rsid w:val="00185F02"/>
    <w:rsid w:val="001B0580"/>
    <w:rsid w:val="00321C79"/>
    <w:rsid w:val="0033743F"/>
    <w:rsid w:val="003778D0"/>
    <w:rsid w:val="003A4A74"/>
    <w:rsid w:val="004A70F1"/>
    <w:rsid w:val="004C4F2F"/>
    <w:rsid w:val="004C5A29"/>
    <w:rsid w:val="004D7219"/>
    <w:rsid w:val="0052364C"/>
    <w:rsid w:val="005C749A"/>
    <w:rsid w:val="0068321F"/>
    <w:rsid w:val="0072132D"/>
    <w:rsid w:val="00797787"/>
    <w:rsid w:val="007A6238"/>
    <w:rsid w:val="00850BC2"/>
    <w:rsid w:val="00880610"/>
    <w:rsid w:val="008C1529"/>
    <w:rsid w:val="008E0B36"/>
    <w:rsid w:val="008E7011"/>
    <w:rsid w:val="00912FCC"/>
    <w:rsid w:val="0098671C"/>
    <w:rsid w:val="009903FD"/>
    <w:rsid w:val="00A94770"/>
    <w:rsid w:val="00AF2780"/>
    <w:rsid w:val="00B97240"/>
    <w:rsid w:val="00C47037"/>
    <w:rsid w:val="00CC2F66"/>
    <w:rsid w:val="00CD2B98"/>
    <w:rsid w:val="00E050C1"/>
    <w:rsid w:val="00E05798"/>
    <w:rsid w:val="00E37D30"/>
    <w:rsid w:val="00E42365"/>
    <w:rsid w:val="00E55BCA"/>
    <w:rsid w:val="00F00902"/>
    <w:rsid w:val="00F617BB"/>
    <w:rsid w:val="00FC595A"/>
    <w:rsid w:val="00FC6965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38"/>
    <w:rPr>
      <w:b/>
      <w:bCs/>
    </w:rPr>
  </w:style>
  <w:style w:type="character" w:customStyle="1" w:styleId="2">
    <w:name w:val="Основной текст (2)_"/>
    <w:link w:val="20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AF278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Знак"/>
    <w:link w:val="a6"/>
    <w:rsid w:val="00AF27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AF27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AF2780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F2780"/>
  </w:style>
  <w:style w:type="paragraph" w:customStyle="1" w:styleId="20">
    <w:name w:val="Основной текст (2)"/>
    <w:basedOn w:val="a"/>
    <w:link w:val="2"/>
    <w:rsid w:val="00AF278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F2780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F278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AF2780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F278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69">
    <w:name w:val="Основной текст (6) + 9"/>
    <w:aliases w:val="5 pt"/>
    <w:basedOn w:val="6"/>
    <w:rsid w:val="00A947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styleId="a8">
    <w:name w:val="Hyperlink"/>
    <w:rsid w:val="00E050C1"/>
    <w:rPr>
      <w:color w:val="000080"/>
      <w:u w:val="single"/>
    </w:rPr>
  </w:style>
  <w:style w:type="character" w:customStyle="1" w:styleId="apple-converted-space">
    <w:name w:val="apple-converted-space"/>
    <w:rsid w:val="00E050C1"/>
  </w:style>
  <w:style w:type="paragraph" w:styleId="a9">
    <w:name w:val="List Paragraph"/>
    <w:basedOn w:val="a"/>
    <w:uiPriority w:val="34"/>
    <w:qFormat/>
    <w:rsid w:val="00F61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38"/>
    <w:rPr>
      <w:b/>
      <w:bCs/>
    </w:rPr>
  </w:style>
  <w:style w:type="character" w:customStyle="1" w:styleId="2">
    <w:name w:val="Основной текст (2)_"/>
    <w:link w:val="20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AF278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Знак"/>
    <w:link w:val="a6"/>
    <w:rsid w:val="00AF27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AF27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AF2780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F2780"/>
  </w:style>
  <w:style w:type="paragraph" w:customStyle="1" w:styleId="20">
    <w:name w:val="Основной текст (2)"/>
    <w:basedOn w:val="a"/>
    <w:link w:val="2"/>
    <w:rsid w:val="00AF278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F2780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F278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AF2780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F278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69">
    <w:name w:val="Основной текст (6) + 9"/>
    <w:aliases w:val="5 pt"/>
    <w:basedOn w:val="6"/>
    <w:rsid w:val="00A947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styleId="a8">
    <w:name w:val="Hyperlink"/>
    <w:rsid w:val="00E050C1"/>
    <w:rPr>
      <w:color w:val="000080"/>
      <w:u w:val="single"/>
    </w:rPr>
  </w:style>
  <w:style w:type="character" w:customStyle="1" w:styleId="apple-converted-space">
    <w:name w:val="apple-converted-space"/>
    <w:rsid w:val="00E050C1"/>
  </w:style>
  <w:style w:type="paragraph" w:styleId="a9">
    <w:name w:val="List Paragraph"/>
    <w:basedOn w:val="a"/>
    <w:uiPriority w:val="34"/>
    <w:qFormat/>
    <w:rsid w:val="00F6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Лобышева Марина</dc:creator>
  <cp:lastModifiedBy>Лобышева Марина</cp:lastModifiedBy>
  <cp:revision>2</cp:revision>
  <cp:lastPrinted>2019-04-17T12:42:00Z</cp:lastPrinted>
  <dcterms:created xsi:type="dcterms:W3CDTF">2019-12-12T15:54:00Z</dcterms:created>
  <dcterms:modified xsi:type="dcterms:W3CDTF">2019-12-12T15:54:00Z</dcterms:modified>
</cp:coreProperties>
</file>