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29" w:rsidRDefault="009A3A29" w:rsidP="009A3A29">
      <w:pPr>
        <w:spacing w:line="360" w:lineRule="auto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-264160</wp:posOffset>
            </wp:positionV>
            <wp:extent cx="733425" cy="6953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4A0"/>
      </w:tblPr>
      <w:tblGrid>
        <w:gridCol w:w="4254"/>
        <w:gridCol w:w="1064"/>
        <w:gridCol w:w="4253"/>
      </w:tblGrid>
      <w:tr w:rsidR="009A3A29" w:rsidRPr="00C35B50" w:rsidTr="000F00ED">
        <w:trPr>
          <w:cantSplit/>
          <w:trHeight w:val="100"/>
        </w:trPr>
        <w:tc>
          <w:tcPr>
            <w:tcW w:w="2222" w:type="pct"/>
          </w:tcPr>
          <w:p w:rsidR="009A3A29" w:rsidRPr="00C35B50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9A3A29" w:rsidRPr="00C35B50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Ч</w:t>
            </w:r>
            <w:r w:rsidRPr="00C35B50">
              <w:rPr>
                <w:rFonts w:ascii="Times New Roman" w:hAnsi="Times New Roman" w:cs="Times New Roman"/>
                <w:b/>
                <w:color w:val="303030"/>
                <w:sz w:val="25"/>
                <w:szCs w:val="25"/>
              </w:rPr>
              <w:t>Ӑ</w:t>
            </w:r>
            <w:proofErr w:type="gramStart"/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ВАШ</w:t>
            </w:r>
            <w:proofErr w:type="gramEnd"/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РЕСПУБЛИКИ</w:t>
            </w:r>
          </w:p>
          <w:p w:rsidR="009A3A29" w:rsidRPr="00C35B50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Ҫ</w:t>
            </w:r>
            <w:r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Ĕ</w:t>
            </w: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рп</w:t>
            </w:r>
            <w:r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Ӳ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 w:rsidRPr="00C35B50">
              <w:rPr>
                <w:rFonts w:ascii="Times New Roman" w:hAnsi="Times New Roman" w:cs="Times New Roman"/>
                <w:b/>
                <w:caps/>
                <w:color w:val="000000"/>
                <w:sz w:val="25"/>
                <w:szCs w:val="25"/>
              </w:rPr>
              <w:t>районӖ</w:t>
            </w:r>
          </w:p>
        </w:tc>
        <w:tc>
          <w:tcPr>
            <w:tcW w:w="556" w:type="pct"/>
            <w:vMerge w:val="restart"/>
            <w:hideMark/>
          </w:tcPr>
          <w:p w:rsidR="009A3A29" w:rsidRPr="00C35B50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22" w:type="pct"/>
          </w:tcPr>
          <w:p w:rsidR="009A3A29" w:rsidRPr="00C35B50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9A3A29" w:rsidRPr="00C35B50" w:rsidRDefault="009A3A29" w:rsidP="000F00ED">
            <w:pPr>
              <w:pStyle w:val="a6"/>
              <w:rPr>
                <w:rStyle w:val="a5"/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      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ЧУВАШСКАЯ РЕСПУБЛИКА</w:t>
            </w:r>
            <w:r w:rsidRPr="00C35B50">
              <w:rPr>
                <w:rStyle w:val="a5"/>
                <w:rFonts w:ascii="Times New Roman" w:hAnsi="Times New Roman" w:cs="Times New Roman"/>
                <w:bCs/>
                <w:iCs/>
                <w:sz w:val="25"/>
                <w:szCs w:val="25"/>
              </w:rPr>
              <w:t xml:space="preserve"> </w:t>
            </w:r>
          </w:p>
          <w:p w:rsidR="009A3A29" w:rsidRPr="00C35B50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ЦИВИЛЬСКИЙ РАЙОН</w:t>
            </w:r>
          </w:p>
        </w:tc>
      </w:tr>
      <w:tr w:rsidR="009A3A29" w:rsidRPr="00C35B50" w:rsidTr="000F00ED">
        <w:trPr>
          <w:cantSplit/>
          <w:trHeight w:val="2355"/>
        </w:trPr>
        <w:tc>
          <w:tcPr>
            <w:tcW w:w="2222" w:type="pct"/>
          </w:tcPr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</w:p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 w:themeColor="text1"/>
                <w:sz w:val="25"/>
                <w:szCs w:val="25"/>
              </w:rPr>
            </w:pPr>
            <w:r w:rsidRPr="009A3A29">
              <w:rPr>
                <w:rFonts w:ascii="Times New Roman" w:hAnsi="Times New Roman" w:cs="Times New Roman"/>
                <w:b/>
                <w:caps/>
                <w:color w:val="000000" w:themeColor="text1"/>
                <w:sz w:val="25"/>
                <w:szCs w:val="25"/>
              </w:rPr>
              <w:t>ҪĔрпӲ район</w:t>
            </w:r>
          </w:p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9A3A29">
              <w:rPr>
                <w:rFonts w:ascii="Times New Roman" w:hAnsi="Times New Roman" w:cs="Times New Roman"/>
                <w:b/>
                <w:bCs/>
                <w:iCs/>
                <w:caps/>
                <w:color w:val="000000" w:themeColor="text1"/>
                <w:sz w:val="25"/>
                <w:szCs w:val="25"/>
              </w:rPr>
              <w:t>АДМИНИСТРАЦИ</w:t>
            </w:r>
            <w:r w:rsidRPr="009A3A29">
              <w:rPr>
                <w:rFonts w:ascii="Times New Roman" w:hAnsi="Times New Roman" w:cs="Times New Roman"/>
                <w:b/>
                <w:caps/>
                <w:color w:val="000000" w:themeColor="text1"/>
                <w:sz w:val="25"/>
                <w:szCs w:val="25"/>
              </w:rPr>
              <w:t>Ĕ</w:t>
            </w:r>
            <w:r w:rsidRPr="009A3A2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 </w:t>
            </w:r>
          </w:p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</w:pPr>
          </w:p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</w:pPr>
            <w:r w:rsidRPr="009A3A29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  <w:t>ЙЫШ</w:t>
            </w:r>
            <w:r w:rsidRPr="009A3A2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Ӑ</w:t>
            </w:r>
            <w:r w:rsidRPr="009A3A29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  <w:t>НУ</w:t>
            </w:r>
          </w:p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3A29" w:rsidRPr="009A3A29" w:rsidRDefault="009A3A29" w:rsidP="000F00E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9A3A2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2019</w:t>
            </w:r>
            <w:r w:rsidRPr="009A3A2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r w:rsidRPr="009A3A2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ҫ</w:t>
            </w:r>
            <w:r w:rsidRPr="009A3A29">
              <w:rPr>
                <w:rFonts w:ascii="Times New Roman" w:hAnsi="Times New Roman" w:cs="Times New Roman"/>
                <w:b/>
                <w:caps/>
                <w:color w:val="000000" w:themeColor="text1"/>
                <w:sz w:val="25"/>
                <w:szCs w:val="25"/>
              </w:rPr>
              <w:t>.</w:t>
            </w:r>
            <w:r w:rsidRPr="009A3A2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A3A2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авăн</w:t>
            </w:r>
            <w:proofErr w:type="spellEnd"/>
            <w:r w:rsidRPr="009A3A2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9A3A2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уйăхē</w:t>
            </w:r>
            <w:proofErr w:type="spellEnd"/>
            <w:r w:rsidRPr="009A3A2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24 -м</w:t>
            </w:r>
            <w:r w:rsidRPr="009A3A2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ӗ</w:t>
            </w:r>
            <w:r w:rsidRPr="009A3A2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ш</w:t>
            </w:r>
            <w:r w:rsidRPr="009A3A2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ӗ</w:t>
            </w:r>
            <w:r w:rsidRPr="009A3A2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502 № </w:t>
            </w:r>
          </w:p>
          <w:p w:rsidR="009A3A29" w:rsidRPr="009A3A29" w:rsidRDefault="009A3A29" w:rsidP="000F00ED">
            <w:pPr>
              <w:pStyle w:val="a6"/>
              <w:ind w:left="72" w:firstLine="4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9A3A2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Ҫӗрпӳ</w:t>
            </w:r>
            <w:r w:rsidRPr="009A3A2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9A3A29" w:rsidRPr="009A3A29" w:rsidRDefault="009A3A29" w:rsidP="000F00E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22" w:type="pct"/>
          </w:tcPr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</w:p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9A3A2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АДМИНИСТРАЦИЯ</w:t>
            </w:r>
          </w:p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9A3A2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ЦИВИЛЬСКОГО РАЙОНА</w:t>
            </w:r>
          </w:p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</w:pPr>
            <w:r w:rsidRPr="009A3A29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  <w:t>ПОСТАНОВЛЕНИЕ</w:t>
            </w:r>
          </w:p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9A3A2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24 сентября 2019 года № 502</w:t>
            </w:r>
          </w:p>
          <w:p w:rsidR="009A3A29" w:rsidRPr="009A3A29" w:rsidRDefault="009A3A29" w:rsidP="000F00ED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9A3A29" w:rsidRPr="009A3A29" w:rsidRDefault="009A3A29" w:rsidP="000F00E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9A3A29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г. Цивильск</w:t>
            </w:r>
          </w:p>
        </w:tc>
      </w:tr>
    </w:tbl>
    <w:p w:rsidR="009A3A29" w:rsidRDefault="009A3A29" w:rsidP="009A3A2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3A29" w:rsidRPr="004B5840" w:rsidRDefault="009A3A29" w:rsidP="009A3A2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A3A29" w:rsidRPr="002C5090" w:rsidRDefault="009A3A29" w:rsidP="009A3A29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2C5090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О внесении изменений в </w:t>
      </w:r>
      <w:r w:rsidRPr="002C5090">
        <w:rPr>
          <w:rFonts w:ascii="Times New Roman" w:hAnsi="Times New Roman" w:cs="Times New Roman"/>
          <w:b/>
          <w:spacing w:val="2"/>
          <w:sz w:val="26"/>
          <w:szCs w:val="26"/>
        </w:rPr>
        <w:t>Постановление Администрации Цивильского района Чувашской Республики от 8 апреля 2016 года № 120 «О п</w:t>
      </w:r>
      <w:r w:rsidRPr="002C509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на территории Цивильского района</w:t>
      </w:r>
    </w:p>
    <w:p w:rsidR="009A3A29" w:rsidRPr="002C5090" w:rsidRDefault="009A3A29" w:rsidP="009A3A29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A3A29" w:rsidRPr="002C5090" w:rsidRDefault="009A3A29" w:rsidP="009A3A2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C50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Pr="002C5090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2C5090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 xml:space="preserve">кабинета Министров Чувашской Республики </w:t>
      </w:r>
      <w:r w:rsidRPr="002C5090">
        <w:rPr>
          <w:rFonts w:ascii="Times New Roman" w:hAnsi="Times New Roman" w:cs="Times New Roman"/>
          <w:noProof/>
          <w:color w:val="000000"/>
          <w:sz w:val="26"/>
          <w:szCs w:val="26"/>
        </w:rPr>
        <w:t>от «23» июля 2015 года № 444-р</w:t>
      </w:r>
      <w:r w:rsidRPr="002C5090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 xml:space="preserve"> «</w:t>
      </w:r>
      <w:r w:rsidRPr="002C5090">
        <w:rPr>
          <w:rFonts w:ascii="Times New Roman" w:hAnsi="Times New Roman" w:cs="Times New Roman"/>
          <w:noProof/>
          <w:color w:val="000000"/>
          <w:sz w:val="26"/>
          <w:szCs w:val="26"/>
        </w:rPr>
        <w:t>Об утверждении плана мероприятий на 2015-2020 годы по реализации в Чувашской Республике концепции развития дополнительного образования детей</w:t>
      </w:r>
      <w:proofErr w:type="gramEnd"/>
      <w:r w:rsidRPr="002C5090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(с изменениями и дополнениями)», </w:t>
      </w:r>
      <w:r w:rsidRPr="002C50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руководствуясь Уставом Цивильского района Чувашской Республики, администрация Цивильского района постановляет:</w:t>
      </w:r>
    </w:p>
    <w:p w:rsidR="009A3A29" w:rsidRPr="002C5090" w:rsidRDefault="009A3A29" w:rsidP="009A3A2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C50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2C50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r w:rsidRPr="002C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Порядок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на территории Цивильского района</w:t>
      </w:r>
      <w:r w:rsidRPr="002C509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 утвержденн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ый</w:t>
      </w:r>
      <w:r w:rsidRPr="002C509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2C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Постановлением Администрации Цивильского района Чувашской Республики от 8 апреля 2016г. №120 </w:t>
      </w:r>
      <w:r w:rsidRPr="002C5090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9A3A29" w:rsidRPr="002C5090" w:rsidRDefault="009A3A29" w:rsidP="009A3A29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09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3 дополнить</w:t>
      </w:r>
      <w:r w:rsidRPr="002C5090">
        <w:rPr>
          <w:sz w:val="26"/>
          <w:szCs w:val="26"/>
        </w:rPr>
        <w:t xml:space="preserve"> </w:t>
      </w:r>
      <w:r w:rsidRPr="002C5090">
        <w:rPr>
          <w:rFonts w:ascii="Times New Roman" w:hAnsi="Times New Roman" w:cs="Times New Roman"/>
          <w:sz w:val="26"/>
          <w:szCs w:val="26"/>
        </w:rPr>
        <w:t>абзацем 5 следующего содержания:</w:t>
      </w:r>
      <w:r w:rsidRPr="002C5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2C509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Вышеуказанные показатели могут быть изменены путем формирования нового муниципального задания с учетом внесенных изменений</w:t>
      </w:r>
      <w:r w:rsidRPr="002C5090">
        <w:rPr>
          <w:rFonts w:ascii="Times New Roman" w:hAnsi="Times New Roman"/>
          <w:color w:val="2D2D2D"/>
          <w:spacing w:val="2"/>
          <w:sz w:val="26"/>
          <w:szCs w:val="26"/>
        </w:rPr>
        <w:t>»;</w:t>
      </w:r>
    </w:p>
    <w:p w:rsidR="009A3A29" w:rsidRPr="002C5090" w:rsidRDefault="009A3A29" w:rsidP="009A3A29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09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Дополнить пунктом 34.1 следующего содержания:</w:t>
      </w:r>
    </w:p>
    <w:p w:rsidR="009A3A29" w:rsidRPr="002C5090" w:rsidRDefault="009A3A29" w:rsidP="009A3A29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0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C5090">
        <w:rPr>
          <w:rFonts w:ascii="Times New Roman" w:hAnsi="Times New Roman"/>
          <w:sz w:val="26"/>
          <w:szCs w:val="26"/>
        </w:rPr>
        <w:t>34.1</w:t>
      </w:r>
      <w:bookmarkStart w:id="0" w:name="_Hlk3981886"/>
      <w:proofErr w:type="gramStart"/>
      <w:r w:rsidRPr="002C5090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2C5090">
        <w:rPr>
          <w:rFonts w:ascii="Times New Roman" w:hAnsi="Times New Roman"/>
          <w:sz w:val="26"/>
          <w:szCs w:val="26"/>
        </w:rPr>
        <w:t>ри</w:t>
      </w:r>
      <w:r w:rsidRPr="002C5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оказании муниципальным бюджетным или автономным учреждением Цивильского района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</w:t>
      </w:r>
      <w:r w:rsidRPr="002C50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</w:t>
      </w:r>
      <w:bookmarkEnd w:id="0"/>
      <w:r w:rsidRPr="002C509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A3A29" w:rsidRPr="002C5090" w:rsidRDefault="009A3A29" w:rsidP="009A3A2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C50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2C50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2C50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постановление на официальном сайте органа местного самоуправления в информационно-телекоммуникационной сети «Интернет».</w:t>
      </w:r>
    </w:p>
    <w:p w:rsidR="009A3A29" w:rsidRPr="002C5090" w:rsidRDefault="009A3A29" w:rsidP="009A3A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0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2C50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C509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главных распорядителей средств бюджета Цивильского района.</w:t>
      </w:r>
    </w:p>
    <w:p w:rsidR="009A3A29" w:rsidRPr="002C5090" w:rsidRDefault="009A3A29" w:rsidP="009A3A2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A3A29" w:rsidRPr="002C5090" w:rsidRDefault="009A3A29" w:rsidP="009A3A29">
      <w:pPr>
        <w:jc w:val="both"/>
        <w:rPr>
          <w:sz w:val="26"/>
          <w:szCs w:val="26"/>
        </w:rPr>
      </w:pPr>
    </w:p>
    <w:p w:rsidR="009A3A29" w:rsidRPr="002C5090" w:rsidRDefault="009A3A29" w:rsidP="009A3A29">
      <w:pPr>
        <w:jc w:val="both"/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3652"/>
        <w:gridCol w:w="2727"/>
        <w:gridCol w:w="3085"/>
      </w:tblGrid>
      <w:tr w:rsidR="009A3A29" w:rsidRPr="002C5090" w:rsidTr="000F00ED">
        <w:tc>
          <w:tcPr>
            <w:tcW w:w="3652" w:type="dxa"/>
            <w:shd w:val="clear" w:color="auto" w:fill="auto"/>
          </w:tcPr>
          <w:p w:rsidR="009A3A29" w:rsidRPr="002C5090" w:rsidRDefault="009A3A29" w:rsidP="000F00ED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509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Цивильского района</w:t>
            </w:r>
          </w:p>
        </w:tc>
        <w:tc>
          <w:tcPr>
            <w:tcW w:w="2727" w:type="dxa"/>
            <w:shd w:val="clear" w:color="auto" w:fill="auto"/>
          </w:tcPr>
          <w:p w:rsidR="009A3A29" w:rsidRPr="002C5090" w:rsidRDefault="009A3A29" w:rsidP="000F00ED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  <w:shd w:val="clear" w:color="auto" w:fill="auto"/>
          </w:tcPr>
          <w:p w:rsidR="009A3A29" w:rsidRPr="002C5090" w:rsidRDefault="009A3A29" w:rsidP="000F00ED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A29" w:rsidRPr="002C5090" w:rsidRDefault="009A3A29" w:rsidP="000F00ED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090">
              <w:rPr>
                <w:rFonts w:ascii="Times New Roman" w:hAnsi="Times New Roman" w:cs="Times New Roman"/>
                <w:sz w:val="26"/>
                <w:szCs w:val="26"/>
              </w:rPr>
              <w:t>Николаев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509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bookmarkStart w:id="1" w:name="_GoBack"/>
            <w:bookmarkEnd w:id="1"/>
            <w:r w:rsidRPr="002C50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A3A29" w:rsidRDefault="009A3A29"/>
    <w:sectPr w:rsidR="009A3A29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3A29"/>
    <w:rsid w:val="002B3B86"/>
    <w:rsid w:val="003E053B"/>
    <w:rsid w:val="004608B3"/>
    <w:rsid w:val="005D7902"/>
    <w:rsid w:val="00703087"/>
    <w:rsid w:val="009A3A29"/>
    <w:rsid w:val="00A53DBC"/>
    <w:rsid w:val="00B258EF"/>
    <w:rsid w:val="00C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29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A3A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A3A29"/>
  </w:style>
  <w:style w:type="character" w:customStyle="1" w:styleId="a5">
    <w:name w:val="Цветовое выделение"/>
    <w:rsid w:val="009A3A29"/>
    <w:rPr>
      <w:b/>
      <w:color w:val="26282F"/>
    </w:rPr>
  </w:style>
  <w:style w:type="paragraph" w:customStyle="1" w:styleId="a6">
    <w:name w:val="Таблицы (моноширинный)"/>
    <w:basedOn w:val="a"/>
    <w:next w:val="a"/>
    <w:rsid w:val="009A3A2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5</cp:revision>
  <dcterms:created xsi:type="dcterms:W3CDTF">2019-10-03T12:35:00Z</dcterms:created>
  <dcterms:modified xsi:type="dcterms:W3CDTF">2019-10-07T08:42:00Z</dcterms:modified>
</cp:coreProperties>
</file>