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7A" w:rsidRDefault="00875A13">
      <w:pPr>
        <w:rPr>
          <w:rFonts w:ascii="Times New Roman" w:hAnsi="Times New Roman" w:cs="Times New Roman"/>
          <w:sz w:val="24"/>
          <w:szCs w:val="24"/>
        </w:rPr>
      </w:pPr>
      <w:r w:rsidRPr="00875A1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875A13" w:rsidRPr="00F908A3" w:rsidTr="005C5146">
        <w:tc>
          <w:tcPr>
            <w:tcW w:w="9571" w:type="dxa"/>
            <w:shd w:val="clear" w:color="auto" w:fill="808080" w:themeFill="background1" w:themeFillShade="80"/>
          </w:tcPr>
          <w:p w:rsidR="005C5146" w:rsidRPr="00775251" w:rsidRDefault="00875A13" w:rsidP="0087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75A13" w:rsidRPr="00775251" w:rsidRDefault="00247D4F" w:rsidP="005C51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 xml:space="preserve">Настоящим </w:t>
            </w:r>
            <w:r w:rsidR="00875A13" w:rsidRPr="0077525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Администрация города Шумерля Чувашской Республики уведомляет о проведении публичных консультаций в целях проведения экспертизы нормативного правового акта</w:t>
            </w:r>
            <w:r w:rsidR="00875A13" w:rsidRPr="00775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.</w:t>
            </w:r>
          </w:p>
          <w:p w:rsidR="005C5146" w:rsidRPr="00775251" w:rsidRDefault="005C5146" w:rsidP="00875A1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75A13" w:rsidRPr="00F908A3" w:rsidTr="00875A13">
        <w:tc>
          <w:tcPr>
            <w:tcW w:w="9571" w:type="dxa"/>
          </w:tcPr>
          <w:p w:rsidR="00875A13" w:rsidRPr="00775251" w:rsidRDefault="00875A13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акт: 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="005C25D2">
              <w:rPr>
                <w:rFonts w:ascii="Times New Roman" w:hAnsi="Times New Roman" w:cs="Times New Roman"/>
                <w:sz w:val="24"/>
                <w:szCs w:val="24"/>
              </w:rPr>
              <w:t>Собрания депутатов города</w:t>
            </w:r>
            <w:r w:rsidR="008F5BFF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B8" w:rsidRPr="00775251">
              <w:rPr>
                <w:rFonts w:ascii="Times New Roman" w:hAnsi="Times New Roman" w:cs="Times New Roman"/>
                <w:sz w:val="24"/>
                <w:szCs w:val="24"/>
              </w:rPr>
              <w:t>Шумерли Чувашской Республик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B7BF5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7B7BF5">
              <w:rPr>
                <w:rFonts w:ascii="Times New Roman" w:hAnsi="Times New Roman" w:cs="Times New Roman"/>
                <w:sz w:val="24"/>
                <w:szCs w:val="24"/>
              </w:rPr>
              <w:t>установления публичных сервитутов на земельные участки, находящиеся на территории города Шумерля Чувашской Республики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691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 от 25 октября 2018 года № 627) </w:t>
            </w:r>
            <w:r w:rsidR="00005C7A" w:rsidRPr="00005C7A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C7A" w:rsidRPr="00005C7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5C7A" w:rsidRPr="00005C7A">
              <w:rPr>
                <w:rFonts w:ascii="Times New Roman" w:hAnsi="Times New Roman" w:cs="Times New Roman"/>
                <w:sz w:val="24"/>
                <w:szCs w:val="24"/>
              </w:rPr>
              <w:t xml:space="preserve"> НПА)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акта: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Шумерля Чувашской Республики</w:t>
            </w: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публичных консультаций: </w:t>
            </w:r>
            <w:r w:rsidR="00B6326A"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  <w:r w:rsidR="008621A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5C5146"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6326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90A6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632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0A6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621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01" w:rsidRDefault="00AF2CFD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B5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 электронной почте на адрес </w:t>
            </w:r>
            <w:hyperlink r:id="rId6" w:history="1"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gshum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admeconomy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cap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56801" w:rsidRPr="0086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в виде прикрепленного файла, составленного (заполненного) по прилагаемой форме.</w:t>
            </w:r>
          </w:p>
          <w:p w:rsidR="00B56801" w:rsidRPr="00B56801" w:rsidRDefault="00B56801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01" w:rsidRDefault="00165B07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по вопросам заполнения формы запроса и его отправки: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экономики, предпринимательства и торговли администрации города Шумерля Чувашской Республики Макаро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ва Ирина Сергеевна 8(83536) 2-28-16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801" w:rsidRPr="00B56801" w:rsidRDefault="00B56801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07" w:rsidRPr="00775251" w:rsidRDefault="00165B07" w:rsidP="00165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Прилагаемые к запросу документы:</w:t>
            </w:r>
          </w:p>
          <w:p w:rsidR="00165B07" w:rsidRPr="00775251" w:rsidRDefault="00165B07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="005C25D2">
              <w:rPr>
                <w:rFonts w:ascii="Times New Roman" w:hAnsi="Times New Roman" w:cs="Times New Roman"/>
                <w:sz w:val="24"/>
                <w:szCs w:val="24"/>
              </w:rPr>
              <w:t>Собрания депутатов города</w:t>
            </w:r>
            <w:r w:rsidR="008F5BFF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 Чувашской Республик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26A">
              <w:rPr>
                <w:rFonts w:ascii="Times New Roman" w:hAnsi="Times New Roman" w:cs="Times New Roman"/>
                <w:sz w:val="24"/>
                <w:szCs w:val="24"/>
              </w:rPr>
              <w:t>января 2018 года № 452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B6326A">
              <w:rPr>
                <w:rFonts w:ascii="Times New Roman" w:hAnsi="Times New Roman" w:cs="Times New Roman"/>
                <w:sz w:val="24"/>
                <w:szCs w:val="24"/>
              </w:rPr>
              <w:t>установления публичных сервитутов на земельные участки, находящиеся на территории города Шумерля Чувашской Республики</w:t>
            </w:r>
            <w:r w:rsidR="002F2E8D" w:rsidRPr="00775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6691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от 25 октября 2018 года № 627);</w:t>
            </w:r>
          </w:p>
          <w:p w:rsidR="00165B07" w:rsidRDefault="00165B07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2) перечень вопросов в рамках проведения публичных консультаций.</w:t>
            </w:r>
          </w:p>
          <w:p w:rsidR="00B56801" w:rsidRPr="00775251" w:rsidRDefault="00B56801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20" w:rsidRPr="00B56801" w:rsidRDefault="00165B07" w:rsidP="0000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подразделения </w:t>
            </w:r>
            <w:r w:rsidR="00005C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города Шумерля Чувашской Республики: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отдел экономики, предпринимательства и торговли администрации города Шумерля.</w:t>
            </w:r>
          </w:p>
        </w:tc>
      </w:tr>
      <w:tr w:rsidR="00875A13" w:rsidRPr="00775251" w:rsidTr="00875A13">
        <w:tc>
          <w:tcPr>
            <w:tcW w:w="9571" w:type="dxa"/>
          </w:tcPr>
          <w:p w:rsidR="00875A13" w:rsidRPr="00775251" w:rsidRDefault="00AC3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9C2E94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9C2E94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тарий</w:t>
            </w:r>
          </w:p>
        </w:tc>
      </w:tr>
      <w:tr w:rsidR="00875A13" w:rsidRPr="00775251" w:rsidTr="00875A13">
        <w:tc>
          <w:tcPr>
            <w:tcW w:w="9571" w:type="dxa"/>
          </w:tcPr>
          <w:p w:rsidR="00A55EFC" w:rsidRPr="00775251" w:rsidRDefault="00A55EFC" w:rsidP="00862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Шумерля от 21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проведения экспертизы нормативных правовых актов города Шумерля, затрагивающих вопросы осуществления предпринимательской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деятельности», 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с распоряжением 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Ш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мерля Чувашской Республики от 30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проведения экспертизы нормативных правовых актов администрации города Шумерля, затрагивающих вопросы осуществления предпринимательской и инвестиционной деятельности, на 201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 год» а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дминистрация города</w:t>
            </w:r>
            <w:proofErr w:type="gramEnd"/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Шумерля Чувашской Республики проводит публичные консультации по </w:t>
            </w:r>
            <w:r w:rsidR="00A57691" w:rsidRPr="00775251">
              <w:rPr>
                <w:rFonts w:ascii="Times New Roman" w:hAnsi="Times New Roman" w:cs="Times New Roman"/>
                <w:sz w:val="24"/>
                <w:szCs w:val="24"/>
              </w:rPr>
              <w:t>нормативному правовому акту на предмет 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8F5BFF" w:rsidRPr="00775251" w:rsidRDefault="008F5BFF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0F2" w:rsidRDefault="00B920F2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801" w:rsidRDefault="00B56801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801" w:rsidRDefault="00B56801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D5E" w:rsidRPr="00775251" w:rsidRDefault="00C61D5E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8F" w:rsidRDefault="00B920F2" w:rsidP="00507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  <w:p w:rsidR="0050738F" w:rsidRDefault="00B920F2" w:rsidP="00507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ПРОВЕДЕНИЯ ПУБЛИЧНЫХ КОНСУЛЬТАЦИЙ</w:t>
            </w:r>
          </w:p>
          <w:p w:rsidR="00B920F2" w:rsidRPr="00775251" w:rsidRDefault="00B920F2" w:rsidP="003E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5AA3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E61A9" w:rsidRPr="0057441A">
              <w:rPr>
                <w:rFonts w:ascii="Times New Roman" w:hAnsi="Times New Roman" w:cs="Times New Roman"/>
                <w:b/>
                <w:sz w:val="24"/>
                <w:szCs w:val="24"/>
              </w:rPr>
              <w:t>решению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города</w:t>
            </w:r>
            <w:r w:rsidR="003E61A9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Шумерли Чувашской Республик</w:t>
            </w:r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B6326A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 2018 года № 452</w:t>
            </w:r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E61A9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862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Порядка </w:t>
            </w:r>
            <w:r w:rsidR="00B6326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установления публичных сервитутов на земельные участки, находящиеся на территории города Шумерля Чувашской Республики</w:t>
            </w:r>
            <w:r w:rsidR="003E61A9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920F2" w:rsidRPr="00775251" w:rsidRDefault="00B920F2" w:rsidP="0019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hyperlink r:id="rId7" w:history="1"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gshum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admeconomy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cap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621A1" w:rsidRPr="0086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51C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BC552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D7F06"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552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E21759" w:rsidRPr="0019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4F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Шумерля не будет иметь возможность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Контактная информация</w:t>
            </w:r>
          </w:p>
          <w:p w:rsidR="00B920F2" w:rsidRPr="00775251" w:rsidRDefault="005C5146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20F2" w:rsidRPr="00775251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599" w:rsidRPr="00775251" w:rsidRDefault="00185599" w:rsidP="00185599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4E21B8" w:rsidP="004E21B8">
            <w:pPr>
              <w:numPr>
                <w:ilvl w:val="0"/>
                <w:numId w:val="3"/>
              </w:numPr>
              <w:tabs>
                <w:tab w:val="num" w:pos="142"/>
              </w:tabs>
              <w:ind w:left="28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Актуальна ли проблема сегодня?</w:t>
            </w:r>
          </w:p>
          <w:p w:rsidR="00B920F2" w:rsidRPr="00775251" w:rsidRDefault="00B920F2" w:rsidP="00E6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4E21B8" w:rsidP="004E2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2. Укажите основных участников, на которых распространяется государственное регулирование.</w:t>
            </w:r>
          </w:p>
          <w:p w:rsidR="00B920F2" w:rsidRPr="00775251" w:rsidRDefault="00B920F2" w:rsidP="00E627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4E21B8" w:rsidP="004E2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3.Являет</w:t>
            </w:r>
            <w:r w:rsidR="00D8467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есь</w:t>
            </w: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 вы хозяйствующим субъектом, на которого распространяется действие настоящего НПА?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F2" w:rsidRPr="00775251" w:rsidRDefault="006F49FD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E21B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. Какие изменения Вы предлагаете внести в НПА. Приведите обоснования вашим предложениям.</w:t>
            </w:r>
          </w:p>
        </w:tc>
      </w:tr>
      <w:tr w:rsidR="004E21B8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6F49FD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E21B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C25D2" w:rsidRPr="00507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 w:rsidR="005C25D2" w:rsidRPr="0050738F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оптимальный</w:t>
            </w:r>
            <w:proofErr w:type="gramEnd"/>
            <w:r w:rsidR="005C25D2" w:rsidRPr="005073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E21B8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6F49FD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E21B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. Иные предложения и замечания по нормативному правовому акту.</w:t>
            </w:r>
          </w:p>
        </w:tc>
      </w:tr>
    </w:tbl>
    <w:p w:rsidR="00B920F2" w:rsidRPr="00775251" w:rsidRDefault="00B920F2" w:rsidP="004E21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920F2" w:rsidRPr="00775251" w:rsidSect="000D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6379A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A13"/>
    <w:rsid w:val="00005C7A"/>
    <w:rsid w:val="000334F7"/>
    <w:rsid w:val="00036A4A"/>
    <w:rsid w:val="0007764B"/>
    <w:rsid w:val="000A3FE7"/>
    <w:rsid w:val="000D347A"/>
    <w:rsid w:val="00130111"/>
    <w:rsid w:val="00165B07"/>
    <w:rsid w:val="00185599"/>
    <w:rsid w:val="00190A62"/>
    <w:rsid w:val="001E71ED"/>
    <w:rsid w:val="002255E3"/>
    <w:rsid w:val="00247D4F"/>
    <w:rsid w:val="002B0FFB"/>
    <w:rsid w:val="002F2E8D"/>
    <w:rsid w:val="0030541F"/>
    <w:rsid w:val="003414F5"/>
    <w:rsid w:val="003E61A9"/>
    <w:rsid w:val="0041329D"/>
    <w:rsid w:val="00480A43"/>
    <w:rsid w:val="004E21B8"/>
    <w:rsid w:val="004F7961"/>
    <w:rsid w:val="0050738F"/>
    <w:rsid w:val="0052089D"/>
    <w:rsid w:val="00541D52"/>
    <w:rsid w:val="0057441A"/>
    <w:rsid w:val="005C25D2"/>
    <w:rsid w:val="005C5146"/>
    <w:rsid w:val="005D6691"/>
    <w:rsid w:val="005D7F06"/>
    <w:rsid w:val="006036BF"/>
    <w:rsid w:val="0061124A"/>
    <w:rsid w:val="00633CAA"/>
    <w:rsid w:val="00665869"/>
    <w:rsid w:val="0068651C"/>
    <w:rsid w:val="006A0C2C"/>
    <w:rsid w:val="006F49FD"/>
    <w:rsid w:val="0070304E"/>
    <w:rsid w:val="00723C45"/>
    <w:rsid w:val="00775251"/>
    <w:rsid w:val="007B7BF5"/>
    <w:rsid w:val="008621A1"/>
    <w:rsid w:val="00875A13"/>
    <w:rsid w:val="008F5BFF"/>
    <w:rsid w:val="00905AA3"/>
    <w:rsid w:val="00943BE4"/>
    <w:rsid w:val="00960F1F"/>
    <w:rsid w:val="00993713"/>
    <w:rsid w:val="009B280D"/>
    <w:rsid w:val="009C2E94"/>
    <w:rsid w:val="00A55EFC"/>
    <w:rsid w:val="00A57691"/>
    <w:rsid w:val="00A7272C"/>
    <w:rsid w:val="00A73EBC"/>
    <w:rsid w:val="00A97630"/>
    <w:rsid w:val="00AC3812"/>
    <w:rsid w:val="00AE1EB8"/>
    <w:rsid w:val="00AF2CFD"/>
    <w:rsid w:val="00B50CCD"/>
    <w:rsid w:val="00B56801"/>
    <w:rsid w:val="00B6326A"/>
    <w:rsid w:val="00B83BCD"/>
    <w:rsid w:val="00B920F2"/>
    <w:rsid w:val="00BC552F"/>
    <w:rsid w:val="00C101E9"/>
    <w:rsid w:val="00C24E20"/>
    <w:rsid w:val="00C5486D"/>
    <w:rsid w:val="00C61D5E"/>
    <w:rsid w:val="00C705FA"/>
    <w:rsid w:val="00C9242B"/>
    <w:rsid w:val="00CA18EF"/>
    <w:rsid w:val="00CF116E"/>
    <w:rsid w:val="00D3725E"/>
    <w:rsid w:val="00D54BCB"/>
    <w:rsid w:val="00D66B74"/>
    <w:rsid w:val="00D84678"/>
    <w:rsid w:val="00DB5FB5"/>
    <w:rsid w:val="00DF66FC"/>
    <w:rsid w:val="00E01C8F"/>
    <w:rsid w:val="00E121F6"/>
    <w:rsid w:val="00E21759"/>
    <w:rsid w:val="00E42671"/>
    <w:rsid w:val="00E600CC"/>
    <w:rsid w:val="00E70CA9"/>
    <w:rsid w:val="00E94724"/>
    <w:rsid w:val="00EA4599"/>
    <w:rsid w:val="00EA5DB5"/>
    <w:rsid w:val="00EC3B1D"/>
    <w:rsid w:val="00EE58DA"/>
    <w:rsid w:val="00F77C7F"/>
    <w:rsid w:val="00F908A3"/>
    <w:rsid w:val="00FE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2CFD"/>
    <w:rPr>
      <w:strike w:val="0"/>
      <w:dstrike w:val="0"/>
      <w:color w:val="333333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0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hum-admeconomy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hum-adm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782E-2641-425B-B4C7-232459AB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gshum-admeconomy</cp:lastModifiedBy>
  <cp:revision>7</cp:revision>
  <cp:lastPrinted>2019-04-22T11:10:00Z</cp:lastPrinted>
  <dcterms:created xsi:type="dcterms:W3CDTF">2019-08-27T11:23:00Z</dcterms:created>
  <dcterms:modified xsi:type="dcterms:W3CDTF">2019-09-03T10:43:00Z</dcterms:modified>
</cp:coreProperties>
</file>