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4A686D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12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A041A0">
              <w:rPr>
                <w:rFonts w:ascii="Times New Roman" w:hAnsi="Times New Roman" w:cs="Times New Roman"/>
                <w:color w:val="000000"/>
                <w:sz w:val="26"/>
              </w:rPr>
              <w:t>7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416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4A686D" w:rsidP="00597D34">
            <w:pPr>
              <w:jc w:val="center"/>
            </w:pPr>
            <w:r>
              <w:t>12.</w:t>
            </w:r>
            <w:r w:rsidR="009C52F7">
              <w:t>0</w:t>
            </w:r>
            <w:r w:rsidR="00A041A0">
              <w:t>7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416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C20DC8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C20DC8">
              <w:rPr>
                <w:b/>
                <w:bCs/>
                <w:sz w:val="24"/>
              </w:rPr>
              <w:t>Андреевского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C20DC8">
        <w:rPr>
          <w:bCs/>
          <w:sz w:val="24"/>
        </w:rPr>
        <w:t>Андреевского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6D021E" w:rsidRPr="00433BC9" w:rsidRDefault="00483444" w:rsidP="000E5229">
      <w:pPr>
        <w:ind w:firstLine="540"/>
        <w:jc w:val="both"/>
        <w:rPr>
          <w:sz w:val="24"/>
        </w:rPr>
      </w:pPr>
      <w:r w:rsidRPr="00433BC9">
        <w:rPr>
          <w:bCs/>
          <w:sz w:val="24"/>
        </w:rPr>
        <w:t>образованием</w:t>
      </w:r>
      <w:r w:rsidR="007D5EFB" w:rsidRPr="00433BC9">
        <w:rPr>
          <w:bCs/>
          <w:sz w:val="24"/>
        </w:rPr>
        <w:t xml:space="preserve"> земельн</w:t>
      </w:r>
      <w:r w:rsidR="004078F3" w:rsidRPr="00433BC9">
        <w:rPr>
          <w:bCs/>
          <w:sz w:val="24"/>
        </w:rPr>
        <w:t>ого</w:t>
      </w:r>
      <w:r w:rsidR="007D5EFB" w:rsidRPr="00433BC9">
        <w:rPr>
          <w:bCs/>
          <w:sz w:val="24"/>
        </w:rPr>
        <w:t xml:space="preserve"> участк</w:t>
      </w:r>
      <w:r w:rsidR="004078F3" w:rsidRPr="00433BC9">
        <w:rPr>
          <w:bCs/>
          <w:sz w:val="24"/>
        </w:rPr>
        <w:t>а</w:t>
      </w:r>
      <w:r w:rsidR="00DE49F2" w:rsidRPr="00433BC9">
        <w:rPr>
          <w:bCs/>
          <w:sz w:val="24"/>
        </w:rPr>
        <w:t xml:space="preserve"> </w:t>
      </w:r>
      <w:r w:rsidR="004078F3" w:rsidRPr="00433BC9">
        <w:rPr>
          <w:bCs/>
          <w:sz w:val="24"/>
        </w:rPr>
        <w:t xml:space="preserve">путем перераспределения </w:t>
      </w:r>
      <w:r w:rsidR="00DE49F2" w:rsidRPr="00433BC9">
        <w:rPr>
          <w:bCs/>
          <w:sz w:val="24"/>
        </w:rPr>
        <w:t>земель</w:t>
      </w:r>
      <w:r w:rsidR="000A6FE9" w:rsidRPr="00433BC9">
        <w:rPr>
          <w:bCs/>
          <w:sz w:val="24"/>
        </w:rPr>
        <w:t>ного участка</w:t>
      </w:r>
      <w:r w:rsidR="00DE49F2" w:rsidRPr="00433BC9">
        <w:rPr>
          <w:bCs/>
          <w:sz w:val="24"/>
        </w:rPr>
        <w:t xml:space="preserve"> </w:t>
      </w:r>
      <w:r w:rsidR="000A6FE9" w:rsidRPr="00433BC9">
        <w:rPr>
          <w:bCs/>
          <w:sz w:val="24"/>
        </w:rPr>
        <w:t>с кадастровым номером 21:10:1</w:t>
      </w:r>
      <w:r w:rsidR="00C20DC8">
        <w:rPr>
          <w:bCs/>
          <w:sz w:val="24"/>
        </w:rPr>
        <w:t>40701</w:t>
      </w:r>
      <w:r w:rsidR="000A6FE9" w:rsidRPr="00433BC9">
        <w:rPr>
          <w:bCs/>
          <w:sz w:val="24"/>
        </w:rPr>
        <w:t>:</w:t>
      </w:r>
      <w:r w:rsidR="00C20DC8">
        <w:rPr>
          <w:bCs/>
          <w:sz w:val="24"/>
        </w:rPr>
        <w:t>4</w:t>
      </w:r>
      <w:r w:rsidR="00E747A0" w:rsidRPr="00433BC9">
        <w:rPr>
          <w:bCs/>
          <w:sz w:val="24"/>
        </w:rPr>
        <w:t>,</w:t>
      </w:r>
      <w:r w:rsidRPr="00433BC9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п</w:t>
      </w:r>
      <w:r w:rsidR="009C52F7" w:rsidRPr="00433BC9">
        <w:rPr>
          <w:bCs/>
          <w:sz w:val="24"/>
        </w:rPr>
        <w:t>роектн</w:t>
      </w:r>
      <w:r w:rsidR="00E747A0" w:rsidRPr="00433BC9">
        <w:rPr>
          <w:bCs/>
          <w:sz w:val="24"/>
        </w:rPr>
        <w:t>ой</w:t>
      </w:r>
      <w:r w:rsidR="009C52F7" w:rsidRPr="00433BC9">
        <w:rPr>
          <w:bCs/>
          <w:sz w:val="24"/>
        </w:rPr>
        <w:t xml:space="preserve"> площад</w:t>
      </w:r>
      <w:r w:rsidR="00E747A0" w:rsidRPr="00433BC9">
        <w:rPr>
          <w:bCs/>
          <w:sz w:val="24"/>
        </w:rPr>
        <w:t>ью</w:t>
      </w:r>
      <w:r w:rsidR="009C52F7" w:rsidRPr="00433BC9">
        <w:rPr>
          <w:bCs/>
          <w:sz w:val="24"/>
        </w:rPr>
        <w:t xml:space="preserve">: </w:t>
      </w:r>
      <w:r w:rsidR="00C20DC8">
        <w:rPr>
          <w:bCs/>
          <w:sz w:val="24"/>
        </w:rPr>
        <w:t>3</w:t>
      </w:r>
      <w:r w:rsidR="00433BC9">
        <w:rPr>
          <w:bCs/>
          <w:sz w:val="24"/>
        </w:rPr>
        <w:t xml:space="preserve"> </w:t>
      </w:r>
      <w:r w:rsidR="00C20DC8">
        <w:rPr>
          <w:bCs/>
          <w:sz w:val="24"/>
        </w:rPr>
        <w:t>170</w:t>
      </w:r>
      <w:r w:rsidR="00890C48" w:rsidRPr="00433BC9">
        <w:rPr>
          <w:bCs/>
          <w:sz w:val="24"/>
        </w:rPr>
        <w:t xml:space="preserve"> кв.</w:t>
      </w:r>
      <w:r w:rsidR="004A5399" w:rsidRPr="00433BC9">
        <w:rPr>
          <w:bCs/>
          <w:sz w:val="24"/>
        </w:rPr>
        <w:t xml:space="preserve"> </w:t>
      </w:r>
      <w:r w:rsidR="00890C48" w:rsidRPr="00433BC9">
        <w:rPr>
          <w:bCs/>
          <w:sz w:val="24"/>
        </w:rPr>
        <w:t xml:space="preserve">м. </w:t>
      </w:r>
      <w:r w:rsidR="006D021E" w:rsidRPr="00433BC9">
        <w:rPr>
          <w:sz w:val="24"/>
        </w:rPr>
        <w:t>К</w:t>
      </w:r>
      <w:r w:rsidR="00FF7C71" w:rsidRPr="00433BC9">
        <w:rPr>
          <w:sz w:val="24"/>
        </w:rPr>
        <w:t xml:space="preserve">атегория </w:t>
      </w:r>
      <w:r w:rsidR="004735A1" w:rsidRPr="00433BC9">
        <w:rPr>
          <w:sz w:val="24"/>
        </w:rPr>
        <w:t xml:space="preserve">земель: </w:t>
      </w:r>
      <w:r w:rsidR="00254306" w:rsidRPr="00433BC9">
        <w:rPr>
          <w:sz w:val="24"/>
        </w:rPr>
        <w:t>з</w:t>
      </w:r>
      <w:r w:rsidR="000E5229" w:rsidRPr="00433BC9">
        <w:rPr>
          <w:sz w:val="24"/>
        </w:rPr>
        <w:t xml:space="preserve">емли </w:t>
      </w:r>
      <w:r w:rsidR="00DE49F2" w:rsidRPr="00433BC9">
        <w:rPr>
          <w:sz w:val="24"/>
        </w:rPr>
        <w:t>населенных пунктов</w:t>
      </w:r>
      <w:r w:rsidR="00A8143E" w:rsidRPr="00433BC9">
        <w:rPr>
          <w:sz w:val="24"/>
        </w:rPr>
        <w:t>. Р</w:t>
      </w:r>
      <w:r w:rsidR="00074A0C" w:rsidRPr="00433BC9">
        <w:rPr>
          <w:sz w:val="24"/>
        </w:rPr>
        <w:t xml:space="preserve">азрешенное </w:t>
      </w:r>
      <w:r w:rsidR="00451803" w:rsidRPr="00433BC9">
        <w:rPr>
          <w:sz w:val="24"/>
        </w:rPr>
        <w:t xml:space="preserve">использование: </w:t>
      </w:r>
      <w:r w:rsidR="005011DB">
        <w:rPr>
          <w:sz w:val="24"/>
        </w:rPr>
        <w:t xml:space="preserve">для </w:t>
      </w:r>
      <w:r w:rsidR="00681F12">
        <w:rPr>
          <w:sz w:val="24"/>
        </w:rPr>
        <w:t>ведени</w:t>
      </w:r>
      <w:r w:rsidR="005011DB">
        <w:rPr>
          <w:sz w:val="24"/>
        </w:rPr>
        <w:t>я личного подсобного хозяйства</w:t>
      </w:r>
      <w:r w:rsidR="00086D87" w:rsidRPr="00433BC9">
        <w:rPr>
          <w:sz w:val="24"/>
        </w:rPr>
        <w:t xml:space="preserve">, </w:t>
      </w:r>
      <w:r w:rsidR="004A5399" w:rsidRPr="00433BC9">
        <w:rPr>
          <w:sz w:val="24"/>
        </w:rPr>
        <w:t>(</w:t>
      </w:r>
      <w:r w:rsidR="00B7302B" w:rsidRPr="00433BC9">
        <w:rPr>
          <w:sz w:val="24"/>
        </w:rPr>
        <w:t>код по кл</w:t>
      </w:r>
      <w:r w:rsidR="00086D87" w:rsidRPr="00433BC9">
        <w:rPr>
          <w:sz w:val="24"/>
        </w:rPr>
        <w:t xml:space="preserve">ассификатору </w:t>
      </w:r>
      <w:r w:rsidR="005011DB">
        <w:rPr>
          <w:sz w:val="24"/>
        </w:rPr>
        <w:t>2</w:t>
      </w:r>
      <w:r w:rsidR="00086D87" w:rsidRPr="00433BC9">
        <w:rPr>
          <w:sz w:val="24"/>
        </w:rPr>
        <w:t>.</w:t>
      </w:r>
      <w:r w:rsidR="005011DB">
        <w:rPr>
          <w:sz w:val="24"/>
        </w:rPr>
        <w:t>2</w:t>
      </w:r>
      <w:r w:rsidR="004A5399" w:rsidRPr="00433BC9">
        <w:rPr>
          <w:sz w:val="24"/>
        </w:rPr>
        <w:t>)</w:t>
      </w:r>
      <w:r w:rsidRPr="00433BC9">
        <w:rPr>
          <w:sz w:val="24"/>
        </w:rPr>
        <w:t xml:space="preserve">. </w:t>
      </w:r>
      <w:r w:rsidR="00A8143E" w:rsidRPr="00433BC9">
        <w:rPr>
          <w:sz w:val="24"/>
        </w:rPr>
        <w:t>Территориальн</w:t>
      </w:r>
      <w:r w:rsidR="00086D87" w:rsidRPr="00433BC9">
        <w:rPr>
          <w:sz w:val="24"/>
        </w:rPr>
        <w:t>ая зона в соответствии с ПЗЗ: Ж-1</w:t>
      </w:r>
      <w:r w:rsidR="00A8143E" w:rsidRPr="00433BC9">
        <w:rPr>
          <w:sz w:val="24"/>
        </w:rPr>
        <w:t xml:space="preserve"> (</w:t>
      </w:r>
      <w:r w:rsidR="00086D87" w:rsidRPr="00433BC9">
        <w:rPr>
          <w:sz w:val="24"/>
        </w:rPr>
        <w:t>Зона застройки индивидуальными жилыми домами</w:t>
      </w:r>
      <w:r w:rsidR="00A8143E" w:rsidRPr="00433BC9">
        <w:rPr>
          <w:sz w:val="24"/>
        </w:rPr>
        <w:t>)</w:t>
      </w:r>
      <w:r w:rsidR="009C1CBE" w:rsidRPr="00433BC9">
        <w:rPr>
          <w:sz w:val="24"/>
        </w:rPr>
        <w:t>.</w:t>
      </w:r>
      <w:r w:rsidR="00086D87" w:rsidRPr="00433BC9">
        <w:rPr>
          <w:sz w:val="24"/>
        </w:rPr>
        <w:t xml:space="preserve"> </w:t>
      </w:r>
      <w:r w:rsidR="00F2228A" w:rsidRPr="00433BC9">
        <w:rPr>
          <w:sz w:val="24"/>
        </w:rPr>
        <w:t>Местоположение земельного участка: Чувашская</w:t>
      </w:r>
      <w:r w:rsidR="00F17FC9" w:rsidRPr="00433BC9">
        <w:rPr>
          <w:sz w:val="24"/>
        </w:rPr>
        <w:t xml:space="preserve"> Республика</w:t>
      </w:r>
      <w:r w:rsidR="00074A0C" w:rsidRPr="00433BC9">
        <w:rPr>
          <w:sz w:val="24"/>
        </w:rPr>
        <w:t>-Чувашия, Ибре</w:t>
      </w:r>
      <w:r w:rsidR="00606201" w:rsidRPr="00433BC9">
        <w:rPr>
          <w:sz w:val="24"/>
        </w:rPr>
        <w:t>синский ра</w:t>
      </w:r>
      <w:r w:rsidR="00B7302B" w:rsidRPr="00433BC9">
        <w:rPr>
          <w:sz w:val="24"/>
        </w:rPr>
        <w:t xml:space="preserve">йон, </w:t>
      </w:r>
      <w:r w:rsidR="00AC6781">
        <w:rPr>
          <w:sz w:val="24"/>
        </w:rPr>
        <w:t>Андреевское</w:t>
      </w:r>
      <w:r w:rsidR="00606201" w:rsidRPr="00433BC9">
        <w:rPr>
          <w:sz w:val="24"/>
        </w:rPr>
        <w:t xml:space="preserve"> сельское посе</w:t>
      </w:r>
      <w:r w:rsidR="00131F8D" w:rsidRPr="00433BC9">
        <w:rPr>
          <w:sz w:val="24"/>
        </w:rPr>
        <w:t>ление</w:t>
      </w:r>
      <w:r w:rsidR="009C52F7" w:rsidRPr="00433BC9">
        <w:rPr>
          <w:sz w:val="24"/>
        </w:rPr>
        <w:t xml:space="preserve">, </w:t>
      </w:r>
      <w:r w:rsidR="00AC6781">
        <w:rPr>
          <w:sz w:val="24"/>
        </w:rPr>
        <w:t>д</w:t>
      </w:r>
      <w:r w:rsidR="009C52F7" w:rsidRPr="00433BC9">
        <w:rPr>
          <w:sz w:val="24"/>
        </w:rPr>
        <w:t xml:space="preserve">. </w:t>
      </w:r>
      <w:proofErr w:type="spellStart"/>
      <w:r w:rsidR="00AC6781">
        <w:rPr>
          <w:sz w:val="24"/>
        </w:rPr>
        <w:t>Кошмаш-Тойси</w:t>
      </w:r>
      <w:proofErr w:type="spellEnd"/>
      <w:r w:rsidR="009C52F7" w:rsidRPr="00433BC9">
        <w:rPr>
          <w:sz w:val="24"/>
        </w:rPr>
        <w:t xml:space="preserve">, ул. </w:t>
      </w:r>
      <w:r w:rsidR="00AC6781">
        <w:rPr>
          <w:sz w:val="24"/>
        </w:rPr>
        <w:t>Чапаева</w:t>
      </w:r>
      <w:r w:rsidR="004A5399" w:rsidRPr="00433BC9">
        <w:rPr>
          <w:sz w:val="24"/>
        </w:rPr>
        <w:t>, д.</w:t>
      </w:r>
      <w:r w:rsidR="00AC6781">
        <w:rPr>
          <w:sz w:val="24"/>
        </w:rPr>
        <w:t xml:space="preserve"> 8</w:t>
      </w:r>
      <w:r w:rsidR="00086D87" w:rsidRPr="00433BC9">
        <w:rPr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251BAE" w:rsidP="00F2228A">
      <w:pPr>
        <w:jc w:val="both"/>
        <w:rPr>
          <w:sz w:val="24"/>
        </w:rPr>
      </w:pPr>
      <w:proofErr w:type="spellStart"/>
      <w:r>
        <w:rPr>
          <w:sz w:val="24"/>
        </w:rPr>
        <w:t>Врио</w:t>
      </w:r>
      <w:proofErr w:type="spellEnd"/>
      <w:r>
        <w:rPr>
          <w:sz w:val="24"/>
        </w:rPr>
        <w:t xml:space="preserve">.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AC6781" w:rsidP="00525209">
      <w:pPr>
        <w:jc w:val="both"/>
      </w:pPr>
      <w:r>
        <w:rPr>
          <w:noProof/>
        </w:rPr>
        <w:drawing>
          <wp:inline distT="0" distB="0" distL="0" distR="0">
            <wp:extent cx="5940425" cy="8162638"/>
            <wp:effectExtent l="0" t="0" r="3175" b="0"/>
            <wp:docPr id="2" name="Рисунок 2" descr="C:\Users\ibrecon4\Documents\Сектор\2019\СХЕМЫ расположения\В черте нас пунктов\Андреевское 3 170\схема кошмаш тойси чапаева 8 3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В черте нас пунктов\Андреевское 3 170\схема кошмаш тойси чапаева 8 3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4</cp:revision>
  <cp:lastPrinted>2019-07-15T07:08:00Z</cp:lastPrinted>
  <dcterms:created xsi:type="dcterms:W3CDTF">2019-07-08T10:28:00Z</dcterms:created>
  <dcterms:modified xsi:type="dcterms:W3CDTF">2019-07-15T11:31:00Z</dcterms:modified>
</cp:coreProperties>
</file>