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3340"/>
        <w:gridCol w:w="3170"/>
        <w:gridCol w:w="2349"/>
      </w:tblGrid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Чувашская Республика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ФИО уполномоченного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Адрес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b/>
                <w:bCs/>
                <w:color w:val="262626"/>
                <w:sz w:val="21"/>
                <w:szCs w:val="21"/>
              </w:rPr>
              <w:t>Телефон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город Алатырь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Сетянова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Елена Александровна</w:t>
            </w:r>
          </w:p>
        </w:tc>
        <w:tc>
          <w:tcPr>
            <w:tcW w:w="22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Алатырь,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Горшенина, 30</w:t>
            </w:r>
          </w:p>
        </w:tc>
        <w:tc>
          <w:tcPr>
            <w:tcW w:w="1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89170782670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Алатырский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Титова Светлана Александровна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Аликовский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Николаева Маргарита Александровна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с. Аликово,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 xml:space="preserve">ул. </w:t>
            </w:r>
            <w:proofErr w:type="gram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Советская</w:t>
            </w:r>
            <w:proofErr w:type="gram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 5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89176533710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Батыревский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Чиркина Ирина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Петровна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с. Батырево,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пр. Ленина, 18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89176518396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Вурнарский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Степанова Елена Николаевна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пгт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. Вурнары,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 xml:space="preserve">ул. </w:t>
            </w:r>
            <w:proofErr w:type="gram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Советская</w:t>
            </w:r>
            <w:proofErr w:type="gram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 д. 33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89170782663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Ибресинский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Михайлова Лариса Георгиевна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п.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Ибреси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Маресьева, 49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89170795035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город Канаш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Софронова Аэлита Станиславовна</w:t>
            </w:r>
          </w:p>
        </w:tc>
        <w:tc>
          <w:tcPr>
            <w:tcW w:w="22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Канаш,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Разина, 4</w:t>
            </w:r>
          </w:p>
        </w:tc>
        <w:tc>
          <w:tcPr>
            <w:tcW w:w="1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89170782669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Канашский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Порфирьева Галина Алексеевна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Козловский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Серова Галина Геннадьевна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г.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Козловка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Ленина, 55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89176518572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Комсомольский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Александрова Надежда Витальевна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с. Комсомольское,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Заводская, 57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89176540355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Красноармейский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Леонтьева Татьяна Александровна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с. </w:t>
            </w:r>
            <w:proofErr w:type="gram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Красноармейское</w:t>
            </w:r>
            <w:proofErr w:type="gram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 ул. Ленина, 29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89176672996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Красночетайский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Чишкина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Наталья Викторовна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с. Красные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Четаи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пл. Победы, 1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89170782658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Мариинско-Посадский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Вострова Анфиса Антоновна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</w:t>
            </w:r>
            <w:proofErr w:type="gram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.М</w:t>
            </w:r>
            <w:proofErr w:type="gram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ариинский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Посад,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ул.Ленинская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 д.13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89170782676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Моргаушский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Иванова Валентина Алексеевна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с. Моргауши,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Мира, д.6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89176514429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Порецкий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Метина Елена Александровна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с. Порецкое,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Ленина,1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89176514436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Урмарский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Петрова Татьяна Ивановна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с. Урмары,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Ленина, 13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89170782664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Цивильский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Захарова Раиса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 Ивановна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Цивильск,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М. Горького, 1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89176518603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Чебоксарский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Степанова Раиса Петровна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Чебоксары,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 xml:space="preserve">ул.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Хузангая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 д.16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89170782654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Шемуршинский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Вашуркина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Лидия Петровна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gram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</w:t>
            </w:r>
            <w:proofErr w:type="gram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. Шемурша,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Советская, д.3</w:t>
            </w:r>
          </w:p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 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89176540378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город Шумерля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Монякова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Наталья Сергеевна</w:t>
            </w:r>
          </w:p>
        </w:tc>
        <w:tc>
          <w:tcPr>
            <w:tcW w:w="22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Шумерля,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К. Маркса, 21</w:t>
            </w:r>
          </w:p>
        </w:tc>
        <w:tc>
          <w:tcPr>
            <w:tcW w:w="1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89170782645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Шумерлинский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Алямова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Гульфия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Мухарямовна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Ядринский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Паркина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Елена Васильевна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Ядрин, ул. 50 лет Октября, 71А.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89176519638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Яльчикский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Горшкова Людмила Алексеевна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с. Яльчики,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Иванова, 15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89176518507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Янтиковский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район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Хадиатулина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Ольга Людвиговна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с. Янтиково,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ул. Ленина, 56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89170782649</w:t>
            </w:r>
          </w:p>
        </w:tc>
      </w:tr>
      <w:tr w:rsidR="002E69DD" w:rsidRPr="002E69DD" w:rsidTr="002E69DD">
        <w:tc>
          <w:tcPr>
            <w:tcW w:w="2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город Новочебоксарск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Чепракова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Елена Викторовна</w:t>
            </w:r>
          </w:p>
        </w:tc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Чебоксары,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 xml:space="preserve">ул.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Хузангая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 д.16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89170782667</w:t>
            </w:r>
          </w:p>
        </w:tc>
      </w:tr>
      <w:tr w:rsidR="002E69DD" w:rsidRPr="002E69DD" w:rsidTr="002E69DD">
        <w:tc>
          <w:tcPr>
            <w:tcW w:w="2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город Чебоксары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(Ленинский район)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Чичиблина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Ольга Васильевна</w:t>
            </w:r>
          </w:p>
        </w:tc>
        <w:tc>
          <w:tcPr>
            <w:tcW w:w="22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Чебоксары,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 xml:space="preserve">ул.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Хузангая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 д.16</w:t>
            </w:r>
          </w:p>
        </w:tc>
        <w:tc>
          <w:tcPr>
            <w:tcW w:w="1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89170782641</w:t>
            </w:r>
          </w:p>
        </w:tc>
      </w:tr>
      <w:tr w:rsidR="002E69DD" w:rsidRPr="002E69DD" w:rsidTr="002E69D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Павлова Алевтина Николаевна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</w:tr>
      <w:tr w:rsidR="002E69DD" w:rsidRPr="002E69DD" w:rsidTr="002E69DD">
        <w:tc>
          <w:tcPr>
            <w:tcW w:w="2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город Чебоксары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(Калининский район)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Унгарова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Алина Ильинична</w:t>
            </w:r>
          </w:p>
        </w:tc>
        <w:tc>
          <w:tcPr>
            <w:tcW w:w="22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Чебоксары,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 xml:space="preserve">ул.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Хузангая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 д.16</w:t>
            </w:r>
          </w:p>
        </w:tc>
        <w:tc>
          <w:tcPr>
            <w:tcW w:w="1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89170782643</w:t>
            </w:r>
          </w:p>
        </w:tc>
      </w:tr>
      <w:tr w:rsidR="002E69DD" w:rsidRPr="002E69DD" w:rsidTr="002E69D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Дмитриева Юлия Анатольевна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</w:tr>
      <w:tr w:rsidR="002E69DD" w:rsidRPr="002E69DD" w:rsidTr="002E69DD">
        <w:tc>
          <w:tcPr>
            <w:tcW w:w="2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город Чебоксары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(Московский район)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(Заволжье)</w:t>
            </w: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Воронова Нина Васильевна</w:t>
            </w:r>
          </w:p>
        </w:tc>
        <w:tc>
          <w:tcPr>
            <w:tcW w:w="22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г. Чебоксары,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 xml:space="preserve">ул. </w:t>
            </w: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Хузангая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, д.16</w:t>
            </w:r>
          </w:p>
        </w:tc>
        <w:tc>
          <w:tcPr>
            <w:tcW w:w="1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89176514473</w:t>
            </w:r>
          </w:p>
        </w:tc>
      </w:tr>
      <w:tr w:rsidR="002E69DD" w:rsidRPr="002E69DD" w:rsidTr="002E69D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Сазанова</w:t>
            </w:r>
            <w:proofErr w:type="spellEnd"/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 xml:space="preserve"> Ольга </w:t>
            </w: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br/>
              <w:t>Игоревна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</w:tr>
      <w:tr w:rsidR="002E69DD" w:rsidRPr="002E69DD" w:rsidTr="002E69D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9DD" w:rsidRPr="002E69DD" w:rsidRDefault="002E69DD" w:rsidP="002E69DD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  <w:r w:rsidRPr="002E69DD">
              <w:rPr>
                <w:rFonts w:ascii="Arial" w:hAnsi="Arial" w:cs="Arial"/>
                <w:color w:val="262626"/>
                <w:sz w:val="21"/>
                <w:szCs w:val="21"/>
              </w:rPr>
              <w:t>Сергеева Ирина Петровна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69DD" w:rsidRPr="002E69DD" w:rsidRDefault="002E69DD" w:rsidP="002E69DD">
            <w:pPr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</w:tr>
    </w:tbl>
    <w:p w:rsidR="002E69DD" w:rsidRPr="002E69DD" w:rsidRDefault="002E69DD" w:rsidP="002E69DD">
      <w:pPr>
        <w:shd w:val="clear" w:color="auto" w:fill="FFFFFF"/>
        <w:spacing w:after="360"/>
        <w:jc w:val="both"/>
        <w:rPr>
          <w:rFonts w:ascii="Arial" w:hAnsi="Arial" w:cs="Arial"/>
          <w:color w:val="262626"/>
          <w:sz w:val="24"/>
          <w:szCs w:val="24"/>
        </w:rPr>
      </w:pPr>
      <w:r w:rsidRPr="002E69DD">
        <w:rPr>
          <w:rFonts w:ascii="Arial" w:hAnsi="Arial" w:cs="Arial"/>
          <w:color w:val="262626"/>
          <w:sz w:val="24"/>
          <w:szCs w:val="24"/>
        </w:rPr>
        <w:t> </w:t>
      </w:r>
    </w:p>
    <w:p w:rsidR="009C0708" w:rsidRPr="00B77CAD" w:rsidRDefault="009C0708" w:rsidP="00B77CAD">
      <w:pPr>
        <w:pStyle w:val="a3"/>
        <w:jc w:val="both"/>
        <w:rPr>
          <w:sz w:val="44"/>
          <w:szCs w:val="44"/>
        </w:rPr>
      </w:pPr>
      <w:bookmarkStart w:id="0" w:name="_GoBack"/>
      <w:bookmarkEnd w:id="0"/>
    </w:p>
    <w:p w:rsidR="009C0708" w:rsidRPr="00B77CAD" w:rsidRDefault="009C0708" w:rsidP="00B77CAD">
      <w:pPr>
        <w:jc w:val="both"/>
        <w:rPr>
          <w:sz w:val="44"/>
          <w:szCs w:val="44"/>
        </w:rPr>
      </w:pPr>
    </w:p>
    <w:p w:rsidR="002D3DF1" w:rsidRPr="00B77CAD" w:rsidRDefault="002D3DF1" w:rsidP="00B77CAD">
      <w:pPr>
        <w:jc w:val="both"/>
        <w:rPr>
          <w:sz w:val="44"/>
          <w:szCs w:val="44"/>
        </w:rPr>
      </w:pPr>
    </w:p>
    <w:sectPr w:rsidR="002D3DF1" w:rsidRPr="00B77CAD" w:rsidSect="00ED7385">
      <w:type w:val="continuous"/>
      <w:pgSz w:w="11909" w:h="16834"/>
      <w:pgMar w:top="1134" w:right="851" w:bottom="1134" w:left="179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66F4"/>
    <w:multiLevelType w:val="hybridMultilevel"/>
    <w:tmpl w:val="950A2E2A"/>
    <w:lvl w:ilvl="0" w:tplc="73BED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B3E7EFF"/>
    <w:multiLevelType w:val="hybridMultilevel"/>
    <w:tmpl w:val="D4DCB7D0"/>
    <w:lvl w:ilvl="0" w:tplc="70946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3954"/>
    <w:multiLevelType w:val="hybridMultilevel"/>
    <w:tmpl w:val="47ECB38A"/>
    <w:lvl w:ilvl="0" w:tplc="9E047A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88"/>
    <w:rsid w:val="000F31BD"/>
    <w:rsid w:val="0010736C"/>
    <w:rsid w:val="001A0873"/>
    <w:rsid w:val="0022470A"/>
    <w:rsid w:val="002C7A3C"/>
    <w:rsid w:val="002D3DF1"/>
    <w:rsid w:val="002E69DD"/>
    <w:rsid w:val="00372F88"/>
    <w:rsid w:val="003E5B0D"/>
    <w:rsid w:val="003F442F"/>
    <w:rsid w:val="00432036"/>
    <w:rsid w:val="004A4959"/>
    <w:rsid w:val="005B30DF"/>
    <w:rsid w:val="005C0E7A"/>
    <w:rsid w:val="005E354E"/>
    <w:rsid w:val="00601CD0"/>
    <w:rsid w:val="00603A26"/>
    <w:rsid w:val="006602F9"/>
    <w:rsid w:val="00673F22"/>
    <w:rsid w:val="006D0F54"/>
    <w:rsid w:val="00703959"/>
    <w:rsid w:val="00741C86"/>
    <w:rsid w:val="00747178"/>
    <w:rsid w:val="007C222A"/>
    <w:rsid w:val="007C4185"/>
    <w:rsid w:val="007E0D19"/>
    <w:rsid w:val="007F39CD"/>
    <w:rsid w:val="0081106F"/>
    <w:rsid w:val="00826AB2"/>
    <w:rsid w:val="009C0708"/>
    <w:rsid w:val="009E1DCC"/>
    <w:rsid w:val="00AD55D7"/>
    <w:rsid w:val="00B421F0"/>
    <w:rsid w:val="00B77CAD"/>
    <w:rsid w:val="00C40631"/>
    <w:rsid w:val="00CD452B"/>
    <w:rsid w:val="00CE06A3"/>
    <w:rsid w:val="00CF0F64"/>
    <w:rsid w:val="00CF2816"/>
    <w:rsid w:val="00D056AF"/>
    <w:rsid w:val="00D535EA"/>
    <w:rsid w:val="00DE7BA7"/>
    <w:rsid w:val="00E06C19"/>
    <w:rsid w:val="00E11CBF"/>
    <w:rsid w:val="00E74A35"/>
    <w:rsid w:val="00E92E4A"/>
    <w:rsid w:val="00EC7789"/>
    <w:rsid w:val="00ED7385"/>
    <w:rsid w:val="00F71E3A"/>
    <w:rsid w:val="00F932BC"/>
    <w:rsid w:val="00F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708"/>
    <w:pPr>
      <w:keepNext/>
      <w:widowControl w:val="0"/>
      <w:shd w:val="clear" w:color="auto" w:fill="FFFFFF"/>
      <w:autoSpaceDE w:val="0"/>
      <w:autoSpaceDN w:val="0"/>
      <w:adjustRightInd w:val="0"/>
      <w:spacing w:line="266" w:lineRule="exact"/>
      <w:ind w:right="42"/>
      <w:jc w:val="right"/>
      <w:outlineLvl w:val="0"/>
    </w:pPr>
    <w:rPr>
      <w:b/>
      <w:spacing w:val="-5"/>
      <w:sz w:val="24"/>
    </w:rPr>
  </w:style>
  <w:style w:type="paragraph" w:styleId="2">
    <w:name w:val="heading 2"/>
    <w:basedOn w:val="a"/>
    <w:next w:val="a"/>
    <w:link w:val="20"/>
    <w:qFormat/>
    <w:rsid w:val="009C0708"/>
    <w:pPr>
      <w:keepNext/>
      <w:widowControl w:val="0"/>
      <w:shd w:val="clear" w:color="auto" w:fill="FFFFFF"/>
      <w:autoSpaceDE w:val="0"/>
      <w:autoSpaceDN w:val="0"/>
      <w:adjustRightInd w:val="0"/>
      <w:spacing w:line="266" w:lineRule="exact"/>
      <w:ind w:firstLine="720"/>
      <w:jc w:val="both"/>
      <w:outlineLvl w:val="1"/>
    </w:pPr>
    <w:rPr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08"/>
    <w:rPr>
      <w:rFonts w:ascii="Times New Roman" w:eastAsia="Times New Roman" w:hAnsi="Times New Roman" w:cs="Times New Roman"/>
      <w:b/>
      <w:spacing w:val="-5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C0708"/>
    <w:rPr>
      <w:rFonts w:ascii="Times New Roman" w:eastAsia="Times New Roman" w:hAnsi="Times New Roman" w:cs="Times New Roman"/>
      <w:spacing w:val="-2"/>
      <w:sz w:val="24"/>
      <w:szCs w:val="20"/>
      <w:shd w:val="clear" w:color="auto" w:fill="FFFFFF"/>
      <w:lang w:eastAsia="ru-RU"/>
    </w:rPr>
  </w:style>
  <w:style w:type="paragraph" w:styleId="a3">
    <w:name w:val="Block Text"/>
    <w:basedOn w:val="a"/>
    <w:rsid w:val="009C0708"/>
    <w:pPr>
      <w:widowControl w:val="0"/>
      <w:shd w:val="clear" w:color="auto" w:fill="FFFFFF"/>
      <w:autoSpaceDE w:val="0"/>
      <w:autoSpaceDN w:val="0"/>
      <w:adjustRightInd w:val="0"/>
      <w:spacing w:line="266" w:lineRule="exact"/>
      <w:ind w:left="1346" w:right="979" w:firstLine="94"/>
      <w:jc w:val="center"/>
    </w:pPr>
    <w:rPr>
      <w:b/>
      <w:spacing w:val="-3"/>
      <w:sz w:val="24"/>
    </w:rPr>
  </w:style>
  <w:style w:type="paragraph" w:styleId="a4">
    <w:name w:val="Body Text Indent"/>
    <w:basedOn w:val="a"/>
    <w:link w:val="a5"/>
    <w:rsid w:val="009C0708"/>
    <w:pPr>
      <w:shd w:val="clear" w:color="auto" w:fill="FFFFFF"/>
      <w:spacing w:before="7" w:line="266" w:lineRule="exact"/>
      <w:ind w:left="-851" w:firstLine="851"/>
      <w:jc w:val="both"/>
    </w:pPr>
    <w:rPr>
      <w:spacing w:val="-1"/>
      <w:sz w:val="24"/>
    </w:rPr>
  </w:style>
  <w:style w:type="character" w:customStyle="1" w:styleId="a5">
    <w:name w:val="Основной текст с отступом Знак"/>
    <w:basedOn w:val="a0"/>
    <w:link w:val="a4"/>
    <w:rsid w:val="009C0708"/>
    <w:rPr>
      <w:rFonts w:ascii="Times New Roman" w:eastAsia="Times New Roman" w:hAnsi="Times New Roman" w:cs="Times New Roman"/>
      <w:spacing w:val="-1"/>
      <w:sz w:val="24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06C1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E69D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E6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708"/>
    <w:pPr>
      <w:keepNext/>
      <w:widowControl w:val="0"/>
      <w:shd w:val="clear" w:color="auto" w:fill="FFFFFF"/>
      <w:autoSpaceDE w:val="0"/>
      <w:autoSpaceDN w:val="0"/>
      <w:adjustRightInd w:val="0"/>
      <w:spacing w:line="266" w:lineRule="exact"/>
      <w:ind w:right="42"/>
      <w:jc w:val="right"/>
      <w:outlineLvl w:val="0"/>
    </w:pPr>
    <w:rPr>
      <w:b/>
      <w:spacing w:val="-5"/>
      <w:sz w:val="24"/>
    </w:rPr>
  </w:style>
  <w:style w:type="paragraph" w:styleId="2">
    <w:name w:val="heading 2"/>
    <w:basedOn w:val="a"/>
    <w:next w:val="a"/>
    <w:link w:val="20"/>
    <w:qFormat/>
    <w:rsid w:val="009C0708"/>
    <w:pPr>
      <w:keepNext/>
      <w:widowControl w:val="0"/>
      <w:shd w:val="clear" w:color="auto" w:fill="FFFFFF"/>
      <w:autoSpaceDE w:val="0"/>
      <w:autoSpaceDN w:val="0"/>
      <w:adjustRightInd w:val="0"/>
      <w:spacing w:line="266" w:lineRule="exact"/>
      <w:ind w:firstLine="720"/>
      <w:jc w:val="both"/>
      <w:outlineLvl w:val="1"/>
    </w:pPr>
    <w:rPr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08"/>
    <w:rPr>
      <w:rFonts w:ascii="Times New Roman" w:eastAsia="Times New Roman" w:hAnsi="Times New Roman" w:cs="Times New Roman"/>
      <w:b/>
      <w:spacing w:val="-5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C0708"/>
    <w:rPr>
      <w:rFonts w:ascii="Times New Roman" w:eastAsia="Times New Roman" w:hAnsi="Times New Roman" w:cs="Times New Roman"/>
      <w:spacing w:val="-2"/>
      <w:sz w:val="24"/>
      <w:szCs w:val="20"/>
      <w:shd w:val="clear" w:color="auto" w:fill="FFFFFF"/>
      <w:lang w:eastAsia="ru-RU"/>
    </w:rPr>
  </w:style>
  <w:style w:type="paragraph" w:styleId="a3">
    <w:name w:val="Block Text"/>
    <w:basedOn w:val="a"/>
    <w:rsid w:val="009C0708"/>
    <w:pPr>
      <w:widowControl w:val="0"/>
      <w:shd w:val="clear" w:color="auto" w:fill="FFFFFF"/>
      <w:autoSpaceDE w:val="0"/>
      <w:autoSpaceDN w:val="0"/>
      <w:adjustRightInd w:val="0"/>
      <w:spacing w:line="266" w:lineRule="exact"/>
      <w:ind w:left="1346" w:right="979" w:firstLine="94"/>
      <w:jc w:val="center"/>
    </w:pPr>
    <w:rPr>
      <w:b/>
      <w:spacing w:val="-3"/>
      <w:sz w:val="24"/>
    </w:rPr>
  </w:style>
  <w:style w:type="paragraph" w:styleId="a4">
    <w:name w:val="Body Text Indent"/>
    <w:basedOn w:val="a"/>
    <w:link w:val="a5"/>
    <w:rsid w:val="009C0708"/>
    <w:pPr>
      <w:shd w:val="clear" w:color="auto" w:fill="FFFFFF"/>
      <w:spacing w:before="7" w:line="266" w:lineRule="exact"/>
      <w:ind w:left="-851" w:firstLine="851"/>
      <w:jc w:val="both"/>
    </w:pPr>
    <w:rPr>
      <w:spacing w:val="-1"/>
      <w:sz w:val="24"/>
    </w:rPr>
  </w:style>
  <w:style w:type="character" w:customStyle="1" w:styleId="a5">
    <w:name w:val="Основной текст с отступом Знак"/>
    <w:basedOn w:val="a0"/>
    <w:link w:val="a4"/>
    <w:rsid w:val="009C0708"/>
    <w:rPr>
      <w:rFonts w:ascii="Times New Roman" w:eastAsia="Times New Roman" w:hAnsi="Times New Roman" w:cs="Times New Roman"/>
      <w:spacing w:val="-1"/>
      <w:sz w:val="24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06C1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E69D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E6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Чебоксары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В.В.</dc:creator>
  <cp:lastModifiedBy>Андрей Ю. Ефимов</cp:lastModifiedBy>
  <cp:revision>2</cp:revision>
  <cp:lastPrinted>2014-06-21T06:38:00Z</cp:lastPrinted>
  <dcterms:created xsi:type="dcterms:W3CDTF">2019-08-16T13:24:00Z</dcterms:created>
  <dcterms:modified xsi:type="dcterms:W3CDTF">2019-08-16T13:24:00Z</dcterms:modified>
</cp:coreProperties>
</file>