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7A" w:rsidRDefault="004D0DB2" w:rsidP="00275430">
      <w:pPr>
        <w:ind w:left="-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</w:t>
      </w:r>
      <w:r w:rsidR="006E560A">
        <w:rPr>
          <w:sz w:val="28"/>
          <w:szCs w:val="28"/>
        </w:rPr>
        <w:t xml:space="preserve">ализации приоритетного проекта </w:t>
      </w:r>
      <w:r w:rsidR="009A587A" w:rsidRPr="00275430">
        <w:rPr>
          <w:sz w:val="28"/>
          <w:szCs w:val="28"/>
        </w:rPr>
        <w:t xml:space="preserve"> </w:t>
      </w:r>
      <w:r w:rsidR="009A587A" w:rsidRPr="00275430">
        <w:rPr>
          <w:bCs/>
          <w:sz w:val="28"/>
          <w:szCs w:val="28"/>
        </w:rPr>
        <w:t>«</w:t>
      </w:r>
      <w:r w:rsidR="009A587A" w:rsidRPr="00275430">
        <w:rPr>
          <w:b/>
          <w:bCs/>
          <w:sz w:val="28"/>
          <w:szCs w:val="28"/>
        </w:rPr>
        <w:t xml:space="preserve">Формирование </w:t>
      </w:r>
      <w:r w:rsidR="006E560A">
        <w:rPr>
          <w:b/>
          <w:bCs/>
          <w:sz w:val="28"/>
          <w:szCs w:val="28"/>
        </w:rPr>
        <w:t xml:space="preserve">комфортной </w:t>
      </w:r>
      <w:r w:rsidR="009A587A" w:rsidRPr="00275430">
        <w:rPr>
          <w:b/>
          <w:bCs/>
          <w:sz w:val="28"/>
          <w:szCs w:val="28"/>
        </w:rPr>
        <w:t>городской среды</w:t>
      </w:r>
      <w:r w:rsidR="006E560A">
        <w:rPr>
          <w:b/>
          <w:bCs/>
          <w:sz w:val="28"/>
          <w:szCs w:val="28"/>
        </w:rPr>
        <w:t xml:space="preserve"> в </w:t>
      </w:r>
      <w:proofErr w:type="gramStart"/>
      <w:r w:rsidR="006E560A">
        <w:rPr>
          <w:b/>
          <w:bCs/>
          <w:sz w:val="28"/>
          <w:szCs w:val="28"/>
        </w:rPr>
        <w:t>г</w:t>
      </w:r>
      <w:proofErr w:type="gramEnd"/>
      <w:r w:rsidR="006E560A">
        <w:rPr>
          <w:b/>
          <w:bCs/>
          <w:sz w:val="28"/>
          <w:szCs w:val="28"/>
        </w:rPr>
        <w:t xml:space="preserve">. Козловка </w:t>
      </w:r>
      <w:r w:rsidR="009A587A" w:rsidRPr="00275430">
        <w:rPr>
          <w:b/>
          <w:bCs/>
          <w:sz w:val="28"/>
          <w:szCs w:val="28"/>
        </w:rPr>
        <w:t xml:space="preserve"> Козловского района Чувашской Республики</w:t>
      </w:r>
      <w:r w:rsidR="006E560A">
        <w:rPr>
          <w:b/>
          <w:bCs/>
          <w:sz w:val="28"/>
          <w:szCs w:val="28"/>
        </w:rPr>
        <w:t xml:space="preserve">» в </w:t>
      </w:r>
      <w:r w:rsidR="009A587A" w:rsidRPr="00275430">
        <w:rPr>
          <w:b/>
          <w:bCs/>
          <w:sz w:val="28"/>
          <w:szCs w:val="28"/>
        </w:rPr>
        <w:t>2018</w:t>
      </w:r>
      <w:r w:rsidR="006E560A">
        <w:rPr>
          <w:b/>
          <w:bCs/>
          <w:sz w:val="28"/>
          <w:szCs w:val="28"/>
        </w:rPr>
        <w:t xml:space="preserve"> году </w:t>
      </w:r>
    </w:p>
    <w:p w:rsidR="00C33D41" w:rsidRPr="00275430" w:rsidRDefault="00C33D41" w:rsidP="00275430">
      <w:pPr>
        <w:ind w:left="-709"/>
        <w:jc w:val="center"/>
        <w:rPr>
          <w:bCs/>
          <w:sz w:val="28"/>
          <w:szCs w:val="28"/>
        </w:rPr>
      </w:pP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proofErr w:type="gramStart"/>
      <w:r w:rsidRPr="00275430">
        <w:rPr>
          <w:sz w:val="28"/>
          <w:szCs w:val="28"/>
        </w:rPr>
        <w:t xml:space="preserve">В соответствии с соглашением от 16.05.2018 года № 97619000-1-2018-006 </w:t>
      </w:r>
      <w:r w:rsidRPr="00275430">
        <w:rPr>
          <w:bCs/>
          <w:sz w:val="28"/>
          <w:szCs w:val="28"/>
        </w:rPr>
        <w:t xml:space="preserve">о предоставлении в 2018 году субсидии из республиканского бюджета Чувашской Республики на софинансирование муниципальных программ формирования современной городской среды на 2018-2022 годы заключенным между Минстроем Чувашии и администрацией Козловского района сумма финансовых средств на реализацию  данной программы </w:t>
      </w:r>
      <w:r w:rsidRPr="00275430">
        <w:rPr>
          <w:b/>
          <w:bCs/>
          <w:sz w:val="28"/>
          <w:szCs w:val="28"/>
        </w:rPr>
        <w:t>в 2018 году</w:t>
      </w:r>
      <w:r w:rsidRPr="00275430">
        <w:rPr>
          <w:bCs/>
          <w:sz w:val="28"/>
          <w:szCs w:val="28"/>
        </w:rPr>
        <w:t xml:space="preserve"> предусмотрены  в  </w:t>
      </w:r>
      <w:r w:rsidRPr="00275430">
        <w:rPr>
          <w:b/>
          <w:bCs/>
          <w:sz w:val="28"/>
          <w:szCs w:val="28"/>
        </w:rPr>
        <w:t>сумме 6 609,9</w:t>
      </w:r>
      <w:r w:rsidRPr="00275430">
        <w:rPr>
          <w:bCs/>
          <w:sz w:val="28"/>
          <w:szCs w:val="28"/>
        </w:rPr>
        <w:t xml:space="preserve">  тыс. рублей, в том числе из </w:t>
      </w:r>
      <w:proofErr w:type="gramEnd"/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>- федерального бюджета -  6 209,3 тыс. рублей;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 xml:space="preserve"> - республиканского бюджета Чувашской Республики – 198,2 тыс. рублей;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>- местного бюджета Козловского городского поселения – 202,</w:t>
      </w:r>
      <w:r w:rsidR="00364E21" w:rsidRPr="00275430">
        <w:rPr>
          <w:bCs/>
          <w:sz w:val="28"/>
          <w:szCs w:val="28"/>
        </w:rPr>
        <w:t>4</w:t>
      </w:r>
      <w:r w:rsidRPr="00275430">
        <w:rPr>
          <w:bCs/>
          <w:sz w:val="28"/>
          <w:szCs w:val="28"/>
        </w:rPr>
        <w:t xml:space="preserve"> тыс</w:t>
      </w:r>
      <w:proofErr w:type="gramStart"/>
      <w:r w:rsidRPr="00275430">
        <w:rPr>
          <w:bCs/>
          <w:sz w:val="28"/>
          <w:szCs w:val="28"/>
        </w:rPr>
        <w:t>.р</w:t>
      </w:r>
      <w:proofErr w:type="gramEnd"/>
      <w:r w:rsidRPr="00275430">
        <w:rPr>
          <w:bCs/>
          <w:sz w:val="28"/>
          <w:szCs w:val="28"/>
        </w:rPr>
        <w:t>ублей.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 xml:space="preserve">По состоянию  на 01.01.2019 года выполнены  работы по благоустройству двух  общественных пространств: Благоустройство бульвара по ул. Лобачевского в </w:t>
      </w:r>
      <w:proofErr w:type="gramStart"/>
      <w:r w:rsidRPr="00275430">
        <w:rPr>
          <w:bCs/>
          <w:sz w:val="28"/>
          <w:szCs w:val="28"/>
        </w:rPr>
        <w:t>г</w:t>
      </w:r>
      <w:proofErr w:type="gramEnd"/>
      <w:r w:rsidRPr="00275430">
        <w:rPr>
          <w:bCs/>
          <w:sz w:val="28"/>
          <w:szCs w:val="28"/>
        </w:rPr>
        <w:t>. Козловка (2 этап) и Благоустройство сквера по ул. Ленина в г. Козловка (1 этап). Муниципальные контракты заключены и оплачены  на  всю сумму лимита  всего – 6</w:t>
      </w:r>
      <w:r w:rsidR="00364E21" w:rsidRPr="00275430">
        <w:rPr>
          <w:bCs/>
          <w:sz w:val="28"/>
          <w:szCs w:val="28"/>
        </w:rPr>
        <w:t> </w:t>
      </w:r>
      <w:r w:rsidRPr="00275430">
        <w:rPr>
          <w:bCs/>
          <w:sz w:val="28"/>
          <w:szCs w:val="28"/>
        </w:rPr>
        <w:t>6</w:t>
      </w:r>
      <w:r w:rsidR="00364E21" w:rsidRPr="00275430">
        <w:rPr>
          <w:bCs/>
          <w:sz w:val="28"/>
          <w:szCs w:val="28"/>
        </w:rPr>
        <w:t xml:space="preserve">09,9 </w:t>
      </w:r>
      <w:r w:rsidRPr="00275430">
        <w:rPr>
          <w:bCs/>
          <w:sz w:val="28"/>
          <w:szCs w:val="28"/>
        </w:rPr>
        <w:t xml:space="preserve">тыс. рублей (100% от суммы доведенных лимитов), в том числе </w:t>
      </w:r>
      <w:proofErr w:type="gramStart"/>
      <w:r w:rsidRPr="00275430">
        <w:rPr>
          <w:bCs/>
          <w:sz w:val="28"/>
          <w:szCs w:val="28"/>
        </w:rPr>
        <w:t>из</w:t>
      </w:r>
      <w:proofErr w:type="gramEnd"/>
      <w:r w:rsidRPr="00275430">
        <w:rPr>
          <w:bCs/>
          <w:sz w:val="28"/>
          <w:szCs w:val="28"/>
        </w:rPr>
        <w:t xml:space="preserve"> 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>- федерального бюджета -   6 209,3тыс. рублей (100% от суммы доведенных лимитов);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 xml:space="preserve"> - республиканского бюджета Чувашской Республики – 198,2 тыс. рублей (100% от суммы доведенных лимитов);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 xml:space="preserve">- местного бюджета Козловского городского поселения – </w:t>
      </w:r>
      <w:r w:rsidR="00364E21" w:rsidRPr="00275430">
        <w:rPr>
          <w:bCs/>
          <w:sz w:val="28"/>
          <w:szCs w:val="28"/>
        </w:rPr>
        <w:t>202,4</w:t>
      </w:r>
      <w:r w:rsidRPr="00275430">
        <w:rPr>
          <w:bCs/>
          <w:sz w:val="28"/>
          <w:szCs w:val="28"/>
        </w:rPr>
        <w:t xml:space="preserve">  тыс</w:t>
      </w:r>
      <w:proofErr w:type="gramStart"/>
      <w:r w:rsidRPr="00275430">
        <w:rPr>
          <w:bCs/>
          <w:sz w:val="28"/>
          <w:szCs w:val="28"/>
        </w:rPr>
        <w:t>.р</w:t>
      </w:r>
      <w:proofErr w:type="gramEnd"/>
      <w:r w:rsidRPr="00275430">
        <w:rPr>
          <w:bCs/>
          <w:sz w:val="28"/>
          <w:szCs w:val="28"/>
        </w:rPr>
        <w:t>ублей (100 % от суммы доведенных лимитов).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Cs/>
          <w:sz w:val="28"/>
          <w:szCs w:val="28"/>
        </w:rPr>
        <w:t xml:space="preserve"> Информация в разрезе объектов:</w:t>
      </w:r>
    </w:p>
    <w:p w:rsidR="009A587A" w:rsidRPr="00275430" w:rsidRDefault="009A587A" w:rsidP="00275430">
      <w:pPr>
        <w:ind w:left="-709"/>
        <w:rPr>
          <w:sz w:val="28"/>
          <w:szCs w:val="28"/>
        </w:rPr>
      </w:pPr>
      <w:r w:rsidRPr="00275430">
        <w:rPr>
          <w:b/>
          <w:bCs/>
          <w:sz w:val="28"/>
          <w:szCs w:val="28"/>
        </w:rPr>
        <w:t>1</w:t>
      </w:r>
      <w:r w:rsidRPr="00275430">
        <w:rPr>
          <w:bCs/>
          <w:sz w:val="28"/>
          <w:szCs w:val="28"/>
        </w:rPr>
        <w:t>.</w:t>
      </w:r>
      <w:r w:rsidRPr="00275430">
        <w:rPr>
          <w:b/>
          <w:bCs/>
          <w:sz w:val="28"/>
          <w:szCs w:val="28"/>
        </w:rPr>
        <w:t xml:space="preserve"> Благоустройство бульвара по ул. Лобачевского в </w:t>
      </w:r>
      <w:proofErr w:type="gramStart"/>
      <w:r w:rsidRPr="00275430">
        <w:rPr>
          <w:b/>
          <w:bCs/>
          <w:sz w:val="28"/>
          <w:szCs w:val="28"/>
        </w:rPr>
        <w:t>г</w:t>
      </w:r>
      <w:proofErr w:type="gramEnd"/>
      <w:r w:rsidRPr="00275430">
        <w:rPr>
          <w:b/>
          <w:bCs/>
          <w:sz w:val="28"/>
          <w:szCs w:val="28"/>
        </w:rPr>
        <w:t xml:space="preserve">. Козловка (2 этап). </w:t>
      </w:r>
      <w:r w:rsidRPr="00275430">
        <w:rPr>
          <w:bCs/>
          <w:sz w:val="28"/>
          <w:szCs w:val="28"/>
        </w:rPr>
        <w:t xml:space="preserve">Проектная документация  и </w:t>
      </w:r>
      <w:r w:rsidRPr="00275430">
        <w:rPr>
          <w:sz w:val="28"/>
          <w:szCs w:val="28"/>
        </w:rPr>
        <w:t xml:space="preserve">положительное заключение о достоверности сметной стоимости   АУ ЧР «Центр экспертизы  и ценообразования в строительстве Чувашской Республики» Минстроя Чувашии имеется.  </w:t>
      </w:r>
    </w:p>
    <w:p w:rsidR="009A587A" w:rsidRPr="00275430" w:rsidRDefault="009A587A" w:rsidP="00275430">
      <w:pPr>
        <w:ind w:left="-709"/>
        <w:rPr>
          <w:sz w:val="28"/>
          <w:szCs w:val="28"/>
        </w:rPr>
      </w:pPr>
      <w:r w:rsidRPr="00275430">
        <w:rPr>
          <w:sz w:val="28"/>
          <w:szCs w:val="28"/>
        </w:rPr>
        <w:t xml:space="preserve">Работы по устройству тротуаров, ограждения, наружного электроосвещения, площадок отдыха с установкой лавочек и урн выполнены в полном объеме. 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b/>
          <w:sz w:val="28"/>
          <w:szCs w:val="28"/>
        </w:rPr>
        <w:t>Общая сумма затрат</w:t>
      </w:r>
      <w:r w:rsidRPr="00275430">
        <w:rPr>
          <w:sz w:val="28"/>
          <w:szCs w:val="28"/>
        </w:rPr>
        <w:t xml:space="preserve"> по данному объекту составляет </w:t>
      </w:r>
      <w:r w:rsidRPr="00275430">
        <w:rPr>
          <w:b/>
          <w:bCs/>
          <w:sz w:val="28"/>
          <w:szCs w:val="28"/>
        </w:rPr>
        <w:t>2 743,1 тыс</w:t>
      </w:r>
      <w:proofErr w:type="gramStart"/>
      <w:r w:rsidRPr="00275430">
        <w:rPr>
          <w:b/>
          <w:bCs/>
          <w:sz w:val="28"/>
          <w:szCs w:val="28"/>
        </w:rPr>
        <w:t>.</w:t>
      </w:r>
      <w:r w:rsidRPr="00275430">
        <w:rPr>
          <w:b/>
          <w:sz w:val="28"/>
          <w:szCs w:val="28"/>
        </w:rPr>
        <w:t>р</w:t>
      </w:r>
      <w:proofErr w:type="gramEnd"/>
      <w:r w:rsidRPr="00275430">
        <w:rPr>
          <w:b/>
          <w:sz w:val="28"/>
          <w:szCs w:val="28"/>
        </w:rPr>
        <w:t xml:space="preserve">ублей </w:t>
      </w:r>
      <w:r w:rsidRPr="00275430">
        <w:rPr>
          <w:sz w:val="28"/>
          <w:szCs w:val="28"/>
        </w:rPr>
        <w:t xml:space="preserve">(в т.ч из  </w:t>
      </w:r>
      <w:r w:rsidRPr="00275430">
        <w:rPr>
          <w:bCs/>
          <w:sz w:val="28"/>
          <w:szCs w:val="28"/>
        </w:rPr>
        <w:t>федерального бюджета -  2578,0 тыс.рублей; республиканского бюджета Чувашской Республики – 82,3 тыс. рублей; местного бюджета Козловского городского поселения – 82,8 тыс. рублей).</w:t>
      </w:r>
    </w:p>
    <w:p w:rsidR="009A587A" w:rsidRPr="00275430" w:rsidRDefault="009A587A" w:rsidP="00275430">
      <w:pPr>
        <w:ind w:left="-709"/>
        <w:rPr>
          <w:sz w:val="28"/>
          <w:szCs w:val="28"/>
        </w:rPr>
      </w:pPr>
      <w:r w:rsidRPr="00275430">
        <w:rPr>
          <w:b/>
          <w:bCs/>
          <w:sz w:val="28"/>
          <w:szCs w:val="28"/>
        </w:rPr>
        <w:t xml:space="preserve">2. Благоустройство сквера по ул. Ленина в </w:t>
      </w:r>
      <w:proofErr w:type="gramStart"/>
      <w:r w:rsidRPr="00275430">
        <w:rPr>
          <w:b/>
          <w:bCs/>
          <w:sz w:val="28"/>
          <w:szCs w:val="28"/>
        </w:rPr>
        <w:t>г</w:t>
      </w:r>
      <w:proofErr w:type="gramEnd"/>
      <w:r w:rsidRPr="00275430">
        <w:rPr>
          <w:b/>
          <w:bCs/>
          <w:sz w:val="28"/>
          <w:szCs w:val="28"/>
        </w:rPr>
        <w:t>. Козловка (1 этап).</w:t>
      </w:r>
      <w:r w:rsidRPr="00275430">
        <w:rPr>
          <w:bCs/>
          <w:sz w:val="28"/>
          <w:szCs w:val="28"/>
        </w:rPr>
        <w:t xml:space="preserve"> Проектная документация  и </w:t>
      </w:r>
      <w:r w:rsidRPr="00275430">
        <w:rPr>
          <w:sz w:val="28"/>
          <w:szCs w:val="28"/>
        </w:rPr>
        <w:t xml:space="preserve">положительное заключение о достоверности сметной стоимости   АУ ЧР «Центр экспертизы  и ценообразования в строительстве Чувашской Республики» Минстроя Чувашии имеется. </w:t>
      </w:r>
    </w:p>
    <w:p w:rsidR="009A587A" w:rsidRPr="00275430" w:rsidRDefault="009A587A" w:rsidP="00275430">
      <w:pPr>
        <w:ind w:left="-709"/>
        <w:rPr>
          <w:color w:val="FF0000"/>
          <w:sz w:val="28"/>
          <w:szCs w:val="28"/>
        </w:rPr>
      </w:pPr>
      <w:r w:rsidRPr="00275430">
        <w:rPr>
          <w:sz w:val="28"/>
          <w:szCs w:val="28"/>
        </w:rPr>
        <w:t>Сметная стоимость данного объекта составляет – 11 059,8 тыс. рублей.</w:t>
      </w:r>
      <w:r w:rsidRPr="00275430">
        <w:rPr>
          <w:color w:val="FF0000"/>
          <w:sz w:val="28"/>
          <w:szCs w:val="28"/>
        </w:rPr>
        <w:t xml:space="preserve"> </w:t>
      </w:r>
    </w:p>
    <w:p w:rsidR="009A587A" w:rsidRPr="00275430" w:rsidRDefault="009A587A" w:rsidP="00275430">
      <w:pPr>
        <w:ind w:left="-709"/>
        <w:rPr>
          <w:bCs/>
          <w:sz w:val="28"/>
          <w:szCs w:val="28"/>
        </w:rPr>
      </w:pPr>
      <w:r w:rsidRPr="00275430">
        <w:rPr>
          <w:sz w:val="28"/>
          <w:szCs w:val="28"/>
        </w:rPr>
        <w:t xml:space="preserve"> В перечень работ по благоустройству сквера (1 этап) на 2018 год вошли работы по устройству тротуаров из брусчатки, установка малых архитектурных форм, озеленению.  </w:t>
      </w:r>
      <w:r w:rsidRPr="00275430">
        <w:rPr>
          <w:b/>
          <w:sz w:val="28"/>
          <w:szCs w:val="28"/>
        </w:rPr>
        <w:t>Общая сумма затрат</w:t>
      </w:r>
      <w:r w:rsidRPr="00275430">
        <w:rPr>
          <w:sz w:val="28"/>
          <w:szCs w:val="28"/>
        </w:rPr>
        <w:t xml:space="preserve"> по данному объекту  в 2018 году составляет </w:t>
      </w:r>
      <w:r w:rsidRPr="00275430">
        <w:rPr>
          <w:b/>
          <w:sz w:val="28"/>
          <w:szCs w:val="28"/>
        </w:rPr>
        <w:t>3 866,8 тыс</w:t>
      </w:r>
      <w:proofErr w:type="gramStart"/>
      <w:r w:rsidRPr="00275430">
        <w:rPr>
          <w:b/>
          <w:sz w:val="28"/>
          <w:szCs w:val="28"/>
        </w:rPr>
        <w:t>.р</w:t>
      </w:r>
      <w:proofErr w:type="gramEnd"/>
      <w:r w:rsidRPr="00275430">
        <w:rPr>
          <w:b/>
          <w:sz w:val="28"/>
          <w:szCs w:val="28"/>
        </w:rPr>
        <w:t xml:space="preserve">ублей </w:t>
      </w:r>
      <w:r w:rsidRPr="00275430">
        <w:rPr>
          <w:sz w:val="28"/>
          <w:szCs w:val="28"/>
        </w:rPr>
        <w:t xml:space="preserve">(в т.ч из  </w:t>
      </w:r>
      <w:r w:rsidRPr="00275430">
        <w:rPr>
          <w:bCs/>
          <w:sz w:val="28"/>
          <w:szCs w:val="28"/>
        </w:rPr>
        <w:t xml:space="preserve">федерального бюджета -  3631,3 </w:t>
      </w:r>
      <w:r w:rsidRPr="00275430">
        <w:rPr>
          <w:bCs/>
          <w:sz w:val="28"/>
          <w:szCs w:val="28"/>
        </w:rPr>
        <w:lastRenderedPageBreak/>
        <w:t>тыс.рублей; республиканского бюджета Чувашской Республики – 115,9 тыс. рублей; местного бюджета Козловского городского поселения – 119,6 тыс. рублей).</w:t>
      </w:r>
    </w:p>
    <w:p w:rsidR="009A587A" w:rsidRPr="00275430" w:rsidRDefault="009A587A" w:rsidP="00275430">
      <w:pPr>
        <w:ind w:left="-709"/>
        <w:rPr>
          <w:sz w:val="28"/>
          <w:szCs w:val="28"/>
        </w:rPr>
      </w:pPr>
      <w:r w:rsidRPr="00275430">
        <w:rPr>
          <w:sz w:val="28"/>
          <w:szCs w:val="28"/>
        </w:rPr>
        <w:t>Намеченные работы по устройству тротуаров из брусчатки, установки малых архитектурных форм, озеленению завершены в полном объеме.</w:t>
      </w:r>
    </w:p>
    <w:p w:rsidR="009A587A" w:rsidRPr="00275430" w:rsidRDefault="009A587A" w:rsidP="00275430">
      <w:pPr>
        <w:ind w:left="-709"/>
        <w:rPr>
          <w:sz w:val="28"/>
          <w:szCs w:val="28"/>
        </w:rPr>
      </w:pPr>
      <w:r w:rsidRPr="00275430">
        <w:rPr>
          <w:bCs/>
          <w:sz w:val="28"/>
          <w:szCs w:val="28"/>
        </w:rPr>
        <w:t xml:space="preserve"> В </w:t>
      </w:r>
      <w:r w:rsidRPr="00275430">
        <w:rPr>
          <w:b/>
          <w:bCs/>
          <w:sz w:val="28"/>
          <w:szCs w:val="28"/>
        </w:rPr>
        <w:t>планах на 2019</w:t>
      </w:r>
      <w:r w:rsidRPr="00275430">
        <w:rPr>
          <w:bCs/>
          <w:sz w:val="28"/>
          <w:szCs w:val="28"/>
        </w:rPr>
        <w:t xml:space="preserve"> год планируется выполнить работы по  завершению б</w:t>
      </w:r>
      <w:r w:rsidRPr="00275430">
        <w:rPr>
          <w:b/>
          <w:bCs/>
          <w:sz w:val="28"/>
          <w:szCs w:val="28"/>
        </w:rPr>
        <w:t xml:space="preserve">лагоустройства сквера по ул. Ленина в </w:t>
      </w:r>
      <w:proofErr w:type="gramStart"/>
      <w:r w:rsidRPr="00275430">
        <w:rPr>
          <w:b/>
          <w:bCs/>
          <w:sz w:val="28"/>
          <w:szCs w:val="28"/>
        </w:rPr>
        <w:t>г</w:t>
      </w:r>
      <w:proofErr w:type="gramEnd"/>
      <w:r w:rsidRPr="00275430">
        <w:rPr>
          <w:b/>
          <w:bCs/>
          <w:sz w:val="28"/>
          <w:szCs w:val="28"/>
        </w:rPr>
        <w:t>. Козловка (2 этап).</w:t>
      </w:r>
      <w:r w:rsidRPr="00275430">
        <w:rPr>
          <w:bCs/>
          <w:sz w:val="28"/>
          <w:szCs w:val="28"/>
        </w:rPr>
        <w:t xml:space="preserve"> Проектная документация  и </w:t>
      </w:r>
      <w:r w:rsidRPr="00275430">
        <w:rPr>
          <w:sz w:val="28"/>
          <w:szCs w:val="28"/>
        </w:rPr>
        <w:t>положительное заключение о достоверности сметной стоимости   АУ ЧР «Центр экспертизы  и ценообразования в строительстве Чувашской Республики» Минстроя Чувашии имеется. Работы по электроснабжению. Ремонту и устройству нового дорожного покрытия подъездов. Остаток сметной стоимости  данного объекта составляет – 7 193,0 тыс. рублей</w:t>
      </w:r>
      <w:r w:rsidR="006E560A">
        <w:rPr>
          <w:sz w:val="28"/>
          <w:szCs w:val="28"/>
        </w:rPr>
        <w:t xml:space="preserve"> в ценах 2017 года</w:t>
      </w:r>
      <w:r w:rsidRPr="00275430">
        <w:rPr>
          <w:sz w:val="28"/>
          <w:szCs w:val="28"/>
        </w:rPr>
        <w:t xml:space="preserve">. </w:t>
      </w:r>
    </w:p>
    <w:sectPr w:rsidR="009A587A" w:rsidRPr="00275430" w:rsidSect="0084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91D"/>
    <w:multiLevelType w:val="hybridMultilevel"/>
    <w:tmpl w:val="02944500"/>
    <w:lvl w:ilvl="0" w:tplc="9CB0B2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C57B0"/>
    <w:multiLevelType w:val="hybridMultilevel"/>
    <w:tmpl w:val="E26C0BF2"/>
    <w:lvl w:ilvl="0" w:tplc="917A877A">
      <w:start w:val="1"/>
      <w:numFmt w:val="decimal"/>
      <w:lvlText w:val="%1."/>
      <w:lvlJc w:val="left"/>
      <w:pPr>
        <w:ind w:left="1475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3DA"/>
    <w:rsid w:val="00016C80"/>
    <w:rsid w:val="00045083"/>
    <w:rsid w:val="0004606F"/>
    <w:rsid w:val="000742F7"/>
    <w:rsid w:val="00074887"/>
    <w:rsid w:val="00081095"/>
    <w:rsid w:val="0009273B"/>
    <w:rsid w:val="000F20AD"/>
    <w:rsid w:val="00136F4A"/>
    <w:rsid w:val="00165CEE"/>
    <w:rsid w:val="00175F4E"/>
    <w:rsid w:val="001932F6"/>
    <w:rsid w:val="001E6839"/>
    <w:rsid w:val="001F4ED8"/>
    <w:rsid w:val="00231484"/>
    <w:rsid w:val="00267DFD"/>
    <w:rsid w:val="00275430"/>
    <w:rsid w:val="002A0D85"/>
    <w:rsid w:val="002F2E13"/>
    <w:rsid w:val="00335308"/>
    <w:rsid w:val="003515B1"/>
    <w:rsid w:val="00364E21"/>
    <w:rsid w:val="003A459F"/>
    <w:rsid w:val="003C67BC"/>
    <w:rsid w:val="003F459C"/>
    <w:rsid w:val="00420A6D"/>
    <w:rsid w:val="00496649"/>
    <w:rsid w:val="004B27B9"/>
    <w:rsid w:val="004B2EEB"/>
    <w:rsid w:val="004D0DB2"/>
    <w:rsid w:val="004E0BAB"/>
    <w:rsid w:val="00531ED5"/>
    <w:rsid w:val="005566EE"/>
    <w:rsid w:val="005777C7"/>
    <w:rsid w:val="005D1C1A"/>
    <w:rsid w:val="005F016C"/>
    <w:rsid w:val="00611CAA"/>
    <w:rsid w:val="00615405"/>
    <w:rsid w:val="006223BE"/>
    <w:rsid w:val="00662FF9"/>
    <w:rsid w:val="00683AA0"/>
    <w:rsid w:val="00691DA1"/>
    <w:rsid w:val="006E560A"/>
    <w:rsid w:val="007349DB"/>
    <w:rsid w:val="007451E9"/>
    <w:rsid w:val="00761A19"/>
    <w:rsid w:val="00777EF9"/>
    <w:rsid w:val="00777FB6"/>
    <w:rsid w:val="00792BC1"/>
    <w:rsid w:val="007A76E6"/>
    <w:rsid w:val="007E1FF5"/>
    <w:rsid w:val="007F61A4"/>
    <w:rsid w:val="00811E4C"/>
    <w:rsid w:val="008413CC"/>
    <w:rsid w:val="00841667"/>
    <w:rsid w:val="00863914"/>
    <w:rsid w:val="008843C3"/>
    <w:rsid w:val="00891A52"/>
    <w:rsid w:val="00906FB3"/>
    <w:rsid w:val="009358F1"/>
    <w:rsid w:val="00980DEB"/>
    <w:rsid w:val="00996CEE"/>
    <w:rsid w:val="009A587A"/>
    <w:rsid w:val="00A316EB"/>
    <w:rsid w:val="00A535C6"/>
    <w:rsid w:val="00A8320C"/>
    <w:rsid w:val="00AA3B1C"/>
    <w:rsid w:val="00AC0287"/>
    <w:rsid w:val="00B270D1"/>
    <w:rsid w:val="00B30546"/>
    <w:rsid w:val="00B32632"/>
    <w:rsid w:val="00B839FE"/>
    <w:rsid w:val="00BC3784"/>
    <w:rsid w:val="00C13636"/>
    <w:rsid w:val="00C33D41"/>
    <w:rsid w:val="00C52EE9"/>
    <w:rsid w:val="00C77D70"/>
    <w:rsid w:val="00C9553A"/>
    <w:rsid w:val="00CA6E85"/>
    <w:rsid w:val="00CA7E40"/>
    <w:rsid w:val="00CD0E23"/>
    <w:rsid w:val="00CD13DA"/>
    <w:rsid w:val="00CF58AA"/>
    <w:rsid w:val="00D25070"/>
    <w:rsid w:val="00D40D5B"/>
    <w:rsid w:val="00D90605"/>
    <w:rsid w:val="00D95CFD"/>
    <w:rsid w:val="00DB7F93"/>
    <w:rsid w:val="00DC259B"/>
    <w:rsid w:val="00DC5E44"/>
    <w:rsid w:val="00DE520D"/>
    <w:rsid w:val="00DF2870"/>
    <w:rsid w:val="00DF5EA8"/>
    <w:rsid w:val="00E104BE"/>
    <w:rsid w:val="00E43DEB"/>
    <w:rsid w:val="00EE569C"/>
    <w:rsid w:val="00F5575E"/>
    <w:rsid w:val="00FA25F0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3DA"/>
    <w:pPr>
      <w:ind w:firstLine="684"/>
    </w:pPr>
    <w:rPr>
      <w:rFonts w:ascii="Arial Narrow" w:hAnsi="Arial Narrow"/>
      <w:sz w:val="20"/>
    </w:rPr>
  </w:style>
  <w:style w:type="character" w:customStyle="1" w:styleId="a4">
    <w:name w:val="Основной текст с отступом Знак"/>
    <w:basedOn w:val="a0"/>
    <w:link w:val="a3"/>
    <w:rsid w:val="00CD13DA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D13DA"/>
    <w:pPr>
      <w:ind w:firstLine="0"/>
    </w:pPr>
    <w:rPr>
      <w:rFonts w:ascii="Arial Narrow" w:hAnsi="Arial Narrow"/>
      <w:sz w:val="22"/>
    </w:rPr>
  </w:style>
  <w:style w:type="character" w:customStyle="1" w:styleId="20">
    <w:name w:val="Основной текст 2 Знак"/>
    <w:basedOn w:val="a0"/>
    <w:link w:val="2"/>
    <w:rsid w:val="00CD13D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lock Text"/>
    <w:basedOn w:val="a"/>
    <w:rsid w:val="00CD13DA"/>
    <w:pPr>
      <w:shd w:val="clear" w:color="auto" w:fill="FFFFFF"/>
      <w:spacing w:before="5"/>
      <w:ind w:left="12" w:right="17" w:firstLine="751"/>
    </w:pPr>
    <w:rPr>
      <w:b/>
      <w:bCs/>
      <w:color w:val="000000"/>
      <w:szCs w:val="28"/>
    </w:rPr>
  </w:style>
  <w:style w:type="paragraph" w:styleId="a6">
    <w:name w:val="Normal (Web)"/>
    <w:basedOn w:val="a"/>
    <w:uiPriority w:val="99"/>
    <w:rsid w:val="00CD13DA"/>
    <w:pPr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CD13DA"/>
    <w:rPr>
      <w:b/>
      <w:bCs/>
    </w:rPr>
  </w:style>
  <w:style w:type="paragraph" w:customStyle="1" w:styleId="ConsPlusNormal">
    <w:name w:val="ConsPlusNormal"/>
    <w:rsid w:val="00CD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D13DA"/>
    <w:pPr>
      <w:spacing w:before="100" w:after="100"/>
      <w:ind w:firstLine="0"/>
      <w:jc w:val="left"/>
    </w:pPr>
  </w:style>
  <w:style w:type="paragraph" w:styleId="a8">
    <w:name w:val="List Paragraph"/>
    <w:basedOn w:val="a"/>
    <w:uiPriority w:val="34"/>
    <w:qFormat/>
    <w:rsid w:val="00CD13DA"/>
    <w:pPr>
      <w:ind w:left="708" w:firstLine="0"/>
      <w:jc w:val="left"/>
    </w:pPr>
  </w:style>
  <w:style w:type="character" w:customStyle="1" w:styleId="3">
    <w:name w:val="Основной текст (3)_"/>
    <w:link w:val="30"/>
    <w:locked/>
    <w:rsid w:val="004B27B9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7B9"/>
    <w:pPr>
      <w:shd w:val="clear" w:color="auto" w:fill="FFFFFF"/>
      <w:spacing w:before="840" w:after="540" w:line="298" w:lineRule="exact"/>
      <w:ind w:firstLine="72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1">
    <w:name w:val="consplusnormal"/>
    <w:basedOn w:val="a"/>
    <w:rsid w:val="00FA25F0"/>
    <w:pPr>
      <w:spacing w:before="100" w:after="100"/>
      <w:ind w:firstLine="0"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54CB-14A7-4B47-B237-0A5BE212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user</cp:lastModifiedBy>
  <cp:revision>5</cp:revision>
  <cp:lastPrinted>2019-01-29T05:54:00Z</cp:lastPrinted>
  <dcterms:created xsi:type="dcterms:W3CDTF">2019-04-04T10:50:00Z</dcterms:created>
  <dcterms:modified xsi:type="dcterms:W3CDTF">2019-04-04T11:31:00Z</dcterms:modified>
</cp:coreProperties>
</file>