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80D5A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94" w:rsidRPr="00376698" w:rsidRDefault="000E499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80D5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D449AA" w:rsidRPr="00126C29" w:rsidRDefault="00D449AA" w:rsidP="00387C8C">
      <w:pPr>
        <w:pStyle w:val="a5"/>
        <w:rPr>
          <w:b w:val="0"/>
          <w:szCs w:val="26"/>
          <w:lang w:val="ru-RU"/>
        </w:rPr>
      </w:pPr>
    </w:p>
    <w:tbl>
      <w:tblPr>
        <w:tblW w:w="10100" w:type="dxa"/>
        <w:tblInd w:w="-34" w:type="dxa"/>
        <w:tblLook w:val="01E0" w:firstRow="1" w:lastRow="1" w:firstColumn="1" w:lastColumn="1" w:noHBand="0" w:noVBand="0"/>
      </w:tblPr>
      <w:tblGrid>
        <w:gridCol w:w="5245"/>
        <w:gridCol w:w="4855"/>
      </w:tblGrid>
      <w:tr w:rsidR="00831778" w:rsidRPr="00D449AA" w:rsidTr="000E4994">
        <w:trPr>
          <w:trHeight w:val="866"/>
        </w:trPr>
        <w:tc>
          <w:tcPr>
            <w:tcW w:w="5245" w:type="dxa"/>
          </w:tcPr>
          <w:p w:rsidR="00831778" w:rsidRPr="00D449AA" w:rsidRDefault="00B56421" w:rsidP="00B52996">
            <w:pPr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4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 Республики от 21.12.2012 № С-20/4 </w:t>
            </w:r>
            <w:r w:rsidR="000E49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B56421">
              <w:rPr>
                <w:rFonts w:ascii="Times New Roman" w:hAnsi="Times New Roman" w:cs="Times New Roman"/>
                <w:b/>
                <w:sz w:val="26"/>
                <w:szCs w:val="26"/>
              </w:rPr>
              <w:t>«О Контрольно-счетном органе Красноармейского района Чувашской  Республики»</w:t>
            </w:r>
          </w:p>
        </w:tc>
        <w:tc>
          <w:tcPr>
            <w:tcW w:w="4855" w:type="dxa"/>
          </w:tcPr>
          <w:p w:rsidR="00831778" w:rsidRPr="00D449AA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C8C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449AA" w:rsidRPr="00D449AA" w:rsidRDefault="00D449AA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421">
        <w:rPr>
          <w:rFonts w:ascii="Times New Roman" w:hAnsi="Times New Roman" w:cs="Times New Roman"/>
          <w:sz w:val="26"/>
          <w:szCs w:val="26"/>
        </w:rPr>
        <w:t xml:space="preserve">В соответствии со статьей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ред. Федерального закона от 27.12.2018 № 559-ФЗ), </w:t>
      </w: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421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решило:</w:t>
      </w: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0C75BC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>1. Внести в решение Собрания депутатов Красноармейского района Чувашской  Республики от 21.12.2012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С-20/4 «О Контрольно-счетном органе Красноармейского района Чувашской Республики» (с изменениями, внесенными решениями Собрания депутатов Красноармейского района Чувашской Республики от 26.05.2014 № С-36/3, от 28.02.2019 № С-37/9) (далее по тексту – решение) следующие изменения</w:t>
      </w:r>
      <w:r w:rsidR="000C75BC">
        <w:rPr>
          <w:rFonts w:ascii="Times New Roman" w:hAnsi="Times New Roman" w:cs="Times New Roman"/>
          <w:bCs/>
          <w:kern w:val="28"/>
          <w:sz w:val="26"/>
          <w:szCs w:val="26"/>
        </w:rPr>
        <w:t>:</w:t>
      </w: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>дополни</w:t>
      </w:r>
      <w:r w:rsidR="000C75BC">
        <w:rPr>
          <w:rFonts w:ascii="Times New Roman" w:hAnsi="Times New Roman" w:cs="Times New Roman"/>
          <w:bCs/>
          <w:kern w:val="28"/>
          <w:sz w:val="26"/>
          <w:szCs w:val="26"/>
        </w:rPr>
        <w:t>ть</w:t>
      </w: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пункт 1 решения абзацами вторым и третьим следующего содержания:</w:t>
      </w: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>«Установить с 01 апреля 2019 года штатную численность Контрольно-счетного органа Красноармейского района Чувашской Республики (далее по тексту – КСО) в количестве 1 штатной единицы (председатель КСО). Высвобождаемую штатную единицу передать с 01 апреля 2019 года в распоряжение администрации Красноармейского района Чувашской Республики.</w:t>
      </w:r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>Председателю КСО и администрации Красноармейского района Чувашской Республики внести соответствующие изменения в свои штатные расписания</w:t>
      </w:r>
      <w:proofErr w:type="gramStart"/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>.».</w:t>
      </w:r>
      <w:proofErr w:type="gramEnd"/>
    </w:p>
    <w:p w:rsidR="00B56421" w:rsidRPr="00B56421" w:rsidRDefault="00B56421" w:rsidP="00B564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6421">
        <w:rPr>
          <w:rFonts w:ascii="Times New Roman" w:hAnsi="Times New Roman" w:cs="Times New Roman"/>
          <w:bCs/>
          <w:kern w:val="28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D449AA" w:rsidRDefault="00D449AA" w:rsidP="00D449A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9AA" w:rsidRPr="00B56421" w:rsidRDefault="00D449AA" w:rsidP="000E4994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126C29" w:rsidRPr="00B56421" w:rsidRDefault="00126C29" w:rsidP="00126C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42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D449AA" w:rsidRPr="00B56421" w:rsidRDefault="00126C29" w:rsidP="000E4994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56421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Pr="00B56421">
        <w:rPr>
          <w:rFonts w:ascii="Times New Roman" w:hAnsi="Times New Roman" w:cs="Times New Roman"/>
          <w:b/>
          <w:sz w:val="26"/>
          <w:szCs w:val="26"/>
        </w:rPr>
        <w:tab/>
      </w:r>
    </w:p>
    <w:sectPr w:rsidR="00D449AA" w:rsidRPr="00B56421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6657CBF"/>
    <w:multiLevelType w:val="hybridMultilevel"/>
    <w:tmpl w:val="E0F48288"/>
    <w:lvl w:ilvl="0" w:tplc="F7D6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C2ED5"/>
    <w:multiLevelType w:val="hybridMultilevel"/>
    <w:tmpl w:val="F72AAF24"/>
    <w:lvl w:ilvl="0" w:tplc="5EB6BFEA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658515A"/>
    <w:multiLevelType w:val="hybridMultilevel"/>
    <w:tmpl w:val="7510842E"/>
    <w:lvl w:ilvl="0" w:tplc="6F00F5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0C75BC"/>
    <w:rsid w:val="000C79A9"/>
    <w:rsid w:val="000E4994"/>
    <w:rsid w:val="00123C5F"/>
    <w:rsid w:val="00126C29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72638"/>
    <w:rsid w:val="002802B2"/>
    <w:rsid w:val="00280D5A"/>
    <w:rsid w:val="00293B1A"/>
    <w:rsid w:val="002C76B4"/>
    <w:rsid w:val="00376698"/>
    <w:rsid w:val="00387C8C"/>
    <w:rsid w:val="003B1ED9"/>
    <w:rsid w:val="003E12DC"/>
    <w:rsid w:val="003E6892"/>
    <w:rsid w:val="0040130A"/>
    <w:rsid w:val="0041754E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E5BC8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2A3F"/>
    <w:rsid w:val="00A47E13"/>
    <w:rsid w:val="00A53A6B"/>
    <w:rsid w:val="00A55B78"/>
    <w:rsid w:val="00A64F6F"/>
    <w:rsid w:val="00A83668"/>
    <w:rsid w:val="00AB4F82"/>
    <w:rsid w:val="00AC0241"/>
    <w:rsid w:val="00AD018B"/>
    <w:rsid w:val="00AF6307"/>
    <w:rsid w:val="00B0367C"/>
    <w:rsid w:val="00B03868"/>
    <w:rsid w:val="00B25800"/>
    <w:rsid w:val="00B31C18"/>
    <w:rsid w:val="00B523C7"/>
    <w:rsid w:val="00B52996"/>
    <w:rsid w:val="00B55CF0"/>
    <w:rsid w:val="00B56421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449AA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EB2B43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D5C17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95C0-BC36-4EDE-A2A7-FD56F0A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2</cp:revision>
  <cp:lastPrinted>2015-09-28T11:05:00Z</cp:lastPrinted>
  <dcterms:created xsi:type="dcterms:W3CDTF">2019-03-29T13:35:00Z</dcterms:created>
  <dcterms:modified xsi:type="dcterms:W3CDTF">2019-03-29T13:35:00Z</dcterms:modified>
</cp:coreProperties>
</file>