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957804">
              <w:rPr>
                <w:rFonts w:ascii="Times New Roman" w:hAnsi="Times New Roman" w:cs="Times New Roman"/>
              </w:rPr>
              <w:t>08.30</w:t>
            </w:r>
            <w:r w:rsidR="00DA5B5A">
              <w:rPr>
                <w:rFonts w:ascii="Times New Roman" w:hAnsi="Times New Roman" w:cs="Times New Roman"/>
              </w:rPr>
              <w:t xml:space="preserve">  № С-4</w:t>
            </w:r>
            <w:r w:rsidR="00957804">
              <w:rPr>
                <w:rFonts w:ascii="Times New Roman" w:hAnsi="Times New Roman" w:cs="Times New Roman"/>
              </w:rPr>
              <w:t>2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2A3E5B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E5B" w:rsidRPr="00376698" w:rsidRDefault="002A3E5B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957804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DA5B5A">
              <w:rPr>
                <w:rFonts w:ascii="Times New Roman" w:hAnsi="Times New Roman" w:cs="Times New Roman"/>
              </w:rPr>
              <w:t>С-4</w:t>
            </w:r>
            <w:r>
              <w:rPr>
                <w:rFonts w:ascii="Times New Roman" w:hAnsi="Times New Roman" w:cs="Times New Roman"/>
              </w:rPr>
              <w:t>2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2A3E5B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934FCC" w:rsidRDefault="00934FCC" w:rsidP="00387C8C">
      <w:pPr>
        <w:pStyle w:val="a5"/>
        <w:rPr>
          <w:b w:val="0"/>
          <w:szCs w:val="26"/>
          <w:lang w:val="ru-RU"/>
        </w:rPr>
      </w:pPr>
    </w:p>
    <w:p w:rsidR="008D6B95" w:rsidRPr="00E729E7" w:rsidRDefault="008D6B95" w:rsidP="00387C8C">
      <w:pPr>
        <w:pStyle w:val="a5"/>
        <w:rPr>
          <w:b w:val="0"/>
          <w:szCs w:val="26"/>
          <w:lang w:val="ru-RU"/>
        </w:rPr>
      </w:pPr>
    </w:p>
    <w:tbl>
      <w:tblPr>
        <w:tblW w:w="9817" w:type="dxa"/>
        <w:tblInd w:w="-34" w:type="dxa"/>
        <w:tblLook w:val="01E0" w:firstRow="1" w:lastRow="1" w:firstColumn="1" w:lastColumn="1" w:noHBand="0" w:noVBand="0"/>
      </w:tblPr>
      <w:tblGrid>
        <w:gridCol w:w="4962"/>
        <w:gridCol w:w="4855"/>
      </w:tblGrid>
      <w:tr w:rsidR="00831778" w:rsidRPr="006007A7" w:rsidTr="00017798">
        <w:trPr>
          <w:trHeight w:val="866"/>
        </w:trPr>
        <w:tc>
          <w:tcPr>
            <w:tcW w:w="4962" w:type="dxa"/>
          </w:tcPr>
          <w:p w:rsidR="00831778" w:rsidRPr="006007A7" w:rsidRDefault="00957804" w:rsidP="000C6E9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804">
              <w:rPr>
                <w:rFonts w:ascii="Times New Roman" w:hAnsi="Times New Roman" w:cs="Times New Roman"/>
                <w:b/>
                <w:sz w:val="25"/>
                <w:szCs w:val="25"/>
              </w:rPr>
              <w:t>О внесении изменений в решение Собрания депутатов Красноармейского района Чувашской Республики от 23.03.2018 № С-27/11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957804">
              <w:rPr>
                <w:rFonts w:ascii="Times New Roman" w:hAnsi="Times New Roman" w:cs="Times New Roman"/>
                <w:b/>
                <w:sz w:val="25"/>
                <w:szCs w:val="25"/>
              </w:rPr>
              <w:t>«Об утверждении порядка принятия решений об условиях приватизации муниципального имущества Красноармейского района Чувашской Республики»</w:t>
            </w:r>
          </w:p>
        </w:tc>
        <w:tc>
          <w:tcPr>
            <w:tcW w:w="4855" w:type="dxa"/>
          </w:tcPr>
          <w:p w:rsidR="00831778" w:rsidRPr="006007A7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934FCC" w:rsidRDefault="00934FCC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D6B95" w:rsidRDefault="008D6B95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D6B95" w:rsidRPr="006007A7" w:rsidRDefault="008D6B95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57804" w:rsidRDefault="00957804" w:rsidP="00957804">
      <w:pPr>
        <w:ind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57804">
        <w:rPr>
          <w:rFonts w:ascii="Times New Roman" w:eastAsiaTheme="minorEastAsia" w:hAnsi="Times New Roman" w:cs="Times New Roman"/>
          <w:sz w:val="25"/>
          <w:szCs w:val="25"/>
        </w:rPr>
        <w:t>В соответствии с Федеральным законом от 21.12.2001 № 178-ФЗ «О приватизации государственного и муниципального имущества»</w:t>
      </w:r>
      <w:r w:rsidRPr="00957804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957804" w:rsidRDefault="00957804" w:rsidP="00957804">
      <w:pPr>
        <w:ind w:firstLine="851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57804" w:rsidRPr="006007A7" w:rsidRDefault="00957804" w:rsidP="00957804">
      <w:pPr>
        <w:ind w:firstLine="851"/>
        <w:rPr>
          <w:rFonts w:ascii="Times New Roman" w:hAnsi="Times New Roman" w:cs="Times New Roman"/>
          <w:b/>
          <w:sz w:val="25"/>
          <w:szCs w:val="25"/>
        </w:rPr>
      </w:pPr>
      <w:r w:rsidRPr="006007A7">
        <w:rPr>
          <w:rFonts w:ascii="Times New Roman" w:hAnsi="Times New Roman" w:cs="Times New Roman"/>
          <w:b/>
          <w:sz w:val="25"/>
          <w:szCs w:val="25"/>
        </w:rPr>
        <w:t xml:space="preserve">Собрание депутатов Красноармейского района </w:t>
      </w:r>
      <w:proofErr w:type="gramStart"/>
      <w:r w:rsidRPr="006007A7">
        <w:rPr>
          <w:rFonts w:ascii="Times New Roman" w:hAnsi="Times New Roman" w:cs="Times New Roman"/>
          <w:b/>
          <w:sz w:val="25"/>
          <w:szCs w:val="25"/>
        </w:rPr>
        <w:t>р</w:t>
      </w:r>
      <w:proofErr w:type="gramEnd"/>
      <w:r w:rsidRPr="006007A7">
        <w:rPr>
          <w:rFonts w:ascii="Times New Roman" w:hAnsi="Times New Roman" w:cs="Times New Roman"/>
          <w:b/>
          <w:sz w:val="25"/>
          <w:szCs w:val="25"/>
        </w:rPr>
        <w:t xml:space="preserve"> е ш и л о:</w:t>
      </w:r>
    </w:p>
    <w:p w:rsidR="00957804" w:rsidRPr="00957804" w:rsidRDefault="00957804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</w:p>
    <w:p w:rsidR="00957804" w:rsidRPr="00957804" w:rsidRDefault="00957804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r w:rsidRPr="00957804">
        <w:rPr>
          <w:rFonts w:ascii="Times New Roman" w:eastAsiaTheme="minorEastAsia" w:hAnsi="Times New Roman" w:cs="Times New Roman"/>
          <w:sz w:val="25"/>
          <w:szCs w:val="25"/>
        </w:rPr>
        <w:t>1.</w:t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 w:rsidRPr="00957804">
        <w:rPr>
          <w:rFonts w:ascii="Times New Roman" w:eastAsiaTheme="minorEastAsia" w:hAnsi="Times New Roman" w:cs="Times New Roman"/>
          <w:sz w:val="25"/>
          <w:szCs w:val="25"/>
        </w:rPr>
        <w:t>Внести в решение Собрания депутатов Красноармейского района Чувашской Республики от 23.03.2018 № С-27/11 «Об утверждении порядка принятия решений об условиях приватизации муниципального имущества Красноармейского района Чувашской Республики»</w:t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 (далее – Решение)</w:t>
      </w:r>
      <w:r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>следующие изменения</w:t>
      </w:r>
      <w:r w:rsidRPr="00957804">
        <w:rPr>
          <w:rFonts w:ascii="Times New Roman" w:eastAsiaTheme="minorEastAsia" w:hAnsi="Times New Roman" w:cs="Times New Roman"/>
          <w:sz w:val="25"/>
          <w:szCs w:val="25"/>
        </w:rPr>
        <w:t>:</w:t>
      </w:r>
    </w:p>
    <w:p w:rsidR="00957804" w:rsidRPr="00957804" w:rsidRDefault="00957804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  <w:t>1)</w:t>
      </w:r>
      <w:r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исключить из преамбулы слова «постановлением Кабинета Министров Чувашской Республики от 25.12.2003 № 335 «О порядке принятия решений об условиях приватизации государственного имущества Чувашской Республики»;</w:t>
      </w:r>
    </w:p>
    <w:p w:rsidR="00957804" w:rsidRPr="00957804" w:rsidRDefault="00957804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  <w:t xml:space="preserve">2) </w:t>
      </w:r>
      <w:r w:rsidRPr="00957804">
        <w:rPr>
          <w:rFonts w:ascii="Times New Roman" w:eastAsiaTheme="minorEastAsia" w:hAnsi="Times New Roman" w:cs="Times New Roman"/>
          <w:sz w:val="25"/>
          <w:szCs w:val="25"/>
        </w:rPr>
        <w:t>исключить из преамбулы Порядка принятия решений об условиях приватизации муниципального имущества Красноармейского района Чувашской Республики (далее – Порядок)</w:t>
      </w:r>
      <w:r>
        <w:rPr>
          <w:rFonts w:ascii="Times New Roman" w:eastAsiaTheme="minorEastAsia" w:hAnsi="Times New Roman" w:cs="Times New Roman"/>
          <w:sz w:val="25"/>
          <w:szCs w:val="25"/>
        </w:rPr>
        <w:t>,</w:t>
      </w:r>
      <w:r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 утвержденного указанным Решением</w:t>
      </w:r>
      <w:r>
        <w:rPr>
          <w:rFonts w:ascii="Times New Roman" w:eastAsiaTheme="minorEastAsia" w:hAnsi="Times New Roman" w:cs="Times New Roman"/>
          <w:sz w:val="25"/>
          <w:szCs w:val="25"/>
        </w:rPr>
        <w:t>,</w:t>
      </w:r>
      <w:r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слова «постановления Кабинета Министров Чувашской Республики от 25.12.2003 № 335 «О порядке принятия решений об условиях приватизации государственного имущества Чувашской Республики»;</w:t>
      </w:r>
    </w:p>
    <w:p w:rsidR="00957804" w:rsidRPr="00957804" w:rsidRDefault="00957804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  <w:t>3)</w:t>
      </w:r>
      <w:r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 пункт 5.1.1. раздела 5. Порядка изложить в следующей редакции:</w:t>
      </w:r>
    </w:p>
    <w:p w:rsidR="00957804" w:rsidRPr="00957804" w:rsidRDefault="00957804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r w:rsidRPr="00957804">
        <w:rPr>
          <w:rFonts w:ascii="Times New Roman" w:eastAsiaTheme="minorEastAsia" w:hAnsi="Times New Roman" w:cs="Times New Roman"/>
          <w:sz w:val="25"/>
          <w:szCs w:val="25"/>
        </w:rPr>
        <w:t>«5.1.1. Покупателями государственного и муниципального имущества могут быть любые физические и юридические лица, за исключением:</w:t>
      </w:r>
    </w:p>
    <w:p w:rsidR="00957804" w:rsidRPr="00957804" w:rsidRDefault="00957804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r w:rsidRPr="00957804">
        <w:rPr>
          <w:rFonts w:ascii="Times New Roman" w:eastAsiaTheme="minorEastAsia" w:hAnsi="Times New Roman" w:cs="Times New Roman"/>
          <w:sz w:val="25"/>
          <w:szCs w:val="25"/>
        </w:rPr>
        <w:t>государственных и муниципальных унитарных предприятий, государственных и муниципальных учреждений;</w:t>
      </w:r>
    </w:p>
    <w:p w:rsidR="00957804" w:rsidRDefault="00957804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proofErr w:type="gramStart"/>
      <w:r w:rsidRPr="00957804">
        <w:rPr>
          <w:rFonts w:ascii="Times New Roman" w:eastAsiaTheme="minorEastAsia" w:hAnsi="Times New Roman" w:cs="Times New Roman"/>
          <w:sz w:val="25"/>
          <w:szCs w:val="25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 «О приватизации государственного и муниципального имущества»;</w:t>
      </w:r>
      <w:proofErr w:type="gramEnd"/>
    </w:p>
    <w:p w:rsidR="002A3E5B" w:rsidRDefault="002A3E5B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</w:p>
    <w:p w:rsidR="002A3E5B" w:rsidRPr="00957804" w:rsidRDefault="002A3E5B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</w:p>
    <w:p w:rsidR="00957804" w:rsidRPr="00957804" w:rsidRDefault="00957804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proofErr w:type="gramStart"/>
      <w:r w:rsidRPr="00957804">
        <w:rPr>
          <w:rFonts w:ascii="Times New Roman" w:eastAsiaTheme="minorEastAsia" w:hAnsi="Times New Roman" w:cs="Times New Roman"/>
          <w:sz w:val="25"/>
          <w:szCs w:val="25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57804">
        <w:rPr>
          <w:rFonts w:ascii="Times New Roman" w:eastAsiaTheme="minorEastAsia" w:hAnsi="Times New Roman" w:cs="Times New Roman"/>
          <w:sz w:val="25"/>
          <w:szCs w:val="25"/>
        </w:rPr>
        <w:t>бенефициарных</w:t>
      </w:r>
      <w:proofErr w:type="spellEnd"/>
      <w:r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Федерации</w:t>
      </w:r>
      <w:r>
        <w:rPr>
          <w:rFonts w:ascii="Times New Roman" w:eastAsiaTheme="minorEastAsia" w:hAnsi="Times New Roman" w:cs="Times New Roman"/>
          <w:sz w:val="25"/>
          <w:szCs w:val="25"/>
        </w:rPr>
        <w:t>.</w:t>
      </w:r>
    </w:p>
    <w:p w:rsidR="00957804" w:rsidRPr="00957804" w:rsidRDefault="00957804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r w:rsidRPr="00957804">
        <w:rPr>
          <w:rFonts w:ascii="Times New Roman" w:eastAsiaTheme="minorEastAsia" w:hAnsi="Times New Roman" w:cs="Times New Roman"/>
          <w:sz w:val="25"/>
          <w:szCs w:val="25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957804">
        <w:rPr>
          <w:rFonts w:ascii="Times New Roman" w:eastAsiaTheme="minorEastAsia" w:hAnsi="Times New Roman" w:cs="Times New Roman"/>
          <w:sz w:val="25"/>
          <w:szCs w:val="25"/>
        </w:rPr>
        <w:t>бенефициарный</w:t>
      </w:r>
      <w:proofErr w:type="spellEnd"/>
      <w:r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957804" w:rsidRPr="00957804" w:rsidRDefault="00957804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proofErr w:type="gramStart"/>
      <w:r w:rsidRPr="00957804">
        <w:rPr>
          <w:rFonts w:ascii="Times New Roman" w:eastAsiaTheme="minorEastAsia" w:hAnsi="Times New Roman" w:cs="Times New Roman"/>
          <w:sz w:val="25"/>
          <w:szCs w:val="25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участков.»;</w:t>
      </w:r>
      <w:proofErr w:type="gramEnd"/>
    </w:p>
    <w:p w:rsidR="00957804" w:rsidRPr="00957804" w:rsidRDefault="00957804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  <w:t>4)</w:t>
      </w:r>
      <w:r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дополнить пункт 6.2. раздела 6. Порядка абзацами семь-восемь следующего содержания:</w:t>
      </w:r>
    </w:p>
    <w:p w:rsidR="00957804" w:rsidRPr="00957804" w:rsidRDefault="00957804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r w:rsidRPr="00957804">
        <w:rPr>
          <w:rFonts w:ascii="Times New Roman" w:eastAsiaTheme="minorEastAsia" w:hAnsi="Times New Roman" w:cs="Times New Roman"/>
          <w:sz w:val="25"/>
          <w:szCs w:val="25"/>
        </w:rPr>
        <w:t xml:space="preserve">«привлечение оператора электронной площадки, включенного в перечень операторов электронных площадок, утвержденный Правительством Российской Федерации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eastAsiaTheme="minorEastAsia" w:hAnsi="Times New Roman" w:cs="Times New Roman"/>
          <w:sz w:val="25"/>
          <w:szCs w:val="25"/>
        </w:rPr>
        <w:t>–</w:t>
      </w:r>
      <w:r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оператор</w:t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 w:rsidRPr="00957804">
        <w:rPr>
          <w:rFonts w:ascii="Times New Roman" w:eastAsiaTheme="minorEastAsia" w:hAnsi="Times New Roman" w:cs="Times New Roman"/>
          <w:sz w:val="25"/>
          <w:szCs w:val="25"/>
        </w:rPr>
        <w:t>электронной площадки), заключение с ним договора;</w:t>
      </w:r>
    </w:p>
    <w:p w:rsidR="00957804" w:rsidRPr="00957804" w:rsidRDefault="00A52882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>утверждение электронной формы заявки на участие в продаже муниципального имущества</w:t>
      </w:r>
      <w:proofErr w:type="gramStart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>.»;</w:t>
      </w:r>
      <w:proofErr w:type="gramEnd"/>
    </w:p>
    <w:p w:rsidR="00957804" w:rsidRPr="00957804" w:rsidRDefault="00A52882" w:rsidP="00957804">
      <w:pPr>
        <w:ind w:firstLine="708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>5)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абзац 7  пункта  6.3. раздела 6. Порядка изложить в следующей редакции:</w:t>
      </w:r>
    </w:p>
    <w:p w:rsidR="00957804" w:rsidRPr="00957804" w:rsidRDefault="00A52882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>«подготовка технического плана, кадастрового паспорта (получение выписки из Единого государственного реестра недвижимости)»;</w:t>
      </w:r>
    </w:p>
    <w:p w:rsidR="00957804" w:rsidRPr="00957804" w:rsidRDefault="00A52882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  <w:t>6)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в </w:t>
      </w:r>
      <w:proofErr w:type="gramStart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>пункте</w:t>
      </w:r>
      <w:proofErr w:type="gramEnd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10.1. раздела 10. Порядка слова «собственности субъектов Российской Федерации" исключить;</w:t>
      </w:r>
    </w:p>
    <w:p w:rsidR="00957804" w:rsidRPr="00957804" w:rsidRDefault="00A52882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  <w:t>7)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 в </w:t>
      </w:r>
      <w:proofErr w:type="gramStart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>пункте</w:t>
      </w:r>
      <w:proofErr w:type="gramEnd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10.4. раздела 10. Порядка слова «с Законом Чувашской Республики от 23 сентября 2008 г. № 47 «Об особенностях отчуждения недвижимого имущества, находящегося в собственности Чувашской Республики или в муниципальной собственности и арендуемого субъектами малого и среднего предпринимательства» в течение 5 лет</w:t>
      </w:r>
      <w:proofErr w:type="gramStart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.» </w:t>
      </w:r>
      <w:proofErr w:type="gramEnd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>заменить на слова «с законодательством Российской Федерации и законодательством Чувашской Республики.»;</w:t>
      </w:r>
    </w:p>
    <w:p w:rsidR="00957804" w:rsidRPr="00957804" w:rsidRDefault="006C223C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  <w:t>8)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 в </w:t>
      </w:r>
      <w:proofErr w:type="gramStart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>абзаце</w:t>
      </w:r>
      <w:proofErr w:type="gramEnd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2 пункта 11.2. раздела 11.  </w:t>
      </w:r>
      <w:proofErr w:type="gramStart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>Порядка  слова «в течение 5 рабочих дней с даты, установленной для заключения договора купли-продажи муниципального имущества» заменить словами «в течение 5 календарных дней со дня истечения срока, установленного для заключения договора купли-продажи муниципального имущества.»;</w:t>
      </w:r>
      <w:proofErr w:type="gramEnd"/>
    </w:p>
    <w:p w:rsidR="00957804" w:rsidRPr="00957804" w:rsidRDefault="006C223C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  <w:t xml:space="preserve">9) 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подпункт 16 пункта 12.3. раздела12. Порядка изложить в следующей редакции:</w:t>
      </w:r>
    </w:p>
    <w:p w:rsidR="002A3E5B" w:rsidRDefault="006C223C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«16) размер и порядок выплаты вознаграждения юридическому лицу, которое в </w:t>
      </w:r>
      <w:proofErr w:type="gramStart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>соответствии</w:t>
      </w:r>
      <w:proofErr w:type="gramEnd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с подпунктом 8.1 пункта 1 статьи 6 Федерального закона от 21.12.2001 № 178-ФЗ «О приватизации государственного и муниципального имущества» осуществляет </w:t>
      </w:r>
      <w:r w:rsidR="002A3E5B">
        <w:rPr>
          <w:rFonts w:ascii="Times New Roman" w:eastAsiaTheme="minorEastAsia" w:hAnsi="Times New Roman" w:cs="Times New Roman"/>
          <w:sz w:val="25"/>
          <w:szCs w:val="25"/>
        </w:rPr>
        <w:t xml:space="preserve">  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функции </w:t>
      </w:r>
      <w:r w:rsidR="002A3E5B">
        <w:rPr>
          <w:rFonts w:ascii="Times New Roman" w:eastAsiaTheme="minorEastAsia" w:hAnsi="Times New Roman" w:cs="Times New Roman"/>
          <w:sz w:val="25"/>
          <w:szCs w:val="25"/>
        </w:rPr>
        <w:t xml:space="preserve">  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продавца </w:t>
      </w:r>
      <w:r w:rsidR="002A3E5B"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муниципального </w:t>
      </w:r>
      <w:r w:rsidR="002A3E5B"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имущества </w:t>
      </w:r>
      <w:r w:rsidR="002A3E5B">
        <w:rPr>
          <w:rFonts w:ascii="Times New Roman" w:eastAsiaTheme="minorEastAsia" w:hAnsi="Times New Roman" w:cs="Times New Roman"/>
          <w:sz w:val="25"/>
          <w:szCs w:val="25"/>
        </w:rPr>
        <w:t xml:space="preserve">  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и </w:t>
      </w:r>
      <w:r w:rsidR="002A3E5B">
        <w:rPr>
          <w:rFonts w:ascii="Times New Roman" w:eastAsiaTheme="minorEastAsia" w:hAnsi="Times New Roman" w:cs="Times New Roman"/>
          <w:sz w:val="25"/>
          <w:szCs w:val="25"/>
        </w:rPr>
        <w:t xml:space="preserve">  </w:t>
      </w:r>
      <w:bookmarkStart w:id="0" w:name="_GoBack"/>
      <w:bookmarkEnd w:id="0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(или) </w:t>
      </w:r>
      <w:r w:rsidR="002A3E5B"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которому </w:t>
      </w:r>
    </w:p>
    <w:p w:rsidR="002A3E5B" w:rsidRDefault="002A3E5B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</w:p>
    <w:p w:rsidR="002A3E5B" w:rsidRDefault="002A3E5B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</w:p>
    <w:p w:rsidR="00957804" w:rsidRPr="00957804" w:rsidRDefault="00957804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957804">
        <w:rPr>
          <w:rFonts w:ascii="Times New Roman" w:eastAsiaTheme="minorEastAsia" w:hAnsi="Times New Roman" w:cs="Times New Roman"/>
          <w:sz w:val="25"/>
          <w:szCs w:val="25"/>
        </w:rPr>
        <w:t>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 приватизируемого муниципального имущества</w:t>
      </w:r>
      <w:proofErr w:type="gramStart"/>
      <w:r w:rsidRPr="00957804">
        <w:rPr>
          <w:rFonts w:ascii="Times New Roman" w:eastAsiaTheme="minorEastAsia" w:hAnsi="Times New Roman" w:cs="Times New Roman"/>
          <w:sz w:val="25"/>
          <w:szCs w:val="25"/>
        </w:rPr>
        <w:t>.»;</w:t>
      </w:r>
      <w:proofErr w:type="gramEnd"/>
    </w:p>
    <w:p w:rsidR="00957804" w:rsidRPr="00957804" w:rsidRDefault="006C223C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  <w:t>10)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в подпункте 5 пункта 12.10. раздела 12 Порядка слова «за исключением предложения победителя продажи (в случае использования закрытой формы подачи предложений о цене)</w:t>
      </w:r>
      <w:proofErr w:type="gramStart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>,»</w:t>
      </w:r>
      <w:proofErr w:type="gramEnd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и слова «(в случае использования открытой формы подачи предложений о цене)» исключить;</w:t>
      </w:r>
    </w:p>
    <w:p w:rsidR="00957804" w:rsidRPr="00957804" w:rsidRDefault="006C223C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  <w:t>11)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 в </w:t>
      </w:r>
      <w:proofErr w:type="gramStart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>пункте</w:t>
      </w:r>
      <w:proofErr w:type="gramEnd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15.1 раздела 15. Порядка слова «может осуществляться» заменить словом «осуществляется»;</w:t>
      </w:r>
    </w:p>
    <w:p w:rsidR="00957804" w:rsidRPr="00957804" w:rsidRDefault="006C223C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  <w:t>12)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 абзац 2 пункта 15.3. раздела 15. признать утратившим силу;</w:t>
      </w:r>
    </w:p>
    <w:p w:rsidR="00957804" w:rsidRPr="00957804" w:rsidRDefault="006C223C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  <w:t>13)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 абзац 3 пункта 15.3. раздела 15. изложить в следующей редакции:</w:t>
      </w:r>
    </w:p>
    <w:p w:rsidR="00957804" w:rsidRPr="00957804" w:rsidRDefault="006C223C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proofErr w:type="gramStart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«В информационном сообщении о проведении продажи в электронной форме, размещаемом на сайте в сети </w:t>
      </w:r>
      <w:r>
        <w:rPr>
          <w:rFonts w:ascii="Times New Roman" w:eastAsiaTheme="minorEastAsia" w:hAnsi="Times New Roman" w:cs="Times New Roman"/>
          <w:sz w:val="25"/>
          <w:szCs w:val="25"/>
        </w:rPr>
        <w:t>«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>Интернет</w:t>
      </w:r>
      <w:r>
        <w:rPr>
          <w:rFonts w:ascii="Times New Roman" w:eastAsiaTheme="minorEastAsia" w:hAnsi="Times New Roman" w:cs="Times New Roman"/>
          <w:sz w:val="25"/>
          <w:szCs w:val="25"/>
        </w:rPr>
        <w:t>»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>, наряду со сведениями, предусмотренными статьей 15 Федерального закона от 21.12.2001 № 178-ФЗ «О приватизации государственного и муниципального имущества»,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проведения.»;</w:t>
      </w:r>
      <w:proofErr w:type="gramEnd"/>
    </w:p>
    <w:p w:rsidR="00957804" w:rsidRPr="00957804" w:rsidRDefault="006C223C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  <w:t>14)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 абзац 4 пункта 15.3. раздела 15. признать утратившим силу;</w:t>
      </w:r>
    </w:p>
    <w:p w:rsidR="00957804" w:rsidRPr="00957804" w:rsidRDefault="006C223C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  <w:t>15)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 пункт 15.4. раздела 15. изложить в следующей редакции:</w:t>
      </w:r>
    </w:p>
    <w:p w:rsidR="00957804" w:rsidRPr="00957804" w:rsidRDefault="006C223C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>«15.4.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электронной форме</w:t>
      </w:r>
      <w:proofErr w:type="gramStart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>.».</w:t>
      </w:r>
      <w:proofErr w:type="gramEnd"/>
    </w:p>
    <w:p w:rsidR="006C223C" w:rsidRDefault="006C223C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</w:p>
    <w:p w:rsidR="006C223C" w:rsidRDefault="006C223C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  <w:t xml:space="preserve">2. </w:t>
      </w:r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Настоящее решение вступает в силу после его официального опубликования в информационном </w:t>
      </w:r>
      <w:proofErr w:type="gramStart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>издании</w:t>
      </w:r>
      <w:proofErr w:type="gramEnd"/>
      <w:r w:rsidR="00957804" w:rsidRPr="00957804">
        <w:rPr>
          <w:rFonts w:ascii="Times New Roman" w:eastAsiaTheme="minorEastAsia" w:hAnsi="Times New Roman" w:cs="Times New Roman"/>
          <w:sz w:val="25"/>
          <w:szCs w:val="25"/>
        </w:rPr>
        <w:t xml:space="preserve"> «Вестник Красноармейского района».</w:t>
      </w:r>
      <w:r w:rsidR="008D6B95" w:rsidRPr="008D6B95"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</w:p>
    <w:p w:rsidR="00F76D9E" w:rsidRPr="008D6B95" w:rsidRDefault="008D6B95" w:rsidP="00957804">
      <w:pPr>
        <w:jc w:val="both"/>
      </w:pPr>
      <w:r w:rsidRPr="008D6B95">
        <w:rPr>
          <w:rFonts w:ascii="Times New Roman" w:eastAsiaTheme="minorEastAsia" w:hAnsi="Times New Roman" w:cs="Times New Roman"/>
          <w:sz w:val="25"/>
          <w:szCs w:val="25"/>
        </w:rPr>
        <w:tab/>
        <w:t>3. Контроль исполнения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Pr="008D6B95">
        <w:rPr>
          <w:rFonts w:ascii="Times New Roman" w:eastAsiaTheme="minorEastAsia" w:hAnsi="Times New Roman" w:cs="Times New Roman"/>
          <w:sz w:val="25"/>
          <w:szCs w:val="25"/>
        </w:rPr>
        <w:t>Клементьев</w:t>
      </w:r>
      <w:proofErr w:type="spellEnd"/>
      <w:r w:rsidRPr="008D6B95">
        <w:rPr>
          <w:rFonts w:ascii="Times New Roman" w:eastAsiaTheme="minorEastAsia" w:hAnsi="Times New Roman" w:cs="Times New Roman"/>
          <w:sz w:val="25"/>
          <w:szCs w:val="25"/>
        </w:rPr>
        <w:t xml:space="preserve"> Б.В.).</w:t>
      </w:r>
    </w:p>
    <w:p w:rsidR="006007A7" w:rsidRDefault="006007A7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6C223C" w:rsidRDefault="006C223C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D6B95" w:rsidRPr="006007A7" w:rsidRDefault="008D6B95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2696C" w:rsidRPr="006007A7" w:rsidRDefault="0072696C" w:rsidP="00204A3E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6007A7">
        <w:rPr>
          <w:rFonts w:ascii="Times New Roman" w:hAnsi="Times New Roman" w:cs="Times New Roman"/>
          <w:b/>
          <w:sz w:val="25"/>
          <w:szCs w:val="25"/>
        </w:rPr>
        <w:t xml:space="preserve">Глава </w:t>
      </w:r>
    </w:p>
    <w:p w:rsidR="00170777" w:rsidRPr="000C6E97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7A7">
        <w:rPr>
          <w:rFonts w:ascii="Times New Roman" w:hAnsi="Times New Roman" w:cs="Times New Roman"/>
          <w:b/>
          <w:sz w:val="25"/>
          <w:szCs w:val="25"/>
        </w:rPr>
        <w:t>Красноармейского района                                                     В.И. Петров</w:t>
      </w:r>
      <w:r w:rsidR="008C3784" w:rsidRPr="00934FCC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0C6E97">
        <w:rPr>
          <w:rFonts w:ascii="Times New Roman" w:hAnsi="Times New Roman" w:cs="Times New Roman"/>
          <w:b/>
          <w:sz w:val="24"/>
          <w:szCs w:val="24"/>
        </w:rPr>
        <w:tab/>
      </w:r>
    </w:p>
    <w:sectPr w:rsidR="00170777" w:rsidRPr="000C6E97" w:rsidSect="002A3E5B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17AAB"/>
    <w:multiLevelType w:val="singleLevel"/>
    <w:tmpl w:val="68A88E2A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6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7798"/>
    <w:rsid w:val="0002250D"/>
    <w:rsid w:val="00033E23"/>
    <w:rsid w:val="0005338E"/>
    <w:rsid w:val="00097274"/>
    <w:rsid w:val="000A0F31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22CC"/>
    <w:rsid w:val="002633B4"/>
    <w:rsid w:val="002802B2"/>
    <w:rsid w:val="00293B1A"/>
    <w:rsid w:val="002A3E5B"/>
    <w:rsid w:val="002C76B4"/>
    <w:rsid w:val="00376698"/>
    <w:rsid w:val="00387C8C"/>
    <w:rsid w:val="003B1ED9"/>
    <w:rsid w:val="003B4AE1"/>
    <w:rsid w:val="003E12DC"/>
    <w:rsid w:val="003E6892"/>
    <w:rsid w:val="003F36F7"/>
    <w:rsid w:val="0040130A"/>
    <w:rsid w:val="00436B39"/>
    <w:rsid w:val="00441BC8"/>
    <w:rsid w:val="00474A65"/>
    <w:rsid w:val="00485CA8"/>
    <w:rsid w:val="00496FBE"/>
    <w:rsid w:val="00497673"/>
    <w:rsid w:val="004B5277"/>
    <w:rsid w:val="004C0587"/>
    <w:rsid w:val="004D2477"/>
    <w:rsid w:val="004E7EB9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07A7"/>
    <w:rsid w:val="00605B48"/>
    <w:rsid w:val="00646E14"/>
    <w:rsid w:val="00647397"/>
    <w:rsid w:val="006561AC"/>
    <w:rsid w:val="006922D2"/>
    <w:rsid w:val="00696B49"/>
    <w:rsid w:val="006A4BC0"/>
    <w:rsid w:val="006C0344"/>
    <w:rsid w:val="006C223C"/>
    <w:rsid w:val="006C3713"/>
    <w:rsid w:val="006D46DA"/>
    <w:rsid w:val="00701DDE"/>
    <w:rsid w:val="0072696C"/>
    <w:rsid w:val="007348CE"/>
    <w:rsid w:val="007370BB"/>
    <w:rsid w:val="007614A0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8D6B95"/>
    <w:rsid w:val="00921118"/>
    <w:rsid w:val="00934FCC"/>
    <w:rsid w:val="009375A5"/>
    <w:rsid w:val="00957804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2882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743FD"/>
    <w:rsid w:val="00DA0EB4"/>
    <w:rsid w:val="00DA5B5A"/>
    <w:rsid w:val="00DB2008"/>
    <w:rsid w:val="00DB3F9C"/>
    <w:rsid w:val="00DF0C8E"/>
    <w:rsid w:val="00E01F20"/>
    <w:rsid w:val="00E32521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6D9E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09C0-2409-441D-9625-C9493B4D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2019-03-20T08:25:00Z</cp:lastPrinted>
  <dcterms:created xsi:type="dcterms:W3CDTF">2019-08-29T05:57:00Z</dcterms:created>
  <dcterms:modified xsi:type="dcterms:W3CDTF">2019-08-29T05:57:00Z</dcterms:modified>
</cp:coreProperties>
</file>