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EB" w:rsidRDefault="000B7BEB" w:rsidP="000B7BEB">
      <w:pPr>
        <w:pStyle w:val="a3"/>
        <w:shd w:val="clear" w:color="auto" w:fill="FFFFFF"/>
        <w:spacing w:before="0" w:beforeAutospacing="0" w:after="360" w:afterAutospacing="0"/>
        <w:jc w:val="center"/>
        <w:rPr>
          <w:rFonts w:ascii="Arial" w:hAnsi="Arial" w:cs="Arial"/>
          <w:color w:val="262626"/>
        </w:rPr>
      </w:pPr>
      <w:r>
        <w:rPr>
          <w:rFonts w:ascii="Arial" w:hAnsi="Arial" w:cs="Arial"/>
          <w:color w:val="262626"/>
        </w:rPr>
        <w:t>КАТЕГОРИИ ГРАЖДАН, ИМЕЮЩИХ ПРАВО НА ПОЛУЧЕНИЕ БЕСПЛАТНОЙ ЮРИДИЧЕСКОЙ ПОМОЩИ В РАМКАХ ГОСУДАРСТВЕННОЙ СИСТЕМЫ БЕСПЛАТНОЙ ЮРИДИЧЕСКОЙ ПОМОЩИ</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(статья 20 Федерального закона от 21 ноября 2011 г. № 324-ФЗ «О бесплатной юридической помощи в Российской Федерации», статья 6 Закона Чувашской Республики от 30 марта 2012 г. № 20 «О бесплатной юридической помощи в Чувашской Республике»)</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1) граждане, среднедушевой доход семей которых ниже величины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2) инвалиды I и II группы;</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(в ред. Законов ЧР от 21.10.2013</w:t>
      </w:r>
      <w:r>
        <w:rPr>
          <w:rFonts w:ascii="Arial" w:hAnsi="Arial" w:cs="Arial"/>
          <w:color w:val="000000"/>
          <w:u w:val="single"/>
        </w:rPr>
        <w:t> </w:t>
      </w:r>
      <w:hyperlink r:id="rId6" w:history="1">
        <w:r>
          <w:rPr>
            <w:rStyle w:val="a4"/>
            <w:rFonts w:ascii="Arial" w:hAnsi="Arial" w:cs="Arial"/>
            <w:color w:val="000000"/>
          </w:rPr>
          <w:t>N 67</w:t>
        </w:r>
      </w:hyperlink>
      <w:r>
        <w:rPr>
          <w:rFonts w:ascii="Arial" w:hAnsi="Arial" w:cs="Arial"/>
          <w:color w:val="000000"/>
          <w:u w:val="single"/>
        </w:rPr>
        <w:t>,</w:t>
      </w:r>
      <w:r>
        <w:rPr>
          <w:rFonts w:ascii="Arial" w:hAnsi="Arial" w:cs="Arial"/>
          <w:color w:val="262626"/>
        </w:rPr>
        <w:t> от 28.05.2014 </w:t>
      </w:r>
      <w:hyperlink r:id="rId7" w:history="1">
        <w:r>
          <w:rPr>
            <w:rStyle w:val="a4"/>
            <w:rFonts w:ascii="Arial" w:hAnsi="Arial" w:cs="Arial"/>
            <w:color w:val="000000"/>
          </w:rPr>
          <w:t>N 28</w:t>
        </w:r>
      </w:hyperlink>
      <w:r>
        <w:rPr>
          <w:rFonts w:ascii="Arial" w:hAnsi="Arial" w:cs="Arial"/>
          <w:color w:val="262626"/>
        </w:rPr>
        <w:t>, от 27.12.2014 </w:t>
      </w:r>
      <w:hyperlink r:id="rId8" w:history="1">
        <w:r>
          <w:rPr>
            <w:rStyle w:val="a4"/>
            <w:rFonts w:ascii="Arial" w:hAnsi="Arial" w:cs="Arial"/>
            <w:color w:val="000000"/>
          </w:rPr>
          <w:t>N 95</w:t>
        </w:r>
      </w:hyperlink>
      <w:r>
        <w:rPr>
          <w:rFonts w:ascii="Arial" w:hAnsi="Arial" w:cs="Arial"/>
          <w:color w:val="262626"/>
        </w:rPr>
        <w:t>)</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(в ред.</w:t>
      </w:r>
      <w:r>
        <w:rPr>
          <w:rFonts w:ascii="Arial" w:hAnsi="Arial" w:cs="Arial"/>
          <w:color w:val="000000"/>
          <w:u w:val="single"/>
        </w:rPr>
        <w:t> </w:t>
      </w:r>
      <w:hyperlink r:id="rId9" w:history="1">
        <w:r>
          <w:rPr>
            <w:rStyle w:val="a4"/>
            <w:rFonts w:ascii="Arial" w:hAnsi="Arial" w:cs="Arial"/>
            <w:color w:val="000000"/>
          </w:rPr>
          <w:t>Закона</w:t>
        </w:r>
      </w:hyperlink>
      <w:r>
        <w:rPr>
          <w:rFonts w:ascii="Arial" w:hAnsi="Arial" w:cs="Arial"/>
          <w:color w:val="000000"/>
          <w:u w:val="single"/>
        </w:rPr>
        <w:t> </w:t>
      </w:r>
      <w:r>
        <w:rPr>
          <w:rFonts w:ascii="Arial" w:hAnsi="Arial" w:cs="Arial"/>
          <w:color w:val="262626"/>
        </w:rPr>
        <w:t>ЧР от 21.10.2013 N 67)</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xml:space="preserve">(п. 4.1 </w:t>
      </w:r>
      <w:proofErr w:type="gramStart"/>
      <w:r>
        <w:rPr>
          <w:rFonts w:ascii="Arial" w:hAnsi="Arial" w:cs="Arial"/>
          <w:color w:val="262626"/>
        </w:rPr>
        <w:t>введен</w:t>
      </w:r>
      <w:proofErr w:type="gramEnd"/>
      <w:r>
        <w:rPr>
          <w:rFonts w:ascii="Arial" w:hAnsi="Arial" w:cs="Arial"/>
          <w:color w:val="262626"/>
        </w:rPr>
        <w:t> </w:t>
      </w:r>
      <w:hyperlink r:id="rId10" w:history="1">
        <w:r>
          <w:rPr>
            <w:rStyle w:val="a4"/>
            <w:rFonts w:ascii="Arial" w:hAnsi="Arial" w:cs="Arial"/>
            <w:color w:val="000000"/>
          </w:rPr>
          <w:t>Законом</w:t>
        </w:r>
      </w:hyperlink>
      <w:r>
        <w:rPr>
          <w:rFonts w:ascii="Arial" w:hAnsi="Arial" w:cs="Arial"/>
          <w:color w:val="000000"/>
          <w:u w:val="single"/>
        </w:rPr>
        <w:t> </w:t>
      </w:r>
      <w:r>
        <w:rPr>
          <w:rFonts w:ascii="Arial" w:hAnsi="Arial" w:cs="Arial"/>
          <w:color w:val="262626"/>
        </w:rPr>
        <w:t>ЧР от 21.10.2013 N 67)</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xml:space="preserve">(п. 4.2 </w:t>
      </w:r>
      <w:proofErr w:type="gramStart"/>
      <w:r>
        <w:rPr>
          <w:rFonts w:ascii="Arial" w:hAnsi="Arial" w:cs="Arial"/>
          <w:color w:val="262626"/>
        </w:rPr>
        <w:t>введен</w:t>
      </w:r>
      <w:proofErr w:type="gramEnd"/>
      <w:r>
        <w:rPr>
          <w:rFonts w:ascii="Arial" w:hAnsi="Arial" w:cs="Arial"/>
          <w:color w:val="262626"/>
        </w:rPr>
        <w:t> </w:t>
      </w:r>
      <w:hyperlink r:id="rId11" w:history="1">
        <w:r>
          <w:rPr>
            <w:rStyle w:val="a4"/>
            <w:rFonts w:ascii="Arial" w:hAnsi="Arial" w:cs="Arial"/>
            <w:color w:val="000000"/>
          </w:rPr>
          <w:t>Законом</w:t>
        </w:r>
      </w:hyperlink>
      <w:r>
        <w:rPr>
          <w:rFonts w:ascii="Arial" w:hAnsi="Arial" w:cs="Arial"/>
          <w:color w:val="262626"/>
        </w:rPr>
        <w:t> ЧР от 21.10.2013 N 67)</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lastRenderedPageBreak/>
        <w:t>4.3) граждане, имеющие трех или более совместно с ними проживающих несовершеннолетних детей;</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xml:space="preserve">(п. 4.3 </w:t>
      </w:r>
      <w:proofErr w:type="gramStart"/>
      <w:r>
        <w:rPr>
          <w:rFonts w:ascii="Arial" w:hAnsi="Arial" w:cs="Arial"/>
          <w:color w:val="262626"/>
        </w:rPr>
        <w:t>введен</w:t>
      </w:r>
      <w:proofErr w:type="gramEnd"/>
      <w:r>
        <w:rPr>
          <w:rFonts w:ascii="Arial" w:hAnsi="Arial" w:cs="Arial"/>
          <w:color w:val="262626"/>
        </w:rPr>
        <w:t> </w:t>
      </w:r>
      <w:hyperlink r:id="rId12" w:history="1">
        <w:r>
          <w:rPr>
            <w:rStyle w:val="a4"/>
            <w:rFonts w:ascii="Arial" w:hAnsi="Arial" w:cs="Arial"/>
            <w:color w:val="000000"/>
          </w:rPr>
          <w:t>Законом</w:t>
        </w:r>
      </w:hyperlink>
      <w:r>
        <w:rPr>
          <w:rFonts w:ascii="Arial" w:hAnsi="Arial" w:cs="Arial"/>
          <w:color w:val="262626"/>
        </w:rPr>
        <w:t> ЧР от 21.10.2013 N 67)</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4.4) реабилитированные лица и лица, признанные пострадавшими от политических репрессий;</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xml:space="preserve">(п. 4.4 </w:t>
      </w:r>
      <w:proofErr w:type="gramStart"/>
      <w:r>
        <w:rPr>
          <w:rFonts w:ascii="Arial" w:hAnsi="Arial" w:cs="Arial"/>
          <w:color w:val="262626"/>
        </w:rPr>
        <w:t>введен</w:t>
      </w:r>
      <w:proofErr w:type="gramEnd"/>
      <w:r>
        <w:rPr>
          <w:rFonts w:ascii="Arial" w:hAnsi="Arial" w:cs="Arial"/>
          <w:color w:val="262626"/>
        </w:rPr>
        <w:t> </w:t>
      </w:r>
      <w:hyperlink r:id="rId13" w:history="1">
        <w:r>
          <w:rPr>
            <w:rStyle w:val="a4"/>
            <w:rFonts w:ascii="Arial" w:hAnsi="Arial" w:cs="Arial"/>
            <w:color w:val="000000"/>
          </w:rPr>
          <w:t>Законом</w:t>
        </w:r>
      </w:hyperlink>
      <w:r>
        <w:rPr>
          <w:rFonts w:ascii="Arial" w:hAnsi="Arial" w:cs="Arial"/>
          <w:color w:val="262626"/>
        </w:rPr>
        <w:t> ЧР от 21.10.2013 N 67)</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5) граждане, имеющие право на бесплатную юридическую помощь в соответствии с Федеральным </w:t>
      </w:r>
      <w:hyperlink r:id="rId14" w:history="1">
        <w:r>
          <w:rPr>
            <w:rStyle w:val="a4"/>
            <w:rFonts w:ascii="Arial" w:hAnsi="Arial" w:cs="Arial"/>
            <w:color w:val="000000"/>
          </w:rPr>
          <w:t>законом</w:t>
        </w:r>
      </w:hyperlink>
      <w:r>
        <w:rPr>
          <w:rFonts w:ascii="Arial" w:hAnsi="Arial" w:cs="Arial"/>
          <w:color w:val="262626"/>
        </w:rPr>
        <w:t> от 2 августа 1995 года N 122-ФЗ "О социальном обслуживании граждан пожилого возраста и инвалидов";</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(в ред. </w:t>
      </w:r>
      <w:hyperlink r:id="rId15" w:history="1">
        <w:r>
          <w:rPr>
            <w:rStyle w:val="a4"/>
            <w:rFonts w:ascii="Arial" w:hAnsi="Arial" w:cs="Arial"/>
            <w:color w:val="000000"/>
          </w:rPr>
          <w:t>Закона</w:t>
        </w:r>
      </w:hyperlink>
      <w:r>
        <w:rPr>
          <w:rFonts w:ascii="Arial" w:hAnsi="Arial" w:cs="Arial"/>
          <w:color w:val="262626"/>
        </w:rPr>
        <w:t> ЧР от 21.10.2013 N 67)</w:t>
      </w:r>
    </w:p>
    <w:p w:rsidR="000B7BEB" w:rsidRDefault="000B7BEB" w:rsidP="000B7BEB">
      <w:pPr>
        <w:pStyle w:val="a3"/>
        <w:shd w:val="clear" w:color="auto" w:fill="FFFFFF"/>
        <w:spacing w:before="0" w:beforeAutospacing="0" w:after="360" w:afterAutospacing="0"/>
        <w:jc w:val="both"/>
        <w:rPr>
          <w:rFonts w:ascii="Arial" w:hAnsi="Arial" w:cs="Arial"/>
          <w:color w:val="262626"/>
        </w:rPr>
      </w:pPr>
      <w:proofErr w:type="gramStart"/>
      <w:r>
        <w:rPr>
          <w:rFonts w:ascii="Arial" w:hAnsi="Arial" w:cs="Arial"/>
          <w:color w:val="262626"/>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7) граждане, имеющие право на бесплатную юридическую помощь в соответствии с </w:t>
      </w:r>
      <w:hyperlink r:id="rId16" w:history="1">
        <w:r>
          <w:rPr>
            <w:rStyle w:val="a4"/>
            <w:rFonts w:ascii="Arial" w:hAnsi="Arial" w:cs="Arial"/>
            <w:color w:val="000000"/>
          </w:rPr>
          <w:t>Законом</w:t>
        </w:r>
      </w:hyperlink>
      <w:r>
        <w:rPr>
          <w:rFonts w:ascii="Arial" w:hAnsi="Arial" w:cs="Arial"/>
          <w:color w:val="262626"/>
        </w:rPr>
        <w:t> Российской Федерации от 2 июля 1992 года N 3185-1 "О психиатрической помощи и гарантиях прав граждан при ее оказании";</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(в ред. </w:t>
      </w:r>
      <w:hyperlink r:id="rId17" w:history="1">
        <w:r>
          <w:rPr>
            <w:rStyle w:val="a4"/>
            <w:rFonts w:ascii="Arial" w:hAnsi="Arial" w:cs="Arial"/>
            <w:color w:val="000000"/>
          </w:rPr>
          <w:t>Закона</w:t>
        </w:r>
      </w:hyperlink>
      <w:r>
        <w:rPr>
          <w:rFonts w:ascii="Arial" w:hAnsi="Arial" w:cs="Arial"/>
          <w:color w:val="000000"/>
          <w:u w:val="single"/>
        </w:rPr>
        <w:t> </w:t>
      </w:r>
      <w:r>
        <w:rPr>
          <w:rFonts w:ascii="Arial" w:hAnsi="Arial" w:cs="Arial"/>
          <w:color w:val="262626"/>
        </w:rPr>
        <w:t>ЧР от 21.10.2013 N 67)</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8.1) лица, освободившиеся из мест лишения свободы, в течение трех месяцев со дня освобождения;</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xml:space="preserve">(п. 8.1 </w:t>
      </w:r>
      <w:proofErr w:type="gramStart"/>
      <w:r>
        <w:rPr>
          <w:rFonts w:ascii="Arial" w:hAnsi="Arial" w:cs="Arial"/>
          <w:color w:val="262626"/>
        </w:rPr>
        <w:t>введен</w:t>
      </w:r>
      <w:proofErr w:type="gramEnd"/>
      <w:r>
        <w:rPr>
          <w:rFonts w:ascii="Arial" w:hAnsi="Arial" w:cs="Arial"/>
          <w:color w:val="262626"/>
        </w:rPr>
        <w:t> </w:t>
      </w:r>
      <w:hyperlink r:id="rId18" w:history="1">
        <w:r>
          <w:rPr>
            <w:rStyle w:val="a4"/>
            <w:rFonts w:ascii="Arial" w:hAnsi="Arial" w:cs="Arial"/>
            <w:color w:val="000000"/>
          </w:rPr>
          <w:t>Законом</w:t>
        </w:r>
      </w:hyperlink>
      <w:r>
        <w:rPr>
          <w:rFonts w:ascii="Arial" w:hAnsi="Arial" w:cs="Arial"/>
          <w:color w:val="000000"/>
          <w:u w:val="single"/>
        </w:rPr>
        <w:t> </w:t>
      </w:r>
      <w:r>
        <w:rPr>
          <w:rFonts w:ascii="Arial" w:hAnsi="Arial" w:cs="Arial"/>
          <w:color w:val="262626"/>
        </w:rPr>
        <w:t>ЧР от 28.05.2014 N 28)</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8.2) граждане, пострадавшие в результате чрезвычайной ситуации:</w:t>
      </w:r>
    </w:p>
    <w:p w:rsidR="000B7BEB" w:rsidRDefault="000B7BEB" w:rsidP="000B7BEB">
      <w:pPr>
        <w:pStyle w:val="a3"/>
        <w:shd w:val="clear" w:color="auto" w:fill="FFFFFF"/>
        <w:spacing w:before="0" w:beforeAutospacing="0" w:after="360" w:afterAutospacing="0"/>
        <w:jc w:val="both"/>
        <w:rPr>
          <w:rFonts w:ascii="Arial" w:hAnsi="Arial" w:cs="Arial"/>
          <w:color w:val="262626"/>
        </w:rPr>
      </w:pPr>
      <w:proofErr w:type="gramStart"/>
      <w:r>
        <w:rPr>
          <w:rFonts w:ascii="Arial" w:hAnsi="Arial" w:cs="Arial"/>
          <w:color w:val="262626"/>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б) дети погибшего (умершего) в результате чрезвычайной ситуации;</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lastRenderedPageBreak/>
        <w:t>в) родители погибшего (умершего) в результате чрезвычайной ситуации;</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Pr>
          <w:rFonts w:ascii="Arial" w:hAnsi="Arial" w:cs="Arial"/>
          <w:color w:val="262626"/>
        </w:rPr>
        <w:t>дств к с</w:t>
      </w:r>
      <w:proofErr w:type="gramEnd"/>
      <w:r>
        <w:rPr>
          <w:rFonts w:ascii="Arial" w:hAnsi="Arial" w:cs="Arial"/>
          <w:color w:val="262626"/>
        </w:rPr>
        <w:t>уществованию, а также иные лица, признанные иждивенцами в порядке, установленном законодательством Российской Федерации;</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xml:space="preserve">д) граждане, здоровью которых причинен вред в результате </w:t>
      </w:r>
      <w:proofErr w:type="gramStart"/>
      <w:r>
        <w:rPr>
          <w:rFonts w:ascii="Arial" w:hAnsi="Arial" w:cs="Arial"/>
          <w:color w:val="262626"/>
        </w:rPr>
        <w:t>чрезвычайной</w:t>
      </w:r>
      <w:proofErr w:type="gramEnd"/>
      <w:r>
        <w:rPr>
          <w:rFonts w:ascii="Arial" w:hAnsi="Arial" w:cs="Arial"/>
          <w:color w:val="262626"/>
        </w:rPr>
        <w:t xml:space="preserve"> ситуации;</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 xml:space="preserve">(п. 8.2 </w:t>
      </w:r>
      <w:proofErr w:type="gramStart"/>
      <w:r>
        <w:rPr>
          <w:rFonts w:ascii="Arial" w:hAnsi="Arial" w:cs="Arial"/>
          <w:color w:val="262626"/>
        </w:rPr>
        <w:t>введен</w:t>
      </w:r>
      <w:proofErr w:type="gramEnd"/>
      <w:r>
        <w:rPr>
          <w:rFonts w:ascii="Arial" w:hAnsi="Arial" w:cs="Arial"/>
          <w:color w:val="262626"/>
        </w:rPr>
        <w:t> </w:t>
      </w:r>
      <w:hyperlink r:id="rId19" w:history="1">
        <w:r>
          <w:rPr>
            <w:rStyle w:val="a4"/>
            <w:rFonts w:ascii="Arial" w:hAnsi="Arial" w:cs="Arial"/>
            <w:color w:val="000000"/>
          </w:rPr>
          <w:t>Законом</w:t>
        </w:r>
      </w:hyperlink>
      <w:r>
        <w:rPr>
          <w:rFonts w:ascii="Arial" w:hAnsi="Arial" w:cs="Arial"/>
          <w:color w:val="262626"/>
        </w:rPr>
        <w:t> ЧР от 27.12.2014 N 95)</w:t>
      </w:r>
    </w:p>
    <w:p w:rsidR="000B7BEB" w:rsidRDefault="000B7BEB" w:rsidP="000B7BEB">
      <w:pPr>
        <w:pStyle w:val="a3"/>
        <w:shd w:val="clear" w:color="auto" w:fill="FFFFFF"/>
        <w:spacing w:before="0" w:beforeAutospacing="0" w:after="360" w:afterAutospacing="0"/>
        <w:jc w:val="both"/>
        <w:rPr>
          <w:rFonts w:ascii="Arial" w:hAnsi="Arial" w:cs="Arial"/>
          <w:color w:val="262626"/>
        </w:rPr>
      </w:pPr>
      <w:r>
        <w:rPr>
          <w:rFonts w:ascii="Arial" w:hAnsi="Arial" w:cs="Arial"/>
          <w:color w:val="262626"/>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0B7BEB" w:rsidRDefault="000B7BEB" w:rsidP="000B7BEB">
      <w:pPr>
        <w:spacing w:after="36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РАСШИРЕН ПЕРЕЧЕНЬ КАТЕГОРИЙ ГРАЖДАН, ИМЕЮЩИХ ПРАВО НА БЕСПЛАТНУЮ ЮРИДИЧЕСКУЮ ПОМОЩЬ</w:t>
      </w:r>
    </w:p>
    <w:p w:rsidR="000B7BEB" w:rsidRPr="000B7BEB" w:rsidRDefault="000B7BEB" w:rsidP="000B7BEB">
      <w:pPr>
        <w:spacing w:after="360" w:line="240" w:lineRule="auto"/>
        <w:jc w:val="both"/>
        <w:rPr>
          <w:rFonts w:ascii="Arial" w:eastAsia="Times New Roman" w:hAnsi="Arial" w:cs="Arial"/>
          <w:sz w:val="24"/>
          <w:szCs w:val="24"/>
          <w:lang w:eastAsia="ru-RU"/>
        </w:rPr>
      </w:pPr>
      <w:proofErr w:type="gramStart"/>
      <w:r w:rsidRPr="000B7BEB">
        <w:rPr>
          <w:rFonts w:ascii="Arial" w:eastAsia="Times New Roman" w:hAnsi="Arial" w:cs="Arial"/>
          <w:color w:val="000000"/>
          <w:sz w:val="24"/>
          <w:szCs w:val="24"/>
          <w:lang w:eastAsia="ru-RU"/>
        </w:rPr>
        <w:t>24 февраля 2018 г. вступили в силу изменения, предусматривающие дополнение Закона Чувашской Республики «О бесплатной юридической помощи в Чувашской Республике» категориями граждан, имеющих право на получение бесплатной юридической помощи в рамках государственной системы бесплатной</w:t>
      </w:r>
      <w:proofErr w:type="gramEnd"/>
      <w:r w:rsidRPr="000B7BEB">
        <w:rPr>
          <w:rFonts w:ascii="Arial" w:eastAsia="Times New Roman" w:hAnsi="Arial" w:cs="Arial"/>
          <w:color w:val="000000"/>
          <w:sz w:val="24"/>
          <w:szCs w:val="24"/>
          <w:lang w:eastAsia="ru-RU"/>
        </w:rPr>
        <w:t xml:space="preserve"> </w:t>
      </w:r>
      <w:proofErr w:type="gramStart"/>
      <w:r w:rsidRPr="000B7BEB">
        <w:rPr>
          <w:rFonts w:ascii="Arial" w:eastAsia="Times New Roman" w:hAnsi="Arial" w:cs="Arial"/>
          <w:color w:val="000000"/>
          <w:sz w:val="24"/>
          <w:szCs w:val="24"/>
          <w:lang w:eastAsia="ru-RU"/>
        </w:rPr>
        <w:t>юридической помощи.</w:t>
      </w:r>
      <w:proofErr w:type="gramEnd"/>
    </w:p>
    <w:p w:rsidR="000B7BEB" w:rsidRPr="000B7BEB" w:rsidRDefault="000B7BEB" w:rsidP="000B7BEB">
      <w:pPr>
        <w:spacing w:after="360" w:line="240" w:lineRule="auto"/>
        <w:jc w:val="both"/>
        <w:rPr>
          <w:rFonts w:ascii="Arial" w:eastAsia="Times New Roman" w:hAnsi="Arial" w:cs="Arial"/>
          <w:sz w:val="24"/>
          <w:szCs w:val="24"/>
          <w:lang w:eastAsia="ru-RU"/>
        </w:rPr>
      </w:pPr>
      <w:r w:rsidRPr="000B7BEB">
        <w:rPr>
          <w:rFonts w:ascii="Arial" w:eastAsia="Times New Roman" w:hAnsi="Arial" w:cs="Arial"/>
          <w:color w:val="000000"/>
          <w:sz w:val="24"/>
          <w:szCs w:val="24"/>
          <w:lang w:eastAsia="ru-RU"/>
        </w:rPr>
        <w:t>Так право на получение бесплатной юридической помощи дополнительно получили следующие категории граждан:</w:t>
      </w:r>
    </w:p>
    <w:p w:rsidR="000B7BEB" w:rsidRPr="000B7BEB" w:rsidRDefault="000B7BEB" w:rsidP="000B7BEB">
      <w:pPr>
        <w:numPr>
          <w:ilvl w:val="0"/>
          <w:numId w:val="1"/>
        </w:numPr>
        <w:spacing w:after="360" w:line="240" w:lineRule="auto"/>
        <w:jc w:val="both"/>
        <w:rPr>
          <w:rFonts w:ascii="Arial" w:eastAsia="Times New Roman" w:hAnsi="Arial" w:cs="Arial"/>
          <w:color w:val="000000"/>
          <w:sz w:val="24"/>
          <w:szCs w:val="24"/>
          <w:lang w:eastAsia="ru-RU"/>
        </w:rPr>
      </w:pPr>
      <w:r w:rsidRPr="000B7BEB">
        <w:rPr>
          <w:rFonts w:ascii="Arial" w:eastAsia="Times New Roman" w:hAnsi="Arial" w:cs="Arial"/>
          <w:color w:val="000000"/>
          <w:sz w:val="24"/>
          <w:szCs w:val="24"/>
          <w:lang w:eastAsia="ru-RU"/>
        </w:rPr>
        <w:t xml:space="preserve">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лег,</w:t>
      </w:r>
    </w:p>
    <w:p w:rsidR="000B7BEB" w:rsidRPr="000B7BEB" w:rsidRDefault="000B7BEB" w:rsidP="000B7BEB">
      <w:pPr>
        <w:numPr>
          <w:ilvl w:val="0"/>
          <w:numId w:val="1"/>
        </w:numPr>
        <w:spacing w:after="360" w:line="240" w:lineRule="auto"/>
        <w:jc w:val="both"/>
        <w:rPr>
          <w:rFonts w:ascii="Arial" w:eastAsia="Times New Roman" w:hAnsi="Arial" w:cs="Arial"/>
          <w:color w:val="000000"/>
          <w:sz w:val="24"/>
          <w:szCs w:val="24"/>
          <w:lang w:eastAsia="ru-RU"/>
        </w:rPr>
      </w:pPr>
      <w:r w:rsidRPr="000B7BEB">
        <w:rPr>
          <w:rFonts w:ascii="Arial" w:eastAsia="Times New Roman" w:hAnsi="Arial" w:cs="Arial"/>
          <w:color w:val="000000"/>
          <w:sz w:val="24"/>
          <w:szCs w:val="24"/>
          <w:lang w:eastAsia="ru-RU"/>
        </w:rPr>
        <w:t xml:space="preserve"> одинокие родители, воспитывающие ребенка в возрасте до четырнадцати лет (ребенка-инвалида в возрасте до восемнадцати лет);</w:t>
      </w:r>
    </w:p>
    <w:p w:rsidR="000B7BEB" w:rsidRPr="000B7BEB" w:rsidRDefault="000B7BEB" w:rsidP="000B7BEB">
      <w:pPr>
        <w:numPr>
          <w:ilvl w:val="0"/>
          <w:numId w:val="1"/>
        </w:numPr>
        <w:spacing w:after="360" w:line="240" w:lineRule="auto"/>
        <w:jc w:val="both"/>
        <w:rPr>
          <w:rFonts w:ascii="Arial" w:eastAsia="Times New Roman" w:hAnsi="Arial" w:cs="Arial"/>
          <w:color w:val="000000"/>
          <w:sz w:val="24"/>
          <w:szCs w:val="24"/>
          <w:lang w:eastAsia="ru-RU"/>
        </w:rPr>
      </w:pPr>
      <w:r w:rsidRPr="000B7BEB">
        <w:rPr>
          <w:rFonts w:ascii="Arial" w:eastAsia="Times New Roman" w:hAnsi="Arial" w:cs="Arial"/>
          <w:color w:val="000000"/>
          <w:sz w:val="24"/>
          <w:szCs w:val="24"/>
          <w:lang w:eastAsia="ru-RU"/>
        </w:rPr>
        <w:t xml:space="preserve"> инвалиды </w:t>
      </w:r>
      <w:proofErr w:type="gramStart"/>
      <w:r w:rsidRPr="000B7BEB">
        <w:rPr>
          <w:rFonts w:ascii="Arial" w:eastAsia="Times New Roman" w:hAnsi="Arial" w:cs="Arial"/>
          <w:color w:val="000000"/>
          <w:sz w:val="24"/>
          <w:szCs w:val="24"/>
          <w:lang w:eastAsia="ru-RU"/>
        </w:rPr>
        <w:t>Щ</w:t>
      </w:r>
      <w:proofErr w:type="gramEnd"/>
      <w:r w:rsidRPr="000B7BEB">
        <w:rPr>
          <w:rFonts w:ascii="Arial" w:eastAsia="Times New Roman" w:hAnsi="Arial" w:cs="Arial"/>
          <w:color w:val="000000"/>
          <w:sz w:val="24"/>
          <w:szCs w:val="24"/>
          <w:lang w:eastAsia="ru-RU"/>
        </w:rPr>
        <w:t xml:space="preserve"> группы с нарушениями функций одновременно слуха и зрения, инвалиды II! группы с нарушениями функций одновременно слуха и речи;</w:t>
      </w:r>
    </w:p>
    <w:p w:rsidR="000B7BEB" w:rsidRPr="000B7BEB" w:rsidRDefault="000B7BEB" w:rsidP="000B7BEB">
      <w:pPr>
        <w:spacing w:after="360" w:line="240" w:lineRule="auto"/>
        <w:jc w:val="both"/>
        <w:rPr>
          <w:rFonts w:ascii="Arial" w:eastAsia="Times New Roman" w:hAnsi="Arial" w:cs="Arial"/>
          <w:sz w:val="24"/>
          <w:szCs w:val="24"/>
          <w:lang w:eastAsia="ru-RU"/>
        </w:rPr>
      </w:pPr>
      <w:r w:rsidRPr="000B7BEB">
        <w:rPr>
          <w:rFonts w:ascii="Arial" w:eastAsia="Times New Roman" w:hAnsi="Arial" w:cs="Arial"/>
          <w:color w:val="000000"/>
          <w:sz w:val="24"/>
          <w:szCs w:val="24"/>
          <w:lang w:eastAsia="ru-RU"/>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B7BEB" w:rsidRPr="000B7BEB" w:rsidRDefault="000B7BEB" w:rsidP="000B7BEB">
      <w:pPr>
        <w:spacing w:after="360" w:line="240" w:lineRule="auto"/>
        <w:jc w:val="both"/>
        <w:rPr>
          <w:rFonts w:ascii="Arial" w:eastAsia="Times New Roman" w:hAnsi="Arial" w:cs="Arial"/>
          <w:sz w:val="24"/>
          <w:szCs w:val="24"/>
          <w:lang w:eastAsia="ru-RU"/>
        </w:rPr>
      </w:pPr>
      <w:r w:rsidRPr="000B7BEB">
        <w:rPr>
          <w:rFonts w:ascii="Arial" w:eastAsia="Times New Roman" w:hAnsi="Arial" w:cs="Arial"/>
          <w:color w:val="000000"/>
          <w:sz w:val="24"/>
          <w:szCs w:val="24"/>
          <w:lang w:eastAsia="ru-RU"/>
        </w:rPr>
        <w:lastRenderedPageBreak/>
        <w:t>Таким образом, в республике право на получение квалифицированной юридической помощи бесплатно имеет 41 категория граждан.</w:t>
      </w:r>
    </w:p>
    <w:p w:rsidR="000B7BEB" w:rsidRPr="000B7BEB" w:rsidRDefault="000B7BEB" w:rsidP="000B7BEB">
      <w:pPr>
        <w:spacing w:after="360" w:line="240" w:lineRule="auto"/>
        <w:jc w:val="both"/>
        <w:rPr>
          <w:rFonts w:ascii="Arial" w:eastAsia="Times New Roman" w:hAnsi="Arial" w:cs="Arial"/>
          <w:sz w:val="24"/>
          <w:szCs w:val="24"/>
          <w:lang w:eastAsia="ru-RU"/>
        </w:rPr>
      </w:pPr>
      <w:r w:rsidRPr="000B7BEB">
        <w:rPr>
          <w:rFonts w:ascii="Arial" w:eastAsia="Times New Roman" w:hAnsi="Arial" w:cs="Arial"/>
          <w:color w:val="000000"/>
          <w:sz w:val="24"/>
          <w:szCs w:val="24"/>
          <w:lang w:eastAsia="ru-RU"/>
        </w:rPr>
        <w:t>Ранее законодательством Чувашской Республики право на получение бесплатной юридической помощи предоставлено следующим категориям граждан: малоимущие граждане; инвалиды I и II группы; многодетные семьи;</w:t>
      </w:r>
    </w:p>
    <w:p w:rsidR="000B7BEB" w:rsidRPr="000B7BEB" w:rsidRDefault="000B7BEB" w:rsidP="000B7BEB">
      <w:pPr>
        <w:spacing w:after="360" w:line="240" w:lineRule="auto"/>
        <w:jc w:val="both"/>
        <w:rPr>
          <w:rFonts w:ascii="Arial" w:eastAsia="Times New Roman" w:hAnsi="Arial" w:cs="Arial"/>
          <w:sz w:val="24"/>
          <w:szCs w:val="24"/>
          <w:lang w:eastAsia="ru-RU"/>
        </w:rPr>
      </w:pPr>
      <w:r w:rsidRPr="000B7BEB">
        <w:rPr>
          <w:rFonts w:ascii="Arial" w:eastAsia="Times New Roman" w:hAnsi="Arial" w:cs="Arial"/>
          <w:color w:val="000000"/>
          <w:sz w:val="24"/>
          <w:szCs w:val="24"/>
          <w:lang w:eastAsia="ru-RU"/>
        </w:rPr>
        <w:t>ветераны Великой Отечественной войны, ветераны боевых действий, Герои Российской Федерации, Герои Советского Союза, Герои Социалистического Труда, Герои Труда Российской Федерации;</w:t>
      </w:r>
    </w:p>
    <w:p w:rsidR="000B7BEB" w:rsidRPr="000B7BEB" w:rsidRDefault="000B7BEB" w:rsidP="000B7BEB">
      <w:pPr>
        <w:spacing w:after="360" w:line="240" w:lineRule="auto"/>
        <w:jc w:val="both"/>
        <w:rPr>
          <w:rFonts w:ascii="Arial" w:eastAsia="Times New Roman" w:hAnsi="Arial" w:cs="Arial"/>
          <w:sz w:val="24"/>
          <w:szCs w:val="24"/>
          <w:lang w:eastAsia="ru-RU"/>
        </w:rPr>
      </w:pPr>
      <w:r w:rsidRPr="000B7BEB">
        <w:rPr>
          <w:rFonts w:ascii="Arial" w:eastAsia="Times New Roman" w:hAnsi="Arial" w:cs="Arial"/>
          <w:color w:val="000000"/>
          <w:sz w:val="24"/>
          <w:szCs w:val="24"/>
          <w:lang w:eastAsia="ru-RU"/>
        </w:rPr>
        <w:t>дети-инвалиды, дети-сироты, дети, оставшиеся без попечения родителей; усыновители, а также лица, желающие принять на воспитание в свою семью ребенка, оставшегося без попечения родителей, и др.</w:t>
      </w:r>
    </w:p>
    <w:p w:rsidR="000B7BEB" w:rsidRPr="000B7BEB" w:rsidRDefault="000B7BEB" w:rsidP="000B7BEB">
      <w:pPr>
        <w:spacing w:after="360" w:line="240" w:lineRule="auto"/>
        <w:jc w:val="both"/>
        <w:rPr>
          <w:rFonts w:ascii="Arial" w:eastAsia="Times New Roman" w:hAnsi="Arial" w:cs="Arial"/>
          <w:sz w:val="24"/>
          <w:szCs w:val="24"/>
          <w:lang w:eastAsia="ru-RU"/>
        </w:rPr>
      </w:pPr>
      <w:proofErr w:type="gramStart"/>
      <w:r w:rsidRPr="000B7BEB">
        <w:rPr>
          <w:rFonts w:ascii="Arial" w:eastAsia="Times New Roman" w:hAnsi="Arial" w:cs="Arial"/>
          <w:color w:val="000000"/>
          <w:sz w:val="24"/>
          <w:szCs w:val="24"/>
          <w:lang w:eastAsia="ru-RU"/>
        </w:rPr>
        <w:t>В рамках государственной системы бесплатной юридической помощи такую помощь можно получить в органах исполнительной власти Чувашской Республики и подведомственных им учреждениях, у адвокатов, у нотариусов (по вопросам совершения нотариальных действий), в КУ ЧР «Центр предоставления мер социальной поддержки» Минтруда Чувашии и отделах социальной защиты по случаям, предусмотренным Законом Чувашской Республики «О бесплатной юридическо</w:t>
      </w:r>
      <w:r>
        <w:rPr>
          <w:rFonts w:ascii="Arial" w:eastAsia="Times New Roman" w:hAnsi="Arial" w:cs="Arial"/>
          <w:color w:val="000000"/>
          <w:sz w:val="24"/>
          <w:szCs w:val="24"/>
          <w:lang w:eastAsia="ru-RU"/>
        </w:rPr>
        <w:t>й п</w:t>
      </w:r>
      <w:bookmarkStart w:id="0" w:name="_GoBack"/>
      <w:bookmarkEnd w:id="0"/>
      <w:r w:rsidRPr="000B7BEB">
        <w:rPr>
          <w:rFonts w:ascii="Arial" w:eastAsia="Times New Roman" w:hAnsi="Arial" w:cs="Arial"/>
          <w:color w:val="000000"/>
          <w:sz w:val="24"/>
          <w:szCs w:val="24"/>
          <w:lang w:eastAsia="ru-RU"/>
        </w:rPr>
        <w:t>омощи в Чувашской Республике».</w:t>
      </w:r>
      <w:proofErr w:type="gramEnd"/>
    </w:p>
    <w:p w:rsidR="000B7BEB" w:rsidRPr="000B7BEB" w:rsidRDefault="000B7BEB" w:rsidP="000B7BEB">
      <w:pPr>
        <w:spacing w:after="360" w:line="240" w:lineRule="auto"/>
        <w:jc w:val="both"/>
        <w:rPr>
          <w:rFonts w:ascii="Arial" w:eastAsia="Times New Roman" w:hAnsi="Arial" w:cs="Arial"/>
          <w:sz w:val="24"/>
          <w:szCs w:val="24"/>
          <w:lang w:eastAsia="ru-RU"/>
        </w:rPr>
      </w:pPr>
      <w:r w:rsidRPr="000B7BEB">
        <w:rPr>
          <w:rFonts w:ascii="Arial" w:eastAsia="Times New Roman" w:hAnsi="Arial" w:cs="Arial"/>
          <w:color w:val="000000"/>
          <w:sz w:val="24"/>
          <w:szCs w:val="24"/>
          <w:lang w:eastAsia="ru-RU"/>
        </w:rPr>
        <w:t>Контактные данные:</w:t>
      </w:r>
    </w:p>
    <w:p w:rsidR="000B7BEB" w:rsidRPr="000B7BEB" w:rsidRDefault="000B7BEB" w:rsidP="000B7BEB">
      <w:pPr>
        <w:spacing w:after="360" w:line="240" w:lineRule="auto"/>
        <w:jc w:val="both"/>
        <w:rPr>
          <w:rFonts w:ascii="Arial" w:eastAsia="Times New Roman" w:hAnsi="Arial" w:cs="Arial"/>
          <w:sz w:val="24"/>
          <w:szCs w:val="24"/>
          <w:lang w:eastAsia="ru-RU"/>
        </w:rPr>
      </w:pPr>
      <w:r w:rsidRPr="000B7BEB">
        <w:rPr>
          <w:rFonts w:ascii="Arial" w:eastAsia="Times New Roman" w:hAnsi="Arial" w:cs="Arial"/>
          <w:color w:val="000000"/>
          <w:sz w:val="24"/>
          <w:szCs w:val="24"/>
          <w:lang w:eastAsia="ru-RU"/>
        </w:rPr>
        <w:t>Адвокатская палата Чувашской Республики - тел. 8 (8352) 22-26-08;</w:t>
      </w:r>
    </w:p>
    <w:p w:rsidR="000B7BEB" w:rsidRPr="000B7BEB" w:rsidRDefault="000B7BEB" w:rsidP="000B7BEB">
      <w:pPr>
        <w:spacing w:after="360" w:line="240" w:lineRule="auto"/>
        <w:jc w:val="both"/>
        <w:rPr>
          <w:rFonts w:ascii="Arial" w:eastAsia="Times New Roman" w:hAnsi="Arial" w:cs="Arial"/>
          <w:sz w:val="24"/>
          <w:szCs w:val="24"/>
          <w:lang w:eastAsia="ru-RU"/>
        </w:rPr>
      </w:pPr>
      <w:r w:rsidRPr="000B7BEB">
        <w:rPr>
          <w:rFonts w:ascii="Arial" w:eastAsia="Times New Roman" w:hAnsi="Arial" w:cs="Arial"/>
          <w:color w:val="000000"/>
          <w:sz w:val="24"/>
          <w:szCs w:val="24"/>
          <w:lang w:eastAsia="ru-RU"/>
        </w:rPr>
        <w:t>КУ ЧР «Центр предоставления мер социальной поддержки» Минтруда Чувашии - тел. 8 (8352) 23-11-75.</w:t>
      </w:r>
    </w:p>
    <w:p w:rsidR="000B7BEB" w:rsidRPr="000B7BEB" w:rsidRDefault="000B7BEB" w:rsidP="000B7BEB">
      <w:pPr>
        <w:spacing w:after="360" w:line="240" w:lineRule="auto"/>
        <w:jc w:val="both"/>
        <w:rPr>
          <w:rFonts w:ascii="Arial" w:eastAsia="Times New Roman" w:hAnsi="Arial" w:cs="Arial"/>
          <w:sz w:val="24"/>
          <w:szCs w:val="24"/>
          <w:lang w:eastAsia="ru-RU"/>
        </w:rPr>
      </w:pPr>
      <w:r w:rsidRPr="000B7BEB">
        <w:rPr>
          <w:rFonts w:ascii="Arial" w:eastAsia="Times New Roman" w:hAnsi="Arial" w:cs="Arial"/>
          <w:color w:val="000000"/>
          <w:sz w:val="24"/>
          <w:szCs w:val="24"/>
          <w:lang w:eastAsia="ru-RU"/>
        </w:rPr>
        <w:t>Министерство юстиции и имущественных отношений Чувашской Республики - тел. 8 (8352) 62-33-53,64-20-70.</w:t>
      </w:r>
    </w:p>
    <w:p w:rsidR="00636D3A" w:rsidRPr="000B7BEB" w:rsidRDefault="00636D3A" w:rsidP="000B7BEB">
      <w:pPr>
        <w:spacing w:after="360" w:line="240" w:lineRule="auto"/>
        <w:jc w:val="both"/>
        <w:rPr>
          <w:rFonts w:ascii="Arial" w:hAnsi="Arial" w:cs="Arial"/>
          <w:sz w:val="24"/>
          <w:szCs w:val="24"/>
        </w:rPr>
      </w:pPr>
    </w:p>
    <w:sectPr w:rsidR="00636D3A" w:rsidRPr="000B7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EB"/>
    <w:rsid w:val="000B7BEB"/>
    <w:rsid w:val="0063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7B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7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EE57BA2BBFB5EF2C9C2EB0895A0CE7D50EB3492736FDC719A3724AE3003EEC1559FB7CF98C6ACD59341Fr0D9G" TargetMode="External"/><Relationship Id="rId13" Type="http://schemas.openxmlformats.org/officeDocument/2006/relationships/hyperlink" Target="consultantplus://offline/ref=61EE57BA2BBFB5EF2C9C2EB0895A0CE7D50EB3492634FBC116A3724AE3003EEC1559FB7CF98C6ACD59341Er0DEG" TargetMode="External"/><Relationship Id="rId18" Type="http://schemas.openxmlformats.org/officeDocument/2006/relationships/hyperlink" Target="consultantplus://offline/ref=61EE57BA2BBFB5EF2C9C2EB0895A0CE7D50EB3492632FAC519A3724AE3003EEC1559FB7CF98C6ACD59341Cr0DA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61EE57BA2BBFB5EF2C9C2EB0895A0CE7D50EB3492632FAC519A3724AE3003EEC1559FB7CF98C6ACD59341Dr0D3G" TargetMode="External"/><Relationship Id="rId12" Type="http://schemas.openxmlformats.org/officeDocument/2006/relationships/hyperlink" Target="consultantplus://offline/ref=61EE57BA2BBFB5EF2C9C2EB0895A0CE7D50EB3492634FBC116A3724AE3003EEC1559FB7CF98C6ACD59341Er0D9G" TargetMode="External"/><Relationship Id="rId17" Type="http://schemas.openxmlformats.org/officeDocument/2006/relationships/hyperlink" Target="consultantplus://offline/ref=61EE57BA2BBFB5EF2C9C2EB0895A0CE7D50EB3492634FBC116A3724AE3003EEC1559FB7CF98C6ACD59341Er0DCG" TargetMode="External"/><Relationship Id="rId2" Type="http://schemas.openxmlformats.org/officeDocument/2006/relationships/styles" Target="styles.xml"/><Relationship Id="rId16" Type="http://schemas.openxmlformats.org/officeDocument/2006/relationships/hyperlink" Target="consultantplus://offline/ref=61EE57BA2BBFB5EF2C9C30BD9F3652E3DC03E4432832F69442FC2917B40934BB5216A23BrBD9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1EE57BA2BBFB5EF2C9C2EB0895A0CE7D50EB3492634FBC116A3724AE3003EEC1559FB7CF98C6ACD59341Fr0D2G" TargetMode="External"/><Relationship Id="rId11" Type="http://schemas.openxmlformats.org/officeDocument/2006/relationships/hyperlink" Target="consultantplus://offline/ref=61EE57BA2BBFB5EF2C9C2EB0895A0CE7D50EB3492634FBC116A3724AE3003EEC1559FB7CF98C6ACD59341Er0D8G" TargetMode="External"/><Relationship Id="rId5" Type="http://schemas.openxmlformats.org/officeDocument/2006/relationships/webSettings" Target="webSettings.xml"/><Relationship Id="rId15" Type="http://schemas.openxmlformats.org/officeDocument/2006/relationships/hyperlink" Target="consultantplus://offline/ref=61EE57BA2BBFB5EF2C9C2EB0895A0CE7D50EB3492634FBC116A3724AE3003EEC1559FB7CF98C6ACD59341Er0DFG" TargetMode="External"/><Relationship Id="rId10" Type="http://schemas.openxmlformats.org/officeDocument/2006/relationships/hyperlink" Target="consultantplus://offline/ref=61EE57BA2BBFB5EF2C9C2EB0895A0CE7D50EB3492634FBC116A3724AE3003EEC1559FB7CF98C6ACD59341Er0DAG" TargetMode="External"/><Relationship Id="rId19" Type="http://schemas.openxmlformats.org/officeDocument/2006/relationships/hyperlink" Target="consultantplus://offline/ref=61EE57BA2BBFB5EF2C9C2EB0895A0CE7D50EB3492736FDC719A3724AE3003EEC1559FB7CF98C6ACD59341Fr0DEG" TargetMode="External"/><Relationship Id="rId4" Type="http://schemas.openxmlformats.org/officeDocument/2006/relationships/settings" Target="settings.xml"/><Relationship Id="rId9" Type="http://schemas.openxmlformats.org/officeDocument/2006/relationships/hyperlink" Target="consultantplus://offline/ref=61EE57BA2BBFB5EF2C9C2EB0895A0CE7D50EB3492634FBC116A3724AE3003EEC1559FB7CF98C6ACD59341Fr0D3G" TargetMode="External"/><Relationship Id="rId14" Type="http://schemas.openxmlformats.org/officeDocument/2006/relationships/hyperlink" Target="consultantplus://offline/ref=61EE57BA2BBFB5EF2C9C30BD9F3652E3DC00E9432532F69442FC2917B40934BB5216A23BrB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Матвеев</dc:creator>
  <cp:lastModifiedBy>Геннадий Матвеев</cp:lastModifiedBy>
  <cp:revision>1</cp:revision>
  <dcterms:created xsi:type="dcterms:W3CDTF">2019-08-26T12:29:00Z</dcterms:created>
  <dcterms:modified xsi:type="dcterms:W3CDTF">2019-08-26T12:39:00Z</dcterms:modified>
</cp:coreProperties>
</file>