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70" w:rsidRPr="00CF5320" w:rsidRDefault="008F1C70" w:rsidP="008F1C70">
      <w:pPr>
        <w:widowControl w:val="0"/>
        <w:spacing w:after="0" w:line="240" w:lineRule="auto"/>
        <w:jc w:val="right"/>
        <w:rPr>
          <w:rFonts w:ascii="TimesET" w:hAnsi="TimesET"/>
          <w:bCs/>
          <w:sz w:val="20"/>
          <w:szCs w:val="20"/>
        </w:rPr>
      </w:pPr>
      <w:r w:rsidRPr="00CF5320">
        <w:rPr>
          <w:rFonts w:ascii="TimesET" w:hAnsi="TimesET"/>
          <w:bCs/>
          <w:sz w:val="20"/>
          <w:szCs w:val="20"/>
        </w:rPr>
        <w:t xml:space="preserve">Приложение </w:t>
      </w:r>
    </w:p>
    <w:p w:rsidR="008F1C70" w:rsidRPr="00CF5320" w:rsidRDefault="008F1C70" w:rsidP="008F1C70">
      <w:pPr>
        <w:widowControl w:val="0"/>
        <w:spacing w:after="0" w:line="240" w:lineRule="auto"/>
        <w:jc w:val="right"/>
        <w:rPr>
          <w:rFonts w:ascii="TimesET" w:hAnsi="TimesET"/>
          <w:bCs/>
          <w:sz w:val="20"/>
          <w:szCs w:val="20"/>
        </w:rPr>
      </w:pPr>
      <w:r w:rsidRPr="00CF5320">
        <w:rPr>
          <w:rFonts w:ascii="TimesET" w:hAnsi="TimesET"/>
          <w:bCs/>
          <w:sz w:val="20"/>
          <w:szCs w:val="20"/>
        </w:rPr>
        <w:t>к письму Минкультуры Чувашии</w:t>
      </w:r>
    </w:p>
    <w:p w:rsidR="008F1C70" w:rsidRPr="003A3A80" w:rsidRDefault="008F1C70" w:rsidP="008F1C70">
      <w:pPr>
        <w:widowControl w:val="0"/>
        <w:spacing w:after="0" w:line="240" w:lineRule="auto"/>
        <w:jc w:val="right"/>
        <w:rPr>
          <w:rFonts w:ascii="TimesET" w:hAnsi="TimesET"/>
          <w:bCs/>
          <w:sz w:val="20"/>
          <w:szCs w:val="20"/>
        </w:rPr>
      </w:pPr>
      <w:r w:rsidRPr="00CF5320">
        <w:rPr>
          <w:rFonts w:ascii="TimesET" w:hAnsi="TimesET"/>
          <w:bCs/>
          <w:sz w:val="20"/>
          <w:szCs w:val="20"/>
        </w:rPr>
        <w:t xml:space="preserve"> </w:t>
      </w:r>
      <w:r w:rsidRPr="003A3A80">
        <w:rPr>
          <w:rFonts w:ascii="TimesET" w:hAnsi="TimesET"/>
          <w:bCs/>
          <w:sz w:val="20"/>
          <w:szCs w:val="20"/>
        </w:rPr>
        <w:t xml:space="preserve">от ______________ </w:t>
      </w:r>
      <w:r w:rsidRPr="003A3A80">
        <w:rPr>
          <w:rFonts w:ascii="Times New Roman" w:hAnsi="Times New Roman"/>
          <w:bCs/>
          <w:sz w:val="20"/>
          <w:szCs w:val="20"/>
        </w:rPr>
        <w:t>№</w:t>
      </w:r>
      <w:r w:rsidRPr="003A3A80">
        <w:rPr>
          <w:rFonts w:ascii="TimesET" w:hAnsi="TimesET"/>
          <w:bCs/>
          <w:sz w:val="20"/>
          <w:szCs w:val="20"/>
        </w:rPr>
        <w:t xml:space="preserve"> _______________</w:t>
      </w:r>
    </w:p>
    <w:p w:rsidR="008F1C70" w:rsidRPr="003C40CA" w:rsidRDefault="008F1C70" w:rsidP="008F1C70">
      <w:pPr>
        <w:widowControl w:val="0"/>
        <w:spacing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8F1C70" w:rsidRPr="003C40CA" w:rsidRDefault="008F1C70" w:rsidP="008F1C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3C40CA">
        <w:rPr>
          <w:rFonts w:ascii="Times New Roman" w:hAnsi="Times New Roman"/>
          <w:b/>
          <w:bCs/>
          <w:sz w:val="24"/>
          <w:szCs w:val="20"/>
        </w:rPr>
        <w:t>ИНФОРМАЦИЯ</w:t>
      </w:r>
    </w:p>
    <w:p w:rsidR="008F1C70" w:rsidRPr="003C40CA" w:rsidRDefault="00884CFB" w:rsidP="008F1C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о </w:t>
      </w:r>
      <w:r w:rsidRPr="009C4F40">
        <w:rPr>
          <w:rFonts w:ascii="Times New Roman" w:hAnsi="Times New Roman"/>
          <w:b/>
          <w:bCs/>
          <w:sz w:val="24"/>
          <w:szCs w:val="20"/>
        </w:rPr>
        <w:t>выполнении в 2019</w:t>
      </w:r>
      <w:r w:rsidR="008F1C70" w:rsidRPr="009C4F40">
        <w:rPr>
          <w:rFonts w:ascii="Times New Roman" w:hAnsi="Times New Roman"/>
          <w:b/>
          <w:bCs/>
          <w:sz w:val="24"/>
          <w:szCs w:val="20"/>
        </w:rPr>
        <w:t xml:space="preserve"> г. </w:t>
      </w:r>
      <w:r w:rsidR="008F1C70" w:rsidRPr="003C40CA">
        <w:rPr>
          <w:rFonts w:ascii="Times New Roman" w:hAnsi="Times New Roman"/>
          <w:b/>
          <w:bCs/>
          <w:sz w:val="24"/>
          <w:szCs w:val="20"/>
        </w:rPr>
        <w:t xml:space="preserve">Плана мероприятий по реализации в 2014–2020 годах в Чувашской Республике </w:t>
      </w:r>
    </w:p>
    <w:p w:rsidR="008F1C70" w:rsidRPr="003C40CA" w:rsidRDefault="008F1C70" w:rsidP="008F1C7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3C40CA">
        <w:rPr>
          <w:rFonts w:ascii="Times New Roman" w:hAnsi="Times New Roman"/>
          <w:b/>
          <w:bCs/>
          <w:sz w:val="24"/>
          <w:szCs w:val="20"/>
        </w:rPr>
        <w:t>Стратегии государственной национальной политики Российской Федерации на период до 2025 года,</w:t>
      </w:r>
    </w:p>
    <w:p w:rsidR="008F1C70" w:rsidRPr="003C40CA" w:rsidRDefault="008F1C70" w:rsidP="008F1C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 w:rsidRPr="003C40CA">
        <w:rPr>
          <w:rFonts w:ascii="Times New Roman" w:hAnsi="Times New Roman"/>
          <w:b/>
          <w:bCs/>
          <w:sz w:val="24"/>
          <w:szCs w:val="20"/>
        </w:rPr>
        <w:t>утвержденного распоряжением Кабинета Министров Чувашской Республики от 4 апреля 2014 г. № 191-р</w:t>
      </w:r>
    </w:p>
    <w:p w:rsidR="008F1C70" w:rsidRDefault="008F1C70" w:rsidP="008F1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61"/>
        <w:gridCol w:w="1757"/>
        <w:gridCol w:w="9186"/>
      </w:tblGrid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186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Ход исполнение 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6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FFB" w:rsidTr="00064FFB">
        <w:trPr>
          <w:trHeight w:val="520"/>
        </w:trPr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I. Совершенствование государственного управления в сфере государственной национальной политики Российской Федерации в Чувашской Республике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мероприятий </w:t>
            </w:r>
            <w:hyperlink r:id="rId7" w:history="1">
              <w:r w:rsidRPr="00602975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 и этнокультурное развитие народов Чувашской Республики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Кабинета Министров Чувашской Республики от 26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 2018 г. N 434 (далее - республиканская подпрограмма)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2F4EAA" w:rsidRPr="00E13AA1" w:rsidRDefault="002F4EAA" w:rsidP="00725F4E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на первое полугодие </w:t>
            </w:r>
            <w:r w:rsidR="00E13AA1" w:rsidRPr="00E13A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36DF">
              <w:rPr>
                <w:rFonts w:ascii="Times New Roman" w:hAnsi="Times New Roman" w:cs="Times New Roman"/>
                <w:sz w:val="24"/>
                <w:szCs w:val="24"/>
              </w:rPr>
              <w:t xml:space="preserve"> г. мероприятия подпро</w:t>
            </w:r>
            <w:r w:rsidR="00602975"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975" w:rsidRPr="00E13AA1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сийской нации и этнокультурное</w:t>
            </w:r>
            <w:r w:rsidR="00F036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народов Чувашской Рес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6D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граммы Чувашской Республики 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в полном объеме. </w:t>
            </w:r>
          </w:p>
          <w:p w:rsidR="002F4EAA" w:rsidRPr="00E13AA1" w:rsidRDefault="002F4EAA" w:rsidP="00725F4E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895A2D" w:rsidRPr="00E13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году Чувашской Республике на реализацию мероприятий по укреплению единства российской нации и этнокультурному развитию народов России Федеральным агентством по делам национальностей выделена субсидия в размере 7988,1 тыс. рублей. </w:t>
            </w:r>
            <w:proofErr w:type="gramStart"/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субсидии в отчетный период проведены мероприятия, такие как Межнациональный праздник 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13AA1" w:rsidRPr="00E1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Всечувашский</w:t>
            </w:r>
            <w:proofErr w:type="spellEnd"/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13AA1" w:rsidRPr="00E1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традиционной культуры и искусства тюркского мира</w:t>
            </w:r>
            <w:r w:rsidRPr="00E1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Урмай-Залида</w:t>
            </w:r>
            <w:proofErr w:type="spellEnd"/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, XXV</w:t>
            </w:r>
            <w:r w:rsidRPr="00E1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13AA1" w:rsidRPr="00E13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мордовского народного творчества 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="0094600C" w:rsidRPr="00E13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AA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2F4EAA" w:rsidRPr="00602975" w:rsidRDefault="002F4EAA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Участие в проводимом ФАДН России мониторинге состояния межнациональных отношений и профилактики экстремизма на национальной и религиозной почве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E70792" w:rsidRPr="00602975" w:rsidRDefault="00E70792" w:rsidP="00725F4E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 своевременно информирует ФАДН России о состоянии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Чувашской Республике. </w:t>
            </w:r>
          </w:p>
          <w:p w:rsidR="00E70792" w:rsidRPr="00602975" w:rsidRDefault="00F97636" w:rsidP="00725F4E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  <w:r w:rsidR="00E70792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792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г. письмом Минкульту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ры Чувашии № 04/14-316</w:t>
            </w:r>
            <w:r w:rsidR="00E70792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 адрес ФАДН России направлен отчет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в 2018</w:t>
            </w:r>
            <w:r w:rsidR="00E70792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Плана мероприятий по реализации в 2016-2018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от 23 декабря 2015 г. № 2648-р.</w:t>
            </w:r>
          </w:p>
          <w:p w:rsidR="00E70792" w:rsidRPr="00602975" w:rsidRDefault="00E70792" w:rsidP="00725F4E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 отчетный период в Чувашской Республике мониторинг состояния межнациональных отношений проводился посредством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разработанной ФАДН России.</w:t>
            </w:r>
          </w:p>
          <w:p w:rsidR="004B5A15" w:rsidRDefault="00E70792" w:rsidP="004B5A15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представляет собой программный продукт, который позволяет получать актуальные данные о состоянии межнациональных и межконфессиональных отношений в субъектах Российской Федерации. Учитывая, что поводом для конфликта может стать любое публичное событие, а его эскалация проходит в скоротечном режиме, новая модель проводит мониторинг по всем возможным открытым источникам информации (СМИ,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блогосфера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, социальные сети, обращения граждан и т.д.). Система позволяет своевременно выявлять и анализировать вероятность возникновения возможных рисков в этой сфере и представляет алгоритмы оперативного реагирования на них.</w:t>
            </w:r>
          </w:p>
          <w:p w:rsidR="00884CFB" w:rsidRPr="00602975" w:rsidRDefault="00E70792" w:rsidP="004B5A15">
            <w:pPr>
              <w:pStyle w:val="ConsPlusNormal"/>
              <w:widowControl w:val="0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Системой также предусмотрено автоматическое оповещение ответственных лиц в муниципальных образованиях и органах государственной власти в регионах о возникновении различных типов конфликтов, каждый из которых требует определенной схемы реагирования.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во всероссийских и окружных совещаниях представителей органов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Чувашской Республики по вопросам укрепления единства российской нации, предупреждения межнациональных конфликтов, обеспечения эффективной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работы системы мониторинга состояния межнациональных отношений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экстремизма на национальной и религиозной почве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4B5A15" w:rsidRDefault="002242DD" w:rsidP="004B5A15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2019 г. в 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13AA1" w:rsidRPr="009C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AA1" w:rsidRPr="009C4F40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proofErr w:type="spellEnd"/>
            <w:r w:rsidR="00E13AA1" w:rsidRPr="009C4F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прошел семинар-совещание с заместителями высших должностных лиц субъектов Российской Федерации на тему: </w:t>
            </w:r>
            <w:r w:rsidR="0094600C" w:rsidRPr="00AE01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013F">
              <w:rPr>
                <w:rFonts w:ascii="Times New Roman" w:hAnsi="Times New Roman" w:cs="Times New Roman"/>
                <w:sz w:val="24"/>
                <w:szCs w:val="24"/>
              </w:rPr>
              <w:t>О практике и задачах органов исполнительной власти субъектов Российской Федерации по реализации Стратегии государственной национальной политики Российской Федерации на период до 2025 года</w:t>
            </w:r>
            <w:r w:rsidR="0094600C" w:rsidRPr="00AE0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13F" w:rsidRPr="00AE01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</w:t>
            </w:r>
            <w:r w:rsidR="00AE013F"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семинаре-совещании при</w:t>
            </w:r>
            <w:r w:rsidR="00AE013F" w:rsidRPr="00AE01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няли</w:t>
            </w:r>
            <w:r w:rsidR="00AE013F"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 участие:</w:t>
            </w:r>
          </w:p>
          <w:p w:rsidR="00AE013F" w:rsidRPr="004B5A15" w:rsidRDefault="00AE013F" w:rsidP="004B5A15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Павлов Кирилл Николаевич – начальник отдела </w:t>
            </w:r>
            <w:proofErr w:type="spellStart"/>
            <w:r w:rsidRPr="00AE013F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Министерства культуры, по делам национальностей и архивного дела Чувашской Республики;</w:t>
            </w:r>
          </w:p>
          <w:p w:rsidR="00AE013F" w:rsidRPr="00AE013F" w:rsidRDefault="00AE013F" w:rsidP="004B5A15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Краснов Эдуард Александрович – заместитель начальника отдела </w:t>
            </w:r>
            <w:proofErr w:type="spellStart"/>
            <w:r w:rsidRPr="00AE013F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AE013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Министерства культуры, по делам национальностей и архивного дела Чувашской Республики.</w:t>
            </w:r>
          </w:p>
          <w:p w:rsidR="00884CFB" w:rsidRPr="0094600C" w:rsidRDefault="00602975" w:rsidP="004B5A15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Обеспечение участия работников органов и учреждений культуры (культурно-досуговых учреждений, библиотек, музеев, национальных культурных центров) Чувашской Республики в семинарах-совещаниях по предупреждению межнациональных конфликтов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94600C" w:rsidRPr="0094600C" w:rsidRDefault="0094600C" w:rsidP="009460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19 по 21 июня в г. Чебоксары на площадке Национальной библиотеки Чувашской Республики Минкультуры Чувашии, Федеральным агентством по делам национальностей и Московским государственным университетом имени </w:t>
            </w:r>
            <w:r w:rsidR="004B5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Ломоносова проведен обучающий семинар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национальной политики в субъектах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3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мероприятии приняли участие </w:t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федеральных, региональных и муниципальных органов власти, работающие в сфере национальной политики. Чувашскую Республику на семинаре представили около 60 муниципальных и государственных служащих.</w:t>
            </w:r>
          </w:p>
          <w:p w:rsidR="00F3381D" w:rsidRPr="0094600C" w:rsidRDefault="00F3381D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Обеспечение получения дополнительного профессионального образования государственными гражданскими служащими Чувашской Республики и муниципальными служащими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Главы Чувашской Республики, органы местного самоуправления </w:t>
            </w:r>
            <w:hyperlink r:id="rId8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84CFB" w:rsidRPr="00602975" w:rsidRDefault="003E3CAD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381D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81D"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3381D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81D"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полугодии </w:t>
            </w:r>
            <w:r w:rsidR="00F3381D" w:rsidRPr="00602975">
              <w:rPr>
                <w:rFonts w:ascii="Times New Roman" w:hAnsi="Times New Roman" w:cs="Times New Roman"/>
                <w:sz w:val="24"/>
                <w:szCs w:val="24"/>
              </w:rPr>
              <w:t>2019 года в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государственной программы Чувашской Республики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государственного управления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Кабинета Министров Чувашской Республики от 26 октября 2018 г. № 432 в январе 2019 г. организовано обучение 38 муниципальных служащих в Чувашской Республике по 18-часовой программе повышения квалификации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органов местного самоуправления по противодействию терроризму и экстремизму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, февраль 2019 года – 14 государственных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Чувашской Республики по 16-часовой программе повышения квалификации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органов государственной власти Чувашской Республики </w:t>
            </w:r>
            <w:r w:rsidR="007E0609" w:rsidRPr="00602975">
              <w:rPr>
                <w:rFonts w:ascii="Times New Roman" w:hAnsi="Times New Roman" w:cs="Times New Roman"/>
                <w:sz w:val="24"/>
                <w:szCs w:val="24"/>
              </w:rPr>
              <w:t>по противодействию терроризму и экстремизму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0609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к </w:t>
            </w:r>
            <w:proofErr w:type="gramStart"/>
            <w:r w:rsidR="007E0609" w:rsidRPr="0060297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gramEnd"/>
            <w:r w:rsidR="007E0609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отнесены вопросы в сфере общегражданского единства и гармонизации межнациональных отношений.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6. Определение должностных лиц органов местного самоуправления, ответственных за реализацию </w:t>
            </w:r>
            <w:hyperlink r:id="rId9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Стратегии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 (далее - Стратегия), и своевременная актуализация сведений о них, внесение изменений в их должностные инструкции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hyperlink r:id="rId10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F3381D" w:rsidRPr="00602975" w:rsidRDefault="00F3381D" w:rsidP="00725F4E">
            <w:pPr>
              <w:pStyle w:val="ConsPlusNormal"/>
              <w:widowControl w:val="0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Во всех муниципальных районах и городских округах Чувашской Республики определены должностные лица, ответственные за реализацию Стратегии государственной национальной политики Российской Федерации на период до 2025 года. 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Проведение обучающих семинаров для должностных лиц органов местного самоуправления, ответственных за реализацию </w:t>
            </w:r>
            <w:hyperlink r:id="rId11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Стратегии</w:t>
              </w:r>
            </w:hyperlink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94600C" w:rsidRPr="0094600C" w:rsidRDefault="0094600C" w:rsidP="009460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19 по 21 июня в г. Чебоксары на площадке Национальной библиотеки Чувашской Республики Минкультуры Чувашии, Федеральным агентством по делам национальностей и Московским государственным университетом имени </w:t>
            </w:r>
            <w:r w:rsidR="009F2DF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Ломоносова проведен обучающий семинар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национальной политики в субъектах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4600C">
              <w:rPr>
                <w:rFonts w:ascii="Times New Roman" w:hAnsi="Times New Roman"/>
                <w:color w:val="000000"/>
                <w:sz w:val="24"/>
                <w:szCs w:val="24"/>
              </w:rPr>
              <w:t>. В мероприятии приняли участие  специалисты федеральных, региональных и муниципальных органов власти, работающие в сфере национальной политики. Чувашскую Республику на семинаре представили около 60 муниципальных и государственных служащих.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8. Реализация мероприятий, связанных с проведением регионального этапа Всероссийского конкурса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Лучшая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практика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 Минюст Чувашии</w:t>
            </w:r>
          </w:p>
        </w:tc>
        <w:tc>
          <w:tcPr>
            <w:tcW w:w="9186" w:type="dxa"/>
          </w:tcPr>
          <w:p w:rsidR="004B5A15" w:rsidRPr="00602975" w:rsidRDefault="00863AD4" w:rsidP="004B5A15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26 июня 2019 года состоялось заседание конкурсной комиссии по подведению итогов регионального этапа Всероссийского конкурса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Лучшая муниципальная практика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5A15">
              <w:rPr>
                <w:rFonts w:ascii="Times New Roman" w:hAnsi="Times New Roman" w:cs="Times New Roman"/>
                <w:sz w:val="24"/>
                <w:szCs w:val="24"/>
              </w:rPr>
              <w:t xml:space="preserve">. В номинации </w:t>
            </w:r>
            <w:r w:rsidR="004B5A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B5A15" w:rsidRPr="00602975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 w:rsidR="004B5A15">
              <w:rPr>
                <w:rFonts w:ascii="Times New Roman" w:hAnsi="Times New Roman" w:cs="Times New Roman"/>
                <w:sz w:val="24"/>
                <w:szCs w:val="24"/>
              </w:rPr>
              <w:t>» победителями определены</w:t>
            </w:r>
            <w:r w:rsidR="004B5A15" w:rsidRPr="006029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3AD4" w:rsidRPr="00602975" w:rsidRDefault="004B5A15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AD4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863AD4"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63AD4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категории:</w:t>
            </w:r>
          </w:p>
          <w:p w:rsidR="00863AD4" w:rsidRPr="00602975" w:rsidRDefault="00863AD4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Мариинско-Посадское городское поселение Мариинско-Посадского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Чувашской Республики;</w:t>
            </w:r>
          </w:p>
          <w:p w:rsidR="00863AD4" w:rsidRPr="00602975" w:rsidRDefault="00863AD4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 место – г. Алатырь Чувашской Республики;</w:t>
            </w:r>
          </w:p>
          <w:p w:rsidR="00863AD4" w:rsidRPr="00602975" w:rsidRDefault="00863AD4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3 место – г. Шумерля Чувашской Республики;</w:t>
            </w:r>
          </w:p>
          <w:p w:rsidR="00863AD4" w:rsidRPr="00602975" w:rsidRDefault="00863AD4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категории:</w:t>
            </w:r>
          </w:p>
          <w:p w:rsidR="00863AD4" w:rsidRPr="00602975" w:rsidRDefault="00863AD4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1 место – Порецкое сельское поселение Порецкого района Чувашской Республики;</w:t>
            </w:r>
          </w:p>
          <w:p w:rsidR="00863AD4" w:rsidRPr="00602975" w:rsidRDefault="00863AD4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Бикшикское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863AD4" w:rsidRPr="00602975" w:rsidRDefault="00863AD4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Тюрлеминское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Козловского района Чувашской Республики.</w:t>
            </w:r>
          </w:p>
          <w:p w:rsidR="00863AD4" w:rsidRPr="00602975" w:rsidRDefault="00863AD4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вышеуказанной комиссии принято решение о направлении конкурсных заявок для участия в федеральном этапе Всероссийского конкурса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Лучшая муниципальная практика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 по номинации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63AD4" w:rsidRPr="00602975" w:rsidRDefault="00863AD4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– Мариинско-Посадского городского поселения Мариинско-Посадского района Чувашской Республики;</w:t>
            </w:r>
          </w:p>
          <w:p w:rsidR="00863AD4" w:rsidRPr="00602975" w:rsidRDefault="00863AD4" w:rsidP="00725F4E">
            <w:pPr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– Порецкого сельского поселения  Порецкого района Чувашской Республики,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Бикшикского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Республики.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FFB" w:rsidTr="004F3FD4"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Обеспечение равноправия граждан и реализации их конституционных прав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9. 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при приеме на работу, при замещении должностей в правоохранительных органах и в судебной системе, при формировании кадрового резерва на региональном уровне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 Минтруд Чувашии при участии заинтересованных органов исполнительной власти Чувашской Республики</w:t>
            </w:r>
          </w:p>
        </w:tc>
        <w:tc>
          <w:tcPr>
            <w:tcW w:w="9186" w:type="dxa"/>
          </w:tcPr>
          <w:p w:rsidR="00884CFB" w:rsidRPr="00602975" w:rsidRDefault="00E70792" w:rsidP="00725F4E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регулярно осуществлялся мониторинг обращений гра</w:t>
            </w:r>
            <w:r w:rsidR="00F036DF">
              <w:rPr>
                <w:rFonts w:ascii="Times New Roman" w:hAnsi="Times New Roman" w:cs="Times New Roman"/>
                <w:sz w:val="24"/>
                <w:szCs w:val="24"/>
              </w:rPr>
              <w:t>ждан в государственные и муници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пальные органы власти Чувашской Республики. Так, в Минкультуры Чувашии в первом полугодии 2019 г. поступило</w:t>
            </w:r>
            <w:r w:rsidRPr="004B5A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обращений гражда</w:t>
            </w:r>
            <w:r w:rsidR="00F036DF">
              <w:rPr>
                <w:rFonts w:ascii="Times New Roman" w:hAnsi="Times New Roman" w:cs="Times New Roman"/>
                <w:sz w:val="24"/>
                <w:szCs w:val="24"/>
              </w:rPr>
              <w:t>н по различным направлениям дея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Фактов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softHyphen/>
              <w:t>ме на работу, при замещении должностей государственной и муниципальной службы, должностей в правоохранительных органах и в судебной системе, при формировании кадрового резерва на федеральном и региональном уровнях, в целом по Чувашской Республике не выявлено.</w:t>
            </w:r>
            <w:proofErr w:type="gramEnd"/>
          </w:p>
        </w:tc>
      </w:tr>
      <w:tr w:rsidR="00064FFB" w:rsidTr="004F3FD4"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Укрепление единства и духовной общности многонационального народа Российской Федерации (российской нации)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10. Содействие проведению торжественных мероприятий, приуроченных к праздничным и памятным датам в истории народов России и Чувашской Республики, в том числе посвященных: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12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празднованию 550-летия основания г. Чебоксары и 100-летия образования Чувашской автономной области (распоряжение Правительства Российской Федерации от 28 января 2013 г. N 74-р)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2019 - 2020 годы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13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E2766" w:rsidRPr="00602975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Распоряжением Правительства Российской Федерации от 28 января 2013 года </w:t>
            </w:r>
            <w:r w:rsidR="004B5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№ 74-р утверждены:</w:t>
            </w:r>
          </w:p>
          <w:p w:rsidR="008E2766" w:rsidRPr="00602975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план основных мероприятий, связанных с подготовкой и проведением празднования 550-летия основания г. Чебоксары;</w:t>
            </w:r>
          </w:p>
          <w:p w:rsidR="008E2766" w:rsidRPr="00B07244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план основных мероприятий, связанных с подготовкой и проведением празднования 100-летия образовани</w:t>
            </w:r>
            <w:r w:rsidR="00B07244">
              <w:rPr>
                <w:rFonts w:ascii="Times New Roman" w:eastAsia="Calibri" w:hAnsi="Times New Roman" w:cs="Times New Roman"/>
                <w:sz w:val="24"/>
                <w:szCs w:val="24"/>
              </w:rPr>
              <w:t>я Чувашской автономной области.</w:t>
            </w:r>
          </w:p>
          <w:p w:rsidR="008E2766" w:rsidRPr="00B07244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запланированы мероприятия по подготовке и празднованию 550-летия столицы Чувашской Республики. Расходы запланированы за счет средств бюджета города Чебок</w:t>
            </w:r>
            <w:r w:rsidR="00B07244">
              <w:rPr>
                <w:rFonts w:ascii="Times New Roman" w:eastAsia="Calibri" w:hAnsi="Times New Roman" w:cs="Times New Roman"/>
                <w:sz w:val="24"/>
                <w:szCs w:val="24"/>
              </w:rPr>
              <w:t>сары и внебюджетного источника.</w:t>
            </w:r>
          </w:p>
          <w:p w:rsidR="008E2766" w:rsidRPr="00602975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запланированы мероприятия, связанные с подготовкой и проведением празднования 100-летия образования Чувашской автономной области: культурно-массовые мероприятия, просветительская и издательская деятельность,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выставок и фестивалей, Всероссийский фестиваль гусляров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Гуслей перезвон чудесный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сумме 2 800,0 тыс. рублей (ФБ – 2 025,0 тыс. рублей, РБ – 774,6 тыс. рублей).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родного языка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14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E2766" w:rsidRPr="00602975" w:rsidRDefault="008E2766" w:rsidP="00725F4E">
            <w:pPr>
              <w:spacing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Ежегодно проводятся мероприятия, направленные на повышение у обучающихся интереса к изучению родного языка и литературы, культуры родного края, выявления, развития и реализации творческих способностей обучающихся.  В Международный день родного языка, 21 февраля в рамках Межрегиональной акции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истоки. Читаем фольклор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библиотеках города Чебоксары прошёл День чувашской народной сказки. Состоялись краеведческие литературные театрализованные посиделки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Сказки дедушки Ивана Яковлева на музыкальный лад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 фольклорные чтения для дошкольников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сказки учат доброте, смекалке, трудолюбию...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литературный час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Сказанья наши золотые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всего более 10 мероприятий.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Дню чувашского языка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Чувашии, органы местного самоуправления </w:t>
            </w:r>
            <w:hyperlink r:id="rId15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МОО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ЧНК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E2766" w:rsidRPr="00602975" w:rsidRDefault="008E2766" w:rsidP="00725F4E">
            <w:pPr>
              <w:spacing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соответствии с постановлением Президиума Верховного Совета Чувашской Республики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учреждении Дня чувашского языка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9 апреля 1992 года ежегодно 25 апреля в день рождения чувашского просветителя  И.Я. Яковлева проводится День чувашского языка. По традиции в Чебоксарах сос</w:t>
            </w:r>
            <w:r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тоялся митинг у памятника патриарху, основателю чувашской письменности Ивану Яковлеву. </w:t>
            </w:r>
            <w:r w:rsidR="00F036DF"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сквер</w:t>
            </w:r>
            <w:r w:rsidR="00F036DF"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Национальной библиотеки Ч</w:t>
            </w:r>
            <w:r w:rsidR="00AE013F"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увашской </w:t>
            </w:r>
            <w:r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AE013F"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еспублики</w:t>
            </w:r>
            <w:r w:rsidRPr="004B5A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пришли видные деятели чувашской интеллигенции, руководители и активисты общественных 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объединений, студенты и школьники, журналисты, всего более 300 человек. Перед собравшимися выступали самодеятельные артисты из муниципального клуба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Нарспи</w:t>
            </w:r>
            <w:proofErr w:type="spellEnd"/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МБУК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Централизованная клубная система города Чебоксары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 школах, вузах и библиотеках города прошли праздничные мероприятия. Так, в 5 учреждениях культуры г. Чебоксары состоялась познавательная программа ко Дню чувашского языка 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певуч и славен</w:t>
            </w:r>
            <w:r w:rsidR="009460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 которых приняли участие 15 творческих формирований, 10 чтецов, общее количество участников составило 350 человек. </w:t>
            </w:r>
          </w:p>
          <w:p w:rsidR="00884CFB" w:rsidRPr="00602975" w:rsidRDefault="00A6510E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  <w:hyperlink r:id="rId17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E2766" w:rsidRPr="00602975" w:rsidRDefault="008E2766" w:rsidP="00725F4E">
            <w:pPr>
              <w:spacing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 мая в Чебоксарах, на Красной площади республики состоялась праздничная программа, посвященная Дню Славянской письменн</w:t>
            </w:r>
            <w:r w:rsidR="004B5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и культуры. В честь этого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события на Красной площади г. Чебоксары выступил сводный детский хор Чувашии</w:t>
            </w:r>
            <w:r w:rsidRPr="006029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сопровождении Чувашской государственной академической симфонической капеллы. К ним присоединились хоры ветеранов г. Чебоксары и Чебоксарского района,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участники и лауреаты местных вокальных конкурсов, хоры профессиональных коллективов Чувашской Республики, всего 1000 человек. </w:t>
            </w:r>
            <w:proofErr w:type="gram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В праздничной программе прозвучали государственный гимн Российской Федерации (муз.</w:t>
            </w:r>
            <w:proofErr w:type="gram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Александрова, сл.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) и</w:t>
            </w:r>
            <w:r w:rsidR="004B5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Чувашской Республики (муз.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Г.Лебедева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И.Тукташа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гимн Чебоксар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Шупашкар</w:t>
            </w:r>
            <w:proofErr w:type="spellEnd"/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(муз. Ф. Лукина, сл.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Ю.Семендера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гимн Кириллу и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Мефодию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(муз. В.И.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Главача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М.П.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Розенгейма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песни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Шупашкартуйи</w:t>
            </w:r>
            <w:proofErr w:type="spellEnd"/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чув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. нар</w:t>
            </w:r>
            <w:proofErr w:type="gram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есня в обработке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Ф.Павлова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) и др.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России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hyperlink r:id="rId18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E2766" w:rsidRPr="00602975" w:rsidRDefault="008E2766" w:rsidP="00725F4E">
            <w:pPr>
              <w:pStyle w:val="a8"/>
              <w:ind w:firstLine="619"/>
              <w:contextualSpacing/>
              <w:jc w:val="both"/>
              <w:textAlignment w:val="baseline"/>
              <w:rPr>
                <w:color w:val="484848"/>
              </w:rPr>
            </w:pPr>
            <w:r w:rsidRPr="00602975">
              <w:rPr>
                <w:rFonts w:eastAsia="Calibri"/>
              </w:rPr>
              <w:t>В День России в Чебоксарах проведено около 50 различных мероприятий, которые прошли в парках, музеях, библиотеках, школах и дворцах культуры.</w:t>
            </w:r>
            <w:r w:rsidRPr="00602975">
              <w:rPr>
                <w:color w:val="484848"/>
              </w:rPr>
              <w:t xml:space="preserve"> </w:t>
            </w:r>
            <w:proofErr w:type="gramStart"/>
            <w:r w:rsidRPr="00602975">
              <w:t>П</w:t>
            </w:r>
            <w:r w:rsidRPr="00602975">
              <w:rPr>
                <w:rFonts w:eastAsia="Calibri"/>
              </w:rPr>
              <w:t>роведены: праздничное шествие представителей народов России, проживающих на территории Чувашской Республики</w:t>
            </w:r>
            <w:r w:rsidR="00BC7681">
              <w:rPr>
                <w:rFonts w:eastAsia="Calibri"/>
              </w:rPr>
              <w:t xml:space="preserve"> «</w:t>
            </w:r>
            <w:r w:rsidR="00BC7681" w:rsidRPr="00602975">
              <w:rPr>
                <w:rFonts w:eastAsia="Calibri"/>
              </w:rPr>
              <w:t>Парад дружбы народов России</w:t>
            </w:r>
            <w:r w:rsidR="00BC7681">
              <w:rPr>
                <w:rFonts w:eastAsia="Calibri"/>
              </w:rPr>
              <w:t>»</w:t>
            </w:r>
            <w:r w:rsidR="00BC7681" w:rsidRPr="00602975">
              <w:rPr>
                <w:rFonts w:eastAsia="Calibri"/>
              </w:rPr>
              <w:t>,</w:t>
            </w:r>
            <w:r w:rsidRPr="00602975">
              <w:rPr>
                <w:rFonts w:eastAsia="Calibri"/>
              </w:rPr>
              <w:t xml:space="preserve"> уличная акция </w:t>
            </w:r>
            <w:r w:rsidR="0094600C">
              <w:rPr>
                <w:rFonts w:eastAsia="Calibri"/>
              </w:rPr>
              <w:t>«</w:t>
            </w:r>
            <w:r w:rsidRPr="00602975">
              <w:rPr>
                <w:rFonts w:eastAsia="Calibri"/>
              </w:rPr>
              <w:t>Россия, родина моя</w:t>
            </w:r>
            <w:r w:rsidR="0094600C">
              <w:rPr>
                <w:rFonts w:eastAsia="Calibri"/>
              </w:rPr>
              <w:t>»</w:t>
            </w:r>
            <w:r w:rsidRPr="00602975">
              <w:rPr>
                <w:rFonts w:eastAsia="Calibri"/>
              </w:rPr>
              <w:t>,</w:t>
            </w:r>
            <w:r w:rsidRPr="00602975">
              <w:rPr>
                <w:color w:val="000000"/>
              </w:rPr>
              <w:t xml:space="preserve"> фотовыставка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Я – гражданин России!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, </w:t>
            </w:r>
            <w:r w:rsidRPr="00602975">
              <w:rPr>
                <w:rFonts w:eastAsia="Calibri"/>
              </w:rPr>
              <w:t>праздничные концерты с участием более 80 творческих формирований учреждений культуры общим количеством участников 1000 человек.</w:t>
            </w:r>
            <w:proofErr w:type="gramEnd"/>
            <w:r w:rsidRPr="00602975">
              <w:rPr>
                <w:rFonts w:eastAsia="Calibri"/>
              </w:rPr>
              <w:t xml:space="preserve"> Во Дворце культуры </w:t>
            </w:r>
            <w:r w:rsidR="0094600C">
              <w:rPr>
                <w:rFonts w:eastAsia="Calibri"/>
              </w:rPr>
              <w:t>«</w:t>
            </w:r>
            <w:r w:rsidRPr="00602975">
              <w:rPr>
                <w:rFonts w:eastAsia="Calibri"/>
              </w:rPr>
              <w:t>Ровесник</w:t>
            </w:r>
            <w:r w:rsidR="0094600C">
              <w:rPr>
                <w:rFonts w:eastAsia="Calibri"/>
              </w:rPr>
              <w:t>»</w:t>
            </w:r>
            <w:r w:rsidRPr="00602975">
              <w:rPr>
                <w:rFonts w:eastAsia="Calibri"/>
              </w:rPr>
              <w:t xml:space="preserve"> состоялся показ фильма </w:t>
            </w:r>
            <w:r w:rsidR="0094600C">
              <w:rPr>
                <w:rFonts w:eastAsia="Calibri"/>
              </w:rPr>
              <w:t>«</w:t>
            </w:r>
            <w:r w:rsidRPr="00602975">
              <w:rPr>
                <w:rFonts w:eastAsia="Calibri"/>
              </w:rPr>
              <w:t>Детям о России</w:t>
            </w:r>
            <w:r w:rsidR="0094600C">
              <w:rPr>
                <w:rFonts w:eastAsia="Calibri"/>
              </w:rPr>
              <w:t>»</w:t>
            </w:r>
            <w:r w:rsidRPr="00602975">
              <w:rPr>
                <w:rFonts w:eastAsia="Calibri"/>
              </w:rPr>
              <w:t>, посвященного истории российских городов и мастер-класс</w:t>
            </w:r>
            <w:r w:rsidRPr="00602975">
              <w:rPr>
                <w:color w:val="000000"/>
              </w:rPr>
              <w:t xml:space="preserve"> </w:t>
            </w:r>
            <w:r w:rsidRPr="00602975">
              <w:rPr>
                <w:rFonts w:eastAsia="Calibri"/>
              </w:rPr>
              <w:t xml:space="preserve">по колокольному звону, в ходе которого все желающие смогли научиться азам искусства колокольного звона. Объединением библиотек города Чебоксары </w:t>
            </w:r>
            <w:r w:rsidRPr="00602975">
              <w:t xml:space="preserve">проведено 10 мероприятий, в том числе патриотический </w:t>
            </w:r>
            <w:proofErr w:type="spellStart"/>
            <w:r w:rsidRPr="00602975">
              <w:t>квест</w:t>
            </w:r>
            <w:proofErr w:type="spellEnd"/>
            <w:r w:rsidRPr="00602975">
              <w:t xml:space="preserve"> </w:t>
            </w:r>
            <w:r w:rsidR="0094600C">
              <w:t>«</w:t>
            </w:r>
            <w:r w:rsidRPr="00602975">
              <w:t>Россия, великая наша страна</w:t>
            </w:r>
            <w:r w:rsidR="0094600C">
              <w:t>»</w:t>
            </w:r>
            <w:r w:rsidRPr="00602975">
              <w:t xml:space="preserve">; в библиотеке для молодежи организована книжная экспозиция </w:t>
            </w:r>
            <w:r w:rsidR="0094600C">
              <w:t>«</w:t>
            </w:r>
            <w:r w:rsidRPr="00602975">
              <w:t>Мой гимн. Мой флаг. Моя Россия</w:t>
            </w:r>
            <w:r w:rsidR="0094600C">
              <w:t>»</w:t>
            </w:r>
            <w:r w:rsidRPr="00602975">
              <w:t xml:space="preserve">; Клуб семейного чтения имени Чапаева организовал музыкально-литературное мероприятие </w:t>
            </w:r>
            <w:r w:rsidR="0094600C">
              <w:t>«</w:t>
            </w:r>
            <w:r w:rsidRPr="00602975">
              <w:t>С любовью и верой в Россию</w:t>
            </w:r>
            <w:r w:rsidR="0094600C">
              <w:t>»</w:t>
            </w:r>
            <w:r w:rsidRPr="00602975">
              <w:t xml:space="preserve">; информационный центр </w:t>
            </w:r>
            <w:proofErr w:type="spellStart"/>
            <w:r w:rsidRPr="00602975">
              <w:t>Чаплиной</w:t>
            </w:r>
            <w:proofErr w:type="spellEnd"/>
            <w:r w:rsidRPr="00602975">
              <w:t xml:space="preserve"> провел урок патриотического воспитания </w:t>
            </w:r>
            <w:r w:rsidR="0094600C">
              <w:t>«</w:t>
            </w:r>
            <w:r w:rsidRPr="00602975">
              <w:t>Моя Россия, моя страна</w:t>
            </w:r>
            <w:r w:rsidR="0094600C">
              <w:t>»</w:t>
            </w:r>
            <w:r w:rsidRPr="00602975">
              <w:t xml:space="preserve">. В парке </w:t>
            </w:r>
            <w:r w:rsidR="0094600C">
              <w:t>«</w:t>
            </w:r>
            <w:proofErr w:type="spellStart"/>
            <w:r w:rsidRPr="00602975">
              <w:t>Лакреевский</w:t>
            </w:r>
            <w:proofErr w:type="spellEnd"/>
            <w:r w:rsidRPr="00602975">
              <w:t xml:space="preserve"> лес</w:t>
            </w:r>
            <w:r w:rsidR="0094600C">
              <w:t>»</w:t>
            </w:r>
            <w:r w:rsidRPr="00602975">
              <w:t xml:space="preserve"> состоялось выступление участников мероприятия, посвященного государственному флагу </w:t>
            </w:r>
            <w:r w:rsidR="0094600C">
              <w:t>«</w:t>
            </w:r>
            <w:r w:rsidRPr="00602975">
              <w:t>Три цвета гордости и славы</w:t>
            </w:r>
            <w:r w:rsidR="0094600C">
              <w:t>»</w:t>
            </w:r>
            <w:r w:rsidRPr="00602975">
              <w:t>.</w:t>
            </w:r>
            <w:r w:rsidRPr="00602975">
              <w:rPr>
                <w:color w:val="000000"/>
              </w:rPr>
              <w:t xml:space="preserve"> Д</w:t>
            </w:r>
            <w:r w:rsidRPr="00602975">
              <w:t xml:space="preserve">ля горожан и гостей столицы проводились бесплатные экскурсии по маршруту </w:t>
            </w:r>
            <w:r w:rsidR="0094600C">
              <w:t>«</w:t>
            </w:r>
            <w:r w:rsidRPr="00602975">
              <w:t>Сердце города</w:t>
            </w:r>
            <w:r w:rsidR="0094600C">
              <w:t>»</w:t>
            </w:r>
            <w:r w:rsidRPr="00602975">
              <w:t>, а также кажды</w:t>
            </w:r>
            <w:r w:rsidR="00591B59">
              <w:t>й желающий смог воспользоваться</w:t>
            </w:r>
            <w:r w:rsidRPr="00602975">
              <w:t xml:space="preserve"> пешеходной экскурсией </w:t>
            </w:r>
            <w:r w:rsidR="0094600C">
              <w:t>«</w:t>
            </w:r>
            <w:proofErr w:type="spellStart"/>
            <w:r w:rsidRPr="00602975">
              <w:t>Нарспи</w:t>
            </w:r>
            <w:proofErr w:type="spellEnd"/>
            <w:r w:rsidRPr="00602975">
              <w:t>. Истории и легенды</w:t>
            </w:r>
            <w:r w:rsidR="0094600C">
              <w:t>»</w:t>
            </w:r>
            <w:r w:rsidRPr="00602975">
              <w:t>, которая знакомит с историей города, известными чувашскими женщинами, традициями чувашских свадеб, бессмертным произведением К. Иванова, ставшим всемирным культурным достоянием и др.</w:t>
            </w:r>
          </w:p>
          <w:p w:rsidR="002F2163" w:rsidRPr="00602975" w:rsidRDefault="002F2163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Дню памяти просветителя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чувашского народа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И.Я.Яковлева</w:t>
            </w:r>
            <w:proofErr w:type="spellEnd"/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МОО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ЧНК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4543F" w:rsidRPr="00602975" w:rsidRDefault="004353D0" w:rsidP="00BC7681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Пройдут в октябре 2019</w:t>
            </w:r>
            <w:r w:rsidR="0084543F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народного единства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РОО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Ассамблея народов Чувашии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84CFB" w:rsidRPr="00602975" w:rsidRDefault="007C6953" w:rsidP="00BC7681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Пройдут в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ноябре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2019 года.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Дню памяти классика чувашской поэзии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М.Сеспеля</w:t>
            </w:r>
            <w:proofErr w:type="spellEnd"/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администрация Канашского района </w:t>
            </w:r>
            <w:hyperlink r:id="rId21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ЧРФ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М.Сеспеля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E2355E" w:rsidRPr="00E2355E" w:rsidRDefault="00E2355E" w:rsidP="00E2355E">
            <w:pPr>
              <w:pStyle w:val="a8"/>
              <w:shd w:val="clear" w:color="auto" w:fill="FDFEFF"/>
              <w:spacing w:after="0" w:line="270" w:lineRule="atLeast"/>
              <w:ind w:firstLine="708"/>
              <w:jc w:val="both"/>
              <w:rPr>
                <w:color w:val="262626"/>
                <w:shd w:val="clear" w:color="auto" w:fill="FFFFFF"/>
              </w:rPr>
            </w:pPr>
            <w:r w:rsidRPr="00E2355E">
              <w:rPr>
                <w:color w:val="262626"/>
                <w:shd w:val="clear" w:color="auto" w:fill="FFFFFF"/>
              </w:rPr>
              <w:t xml:space="preserve">6-7 июня 2019 года в г. Чебоксары состоялся II Всероссийский фестиваль многонациональной поэзии России «Радуга над Волгой = </w:t>
            </w:r>
            <w:proofErr w:type="spellStart"/>
            <w:r w:rsidRPr="00E2355E">
              <w:rPr>
                <w:color w:val="262626"/>
                <w:shd w:val="clear" w:color="auto" w:fill="FFFFFF"/>
              </w:rPr>
              <w:t>Атăл</w:t>
            </w:r>
            <w:proofErr w:type="spellEnd"/>
            <w:r w:rsidRPr="00E2355E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E2355E">
              <w:rPr>
                <w:color w:val="262626"/>
                <w:shd w:val="clear" w:color="auto" w:fill="FFFFFF"/>
              </w:rPr>
              <w:t>Асамачĕ</w:t>
            </w:r>
            <w:proofErr w:type="spellEnd"/>
            <w:r w:rsidRPr="00E2355E">
              <w:rPr>
                <w:color w:val="262626"/>
                <w:shd w:val="clear" w:color="auto" w:fill="FFFFFF"/>
              </w:rPr>
              <w:t xml:space="preserve">», в </w:t>
            </w:r>
            <w:proofErr w:type="gramStart"/>
            <w:r w:rsidRPr="00E2355E">
              <w:rPr>
                <w:color w:val="262626"/>
                <w:shd w:val="clear" w:color="auto" w:fill="FFFFFF"/>
              </w:rPr>
              <w:t>котором</w:t>
            </w:r>
            <w:proofErr w:type="gramEnd"/>
            <w:r w:rsidRPr="00E2355E">
              <w:rPr>
                <w:color w:val="262626"/>
                <w:shd w:val="clear" w:color="auto" w:fill="FFFFFF"/>
              </w:rPr>
              <w:t xml:space="preserve"> приняли участие писатели и </w:t>
            </w:r>
            <w:r w:rsidRPr="00E2355E">
              <w:rPr>
                <w:shd w:val="clear" w:color="auto" w:fill="FFFFFF"/>
              </w:rPr>
              <w:t>поэты из</w:t>
            </w:r>
            <w:r w:rsidRPr="00E2355E">
              <w:rPr>
                <w:shd w:val="clear" w:color="auto" w:fill="FFFFFF"/>
                <w:lang w:val="bg-BG"/>
              </w:rPr>
              <w:t xml:space="preserve"> </w:t>
            </w:r>
            <w:r w:rsidRPr="00E2355E">
              <w:rPr>
                <w:shd w:val="clear" w:color="auto" w:fill="FFFFFF"/>
              </w:rPr>
              <w:t>8 регионов Российской Федерации</w:t>
            </w:r>
            <w:r w:rsidRPr="00E2355E">
              <w:rPr>
                <w:color w:val="FF0000"/>
                <w:shd w:val="clear" w:color="auto" w:fill="FFFFFF"/>
              </w:rPr>
              <w:t xml:space="preserve">. </w:t>
            </w:r>
            <w:r w:rsidRPr="00E2355E">
              <w:rPr>
                <w:color w:val="262626"/>
                <w:shd w:val="clear" w:color="auto" w:fill="FFFFFF"/>
              </w:rPr>
              <w:t xml:space="preserve">Фестиваль прошел в целях сохранения и взаимопроникновения национальных культур народов, проживающих в России, укрепления </w:t>
            </w:r>
            <w:r w:rsidR="00BC7681">
              <w:rPr>
                <w:color w:val="262626"/>
                <w:shd w:val="clear" w:color="auto" w:fill="FFFFFF"/>
              </w:rPr>
              <w:t xml:space="preserve">межнационального взаимодействия и в честь 120-летия М. </w:t>
            </w:r>
            <w:proofErr w:type="spellStart"/>
            <w:r w:rsidR="00BC7681">
              <w:rPr>
                <w:color w:val="262626"/>
                <w:shd w:val="clear" w:color="auto" w:fill="FFFFFF"/>
              </w:rPr>
              <w:t>Сеспеля</w:t>
            </w:r>
            <w:proofErr w:type="spellEnd"/>
            <w:r w:rsidR="00BC7681">
              <w:rPr>
                <w:color w:val="262626"/>
                <w:shd w:val="clear" w:color="auto" w:fill="FFFFFF"/>
              </w:rPr>
              <w:t>.</w:t>
            </w:r>
          </w:p>
          <w:p w:rsidR="008E2766" w:rsidRPr="00602975" w:rsidRDefault="00E2355E" w:rsidP="00E2355E">
            <w:pPr>
              <w:spacing w:after="0" w:line="240" w:lineRule="auto"/>
              <w:ind w:firstLine="7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мае-июне 2019 г. в учреждениях культуры города Чебоксары состоялись конкурс чтецов произведений М.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Так, в 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ДК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«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Акация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»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конкурс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Истоки родного слова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котором приняли участие 250 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школьн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иков младшего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возраста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 ДК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Чандрово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онкурс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стихов на чувашском языке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приняли участие 80 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ученик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СОШ дер.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Чандрово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. В библиотеках города проведены беседы, презентации о жизни и творчестве поэта.</w:t>
            </w:r>
            <w:r w:rsidR="008E2766"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МБОУДОД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искусств п. Новые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Лапсары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Чебоксары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28.06.2019 года проведен познавательный урок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Сеспель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Мишши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чувашский поэт и общественный деятель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ЧДМШ №3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15.06.2019 - концертное мероприятие, посвященное 120-летию со дня рождения М.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ЧДХШИ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проведена лекция-презентация, посвященная 120-летию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М.Сеспеля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–юношеской библиотекой им. Тургенева 17 апреля 2019 г. Цель мероприятий - сохранение родного языка, укрепление международных и межнациональных связей, развитие атмосферы межнационального согласия в регионе. На лекции побывали 30 детей. В ЧДШИ № 4 – состоялась выставка художественного отделения, посвященная 120-летию со дня рождения Михаила Кузьмича </w:t>
            </w:r>
            <w:proofErr w:type="spellStart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="008E2766"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884CFB" w:rsidRDefault="008E2766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июня в рамках юбилейной даты в музее им. М.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состоялся музыкально-поэтический вечер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Певец нового дня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Организаторы мероприятия – МБУК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библиотек города Чебоксары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поддержке Музея М.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Союза профессиональных писателей Чувашии. Вечер был открыт песней Н. Гордеева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Мишши</w:t>
            </w:r>
            <w:proofErr w:type="spellEnd"/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 приветственными словами выступили лауреаты премии им. М.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народный поэт Чувашии Юрий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Семендер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заслуженный деятель искусств Чувашской Республики, поэт и композитор Светлана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поэт, заслуженный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работник культуры Чувашской Республики Раиса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Сарби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поэт и общественный деятель Елена Светлая. Каждый из них отметил, какое огромное влияние на современное чувашское искусство оказал Михаил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течение вечера в исполнении фольклорного ансамбля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Телей</w:t>
            </w:r>
            <w:proofErr w:type="spellEnd"/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звучали чувашские народные песни. Большое впечатление произвела на всех присутствующих фольклорная постановка в исполнении заслуженной артистки Чувашской Республики, актрисы Чувашского государственного театра кукол Елены Хорьковой (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Шурту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4600C" w:rsidRPr="00602975" w:rsidRDefault="0094600C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Обеспечение участия студентов и молодых ученых Чувашской Республики в межрегиональном молодежном образовательном форуме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МолГород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молодежном форуме Приволжского федерального округа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Всероссийском форуме тюркской молодежи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Золото тюрков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Чувашии, органы местного самоуправления </w:t>
            </w:r>
            <w:hyperlink r:id="rId23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BD0533" w:rsidRPr="00602975" w:rsidRDefault="00BD0533" w:rsidP="00725F4E">
            <w:pPr>
              <w:pStyle w:val="ConsPlusNormal"/>
              <w:widowControl w:val="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08 по 13 июня 2019 года на территории Заволжья города Чебоксары (база отдыха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Межрегиональный молодёжный образовательный форум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МолГород-2019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Данный форум проводится ежегодно с 2009 года и является динамично развивающейся площадкой для объединения лучших наработок, проектов и программ в сфере молодёжной политики, выстраивания межкультурных отношений, повышения социального капитала молодёжных общественных организаций и объединений. Форум является палаточным лагерем и представляет собой модель города с развитой инфраструктурой, построенного самими молодыми людьми.</w:t>
            </w:r>
          </w:p>
          <w:p w:rsidR="00BD0533" w:rsidRPr="00602975" w:rsidRDefault="00BD0533" w:rsidP="00725F4E">
            <w:pPr>
              <w:pStyle w:val="ConsPlusNormal"/>
              <w:widowControl w:val="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Целью проведения форума является создание условий для профессиональной, творческой, общественной самореализации молодёжи и максимального использования её потенциала в процессах развития как отдельно взятого муниципалитета, так и целого региона.</w:t>
            </w:r>
          </w:p>
          <w:p w:rsidR="0000722C" w:rsidRPr="00602975" w:rsidRDefault="0000722C" w:rsidP="00725F4E">
            <w:pPr>
              <w:pStyle w:val="ConsPlusNormal"/>
              <w:widowControl w:val="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делегации Чувашской Республики в форуме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в период с 23 июля по 31 июля 2019 г.</w:t>
            </w:r>
          </w:p>
          <w:p w:rsidR="0000722C" w:rsidRPr="00602975" w:rsidRDefault="0000722C" w:rsidP="00725F4E">
            <w:pPr>
              <w:pStyle w:val="ConsPlusNormal"/>
              <w:widowControl w:val="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тюркской молодежи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Золото тюрков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81">
              <w:rPr>
                <w:rFonts w:ascii="Times New Roman" w:hAnsi="Times New Roman" w:cs="Times New Roman"/>
                <w:sz w:val="24"/>
                <w:szCs w:val="24"/>
              </w:rPr>
              <w:t>пройдет в                        г. Чебоксары с 18 по 22 августа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  <w:r w:rsidR="00BC7681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  <w:p w:rsidR="00A20766" w:rsidRPr="00602975" w:rsidRDefault="00A20766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12. Всероссийская просветительская акция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Чувашии, органы местного самоуправления </w:t>
            </w:r>
            <w:hyperlink r:id="rId24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84CFB" w:rsidRPr="00602975" w:rsidRDefault="0099584E" w:rsidP="009958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</w:t>
            </w:r>
            <w:r w:rsidR="00933EF5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т в </w:t>
            </w:r>
            <w:r w:rsidR="00933EF5"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ноябре</w:t>
            </w:r>
            <w:r w:rsidR="00933EF5"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2019 года.</w:t>
            </w:r>
          </w:p>
        </w:tc>
      </w:tr>
      <w:tr w:rsidR="00064FFB" w:rsidTr="004F3FD4"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IV. 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Обеспечение функционирования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(далее также - система мониторинга),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предконфликтные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Чувашской Республике, и совершенствование ее работы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25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84CFB" w:rsidRPr="00092283" w:rsidRDefault="0099584E" w:rsidP="009958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интегрирована в государственную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в сфере межнациональных и межконфессиональных отношений и раннего предупреждения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сентября 2016 года.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14. Определение и своевременная актуализация должностных лиц, ответственных за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органах местного самоуправления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hyperlink r:id="rId26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983719" w:rsidRPr="00092283" w:rsidRDefault="00983719" w:rsidP="00725F4E">
            <w:pPr>
              <w:pStyle w:val="ConsPlusNormal"/>
              <w:widowControl w:val="0"/>
              <w:spacing w:after="20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283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ситуаций, определены во всех муниципальных районах и городских округах Чувашской Республики.</w:t>
            </w:r>
            <w:proofErr w:type="gramEnd"/>
          </w:p>
          <w:p w:rsidR="00884CFB" w:rsidRPr="00092283" w:rsidRDefault="00884CFB" w:rsidP="00725F4E">
            <w:pPr>
              <w:autoSpaceDE w:val="0"/>
              <w:autoSpaceDN w:val="0"/>
              <w:adjustRightInd w:val="0"/>
              <w:spacing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Проведение обучающих семинаров для должностных лиц органов местного самоуправления, ответственных за сопровождение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1A5901" w:rsidRDefault="00396671" w:rsidP="009958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Будет проведено </w:t>
            </w:r>
            <w:r w:rsidR="00CD5E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мере необходимости.</w:t>
            </w:r>
          </w:p>
          <w:p w:rsidR="001A5901" w:rsidRPr="00092283" w:rsidRDefault="001A5901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16. Проведение социологического исследования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Этнокультурное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межнациональные отношения в Чувашской Республике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884CFB" w:rsidRPr="00092283" w:rsidRDefault="00983719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на тему: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2283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этнокультурного развития и межнациональных отношений в Чувашской Республике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2283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проведено в </w:t>
            </w:r>
            <w:r w:rsidR="00BE0544" w:rsidRPr="00092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E0544" w:rsidRPr="000922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84E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  <w:r w:rsidRPr="00092283">
              <w:rPr>
                <w:rFonts w:ascii="Times New Roman" w:hAnsi="Times New Roman" w:cs="Times New Roman"/>
                <w:sz w:val="24"/>
                <w:szCs w:val="24"/>
              </w:rPr>
              <w:t xml:space="preserve"> 2019 года.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Осуществление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Минюста России по Чувашской Республике </w:t>
            </w:r>
            <w:hyperlink r:id="rId27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МВД по Чувашской Республике </w:t>
            </w:r>
            <w:hyperlink r:id="rId28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прокуратуры Чувашской Республики </w:t>
            </w:r>
            <w:hyperlink r:id="rId29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63AD4" w:rsidRPr="00092283" w:rsidRDefault="00863AD4" w:rsidP="00725F4E">
            <w:pPr>
              <w:pStyle w:val="a7"/>
              <w:snapToGrid w:val="0"/>
              <w:ind w:firstLine="619"/>
              <w:contextualSpacing/>
              <w:jc w:val="both"/>
            </w:pPr>
            <w:proofErr w:type="gramStart"/>
            <w:r w:rsidRPr="00092283">
              <w:t>В соответствии с планом проведения плановых проверок некоммерческих организаций на 2019 год, утвержденным приказом Управления Министерства юстиции Российской Федерации по Чувашской Республике от 26.10.2018 № 500, в первом полугодии 2019 года Управлением были проведены проверки деятельности 36 некоммерческих организаций, из них проведены проверки 8 религиозных организаций, в том числе 1 духовной образовательной организации, 14 общественных объединений, 2 региональных отделений политических партий</w:t>
            </w:r>
            <w:proofErr w:type="gramEnd"/>
            <w:r w:rsidRPr="00092283">
              <w:t xml:space="preserve">, 12 иных некоммерческих организаций. В том числе была проведена проверка одного национально-культурного объединения: Местной общественной организации </w:t>
            </w:r>
            <w:r w:rsidR="0094600C">
              <w:t>«</w:t>
            </w:r>
            <w:r w:rsidRPr="00092283">
              <w:t>Национально-культурная автономия марийцев</w:t>
            </w:r>
            <w:r w:rsidR="0094600C">
              <w:t>»</w:t>
            </w:r>
            <w:r w:rsidRPr="00092283">
              <w:t xml:space="preserve"> города Новочебоксарск Чувашской Республики. </w:t>
            </w:r>
          </w:p>
          <w:p w:rsidR="00863AD4" w:rsidRPr="00092283" w:rsidRDefault="00863AD4" w:rsidP="00725F4E">
            <w:pPr>
              <w:pStyle w:val="a7"/>
              <w:snapToGrid w:val="0"/>
              <w:ind w:firstLine="619"/>
              <w:contextualSpacing/>
              <w:jc w:val="both"/>
            </w:pPr>
            <w:r w:rsidRPr="00092283">
              <w:t xml:space="preserve">При этом деятельность всех некоммерческих организаций была признана соответствующей уставным целям. </w:t>
            </w:r>
          </w:p>
          <w:p w:rsidR="00863AD4" w:rsidRPr="00092283" w:rsidRDefault="00863AD4" w:rsidP="00725F4E">
            <w:pPr>
              <w:pStyle w:val="a7"/>
              <w:snapToGrid w:val="0"/>
              <w:ind w:firstLine="619"/>
              <w:contextualSpacing/>
              <w:jc w:val="both"/>
            </w:pPr>
            <w:proofErr w:type="gramStart"/>
            <w:r w:rsidRPr="00092283">
              <w:t xml:space="preserve">Всего по результатам проведенных плановых проверок вынесено 29 письменных предупреждений и направлены 3 административных исковых заявления о прекращении деятельности (ликвидации) и исключении из Единого государственного реестра юридических лиц некоммерческих организаций, прекративших свою уставную деятельность. </w:t>
            </w:r>
            <w:proofErr w:type="gramEnd"/>
          </w:p>
          <w:p w:rsidR="00863AD4" w:rsidRPr="00092283" w:rsidRDefault="00863AD4" w:rsidP="00725F4E">
            <w:pPr>
              <w:pStyle w:val="a7"/>
              <w:snapToGrid w:val="0"/>
              <w:ind w:firstLine="619"/>
              <w:contextualSpacing/>
              <w:jc w:val="both"/>
            </w:pPr>
            <w:r w:rsidRPr="00092283">
              <w:t xml:space="preserve">В ходе проведения проверок осуществлялось взаимодействие с органами прокуратуры Чувашской Республики, Управлением ФСБ по Чувашской Республике, налоговыми органами на предмет наличия информации о деятельности проверяемых некоммерческих организаций, противоречащей законодательству Российской Федерации и уставным целям. </w:t>
            </w:r>
          </w:p>
          <w:p w:rsidR="00863AD4" w:rsidRPr="00092283" w:rsidRDefault="00863AD4" w:rsidP="00725F4E">
            <w:pPr>
              <w:pStyle w:val="a7"/>
              <w:snapToGrid w:val="0"/>
              <w:ind w:firstLine="619"/>
              <w:contextualSpacing/>
              <w:jc w:val="both"/>
            </w:pPr>
            <w:r w:rsidRPr="00092283">
              <w:t>В Управлении Роскомнадзора по Чувашской Республике – Чувашии запрашивалась информация о фактах распространения религиозными организациями материалов миссионерской направленности без соответствующей маркировки. Согласно представленной информации такие факты отсутствовали.</w:t>
            </w:r>
          </w:p>
          <w:p w:rsidR="00863AD4" w:rsidRPr="00092283" w:rsidRDefault="00863AD4" w:rsidP="00725F4E">
            <w:pPr>
              <w:pStyle w:val="a7"/>
              <w:snapToGrid w:val="0"/>
              <w:ind w:firstLine="619"/>
              <w:contextualSpacing/>
              <w:jc w:val="both"/>
            </w:pPr>
            <w:r w:rsidRPr="00092283">
              <w:t xml:space="preserve">В МВД по Чувашской Республике запрашивалась информация на предмет оформления религиозными организациями  приглашений на въезд и (или) визы иностранным гражданам и лицам без гражданства для целей осуществления религиозной деятельности и о  привлечении религиозных организаций к </w:t>
            </w:r>
            <w:r w:rsidRPr="00092283">
              <w:lastRenderedPageBreak/>
              <w:t>ответственности за нарушение требований миграционного законодательства. Факты приглашения иностранных граждан, а также нарушения миграционного законодательства также отсутствовали.</w:t>
            </w:r>
          </w:p>
          <w:p w:rsidR="00884CFB" w:rsidRPr="00092283" w:rsidRDefault="00863AD4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3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в истекшем периоде 2019 года проверок факты проявления экстремизма, в том числе на национальной и религиозной почве, не выявлены.</w:t>
            </w:r>
          </w:p>
        </w:tc>
      </w:tr>
      <w:tr w:rsidR="00064FFB" w:rsidTr="004F3FD4"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18. Оказание финансовой поддержки социально ориентированным некоммерческим организациям, включая национально-культурные автономии, религиозные организации, реализующим проекты и программы, направленные 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884CFB" w:rsidRPr="00602975" w:rsidRDefault="00BF6FBC" w:rsidP="009958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Планируется в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IV квартале 2019 года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064FFB" w:rsidTr="004F3FD4"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Содействие сохранению и развитию этнокультурного многообразия народов России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19. Оказание содействия представителям Чувашской Республики в участии во Всероссийском конкурсе казачьих коллективов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Казачий круг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884CFB" w:rsidRPr="00602975" w:rsidRDefault="00BF6FBC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584E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Чувашской Республики во Всероссийском конкурсе казачьих коллективов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Казачий круг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не принимали.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20. Прокат кино- и видеофильмов, подготовка и выпуск в эфир циклов радио- и телепередач, проведение гастролей творческих коллективов, художественных выставок с целью знакомства с этнической культурой народов Чувашской Республики, формирования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взаимоуважительного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сознания, борьбы с национальным и религиозным экстремизмом и предупреждения межнациональных конфликтов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БУ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Госкиностудия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 электронной документации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Чувашии, АУ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НТРК Чувашии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837E84" w:rsidRPr="00602975" w:rsidRDefault="00837E84" w:rsidP="00725F4E">
            <w:pPr>
              <w:pStyle w:val="a8"/>
              <w:spacing w:before="0" w:beforeAutospacing="0" w:after="0"/>
              <w:ind w:firstLine="619"/>
              <w:contextualSpacing/>
              <w:jc w:val="both"/>
              <w:rPr>
                <w:color w:val="000000"/>
              </w:rPr>
            </w:pPr>
            <w:r w:rsidRPr="00602975">
              <w:rPr>
                <w:color w:val="000000"/>
              </w:rPr>
              <w:t xml:space="preserve">17 января в кинозале АУ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Централизованная клубная система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</w:t>
            </w:r>
            <w:proofErr w:type="spellStart"/>
            <w:r w:rsidRPr="00602975">
              <w:rPr>
                <w:color w:val="000000"/>
              </w:rPr>
              <w:t>Аликовского</w:t>
            </w:r>
            <w:proofErr w:type="spellEnd"/>
            <w:r w:rsidRPr="00602975">
              <w:rPr>
                <w:color w:val="000000"/>
              </w:rPr>
              <w:t xml:space="preserve"> района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состоялся показ первого документального фильма на чувашском языке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 xml:space="preserve">Иван Яковлев </w:t>
            </w:r>
            <w:proofErr w:type="spellStart"/>
            <w:r w:rsidRPr="00602975">
              <w:rPr>
                <w:color w:val="000000"/>
              </w:rPr>
              <w:t>çамрăксен</w:t>
            </w:r>
            <w:proofErr w:type="spellEnd"/>
            <w:r w:rsidRPr="00602975">
              <w:rPr>
                <w:color w:val="000000"/>
              </w:rPr>
              <w:t xml:space="preserve"> </w:t>
            </w:r>
            <w:proofErr w:type="spellStart"/>
            <w:r w:rsidRPr="00602975">
              <w:rPr>
                <w:color w:val="000000"/>
              </w:rPr>
              <w:t>чĕринче</w:t>
            </w:r>
            <w:proofErr w:type="spellEnd"/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>, посвященного великому чувашскому просветителю Ивану Яковлевичу Яковлеву. В этот день состо</w:t>
            </w:r>
            <w:r w:rsidR="00FD4CAC">
              <w:rPr>
                <w:color w:val="000000"/>
              </w:rPr>
              <w:t>ялось официальное закрытие Года</w:t>
            </w:r>
            <w:r w:rsidR="00FD4CAC">
              <w:rPr>
                <w:color w:val="000000"/>
              </w:rPr>
              <w:br/>
            </w:r>
            <w:r w:rsidRPr="00602975">
              <w:rPr>
                <w:color w:val="000000"/>
              </w:rPr>
              <w:t xml:space="preserve">И. Яковлева в </w:t>
            </w:r>
            <w:proofErr w:type="spellStart"/>
            <w:r w:rsidRPr="00602975">
              <w:rPr>
                <w:color w:val="000000"/>
              </w:rPr>
              <w:t>Аликовском</w:t>
            </w:r>
            <w:proofErr w:type="spellEnd"/>
            <w:r w:rsidRPr="00602975">
              <w:rPr>
                <w:color w:val="000000"/>
              </w:rPr>
              <w:t xml:space="preserve"> районе. Участниками праздничного события стали ученики и учителя школ </w:t>
            </w:r>
            <w:proofErr w:type="spellStart"/>
            <w:r w:rsidRPr="00602975">
              <w:rPr>
                <w:color w:val="000000"/>
              </w:rPr>
              <w:t>Аликовского</w:t>
            </w:r>
            <w:proofErr w:type="spellEnd"/>
            <w:r w:rsidRPr="00602975">
              <w:rPr>
                <w:color w:val="000000"/>
              </w:rPr>
              <w:t xml:space="preserve"> района. </w:t>
            </w:r>
          </w:p>
          <w:p w:rsidR="00837E84" w:rsidRPr="00602975" w:rsidRDefault="00837E84" w:rsidP="00725F4E">
            <w:pPr>
              <w:pStyle w:val="a8"/>
              <w:spacing w:before="0" w:beforeAutospacing="0" w:after="0"/>
              <w:ind w:firstLine="619"/>
              <w:contextualSpacing/>
              <w:jc w:val="both"/>
              <w:rPr>
                <w:color w:val="000000"/>
              </w:rPr>
            </w:pPr>
            <w:r w:rsidRPr="00602975">
              <w:rPr>
                <w:color w:val="000000"/>
              </w:rPr>
              <w:t xml:space="preserve">22 января в </w:t>
            </w:r>
            <w:proofErr w:type="spellStart"/>
            <w:r w:rsidRPr="00602975">
              <w:rPr>
                <w:color w:val="000000"/>
              </w:rPr>
              <w:t>Госкиностудии</w:t>
            </w:r>
            <w:proofErr w:type="spellEnd"/>
            <w:r w:rsidRPr="00602975">
              <w:rPr>
                <w:color w:val="000000"/>
              </w:rPr>
              <w:t xml:space="preserve">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Чувашкино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и архиве электронной документации состоялся кинолекторий, посвященный 115-летию со дня рождения Аркадия Петровича Гайдара, советского детского писателя и киносценариста, журналиста, военного корреспондента, участника Гражданской и Великой Отечественной войны 1941-1945 годов. Участниками кинолектория стали ученики и учителя Чебоксарской общеобразовательной школы № 1 г. Чебоксары.</w:t>
            </w:r>
          </w:p>
          <w:p w:rsidR="00837E84" w:rsidRPr="00602975" w:rsidRDefault="00837E84" w:rsidP="00FD4CAC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и 24 января 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состоялись тематические кинолектории, посвященные 140-летию со дня рождения П.П. Бажова. Участниками мероприятий стали учащиеся и учителя СОШ №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г. Чебоксары и студенты Чебоксарского техникума технологии питания и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коммерции.</w:t>
            </w:r>
          </w:p>
          <w:p w:rsidR="00837E84" w:rsidRPr="00602975" w:rsidRDefault="00837E84" w:rsidP="00FD4CAC">
            <w:pPr>
              <w:pStyle w:val="a8"/>
              <w:spacing w:before="0" w:beforeAutospacing="0" w:after="0"/>
              <w:ind w:firstLine="619"/>
              <w:contextualSpacing/>
              <w:jc w:val="both"/>
              <w:rPr>
                <w:color w:val="000000"/>
              </w:rPr>
            </w:pPr>
            <w:r w:rsidRPr="00602975">
              <w:rPr>
                <w:color w:val="000000"/>
              </w:rPr>
              <w:t xml:space="preserve">С 23 по 25 января в </w:t>
            </w:r>
            <w:proofErr w:type="spellStart"/>
            <w:r w:rsidRPr="00602975">
              <w:rPr>
                <w:color w:val="000000"/>
              </w:rPr>
              <w:t>Госкиностудии</w:t>
            </w:r>
            <w:proofErr w:type="spellEnd"/>
            <w:r w:rsidRPr="00602975">
              <w:rPr>
                <w:color w:val="000000"/>
              </w:rPr>
              <w:t xml:space="preserve">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Чувашкино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и архиве электронной документации состоялись тематические кинолектории, посвященные 75-летию со дня полного освобождения Ленинграда от фашистской блокады. Участниками кинопоказов стали учащиеся и учителя СОШ № 28, № 56 и № 49 г. Чебоксары. Вниманию зрителей были представлены художественные фильмы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Жила была девочка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,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Три дня до весны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и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Ленинградская симфония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>.</w:t>
            </w:r>
          </w:p>
          <w:p w:rsidR="00837E84" w:rsidRPr="00602975" w:rsidRDefault="00837E84" w:rsidP="00725F4E">
            <w:pPr>
              <w:pStyle w:val="a8"/>
              <w:spacing w:before="0" w:beforeAutospacing="0" w:after="0"/>
              <w:ind w:firstLine="619"/>
              <w:contextualSpacing/>
              <w:jc w:val="both"/>
              <w:rPr>
                <w:color w:val="000000"/>
              </w:rPr>
            </w:pPr>
            <w:r w:rsidRPr="00602975">
              <w:rPr>
                <w:color w:val="000000"/>
              </w:rPr>
              <w:t xml:space="preserve">28 января в </w:t>
            </w:r>
            <w:proofErr w:type="spellStart"/>
            <w:r w:rsidRPr="00602975">
              <w:rPr>
                <w:color w:val="000000"/>
              </w:rPr>
              <w:t>Ядринском</w:t>
            </w:r>
            <w:proofErr w:type="spellEnd"/>
            <w:r w:rsidRPr="00602975">
              <w:rPr>
                <w:color w:val="000000"/>
              </w:rPr>
              <w:t xml:space="preserve"> районе состоялось открытие года театра. Мероприятие </w:t>
            </w:r>
            <w:proofErr w:type="gramStart"/>
            <w:r w:rsidRPr="00602975">
              <w:rPr>
                <w:color w:val="000000"/>
              </w:rPr>
              <w:t>состоялось в день рождения Тани Юн</w:t>
            </w:r>
            <w:proofErr w:type="gramEnd"/>
            <w:r w:rsidRPr="00602975">
              <w:rPr>
                <w:color w:val="000000"/>
              </w:rPr>
              <w:t xml:space="preserve"> — первой чувашской актрисы, уроженки </w:t>
            </w:r>
            <w:proofErr w:type="spellStart"/>
            <w:r w:rsidRPr="00602975">
              <w:rPr>
                <w:color w:val="000000"/>
              </w:rPr>
              <w:t>Ядринского</w:t>
            </w:r>
            <w:proofErr w:type="spellEnd"/>
            <w:r w:rsidRPr="00602975">
              <w:rPr>
                <w:color w:val="000000"/>
              </w:rPr>
              <w:t xml:space="preserve"> района. Открылось мероприятие митингом у мемориальной доски в честь Тани </w:t>
            </w:r>
            <w:proofErr w:type="gramStart"/>
            <w:r w:rsidRPr="00602975">
              <w:rPr>
                <w:color w:val="000000"/>
              </w:rPr>
              <w:t>Юн</w:t>
            </w:r>
            <w:proofErr w:type="gramEnd"/>
            <w:r w:rsidRPr="00602975">
              <w:rPr>
                <w:color w:val="000000"/>
              </w:rPr>
              <w:t xml:space="preserve"> в </w:t>
            </w:r>
            <w:proofErr w:type="spellStart"/>
            <w:r w:rsidRPr="00602975">
              <w:rPr>
                <w:color w:val="000000"/>
              </w:rPr>
              <w:t>Балдаевской</w:t>
            </w:r>
            <w:proofErr w:type="spellEnd"/>
            <w:r w:rsidRPr="00602975">
              <w:rPr>
                <w:color w:val="000000"/>
              </w:rPr>
              <w:t xml:space="preserve"> средней школе. Почтить память знаменитой артистки приехало много гостей: племянница Тани Юн С.И. Березкина, представители </w:t>
            </w:r>
            <w:proofErr w:type="spellStart"/>
            <w:r w:rsidRPr="00602975">
              <w:rPr>
                <w:color w:val="000000"/>
              </w:rPr>
              <w:t>Госкиностудии</w:t>
            </w:r>
            <w:proofErr w:type="spellEnd"/>
            <w:r w:rsidRPr="00602975">
              <w:rPr>
                <w:color w:val="000000"/>
              </w:rPr>
              <w:t xml:space="preserve">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Чувашкино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и архива электронной документации, заместитель главы </w:t>
            </w:r>
            <w:proofErr w:type="spellStart"/>
            <w:r w:rsidRPr="00602975">
              <w:rPr>
                <w:color w:val="000000"/>
              </w:rPr>
              <w:t>Ядринской</w:t>
            </w:r>
            <w:proofErr w:type="spellEnd"/>
            <w:r w:rsidRPr="00602975">
              <w:rPr>
                <w:color w:val="000000"/>
              </w:rPr>
              <w:t xml:space="preserve"> районной администрации – начальник отдела социального развития А.Г. Иванова и глава </w:t>
            </w:r>
            <w:proofErr w:type="spellStart"/>
            <w:r w:rsidRPr="00602975">
              <w:rPr>
                <w:color w:val="000000"/>
              </w:rPr>
              <w:t>Персирланского</w:t>
            </w:r>
            <w:proofErr w:type="spellEnd"/>
            <w:r w:rsidRPr="00602975">
              <w:rPr>
                <w:color w:val="000000"/>
              </w:rPr>
              <w:t xml:space="preserve"> сельского поселения  М.В. </w:t>
            </w:r>
            <w:proofErr w:type="spellStart"/>
            <w:r w:rsidRPr="00602975">
              <w:rPr>
                <w:color w:val="000000"/>
              </w:rPr>
              <w:t>Казанбаев</w:t>
            </w:r>
            <w:proofErr w:type="spellEnd"/>
            <w:r w:rsidRPr="00602975">
              <w:rPr>
                <w:color w:val="000000"/>
              </w:rPr>
              <w:t xml:space="preserve">. В торжественном митинге приняли участие учащиеся </w:t>
            </w:r>
            <w:proofErr w:type="spellStart"/>
            <w:r w:rsidRPr="00602975">
              <w:rPr>
                <w:color w:val="000000"/>
              </w:rPr>
              <w:t>Балдаевской</w:t>
            </w:r>
            <w:proofErr w:type="spellEnd"/>
            <w:r w:rsidRPr="00602975">
              <w:rPr>
                <w:color w:val="000000"/>
              </w:rPr>
              <w:t xml:space="preserve"> и </w:t>
            </w:r>
            <w:proofErr w:type="spellStart"/>
            <w:r w:rsidRPr="00602975">
              <w:rPr>
                <w:color w:val="000000"/>
              </w:rPr>
              <w:t>Персирланской</w:t>
            </w:r>
            <w:proofErr w:type="spellEnd"/>
            <w:r w:rsidRPr="00602975">
              <w:rPr>
                <w:color w:val="000000"/>
              </w:rPr>
              <w:t xml:space="preserve"> школ. После митинга мероприятие продолжилось в </w:t>
            </w:r>
            <w:proofErr w:type="spellStart"/>
            <w:r w:rsidRPr="00602975">
              <w:rPr>
                <w:color w:val="000000"/>
              </w:rPr>
              <w:t>Персирланском</w:t>
            </w:r>
            <w:proofErr w:type="spellEnd"/>
            <w:r w:rsidRPr="00602975">
              <w:rPr>
                <w:color w:val="000000"/>
              </w:rPr>
              <w:t xml:space="preserve"> Доме культуры, где прошла презентация документального фильма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Священная роща чувашского кинематографа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(2018 г.) о создателе первой чувашской киностудии </w:t>
            </w:r>
            <w:proofErr w:type="spellStart"/>
            <w:r w:rsidRPr="00602975">
              <w:rPr>
                <w:color w:val="000000"/>
              </w:rPr>
              <w:t>Иоакиме</w:t>
            </w:r>
            <w:proofErr w:type="spellEnd"/>
            <w:r w:rsidRPr="00602975">
              <w:rPr>
                <w:color w:val="000000"/>
              </w:rPr>
              <w:t xml:space="preserve"> Степановиче Максимове-</w:t>
            </w:r>
            <w:proofErr w:type="spellStart"/>
            <w:r w:rsidRPr="00602975">
              <w:rPr>
                <w:color w:val="000000"/>
              </w:rPr>
              <w:t>Кошкинском</w:t>
            </w:r>
            <w:proofErr w:type="spellEnd"/>
            <w:r w:rsidRPr="00602975">
              <w:rPr>
                <w:color w:val="000000"/>
              </w:rPr>
              <w:t xml:space="preserve"> и его жене, первой чувашской киноактрисе Тани Юн. Заказчиком в создании данного фильма выступила </w:t>
            </w:r>
            <w:proofErr w:type="spellStart"/>
            <w:r w:rsidRPr="00602975">
              <w:rPr>
                <w:color w:val="000000"/>
              </w:rPr>
              <w:t>Госкиностудия</w:t>
            </w:r>
            <w:proofErr w:type="spellEnd"/>
            <w:r w:rsidRPr="00602975">
              <w:rPr>
                <w:color w:val="000000"/>
              </w:rPr>
              <w:t xml:space="preserve">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Чувашкино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и архив электронной документации при поддержке Минкультуры Чувашии.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23 января по 23 февраля 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в рамках месячника оборонно-массовой и спортивной работы прошли тематические показы отечественных кинопроизведений, показывающих правдивую и достоверную картину событий Великой Отечественной войны 1941-1945 годов. В рамках месячника состоялось 47 кинопоказов, на которых присутствовало более 1500 зрителей. Участниками мероприятий стали учащиеся и студенты образовательных учреждений г. Чебоксары. Вниманию зрителей были представлены художественные фильмы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Единичка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 полка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помнить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 была девочка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Девочка из города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человека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дня до весны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вижу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</w:t>
            </w:r>
          </w:p>
          <w:p w:rsidR="00837E84" w:rsidRPr="00602975" w:rsidRDefault="00837E84" w:rsidP="00725F4E">
            <w:pPr>
              <w:pStyle w:val="2"/>
              <w:spacing w:before="0" w:after="0"/>
              <w:ind w:firstLine="619"/>
              <w:contextualSpacing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02975">
              <w:rPr>
                <w:b w:val="0"/>
                <w:color w:val="000000"/>
                <w:sz w:val="24"/>
                <w:szCs w:val="24"/>
              </w:rPr>
              <w:t>1 февраля</w:t>
            </w:r>
            <w:r w:rsidRPr="00602975">
              <w:rPr>
                <w:b w:val="0"/>
                <w:sz w:val="24"/>
                <w:szCs w:val="24"/>
              </w:rPr>
              <w:t xml:space="preserve"> в кинозале </w:t>
            </w:r>
            <w:proofErr w:type="spellStart"/>
            <w:r w:rsidRPr="00602975">
              <w:rPr>
                <w:b w:val="0"/>
                <w:sz w:val="24"/>
                <w:szCs w:val="24"/>
              </w:rPr>
              <w:t>Гос</w:t>
            </w:r>
            <w:r w:rsidRPr="00602975">
              <w:rPr>
                <w:b w:val="0"/>
                <w:color w:val="000000"/>
                <w:sz w:val="24"/>
                <w:szCs w:val="24"/>
              </w:rPr>
              <w:t>киностудии</w:t>
            </w:r>
            <w:proofErr w:type="spellEnd"/>
            <w:r w:rsidRPr="00602975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4600C">
              <w:rPr>
                <w:sz w:val="24"/>
                <w:szCs w:val="24"/>
              </w:rPr>
              <w:t>«</w:t>
            </w:r>
            <w:r w:rsidRPr="00602975">
              <w:rPr>
                <w:b w:val="0"/>
                <w:sz w:val="24"/>
                <w:szCs w:val="24"/>
              </w:rPr>
              <w:t>Чувашкино</w:t>
            </w:r>
            <w:r w:rsidR="0094600C">
              <w:rPr>
                <w:b w:val="0"/>
                <w:sz w:val="24"/>
                <w:szCs w:val="24"/>
              </w:rPr>
              <w:t>»</w:t>
            </w:r>
            <w:r w:rsidRPr="00602975">
              <w:rPr>
                <w:sz w:val="24"/>
                <w:szCs w:val="24"/>
              </w:rPr>
              <w:t xml:space="preserve"> </w:t>
            </w:r>
            <w:r w:rsidRPr="00602975">
              <w:rPr>
                <w:b w:val="0"/>
                <w:color w:val="000000"/>
                <w:sz w:val="24"/>
                <w:szCs w:val="24"/>
              </w:rPr>
              <w:t xml:space="preserve">и архива электронной документации состоялся тематический кинолекторий, посвященный 115-летию со дня рождения Валерия Чкалова. Участниками мероприятия стали студенты Чебоксарского электромеханического колледжа и Чебоксарского техникума транспортных и </w:t>
            </w:r>
            <w:r w:rsidRPr="00602975">
              <w:rPr>
                <w:b w:val="0"/>
                <w:color w:val="000000"/>
                <w:sz w:val="24"/>
                <w:szCs w:val="24"/>
              </w:rPr>
              <w:lastRenderedPageBreak/>
              <w:t>строительных технологий.</w:t>
            </w:r>
            <w:r w:rsidRPr="00602975">
              <w:rPr>
                <w:color w:val="000000"/>
                <w:sz w:val="24"/>
                <w:szCs w:val="24"/>
              </w:rPr>
              <w:t xml:space="preserve"> </w:t>
            </w:r>
            <w:r w:rsidRPr="00602975">
              <w:rPr>
                <w:b w:val="0"/>
                <w:bCs w:val="0"/>
                <w:color w:val="000000"/>
                <w:sz w:val="24"/>
                <w:szCs w:val="24"/>
              </w:rPr>
              <w:t xml:space="preserve">Мероприятие продолжилось просмотром художественно-документального фильма </w:t>
            </w:r>
            <w:r w:rsidR="0094600C">
              <w:rPr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602975">
              <w:rPr>
                <w:b w:val="0"/>
                <w:bCs w:val="0"/>
                <w:color w:val="000000"/>
                <w:sz w:val="24"/>
                <w:szCs w:val="24"/>
              </w:rPr>
              <w:t>Валерий Чкалов</w:t>
            </w:r>
            <w:r w:rsidR="0094600C">
              <w:rPr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602975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837E84" w:rsidRPr="00602975" w:rsidRDefault="00837E84" w:rsidP="00725F4E">
            <w:pPr>
              <w:pStyle w:val="a8"/>
              <w:spacing w:before="0" w:beforeAutospacing="0" w:after="0"/>
              <w:ind w:firstLine="619"/>
              <w:contextualSpacing/>
              <w:jc w:val="both"/>
              <w:rPr>
                <w:color w:val="000000"/>
              </w:rPr>
            </w:pPr>
            <w:r w:rsidRPr="00602975">
              <w:rPr>
                <w:color w:val="000000"/>
              </w:rPr>
              <w:t xml:space="preserve">15 февраля в кинозале </w:t>
            </w:r>
            <w:proofErr w:type="spellStart"/>
            <w:r w:rsidRPr="00602975">
              <w:rPr>
                <w:color w:val="000000"/>
              </w:rPr>
              <w:t>Госкиностудии</w:t>
            </w:r>
            <w:proofErr w:type="spellEnd"/>
            <w:r w:rsidRPr="00602975">
              <w:rPr>
                <w:color w:val="000000"/>
              </w:rPr>
              <w:t xml:space="preserve"> </w:t>
            </w:r>
            <w:r w:rsidR="0094600C">
              <w:t>«</w:t>
            </w:r>
            <w:r w:rsidRPr="00602975">
              <w:t>Чувашкино</w:t>
            </w:r>
            <w:r w:rsidR="0094600C">
              <w:t>»</w:t>
            </w:r>
            <w:r w:rsidRPr="00602975">
              <w:t xml:space="preserve"> </w:t>
            </w:r>
            <w:r w:rsidRPr="00602975">
              <w:rPr>
                <w:color w:val="000000"/>
              </w:rPr>
              <w:t xml:space="preserve">и архива электронной документации состоялась информационная площадка, посвящённая 30-летию вывода советских войск из Афганистана. В рамках мероприятия студенты познакомились с ветераном Афганской войны, полковником запаса Анатолием Ремизовым, который рассказал об ужасах этой войны (1979-1989 гг.), событиях после неё, а также поведал несколько интересных фактов из своей жизни. В завершении мероприятия состоялся просмотр  фильм </w:t>
            </w:r>
            <w:r w:rsidR="0094600C">
              <w:rPr>
                <w:color w:val="000000"/>
              </w:rPr>
              <w:t>«</w:t>
            </w:r>
            <w:r w:rsidRPr="00602975">
              <w:rPr>
                <w:color w:val="000000"/>
              </w:rPr>
              <w:t>Груз 300</w:t>
            </w:r>
            <w:r w:rsidR="0094600C">
              <w:rPr>
                <w:color w:val="000000"/>
              </w:rPr>
              <w:t>»</w:t>
            </w:r>
            <w:r w:rsidRPr="00602975">
              <w:rPr>
                <w:color w:val="000000"/>
              </w:rPr>
              <w:t xml:space="preserve"> (1989 г.) режиссёра Георгия Кузнецова.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18 по 22 февраля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прошел фестиваль военно-патриотических фильмов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Служу Отечеству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75-летию освобождения г. Ленинграда от блокады.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фестиваля для школьников и студентов были организованы кинопоказы и экскурсии по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архиву. 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фестиваля было проведено 10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киносеансов, на которых присутствовало 268 зрителей. Участниками кинопоказов стали учащиеся СОШ № 22, 49, 56 г. Чебоксары, а также студенты Чувашского государственного университета им. И.Н. Ульянова, Чебоксарского электромеханического колледжа и Чебоксарского экономико-технологического колледжа.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марта в кинозале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архива электронной документации в рамках 5-ой годовщины присоединения к России полуострова Крым и города Севастополь состоялись тематические показы документального фильма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 Крыма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студентов Чебоксарского экономико-технологического колледжа, проведен 1 киносеанс, обслужено 67 зрителей.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марта 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стартовал фестиваль краеведческих фильмов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тебя, мой край родной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посвященный 120-летию со дня рождения основоположника чувашской поэзии Михаила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Сеспеля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студентов Чебоксарского экономико-технологического колледжа проведен 1 сеанс, обслужено 67 зрителей.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 8 по 12 апреля в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архиве электронной документации прошла неделя космического кино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Покорители вселенной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. Для учащихся СОШ № 28, студентов Чебоксарского техникума транспортных и строительных технологий, Чебоксарского экономико-технологического колледжа проведено 10 сеансов, обслужено 295 зрителей с демонстрацией хроникально-документальных и художественных фильмов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Космонавт-3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Москва-Кассиопея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Большое космическое путешествие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Избранник народа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15 по 19 апреля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прошел фестиваль экологического кино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Меридиан надежды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 Для учащихся СОШ №№ 47, 1, 22 и студентов Чувашского государственного университета  им. И.Н. Ульянова проведено 7 сеансов фильмов-участников Санкт-Петербургского экологического фестиваля, обслужено 146 зрителей.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29 апреля в рамках Дня государственных символов Чувашской республики в зале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архива электронной документации для студентов Чебоксарского экономико-технологического колледжа и техникума транспортных и строительных технологий было проведено 2 тематических показа с демонстрацией документального фильма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Элли Юрьев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, обслужено 85 зрителей.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22 апреля по 8 мая в залах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архива электронной документации прошла декада фильмов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Великий подвиг великого народа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74-ой годовщине Победы в Великой Отечественной войне 1941-1945 годов. Для учащихся СОШ №№ 22, 53, 56, студентов Чебоксарского экономико-технологического колледжа, Чебоксарского техникума технологии питания и коммерции, Чебоксарского техникума транспортных и строительных технологий было проведено 14 сеансов художественных и документальных фильмов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Солдатик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Спасти Ленинград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Мальчик в полосатой пижаме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Иваново детство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Собибор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 Завершилась декада фильмов демонстрацией художественного фильма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Коридор бессмертия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, предоставленного Чувашской Республике Музеем Победы на Поклонной горе для проведения в канун Дня Победы единого кинопоказа. В рамках декады обслужено 478 зрителей.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7 мая в преддверие 74-й годовщины Великой Победы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Госкиностудия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 электронной документации организовала благотворительный показ фильма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Несокрушимый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о нашем земляке, уроженце Урмарского района Чувашской АССР, танкисте Семене Коновалове в кинотеатре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г. Чебоксары.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20 по 24 мая в республике прошел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Чебоксарский международный кинофестиваль, посвященный этническому и региональному кино.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Госкиностудия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 электронной документации традиционно являлась одной из основных площадок кинофестиваля. В кинозалах прошли сеансы конкурсных и внеконкурсных фильмов молодых кинорежиссеров из Башкирии, Бурятии, Татарстана, Алтайского края, Чечни, Чувашии, Якутии, Кабардино-Балкарии. Каждый фильм представляли создатели фильма -  режиссеры, актеры. Участниками мероприятий стали учащиеся СОШ №№ 28, 56, студенты Чебоксарского экономико-технологического колледжа. В рамках кинофестиваля проведено 18 сеансов, обслужено 833 зрителя.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3 по 28 июня традиционно в дни школьных каникул в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Госкиностудии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Чувашкино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архиве электронной документации прошел кинофестиваль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Ура! У нас каникулы.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220-летию со дня рождения великого русского поэта А.С. Пушкина.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20 июня в рамках фестиваля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состоялся Творческий портрет артистки театра и кино Татьяны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Пельтцер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, посвященный 115-летию со дня ее рождения.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11 июня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прошел Фестиваль уличного кино, посвященный Дню России. Мероприятие прошло при поддержке Минкультуры Чувашии, Национальной библиотеки Чувашской Республики. В рамках фестиваля проведено 8 киносеансов, обслужено 1210 зрителей.</w:t>
            </w:r>
          </w:p>
          <w:p w:rsidR="00837E84" w:rsidRPr="00602975" w:rsidRDefault="00837E84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19, 21 июня 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Госкиностудии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Чувашкино</w:t>
            </w:r>
            <w:r w:rsidR="009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архиве электронной документации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тематические кинопоказы в рамках Дня памяти и скорби. Для учащихся СОШ № 22, 49, спортивной школы им. В. Соколова состоялись кинопоказы фильмов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Девочка из города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Солдатик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Смелого пуля боится или Мишка принимает бой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проведено 5 сеансов, обслужено 279 зрителей.  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Создание в Чувашской Республике благоприятных условий, соответствующей инфраструктуры для развития паломничества, этнографического туризма и экологического туризма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30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8E2766" w:rsidRPr="00602975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Продолжена работы по реализации инвестиционных проектов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туристско-рекреационного кластера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Этническая Чувашия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Туристский кластер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Чувашия – сердце Волги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D4CAC" w:rsidRPr="0099584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 поддержк</w:t>
            </w:r>
            <w:r w:rsidR="0099584E" w:rsidRPr="009958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5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агентства по туризму и Кабинета Министров Чувашской Республики на территории комплекса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Амазония</w:t>
            </w:r>
            <w:proofErr w:type="spellEnd"/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созданы объекты обеспечивающей инфраструктуры (электроснабжение, газоснабжение, водоснабжение, водоотведение, дорожно-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тропиночная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сеть и транспортной инфраструктуры), выполнена реконструкция около 5 км. Московской набережной. В текущем году продолжатся работы по реконструкции Московской набережной. Начаты работы по реконструкции Красной площади и Чебоксарского залива.</w:t>
            </w:r>
          </w:p>
          <w:p w:rsidR="008E2766" w:rsidRPr="00602975" w:rsidRDefault="008E2766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этнокомплексе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Амазония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функционирует туристический маршрут. Ключевыми точками посещения являются скульптуры амазонок. Также в зимний период в парке функционировали 2-ух уровневый каток, горка для катания на тюбиках, прокат лыж и снегоходов. </w:t>
            </w:r>
          </w:p>
          <w:p w:rsidR="00884CFB" w:rsidRPr="00602975" w:rsidRDefault="008E2766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левом берегу Волги, в санаторно-курортном комплексе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Чувашия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этнопарк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Сувар</w:t>
            </w:r>
            <w:proofErr w:type="spellEnd"/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деревянными обрядовыми скульптурами. Это известное место для отдыха с национальным колоритом. Целью парка стало желание наглядно продемонстрировать древнюю великую культуру чувашского (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суварского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народа, а также привлечь внимание к истории края, его традициям и обрядам. В нем 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сейчас уже более 130 деревянных скульптур. Они знакомят зрителей с местной мифологией, историей, орнаментикой и символикой.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Проведение чувашских, русских, татарских, марийских, мордовских календарно-обрядовых и традиционных праздников на республиканском уровне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E80DFD" w:rsidRPr="00602975" w:rsidRDefault="00E80DFD" w:rsidP="00725F4E">
            <w:pPr>
              <w:pStyle w:val="1"/>
              <w:keepNext/>
              <w:keepLines/>
              <w:widowControl w:val="0"/>
              <w:ind w:firstLine="619"/>
              <w:contextualSpacing/>
              <w:jc w:val="both"/>
              <w:rPr>
                <w:sz w:val="24"/>
                <w:szCs w:val="24"/>
              </w:rPr>
            </w:pPr>
            <w:r w:rsidRPr="00602975">
              <w:rPr>
                <w:sz w:val="24"/>
                <w:szCs w:val="24"/>
              </w:rPr>
              <w:t xml:space="preserve">В </w:t>
            </w:r>
            <w:r w:rsidR="00CD5E96" w:rsidRPr="0099584E">
              <w:rPr>
                <w:sz w:val="24"/>
                <w:szCs w:val="24"/>
              </w:rPr>
              <w:t>первом полугодии 2019</w:t>
            </w:r>
            <w:r w:rsidRPr="0099584E">
              <w:rPr>
                <w:sz w:val="24"/>
                <w:szCs w:val="24"/>
              </w:rPr>
              <w:t xml:space="preserve"> г. </w:t>
            </w:r>
            <w:r w:rsidRPr="00602975">
              <w:rPr>
                <w:sz w:val="24"/>
                <w:szCs w:val="24"/>
              </w:rPr>
              <w:t>проведены традиционные праздники народов Чувашской Республики:</w:t>
            </w:r>
          </w:p>
          <w:p w:rsidR="00E80DFD" w:rsidRPr="00602975" w:rsidRDefault="00E80DFD" w:rsidP="00725F4E">
            <w:pPr>
              <w:pStyle w:val="1"/>
              <w:keepNext/>
              <w:keepLines/>
              <w:widowControl w:val="0"/>
              <w:ind w:firstLine="619"/>
              <w:contextualSpacing/>
              <w:jc w:val="both"/>
              <w:rPr>
                <w:sz w:val="24"/>
                <w:szCs w:val="24"/>
              </w:rPr>
            </w:pPr>
            <w:r w:rsidRPr="00602975">
              <w:rPr>
                <w:sz w:val="24"/>
                <w:szCs w:val="24"/>
              </w:rPr>
              <w:t xml:space="preserve">20 марта - Межнациональный праздник </w:t>
            </w:r>
            <w:r w:rsidR="0094600C">
              <w:rPr>
                <w:sz w:val="24"/>
                <w:szCs w:val="24"/>
              </w:rPr>
              <w:t>«</w:t>
            </w:r>
            <w:proofErr w:type="spellStart"/>
            <w:r w:rsidRPr="00602975">
              <w:rPr>
                <w:sz w:val="24"/>
                <w:szCs w:val="24"/>
              </w:rPr>
              <w:t>Навруз</w:t>
            </w:r>
            <w:proofErr w:type="spellEnd"/>
            <w:r w:rsidR="0094600C">
              <w:rPr>
                <w:sz w:val="24"/>
                <w:szCs w:val="24"/>
              </w:rPr>
              <w:t>»</w:t>
            </w:r>
            <w:r w:rsidRPr="00602975">
              <w:rPr>
                <w:sz w:val="24"/>
                <w:szCs w:val="24"/>
              </w:rPr>
              <w:t xml:space="preserve"> (г. Чебоксары);</w:t>
            </w:r>
          </w:p>
          <w:p w:rsidR="00092283" w:rsidRDefault="00E80DFD" w:rsidP="00725F4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9 июня - XXVI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мордовского народного творчества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2283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22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92283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="00092283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AA095B" w:rsidRPr="00AA095B" w:rsidRDefault="00AA095B" w:rsidP="00AA09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-Сабантуй»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E80DFD" w:rsidRDefault="00E80DFD" w:rsidP="00725F4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24 июня -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Всечувашский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(г. Чебоксары).</w:t>
            </w:r>
          </w:p>
          <w:p w:rsidR="00884CFB" w:rsidRPr="00602975" w:rsidRDefault="00884CFB" w:rsidP="00CD5E9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AA53C7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>23. Проведение мероприятий, посвященных знаменательным и юбилейным датам в этнокультурной жизни народов, населяющих Чувашскую Республику</w:t>
            </w:r>
          </w:p>
        </w:tc>
        <w:tc>
          <w:tcPr>
            <w:tcW w:w="1361" w:type="dxa"/>
          </w:tcPr>
          <w:p w:rsidR="00884CFB" w:rsidRPr="00AA53C7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AA53C7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AA7450" w:rsidRPr="00FC23B4" w:rsidRDefault="00AA7450" w:rsidP="00AA7450">
            <w:pPr>
              <w:pStyle w:val="a8"/>
              <w:shd w:val="clear" w:color="auto" w:fill="FDFEFF"/>
              <w:spacing w:after="0" w:line="270" w:lineRule="atLeast"/>
              <w:ind w:firstLine="708"/>
              <w:jc w:val="both"/>
              <w:rPr>
                <w:shd w:val="clear" w:color="auto" w:fill="FFFFFF"/>
              </w:rPr>
            </w:pPr>
            <w:r w:rsidRPr="00FC23B4">
              <w:rPr>
                <w:shd w:val="clear" w:color="auto" w:fill="FFFFFF"/>
              </w:rPr>
              <w:t xml:space="preserve">6-7 июня 2019 года в г. Чебоксары состоялся II Всероссийский фестиваль многонациональной поэзии России «Радуга над Волгой = </w:t>
            </w:r>
            <w:proofErr w:type="spellStart"/>
            <w:r w:rsidRPr="00FC23B4">
              <w:rPr>
                <w:shd w:val="clear" w:color="auto" w:fill="FFFFFF"/>
              </w:rPr>
              <w:t>Атăл</w:t>
            </w:r>
            <w:proofErr w:type="spellEnd"/>
            <w:r w:rsidRPr="00FC23B4">
              <w:rPr>
                <w:shd w:val="clear" w:color="auto" w:fill="FFFFFF"/>
              </w:rPr>
              <w:t xml:space="preserve"> </w:t>
            </w:r>
            <w:proofErr w:type="spellStart"/>
            <w:r w:rsidRPr="00FC23B4">
              <w:rPr>
                <w:shd w:val="clear" w:color="auto" w:fill="FFFFFF"/>
              </w:rPr>
              <w:t>Асамачĕ</w:t>
            </w:r>
            <w:proofErr w:type="spellEnd"/>
            <w:r w:rsidRPr="00FC23B4">
              <w:rPr>
                <w:shd w:val="clear" w:color="auto" w:fill="FFFFFF"/>
              </w:rPr>
              <w:t xml:space="preserve">», в </w:t>
            </w:r>
            <w:proofErr w:type="gramStart"/>
            <w:r w:rsidRPr="00FC23B4">
              <w:rPr>
                <w:shd w:val="clear" w:color="auto" w:fill="FFFFFF"/>
              </w:rPr>
              <w:t>котором</w:t>
            </w:r>
            <w:proofErr w:type="gramEnd"/>
            <w:r w:rsidRPr="00FC23B4">
              <w:rPr>
                <w:shd w:val="clear" w:color="auto" w:fill="FFFFFF"/>
              </w:rPr>
              <w:t xml:space="preserve"> приняли участие писатели и поэты из</w:t>
            </w:r>
            <w:r w:rsidRPr="00FC23B4">
              <w:rPr>
                <w:shd w:val="clear" w:color="auto" w:fill="FFFFFF"/>
                <w:lang w:val="bg-BG"/>
              </w:rPr>
              <w:t xml:space="preserve"> </w:t>
            </w:r>
            <w:r w:rsidRPr="00FC23B4">
              <w:rPr>
                <w:shd w:val="clear" w:color="auto" w:fill="FFFFFF"/>
              </w:rPr>
              <w:t xml:space="preserve">8 регионов Российской Федерации. Фестиваль прошел в целях сохранения и взаимопроникновения национальных культур народов, проживающих в России, укрепления межнационального взаимодействия и в честь </w:t>
            </w:r>
            <w:r w:rsidRPr="00FC23B4">
              <w:rPr>
                <w:shd w:val="clear" w:color="auto" w:fill="FFFFFF"/>
              </w:rPr>
              <w:br/>
              <w:t xml:space="preserve">120-летия М. </w:t>
            </w:r>
            <w:proofErr w:type="spellStart"/>
            <w:r w:rsidRPr="00FC23B4">
              <w:rPr>
                <w:shd w:val="clear" w:color="auto" w:fill="FFFFFF"/>
              </w:rPr>
              <w:t>Сеспеля</w:t>
            </w:r>
            <w:proofErr w:type="spellEnd"/>
            <w:r w:rsidRPr="00FC23B4">
              <w:rPr>
                <w:shd w:val="clear" w:color="auto" w:fill="FFFFFF"/>
              </w:rPr>
              <w:t>.</w:t>
            </w:r>
          </w:p>
          <w:p w:rsidR="00AA7450" w:rsidRDefault="00AA7450" w:rsidP="00AA7450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июня в рамках юбилейной даты в музее им. М.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состоялся музыкально-поэтический вечер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Певец нового 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Организаторы мероприятия – МБУК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библиотек города Чебоксары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подд</w:t>
            </w:r>
            <w:bookmarkStart w:id="0" w:name="_GoBack"/>
            <w:bookmarkEnd w:id="0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ержке Музея М.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Союза профессиональных писателей Чувашии. Вечер был открыт песней Н. Гордеева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Мишши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 приветственными словами выступили лауреаты премии им. М.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народный поэт Чувашии Юрий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Семендер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заслуженный деятель искусств Чувашской Республики, поэт и композитор Светлана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Азамат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поэт, заслуженный работник культуры Чувашской Республики Раиса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Сарби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поэт и общественный деятель Елена Светлая. Каждый из них отметил, какое огромное влияние на современное чувашское искусство оказал Михаил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течение вечера в исполнении фольклорного ансамбля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звучали чувашские народные песни. Большое впечатление произвела на всех присутствующих фольклорная постановка в исполнении заслуженной артистки Чувашской Республики, актрисы Чувашского государственного театра кукол Елены Хорьковой (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Шурту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A6A61" w:rsidRPr="005A6A61" w:rsidRDefault="005A6A61" w:rsidP="00AA7450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«Имя в истории Чувашии» при активном участии писательского и научного сообщества проведены мероприятия, посвященные жизни и творчеству известных чувашских деятелей науки, литературы и культуры: </w:t>
            </w:r>
            <w:r w:rsidRPr="005A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литературно-музыкальный вечер «Звезда по имени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Эльгер</w:t>
            </w:r>
            <w:proofErr w:type="spell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» к 125-летию чувашского писателя С.В.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литературы «История Чувашии в лицах и документах» к 100-летию доктора исторических наук В.Л. Кузьмина, передвижная выставка «Г.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proofErr w:type="gram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. Сквозь время и пространство» к 85-летию народного поэта Чувашии Г.Н.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, вечер поэзии «Во мне стучит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 сердец» и одноименная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-иллюстративная выставка к 120-летию со дня рождения чувашского поэта М.К. </w:t>
            </w:r>
            <w:proofErr w:type="spellStart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5A6A61">
              <w:rPr>
                <w:rFonts w:ascii="Times New Roman" w:hAnsi="Times New Roman" w:cs="Times New Roman"/>
                <w:sz w:val="24"/>
                <w:szCs w:val="24"/>
              </w:rPr>
              <w:t>. В мероприятиях приняли участие 565 человек.</w:t>
            </w:r>
          </w:p>
          <w:p w:rsidR="00AA7450" w:rsidRPr="00AA7450" w:rsidRDefault="00AA7450" w:rsidP="00AA7450">
            <w:pPr>
              <w:pStyle w:val="a8"/>
              <w:shd w:val="clear" w:color="auto" w:fill="FDFEFF"/>
              <w:spacing w:after="0" w:line="270" w:lineRule="atLeast"/>
              <w:ind w:firstLine="708"/>
              <w:jc w:val="both"/>
              <w:rPr>
                <w:color w:val="262626"/>
                <w:shd w:val="clear" w:color="auto" w:fill="FFFFFF"/>
              </w:rPr>
            </w:pPr>
          </w:p>
          <w:p w:rsidR="00884CFB" w:rsidRPr="00602975" w:rsidRDefault="00884CFB" w:rsidP="00AA7450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FFB" w:rsidTr="004F3FD4">
        <w:tc>
          <w:tcPr>
            <w:tcW w:w="14742" w:type="dxa"/>
            <w:gridSpan w:val="4"/>
          </w:tcPr>
          <w:p w:rsidR="00064FFB" w:rsidRPr="00602975" w:rsidRDefault="00064F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Развитие системы образования, гражданско-патриотического воспитания подрастающего поколения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24. Поддержка участия молодежи в республиканской финальной военно-спортивной игре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окружной военно-спортивной игре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 Поволжья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региональном оборонно-спортивном лагере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Гвардеец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; поддержка развития кадетского движения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эффективного участия команд республики в финалах военно-спортивных игр Приволжского федерального округа в Чувашии проведены школьные, муниципальные и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отборочные этапы.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марта по апрель 2019 г. в образовательных организациях республики проведены школьные этапы юнармейских игр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A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приняли участие более 25 тыс. обучающихся. С 19 по 22 июня 2019 г.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Цивильском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базе ДОЛ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51-е финальные республиканские военно-спортивные игры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приняли участие 87 отделений – победители районных и городских этапов. Общее количество участников – 870 человек. 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Команды-победительницы вышеуказанных игр примут участие: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- в номинации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– МБОУ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в окружном финале юнармейской военно-спортивной игры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 Поволжья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федерального округа (с 10 по 14 сентября 2019 г. в Оренбургской области);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– Чебоксарский экономико-технологический колледж во Всероссийской военно-спортивной игре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(в г. Волгоград, даты проведения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уточняютя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8 по 14 июля 2019 г. республику во Всероссийской военно-спортивной игре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Победа – 2019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юнармейцы МБОУ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Батыревская СОШ № 1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победители 51-ых финальных республиканских военно-спортивных игр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9 по 26 июня 2019 г. в 1 смене юнармейского оборонно-спортивного оздоровительного лагеря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Гвардеец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 Нижегородской области приняли участие две команды Чувашии. По итогам смены команда Чувашского кадетского корпуса ПФО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Героя Советского Союза А.В.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заняла 1 место. 2 смена лагеря проходит с 30 июня по 17 июля 2019 года, где участвуют 20 юнармейцев 10-11-х классов образовательных организаций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г. Чебоксары</w:t>
            </w:r>
            <w:r w:rsidR="001A59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г. Новочебоксарск.  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 5 марта по 1 апреля 2019 г. проведен республиканский смотр-конкурс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Лучший кадет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приняли участие 27 обучающихся из 15 муниципальных образований республики, Чувашского кадетского корпуса ПФО им Героя Советского Союза А.В. Кочеткова. Конкурс проводился заочно среди кадет 7-11 классов. Лучшие кадеты были награждены нагрудными знаками и значками в рамках финала XII республиканского строевого смотра кадетских классов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Кадетская поверка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состоялся  20 апреля 2019 г. в Чувашском кадетском корпусе ПФО имени Героя Советского Союза А.В.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300 кадет в составе 16 зачетных взводов из 12 муниципальных образований.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2019 г. в Чувашском кадетском корпусе ПФО имени Героя Советского Союза А.В.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республиканский конкурс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Бал четырех Побед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7-8 классов кадетских школ и образовательных организаций республики, реализующих программы кадетского образования. Конкурс был посвящен четырем знаменательным Победам истории Отечества: Куликовской битве, освобождению Москвы от польских интервентов, Победе над войсками Наполеона в 1812 году и Победе в Великой Отечественной войне. В мероприятии приняли участие более 150 обучающихся 7-8-ых классов. 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18 мая 2019 г. в рамках республиканского слета кадет и ЮНАРМИИ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Мы вместе!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конкурс бального танца VI республиканского фестиваля обучающихся кадетских классов и членов местного отделения Всероссийского детско-юношеского военно-патриотического общественного движения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Звезды Победы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 Общее количество участников составило – 150 обучающихся 5-6-ых классов.</w:t>
            </w:r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2018-2019 учебном году действовало 58 военно-патриотических клубов (2017-2018 – 58) в 17 муниципальных образованиях, в том числе 9 в профессиональных образовательных организациях, ведущих работу в этом направлении и имеющих подтверждающие документы о создании ВПК на базе образовательной организации.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Кроме того, ВПК Родина (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район), ВПК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Ушаковец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(г. Алатырь), Чувашская республиканская молодежная общественная организация военно-патриотический клуб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Юный друг пограничника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(г. Чебоксары), ВПК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Берет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СОШ №40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имеют свидетельства о государственной регистрации Минюста России.</w:t>
            </w:r>
            <w:proofErr w:type="gramEnd"/>
          </w:p>
          <w:p w:rsidR="00E31E7B" w:rsidRPr="00602975" w:rsidRDefault="00E31E7B" w:rsidP="00725F4E">
            <w:pPr>
              <w:tabs>
                <w:tab w:val="left" w:pos="4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регионального отделения всероссийского поискового движения </w:t>
            </w:r>
            <w:r w:rsidR="0099584E" w:rsidRPr="00995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</w:t>
            </w:r>
            <w:r w:rsidRPr="0099584E">
              <w:rPr>
                <w:rFonts w:ascii="Times New Roman" w:hAnsi="Times New Roman" w:cs="Times New Roman"/>
                <w:sz w:val="24"/>
                <w:szCs w:val="24"/>
              </w:rPr>
              <w:t>стрированы</w:t>
            </w:r>
            <w:r w:rsidRPr="001A59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38 поисковых отрядов (2017-2018 – 32). Поисковые объединения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Алые маки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имеют Свидетельства о государственной регистрации Минюста России.  </w:t>
            </w:r>
          </w:p>
          <w:p w:rsidR="00884CFB" w:rsidRPr="00602975" w:rsidRDefault="00E31E7B" w:rsidP="001A5901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Чувашской Республике с 2016 года действует региональное отделение ВВПОД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 На 1 июля 2019 года действуют 26 отделений, 295 отрядов, 9086 членов движения.</w:t>
            </w: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Организация посещения молодежью Чувашской Республики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 Минобразования Чувашии</w:t>
            </w:r>
          </w:p>
        </w:tc>
        <w:tc>
          <w:tcPr>
            <w:tcW w:w="9186" w:type="dxa"/>
          </w:tcPr>
          <w:p w:rsidR="009905D3" w:rsidRPr="009905D3" w:rsidRDefault="009905D3" w:rsidP="00AA53C7">
            <w:pPr>
              <w:spacing w:after="0" w:line="240" w:lineRule="auto"/>
              <w:ind w:firstLine="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D3">
              <w:rPr>
                <w:rFonts w:ascii="Times New Roman" w:hAnsi="Times New Roman" w:cs="Times New Roman"/>
                <w:sz w:val="24"/>
                <w:szCs w:val="24"/>
              </w:rPr>
              <w:t xml:space="preserve">6 по 8 мая 2019 года проведен экскурсионный выезд группы кадет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</w:t>
            </w:r>
            <w:proofErr w:type="spellStart"/>
            <w:r w:rsidRPr="009905D3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905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05D3" w:rsidRPr="009905D3" w:rsidRDefault="009905D3" w:rsidP="00AA53C7">
            <w:pPr>
              <w:spacing w:after="0" w:line="240" w:lineRule="auto"/>
              <w:ind w:firstLine="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D3">
              <w:rPr>
                <w:rFonts w:ascii="Times New Roman" w:hAnsi="Times New Roman" w:cs="Times New Roman"/>
                <w:sz w:val="24"/>
                <w:szCs w:val="24"/>
              </w:rPr>
              <w:t>6 мая 2019 г. 10 кадетов выехали в г. Москва для участия в качестве зрителей на генеральной репетиции Парада Победы. Во вторник, 7 мая, кадеты получили уникальную возможность присутствовать на генеральной репетиции Парада Победы, увидеть парадные расчеты, современную военную технику.</w:t>
            </w:r>
          </w:p>
          <w:p w:rsidR="009905D3" w:rsidRPr="009905D3" w:rsidRDefault="009905D3" w:rsidP="00AA53C7">
            <w:pPr>
              <w:spacing w:after="0" w:line="240" w:lineRule="auto"/>
              <w:ind w:firstLine="7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5D3">
              <w:rPr>
                <w:rFonts w:ascii="Times New Roman" w:hAnsi="Times New Roman" w:cs="Times New Roman"/>
                <w:sz w:val="24"/>
                <w:szCs w:val="24"/>
              </w:rPr>
              <w:t>Кадетам дополнительно была организована обзорная автобусная экскурсия по культурным и историческим местам города Москвы. Экскурсионный маршрут включал посещение Кремля, Храма Христа Спасителя и Храма Василия Блаженного, могилы Неизвестного Солдата, Поклонной горы, Манежной площади, Александровского сада и киностудии «Мосфильм».</w:t>
            </w:r>
          </w:p>
          <w:p w:rsidR="009905D3" w:rsidRPr="009905D3" w:rsidRDefault="009905D3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FB" w:rsidTr="00884CFB">
        <w:tc>
          <w:tcPr>
            <w:tcW w:w="2438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26. Стимулирование возникновения и поддержка участия молодежи в деятельности военно-патриотических клубов, во всероссийском поисковом движении</w:t>
            </w:r>
          </w:p>
        </w:tc>
        <w:tc>
          <w:tcPr>
            <w:tcW w:w="1361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Чувашии, Минкультуры Чувашии, ЧГПУ им.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И.Я.Яковлева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E31E7B" w:rsidRPr="00602975" w:rsidRDefault="00E31E7B" w:rsidP="00725F4E">
            <w:pPr>
              <w:pStyle w:val="a9"/>
              <w:ind w:firstLine="619"/>
              <w:contextualSpacing/>
              <w:rPr>
                <w:rFonts w:ascii="Times New Roman" w:hAnsi="Times New Roman"/>
              </w:rPr>
            </w:pPr>
            <w:r w:rsidRPr="00602975">
              <w:rPr>
                <w:rFonts w:ascii="Times New Roman" w:hAnsi="Times New Roman"/>
              </w:rPr>
              <w:t xml:space="preserve">Ведущее место в воспитании детей и молодежи занимает поисковое движение, которое в последние годы активно развивается. В 2019 году в республике действует 38 поисковых объединений (2018 – 32), которыми проводятся поисковые экспедиции по местам сражений Великой Отечественной Войны. В 2018 году членами поисковых объединений совершены экспедиции в Республику Крым и Севастополь, Смоленскую, Тверскую, Ленинградскую, Новгородскую и Мурманскую, Ярославскую области и республику Карелия. </w:t>
            </w:r>
          </w:p>
          <w:p w:rsidR="00863AD4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Для дальнейшего развития поискового движения в 2016 году были учреждены гранты Главы Чувашской Республики. В 2018 году гранты присуждены 6 поисковым отрядам и объединениям на общую сумму 525 тыс. рублей (в 2017 году – 6 поисковым отрядам на общую сумму 525 тыс. рублей). В 2019 году указанные гранты получат ещё 6 поисковых отрядов и объединений.</w:t>
            </w:r>
          </w:p>
          <w:p w:rsidR="00884CFB" w:rsidRPr="00602975" w:rsidRDefault="00884CF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27. Поддержка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студенческого добровольческого (волонтерского) движения по восстановлению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2019 - 2021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Минкультуры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Чувашии, Минобразования Чувашии, ЧГПУ им.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И.Я.Яковлева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E31E7B" w:rsidRPr="00602975" w:rsidRDefault="00E31E7B" w:rsidP="00725F4E">
            <w:pPr>
              <w:pStyle w:val="a9"/>
              <w:ind w:firstLine="619"/>
              <w:contextualSpacing/>
              <w:rPr>
                <w:rFonts w:ascii="Times New Roman" w:hAnsi="Times New Roman"/>
              </w:rPr>
            </w:pPr>
            <w:proofErr w:type="gramStart"/>
            <w:r w:rsidRPr="00602975">
              <w:rPr>
                <w:rFonts w:ascii="Times New Roman" w:hAnsi="Times New Roman"/>
              </w:rPr>
              <w:lastRenderedPageBreak/>
              <w:t xml:space="preserve">Проект </w:t>
            </w:r>
            <w:r w:rsidR="0094600C">
              <w:rPr>
                <w:rFonts w:ascii="Times New Roman" w:hAnsi="Times New Roman"/>
              </w:rPr>
              <w:t>«</w:t>
            </w:r>
            <w:r w:rsidRPr="00602975">
              <w:rPr>
                <w:rFonts w:ascii="Times New Roman" w:hAnsi="Times New Roman"/>
              </w:rPr>
              <w:t>Карта воинской памяти Чувашской Республики</w:t>
            </w:r>
            <w:r w:rsidR="0094600C">
              <w:rPr>
                <w:rFonts w:ascii="Times New Roman" w:hAnsi="Times New Roman"/>
              </w:rPr>
              <w:t>»</w:t>
            </w:r>
            <w:r w:rsidRPr="00602975">
              <w:rPr>
                <w:rFonts w:ascii="Times New Roman" w:hAnsi="Times New Roman"/>
              </w:rPr>
              <w:t xml:space="preserve">, размещенная в </w:t>
            </w:r>
            <w:r w:rsidRPr="00602975">
              <w:rPr>
                <w:rFonts w:ascii="Times New Roman" w:hAnsi="Times New Roman"/>
              </w:rPr>
              <w:lastRenderedPageBreak/>
              <w:t xml:space="preserve">открытом доступе в сети </w:t>
            </w:r>
            <w:r w:rsidR="0094600C">
              <w:rPr>
                <w:rFonts w:ascii="Times New Roman" w:hAnsi="Times New Roman"/>
              </w:rPr>
              <w:t>«</w:t>
            </w:r>
            <w:r w:rsidRPr="00602975">
              <w:rPr>
                <w:rFonts w:ascii="Times New Roman" w:hAnsi="Times New Roman"/>
              </w:rPr>
              <w:t>Интернет</w:t>
            </w:r>
            <w:r w:rsidR="0094600C">
              <w:rPr>
                <w:rFonts w:ascii="Times New Roman" w:hAnsi="Times New Roman"/>
              </w:rPr>
              <w:t>»</w:t>
            </w:r>
            <w:r w:rsidRPr="00602975">
              <w:rPr>
                <w:rFonts w:ascii="Times New Roman" w:hAnsi="Times New Roman"/>
              </w:rPr>
              <w:t>, является информационным продуктом, объединяющим все сведения о воинских захоронениях, мемориальных объектах и сооружениях на территории Чувашской Республики, посвященных погибшим, подвигам защитников Родины в годы Первой мировой, Гражданской и Великой Отечественной войн, участникам локальных военных конфликтов в ХХ-ХХI вв.</w:t>
            </w:r>
            <w:proofErr w:type="gramEnd"/>
          </w:p>
          <w:p w:rsidR="00E31E7B" w:rsidRPr="00602975" w:rsidRDefault="00E31E7B" w:rsidP="00725F4E">
            <w:pPr>
              <w:pStyle w:val="a9"/>
              <w:ind w:firstLine="619"/>
              <w:contextualSpacing/>
              <w:rPr>
                <w:rFonts w:ascii="Times New Roman" w:hAnsi="Times New Roman"/>
              </w:rPr>
            </w:pPr>
            <w:r w:rsidRPr="00602975">
              <w:rPr>
                <w:rFonts w:ascii="Times New Roman" w:hAnsi="Times New Roman"/>
              </w:rPr>
              <w:t>Карта позволит провести виртуальные и реальные экскурсии по памятным историческим местам, обратить внимание на состояние воинских захоронений и памятников, на их историю и значимость в деле патриотического воспитания молодежи.</w:t>
            </w:r>
          </w:p>
          <w:p w:rsidR="00E31E7B" w:rsidRPr="00602975" w:rsidRDefault="00E31E7B" w:rsidP="00725F4E">
            <w:pPr>
              <w:pStyle w:val="a9"/>
              <w:ind w:firstLine="619"/>
              <w:contextualSpacing/>
              <w:rPr>
                <w:rFonts w:ascii="Times New Roman" w:hAnsi="Times New Roman"/>
              </w:rPr>
            </w:pPr>
            <w:r w:rsidRPr="00602975">
              <w:rPr>
                <w:rFonts w:ascii="Times New Roman" w:hAnsi="Times New Roman"/>
              </w:rPr>
              <w:t>Проект был подготовлен в рамках реализации комплекса мероприятий по патриотическому воспитанию граждан, инициированного Главой Чувашской Республики М.В. Игнатьевым (Указ Главы Чувашии М.В. Игнатьева от 4 июня 2018 г.).</w:t>
            </w:r>
          </w:p>
          <w:p w:rsidR="00E31E7B" w:rsidRPr="00602975" w:rsidRDefault="00E31E7B" w:rsidP="00725F4E">
            <w:pPr>
              <w:pStyle w:val="a9"/>
              <w:ind w:firstLine="619"/>
              <w:contextualSpacing/>
              <w:rPr>
                <w:rFonts w:ascii="Times New Roman" w:hAnsi="Times New Roman"/>
              </w:rPr>
            </w:pPr>
            <w:r w:rsidRPr="00602975">
              <w:rPr>
                <w:rFonts w:ascii="Times New Roman" w:hAnsi="Times New Roman"/>
              </w:rPr>
              <w:t xml:space="preserve">Первой инициативой в рамках федерального проекта </w:t>
            </w:r>
            <w:r w:rsidR="0094600C">
              <w:rPr>
                <w:rFonts w:ascii="Times New Roman" w:hAnsi="Times New Roman"/>
              </w:rPr>
              <w:t>«</w:t>
            </w:r>
            <w:r w:rsidRPr="00602975">
              <w:rPr>
                <w:rFonts w:ascii="Times New Roman" w:hAnsi="Times New Roman"/>
              </w:rPr>
              <w:t>Историческая память</w:t>
            </w:r>
            <w:r w:rsidR="0094600C">
              <w:rPr>
                <w:rFonts w:ascii="Times New Roman" w:hAnsi="Times New Roman"/>
              </w:rPr>
              <w:t>»</w:t>
            </w:r>
            <w:r w:rsidRPr="00602975">
              <w:rPr>
                <w:rFonts w:ascii="Times New Roman" w:hAnsi="Times New Roman"/>
              </w:rPr>
              <w:t xml:space="preserve"> стало предложение по созданию интерактивной карты мемориальных памятников и объектов исторического наследия Чувашской Республики, выдвинутое 16 октября 2018 г. на первом заседании Координационного совета ректором Чувашского государственного университета имени И.Н. Ульянова А.Ю. Александровым.</w:t>
            </w:r>
          </w:p>
          <w:p w:rsidR="00E31E7B" w:rsidRPr="00602975" w:rsidRDefault="00E31E7B" w:rsidP="00725F4E">
            <w:pPr>
              <w:pStyle w:val="a9"/>
              <w:ind w:firstLine="619"/>
              <w:contextualSpacing/>
              <w:rPr>
                <w:rFonts w:ascii="Times New Roman" w:hAnsi="Times New Roman"/>
              </w:rPr>
            </w:pPr>
            <w:r w:rsidRPr="00602975">
              <w:rPr>
                <w:rFonts w:ascii="Times New Roman" w:hAnsi="Times New Roman"/>
              </w:rPr>
              <w:t xml:space="preserve">С целью выполнения решения Координационного совета в ЧГУ имени И.Н. Ульянова на историко-географическом факультете была образована рабочая группа по выполнению проекта из преподавателей и сотрудников в составе: О.Н. Широкова, М.Ю. Харитонова, О.В. Андреева, А.Д. Григорьева, Е.Н. Житовой, С.Н. </w:t>
            </w:r>
            <w:proofErr w:type="spellStart"/>
            <w:r w:rsidRPr="00602975">
              <w:rPr>
                <w:rFonts w:ascii="Times New Roman" w:hAnsi="Times New Roman"/>
              </w:rPr>
              <w:t>Кодыбайкина</w:t>
            </w:r>
            <w:proofErr w:type="spellEnd"/>
            <w:r w:rsidRPr="00602975">
              <w:rPr>
                <w:rFonts w:ascii="Times New Roman" w:hAnsi="Times New Roman"/>
              </w:rPr>
              <w:t>, Е.В. Ткаченко, Ю.В. Горшкова, Т.А. Волковой, Д.С. Харитонова, И.А. Пивоварова.</w:t>
            </w:r>
          </w:p>
          <w:p w:rsidR="00E31E7B" w:rsidRPr="00602975" w:rsidRDefault="00E31E7B" w:rsidP="00725F4E">
            <w:pPr>
              <w:pStyle w:val="a9"/>
              <w:ind w:left="34" w:firstLine="619"/>
              <w:contextualSpacing/>
              <w:rPr>
                <w:rFonts w:ascii="Times New Roman" w:hAnsi="Times New Roman"/>
              </w:rPr>
            </w:pPr>
            <w:r w:rsidRPr="00602975">
              <w:rPr>
                <w:rFonts w:ascii="Times New Roman" w:hAnsi="Times New Roman"/>
              </w:rPr>
              <w:t xml:space="preserve">При подготовке </w:t>
            </w:r>
            <w:r w:rsidR="0094600C">
              <w:rPr>
                <w:rFonts w:ascii="Times New Roman" w:hAnsi="Times New Roman"/>
              </w:rPr>
              <w:t>«</w:t>
            </w:r>
            <w:r w:rsidRPr="00602975">
              <w:rPr>
                <w:rFonts w:ascii="Times New Roman" w:hAnsi="Times New Roman"/>
              </w:rPr>
              <w:t>Карты воинской памяти Чувашской Республики</w:t>
            </w:r>
            <w:r w:rsidR="0094600C">
              <w:rPr>
                <w:rFonts w:ascii="Times New Roman" w:hAnsi="Times New Roman"/>
              </w:rPr>
              <w:t>»</w:t>
            </w:r>
            <w:r w:rsidRPr="00602975">
              <w:rPr>
                <w:rFonts w:ascii="Times New Roman" w:hAnsi="Times New Roman"/>
              </w:rPr>
              <w:t xml:space="preserve"> были использованы материалы, собранные Министерством культуры, по делам национальностей и архивного дела Чувашской Республики, БУ </w:t>
            </w:r>
            <w:r w:rsidR="0094600C">
              <w:rPr>
                <w:rFonts w:ascii="Times New Roman" w:hAnsi="Times New Roman"/>
              </w:rPr>
              <w:t>«</w:t>
            </w:r>
            <w:r w:rsidRPr="00602975">
              <w:rPr>
                <w:rFonts w:ascii="Times New Roman" w:hAnsi="Times New Roman"/>
              </w:rPr>
              <w:t>Национальная Библиотека Чувашской Республики</w:t>
            </w:r>
            <w:r w:rsidR="0094600C">
              <w:rPr>
                <w:rFonts w:ascii="Times New Roman" w:hAnsi="Times New Roman"/>
              </w:rPr>
              <w:t>»</w:t>
            </w:r>
            <w:r w:rsidRPr="00602975">
              <w:rPr>
                <w:rFonts w:ascii="Times New Roman" w:hAnsi="Times New Roman"/>
              </w:rPr>
              <w:t xml:space="preserve"> Минкультуры Чувашии, органами местного самоуправления Чувашской Республики.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Организация и проведение мониторинга реализации комплексного учебного курса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 в контексте внедрения федеральных государственных образовательных стандартов общего образования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2019 - 2021 годы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E2355E" w:rsidRPr="0008585A" w:rsidRDefault="00E2355E" w:rsidP="00E2355E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научно-методической поддержки учителей, преподающих модуль «Основы православной культуры» учебного курса «Основы религиозной культуры и светской этики» на базе ЧРИО работает Республиканский координационный совет по реализации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лексного учебного курса ОРКСЭ. </w:t>
            </w: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>На сайте Чувашского республиканского института образования по курсу «Основы религиозных культур и светской этики» создан баннер, где размещен научно-методический материал в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ощь учителям преподающим ОРКСЭ.</w:t>
            </w: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сопровождение преподавание курса ОРКСЭ постоянно осуществляется на курсах повышения </w:t>
            </w:r>
            <w:r w:rsidRPr="0008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педагогических работников.</w:t>
            </w:r>
          </w:p>
          <w:p w:rsidR="00E2355E" w:rsidRPr="0008585A" w:rsidRDefault="00E2355E" w:rsidP="00E2355E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(2 раза в год) совместно с Чувашской Митрополией на базе Чувашского республиканского института образования проводятся курсы повышения квалификации учителей преподающих модуль «Основы православной культуры» (с 1 по 5 апреля 2019 г. прошли курсы повышения квалификации по модулю «Основы православной культуры», 23 педагога) </w:t>
            </w:r>
          </w:p>
          <w:p w:rsidR="00E2355E" w:rsidRPr="0008585A" w:rsidRDefault="00E2355E" w:rsidP="00E2355E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осуществлялся мониторинг качества преподавания курса ОРКСЭ. Мониторинг показал, что:  </w:t>
            </w:r>
          </w:p>
          <w:p w:rsidR="00E2355E" w:rsidRPr="0008585A" w:rsidRDefault="00E2355E" w:rsidP="00E235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>- ОРКСЭ проходят в 420 школах Республики, 720 классах.</w:t>
            </w:r>
          </w:p>
          <w:p w:rsidR="00E2355E" w:rsidRPr="0008585A" w:rsidRDefault="00E2355E" w:rsidP="00E235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>- преподаванием предмета ОРКСЭ учителей в 2019-2020 учебном году были заняты более  700 педагогов;</w:t>
            </w:r>
          </w:p>
          <w:p w:rsidR="00223A32" w:rsidRPr="00602975" w:rsidRDefault="00E2355E" w:rsidP="00E235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- на 2019–2020 учебный год выбрали модули ОКРСЭ: основы православной культуры – 9664 обучающихся; основы исламской культуры – 189 обучающихся; основы светской этики – 3089 обучающихся; основы мировых религиозных культур 1589 обучающихся; основы иудейской культуры и основы буддийской культуры </w:t>
            </w:r>
            <w:proofErr w:type="gramStart"/>
            <w:r w:rsidRPr="0008585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 не выбраны.</w:t>
            </w:r>
          </w:p>
        </w:tc>
      </w:tr>
      <w:tr w:rsidR="00E31E7B" w:rsidTr="004F3FD4">
        <w:tc>
          <w:tcPr>
            <w:tcW w:w="14742" w:type="dxa"/>
            <w:gridSpan w:val="4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E31E7B" w:rsidTr="00407B87">
        <w:trPr>
          <w:trHeight w:val="1590"/>
        </w:trPr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29. Поддержка участия представителей Чувашской Республики во всероссийском семинаре-совещании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Языковая политика в сфере образования: инструмент формирования общегражданской идентичности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E31E7B" w:rsidRPr="00602975" w:rsidRDefault="00A24ABE" w:rsidP="00AA53C7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3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кв</w:t>
            </w:r>
            <w:r w:rsidR="00AA53C7" w:rsidRPr="00AA53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2019 года</w:t>
            </w:r>
            <w:r w:rsidR="00AA53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30. Поддержка участия представителей Чувашской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во Всероссийском мастер-классе учителей родных языков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E31E7B" w:rsidRPr="00602975" w:rsidRDefault="00E2355E" w:rsidP="00E2355E">
            <w:pPr>
              <w:overflowPunct w:val="0"/>
              <w:autoSpaceDE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В целях подготовки к участию во Всероссийском мастер-классе учителей родных языков, выявления творчески работающих учителей чувашского языка и воспитателей дошкольных образовательных организаций, распространения передового педагогического опыта и профессионального мастерства педагогов,</w:t>
            </w:r>
            <w:r>
              <w:t xml:space="preserve"> </w:t>
            </w:r>
            <w:r w:rsidRPr="0008585A">
              <w:rPr>
                <w:rFonts w:ascii="Times New Roman" w:hAnsi="Times New Roman" w:cs="Times New Roman"/>
                <w:sz w:val="24"/>
                <w:szCs w:val="24"/>
              </w:rPr>
              <w:t xml:space="preserve">с 15 января по 26 </w:t>
            </w:r>
            <w:r w:rsidRPr="0008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2019 года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республиканский конкурс учителей чувашского языка и воспитателей дошкольных образовательных организаций, осуществляющих образовательную деятельность на чувашском языке.</w:t>
            </w:r>
            <w:proofErr w:type="gramEnd"/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На заочном этапе республиканского конкурса принял участие 41 педагог и на очном этапе 9 педагогов. Победитель будет представлять Чувашскую Республику </w:t>
            </w:r>
            <w:proofErr w:type="gramStart"/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данном в мастер-классе.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Реализация целевых проектов в области русского языка, литературы, языковых компьютерных технологий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рамках реализации Концепции преподавания русского языка и литературы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мероприятия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квалификации и переподготовке преподавателей по вопросам функционирования русского языка как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Российской Федерации. За I полугодие 2019 года проведено 12 курсов повышения квалификации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программам:  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-«Методика обучения нап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исанию сочинения-рассуждения» (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29 чел.);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-«Филологическое образование в условиях реализации ФГОС основного общего образования» (53 чел.);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-«Методические аспекты подготовки к ГИА по русскому языку и литературе»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80 чел.)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-«Современный урок русского языка и литературы в условиях реализации 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Концепции преподавания русского языка и литературы в Российской Федерации» (49 чел.)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-«Современные образовательные технологии на уроках русского языка и литературы: технология формирующего оценивания, </w:t>
            </w:r>
            <w:proofErr w:type="spellStart"/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  <w:proofErr w:type="spellEnd"/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-педагогика» (24 чел.)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 «Подготовка педагогических работников к новой модели аттестации» (77 чел.)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  обучающихся  КПК– 312 чел.   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 3 семинара по следующим темам:  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 «Методика подготовки учащихся к итоговому собеседованию в 9 классе и Всероссийским проверочным работам в 5-8 классах» (133 чел.);</w:t>
            </w:r>
          </w:p>
          <w:p w:rsidR="00E2355E" w:rsidRPr="002453ED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-«Актуальные проблемы преподавания русского языка и литературы в контексте реализации ФГОС и Концепции преподавания русского языка и литературы» (48 чел.);</w:t>
            </w:r>
          </w:p>
          <w:p w:rsidR="00E31E7B" w:rsidRPr="00602975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- «Итоговая аттестация  по русскому языку: новые критерии и традиционные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подготовки» (120 чел.). 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Общее количество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частников  семинара -  301  чел.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32. Реализация комплекса мероприятий, посвященных Дню русского языка, на 2019 - 2021 годы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Чувашии, органы местного самоуправления </w:t>
            </w:r>
            <w:hyperlink r:id="rId33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E2355E" w:rsidRPr="004764AF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Региональным отделением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 Чуваш</w:t>
            </w:r>
            <w:proofErr w:type="gram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АССУЛ на базе школ и пришкольных лагерей  Чувашии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0131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творческие мероприятия литературно-художественного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55E" w:rsidRPr="004764AF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детского оздоровительног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лагеря «Звездный»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успешно прошел «Пушкинский день России», в котором приняли участие около 400 отдыхающих из  разных уголков республики. С приветственным словом к участникам акции обратилась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регионального отделения учителей русского языка и литературы Валентина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. В течение всего дня в лагере проходили увлекательные мероприятия, посвященные творчеству А.С. Пушкина. Дети под руководством вожатых с удовольствием писали мини-сочинения «Детские впечатления от знакомства с произведениями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», на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плэнэрных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ятиях рисовали любимых героев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великого поэта.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Урмарской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школы им.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Г.Е.Егорова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этой акции был проведен  Пушкинский  словарный  дикта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нт,  в котором приняли участие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53 учителя, 2 библиотекаря и 80 обучающихся 2-5 классов, отдыхающи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пришкольном детском лагере.</w:t>
            </w:r>
            <w:r w:rsidRPr="004A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амое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участие в Общероссийской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«Пушкинский диктант» приняли участники пришкольных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лагерей школы №</w:t>
            </w:r>
            <w:r w:rsidRPr="004A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62 и лицея № 4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Янтиковской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Большесундырской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района.    </w:t>
            </w:r>
          </w:p>
          <w:p w:rsidR="00E31E7B" w:rsidRPr="00602975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мероприятиях, приуроченному Дню</w:t>
            </w:r>
            <w:r w:rsidRPr="0047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приняли участие более 600 участников.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Мониторинг сохранения и развития языков народов России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Чувашии,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2355E" w:rsidRPr="002453ED" w:rsidRDefault="00E2355E" w:rsidP="00AA53C7">
            <w:pPr>
              <w:widowControl w:val="0"/>
              <w:autoSpaceDE w:val="0"/>
              <w:autoSpaceDN w:val="0"/>
              <w:spacing w:after="0" w:line="240" w:lineRule="auto"/>
              <w:ind w:firstLine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Чувашской Республике зарегистрировано 435 общеобразовательны</w:t>
            </w:r>
            <w:r w:rsidR="00AA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419 муниципальных, 16 государственных. Для получения образования на государственном языке Российской Федерации, государственных языках республик Российской Федерации и языках из числа народов Российской Федерации в республике созданы все необходимые условия. В 223 школах Чувашской Республики обучение ведется на чувашском </w:t>
            </w:r>
            <w:proofErr w:type="gramStart"/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начальном уровне, в 15 – на татарском и в 2 школах изучается мордовский язык. </w:t>
            </w:r>
          </w:p>
          <w:p w:rsidR="00E2355E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чувашский язык в школах изучается в объеме 3-4 часов в </w:t>
            </w:r>
            <w:proofErr w:type="spellStart"/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чувашскоязычных</w:t>
            </w:r>
            <w:proofErr w:type="spellEnd"/>
            <w:r w:rsidRPr="002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школах, 1-2 часа – в русскоязычных школах. Преподавание и изучение родных языков, государственного языка Чувашской Республики организовано с учетом запросов обучающихся, родителей (законных представителей) несовершеннолетних обучающихся. В 2018-2019 учебном году обучение родному чувашскому языку организовано для 54,9 % школьников, родному русскому языку – 43,5 %, родному татарскому – 1,5 %, родному мордовскому – 0,1 %.</w:t>
            </w:r>
          </w:p>
          <w:p w:rsidR="00E31E7B" w:rsidRPr="00223A32" w:rsidRDefault="00E2355E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телевидение Чувашии - </w:t>
            </w:r>
            <w:proofErr w:type="spellStart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>Чӑ</w:t>
            </w:r>
            <w:proofErr w:type="gramStart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proofErr w:type="gramEnd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Национальное радио Чувашии - </w:t>
            </w:r>
            <w:proofErr w:type="spellStart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радио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1E7B"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вещают круглосуточно на двух языках (чувашском и русском).</w:t>
            </w:r>
          </w:p>
          <w:p w:rsidR="00E31E7B" w:rsidRPr="00223A32" w:rsidRDefault="00E31E7B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радио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</w:t>
            </w:r>
            <w:proofErr w:type="spellStart"/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223A3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реализуется проект 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Читающий город</w:t>
            </w:r>
            <w:r w:rsidR="0094600C" w:rsidRPr="00223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3A32">
              <w:rPr>
                <w:rFonts w:ascii="Times New Roman" w:hAnsi="Times New Roman" w:cs="Times New Roman"/>
                <w:sz w:val="24"/>
                <w:szCs w:val="24"/>
              </w:rPr>
              <w:t>, направленный на привлечение внимания аудитории к чтению классической, современной литературы, а также знакомство с изданиями неизвестных авторов.</w:t>
            </w:r>
          </w:p>
          <w:p w:rsidR="00E31E7B" w:rsidRPr="00602975" w:rsidRDefault="00E31E7B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Разработка и апробация дополнительных профессиональных программ для педагогических работников дошкольных образовательных и общеобразовательных организаций по обучению русскому языку детей, для которых он не является родным, в том числе детей дошкольного возраста, не посещающих образовательные организации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186" w:type="dxa"/>
          </w:tcPr>
          <w:p w:rsidR="00AE5593" w:rsidRPr="002453ED" w:rsidRDefault="00AE5593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организации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проведение повышения квалификации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еподготовки по вопросам препода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как  неродного з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а I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лугодие текущего года проведено 3 курса повышения квалификации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программам:</w:t>
            </w:r>
          </w:p>
          <w:p w:rsidR="00AE5593" w:rsidRPr="002453ED" w:rsidRDefault="00AE5593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-«Методические аспекты подготовки к ГИА по русскому языку и литературе»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23 чел.)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593" w:rsidRPr="002453ED" w:rsidRDefault="00AE5593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 xml:space="preserve">-«Современный урок русского языка и литературы 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«</w:t>
            </w: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Концепции преподавания русского языка и литературы в Российской Федерации» (23 чел.)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593" w:rsidRPr="002453ED" w:rsidRDefault="00AE5593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ED">
              <w:rPr>
                <w:rFonts w:ascii="Times New Roman" w:hAnsi="Times New Roman" w:cs="Times New Roman"/>
                <w:sz w:val="24"/>
                <w:szCs w:val="24"/>
              </w:rPr>
              <w:t>- «Подготовка педагогических работников к новой модели аттестации» (23 чел.)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E7B" w:rsidRPr="00602975" w:rsidRDefault="00AE5593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I полугодие 2019 года повысили квалификацию 69  педагогов</w:t>
            </w:r>
            <w:r w:rsidR="00AA5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E7B" w:rsidTr="004F3FD4">
        <w:tc>
          <w:tcPr>
            <w:tcW w:w="14742" w:type="dxa"/>
            <w:gridSpan w:val="4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IX.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E31E7B" w:rsidTr="004D76DF">
        <w:trPr>
          <w:trHeight w:val="1589"/>
        </w:trPr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35. Анализ миграционной ситуации в Чувашской Республике в целях выявления факторов, способных оказать негативное влияние на общественно-политическую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обстановку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2019 - 2021 годы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МВД по Чувашской Республике </w:t>
            </w:r>
            <w:hyperlink r:id="rId34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, Минкультуры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Динамика показателей въезда иностранных граждан на территорию Чувашской Республики и их въезда за последние годы остается достаточно стабильной и характеризуется незначительным ростом количества иностранных граждан и лиц без гражданства, въезжающих на территрию республики.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Основные количество мигрантов составляют граждане участников стран СНГ, а именно: Узбекистан – 1918, Таджикистан –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1096, Украина – 937, Туркменистан – 577, Беларусь – 562, Азербайджан – 492, Казахстан – 326.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 состоянию на 01.07.2019 г., всего в республике находятся 6135 иностранных граждан, из них по виду на жительство – 1261, по разрешению на временное проживание – 579, временно прибывает – 4295.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 анализируются результаты оперативно-служебной деятельности органов внутренних дел в части выявления, предупреждения и раскрытия преступлений, совершаемых в отношении иностранных граждан и самими иностранными гражданами, в том числе экстремистского характера.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обстановка в республике, связанная с пребыванием на территории иностранных граждан и лиц без гражданства характеризуется увеличением количества оконченных преступлений, совершенных иностранными гражданами на 9,1 % (с 22 до 24), а также количества преступлений, совершенных в отношении иностранных – на 127,3% (с 25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11).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Анализ оперативной обстановки показывает, что доля преступлений, совершаемых представителями этнических национальностей крайне незначительна и составляет 0,5 % (АППГ-0,5%), влияния на криминогенную ситуацию практически не оказывает. Преступления экстремистской направленности, совершенные иностранными гражданами и лицами без гражданства не регистрировались.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 целом обстановка в среде мигрантов, находящихся на территории Чувашской Республики, сохраняется стабильной, фактов пропаганды и распространения радикальной исламской экстремистской литературы не зафиксировано.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36. Оказание финансовой поддержки социально ориентированным некоммерческим организациям, включая национально-культурные автономии, религиозные организации, 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 объединения,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реализующим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и программы, направленные на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интеграцию и адаптацию мигрантов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Чувашии, Минкультуры Чувашии</w:t>
            </w:r>
          </w:p>
        </w:tc>
        <w:tc>
          <w:tcPr>
            <w:tcW w:w="9186" w:type="dxa"/>
          </w:tcPr>
          <w:p w:rsidR="00E31E7B" w:rsidRPr="004D76DF" w:rsidRDefault="004D76DF" w:rsidP="004D76DF">
            <w:pPr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республиканской молодежной общественной организацией «Ассоциация органов ученического, студенческого самоуправления «Студенчество Чувашии» активно реализуется проект «Диалог языков и культур»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E31E7B" w:rsidTr="004F3FD4">
        <w:tc>
          <w:tcPr>
            <w:tcW w:w="14742" w:type="dxa"/>
            <w:gridSpan w:val="4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37. Участие в проведении комплексной информационной кампании, направленной на укрепление общегражданской идентичности и межнациональной толерантности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выполнения государственного задания средства массовой информации, находящиеся в ведении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Чувашии, освещают более 30 социально значимых тем. В их числе –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(в первом полугодии 2019 года подготовлено около 250 материалов) 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толерантных отношений в обществе, гармонизация межэтнических и межконфессиональных отношений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(около 750 материалов). Статьи, сюжеты и выпуски программ размещаются на официальных сайтах СМИ, а также в группах (на страницах) в социальных сетях.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телерадиокомпания Чувашии создает серию телерадиопрограмм, направленных на развитие толерантности, укрепление межнациональных и межконфессиональных отношений. На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телевидении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программа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Туслăх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йывăçĕ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Дерево дружбы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). Информация о ходе расследования экстремистских и террористических преступлений выдается в информационных выпусках новостей на радио и телевидении, а также в программах на правовую тематику: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Правовое поле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(Национальное телевидение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Экстренный час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На страже закона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(Национальное радио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Вестник прокуратуры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Новости МВД. 21 регион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радио).</w:t>
            </w:r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электронных средствах массовой информации широко используется социальная реклама, направленная на сохранение межнационального мира и согласия.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Так, на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телевидении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радио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транслируются ролики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Мы живем в Чувашии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Чувашия - наш дом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Давайте дружить домами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Тӑван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радио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– ролики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Алран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алӑ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Россия – Чувашия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Жить в согласии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Уважать другие нации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31E7B" w:rsidRPr="00602975" w:rsidRDefault="00E31E7B" w:rsidP="00725F4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СМИ накоплен большой архив социальной рекламы по пропаганде антитеррористических ценностей. На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телевидении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радио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выходят ролики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Борьба с экстремизмом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и чувашском языках),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Не проходить мимо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радио Чувашии -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– ролики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Антитерроризм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(2 ролика),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Выбирай будущее сам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Экстремизм – угроза всего человечества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Заведомо ложное сообщение об акте терроризма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E7B" w:rsidRPr="00602975" w:rsidRDefault="00E31E7B" w:rsidP="00725F4E">
            <w:pPr>
              <w:overflowPunct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Широкое освещение в первом полугодии 2019 года в региональной прессе получили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совместное заседание Совета по делам национальностей и Совета по 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взаимодействию с религиозными объединениями в Чувашской Республике, межрегиональный форум многонациональной молодежи, празднование в Чувашии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Навруза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национального праздника Азербайджана Дня Республики,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Акатуя</w:t>
            </w:r>
            <w:proofErr w:type="spellEnd"/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Ленинградской области, национального фестиваля мордовской культуры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Арта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Акату</w:t>
            </w:r>
            <w:proofErr w:type="gram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Сабантуя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Всероссийская акция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Парад дружбы народов России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т.д.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Оказание на конкурсной основе государственной поддержки организациям, осуществляющим производство, распространение и тиражирование социально значимых проектов в области печатных и электронных средств массовой информации, в том числе ориентированных на гармонизацию межнациональных отношений, развитие межэтнического взаимопонимания, продвижение идей межнациональной и религиозной толерантности, недопущение проявлений экстремизма на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и религиозной почве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культурно-исторического наследия, развитие межнационального общения и творчества народов, проживающих в Чувашской Республике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входит в перечень приоритетных тем республиканского конкурса социально значимых проектов средств массовой информации,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proofErr w:type="gram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выступает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Чувашии.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были выделены гранты на проекты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Моя Чувашия – история и современность!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(газета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Советская Чувашия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Туслăх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кĕреки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(издательский дом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Хыпар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На языке культур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(газета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Порецкие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(газета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Елчӗк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 чуваша видит издалека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(газета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радио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39. Обеспечение участия средств массовой информации во Всероссийском конкурсе журналистов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СМИротворец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освещение вопросов межнациональных и межконфессиональных отношений (для печатных и электронных средств массовой информации) в проекте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Школа межэтнической журналистики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массовой информации Чувашской Республики ежегодно участвуют во Всероссийском конкурсе </w:t>
            </w:r>
            <w:r w:rsidR="00946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СМИротворец</w:t>
            </w:r>
            <w:proofErr w:type="spellEnd"/>
            <w:r w:rsidR="00946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неоднократно отмечались в числе лучших. 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шорт-лист</w:t>
            </w:r>
            <w:proofErr w:type="gram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регионального этапа конкурса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СМИротворец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-Волга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2018 году попали статьи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моя интернациональная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Аллы Максимовой (газета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Грани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Межнац со вкусом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долмы</w:t>
            </w:r>
            <w:proofErr w:type="spellEnd"/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Светланы Кузнецовой (газета 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Канаш</w:t>
            </w:r>
            <w:r w:rsidR="0094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AA5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40. Обеспечение участия представителей Чувашской Республики в онлайн-конференциях по актуальной тематике, связанной с реализацией государственной национальной политики Российской Федерации в отношении диаспор, с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лидеров общественного мнения в форме прямого диалога с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интернет-аудиторией</w:t>
            </w:r>
            <w:proofErr w:type="gramEnd"/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223A32" w:rsidRPr="00602975" w:rsidRDefault="009C4F40" w:rsidP="00AA53C7">
            <w:pPr>
              <w:autoSpaceDE w:val="0"/>
              <w:autoSpaceDN w:val="0"/>
              <w:adjustRightInd w:val="0"/>
              <w:spacing w:after="0" w:line="240" w:lineRule="auto"/>
              <w:ind w:firstLine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полугодии 201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320">
              <w:rPr>
                <w:rFonts w:ascii="Times New Roman" w:hAnsi="Times New Roman" w:cs="Times New Roman"/>
                <w:sz w:val="24"/>
                <w:szCs w:val="24"/>
              </w:rPr>
              <w:t xml:space="preserve"> г. представители Чувашской Республики участия в онлайн-конференциях по актуальной тематике, связанной с реализацией государственной национальной политики Российской Федерации в отношении диаспор, с участием лидеров общественного мнения в форме прямого диалога с </w:t>
            </w:r>
            <w:proofErr w:type="gramStart"/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интернет-аудиториями</w:t>
            </w:r>
            <w:proofErr w:type="gramEnd"/>
            <w:r w:rsidRPr="00CF5320">
              <w:rPr>
                <w:rFonts w:ascii="Times New Roman" w:hAnsi="Times New Roman" w:cs="Times New Roman"/>
                <w:sz w:val="24"/>
                <w:szCs w:val="24"/>
              </w:rPr>
              <w:t>, не принимали.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Проведение пресс-конференций, круглых столов, конференций, лекций по проблемам межнационального и межконфессионального согласия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Минобразования Чувашии,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20119" w:rsidRPr="00E20119" w:rsidRDefault="00E20119" w:rsidP="00E20119">
            <w:pPr>
              <w:pStyle w:val="a8"/>
              <w:shd w:val="clear" w:color="auto" w:fill="FFFFFF"/>
              <w:spacing w:before="0" w:beforeAutospacing="0" w:after="0"/>
              <w:ind w:firstLine="761"/>
              <w:jc w:val="both"/>
            </w:pPr>
            <w:r w:rsidRPr="00E20119">
              <w:t>3 апреля 2019 г. в Чебоксарском кооперативном институте (филиале) Российского университета кооперации состоялся круглый стол на тему </w:t>
            </w:r>
            <w:r w:rsidRPr="00E20119">
              <w:rPr>
                <w:bCs/>
              </w:rPr>
              <w:t xml:space="preserve">«Роль эффективной миграционной политики в организации противодействия экстремизму и терроризму в Чувашской Республике». </w:t>
            </w:r>
            <w:r w:rsidRPr="00E20119">
              <w:t>Организаторами мероприятия выступили научно-образовательный Центр по противодействию экстремизму Чебоксарского кооперативного института, Управление по вопросам миграции МВД по Чувашской Республике и аппарат Антитеррористической комиссии Чувашской Республики. </w:t>
            </w:r>
          </w:p>
          <w:p w:rsidR="00E20119" w:rsidRDefault="00E20119" w:rsidP="00E20119">
            <w:pPr>
              <w:pStyle w:val="a8"/>
              <w:shd w:val="clear" w:color="auto" w:fill="FFFFFF"/>
              <w:spacing w:before="0" w:beforeAutospacing="0" w:after="0"/>
              <w:ind w:firstLine="761"/>
              <w:jc w:val="both"/>
              <w:rPr>
                <w:lang w:val="bg-BG"/>
              </w:rPr>
            </w:pPr>
            <w:r w:rsidRPr="00E20119">
              <w:t>В работе круглого стола приняли студенты, в том числе иностранные студенты, обучающиеся в институте, преподаватели, руководители землячеств и национально-культурных центров, работники правоохранительных органов.</w:t>
            </w:r>
          </w:p>
          <w:p w:rsidR="004D76DF" w:rsidRDefault="004D76DF" w:rsidP="004D76DF">
            <w:pPr>
              <w:autoSpaceDE w:val="0"/>
              <w:autoSpaceDN w:val="0"/>
              <w:adjustRightInd w:val="0"/>
              <w:spacing w:after="0" w:line="240" w:lineRule="auto"/>
              <w:ind w:firstLine="7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базе образовательных организаций высшего образования проводятся</w:t>
            </w: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«О реализации государственной национальной политики в Чувашской Республике, многонациональности региона, толерантном взаимоотношении представителей различных национальностей и вероисповеданий»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6DF" w:rsidRDefault="004D76DF" w:rsidP="004D76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F2043E">
              <w:rPr>
                <w:rFonts w:ascii="Times New Roman" w:hAnsi="Times New Roman" w:cs="Times New Roman"/>
                <w:sz w:val="24"/>
                <w:szCs w:val="24"/>
              </w:rPr>
              <w:t>проводятся более 500 мероприятий с охватом более 200 тысяч человек – Дни толерантности, Уроки Мира, «Диалоги культур», День солидарности в борьбе с терроризмо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D76DF" w:rsidRPr="004D76DF" w:rsidRDefault="004D76DF" w:rsidP="004D76DF">
            <w:pPr>
              <w:pStyle w:val="a8"/>
              <w:shd w:val="clear" w:color="auto" w:fill="FFFFFF"/>
              <w:spacing w:before="0" w:beforeAutospacing="0" w:after="0"/>
              <w:ind w:firstLine="761"/>
              <w:jc w:val="both"/>
              <w:rPr>
                <w:lang w:val="bg-BG"/>
              </w:rPr>
            </w:pPr>
            <w:r>
              <w:t xml:space="preserve">Ежегодно ЧГУ им. И.Н. Ульянова проводит </w:t>
            </w:r>
            <w:r w:rsidRPr="00F2043E">
              <w:t xml:space="preserve">фестиваль «Ритмы мира». Целью проведения фестиваля является повышение уровня социальной адаптации </w:t>
            </w:r>
            <w:proofErr w:type="gramStart"/>
            <w:r w:rsidRPr="00F2043E">
              <w:t>иностранных</w:t>
            </w:r>
            <w:proofErr w:type="gramEnd"/>
            <w:r w:rsidRPr="00F2043E">
              <w:t xml:space="preserve"> обучающихся в образовательной организации.</w:t>
            </w:r>
          </w:p>
          <w:p w:rsidR="00E31E7B" w:rsidRPr="00602975" w:rsidRDefault="00E31E7B" w:rsidP="00407B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42. Проведение семинаров с главными редакторами, журналистами средств массовой информации по вопросу освещения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межнациональных отношений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overflowPunct w:val="0"/>
              <w:autoSpaceDE w:val="0"/>
              <w:spacing w:after="0" w:line="240" w:lineRule="auto"/>
              <w:ind w:firstLine="6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целях повышения профессионально-творческого уровня СМИ, качества подготовки материалов антитеррористической и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антиэкстремистской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направленности </w:t>
            </w:r>
            <w:proofErr w:type="spellStart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Мининформполитики</w:t>
            </w:r>
            <w:proofErr w:type="spellEnd"/>
            <w:r w:rsidRPr="006029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Чувашии привлекает журналистов к участию в конкурсах, обучающих курсах и семинарах.</w:t>
            </w:r>
          </w:p>
          <w:p w:rsidR="00E31E7B" w:rsidRPr="00602975" w:rsidRDefault="00E31E7B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 с участием  главных редакторов, журналистов районных и республиканских средств массовой информации по вопросу освещения темы межнациональных отношений запланировано на 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года.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Проведение республиканского конкурса среди журналистов и средств массовой информации на лучшее освещение темы противодействия идеологии терроризма и экстремизма, гармонизации межнациональных отношений и развития толерантности в средствах массовой информации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Чувашия против террора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Мининформполитики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Чувашии выступает организатором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Чувашия против террора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Творческое состязание проводится с 2014 года. Победители определяются в 5 номинациях: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Лучшая публикация в республиканских печатных СМИ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Лучшая публикация в районных (городских) печатных СМИ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Лучший телевизионный материал (программа, сюжет, социальный видеоролик)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Лучший радиоматериал (программа, репортаж, социальный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аудиоролик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Лучшая публикация антитеррористической направленности в сетевых изданиях</w:t>
            </w:r>
            <w:r w:rsidR="00946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. Итоги конкурса 2019 года будут подведены до 1 декабря текущего года.</w:t>
            </w:r>
          </w:p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7B" w:rsidTr="004F3FD4">
        <w:tc>
          <w:tcPr>
            <w:tcW w:w="14742" w:type="dxa"/>
            <w:gridSpan w:val="4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XI. Совершенствование взаимодействия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44. Привлечение к работе в общественных советах, иных экспертно-консультативных органах при заинтересованных органах государственной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Чувашской Республики представителей этнокультурных общественных объединений и религиозных организаций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2019 - 2021 годы</w:t>
            </w:r>
          </w:p>
        </w:tc>
        <w:tc>
          <w:tcPr>
            <w:tcW w:w="1757" w:type="dxa"/>
          </w:tcPr>
          <w:p w:rsidR="00E31E7B" w:rsidRPr="00E13AA1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Чувашии, заинтересованные органы исполнительной власти Чувашской Республики</w:t>
            </w:r>
          </w:p>
        </w:tc>
        <w:tc>
          <w:tcPr>
            <w:tcW w:w="9186" w:type="dxa"/>
          </w:tcPr>
          <w:p w:rsidR="00AA095B" w:rsidRPr="00D43B89" w:rsidRDefault="00AA095B" w:rsidP="00FD4CAC">
            <w:pPr>
              <w:autoSpaceDE w:val="0"/>
              <w:autoSpaceDN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управлений традиционных конфессий республики являются членами Совета по взаимодействию с религиозными объединениями в Чувашской Республике. Совет является постоянно действующим совещательным органом Кабинета Министров Чувашской Республики, образованным в целях рассмотрения вопросов, возникающих в сфере взаимоотношений органов государственной власти Чувашской Республики и религиозных объединений, обеспечения межконфессионального согласия, формирования духовно-нравственных ценностей и толерантности в обществе. Также священнослужители принимают участие в работе рабочей группы по противодействию идеологии терроризма в Чувашской Республике. </w:t>
            </w:r>
          </w:p>
          <w:p w:rsidR="00AA095B" w:rsidRPr="00D43B89" w:rsidRDefault="00AA095B" w:rsidP="00FD4CAC">
            <w:pPr>
              <w:autoSpaceDE w:val="0"/>
              <w:autoSpaceDN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этнокультурных общественных объединений включены в состав </w:t>
            </w:r>
            <w:r w:rsidRPr="00D4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по делам национальностей Чувашской Республики. Совет образован в целях рассмотрения вопросов, возникающих в сфере обеспечения межнационального согласия и сотрудничества, формирования толерантности, сохранения этнической самобытности и развития культур народов, проживающих в Чувашской Республике.</w:t>
            </w:r>
          </w:p>
          <w:p w:rsidR="00223A32" w:rsidRPr="00AA095B" w:rsidRDefault="00223A32" w:rsidP="00407B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 Осуществление анализа деятельности координационных и консультативных структур по вопросам межнациональных и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республиканском и муниципальном уровнях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35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E31E7B" w:rsidRPr="009C4F40" w:rsidRDefault="00E31E7B" w:rsidP="00725F4E">
            <w:pPr>
              <w:pStyle w:val="ConsPlusNormal"/>
              <w:widowControl w:val="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На совместных заседаниях Совета по делам национальностей Чувашской Республики и Совета по взаимодействию с религиозными объединениями в Чувашской Республике в</w:t>
            </w:r>
            <w:r w:rsidR="00092283" w:rsidRPr="009C4F40">
              <w:rPr>
                <w:rFonts w:ascii="Times New Roman" w:hAnsi="Times New Roman" w:cs="Times New Roman"/>
                <w:sz w:val="24"/>
                <w:szCs w:val="24"/>
              </w:rPr>
              <w:t xml:space="preserve"> первом полугодии 2019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 xml:space="preserve"> г. рассмотрены вопросы:</w:t>
            </w:r>
          </w:p>
          <w:p w:rsidR="00E31E7B" w:rsidRPr="009C4F40" w:rsidRDefault="0094600C" w:rsidP="00725F4E">
            <w:pPr>
              <w:pStyle w:val="ab"/>
              <w:widowControl w:val="0"/>
              <w:tabs>
                <w:tab w:val="left" w:pos="142"/>
              </w:tabs>
              <w:snapToGrid w:val="0"/>
              <w:spacing w:after="0" w:line="240" w:lineRule="auto"/>
              <w:ind w:left="0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F40">
              <w:rPr>
                <w:rFonts w:ascii="Times New Roman" w:hAnsi="Times New Roman"/>
                <w:sz w:val="24"/>
                <w:szCs w:val="24"/>
              </w:rPr>
              <w:t>«</w:t>
            </w:r>
            <w:r w:rsidR="00D01F6C" w:rsidRPr="009C4F40">
              <w:rPr>
                <w:rFonts w:ascii="Times New Roman" w:hAnsi="Times New Roman"/>
                <w:bCs/>
                <w:sz w:val="24"/>
                <w:szCs w:val="24"/>
              </w:rPr>
              <w:t xml:space="preserve">О работе Совета по взаимодействию с религиозными объединениями и Совета по делам национальностей </w:t>
            </w:r>
            <w:proofErr w:type="spellStart"/>
            <w:r w:rsidR="00D01F6C" w:rsidRPr="009C4F40">
              <w:rPr>
                <w:rFonts w:ascii="Times New Roman" w:hAnsi="Times New Roman"/>
                <w:bCs/>
                <w:sz w:val="24"/>
                <w:szCs w:val="24"/>
              </w:rPr>
              <w:t>Ядринского</w:t>
            </w:r>
            <w:proofErr w:type="spellEnd"/>
            <w:r w:rsidR="00D01F6C" w:rsidRPr="009C4F40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Чувашской Республики</w:t>
            </w:r>
            <w:r w:rsidRPr="009C4F40">
              <w:rPr>
                <w:rFonts w:ascii="Times New Roman" w:hAnsi="Times New Roman"/>
                <w:sz w:val="24"/>
                <w:szCs w:val="24"/>
              </w:rPr>
              <w:t>»</w:t>
            </w:r>
            <w:r w:rsidR="00E31E7B" w:rsidRPr="009C4F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1F6C" w:rsidRPr="009C4F40" w:rsidRDefault="0094600C" w:rsidP="00725F4E">
            <w:pPr>
              <w:pStyle w:val="ConsPlusNormal"/>
              <w:widowControl w:val="0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E7B" w:rsidRPr="009C4F40">
              <w:rPr>
                <w:rFonts w:ascii="Times New Roman" w:hAnsi="Times New Roman" w:cs="Times New Roman"/>
                <w:sz w:val="24"/>
                <w:szCs w:val="24"/>
              </w:rPr>
              <w:t>О работе с цыганским населением на территории Алатырского района Чувашской Республики</w:t>
            </w:r>
            <w:r w:rsidRPr="009C4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1F6C" w:rsidRPr="009C4F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E7B" w:rsidRPr="00D01F6C" w:rsidRDefault="0094600C" w:rsidP="00223A32">
            <w:pPr>
              <w:pStyle w:val="ab"/>
              <w:spacing w:after="0" w:line="240" w:lineRule="auto"/>
              <w:ind w:left="5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F4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01F6C" w:rsidRPr="009C4F40">
              <w:rPr>
                <w:rFonts w:ascii="Times New Roman" w:hAnsi="Times New Roman"/>
                <w:bCs/>
                <w:sz w:val="24"/>
                <w:szCs w:val="24"/>
              </w:rPr>
              <w:t xml:space="preserve">О работе V Благочинного округа Чебоксарской Епархии </w:t>
            </w:r>
            <w:r w:rsidR="00223A32" w:rsidRPr="009C4F40">
              <w:rPr>
                <w:rFonts w:ascii="Times New Roman" w:hAnsi="Times New Roman"/>
                <w:bCs/>
                <w:sz w:val="24"/>
                <w:szCs w:val="24"/>
              </w:rPr>
              <w:t>Чувашской м</w:t>
            </w:r>
            <w:r w:rsidR="00D01F6C" w:rsidRPr="009C4F40">
              <w:rPr>
                <w:rFonts w:ascii="Times New Roman" w:hAnsi="Times New Roman"/>
                <w:bCs/>
                <w:sz w:val="24"/>
                <w:szCs w:val="24"/>
              </w:rPr>
              <w:t>итрополии</w:t>
            </w:r>
            <w:r w:rsidRPr="009C4F4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01F6C" w:rsidRPr="009C4F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01F6C" w:rsidRPr="009C4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46. Обеспечение деятельности постоянно действующих совещательных органов: Совета по делам национальностей Чувашской Республики, Совета по взаимодействию с религиозными объединениями в Чувашской Республике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полугодии 2019 г. проведено 2 совместных заседания Совета по делам национальностей Чувашской Республики и Совета по взаимодействию с религиозными объединениями в Чувашской Республике. </w:t>
            </w:r>
            <w:proofErr w:type="gram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proofErr w:type="spellStart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Министерства, являющимся рабочим аппаратом указанных Советов, обеспечена деятельность данных координационных органов, контролировалось исполнение принятых ими рекомендаций в сфере межнациональных и межконфессиональных отношений.</w:t>
            </w:r>
            <w:proofErr w:type="gramEnd"/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 Поддержка в соответствии с законодательством Российской Федерации и законодательством Чувашской Республики проектов по гармонизации межнациональных (межэтнических) отношений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E31E7B" w:rsidRPr="00602975" w:rsidRDefault="00E31E7B" w:rsidP="009958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Планируется в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IV квартале 2019 года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48. Поддержка проектов национально-культурных объединений Чувашской Республики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Минкультуры Чувашии</w:t>
            </w:r>
          </w:p>
        </w:tc>
        <w:tc>
          <w:tcPr>
            <w:tcW w:w="9186" w:type="dxa"/>
          </w:tcPr>
          <w:p w:rsidR="00E31E7B" w:rsidRPr="00092283" w:rsidRDefault="00E31E7B" w:rsidP="0099584E">
            <w:pPr>
              <w:autoSpaceDE w:val="0"/>
              <w:autoSpaceDN w:val="0"/>
              <w:adjustRightInd w:val="0"/>
              <w:spacing w:after="0" w:line="240" w:lineRule="auto"/>
              <w:ind w:firstLine="6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Планируется в 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IV квартале 2019 года</w:t>
            </w:r>
            <w:r w:rsidRPr="0060297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E31E7B" w:rsidTr="00884CFB">
        <w:tc>
          <w:tcPr>
            <w:tcW w:w="2438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>49. Оказание содействия национально-культурным объединениям, религиозным организациям, зарегистрированным на территории Чувашской Республики, в организации и проведении мероприятий в сфере межнациональных и межконфессиональны</w:t>
            </w: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отношений</w:t>
            </w:r>
          </w:p>
        </w:tc>
        <w:tc>
          <w:tcPr>
            <w:tcW w:w="1361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7" w:type="dxa"/>
          </w:tcPr>
          <w:p w:rsidR="00E31E7B" w:rsidRPr="00602975" w:rsidRDefault="00E31E7B" w:rsidP="00725F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Чувашии, органы местного самоуправления </w:t>
            </w:r>
            <w:hyperlink r:id="rId36" w:history="1">
              <w:r w:rsidRPr="0060297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186" w:type="dxa"/>
          </w:tcPr>
          <w:p w:rsidR="00E31E7B" w:rsidRPr="00AA53C7" w:rsidRDefault="00E31E7B" w:rsidP="00725F4E">
            <w:pPr>
              <w:spacing w:line="240" w:lineRule="auto"/>
              <w:ind w:firstLine="6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поддержании общественной стабильности в республике, в ведении постоянного диалога власти и общества значителен вклад национально-культурных объединений. Так, на площадях ДК им. П.П. </w:t>
            </w:r>
            <w:proofErr w:type="spellStart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решению руководства города без взимания арендной платы базируется Чувашская республиканская общественная организация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культурный центр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Тесная работа ведется с Общественной организацией </w:t>
            </w:r>
            <w:r w:rsidR="0094600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Национально-культурная автономия татар </w:t>
            </w:r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  <w:r w:rsidR="0094600C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Совместно с МК </w:t>
            </w:r>
            <w:r w:rsidR="0094600C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Победа</w:t>
            </w:r>
            <w:r w:rsidR="0094600C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проводятся мероприятия на базе театрально-концертного зала – творческие отчеты народного ансамбля татарской песни </w:t>
            </w:r>
            <w:r w:rsidR="0094600C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Ялкын</w:t>
            </w:r>
            <w:proofErr w:type="spellEnd"/>
            <w:r w:rsidR="00AA53C7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казачьего ансамбля </w:t>
            </w:r>
            <w:r w:rsidR="0094600C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Раздолица</w:t>
            </w:r>
            <w:proofErr w:type="spellEnd"/>
            <w:r w:rsidR="0094600C"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5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</w:t>
            </w:r>
          </w:p>
          <w:p w:rsidR="003E038A" w:rsidRPr="003E038A" w:rsidRDefault="003E038A" w:rsidP="003E038A">
            <w:pPr>
              <w:spacing w:after="0" w:line="240" w:lineRule="auto"/>
              <w:ind w:firstLine="61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A53C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Дом Дружбы народов Чувашской Республики активно развивает </w:t>
            </w: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свою деятельность в целях укрепления и сохранения сплоченности национально-культурных объединений; межнационального, межэтнического и межконфессионального согласия; сохранения этнокультурного многообразия народов Российской Федерации, проживающих на территории Чувашской Республики. Культурно-патриотические мероприятия направлены на привитие молодым гражданам республики любви к Отечеству, малой родине, истории, культуре; формирование активной жизненной </w:t>
            </w: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позиции. </w:t>
            </w:r>
          </w:p>
          <w:p w:rsidR="003E038A" w:rsidRPr="003E038A" w:rsidRDefault="003E038A" w:rsidP="00D43B89">
            <w:pPr>
              <w:spacing w:after="0" w:line="240" w:lineRule="auto"/>
              <w:ind w:firstLine="61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 января 2019 г. на базе Дома Дружбы при активном участии НКО Чувашии проведены порядка 50 социокультурных мероприятий, направленных на укрепление и развитие межнациональных, межэтнических отношений. Это:  межрегиональные и республиканские конкурсы, фестивали, концерты профессиональных и самодеятельных творческих коллективов; выставки,  мастер-классы; встречи, конференции и круглые столы. </w:t>
            </w:r>
          </w:p>
          <w:p w:rsidR="003E038A" w:rsidRPr="003E038A" w:rsidRDefault="004D76DF" w:rsidP="003E038A">
            <w:pPr>
              <w:spacing w:after="0" w:line="240" w:lineRule="auto"/>
              <w:ind w:firstLine="61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течение</w:t>
            </w:r>
            <w:r w:rsidR="003E038A" w:rsidRPr="003E03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полугодия с Домом Дружбы народов активно взаимодействуют порядка 16 национально-культурных объединений. В свою очередь Дом Дружбы народов продолжает оказывать содействие общественным организациям в проведении мероприятий: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Республиканский фестиваль национального мордовского детского песенного творчества «Чипайне» (ОО «Мордовский культурный центр Чувашской Республики», Порецкий район Чувашской Республики);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Фестиваль национальной мордовской культуры «Арта» (ОО «Мордовский культурный центр Чувашской Республики», Порецкий район Чувашской Республики); 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Благотворительный концерт ОО «Казачий культурный центр Чувашской Республики», посвященный Дню защитника Отечества и Дню казачьей культуры (с оказанием благотворительной помощи воспитанникам БУ Чувашии «Алатырский социально-реабилитационный центр для несовершеннолетних» Минтруда Чувашии) (г. Алатырь Чувашской Республики);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II республиканский фестиваль чувашского национального танца «Чăваш ташши илемĕ» (МОО «Чувашский национальный конгресс», г. Чебоксары);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Фестиваль-конкурс литературно-музыкальных сочинений «Чӑваш Ене мухтаса» («О тебе, моя Чувашия!»), посвящённый 120-летию со дня рождения классика чувашской литературы Михаила Сеспеля и 550-летию г. Чебоксары (МОО «Чувашский национальный конгресс»);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Большой Совет МОО «Чувашский национальный конгресс» (г. Чебоксары);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Литературно-музыкальный вечер памяти выдающегося арабского палестинского поэта Махмуда Дарвиша (РОО ЧР «Общество дружбы и сотрудничества между народами Чувашии и Палестины, г. Чебоксары);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 Инклюзивный фестиваль православной культуры «Радость светлой Пасхи» для детей с ограниченными возможностями здоровья (ОО «Центр русской культуры Чувашской Республики», г. Чебоксары);</w:t>
            </w:r>
          </w:p>
          <w:p w:rsidR="003E038A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ab/>
              <w:t xml:space="preserve">Литературно-поэтическое мероприятие в честь 129-ой годовщины со дня рождения классика чувашской литературы Константина Иванова (Союз </w:t>
            </w: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профессиональных писателей Чувашской Республики, г. Чебоксары);</w:t>
            </w:r>
          </w:p>
          <w:p w:rsidR="00E31E7B" w:rsidRPr="003E038A" w:rsidRDefault="003E038A" w:rsidP="003E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 w:rsidRPr="003E038A">
              <w:rPr>
                <w:rFonts w:ascii="Times New Roman" w:hAnsi="Times New Roman"/>
                <w:sz w:val="24"/>
                <w:szCs w:val="24"/>
                <w:lang w:val="bg-BG"/>
              </w:rPr>
              <w:tab/>
              <w:t>Праздник посвященный, Дню Республики Азербайджан (Чувашское  республиканское региональное отделение  Общероссийской общественной организации  «Всероссийский Азербайджанский Конгресс»).</w:t>
            </w:r>
          </w:p>
        </w:tc>
      </w:tr>
    </w:tbl>
    <w:p w:rsidR="000409AB" w:rsidRDefault="000409AB" w:rsidP="008F1C70"/>
    <w:sectPr w:rsidR="000409AB" w:rsidSect="00AA53C7">
      <w:pgSz w:w="16838" w:h="11906" w:orient="landscape"/>
      <w:pgMar w:top="568" w:right="1134" w:bottom="99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36C"/>
    <w:multiLevelType w:val="hybridMultilevel"/>
    <w:tmpl w:val="C79E9C16"/>
    <w:lvl w:ilvl="0" w:tplc="9258DF06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C01FA"/>
    <w:multiLevelType w:val="hybridMultilevel"/>
    <w:tmpl w:val="C96247D6"/>
    <w:lvl w:ilvl="0" w:tplc="A858B9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1"/>
    <w:rsid w:val="00005339"/>
    <w:rsid w:val="0000722C"/>
    <w:rsid w:val="000409AB"/>
    <w:rsid w:val="00054FCE"/>
    <w:rsid w:val="00064FFB"/>
    <w:rsid w:val="00092283"/>
    <w:rsid w:val="00165571"/>
    <w:rsid w:val="001A5901"/>
    <w:rsid w:val="00223A32"/>
    <w:rsid w:val="002242DD"/>
    <w:rsid w:val="002F2163"/>
    <w:rsid w:val="002F4EAA"/>
    <w:rsid w:val="00396671"/>
    <w:rsid w:val="003E038A"/>
    <w:rsid w:val="003E3CAD"/>
    <w:rsid w:val="003F4853"/>
    <w:rsid w:val="00407B87"/>
    <w:rsid w:val="004353D0"/>
    <w:rsid w:val="004B5A15"/>
    <w:rsid w:val="004D76DF"/>
    <w:rsid w:val="004F3FD4"/>
    <w:rsid w:val="00591B59"/>
    <w:rsid w:val="00593FF9"/>
    <w:rsid w:val="005A6A61"/>
    <w:rsid w:val="00602975"/>
    <w:rsid w:val="00725F4E"/>
    <w:rsid w:val="0072628C"/>
    <w:rsid w:val="007B34C1"/>
    <w:rsid w:val="007C6953"/>
    <w:rsid w:val="007E0609"/>
    <w:rsid w:val="008141BF"/>
    <w:rsid w:val="00837E84"/>
    <w:rsid w:val="0084543F"/>
    <w:rsid w:val="00847305"/>
    <w:rsid w:val="00863AD4"/>
    <w:rsid w:val="00884CFB"/>
    <w:rsid w:val="00895A2D"/>
    <w:rsid w:val="008E2766"/>
    <w:rsid w:val="008F1C70"/>
    <w:rsid w:val="0092389D"/>
    <w:rsid w:val="00933EF5"/>
    <w:rsid w:val="0094600C"/>
    <w:rsid w:val="00977AB6"/>
    <w:rsid w:val="00983719"/>
    <w:rsid w:val="009905D3"/>
    <w:rsid w:val="00994781"/>
    <w:rsid w:val="0099584E"/>
    <w:rsid w:val="009C4F40"/>
    <w:rsid w:val="009F2DFE"/>
    <w:rsid w:val="00A03953"/>
    <w:rsid w:val="00A20766"/>
    <w:rsid w:val="00A24ABE"/>
    <w:rsid w:val="00A6510E"/>
    <w:rsid w:val="00A96D28"/>
    <w:rsid w:val="00AA095B"/>
    <w:rsid w:val="00AA53C7"/>
    <w:rsid w:val="00AA7450"/>
    <w:rsid w:val="00AD2444"/>
    <w:rsid w:val="00AE013F"/>
    <w:rsid w:val="00AE5593"/>
    <w:rsid w:val="00B0386E"/>
    <w:rsid w:val="00B07244"/>
    <w:rsid w:val="00BC7681"/>
    <w:rsid w:val="00BD0533"/>
    <w:rsid w:val="00BE0544"/>
    <w:rsid w:val="00BE7B15"/>
    <w:rsid w:val="00BF6FBC"/>
    <w:rsid w:val="00CD5E96"/>
    <w:rsid w:val="00D01F6C"/>
    <w:rsid w:val="00D43B89"/>
    <w:rsid w:val="00DC570F"/>
    <w:rsid w:val="00E13AA1"/>
    <w:rsid w:val="00E20119"/>
    <w:rsid w:val="00E2355E"/>
    <w:rsid w:val="00E31E7B"/>
    <w:rsid w:val="00E70792"/>
    <w:rsid w:val="00E80DFD"/>
    <w:rsid w:val="00ED1AB5"/>
    <w:rsid w:val="00ED4E82"/>
    <w:rsid w:val="00F036DF"/>
    <w:rsid w:val="00F3381D"/>
    <w:rsid w:val="00F97636"/>
    <w:rsid w:val="00FC23B4"/>
    <w:rsid w:val="00FD4CAC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7E84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E3CAD"/>
    <w:rPr>
      <w:b/>
      <w:bCs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2F216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863A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7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837E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80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E31E7B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31E7B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1F6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7E84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E3CAD"/>
    <w:rPr>
      <w:b/>
      <w:bCs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2F216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Содержимое таблицы"/>
    <w:basedOn w:val="a"/>
    <w:rsid w:val="00863AD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7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837E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80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E31E7B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31E7B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1F6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18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6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1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4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7" Type="http://schemas.openxmlformats.org/officeDocument/2006/relationships/hyperlink" Target="consultantplus://offline/ref=63721C4821A2F602DAC386AE0B761EE606341469D0FE3D4423AEAC0F9F174B3C28ACBA9086959BD53352E8F10E9E5578C24AB9FB08BA7B7C5982B2E5tC07F" TargetMode="External"/><Relationship Id="rId12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17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5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3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0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9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721C4821A2F602DAC398A31D1A40E20D3E486DD5FE351A7EFCAA58C0474D6968ECBCC5C5D196D53A58BDA048C00C298501B4FC15A67B7At40EF" TargetMode="External"/><Relationship Id="rId24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2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3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8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6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10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19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1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721C4821A2F602DAC398A31D1A40E20D3E486DD5FE351A7EFCAA58C0474D6968ECBCC5C5D196D53A58BDA048C00C298501B4FC15A67B7At40EF" TargetMode="External"/><Relationship Id="rId14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2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27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0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5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8" Type="http://schemas.openxmlformats.org/officeDocument/2006/relationships/hyperlink" Target="consultantplus://offline/ref=63721C4821A2F602DAC386AE0B761EE606341469D0FE3A4525AEAC0F9F174B3C28ACBA9086959BD53252E8F80C9E5578C24AB9FB08BA7B7C5982B2E5tC07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5CF4-7EB1-4DCA-88DB-73893AB4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12684</Words>
  <Characters>72300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 Сергей</dc:creator>
  <cp:lastModifiedBy>Минкультуры ЧР Дмитриев Сергей</cp:lastModifiedBy>
  <cp:revision>3</cp:revision>
  <cp:lastPrinted>2019-07-12T04:57:00Z</cp:lastPrinted>
  <dcterms:created xsi:type="dcterms:W3CDTF">2019-07-22T13:45:00Z</dcterms:created>
  <dcterms:modified xsi:type="dcterms:W3CDTF">2019-07-22T13:46:00Z</dcterms:modified>
</cp:coreProperties>
</file>