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D11A8">
        <w:rPr>
          <w:rFonts w:ascii="Times New Roman" w:hAnsi="Times New Roman" w:cs="Times New Roman"/>
          <w:sz w:val="26"/>
          <w:szCs w:val="26"/>
        </w:rPr>
        <w:t>УТВЕРЖДАЮ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Министр природных ресурсов и экологии Чувашской Республики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D11A8" w:rsidRPr="001D11A8" w:rsidRDefault="001D11A8" w:rsidP="001D11A8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</w:pPr>
      <w:r w:rsidRPr="001D11A8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_____________________</w:t>
      </w:r>
      <w:r w:rsidRPr="001D11A8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А.П. Коршунов </w:t>
      </w:r>
    </w:p>
    <w:p w:rsidR="00B53CA2" w:rsidRPr="001D11A8" w:rsidRDefault="00B53CA2" w:rsidP="00B53CA2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июня </w:t>
      </w:r>
      <w:r w:rsidRPr="001D11A8">
        <w:rPr>
          <w:rFonts w:ascii="Times New Roman" w:hAnsi="Times New Roman" w:cs="Times New Roman"/>
          <w:sz w:val="26"/>
          <w:szCs w:val="26"/>
        </w:rPr>
        <w:t>2017 г.</w:t>
      </w:r>
    </w:p>
    <w:p w:rsidR="001D11A8" w:rsidRPr="001D11A8" w:rsidRDefault="001D11A8" w:rsidP="001D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C66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C660EC" w:rsidRPr="00C660EC">
        <w:rPr>
          <w:rFonts w:ascii="Times New Roman" w:hAnsi="Times New Roman" w:cs="Times New Roman"/>
          <w:b/>
          <w:sz w:val="26"/>
          <w:szCs w:val="26"/>
        </w:rPr>
        <w:t>–</w:t>
      </w:r>
      <w:r w:rsidR="00C66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60EC" w:rsidRPr="00C660EC">
        <w:rPr>
          <w:rFonts w:ascii="Times New Roman" w:hAnsi="Times New Roman" w:cs="Times New Roman"/>
          <w:b/>
          <w:sz w:val="26"/>
          <w:szCs w:val="26"/>
        </w:rPr>
        <w:t>главного бухгалтера</w:t>
      </w:r>
      <w:r w:rsidR="00C66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>главного бухгалтера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отделе бухгалтерского учета и отчетности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Экономико-финансово</w:t>
      </w:r>
      <w:r w:rsidR="006F523C">
        <w:rPr>
          <w:rFonts w:ascii="Times New Roman" w:hAnsi="Times New Roman" w:cs="Times New Roman"/>
          <w:b/>
          <w:sz w:val="26"/>
          <w:szCs w:val="26"/>
        </w:rPr>
        <w:t>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6F523C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«начальник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главной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-2-</w:t>
      </w:r>
      <w:r w:rsidR="00E10F5E">
        <w:rPr>
          <w:rFonts w:ascii="Times New Roman" w:hAnsi="Times New Roman" w:cs="Times New Roman"/>
          <w:b/>
          <w:sz w:val="26"/>
          <w:szCs w:val="26"/>
        </w:rPr>
        <w:t>14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237DF7" w:rsidRPr="00237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7DF7">
        <w:rPr>
          <w:rFonts w:ascii="Times New Roman" w:hAnsi="Times New Roman" w:cs="Times New Roman"/>
          <w:b/>
          <w:sz w:val="26"/>
          <w:szCs w:val="26"/>
        </w:rPr>
        <w:t>в управлении</w:t>
      </w:r>
      <w:r w:rsidRPr="007E30CE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0D00A1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D00A1" w:rsidRPr="000D00A1">
        <w:rPr>
          <w:rFonts w:ascii="Times New Roman" w:hAnsi="Times New Roman" w:cs="Times New Roman"/>
          <w:sz w:val="26"/>
          <w:szCs w:val="26"/>
        </w:rPr>
        <w:t>бухгалтерского учета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 xml:space="preserve">я Министерства 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Pr="00F40534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517400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237DF7" w:rsidRPr="00237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7DF7">
        <w:rPr>
          <w:rFonts w:ascii="Times New Roman" w:hAnsi="Times New Roman" w:cs="Times New Roman"/>
          <w:b/>
          <w:sz w:val="26"/>
          <w:szCs w:val="26"/>
        </w:rPr>
        <w:t>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FE4D16" w:rsidRPr="001D11A8" w:rsidRDefault="00FE4D16" w:rsidP="00FE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специалитета,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4D16" w:rsidRPr="001D11A8" w:rsidRDefault="00FE4D16" w:rsidP="00FE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</w:t>
      </w:r>
      <w:r w:rsidRPr="002D70A0">
        <w:rPr>
          <w:rFonts w:ascii="Times New Roman" w:hAnsi="Times New Roman" w:cs="Times New Roman"/>
          <w:b/>
          <w:sz w:val="26"/>
          <w:szCs w:val="26"/>
        </w:rPr>
        <w:t>не менее четырех лет или стаж работы по специальности, направлению подготовки, указанным в подпункте 2.2.1 и пункта 2.2, – не менее пяти лет.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FE4D16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CA0D3B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FE4D16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313DE2">
      <w:pPr>
        <w:pStyle w:val="Default"/>
        <w:jc w:val="both"/>
        <w:rPr>
          <w:sz w:val="26"/>
          <w:szCs w:val="26"/>
        </w:rPr>
      </w:pPr>
      <w:r w:rsidRPr="001D11A8">
        <w:rPr>
          <w:sz w:val="26"/>
          <w:szCs w:val="26"/>
        </w:rPr>
        <w:t xml:space="preserve">2.2.1. </w:t>
      </w:r>
      <w:r w:rsidR="001F3AD9">
        <w:rPr>
          <w:sz w:val="26"/>
          <w:szCs w:val="26"/>
        </w:rPr>
        <w:t xml:space="preserve">Гражданский служащий, замещающий должность </w:t>
      </w:r>
      <w:r w:rsidR="00517400">
        <w:rPr>
          <w:b/>
          <w:sz w:val="26"/>
          <w:szCs w:val="26"/>
        </w:rPr>
        <w:t xml:space="preserve">начальника </w:t>
      </w:r>
      <w:r w:rsidR="00630BF3">
        <w:rPr>
          <w:b/>
          <w:sz w:val="26"/>
          <w:szCs w:val="26"/>
        </w:rPr>
        <w:t>отдела в управлении</w:t>
      </w:r>
      <w:r w:rsidR="00F60900">
        <w:rPr>
          <w:b/>
          <w:sz w:val="26"/>
          <w:szCs w:val="26"/>
        </w:rPr>
        <w:t>,</w:t>
      </w:r>
      <w:r w:rsidRPr="001D11A8">
        <w:rPr>
          <w:sz w:val="26"/>
          <w:szCs w:val="26"/>
        </w:rPr>
        <w:t xml:space="preserve"> должен иметь </w:t>
      </w:r>
      <w:r w:rsidRPr="007E7C96">
        <w:rPr>
          <w:b/>
          <w:sz w:val="26"/>
          <w:szCs w:val="26"/>
        </w:rPr>
        <w:t xml:space="preserve">высшее образование </w:t>
      </w:r>
      <w:r w:rsidR="00F60900" w:rsidRPr="007E7C96">
        <w:rPr>
          <w:b/>
          <w:sz w:val="26"/>
          <w:szCs w:val="26"/>
        </w:rPr>
        <w:t xml:space="preserve">не ниже уровня специалитета, магистратуры по специальностям, направлениям </w:t>
      </w:r>
      <w:r w:rsidR="00F60900" w:rsidRPr="002501FA">
        <w:rPr>
          <w:b/>
          <w:sz w:val="26"/>
          <w:szCs w:val="26"/>
        </w:rPr>
        <w:t>подготовки</w:t>
      </w:r>
      <w:r w:rsidRPr="002501FA">
        <w:rPr>
          <w:sz w:val="26"/>
          <w:szCs w:val="26"/>
        </w:rPr>
        <w:t xml:space="preserve">: </w:t>
      </w:r>
      <w:r w:rsidR="008A470E" w:rsidRPr="002501FA">
        <w:rPr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2501FA">
        <w:rPr>
          <w:sz w:val="26"/>
          <w:szCs w:val="26"/>
        </w:rPr>
        <w:t>, «Финансы и кредит»</w:t>
      </w:r>
      <w:r w:rsidR="00D2678B">
        <w:rPr>
          <w:sz w:val="26"/>
          <w:szCs w:val="26"/>
        </w:rPr>
        <w:t xml:space="preserve">, «Бухгалтерский учет и аудит» </w:t>
      </w:r>
      <w:r w:rsidR="00F711CF">
        <w:rPr>
          <w:sz w:val="26"/>
          <w:szCs w:val="26"/>
        </w:rPr>
        <w:t xml:space="preserve">«Налоги и налогообложение», </w:t>
      </w:r>
      <w:r w:rsidR="00683F01">
        <w:rPr>
          <w:sz w:val="26"/>
          <w:szCs w:val="26"/>
        </w:rPr>
        <w:t>«</w:t>
      </w:r>
      <w:r w:rsidR="00683F01" w:rsidRPr="00683F01">
        <w:rPr>
          <w:sz w:val="26"/>
          <w:szCs w:val="26"/>
        </w:rPr>
        <w:t>Государственный аудит</w:t>
      </w:r>
      <w:r w:rsidR="00683F01">
        <w:rPr>
          <w:sz w:val="26"/>
          <w:szCs w:val="26"/>
        </w:rPr>
        <w:t>»</w:t>
      </w:r>
      <w:r w:rsidR="00385853">
        <w:rPr>
          <w:sz w:val="26"/>
          <w:szCs w:val="26"/>
        </w:rPr>
        <w:t>, «Международные отношения»</w:t>
      </w:r>
      <w:r w:rsidR="00683F01">
        <w:rPr>
          <w:sz w:val="26"/>
          <w:szCs w:val="26"/>
        </w:rPr>
        <w:t xml:space="preserve"> </w:t>
      </w:r>
      <w:r w:rsidRPr="001D11A8">
        <w:rPr>
          <w:sz w:val="26"/>
          <w:szCs w:val="26"/>
        </w:rPr>
        <w:t xml:space="preserve">или иные специальности и направления подготовки, содержащиеся в </w:t>
      </w:r>
      <w:r w:rsidRPr="001D11A8">
        <w:rPr>
          <w:sz w:val="26"/>
          <w:szCs w:val="26"/>
        </w:rPr>
        <w:lastRenderedPageBreak/>
        <w:t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630BF3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lastRenderedPageBreak/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</w:t>
      </w:r>
      <w:r>
        <w:lastRenderedPageBreak/>
        <w:t>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2013 г. № 65н </w:t>
            </w:r>
            <w:r w:rsidR="009B40A1" w:rsidRPr="009B40A1">
              <w:rPr>
                <w:sz w:val="26"/>
                <w:szCs w:val="26"/>
              </w:rPr>
              <w:lastRenderedPageBreak/>
              <w:t>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797B96" w:rsidRPr="00797B96" w:rsidRDefault="00797B96" w:rsidP="00797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</w:t>
      </w: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 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>О денежном вознаграждении и ежемесячном денежном поощрении лиц, замещающих государственные должности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9110D2" w:rsidRPr="00D01509" w:rsidRDefault="009110D2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797B96">
        <w:rPr>
          <w:rFonts w:ascii="Times New Roman" w:hAnsi="Times New Roman" w:cs="Times New Roman"/>
          <w:sz w:val="26"/>
          <w:szCs w:val="26"/>
        </w:rPr>
        <w:t xml:space="preserve"> </w:t>
      </w:r>
      <w:r w:rsidR="00D01509">
        <w:rPr>
          <w:rFonts w:ascii="Times New Roman" w:hAnsi="Times New Roman" w:cs="Times New Roman"/>
          <w:sz w:val="26"/>
          <w:szCs w:val="26"/>
        </w:rPr>
        <w:t>и др.</w:t>
      </w:r>
    </w:p>
    <w:p w:rsidR="000554B3" w:rsidRPr="009E0D62" w:rsidRDefault="00EA4949" w:rsidP="009E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BB4FF0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учета бюджетных обязательств получателей средств федерального бюджета;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эквайринга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9F73E0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lastRenderedPageBreak/>
        <w:t>рассмотрение и согласование федеральных стандартов ведения бухгалтерского учета государственного сектора управления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B978D4">
        <w:rPr>
          <w:rFonts w:ascii="Times New Roman" w:hAnsi="Times New Roman" w:cs="Times New Roman"/>
          <w:b/>
          <w:sz w:val="26"/>
          <w:szCs w:val="26"/>
        </w:rPr>
        <w:t xml:space="preserve">отдела в </w:t>
      </w:r>
      <w:r w:rsidR="00517400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B978D4">
        <w:rPr>
          <w:rFonts w:ascii="Times New Roman" w:hAnsi="Times New Roman" w:cs="Times New Roman"/>
          <w:b/>
          <w:sz w:val="26"/>
          <w:szCs w:val="26"/>
        </w:rPr>
        <w:t>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DD3BCC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начальника отдела в управлении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, а также долгосрочных и среднесрочных прогнозов социально-экономического развития отрасли;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об осуществлении международных и внешнеэкономических связей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организацию ведения бюджетного учета и составления отчетности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lastRenderedPageBreak/>
        <w:t>осуществлять контроль за рациональным использованием материальных и финансовых ресурсов, обеспечением сохранности имущества, находящегося на балансе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исполнение бюджетной сметы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осуществлять контроль за целевым и эффективным использованием выделенных средств по утвержденным бюджетным сметам;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контроль и проведение проверок по вопросам правильной постановки бюджетного учета и отчетности в организациях, находящихся в ведении Министерства (далее - подведомственное учреждение);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участвовать в разработке и внедрении новых методов организации работы в области бюджетного учета и составления отчетности, в том числе на основе использования современных информационных технологий;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формировать в соответствии с требованиями бухгалтерского учета учетную политику, исходя из структуры и особенностей деятельности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возглавлять работу по подготовке и принятию рабочего плана счетов, форм первичных учетных документов, применяемых для оформления фактов хозяйственной жизни, по которым не предусмотрены типовые формы документов внутренней бухгалтерской отчетности;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законность, своевременность и правильность оформления документов;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формирование и своевременное представление полной и достоверной бухгалтерской информации о деятельности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ведение бюджетного учета по исполнению смет доходов и расходов по бюджетной деятельности, по средствам, поступившим во временное распоряжение и администрированию поступлений в доход бюджетов;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составление сводной бюджетной (бухгалтерской) отчетности, оперативных сводных отчетов, налоговой и статистической отчетности, представление их в установленном порядке в соответствующие органы;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организовывать учет хозяйственных операций, обязательств, поступающих основных средств, товарно-материальных ценностей и денежных средств;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организовывать своевременное отражение на счетах бухгалтерского учета операций, связанных с их движением;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расчеты по заработной плате и своевременную ее выплату;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контроль за расходованием фонда оплаты труда;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осуществлять контроль за установлением должностных окладов работникам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правильное начисление и перечисление налогов и сборов в федеральный, региональный и местный бюджеты;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проведение инвентаризации основных средств, товарно-материальных ценностей, денежных средств и обязательств;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проекты приказов по вопросам финансового обеспечения деятельности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проверять проекты хозяйственных договоров и других документов, касающихся функций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организовывать работу по возврату излишне уплаченных (взысканных) платежей в бюджет, пеней и штрафов, а также процентов за несвоевременное осуществление такого возврата  и процентов, начисленных на излишне взысканные </w:t>
      </w:r>
      <w:r w:rsidRPr="007451ED">
        <w:rPr>
          <w:rFonts w:ascii="Times New Roman" w:hAnsi="Times New Roman" w:cs="Times New Roman"/>
          <w:sz w:val="26"/>
          <w:szCs w:val="26"/>
        </w:rPr>
        <w:lastRenderedPageBreak/>
        <w:t>суммы, и предоставление в орган Федерального казначейства документов для осуществления возврата в порядке, установленном приказом Министерства финансов Российской Федерации от 18 декабря 2013 г.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работу по зачету (уточнению) платежей в бюджеты бюджетной системы Российской Федерации и предоставлению соответствующих уведомлений в орган Федерального казначейства;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принимать информацию о начисленных суммах администрируемых доходов от отраслевых отделов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отражение в бюджетном учете сведений по администрируемым доходам;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работу по внесению изменений в учетную документацию в соответствии с принятыми судебными решениями;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самостоятельно или совместно со структурными подразделениями Министерства проекты правовых актов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учреждений для размещения на официальном сайте Министерства в информационно-телекоммуникационной сети «Интернет»;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проведение документальных ревизий в подведомственных учреждениях;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защиту информационных ресурсов, содержащих собственные сведения ограниченного доступа и полученные от других организаций;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на утверждение в установленном порядке положение об </w:t>
      </w:r>
      <w:r w:rsidR="00474D70">
        <w:rPr>
          <w:rFonts w:ascii="Times New Roman" w:hAnsi="Times New Roman" w:cs="Times New Roman"/>
          <w:sz w:val="26"/>
          <w:szCs w:val="26"/>
        </w:rPr>
        <w:t>управлении</w:t>
      </w:r>
      <w:r w:rsidRPr="007451ED">
        <w:rPr>
          <w:rFonts w:ascii="Times New Roman" w:hAnsi="Times New Roman" w:cs="Times New Roman"/>
          <w:sz w:val="26"/>
          <w:szCs w:val="26"/>
        </w:rPr>
        <w:t>, разрабатывать должностные регламенты подчиненных ему работников и принимать меры по обеспечению их исполнения;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представлять по требованию контрольно-ревизионной службы со стороны  разъяснения по вопросам, возникающим в ходе ревизии, связанными с хозяйственно-финансовой деятельностью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, анализировать контроль исполнения документов и составлять соответствующие справки для руководства;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проводить консультации и оказывать помощь структурным подразделениям, подведомственным учреждениям Министерства, с целью координации их работы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регистрацию уведомления о получении подарка в связи с должностным положением или исполнением служебных (должностных) обязанностей путем внесения записей в журнал регистрации;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регистрацию актов приема-передачи подарков, полученных лицами, замещающими должности государственной гражданской службы Чувашской Республики в Министерстве природных ресурсов и экологии Чувашской Республики, в связи с протокольными мероприятиями, служебными командировками и другими официальными мероприятиями, путем внесения записей в журнал учета;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lastRenderedPageBreak/>
        <w:t>обеспечивать прием и хранение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подведомственных организаций инструктивных и методических материалов по вопросам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выполнять иные обязанности по указанию руководства Министерства по направлению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474D70" w:rsidRPr="006F1C04" w:rsidRDefault="00B167A9" w:rsidP="006F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режимно-секретное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5C7DA5" w:rsidRDefault="005C7DA5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E24AAA" w:rsidRPr="00E4746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E24AAA" w:rsidRPr="00E4746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E24AAA" w:rsidRPr="00E4746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>
        <w:rPr>
          <w:rFonts w:ascii="Times New Roman" w:hAnsi="Times New Roman" w:cs="Times New Roman"/>
          <w:sz w:val="26"/>
          <w:szCs w:val="26"/>
        </w:rPr>
        <w:t>дерации.</w:t>
      </w: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E24AAA" w:rsidRPr="00D846F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E24AAA" w:rsidRPr="00D846F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запрос отчета у специалистов отдела о текущем состоянии выполнения поручений, заданий;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E24AAA" w:rsidRPr="00594D8D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E24AAA" w:rsidRPr="00D846F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594D8D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систем.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162CFC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E24AAA" w:rsidRPr="00162CFC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E24AAA" w:rsidRPr="00162CFC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а также с организациями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E24AAA" w:rsidRPr="00D94D27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E24AAA" w:rsidRPr="00D94D27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E24AAA" w:rsidRPr="00D94D27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67F8A" w:rsidRDefault="0018666C" w:rsidP="00995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67F8A">
        <w:rPr>
          <w:rFonts w:ascii="Times New Roman" w:hAnsi="Times New Roman" w:cs="Times New Roman"/>
          <w:sz w:val="26"/>
          <w:szCs w:val="26"/>
        </w:rPr>
        <w:t xml:space="preserve">отдела бухгалтерского учета и отчетности –  </w:t>
      </w:r>
    </w:p>
    <w:p w:rsidR="00077B46" w:rsidRPr="00CE268A" w:rsidRDefault="00D67F8A" w:rsidP="00995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="00566C2E" w:rsidRPr="00566C2E">
        <w:rPr>
          <w:rFonts w:ascii="Times New Roman" w:hAnsi="Times New Roman" w:cs="Times New Roman"/>
          <w:sz w:val="26"/>
          <w:szCs w:val="26"/>
        </w:rPr>
        <w:t>Экономико-финансового управления</w:t>
      </w:r>
    </w:p>
    <w:p w:rsidR="00995492" w:rsidRDefault="00995492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 xml:space="preserve">Министерства природных </w:t>
      </w:r>
      <w:r w:rsidR="005A6B36" w:rsidRPr="00CE268A">
        <w:rPr>
          <w:rFonts w:ascii="Times New Roman" w:hAnsi="Times New Roman" w:cs="Times New Roman"/>
          <w:sz w:val="26"/>
          <w:szCs w:val="26"/>
        </w:rPr>
        <w:t xml:space="preserve">ресурсов и </w:t>
      </w:r>
      <w:r w:rsidR="00077B46" w:rsidRPr="00CE268A">
        <w:rPr>
          <w:rFonts w:ascii="Times New Roman" w:hAnsi="Times New Roman" w:cs="Times New Roman"/>
          <w:sz w:val="26"/>
          <w:szCs w:val="26"/>
        </w:rPr>
        <w:t>экологии</w:t>
      </w:r>
    </w:p>
    <w:p w:rsidR="00077B46" w:rsidRPr="00CE268A" w:rsidRDefault="00077B46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Чувашской Республи</w:t>
      </w:r>
      <w:r w:rsidR="005A6B36">
        <w:rPr>
          <w:rFonts w:ascii="Times New Roman" w:hAnsi="Times New Roman" w:cs="Times New Roman"/>
          <w:sz w:val="26"/>
          <w:szCs w:val="26"/>
        </w:rPr>
        <w:t>ки</w:t>
      </w:r>
      <w:r w:rsidR="005A6B3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954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A6B36">
        <w:rPr>
          <w:rFonts w:ascii="Times New Roman" w:hAnsi="Times New Roman" w:cs="Times New Roman"/>
          <w:sz w:val="26"/>
          <w:szCs w:val="26"/>
        </w:rPr>
        <w:t xml:space="preserve">  _________ </w:t>
      </w:r>
      <w:r w:rsidR="00566C2E">
        <w:rPr>
          <w:rFonts w:ascii="Times New Roman" w:hAnsi="Times New Roman" w:cs="Times New Roman"/>
          <w:sz w:val="26"/>
          <w:szCs w:val="26"/>
        </w:rPr>
        <w:t>ФИО</w:t>
      </w:r>
      <w:r w:rsidR="005A6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A9" w:rsidRPr="00D846F0" w:rsidRDefault="00D846F0" w:rsidP="00D846F0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</w:t>
      </w:r>
      <w:r w:rsidR="00077B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  </w:t>
      </w:r>
      <w:r w:rsidR="005A6B36">
        <w:rPr>
          <w:rFonts w:ascii="Times New Roman" w:hAnsi="Times New Roman" w:cs="Times New Roman"/>
          <w:sz w:val="18"/>
          <w:szCs w:val="18"/>
        </w:rPr>
        <w:t xml:space="preserve">     </w:t>
      </w:r>
      <w:r w:rsidR="0099549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A6B36">
        <w:rPr>
          <w:rFonts w:ascii="Times New Roman" w:hAnsi="Times New Roman" w:cs="Times New Roman"/>
          <w:sz w:val="18"/>
          <w:szCs w:val="18"/>
        </w:rPr>
        <w:t xml:space="preserve">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sectPr w:rsidR="00B167A9" w:rsidRPr="00D846F0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AA" w:rsidRDefault="00E24AAA" w:rsidP="00430F56">
      <w:pPr>
        <w:spacing w:after="0" w:line="240" w:lineRule="auto"/>
      </w:pPr>
      <w:r>
        <w:separator/>
      </w:r>
    </w:p>
  </w:endnote>
  <w:endnote w:type="continuationSeparator" w:id="0">
    <w:p w:rsidR="00E24AAA" w:rsidRDefault="00E24AAA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AA" w:rsidRDefault="00E24AAA" w:rsidP="00430F56">
      <w:pPr>
        <w:spacing w:after="0" w:line="240" w:lineRule="auto"/>
      </w:pPr>
      <w:r>
        <w:separator/>
      </w:r>
    </w:p>
  </w:footnote>
  <w:footnote w:type="continuationSeparator" w:id="0">
    <w:p w:rsidR="00E24AAA" w:rsidRDefault="00E24AAA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E24AAA" w:rsidRDefault="00797B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AAA" w:rsidRDefault="00E24A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15E7A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409E"/>
    <w:rsid w:val="006A71FA"/>
    <w:rsid w:val="006B6DE7"/>
    <w:rsid w:val="006D240E"/>
    <w:rsid w:val="006D7D7C"/>
    <w:rsid w:val="006D7F21"/>
    <w:rsid w:val="006E5E1E"/>
    <w:rsid w:val="006E7742"/>
    <w:rsid w:val="006F1C04"/>
    <w:rsid w:val="006F523C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97B96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3A01"/>
    <w:rsid w:val="00933E38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60EC"/>
    <w:rsid w:val="00C664B8"/>
    <w:rsid w:val="00C66E8B"/>
    <w:rsid w:val="00C67C6A"/>
    <w:rsid w:val="00C84F3E"/>
    <w:rsid w:val="00C85363"/>
    <w:rsid w:val="00C90E35"/>
    <w:rsid w:val="00C9393D"/>
    <w:rsid w:val="00C9757D"/>
    <w:rsid w:val="00CA0D3B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3BCC"/>
    <w:rsid w:val="00DE0EE7"/>
    <w:rsid w:val="00DF0F96"/>
    <w:rsid w:val="00E00B6A"/>
    <w:rsid w:val="00E00F2E"/>
    <w:rsid w:val="00E1029D"/>
    <w:rsid w:val="00E10F5E"/>
    <w:rsid w:val="00E15744"/>
    <w:rsid w:val="00E2396E"/>
    <w:rsid w:val="00E24AAA"/>
    <w:rsid w:val="00E3184D"/>
    <w:rsid w:val="00E35C2E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47AB3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B2F6-5C94-4108-A9DC-2A4B84D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7483</Words>
  <Characters>42657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50040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2017-08-10T08:35:00Z</cp:lastPrinted>
  <dcterms:created xsi:type="dcterms:W3CDTF">2019-06-25T12:01:00Z</dcterms:created>
  <dcterms:modified xsi:type="dcterms:W3CDTF">2019-06-25T12:01:00Z</dcterms:modified>
</cp:coreProperties>
</file>