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27" w:rsidRDefault="00FB7D27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FB7D27" w:rsidRDefault="00FB7D27">
      <w:pPr>
        <w:pStyle w:val="ConsPlusTitle"/>
      </w:pPr>
    </w:p>
    <w:p w:rsidR="00FB7D27" w:rsidRDefault="00FB7D27">
      <w:pPr>
        <w:pStyle w:val="ConsPlusTitle"/>
        <w:jc w:val="center"/>
      </w:pPr>
      <w:r>
        <w:t>ПОСТАНОВЛЕНИЕ</w:t>
      </w:r>
    </w:p>
    <w:p w:rsidR="00FB7D27" w:rsidRDefault="00FB7D27">
      <w:pPr>
        <w:pStyle w:val="ConsPlusTitle"/>
        <w:jc w:val="center"/>
      </w:pPr>
      <w:r>
        <w:t>от 26 сентября 2018 г. N 385</w:t>
      </w:r>
    </w:p>
    <w:p w:rsidR="00FB7D27" w:rsidRDefault="00FB7D27">
      <w:pPr>
        <w:pStyle w:val="ConsPlusTitle"/>
      </w:pPr>
    </w:p>
    <w:p w:rsidR="00FB7D27" w:rsidRDefault="00FB7D27">
      <w:pPr>
        <w:pStyle w:val="ConsPlusTitle"/>
        <w:jc w:val="center"/>
      </w:pPr>
      <w:r>
        <w:t>О ГОСУДАРСТВЕННОЙ ПРОГРАММЕ ЧУВАШСКОЙ РЕСПУБЛИКИ</w:t>
      </w:r>
    </w:p>
    <w:p w:rsidR="00FB7D27" w:rsidRDefault="00FB7D27">
      <w:pPr>
        <w:pStyle w:val="ConsPlusTitle"/>
        <w:jc w:val="center"/>
      </w:pPr>
      <w:r>
        <w:t>"ОБЕСПЕЧЕНИЕ ОБЩЕСТВЕННОГО ПОРЯДКА</w:t>
      </w:r>
    </w:p>
    <w:p w:rsidR="00FB7D27" w:rsidRDefault="00FB7D27">
      <w:pPr>
        <w:pStyle w:val="ConsPlusTitle"/>
        <w:jc w:val="center"/>
      </w:pPr>
      <w:r>
        <w:t>И ПРОТИВОДЕЙСТВИЕ ПРЕСТУПНОСТИ"</w:t>
      </w:r>
    </w:p>
    <w:p w:rsidR="00FB7D27" w:rsidRDefault="00FB7D27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FB7D27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D27" w:rsidRDefault="00FB7D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7D27" w:rsidRDefault="00FB7D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10.04.2019 N 104)</w:t>
            </w:r>
          </w:p>
        </w:tc>
      </w:tr>
    </w:tbl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 xml:space="preserve">1. Утвердить прилагаемую государственную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Чувашской Республики "Обеспечение общественного порядка и противодействие преступности" (далее - Государственная программа).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2. Утвердить ответственным исполнителем Государственной программы Министерство юстиции и имущественных отношений Чувашской Республики.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3.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4. Контроль за выполнением настоящего постановления возложить на Министерство юстиции и имущественных отношений Чувашской Республики.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5. Настоящее постановление вступает в силу с 1 января 2019 года.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right"/>
      </w:pPr>
      <w:r>
        <w:t>Председатель Кабинета Министров</w:t>
      </w:r>
    </w:p>
    <w:p w:rsidR="00FB7D27" w:rsidRDefault="00FB7D27">
      <w:pPr>
        <w:pStyle w:val="ConsPlusNormal"/>
        <w:jc w:val="right"/>
      </w:pPr>
      <w:r>
        <w:t>Чувашской Республики</w:t>
      </w:r>
    </w:p>
    <w:p w:rsidR="00FB7D27" w:rsidRDefault="00FB7D27">
      <w:pPr>
        <w:pStyle w:val="ConsPlusNormal"/>
        <w:jc w:val="right"/>
      </w:pPr>
      <w:r>
        <w:t>И.МОТОРИН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right"/>
        <w:outlineLvl w:val="0"/>
      </w:pPr>
      <w:r>
        <w:t>Утверждена</w:t>
      </w:r>
    </w:p>
    <w:p w:rsidR="00FB7D27" w:rsidRDefault="00FB7D27">
      <w:pPr>
        <w:pStyle w:val="ConsPlusNormal"/>
        <w:jc w:val="right"/>
      </w:pPr>
      <w:r>
        <w:t>постановлением</w:t>
      </w:r>
    </w:p>
    <w:p w:rsidR="00FB7D27" w:rsidRDefault="00FB7D27">
      <w:pPr>
        <w:pStyle w:val="ConsPlusNormal"/>
        <w:jc w:val="right"/>
      </w:pPr>
      <w:r>
        <w:t>Кабинета Министров</w:t>
      </w:r>
    </w:p>
    <w:p w:rsidR="00FB7D27" w:rsidRDefault="00FB7D27">
      <w:pPr>
        <w:pStyle w:val="ConsPlusNormal"/>
        <w:jc w:val="right"/>
      </w:pPr>
      <w:r>
        <w:t>Чувашской Республики</w:t>
      </w:r>
    </w:p>
    <w:p w:rsidR="00FB7D27" w:rsidRDefault="00FB7D27">
      <w:pPr>
        <w:pStyle w:val="ConsPlusNormal"/>
        <w:jc w:val="right"/>
      </w:pPr>
      <w:r>
        <w:t>от 26.09.2018 N 385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</w:pPr>
      <w:bookmarkStart w:id="1" w:name="P33"/>
      <w:bookmarkEnd w:id="1"/>
      <w:r>
        <w:t>ГОСУДАРСТВЕННАЯ ПРОГРАММА</w:t>
      </w:r>
    </w:p>
    <w:p w:rsidR="00FB7D27" w:rsidRDefault="00FB7D27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FB7D27" w:rsidRDefault="00FB7D27">
      <w:pPr>
        <w:pStyle w:val="ConsPlusTitle"/>
        <w:jc w:val="center"/>
      </w:pPr>
      <w:r>
        <w:t>И ПРОТИВОДЕЙСТВИЕ ПРЕСТУПНОСТИ"</w:t>
      </w:r>
    </w:p>
    <w:p w:rsidR="00FB7D27" w:rsidRDefault="00FB7D27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FB7D27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D27" w:rsidRDefault="00FB7D2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B7D27" w:rsidRDefault="00FB7D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10.04.2019 N 104)</w:t>
            </w:r>
          </w:p>
        </w:tc>
      </w:tr>
    </w:tbl>
    <w:p w:rsidR="00FB7D27" w:rsidRDefault="00FB7D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499"/>
      </w:tblGrid>
      <w:tr w:rsidR="00FB7D2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исполнитель: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Министерство юстиции и имущественных отношений Чувашской Республики</w:t>
            </w:r>
          </w:p>
        </w:tc>
      </w:tr>
      <w:tr w:rsidR="00FB7D2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Дата составления проекта Государственной программы: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1 июля 2018 года</w:t>
            </w:r>
          </w:p>
        </w:tc>
      </w:tr>
      <w:tr w:rsidR="00FB7D27" w:rsidRPr="00FB7D2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Непосредственный исполнитель Государственной программы: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заместитель министра юстиции и имущественных отношений Чувашской Республики Михайлов И.В.</w:t>
            </w:r>
          </w:p>
          <w:p w:rsidR="00FB7D27" w:rsidRPr="00FB7D27" w:rsidRDefault="00FB7D27">
            <w:pPr>
              <w:pStyle w:val="ConsPlusNormal"/>
              <w:jc w:val="both"/>
              <w:rPr>
                <w:lang w:val="en-US"/>
              </w:rPr>
            </w:pPr>
            <w:r>
              <w:t>тел</w:t>
            </w:r>
            <w:r w:rsidRPr="00FB7D27">
              <w:rPr>
                <w:lang w:val="en-US"/>
              </w:rPr>
              <w:t>. 64-20-76 (1930), e-mail: minust5@cap.ru</w:t>
            </w:r>
          </w:p>
        </w:tc>
      </w:tr>
      <w:tr w:rsidR="00FB7D2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D27" w:rsidRDefault="00FB7D27">
            <w:pPr>
              <w:pStyle w:val="ConsPlusNormal"/>
              <w:jc w:val="both"/>
            </w:pPr>
            <w:r>
              <w:t>Министр юстиции и имущественных отношений Чувашской Республики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D27" w:rsidRDefault="00FB7D27">
            <w:pPr>
              <w:pStyle w:val="ConsPlusNormal"/>
              <w:jc w:val="right"/>
            </w:pPr>
            <w:r>
              <w:t>Н.Ю.Тимофеева</w:t>
            </w:r>
          </w:p>
        </w:tc>
      </w:tr>
    </w:tbl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  <w:outlineLvl w:val="1"/>
      </w:pPr>
      <w:r>
        <w:t>Паспорт</w:t>
      </w:r>
    </w:p>
    <w:p w:rsidR="00FB7D27" w:rsidRDefault="00FB7D27">
      <w:pPr>
        <w:pStyle w:val="ConsPlusTitle"/>
        <w:jc w:val="center"/>
      </w:pPr>
      <w:r>
        <w:t>государственной программы Чувашской Республики</w:t>
      </w:r>
    </w:p>
    <w:p w:rsidR="00FB7D27" w:rsidRDefault="00FB7D27">
      <w:pPr>
        <w:pStyle w:val="ConsPlusTitle"/>
        <w:jc w:val="center"/>
      </w:pPr>
      <w:r>
        <w:t>"Обеспечение общественного порядка</w:t>
      </w:r>
    </w:p>
    <w:p w:rsidR="00FB7D27" w:rsidRDefault="00FB7D27">
      <w:pPr>
        <w:pStyle w:val="ConsPlusTitle"/>
        <w:jc w:val="center"/>
      </w:pPr>
      <w:r>
        <w:t>и противодействие преступности"</w:t>
      </w:r>
    </w:p>
    <w:p w:rsidR="00FB7D27" w:rsidRDefault="00FB7D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8"/>
        <w:gridCol w:w="6123"/>
      </w:tblGrid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Министерство юстиции и имущественных отношений Чувашской Республики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Администрация Главы Чувашской Республики;</w:t>
            </w:r>
          </w:p>
          <w:p w:rsidR="00FB7D27" w:rsidRDefault="00FB7D27">
            <w:pPr>
              <w:pStyle w:val="ConsPlusNormal"/>
              <w:jc w:val="both"/>
            </w:pPr>
            <w:r>
              <w:t>Министерство здравоохранения Чувашской Республики;</w:t>
            </w:r>
          </w:p>
          <w:p w:rsidR="00FB7D27" w:rsidRDefault="00FB7D27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Республики;</w:t>
            </w:r>
          </w:p>
          <w:p w:rsidR="00FB7D27" w:rsidRDefault="00FB7D27">
            <w:pPr>
              <w:pStyle w:val="ConsPlusNormal"/>
              <w:jc w:val="both"/>
            </w:pPr>
            <w:r>
              <w:t>Министерство труда и социальной защиты Чувашской Республики;</w:t>
            </w:r>
          </w:p>
          <w:p w:rsidR="00FB7D27" w:rsidRDefault="00FB7D27">
            <w:pPr>
              <w:pStyle w:val="ConsPlusNormal"/>
              <w:jc w:val="both"/>
            </w:pPr>
            <w:r>
              <w:t>Министерство цифрового развития, информационной политики и массовых коммуникаций Чувашской Республики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Министерство культуры, по делам национальностей и архивного дела Чувашской Республики;</w:t>
            </w:r>
          </w:p>
          <w:p w:rsidR="00FB7D27" w:rsidRDefault="00FB7D27">
            <w:pPr>
              <w:pStyle w:val="ConsPlusNormal"/>
              <w:jc w:val="both"/>
            </w:pPr>
            <w:r>
              <w:t>Министерство транспорта и дорожного хозяйства Чувашской Республики;</w:t>
            </w:r>
          </w:p>
          <w:p w:rsidR="00FB7D27" w:rsidRDefault="00FB7D27">
            <w:pPr>
              <w:pStyle w:val="ConsPlusNormal"/>
              <w:jc w:val="both"/>
            </w:pPr>
            <w:r>
              <w:t>Министерство физической культуры и спорта Чувашской Республики;</w:t>
            </w:r>
          </w:p>
          <w:p w:rsidR="00FB7D27" w:rsidRDefault="00FB7D27">
            <w:pPr>
              <w:pStyle w:val="ConsPlusNormal"/>
              <w:jc w:val="both"/>
            </w:pPr>
            <w:r>
              <w:t>Министерство экономического развития, промышленности и торговли Чувашской Республики;</w:t>
            </w:r>
          </w:p>
          <w:p w:rsidR="00FB7D27" w:rsidRDefault="00FB7D27">
            <w:pPr>
              <w:pStyle w:val="ConsPlusNormal"/>
              <w:jc w:val="both"/>
            </w:pPr>
            <w:r>
              <w:t>органы местного самоуправления в Чувашской Республике (по согласованию);</w:t>
            </w:r>
          </w:p>
          <w:p w:rsidR="00FB7D27" w:rsidRDefault="00FB7D27">
            <w:pPr>
              <w:pStyle w:val="ConsPlusNormal"/>
              <w:jc w:val="both"/>
            </w:pPr>
            <w:r>
              <w:t xml:space="preserve">Министерство внутренних дел по Чувашской Республике </w:t>
            </w:r>
            <w:r>
              <w:lastRenderedPageBreak/>
              <w:t>(по согласованию);</w:t>
            </w:r>
          </w:p>
          <w:p w:rsidR="00FB7D27" w:rsidRDefault="00FB7D27">
            <w:pPr>
              <w:pStyle w:val="ConsPlusNormal"/>
              <w:jc w:val="both"/>
            </w:pPr>
            <w:r>
              <w:t>Управление Федеральной службы исполнения наказаний по Чувашской Республике - Чувашии (по согласованию);</w:t>
            </w:r>
          </w:p>
          <w:p w:rsidR="00FB7D27" w:rsidRDefault="00FB7D27">
            <w:pPr>
              <w:pStyle w:val="ConsPlusNormal"/>
              <w:jc w:val="both"/>
            </w:pPr>
            <w:r>
              <w:t>Государственное учреждение - Отделение Пенсионного фонда Российской Федерации по Чувашской Республике - Чувашии (по согласованию);</w:t>
            </w:r>
          </w:p>
          <w:p w:rsidR="00FB7D27" w:rsidRDefault="00FB7D27">
            <w:pPr>
              <w:pStyle w:val="ConsPlusNormal"/>
              <w:jc w:val="both"/>
            </w:pPr>
            <w:r>
              <w:t>Чувашский линейный отдел Министерства внутренних дел Российской Федерации на транспорте (по согласованию);</w:t>
            </w:r>
          </w:p>
          <w:p w:rsidR="00FB7D27" w:rsidRDefault="00FB7D27">
            <w:pPr>
              <w:pStyle w:val="ConsPlusNormal"/>
              <w:jc w:val="both"/>
            </w:pPr>
            <w:r>
              <w:t>Федеральное казенное учреждение "Военный комиссариат Чувашской Республики" (по согласованию)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Подпрограммы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hyperlink w:anchor="P1997" w:history="1">
              <w:r>
                <w:rPr>
                  <w:color w:val="0000FF"/>
                </w:rPr>
                <w:t>"Профилактика правонарушений"</w:t>
              </w:r>
            </w:hyperlink>
            <w:r>
              <w:t>;</w:t>
            </w:r>
          </w:p>
          <w:p w:rsidR="00FB7D27" w:rsidRDefault="00FB7D27">
            <w:pPr>
              <w:pStyle w:val="ConsPlusNormal"/>
              <w:jc w:val="both"/>
            </w:pPr>
            <w:r>
              <w:t>"</w:t>
            </w:r>
            <w:hyperlink w:anchor="P6609" w:history="1">
              <w:r>
                <w:rPr>
                  <w:color w:val="0000FF"/>
                </w:rPr>
                <w:t>Профилактика незаконного потребления наркотических средств</w:t>
              </w:r>
            </w:hyperlink>
            <w:r>
              <w:t xml:space="preserve"> и психотропных веществ, наркомании в Чувашской Республике";</w:t>
            </w:r>
          </w:p>
          <w:p w:rsidR="00FB7D27" w:rsidRDefault="00FB7D27">
            <w:pPr>
              <w:pStyle w:val="ConsPlusNormal"/>
              <w:jc w:val="both"/>
            </w:pPr>
            <w:r>
              <w:t>"</w:t>
            </w:r>
            <w:hyperlink w:anchor="P9715" w:history="1">
              <w:r>
                <w:rPr>
                  <w:color w:val="0000FF"/>
                </w:rPr>
                <w:t>Предупреждение детской беспризорности</w:t>
              </w:r>
            </w:hyperlink>
            <w:r>
              <w:t>, безнадзорности и правонарушений несовершеннолетних";</w:t>
            </w:r>
          </w:p>
          <w:p w:rsidR="00FB7D27" w:rsidRDefault="00FB7D27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Цели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FB7D27" w:rsidRDefault="00FB7D27">
            <w:pPr>
              <w:pStyle w:val="ConsPlusNormal"/>
              <w:jc w:val="both"/>
            </w:pPr>
            <w: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FB7D27" w:rsidRDefault="00FB7D27">
            <w:pPr>
              <w:pStyle w:val="ConsPlusNormal"/>
              <w:jc w:val="both"/>
            </w:pPr>
            <w: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обеспечение безопасности жизнедеятельности населения;</w:t>
            </w:r>
          </w:p>
          <w:p w:rsidR="00FB7D27" w:rsidRDefault="00FB7D27">
            <w:pPr>
              <w:pStyle w:val="ConsPlusNormal"/>
              <w:jc w:val="both"/>
            </w:pPr>
            <w: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FB7D27" w:rsidRDefault="00FB7D27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FB7D27" w:rsidRDefault="00FB7D27">
            <w:pPr>
              <w:pStyle w:val="ConsPlusNormal"/>
              <w:jc w:val="both"/>
            </w:pPr>
            <w:r>
              <w:t xml:space="preserve">совершенствование единой системы профилактики </w:t>
            </w:r>
            <w:r>
              <w:lastRenderedPageBreak/>
              <w:t>немедицинского потребления наркотических средств и психотропных веществ различными категориями населения;</w:t>
            </w:r>
          </w:p>
          <w:p w:rsidR="00FB7D27" w:rsidRDefault="00FB7D27">
            <w:pPr>
              <w:pStyle w:val="ConsPlusNormal"/>
              <w:jc w:val="both"/>
            </w:pPr>
            <w:r>
              <w:t>снижение уровня подростковой преступности на территории Чувашской Республики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к 2036 году будут достигнуты следующие целевые показатели (индикаторы):</w:t>
            </w:r>
          </w:p>
          <w:p w:rsidR="00FB7D27" w:rsidRDefault="00FB7D27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 - 19,1 процента;</w:t>
            </w:r>
          </w:p>
          <w:p w:rsidR="00FB7D27" w:rsidRDefault="00FB7D27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 - 60,0 преступления на 100 тыс. населения;</w:t>
            </w:r>
          </w:p>
          <w:p w:rsidR="00FB7D27" w:rsidRDefault="00FB7D27">
            <w:pPr>
              <w:pStyle w:val="ConsPlusNormal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 - 4,2 человека</w:t>
            </w:r>
          </w:p>
        </w:tc>
      </w:tr>
      <w:tr w:rsidR="00FB7D27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Сроки и этапы реализации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2019 - 2035 годы:</w:t>
            </w:r>
          </w:p>
          <w:p w:rsidR="00FB7D27" w:rsidRDefault="00FB7D27">
            <w:pPr>
              <w:pStyle w:val="ConsPlusNormal"/>
              <w:jc w:val="both"/>
            </w:pPr>
            <w:r>
              <w:t>1 этап - 2019 - 2025 годы;</w:t>
            </w:r>
          </w:p>
          <w:p w:rsidR="00FB7D27" w:rsidRDefault="00FB7D27">
            <w:pPr>
              <w:pStyle w:val="ConsPlusNormal"/>
              <w:jc w:val="both"/>
            </w:pPr>
            <w:r>
              <w:t>2 этап - 2026 - 2030 годы;</w:t>
            </w:r>
          </w:p>
          <w:p w:rsidR="00FB7D27" w:rsidRDefault="00FB7D27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Объемы финансирования Государственной программы с разбивкой по годам реализации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прогнозируемые объемы финансирования реализации мероприятий Государственной программы в 2019 - 2035 годах составляют 444140,1 тыс. рублей, в том числе:</w:t>
            </w:r>
          </w:p>
          <w:p w:rsidR="00FB7D27" w:rsidRDefault="00FB7D27">
            <w:pPr>
              <w:pStyle w:val="ConsPlusNormal"/>
              <w:jc w:val="both"/>
            </w:pPr>
            <w:r>
              <w:t>в 2019 году - 31645,1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2020 году - 26266,0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2021 году - 25748,6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2022 году - 25748,6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2023 году - 25748,6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2024 году - 25748,6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2025 году - 25748,6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2026 - 2030 годах - 128743,0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2031 - 2035 годах - 128743,0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из них средства:</w:t>
            </w:r>
          </w:p>
          <w:p w:rsidR="00FB7D27" w:rsidRDefault="00FB7D27">
            <w:pPr>
              <w:pStyle w:val="ConsPlusNormal"/>
              <w:jc w:val="both"/>
            </w:pPr>
            <w:r>
              <w:t>республиканского бюджета Чувашской Республики - 339386,1 тыс. рублей (76,4 процента), в том числе:</w:t>
            </w:r>
          </w:p>
          <w:p w:rsidR="00FB7D27" w:rsidRDefault="00FB7D27">
            <w:pPr>
              <w:pStyle w:val="ConsPlusNormal"/>
              <w:jc w:val="both"/>
            </w:pPr>
            <w:r>
              <w:t>в 2019 году - 22377,5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2020 году - 20298,1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2021 году - 19780,7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2022 году - 19780,7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2023 году - 19780,7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2024 году - 19780,7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2025 году - 19780,7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2026 - 2030 годах - 98903,5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2031 - 2035 годах - 98903,5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 xml:space="preserve">местных бюджетов - 96254,0 тыс. рублей (21,7 процента), </w:t>
            </w:r>
            <w:r>
              <w:lastRenderedPageBreak/>
              <w:t>в том числе:</w:t>
            </w:r>
          </w:p>
          <w:p w:rsidR="00FB7D27" w:rsidRDefault="00FB7D27">
            <w:pPr>
              <w:pStyle w:val="ConsPlusNormal"/>
              <w:jc w:val="both"/>
            </w:pPr>
            <w:r>
              <w:t>в 2019 году - 8767,6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2020 году - 5467,9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2021 году - 5467,9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2022 году - 5467,9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2023 году - 5467,9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2024 году - 5467,9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2025 году - 5467,9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2026 - 2030 годах - 27339,5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2031 - 2035 годах - 27339,5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внебюджетных источников - 8500,0 тыс. рублей (1,9 процента), в том числе:</w:t>
            </w:r>
          </w:p>
          <w:p w:rsidR="00FB7D27" w:rsidRDefault="00FB7D27">
            <w:pPr>
              <w:pStyle w:val="ConsPlusNormal"/>
              <w:jc w:val="both"/>
            </w:pPr>
            <w:r>
              <w:t>в 2019 году - 500,0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2020 году - 500,0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2021 году - 500,0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2022 году - 500,0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2023 году - 500,0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2024 году - 500,0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2025 году - 500,0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2026 - 2030 годах - 2500,0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2031 - 2035 годах - 2500,0 тыс. рублей</w:t>
            </w:r>
          </w:p>
        </w:tc>
      </w:tr>
      <w:tr w:rsidR="00FB7D27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реализация Государственной программы позволит:</w:t>
            </w:r>
          </w:p>
          <w:p w:rsidR="00FB7D27" w:rsidRDefault="00FB7D27">
            <w:pPr>
              <w:pStyle w:val="ConsPlusNormal"/>
              <w:jc w:val="both"/>
            </w:pPr>
            <w:r>
              <w:t>снизить количество преступлений на улицах и в других общественных местах;</w:t>
            </w:r>
          </w:p>
          <w:p w:rsidR="00FB7D27" w:rsidRDefault="00FB7D27">
            <w:pPr>
              <w:pStyle w:val="ConsPlusNormal"/>
              <w:jc w:val="both"/>
            </w:pPr>
            <w:r>
              <w:t>снизить масштабы незаконного потребления наркотических средств и психотропных веществ;</w:t>
            </w:r>
          </w:p>
          <w:p w:rsidR="00FB7D27" w:rsidRDefault="00FB7D27">
            <w:pPr>
              <w:pStyle w:val="ConsPlusNormal"/>
              <w:jc w:val="both"/>
            </w:pPr>
            <w:r>
              <w:t>расширить охват несовершеннолетних асоциального поведения профилактическими мерами;</w:t>
            </w:r>
          </w:p>
          <w:p w:rsidR="00FB7D27" w:rsidRDefault="00FB7D27">
            <w:pPr>
              <w:pStyle w:val="ConsPlusNormal"/>
              <w:jc w:val="both"/>
            </w:pPr>
            <w:r>
              <w:t>снизить количество преступлений, совершенных лицами, ранее их совершавшими;</w:t>
            </w:r>
          </w:p>
          <w:p w:rsidR="00FB7D27" w:rsidRDefault="00FB7D27">
            <w:pPr>
              <w:pStyle w:val="ConsPlusNormal"/>
              <w:jc w:val="both"/>
            </w:pPr>
            <w:r>
              <w:t>снизить количество преступлений, совершенных лицами в состоянии алкогольного опьянения;</w:t>
            </w:r>
          </w:p>
          <w:p w:rsidR="00FB7D27" w:rsidRDefault="00FB7D27">
            <w:pPr>
              <w:pStyle w:val="ConsPlusNormal"/>
              <w:jc w:val="both"/>
            </w:pPr>
            <w:r>
              <w:t>снизить число несовершеннолетних, совершивших преступления.</w:t>
            </w:r>
          </w:p>
        </w:tc>
      </w:tr>
    </w:tbl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  <w:outlineLvl w:val="1"/>
      </w:pPr>
      <w:r>
        <w:t>Раздел I. Приоритеты государственной политики</w:t>
      </w:r>
    </w:p>
    <w:p w:rsidR="00FB7D27" w:rsidRDefault="00FB7D27">
      <w:pPr>
        <w:pStyle w:val="ConsPlusTitle"/>
        <w:jc w:val="center"/>
      </w:pPr>
      <w:r>
        <w:t>в сфере реализации государственной программы</w:t>
      </w:r>
    </w:p>
    <w:p w:rsidR="00FB7D27" w:rsidRDefault="00FB7D27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FB7D27" w:rsidRDefault="00FB7D27">
      <w:pPr>
        <w:pStyle w:val="ConsPlusTitle"/>
        <w:jc w:val="center"/>
      </w:pPr>
      <w:r>
        <w:t>и противодействие преступности", цели, задачи,</w:t>
      </w:r>
    </w:p>
    <w:p w:rsidR="00FB7D27" w:rsidRDefault="00FB7D27">
      <w:pPr>
        <w:pStyle w:val="ConsPlusTitle"/>
        <w:jc w:val="center"/>
      </w:pPr>
      <w:r>
        <w:t>описание сроков и этапов реализации</w:t>
      </w:r>
    </w:p>
    <w:p w:rsidR="00FB7D27" w:rsidRDefault="00FB7D27">
      <w:pPr>
        <w:pStyle w:val="ConsPlusTitle"/>
        <w:jc w:val="center"/>
      </w:pPr>
      <w:r>
        <w:t>государственной программы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ind w:firstLine="540"/>
        <w:jc w:val="both"/>
      </w:pPr>
      <w:r>
        <w:t xml:space="preserve">Приоритеты государственной политики в сфере профилактики правонарушений определены в </w:t>
      </w:r>
      <w:hyperlink r:id="rId9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 декабря 2015 г. N 683, </w:t>
      </w:r>
      <w:hyperlink r:id="rId10" w:history="1">
        <w:r>
          <w:rPr>
            <w:color w:val="0000FF"/>
          </w:rPr>
          <w:t>Стратегии</w:t>
        </w:r>
      </w:hyperlink>
      <w:r>
        <w:t xml:space="preserve"> </w:t>
      </w:r>
      <w:r>
        <w:lastRenderedPageBreak/>
        <w:t xml:space="preserve">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в ежегодных </w:t>
      </w:r>
      <w:hyperlink r:id="rId11" w:history="1">
        <w:r>
          <w:rPr>
            <w:color w:val="0000FF"/>
          </w:rPr>
          <w:t>посланиях</w:t>
        </w:r>
      </w:hyperlink>
      <w:r>
        <w:t xml:space="preserve"> Главы Чувашской Республики Государственному Совету Чувашской Республики.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Приоритетными направлениями государственной политики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Государственная программа Чувашской Республики "Обеспечение общественного порядка и противодействие преступности" (далее - Государственная программа) направлена на достижение следующих целей: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Для достижения поставленных целей необходимо решение следующих задач: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обеспечение безопасности жизнедеятельности населения;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снижение уровня подростковой преступности на территории Чувашской Республики.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Государственная программа будет реализовываться в 2019 - 2035 годах в три этапа: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1 этап - 2019 - 2025 годы;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2 этап - 2026 - 2030 годы;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3 этап - 2031 - 2035 годы.</w:t>
      </w:r>
    </w:p>
    <w:p w:rsidR="00FB7D27" w:rsidRDefault="00FB7D27">
      <w:pPr>
        <w:pStyle w:val="ConsPlusNormal"/>
        <w:spacing w:before="240"/>
        <w:ind w:firstLine="540"/>
        <w:jc w:val="both"/>
      </w:pPr>
      <w:hyperlink w:anchor="P375" w:history="1">
        <w:r>
          <w:rPr>
            <w:color w:val="0000FF"/>
          </w:rPr>
          <w:t>Сведения</w:t>
        </w:r>
      </w:hyperlink>
      <w:r>
        <w:t xml:space="preserve"> о целевых показателях (индикаторах) Государственной программы, подпрограмм Государственной программы и их значениях приведены в приложении N 1 к настоящей Государственной программе.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(достижение максимального значения) и изменения приоритетов государственной политики в рассматриваемой сфере.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  <w:outlineLvl w:val="1"/>
      </w:pPr>
      <w:r>
        <w:t>Раздел II. Обобщенная характеристика основных мероприятий</w:t>
      </w:r>
    </w:p>
    <w:p w:rsidR="00FB7D27" w:rsidRDefault="00FB7D27">
      <w:pPr>
        <w:pStyle w:val="ConsPlusTitle"/>
        <w:jc w:val="center"/>
      </w:pPr>
      <w:r>
        <w:t>подпрограмм Государственной программы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ind w:firstLine="540"/>
        <w:jc w:val="both"/>
      </w:pPr>
      <w:r>
        <w:t>Выстроенная в рамках настоящей Государственной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Государственной программы.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Задачи Государственной программы будут решаться в рамках четырех подпрограмм.</w:t>
      </w:r>
    </w:p>
    <w:p w:rsidR="00FB7D27" w:rsidRDefault="00FB7D27">
      <w:pPr>
        <w:pStyle w:val="ConsPlusNormal"/>
        <w:spacing w:before="240"/>
        <w:ind w:firstLine="540"/>
        <w:jc w:val="both"/>
      </w:pPr>
      <w:hyperlink w:anchor="P1997" w:history="1">
        <w:r>
          <w:rPr>
            <w:color w:val="0000FF"/>
          </w:rPr>
          <w:t>Подпрограмма</w:t>
        </w:r>
      </w:hyperlink>
      <w:r>
        <w:t xml:space="preserve"> "Профилактика правонарушений" объединяет семь основных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1. Дальнейшее развитие многоуровневой системы профилактики правонарушений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1.2. Проведение республиканского конкурса "Лучший народный дружинник".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1.3.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 xml:space="preserve">Мероприятие 1.4.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</w:t>
      </w:r>
      <w:r>
        <w:lastRenderedPageBreak/>
        <w:t>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2.3.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- Чувашии в сфере размещения государственных и муниципальных заказов на выполнение работ (оказание услуг) учреждениями уголовно-исполнительной системы.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2.4.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2.5. 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 xml:space="preserve">Мероприятие 2.6.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</w:t>
      </w:r>
      <w:r>
        <w:lastRenderedPageBreak/>
        <w:t>лишения свободы.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2.7.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2.8.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2.9. 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2.10.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страхования и обеспечения.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2.11. Оказание помощи в проведении медико-социальной экспертизы для установления инвалидности осужденному.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2.12.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2.13. 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- Чувашии.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 xml:space="preserve"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</w:t>
      </w:r>
      <w:r>
        <w:lastRenderedPageBreak/>
        <w:t>информации о фактах насилия в семье.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5. Помощь лицам, пострадавшим от правонарушений или подверженным риску стать таковыми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lastRenderedPageBreak/>
        <w:t>В рамках данного основного мероприятия предусматривается реализация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6.7. 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FB7D27" w:rsidRDefault="00FB7D27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 xml:space="preserve">Мероприятие 7.1. 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</w:r>
      <w:hyperlink r:id="rId15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г. N 22 "Об административных правонарушениях в Чувашской Республике".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 xml:space="preserve">Мероприятие 7.2. Предоставление субвенций федеральному бюджету на осуществление </w:t>
      </w:r>
      <w:r>
        <w:lastRenderedPageBreak/>
        <w:t>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</w:r>
    </w:p>
    <w:p w:rsidR="00FB7D27" w:rsidRDefault="00FB7D27">
      <w:pPr>
        <w:pStyle w:val="ConsPlusNormal"/>
        <w:spacing w:before="240"/>
        <w:ind w:firstLine="540"/>
        <w:jc w:val="both"/>
      </w:pPr>
      <w:hyperlink w:anchor="P6609" w:history="1">
        <w:r>
          <w:rPr>
            <w:color w:val="0000FF"/>
          </w:rPr>
          <w:t>Подпрограмма</w:t>
        </w:r>
      </w:hyperlink>
      <w:r>
        <w:t xml:space="preserve"> "Профилактика незаконного потребления наркотических средств и психотропных веществ, наркомании в Чувашской Республике" объединяет четыре основных мероприятия: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1. Совершенствование системы мер по сокращению предложения наркотиков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1.1. Организация и проведение мероприятий в местах компактного проживания и работы лиц, прибывших в Чувашскую Республику из наркоопасных регионов, с целью выявления мигрантов, представляющих оперативный интерес.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распространения.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информационно-телекоммуникационной сети "Интернет".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1.7.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2. Совершенствование системы мер по сокращению спроса на наркотики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 xml:space="preserve">Мероприятие 2.1. Проведение мероприятий по выявлению лиц, осуществляющих </w:t>
      </w:r>
      <w:r>
        <w:lastRenderedPageBreak/>
        <w:t>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2.4. Проведение декадника, посвященного Международному дню борьбы с наркоманией.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3. Совершенствование организационно-правового и ресурсного обеспечения антинаркотической деятельности в Чувашской Республике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3.1. 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3.2. Организация и проведение мониторинга наркоситуации в Чувашской Республике.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3.3.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3.4.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3.5. 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3.6.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lastRenderedPageBreak/>
        <w:t>Мероприятие 3.7. Организация и проведение антинаркотических акций с привлечением сотрудников всех заинтересованных органов.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4.2. 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образования и комплексного сопровождения детей Чувашской Республики условий для проведения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4.3. 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4.4.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4.5. 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4.6.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 xml:space="preserve">Мероприятие 4.7. Разработка и реализация мероприятий по трудоустройству лиц, </w:t>
      </w:r>
      <w:r>
        <w:lastRenderedPageBreak/>
        <w:t>прошедших лечение от наркомании и завершивших программы медицинской и (или) социальной реабилитации.</w:t>
      </w:r>
    </w:p>
    <w:p w:rsidR="00FB7D27" w:rsidRDefault="00FB7D27">
      <w:pPr>
        <w:pStyle w:val="ConsPlusNormal"/>
        <w:spacing w:before="240"/>
        <w:ind w:firstLine="540"/>
        <w:jc w:val="both"/>
      </w:pPr>
      <w:hyperlink w:anchor="P9715" w:history="1">
        <w:r>
          <w:rPr>
            <w:color w:val="0000FF"/>
          </w:rPr>
          <w:t>Подпрограмма</w:t>
        </w:r>
      </w:hyperlink>
      <w:r>
        <w:t xml:space="preserve"> "Предупреждение детской беспризорности, безнадзорности и правонарушений несовершеннолетних" объединяет два основных мероприятия: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1.4. Развитие института общественных воспитателей несовершеннолетних.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2.1. Проведение мероприятий по выявлению фактов семейного неблагополучия на ранней стадии.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lastRenderedPageBreak/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Подпрограмма "Обеспечение реализации государственной программы Чувашской Республики "Обеспечение общественного порядка и противодействие преступности" предусматривает обеспечение деятельности административных комиссий для рассмотрения дел об административных правонарушениях.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  <w:outlineLvl w:val="1"/>
      </w:pPr>
      <w:r>
        <w:t>Раздел III. Обоснование объема финансовых ресурсов,</w:t>
      </w:r>
    </w:p>
    <w:p w:rsidR="00FB7D27" w:rsidRDefault="00FB7D27">
      <w:pPr>
        <w:pStyle w:val="ConsPlusTitle"/>
        <w:jc w:val="center"/>
      </w:pPr>
      <w:r>
        <w:t>необходимых для реализации Государственной программы</w:t>
      </w:r>
    </w:p>
    <w:p w:rsidR="00FB7D27" w:rsidRDefault="00FB7D27">
      <w:pPr>
        <w:pStyle w:val="ConsPlusTitle"/>
        <w:jc w:val="center"/>
      </w:pPr>
      <w:r>
        <w:t>(с расшифровкой по источникам финансирования,</w:t>
      </w:r>
    </w:p>
    <w:p w:rsidR="00FB7D27" w:rsidRDefault="00FB7D27">
      <w:pPr>
        <w:pStyle w:val="ConsPlusTitle"/>
        <w:jc w:val="center"/>
      </w:pPr>
      <w:r>
        <w:t>по этапам и годам реализации Государственной программы)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ind w:firstLine="540"/>
        <w:jc w:val="both"/>
      </w:pPr>
      <w:r>
        <w:t>Расходы Государственной программы формируются за счет средств республиканского бюджета Чувашской Республики, местных бюджетов и средств внебюджетных источников.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Средства местных бюджетов и внебюджетных источников, предусмотренные на реализацию Государственной программы, являются источниками финансирования подпрограмм, включенных в Государственную программу.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Общий объем финансирования Государственной программы в 2019 - 2035 годах составит 444140,1 тыс. рублей, в том числе за счет средств: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республиканского бюджета Чувашской Республики - 339386,1 тыс. рублей (76,4 процента);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местных бюджетов - 96254,0 тыс. рублей (21,7 процента);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внебюджетных источников - 8500,0 тыс. рублей (1,9 процента).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Объем финансирования Государственной программы на 1 этапе (2019 - 2025 годы) составит 186654,1 тыс. рублей, в том числе: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- 31645,1 тыс. рублей;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- 26266,0 тыс. рублей;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- 25748,6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- 25748,6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lastRenderedPageBreak/>
        <w:t>в 2023 году - 25748,6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- 25748,6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- 25748,6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из них средства: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республиканского бюджета Чувашской Республики - 141579,1 тыс. рублей (75,8 процента), в том числе: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- 22377,5 тыс. рублей;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- 20298,1 тыс. рублей;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- 19780,7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- 19780,7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- 19780,7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- 19780,7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- 19780,7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местных бюджетов - 41575,0 тыс. рублей (22,3 процента), в том числе: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- 8767,6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- 5467,9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- 5467,9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- 5467,9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- 5467,9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- 5467,9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- 5467,9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внебюджетных источников - 3500,0 тыс. рублей (1,9 процента), в том числе: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- 500,0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- 500,0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- 500,0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lastRenderedPageBreak/>
        <w:t>в 2022 году - 500,0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- 500,0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- 500,0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- 500,0 тыс. рублей.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На 2 этапе (2026 - 2030 годы) объем финансирования Государственной программы составит 128743,0 тыс. рублей, из них средства: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республиканского бюджета Чувашской Республики - 98903,5 тыс. рублей (76,8 процента);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местных бюджетов - 27339,5 тыс. рублей (21,2 процента);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внебюджетных источников - 2500,0 тыс. рублей (2,0 процента).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На 3 этапе (2031 - 2035 годы) объем финансирования Государственной программы составит 128743,0 тыс. рублей, из них средства: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республиканского бюджета Чувашской Республики - 98903,5 тыс. рублей (76,8 процента);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местных бюджетов - 27339,5 тыс. рублей (21,2 процента);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внебюджетных источников - 2500,0 тыс. рублей (2,0 процента).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Объемы финансирования Государственной программы подлежат ежегодному уточнению исходя из реальных возможностей бюджетов всех уровней.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 xml:space="preserve">Ресурсное </w:t>
      </w:r>
      <w:hyperlink w:anchor="P635" w:history="1">
        <w:r>
          <w:rPr>
            <w:color w:val="0000FF"/>
          </w:rPr>
          <w:t>обеспечение</w:t>
        </w:r>
      </w:hyperlink>
      <w:r>
        <w:t xml:space="preserve"> и прогнозная (справочная) оценка расходов за счет всех источников финансирования реализации Государственной программы приведены в приложении N 2 к Государственной программе.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 xml:space="preserve">В Государственную программу включены подпрограммы согласно </w:t>
      </w:r>
      <w:hyperlink w:anchor="P1997" w:history="1">
        <w:r>
          <w:rPr>
            <w:color w:val="0000FF"/>
          </w:rPr>
          <w:t>приложениям N 3</w:t>
        </w:r>
      </w:hyperlink>
      <w:r>
        <w:t xml:space="preserve"> - </w:t>
      </w:r>
      <w:hyperlink w:anchor="P9715" w:history="1">
        <w:r>
          <w:rPr>
            <w:color w:val="0000FF"/>
          </w:rPr>
          <w:t>5</w:t>
        </w:r>
      </w:hyperlink>
      <w:r>
        <w:t xml:space="preserve"> к Государственной программе.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right"/>
        <w:outlineLvl w:val="1"/>
      </w:pPr>
      <w:r>
        <w:t>Приложение N 1</w:t>
      </w:r>
    </w:p>
    <w:p w:rsidR="00FB7D27" w:rsidRDefault="00FB7D27">
      <w:pPr>
        <w:pStyle w:val="ConsPlusNormal"/>
        <w:jc w:val="right"/>
      </w:pPr>
      <w:r>
        <w:t>к государственной программе</w:t>
      </w:r>
    </w:p>
    <w:p w:rsidR="00FB7D27" w:rsidRDefault="00FB7D27">
      <w:pPr>
        <w:pStyle w:val="ConsPlusNormal"/>
        <w:jc w:val="right"/>
      </w:pPr>
      <w:r>
        <w:t>Чувашской Республики</w:t>
      </w:r>
    </w:p>
    <w:p w:rsidR="00FB7D27" w:rsidRDefault="00FB7D27">
      <w:pPr>
        <w:pStyle w:val="ConsPlusNormal"/>
        <w:jc w:val="right"/>
      </w:pPr>
      <w:r>
        <w:t>"Обеспечение общественного порядка</w:t>
      </w:r>
    </w:p>
    <w:p w:rsidR="00FB7D27" w:rsidRDefault="00FB7D27">
      <w:pPr>
        <w:pStyle w:val="ConsPlusNormal"/>
        <w:jc w:val="right"/>
      </w:pPr>
      <w:r>
        <w:t>и противодействие преступности"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</w:pPr>
      <w:bookmarkStart w:id="2" w:name="P375"/>
      <w:bookmarkEnd w:id="2"/>
      <w:r>
        <w:t>Сведения</w:t>
      </w:r>
    </w:p>
    <w:p w:rsidR="00FB7D27" w:rsidRDefault="00FB7D27">
      <w:pPr>
        <w:pStyle w:val="ConsPlusTitle"/>
        <w:jc w:val="center"/>
      </w:pPr>
      <w:r>
        <w:t>о целевых показателях (индикаторах)</w:t>
      </w:r>
    </w:p>
    <w:p w:rsidR="00FB7D27" w:rsidRDefault="00FB7D27">
      <w:pPr>
        <w:pStyle w:val="ConsPlusTitle"/>
        <w:jc w:val="center"/>
      </w:pPr>
      <w:r>
        <w:t>государственной программы Чувашской Республики</w:t>
      </w:r>
    </w:p>
    <w:p w:rsidR="00FB7D27" w:rsidRDefault="00FB7D27">
      <w:pPr>
        <w:pStyle w:val="ConsPlusTitle"/>
        <w:jc w:val="center"/>
      </w:pPr>
      <w:r>
        <w:lastRenderedPageBreak/>
        <w:t>"Обеспечение общественного порядка и противодействие</w:t>
      </w:r>
    </w:p>
    <w:p w:rsidR="00FB7D27" w:rsidRDefault="00FB7D27">
      <w:pPr>
        <w:pStyle w:val="ConsPlusTitle"/>
        <w:jc w:val="center"/>
      </w:pPr>
      <w:r>
        <w:t>преступности", подпрограмм государственной программы</w:t>
      </w:r>
    </w:p>
    <w:p w:rsidR="00FB7D27" w:rsidRDefault="00FB7D27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FB7D27" w:rsidRDefault="00FB7D27">
      <w:pPr>
        <w:pStyle w:val="ConsPlusTitle"/>
        <w:jc w:val="center"/>
      </w:pPr>
      <w:r>
        <w:t>и противодействие преступности" и их значениях</w:t>
      </w:r>
    </w:p>
    <w:p w:rsidR="00FB7D27" w:rsidRDefault="00FB7D27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FB7D27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D27" w:rsidRDefault="00FB7D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7D27" w:rsidRDefault="00FB7D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10.04.2019 N 104)</w:t>
            </w:r>
          </w:p>
        </w:tc>
      </w:tr>
    </w:tbl>
    <w:p w:rsidR="00FB7D27" w:rsidRDefault="00FB7D27">
      <w:pPr>
        <w:pStyle w:val="ConsPlusNormal"/>
        <w:jc w:val="both"/>
      </w:pPr>
    </w:p>
    <w:p w:rsidR="00FB7D27" w:rsidRDefault="00FB7D27">
      <w:pPr>
        <w:sectPr w:rsidR="00FB7D27" w:rsidSect="005E2E14">
          <w:pgSz w:w="12240" w:h="15840" w:code="1"/>
          <w:pgMar w:top="1134" w:right="900" w:bottom="1134" w:left="1701" w:header="0" w:footer="6" w:gutter="0"/>
          <w:cols w:space="708"/>
          <w:noEndnote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333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FB7D27">
        <w:tc>
          <w:tcPr>
            <w:tcW w:w="567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742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333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640" w:type="dxa"/>
            <w:gridSpan w:val="10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FB7D27">
        <w:tc>
          <w:tcPr>
            <w:tcW w:w="567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3742" w:type="dxa"/>
            <w:vMerge/>
          </w:tcPr>
          <w:p w:rsidR="00FB7D27" w:rsidRDefault="00FB7D27"/>
        </w:tc>
        <w:tc>
          <w:tcPr>
            <w:tcW w:w="1333" w:type="dxa"/>
            <w:vMerge/>
          </w:tcPr>
          <w:p w:rsidR="00FB7D27" w:rsidRDefault="00FB7D27"/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6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2035</w:t>
            </w:r>
          </w:p>
        </w:tc>
      </w:tr>
      <w:tr w:rsidR="00FB7D27">
        <w:tc>
          <w:tcPr>
            <w:tcW w:w="567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FB7D27" w:rsidRDefault="00FB7D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3" w:type="dxa"/>
          </w:tcPr>
          <w:p w:rsidR="00FB7D27" w:rsidRDefault="00FB7D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13</w:t>
            </w:r>
          </w:p>
        </w:tc>
      </w:tr>
      <w:tr w:rsidR="00FB7D27">
        <w:tc>
          <w:tcPr>
            <w:tcW w:w="12282" w:type="dxa"/>
            <w:gridSpan w:val="13"/>
            <w:tcBorders>
              <w:left w:val="nil"/>
              <w:right w:val="nil"/>
            </w:tcBorders>
          </w:tcPr>
          <w:p w:rsidR="00FB7D27" w:rsidRDefault="00FB7D27">
            <w:pPr>
              <w:pStyle w:val="ConsPlusNormal"/>
              <w:jc w:val="center"/>
              <w:outlineLvl w:val="2"/>
            </w:pPr>
            <w:r>
              <w:t>Государственная программа Чувашской Республики "Обеспечение общественного порядка и противодействие преступности"</w:t>
            </w:r>
          </w:p>
        </w:tc>
      </w:tr>
      <w:tr w:rsidR="00FB7D27">
        <w:tc>
          <w:tcPr>
            <w:tcW w:w="567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FB7D27" w:rsidRDefault="00FB7D27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333" w:type="dxa"/>
          </w:tcPr>
          <w:p w:rsidR="00FB7D27" w:rsidRDefault="00FB7D2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6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19,1</w:t>
            </w:r>
          </w:p>
        </w:tc>
      </w:tr>
      <w:tr w:rsidR="00FB7D27">
        <w:tc>
          <w:tcPr>
            <w:tcW w:w="567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FB7D27" w:rsidRDefault="00FB7D27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</w:t>
            </w:r>
          </w:p>
        </w:tc>
        <w:tc>
          <w:tcPr>
            <w:tcW w:w="1333" w:type="dxa"/>
          </w:tcPr>
          <w:p w:rsidR="00FB7D27" w:rsidRDefault="00FB7D27">
            <w:pPr>
              <w:pStyle w:val="ConsPlusNormal"/>
              <w:jc w:val="center"/>
            </w:pPr>
            <w:r>
              <w:t>преступлений на 100 тыс. населения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66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60,0</w:t>
            </w:r>
          </w:p>
        </w:tc>
      </w:tr>
      <w:tr w:rsidR="00FB7D27">
        <w:tc>
          <w:tcPr>
            <w:tcW w:w="567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</w:tcPr>
          <w:p w:rsidR="00FB7D27" w:rsidRDefault="00FB7D27">
            <w:pPr>
              <w:pStyle w:val="ConsPlusNormal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333" w:type="dxa"/>
          </w:tcPr>
          <w:p w:rsidR="00FB7D27" w:rsidRDefault="00FB7D2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6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4,2</w:t>
            </w:r>
          </w:p>
        </w:tc>
      </w:tr>
      <w:tr w:rsidR="00FB7D27">
        <w:tc>
          <w:tcPr>
            <w:tcW w:w="12282" w:type="dxa"/>
            <w:gridSpan w:val="13"/>
            <w:tcBorders>
              <w:left w:val="nil"/>
              <w:right w:val="nil"/>
            </w:tcBorders>
          </w:tcPr>
          <w:p w:rsidR="00FB7D27" w:rsidRDefault="00FB7D27">
            <w:pPr>
              <w:pStyle w:val="ConsPlusNormal"/>
              <w:jc w:val="center"/>
              <w:outlineLvl w:val="2"/>
            </w:pPr>
            <w:r>
              <w:t>Подпрограмма "Профилактика правонарушений"</w:t>
            </w:r>
          </w:p>
        </w:tc>
      </w:tr>
      <w:tr w:rsidR="00FB7D27">
        <w:tc>
          <w:tcPr>
            <w:tcW w:w="567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FB7D27" w:rsidRDefault="00FB7D27">
            <w:pPr>
              <w:pStyle w:val="ConsPlusNormal"/>
              <w:jc w:val="both"/>
            </w:pPr>
            <w: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333" w:type="dxa"/>
          </w:tcPr>
          <w:p w:rsidR="00FB7D27" w:rsidRDefault="00FB7D2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66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52,9</w:t>
            </w:r>
          </w:p>
        </w:tc>
      </w:tr>
      <w:tr w:rsidR="00FB7D27">
        <w:tc>
          <w:tcPr>
            <w:tcW w:w="567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FB7D27" w:rsidRDefault="00FB7D27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333" w:type="dxa"/>
          </w:tcPr>
          <w:p w:rsidR="00FB7D27" w:rsidRDefault="00FB7D2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66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36,1</w:t>
            </w:r>
          </w:p>
        </w:tc>
      </w:tr>
      <w:tr w:rsidR="00FB7D27">
        <w:tc>
          <w:tcPr>
            <w:tcW w:w="567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42" w:type="dxa"/>
          </w:tcPr>
          <w:p w:rsidR="00FB7D27" w:rsidRDefault="00FB7D27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333" w:type="dxa"/>
          </w:tcPr>
          <w:p w:rsidR="00FB7D27" w:rsidRDefault="00FB7D2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6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27,6</w:t>
            </w:r>
          </w:p>
        </w:tc>
      </w:tr>
      <w:tr w:rsidR="00FB7D27">
        <w:tc>
          <w:tcPr>
            <w:tcW w:w="567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</w:tcPr>
          <w:p w:rsidR="00FB7D27" w:rsidRDefault="00FB7D27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333" w:type="dxa"/>
          </w:tcPr>
          <w:p w:rsidR="00FB7D27" w:rsidRDefault="00FB7D2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66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63,5</w:t>
            </w:r>
          </w:p>
        </w:tc>
      </w:tr>
      <w:tr w:rsidR="00FB7D27">
        <w:tc>
          <w:tcPr>
            <w:tcW w:w="567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</w:tcPr>
          <w:p w:rsidR="00FB7D27" w:rsidRDefault="00FB7D27">
            <w:pPr>
              <w:pStyle w:val="ConsPlusNormal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333" w:type="dxa"/>
          </w:tcPr>
          <w:p w:rsidR="00FB7D27" w:rsidRDefault="00FB7D2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66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58,5</w:t>
            </w:r>
          </w:p>
        </w:tc>
      </w:tr>
      <w:tr w:rsidR="00FB7D27">
        <w:tc>
          <w:tcPr>
            <w:tcW w:w="567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</w:tcPr>
          <w:p w:rsidR="00FB7D27" w:rsidRDefault="00FB7D27">
            <w:pPr>
              <w:pStyle w:val="ConsPlusNormal"/>
              <w:jc w:val="both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333" w:type="dxa"/>
          </w:tcPr>
          <w:p w:rsidR="00FB7D27" w:rsidRDefault="00FB7D2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99,97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99,98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66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99,99</w:t>
            </w:r>
          </w:p>
        </w:tc>
      </w:tr>
      <w:tr w:rsidR="00FB7D27">
        <w:tc>
          <w:tcPr>
            <w:tcW w:w="12282" w:type="dxa"/>
            <w:gridSpan w:val="13"/>
            <w:tcBorders>
              <w:left w:val="nil"/>
              <w:right w:val="nil"/>
            </w:tcBorders>
          </w:tcPr>
          <w:p w:rsidR="00FB7D27" w:rsidRDefault="00FB7D27">
            <w:pPr>
              <w:pStyle w:val="ConsPlusNormal"/>
              <w:jc w:val="center"/>
              <w:outlineLvl w:val="2"/>
            </w:pPr>
            <w:r>
              <w:t>Подпрограмма "Профилактика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</w:tr>
      <w:tr w:rsidR="00FB7D27">
        <w:tc>
          <w:tcPr>
            <w:tcW w:w="567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742" w:type="dxa"/>
          </w:tcPr>
          <w:p w:rsidR="00FB7D27" w:rsidRDefault="00FB7D27">
            <w:pPr>
              <w:pStyle w:val="ConsPlusNormal"/>
              <w:jc w:val="both"/>
            </w:pPr>
            <w:r>
              <w:t>Удельный вес наркопреступлений в общем количестве зарегистрированных преступных деяний</w:t>
            </w:r>
          </w:p>
        </w:tc>
        <w:tc>
          <w:tcPr>
            <w:tcW w:w="1333" w:type="dxa"/>
          </w:tcPr>
          <w:p w:rsidR="00FB7D27" w:rsidRDefault="00FB7D2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6,0</w:t>
            </w:r>
          </w:p>
        </w:tc>
      </w:tr>
      <w:tr w:rsidR="00FB7D27">
        <w:tc>
          <w:tcPr>
            <w:tcW w:w="567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FB7D27" w:rsidRDefault="00FB7D27">
            <w:pPr>
              <w:pStyle w:val="ConsPlusNormal"/>
              <w:jc w:val="both"/>
            </w:pPr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333" w:type="dxa"/>
          </w:tcPr>
          <w:p w:rsidR="00FB7D27" w:rsidRDefault="00FB7D2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66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</w:tr>
      <w:tr w:rsidR="00FB7D27">
        <w:tc>
          <w:tcPr>
            <w:tcW w:w="567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</w:tcPr>
          <w:p w:rsidR="00FB7D27" w:rsidRDefault="00FB7D27">
            <w:pPr>
              <w:pStyle w:val="ConsPlusNormal"/>
              <w:jc w:val="both"/>
            </w:pPr>
            <w:r>
              <w:t>Удельный вес несовершеннолетних лиц в общем числе лиц, привлеченных к уголовной ответственности за совершение наркопреступлений</w:t>
            </w:r>
          </w:p>
        </w:tc>
        <w:tc>
          <w:tcPr>
            <w:tcW w:w="1333" w:type="dxa"/>
          </w:tcPr>
          <w:p w:rsidR="00FB7D27" w:rsidRDefault="00FB7D2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6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4,0</w:t>
            </w:r>
          </w:p>
        </w:tc>
      </w:tr>
      <w:tr w:rsidR="00FB7D27">
        <w:tc>
          <w:tcPr>
            <w:tcW w:w="567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</w:tcPr>
          <w:p w:rsidR="00FB7D27" w:rsidRDefault="00FB7D27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333" w:type="dxa"/>
          </w:tcPr>
          <w:p w:rsidR="00FB7D27" w:rsidRDefault="00FB7D2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6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50,0</w:t>
            </w:r>
          </w:p>
        </w:tc>
      </w:tr>
      <w:tr w:rsidR="00FB7D27">
        <w:tc>
          <w:tcPr>
            <w:tcW w:w="567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</w:tcPr>
          <w:p w:rsidR="00FB7D27" w:rsidRDefault="00FB7D27">
            <w:pPr>
              <w:pStyle w:val="ConsPlusNormal"/>
              <w:jc w:val="both"/>
            </w:pPr>
            <w: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333" w:type="dxa"/>
          </w:tcPr>
          <w:p w:rsidR="00FB7D27" w:rsidRDefault="00FB7D2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66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40,0</w:t>
            </w:r>
          </w:p>
        </w:tc>
      </w:tr>
      <w:tr w:rsidR="00FB7D27">
        <w:tc>
          <w:tcPr>
            <w:tcW w:w="567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Число больных наркоманией, </w:t>
            </w:r>
            <w:r>
              <w:lastRenderedPageBreak/>
              <w:t>находящихся в ремиссии свыше двух лет, на 100 больных среднегодового контингента</w:t>
            </w:r>
          </w:p>
        </w:tc>
        <w:tc>
          <w:tcPr>
            <w:tcW w:w="1333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6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14,0</w:t>
            </w:r>
          </w:p>
        </w:tc>
      </w:tr>
      <w:tr w:rsidR="00FB7D27">
        <w:tc>
          <w:tcPr>
            <w:tcW w:w="12282" w:type="dxa"/>
            <w:gridSpan w:val="13"/>
            <w:tcBorders>
              <w:left w:val="nil"/>
              <w:right w:val="nil"/>
            </w:tcBorders>
          </w:tcPr>
          <w:p w:rsidR="00FB7D27" w:rsidRDefault="00FB7D27">
            <w:pPr>
              <w:pStyle w:val="ConsPlusNormal"/>
              <w:jc w:val="center"/>
              <w:outlineLvl w:val="2"/>
            </w:pPr>
            <w:r>
              <w:lastRenderedPageBreak/>
              <w:t>Подпрограмма "Предупреждение детской беспризорности, безнадзорности и правонарушений несовершеннолетних"</w:t>
            </w:r>
          </w:p>
        </w:tc>
      </w:tr>
      <w:tr w:rsidR="00FB7D27">
        <w:tc>
          <w:tcPr>
            <w:tcW w:w="567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FB7D27" w:rsidRDefault="00FB7D27">
            <w:pPr>
              <w:pStyle w:val="ConsPlusNormal"/>
              <w:jc w:val="both"/>
            </w:pPr>
            <w: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333" w:type="dxa"/>
          </w:tcPr>
          <w:p w:rsidR="00FB7D27" w:rsidRDefault="00FB7D2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7,32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4" w:type="dxa"/>
          </w:tcPr>
          <w:p w:rsidR="00FB7D27" w:rsidRDefault="00FB7D27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66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5,2</w:t>
            </w:r>
          </w:p>
        </w:tc>
      </w:tr>
    </w:tbl>
    <w:p w:rsidR="00FB7D27" w:rsidRDefault="00FB7D27">
      <w:pPr>
        <w:sectPr w:rsidR="00FB7D27">
          <w:pgSz w:w="15840" w:h="12240" w:orient="landscape"/>
          <w:pgMar w:top="1701" w:right="1134" w:bottom="900" w:left="1134" w:header="0" w:footer="0" w:gutter="0"/>
          <w:cols w:space="720"/>
        </w:sectPr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right"/>
        <w:outlineLvl w:val="1"/>
      </w:pPr>
      <w:r>
        <w:t>Приложение N 2</w:t>
      </w:r>
    </w:p>
    <w:p w:rsidR="00FB7D27" w:rsidRDefault="00FB7D27">
      <w:pPr>
        <w:pStyle w:val="ConsPlusNormal"/>
        <w:jc w:val="right"/>
      </w:pPr>
      <w:r>
        <w:t>к государственной программе</w:t>
      </w:r>
    </w:p>
    <w:p w:rsidR="00FB7D27" w:rsidRDefault="00FB7D27">
      <w:pPr>
        <w:pStyle w:val="ConsPlusNormal"/>
        <w:jc w:val="right"/>
      </w:pPr>
      <w:r>
        <w:t>Чувашской Республики</w:t>
      </w:r>
    </w:p>
    <w:p w:rsidR="00FB7D27" w:rsidRDefault="00FB7D27">
      <w:pPr>
        <w:pStyle w:val="ConsPlusNormal"/>
        <w:jc w:val="right"/>
      </w:pPr>
      <w:r>
        <w:t>"Обеспечение общественного порядка</w:t>
      </w:r>
    </w:p>
    <w:p w:rsidR="00FB7D27" w:rsidRDefault="00FB7D27">
      <w:pPr>
        <w:pStyle w:val="ConsPlusNormal"/>
        <w:jc w:val="right"/>
      </w:pPr>
      <w:r>
        <w:t>и противодействие преступности"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</w:pPr>
      <w:bookmarkStart w:id="3" w:name="P635"/>
      <w:bookmarkEnd w:id="3"/>
      <w:r>
        <w:t>Ресурсное обеспечение</w:t>
      </w:r>
    </w:p>
    <w:p w:rsidR="00FB7D27" w:rsidRDefault="00FB7D27">
      <w:pPr>
        <w:pStyle w:val="ConsPlusTitle"/>
        <w:jc w:val="center"/>
      </w:pPr>
      <w:r>
        <w:t>и прогнозная (справочная) оценка расходов</w:t>
      </w:r>
    </w:p>
    <w:p w:rsidR="00FB7D27" w:rsidRDefault="00FB7D27">
      <w:pPr>
        <w:pStyle w:val="ConsPlusTitle"/>
        <w:jc w:val="center"/>
      </w:pPr>
      <w:r>
        <w:t>за счет всех источников финансирования реализации</w:t>
      </w:r>
    </w:p>
    <w:p w:rsidR="00FB7D27" w:rsidRDefault="00FB7D27">
      <w:pPr>
        <w:pStyle w:val="ConsPlusTitle"/>
        <w:jc w:val="center"/>
      </w:pPr>
      <w:r>
        <w:t>государственной программы Чувашской Республики</w:t>
      </w:r>
    </w:p>
    <w:p w:rsidR="00FB7D27" w:rsidRDefault="00FB7D27">
      <w:pPr>
        <w:pStyle w:val="ConsPlusTitle"/>
        <w:jc w:val="center"/>
      </w:pPr>
      <w:r>
        <w:t>"Обеспечение общественного порядка</w:t>
      </w:r>
    </w:p>
    <w:p w:rsidR="00FB7D27" w:rsidRDefault="00FB7D27">
      <w:pPr>
        <w:pStyle w:val="ConsPlusTitle"/>
        <w:jc w:val="center"/>
      </w:pPr>
      <w:r>
        <w:t>и противодействие преступности"</w:t>
      </w:r>
    </w:p>
    <w:p w:rsidR="00FB7D27" w:rsidRDefault="00FB7D27">
      <w:pPr>
        <w:spacing w:after="1"/>
      </w:pPr>
    </w:p>
    <w:tbl>
      <w:tblPr>
        <w:tblW w:w="1357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572"/>
      </w:tblGrid>
      <w:tr w:rsidR="00FB7D27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D27" w:rsidRDefault="00FB7D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7D27" w:rsidRDefault="00FB7D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10.04.2019 N 104)</w:t>
            </w:r>
          </w:p>
        </w:tc>
      </w:tr>
    </w:tbl>
    <w:p w:rsidR="00FB7D27" w:rsidRDefault="00FB7D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580"/>
        <w:gridCol w:w="1020"/>
        <w:gridCol w:w="1414"/>
        <w:gridCol w:w="1361"/>
        <w:gridCol w:w="904"/>
        <w:gridCol w:w="904"/>
        <w:gridCol w:w="904"/>
        <w:gridCol w:w="904"/>
        <w:gridCol w:w="904"/>
        <w:gridCol w:w="904"/>
        <w:gridCol w:w="904"/>
        <w:gridCol w:w="1024"/>
        <w:gridCol w:w="1024"/>
      </w:tblGrid>
      <w:tr w:rsidR="00FB7D27">
        <w:tc>
          <w:tcPr>
            <w:tcW w:w="184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580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Наименование государственной программы Чувашской Республики, подпрограммы государственной программы Чувашской Республики, основного мероприятия</w:t>
            </w:r>
          </w:p>
        </w:tc>
        <w:tc>
          <w:tcPr>
            <w:tcW w:w="2434" w:type="dxa"/>
            <w:gridSpan w:val="2"/>
          </w:tcPr>
          <w:p w:rsidR="00FB7D27" w:rsidRDefault="00FB7D2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376" w:type="dxa"/>
            <w:gridSpan w:val="9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361" w:type="dxa"/>
            <w:vMerge/>
          </w:tcPr>
          <w:p w:rsidR="00FB7D27" w:rsidRDefault="00FB7D27"/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2031 - 2035</w:t>
            </w:r>
          </w:p>
        </w:tc>
      </w:tr>
      <w:tr w:rsidR="00FB7D27">
        <w:tc>
          <w:tcPr>
            <w:tcW w:w="1849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80" w:type="dxa"/>
          </w:tcPr>
          <w:p w:rsidR="00FB7D27" w:rsidRDefault="00FB7D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14</w:t>
            </w:r>
          </w:p>
        </w:tc>
      </w:tr>
      <w:tr w:rsidR="00FB7D27">
        <w:tc>
          <w:tcPr>
            <w:tcW w:w="184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Государственная программа Чувашской Республики</w:t>
            </w:r>
          </w:p>
        </w:tc>
        <w:tc>
          <w:tcPr>
            <w:tcW w:w="258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"Обеспечение общественного порядка и противодействие преступности"</w:t>
            </w:r>
          </w:p>
        </w:tc>
        <w:tc>
          <w:tcPr>
            <w:tcW w:w="102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31645,1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26266,0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25748,6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25748,6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25748,6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25748,6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25748,6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128743,0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128743,0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22377,5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20298,1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19780,7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19780,7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19780,7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19780,7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19780,7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98903,5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98903,5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8767,6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27339,5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2500,0</w:t>
            </w:r>
          </w:p>
        </w:tc>
      </w:tr>
      <w:tr w:rsidR="00FB7D27">
        <w:tc>
          <w:tcPr>
            <w:tcW w:w="184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</w:pPr>
            <w:r>
              <w:t>Подпрограмма</w:t>
            </w:r>
          </w:p>
        </w:tc>
        <w:tc>
          <w:tcPr>
            <w:tcW w:w="258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"Профилактика правонарушений"</w:t>
            </w:r>
          </w:p>
        </w:tc>
        <w:tc>
          <w:tcPr>
            <w:tcW w:w="102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10094,4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32459,5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32459,5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4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А310612650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1326,8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1024,0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1024,0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1024,0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1024,0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1024,0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1024,0</w:t>
            </w:r>
          </w:p>
        </w:tc>
        <w:tc>
          <w:tcPr>
            <w:tcW w:w="102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5120,0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5120,0</w:t>
            </w:r>
          </w:p>
        </w:tc>
      </w:tr>
      <w:tr w:rsidR="00FB7D27">
        <w:tblPrEx>
          <w:tblBorders>
            <w:insideH w:val="nil"/>
          </w:tblBorders>
        </w:tblPrEx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  <w:tcBorders>
              <w:top w:val="nil"/>
              <w:bottom w:val="nil"/>
            </w:tcBorders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А310612560</w:t>
            </w:r>
          </w:p>
        </w:tc>
        <w:tc>
          <w:tcPr>
            <w:tcW w:w="1361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1024" w:type="dxa"/>
            <w:vMerge/>
          </w:tcPr>
          <w:p w:rsidR="00FB7D27" w:rsidRDefault="00FB7D27"/>
        </w:tc>
        <w:tc>
          <w:tcPr>
            <w:tcW w:w="1024" w:type="dxa"/>
            <w:vMerge/>
            <w:tcBorders>
              <w:right w:val="nil"/>
            </w:tcBorders>
          </w:tcPr>
          <w:p w:rsidR="00FB7D27" w:rsidRDefault="00FB7D27"/>
        </w:tc>
      </w:tr>
      <w:tr w:rsidR="00FB7D27">
        <w:tblPrEx>
          <w:tblBorders>
            <w:insideH w:val="nil"/>
          </w:tblBorders>
        </w:tblPrEx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  <w:tcBorders>
              <w:top w:val="nil"/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А310757010</w:t>
            </w:r>
          </w:p>
        </w:tc>
        <w:tc>
          <w:tcPr>
            <w:tcW w:w="1361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1024" w:type="dxa"/>
            <w:vMerge/>
          </w:tcPr>
          <w:p w:rsidR="00FB7D27" w:rsidRDefault="00FB7D27"/>
        </w:tc>
        <w:tc>
          <w:tcPr>
            <w:tcW w:w="1024" w:type="dxa"/>
            <w:vMerge/>
            <w:tcBorders>
              <w:right w:val="nil"/>
            </w:tcBorders>
          </w:tcPr>
          <w:p w:rsidR="00FB7D27" w:rsidRDefault="00FB7D27"/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414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1361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1024" w:type="dxa"/>
            <w:vMerge/>
          </w:tcPr>
          <w:p w:rsidR="00FB7D27" w:rsidRDefault="00FB7D27"/>
        </w:tc>
        <w:tc>
          <w:tcPr>
            <w:tcW w:w="1024" w:type="dxa"/>
            <w:vMerge/>
            <w:tcBorders>
              <w:right w:val="nil"/>
            </w:tcBorders>
          </w:tcPr>
          <w:p w:rsidR="00FB7D27" w:rsidRDefault="00FB7D27"/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8767,6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27339,5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258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Дальнейшее развитие многоуровневой системы профилактики правонарушений</w:t>
            </w:r>
          </w:p>
        </w:tc>
        <w:tc>
          <w:tcPr>
            <w:tcW w:w="102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</w:t>
            </w:r>
            <w:r>
              <w:lastRenderedPageBreak/>
              <w:t>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258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02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</w:pPr>
            <w:r>
              <w:t>Основное мероприятие 3</w:t>
            </w:r>
          </w:p>
        </w:tc>
        <w:tc>
          <w:tcPr>
            <w:tcW w:w="258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02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</w:pPr>
            <w:r>
              <w:t>Основное мероприятие 4</w:t>
            </w:r>
          </w:p>
        </w:tc>
        <w:tc>
          <w:tcPr>
            <w:tcW w:w="258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Социальная адаптация лиц, находящихся в трудной жизненной </w:t>
            </w:r>
            <w:r>
              <w:lastRenderedPageBreak/>
              <w:t>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02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</w:pPr>
            <w:r>
              <w:t>Основное мероприятие 5</w:t>
            </w:r>
          </w:p>
        </w:tc>
        <w:tc>
          <w:tcPr>
            <w:tcW w:w="258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02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</w:pPr>
            <w:r>
              <w:t>Основное мероприятие 6</w:t>
            </w:r>
          </w:p>
        </w:tc>
        <w:tc>
          <w:tcPr>
            <w:tcW w:w="258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02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2870,0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А310612560</w:t>
            </w:r>
          </w:p>
          <w:p w:rsidR="00FB7D27" w:rsidRDefault="00FB7D27">
            <w:pPr>
              <w:pStyle w:val="ConsPlusNormal"/>
              <w:jc w:val="center"/>
            </w:pPr>
            <w:r>
              <w:t>А310612650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2870,0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</w:pPr>
            <w:r>
              <w:t>Основное мероприятие 7</w:t>
            </w:r>
          </w:p>
        </w:tc>
        <w:tc>
          <w:tcPr>
            <w:tcW w:w="258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02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2250,0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А310757010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2250,0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</w:pPr>
            <w:r>
              <w:t>Подпрограмма</w:t>
            </w:r>
          </w:p>
        </w:tc>
        <w:tc>
          <w:tcPr>
            <w:tcW w:w="258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"Профилактика незаконного потребления </w:t>
            </w:r>
            <w:r>
              <w:lastRenderedPageBreak/>
              <w:t>наркотических средств и психотропных веществ, наркомании в Чувашской Республике"</w:t>
            </w:r>
          </w:p>
        </w:tc>
        <w:tc>
          <w:tcPr>
            <w:tcW w:w="102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11573,5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11573,5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414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102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9073,5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9073,5</w:t>
            </w:r>
          </w:p>
        </w:tc>
      </w:tr>
      <w:tr w:rsidR="00FB7D27">
        <w:tblPrEx>
          <w:tblBorders>
            <w:insideH w:val="nil"/>
          </w:tblBorders>
        </w:tblPrEx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  <w:tcBorders>
              <w:top w:val="nil"/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1361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1024" w:type="dxa"/>
            <w:vMerge/>
          </w:tcPr>
          <w:p w:rsidR="00FB7D27" w:rsidRDefault="00FB7D27"/>
        </w:tc>
        <w:tc>
          <w:tcPr>
            <w:tcW w:w="1024" w:type="dxa"/>
            <w:vMerge/>
            <w:tcBorders>
              <w:right w:val="nil"/>
            </w:tcBorders>
          </w:tcPr>
          <w:p w:rsidR="00FB7D27" w:rsidRDefault="00FB7D27"/>
        </w:tc>
      </w:tr>
      <w:tr w:rsidR="00FB7D27">
        <w:tblPrEx>
          <w:tblBorders>
            <w:insideH w:val="nil"/>
          </w:tblBorders>
        </w:tblPrEx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  <w:tcBorders>
              <w:top w:val="nil"/>
              <w:bottom w:val="nil"/>
            </w:tcBorders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1361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1024" w:type="dxa"/>
            <w:vMerge/>
          </w:tcPr>
          <w:p w:rsidR="00FB7D27" w:rsidRDefault="00FB7D27"/>
        </w:tc>
        <w:tc>
          <w:tcPr>
            <w:tcW w:w="1024" w:type="dxa"/>
            <w:vMerge/>
            <w:tcBorders>
              <w:right w:val="nil"/>
            </w:tcBorders>
          </w:tcPr>
          <w:p w:rsidR="00FB7D27" w:rsidRDefault="00FB7D27"/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414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А320214980</w:t>
            </w:r>
          </w:p>
        </w:tc>
        <w:tc>
          <w:tcPr>
            <w:tcW w:w="1361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1024" w:type="dxa"/>
            <w:vMerge/>
          </w:tcPr>
          <w:p w:rsidR="00FB7D27" w:rsidRDefault="00FB7D27"/>
        </w:tc>
        <w:tc>
          <w:tcPr>
            <w:tcW w:w="1024" w:type="dxa"/>
            <w:vMerge/>
            <w:tcBorders>
              <w:right w:val="nil"/>
            </w:tcBorders>
          </w:tcPr>
          <w:p w:rsidR="00FB7D27" w:rsidRDefault="00FB7D27"/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2500,0</w:t>
            </w:r>
          </w:p>
        </w:tc>
      </w:tr>
      <w:tr w:rsidR="00FB7D27">
        <w:tc>
          <w:tcPr>
            <w:tcW w:w="184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258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Совершенствование системы мер по сокращению предложения наркотиков</w:t>
            </w:r>
          </w:p>
        </w:tc>
        <w:tc>
          <w:tcPr>
            <w:tcW w:w="102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258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Совершенствование системы мер по сокращению спроса на наркотики</w:t>
            </w:r>
          </w:p>
        </w:tc>
        <w:tc>
          <w:tcPr>
            <w:tcW w:w="102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1100,0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1100,0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</w:pPr>
            <w:r>
              <w:t>Основное мероприятие 3</w:t>
            </w:r>
          </w:p>
        </w:tc>
        <w:tc>
          <w:tcPr>
            <w:tcW w:w="258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102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8713,5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8713,5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414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102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6213,5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6213,5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14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1361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1024" w:type="dxa"/>
            <w:vMerge/>
          </w:tcPr>
          <w:p w:rsidR="00FB7D27" w:rsidRDefault="00FB7D27"/>
        </w:tc>
        <w:tc>
          <w:tcPr>
            <w:tcW w:w="1024" w:type="dxa"/>
            <w:vMerge/>
            <w:tcBorders>
              <w:right w:val="nil"/>
            </w:tcBorders>
          </w:tcPr>
          <w:p w:rsidR="00FB7D27" w:rsidRDefault="00FB7D27"/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2500,0</w:t>
            </w:r>
          </w:p>
        </w:tc>
      </w:tr>
      <w:tr w:rsidR="00FB7D27">
        <w:tc>
          <w:tcPr>
            <w:tcW w:w="184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4</w:t>
            </w:r>
          </w:p>
        </w:tc>
        <w:tc>
          <w:tcPr>
            <w:tcW w:w="258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 xml:space="preserve">Совершенствование </w:t>
            </w:r>
            <w:r>
              <w:lastRenderedPageBreak/>
              <w:t>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02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1760,0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1760,0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</w:pPr>
            <w:r>
              <w:t>Подпрограмма</w:t>
            </w:r>
          </w:p>
        </w:tc>
        <w:tc>
          <w:tcPr>
            <w:tcW w:w="258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102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19020,2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17243,6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83631,0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А330111980</w:t>
            </w:r>
          </w:p>
          <w:p w:rsidR="00FB7D27" w:rsidRDefault="00FB7D27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19020,2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17243,6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83631,0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258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02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19020,2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17243,6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83631,0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А330111980</w:t>
            </w:r>
          </w:p>
          <w:p w:rsidR="00FB7D27" w:rsidRDefault="00FB7D27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19020,2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17243,6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83631,0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</w:t>
            </w:r>
            <w:r>
              <w:lastRenderedPageBreak/>
              <w:t>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258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02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84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2580" w:type="dxa"/>
            <w:vMerge/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4429" w:type="dxa"/>
            <w:gridSpan w:val="2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Подпрограмма "Обеспечение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02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41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1079,0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1079,0</w:t>
            </w:r>
          </w:p>
        </w:tc>
      </w:tr>
      <w:tr w:rsidR="00FB7D27">
        <w:tc>
          <w:tcPr>
            <w:tcW w:w="4429" w:type="dxa"/>
            <w:gridSpan w:val="2"/>
            <w:vMerge/>
            <w:tcBorders>
              <w:left w:val="nil"/>
            </w:tcBorders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4429" w:type="dxa"/>
            <w:gridSpan w:val="2"/>
            <w:vMerge/>
            <w:tcBorders>
              <w:left w:val="nil"/>
            </w:tcBorders>
          </w:tcPr>
          <w:p w:rsidR="00FB7D27" w:rsidRDefault="00FB7D27"/>
        </w:tc>
        <w:tc>
          <w:tcPr>
            <w:tcW w:w="1020" w:type="dxa"/>
          </w:tcPr>
          <w:p w:rsidR="00FB7D27" w:rsidRDefault="00FB7D27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</w:tcPr>
          <w:p w:rsidR="00FB7D27" w:rsidRDefault="00FB7D27">
            <w:pPr>
              <w:pStyle w:val="ConsPlusNormal"/>
              <w:jc w:val="center"/>
            </w:pPr>
            <w:r>
              <w:t>А3Э0113800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1024" w:type="dxa"/>
          </w:tcPr>
          <w:p w:rsidR="00FB7D27" w:rsidRDefault="00FB7D27">
            <w:pPr>
              <w:pStyle w:val="ConsPlusNormal"/>
              <w:jc w:val="center"/>
            </w:pPr>
            <w:r>
              <w:t>1079,0</w:t>
            </w:r>
          </w:p>
        </w:tc>
        <w:tc>
          <w:tcPr>
            <w:tcW w:w="102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1079,0</w:t>
            </w:r>
          </w:p>
        </w:tc>
      </w:tr>
    </w:tbl>
    <w:p w:rsidR="00FB7D27" w:rsidRDefault="00FB7D27">
      <w:pPr>
        <w:sectPr w:rsidR="00FB7D27">
          <w:pgSz w:w="15840" w:h="12240" w:orient="landscape"/>
          <w:pgMar w:top="1701" w:right="1134" w:bottom="900" w:left="1134" w:header="0" w:footer="0" w:gutter="0"/>
          <w:cols w:space="720"/>
        </w:sectPr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right"/>
        <w:outlineLvl w:val="1"/>
      </w:pPr>
      <w:r>
        <w:t>Приложение N 3</w:t>
      </w:r>
    </w:p>
    <w:p w:rsidR="00FB7D27" w:rsidRDefault="00FB7D27">
      <w:pPr>
        <w:pStyle w:val="ConsPlusNormal"/>
        <w:jc w:val="right"/>
      </w:pPr>
      <w:r>
        <w:t>к государственной программе</w:t>
      </w:r>
    </w:p>
    <w:p w:rsidR="00FB7D27" w:rsidRDefault="00FB7D27">
      <w:pPr>
        <w:pStyle w:val="ConsPlusNormal"/>
        <w:jc w:val="right"/>
      </w:pPr>
      <w:r>
        <w:t>Чувашской Республики</w:t>
      </w:r>
    </w:p>
    <w:p w:rsidR="00FB7D27" w:rsidRDefault="00FB7D27">
      <w:pPr>
        <w:pStyle w:val="ConsPlusNormal"/>
        <w:jc w:val="right"/>
      </w:pPr>
      <w:r>
        <w:t>"Обеспечение общественного порядка</w:t>
      </w:r>
    </w:p>
    <w:p w:rsidR="00FB7D27" w:rsidRDefault="00FB7D27">
      <w:pPr>
        <w:pStyle w:val="ConsPlusNormal"/>
        <w:jc w:val="right"/>
      </w:pPr>
      <w:r>
        <w:t>и противодействие преступности"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</w:pPr>
      <w:bookmarkStart w:id="4" w:name="P1997"/>
      <w:bookmarkEnd w:id="4"/>
      <w:r>
        <w:t>Подпрограмма</w:t>
      </w:r>
    </w:p>
    <w:p w:rsidR="00FB7D27" w:rsidRDefault="00FB7D27">
      <w:pPr>
        <w:pStyle w:val="ConsPlusTitle"/>
        <w:jc w:val="center"/>
      </w:pPr>
      <w:r>
        <w:t>"Профилактика правонарушений" государственной программы</w:t>
      </w:r>
    </w:p>
    <w:p w:rsidR="00FB7D27" w:rsidRDefault="00FB7D27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FB7D27" w:rsidRDefault="00FB7D27">
      <w:pPr>
        <w:pStyle w:val="ConsPlusTitle"/>
        <w:jc w:val="center"/>
      </w:pPr>
      <w:r>
        <w:t>и противодействие преступности"</w:t>
      </w:r>
    </w:p>
    <w:p w:rsidR="00FB7D27" w:rsidRDefault="00FB7D27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FB7D27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D27" w:rsidRDefault="00FB7D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7D27" w:rsidRDefault="00FB7D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10.04.2019 N 104)</w:t>
            </w:r>
          </w:p>
        </w:tc>
      </w:tr>
    </w:tbl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  <w:outlineLvl w:val="2"/>
      </w:pPr>
      <w:r>
        <w:t>Паспорт подпрограммы</w:t>
      </w:r>
    </w:p>
    <w:p w:rsidR="00FB7D27" w:rsidRDefault="00FB7D27">
      <w:pPr>
        <w:pStyle w:val="ConsPlusNormal"/>
        <w:jc w:val="center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FB7D27" w:rsidRDefault="00FB7D27">
      <w:pPr>
        <w:pStyle w:val="ConsPlusNormal"/>
        <w:jc w:val="center"/>
      </w:pPr>
      <w:r>
        <w:t>от 10.04.2019 N 104)</w:t>
      </w:r>
    </w:p>
    <w:p w:rsidR="00FB7D27" w:rsidRDefault="00FB7D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Министерство юстиции и имущественных отношений Чувашской Республики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Соисполнитель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Министерство цифрового развития, информационной политики и массовых коммуникаций Чувашской Республики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Чувашской Республике;</w:t>
            </w:r>
          </w:p>
          <w:p w:rsidR="00FB7D27" w:rsidRDefault="00FB7D27">
            <w:pPr>
              <w:pStyle w:val="ConsPlusNormal"/>
              <w:jc w:val="both"/>
            </w:pPr>
            <w: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 xml:space="preserve">совершенствование системы профилактики правонарушений, повышение ответственности органов </w:t>
            </w:r>
            <w:r>
              <w:lastRenderedPageBreak/>
              <w:t>исполнительной власти Чувашской Республики и всех звеньев правоохранительной системы за состояние правопорядка;</w:t>
            </w:r>
          </w:p>
          <w:p w:rsidR="00FB7D27" w:rsidRDefault="00FB7D27">
            <w:pPr>
              <w:pStyle w:val="ConsPlusNormal"/>
              <w:jc w:val="both"/>
            </w:pPr>
            <w: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FB7D27" w:rsidRDefault="00FB7D27">
            <w:pPr>
              <w:pStyle w:val="ConsPlusNormal"/>
              <w:jc w:val="both"/>
            </w:pPr>
            <w: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FB7D27" w:rsidRDefault="00FB7D27">
            <w:pPr>
              <w:pStyle w:val="ConsPlusNormal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FB7D27" w:rsidRDefault="00FB7D27">
            <w:pPr>
              <w:pStyle w:val="ConsPlusNormal"/>
              <w:jc w:val="both"/>
            </w:pPr>
            <w: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FB7D27" w:rsidRDefault="00FB7D27">
            <w:pPr>
              <w:pStyle w:val="ConsPlusNormal"/>
              <w:jc w:val="both"/>
            </w:pPr>
            <w: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FB7D27" w:rsidRDefault="00FB7D27">
            <w:pPr>
              <w:pStyle w:val="ConsPlusNormal"/>
              <w:jc w:val="both"/>
            </w:pPr>
            <w:r>
              <w:t>оказание помощи в ресоциализации лиц, освободившихся из мест лишения свободы;</w:t>
            </w:r>
          </w:p>
          <w:p w:rsidR="00FB7D27" w:rsidRDefault="00FB7D27">
            <w:pPr>
              <w:pStyle w:val="ConsPlusNormal"/>
              <w:jc w:val="both"/>
            </w:pPr>
            <w:r>
              <w:t>повышение уровня правовой культуры и информированности населения;</w:t>
            </w:r>
          </w:p>
          <w:p w:rsidR="00FB7D27" w:rsidRDefault="00FB7D27">
            <w:pPr>
              <w:pStyle w:val="ConsPlusNormal"/>
              <w:jc w:val="both"/>
            </w:pPr>
            <w:r>
              <w:t>снижение уровня преступности, укрепление законности и правопорядка на территории Чувашской Республики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FB7D27" w:rsidRDefault="00FB7D27">
            <w:pPr>
              <w:pStyle w:val="ConsPlusNormal"/>
              <w:jc w:val="both"/>
            </w:pPr>
            <w:r>
              <w:t>доля преступлений, совершенных лицами, ранее их совершавшими, в общем числе раскрытых преступлений - 52,9 процента;</w:t>
            </w:r>
          </w:p>
          <w:p w:rsidR="00FB7D27" w:rsidRDefault="00FB7D27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 - 36,1 процента;</w:t>
            </w:r>
          </w:p>
          <w:p w:rsidR="00FB7D27" w:rsidRDefault="00FB7D27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 - 27,6 процента;</w:t>
            </w:r>
          </w:p>
          <w:p w:rsidR="00FB7D27" w:rsidRDefault="00FB7D27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- 63,5 процента;</w:t>
            </w:r>
          </w:p>
          <w:p w:rsidR="00FB7D27" w:rsidRDefault="00FB7D27">
            <w:pPr>
              <w:pStyle w:val="ConsPlusNormal"/>
              <w:jc w:val="both"/>
            </w:pPr>
            <w:r>
              <w:t xml:space="preserve">доля трудоустроенных лиц, осужденных к уголовным наказаниям, не связанным с лишением свободы, </w:t>
            </w:r>
            <w:r>
              <w:lastRenderedPageBreak/>
              <w:t>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- 58,5 процента;</w:t>
            </w:r>
          </w:p>
          <w:p w:rsidR="00FB7D27" w:rsidRDefault="00FB7D27">
            <w:pPr>
              <w:pStyle w:val="ConsPlusNormal"/>
              <w:jc w:val="both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- 99,99 процента</w:t>
            </w:r>
          </w:p>
        </w:tc>
      </w:tr>
      <w:tr w:rsidR="00FB7D2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2019 - 2035 годы:</w:t>
            </w:r>
          </w:p>
          <w:p w:rsidR="00FB7D27" w:rsidRDefault="00FB7D27">
            <w:pPr>
              <w:pStyle w:val="ConsPlusNormal"/>
              <w:jc w:val="both"/>
            </w:pPr>
            <w:r>
              <w:t>1 этап - 2019 - 2025 годы;</w:t>
            </w:r>
          </w:p>
          <w:p w:rsidR="00FB7D27" w:rsidRDefault="00FB7D27">
            <w:pPr>
              <w:pStyle w:val="ConsPlusNormal"/>
              <w:jc w:val="both"/>
            </w:pPr>
            <w:r>
              <w:t>2 этап - 2026 - 2030 годы;</w:t>
            </w:r>
          </w:p>
          <w:p w:rsidR="00FB7D27" w:rsidRDefault="00FB7D27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прогнозируемые объемы финансирования реализации мероприятий подпрограммы в 2019 - 2035 годах составляют 113964,8 тыс. рублей, в том числе:</w:t>
            </w:r>
          </w:p>
          <w:p w:rsidR="00FB7D27" w:rsidRDefault="00FB7D27">
            <w:pPr>
              <w:pStyle w:val="ConsPlusNormal"/>
              <w:jc w:val="both"/>
            </w:pPr>
            <w:r>
              <w:t>в 2019 году - 10094,4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2020 году - 6491,9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2021 году - 6491,9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2022 году - 6491,9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2023 году - 6491,9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2024 году - 6491,9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2025 году - 6491,9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2026 - 2030 годах - 32459,5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2031 - 2035 годах - 32459,5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из них средства:</w:t>
            </w:r>
          </w:p>
          <w:p w:rsidR="00FB7D27" w:rsidRDefault="00FB7D27">
            <w:pPr>
              <w:pStyle w:val="ConsPlusNormal"/>
              <w:jc w:val="both"/>
            </w:pPr>
            <w:r>
              <w:t>республиканского бюджета Чувашской Республики - 17710,8 тыс. рублей (15,5 процента), в том числе:</w:t>
            </w:r>
          </w:p>
          <w:p w:rsidR="00FB7D27" w:rsidRDefault="00FB7D27">
            <w:pPr>
              <w:pStyle w:val="ConsPlusNormal"/>
              <w:jc w:val="both"/>
            </w:pPr>
            <w:r>
              <w:t>в 2019 году - 1326,8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2020 году - 1024,0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2021 году - 1024,0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2022 году - 1024,0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2023 году - 1024,0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2024 году - 1024,0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2025 году - 1024,0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2026 - 2030 годах - 5120,0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2031 - 2035 годах - 5120,0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местных бюджетов - 96254,0 тыс. рублей (84,5 процента), в том числе:</w:t>
            </w:r>
          </w:p>
          <w:p w:rsidR="00FB7D27" w:rsidRDefault="00FB7D27">
            <w:pPr>
              <w:pStyle w:val="ConsPlusNormal"/>
              <w:jc w:val="both"/>
            </w:pPr>
            <w:r>
              <w:t>в 2019 году - 8767,6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2020 году - 5467,9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2021 году - 5467,9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2022 году - 5467,9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2023 году - 5467,9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2024 году - 5467,9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2025 году - 5467,9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lastRenderedPageBreak/>
              <w:t>в 2026 - 2030 годах - 27339,5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2031 - 2035 годах - 27339,5 тыс. рублей</w:t>
            </w:r>
          </w:p>
        </w:tc>
      </w:tr>
      <w:tr w:rsidR="00FB7D2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стабилизация оперативной обстановки;</w:t>
            </w:r>
          </w:p>
          <w:p w:rsidR="00FB7D27" w:rsidRDefault="00FB7D27">
            <w:pPr>
              <w:pStyle w:val="ConsPlusNormal"/>
              <w:jc w:val="both"/>
            </w:pPr>
            <w: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FB7D27" w:rsidRDefault="00FB7D27">
            <w:pPr>
              <w:pStyle w:val="ConsPlusNormal"/>
              <w:jc w:val="both"/>
            </w:pPr>
            <w:r>
              <w:t>сокращение уровня рецидивной преступности, снижение криминогенности общественных мест;</w:t>
            </w:r>
          </w:p>
          <w:p w:rsidR="00FB7D27" w:rsidRDefault="00FB7D27">
            <w:pPr>
              <w:pStyle w:val="ConsPlusNormal"/>
              <w:jc w:val="both"/>
            </w:pPr>
            <w:r>
              <w:t>расширение охвата лиц асоциального поведения профилактическими мерами;</w:t>
            </w:r>
          </w:p>
          <w:p w:rsidR="00FB7D27" w:rsidRDefault="00FB7D27">
            <w:pPr>
              <w:pStyle w:val="ConsPlusNormal"/>
              <w:jc w:val="both"/>
            </w:pPr>
            <w: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  <w:outlineLvl w:val="2"/>
      </w:pPr>
      <w:r>
        <w:t>Раздел I. Приоритеты и цели подпрограммы</w:t>
      </w:r>
    </w:p>
    <w:p w:rsidR="00FB7D27" w:rsidRDefault="00FB7D27">
      <w:pPr>
        <w:pStyle w:val="ConsPlusTitle"/>
        <w:jc w:val="center"/>
      </w:pPr>
      <w:r>
        <w:t>"Профилактика правонарушений" государственной программы</w:t>
      </w:r>
    </w:p>
    <w:p w:rsidR="00FB7D27" w:rsidRDefault="00FB7D27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FB7D27" w:rsidRDefault="00FB7D27">
      <w:pPr>
        <w:pStyle w:val="ConsPlusTitle"/>
        <w:jc w:val="center"/>
      </w:pPr>
      <w:r>
        <w:t>и противодействие преступности", общая характеристика</w:t>
      </w:r>
    </w:p>
    <w:p w:rsidR="00FB7D27" w:rsidRDefault="00FB7D27">
      <w:pPr>
        <w:pStyle w:val="ConsPlusTitle"/>
        <w:jc w:val="center"/>
      </w:pPr>
      <w:r>
        <w:t>участия органов местного самоуправления муниципальных</w:t>
      </w:r>
    </w:p>
    <w:p w:rsidR="00FB7D27" w:rsidRDefault="00FB7D27">
      <w:pPr>
        <w:pStyle w:val="ConsPlusTitle"/>
        <w:jc w:val="center"/>
      </w:pPr>
      <w:r>
        <w:t>районов и городских округов в реализации подпрограммы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ind w:firstLine="540"/>
        <w:jc w:val="both"/>
      </w:pPr>
      <w:r>
        <w:t>Приоритетными направлениями государственной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Подпрограмма "Профилактика правонарушений" государственной программы Чувашской Республики "Обеспечение общественного порядка и противодействие преступности"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Чувашской Республики.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Основными целями подпрограммы являются: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Чувашской Республике;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lastRenderedPageBreak/>
        <w:t>Достижению поставленных в подпрограмме целей способствует решение следующих задач: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повышение эффективности взаимодействия субъектов профилактики правонарушений и лиц, участвующих в профилактике правонарушений;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оказание помощи в ресоциализации лиц, освободившихся из мест лишения свободы;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повышение уровня правовой культуры и информированности населения;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снижение уровня преступности, укрепление законности и правопорядка на территории Чувашской Республики.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рамках мероприятий предусмотрены 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организация деятельности специалистов по социальной работе - специалистов при комиссиях по делам несовершеннолетних и защите их прав, образованных органами местного самоуправления.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Для сохранения стабильности в обществе и правопорядка, снижения общественной опасности преступных деяний важное значение имеет реализация муниципальных программ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  <w:outlineLvl w:val="2"/>
      </w:pPr>
      <w:r>
        <w:t>Раздел II. Перечень и сведения о целевых показателях</w:t>
      </w:r>
    </w:p>
    <w:p w:rsidR="00FB7D27" w:rsidRDefault="00FB7D27">
      <w:pPr>
        <w:pStyle w:val="ConsPlusTitle"/>
        <w:jc w:val="center"/>
      </w:pPr>
      <w:r>
        <w:t>(индикаторах) подпрограммы с расшифровкой плановых значений</w:t>
      </w:r>
    </w:p>
    <w:p w:rsidR="00FB7D27" w:rsidRDefault="00FB7D27">
      <w:pPr>
        <w:pStyle w:val="ConsPlusTitle"/>
        <w:jc w:val="center"/>
      </w:pPr>
      <w:r>
        <w:lastRenderedPageBreak/>
        <w:t>по годам ее реализации</w:t>
      </w:r>
    </w:p>
    <w:p w:rsidR="00FB7D27" w:rsidRDefault="00FB7D27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FB7D27" w:rsidRDefault="00FB7D27">
      <w:pPr>
        <w:pStyle w:val="ConsPlusNormal"/>
        <w:jc w:val="center"/>
      </w:pPr>
      <w:r>
        <w:t>от 10.04.2019 N 104)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ind w:firstLine="540"/>
        <w:jc w:val="both"/>
      </w:pPr>
      <w:r>
        <w:t>Целевыми показателями (индикаторами) подпрограммы являются: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доля преступлений, совершенных лицами, ранее их совершавшими, в общем числе раскрытых преступлений;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доля преступлений, совершенных лицами в состоянии алкогольного опьянения, в общем числе раскрытых преступлений;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доля расследованных преступлений превентивной направленности в общем массиве расследованных преступлений;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доля преступлений, совершенных лицами, ранее их совершавшими, в общем числе раскрытых преступлений: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- 54,0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- 53,5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- 53,5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- 53,4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- 53,4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- 53,3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- 53,3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2030 году - 53,1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lastRenderedPageBreak/>
        <w:t>в 2035 году - 52,9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доля преступлений, совершенных лицами в состоянии алкогольного опьянения, в общем числе раскрытых преступлений: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- 38,0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- 37,9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- 37,8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- 37,6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- 37,5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- 37,2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- 37,1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2030 году - 36,6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2035 году - 36,1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доля расследованных преступлений превентивной направленности в общем массиве расследованных преступлений: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- 26,1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- 26,5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- 26,3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- 26,4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- 26,5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- 26,3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- 26,6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2030 году - 27,1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2035 году - 27,6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- 55,5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- 56,0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lastRenderedPageBreak/>
        <w:t>в 2021 году - 56,5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- 57,0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- 57,5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- 58,0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- 58,5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2030 году - 61,0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2035 году - 63,5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- 50,5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- 51,0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- 51,5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- 52,0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- 52,5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- 53,0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- 53,5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2030 году - 56,0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2035 году - 58,5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- 99,98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- 99,99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- 99,99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- 99,99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- 99,99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- 99,99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lastRenderedPageBreak/>
        <w:t>в 2025 году - 99,99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2030 году - 99,99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2035 году - 99,99 процента.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FB7D27" w:rsidRDefault="00FB7D27">
      <w:pPr>
        <w:pStyle w:val="ConsPlusTitle"/>
        <w:jc w:val="center"/>
      </w:pPr>
      <w:r>
        <w:t>мероприятий подпрограммы с указанием сроков</w:t>
      </w:r>
    </w:p>
    <w:p w:rsidR="00FB7D27" w:rsidRDefault="00FB7D27">
      <w:pPr>
        <w:pStyle w:val="ConsPlusTitle"/>
        <w:jc w:val="center"/>
      </w:pPr>
      <w:r>
        <w:t>и этапов их реализации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ind w:firstLine="540"/>
        <w:jc w:val="both"/>
      </w:pPr>
      <w:r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Подпрограмма объединяет семь основных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1. Дальнейшее развитие многоуровневой системы профилактики правонарушений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1.2. Проведение республиканского конкурса "Лучший народный дружинник".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1.3.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1.4.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 xml:space="preserve">Мероприятие 1.6. Проведение межведомственных совещаний по проблемным </w:t>
      </w:r>
      <w:r>
        <w:lastRenderedPageBreak/>
        <w:t>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включает в себя следующие мероприятия: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2.3. Организация взаимодействия органов исполнительной власти Чувашской Республики и органов местного самоуправления с исправительными учреждениями Управления Федеральной службы исполнения наказаний по Чувашской Республике - Чувашии в сфере размещения государственных и муниципальных заказов на выполнение работ (оказание услуг) учреждениями уголовно-исполнительной системы.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2.4.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2.5. 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2.6.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2.7.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2.8.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lastRenderedPageBreak/>
        <w:t>Мероприятие 2.9. 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2.10.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страхования и обеспечения.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2.11. Оказание помощи в проведении медико-социальной экспертизы для установления инвалидности осужденному.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2.12.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2.13. 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- Чувашии.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 xml:space="preserve"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</w:t>
      </w:r>
      <w:r>
        <w:lastRenderedPageBreak/>
        <w:t>изготовления и реализации спиртных напитков домашней выработки, продажи алкогольной продукции.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5. Помощь лицам, пострадавшим от правонарушений или подверженным риску стать таковыми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Данное основное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включает в себя реализацию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 xml:space="preserve">Мероприятие 6.4. Освещение в средствах массовой информации результатов </w:t>
      </w:r>
      <w:r>
        <w:lastRenderedPageBreak/>
        <w:t>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6.7. 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FB7D27" w:rsidRDefault="00FB7D27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 xml:space="preserve">Мероприятие 7.1. 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</w:r>
      <w:hyperlink r:id="rId36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г. N 22 "Об административных правонарушениях в Чувашской Республике".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7.2. Предоставление субвенций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Подпрограмма реализуется в период с 2019 по 2035 год в три этапа: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1 этап - 2019 - 2025 годы;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2 этап - 2026 - 2030 годы;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3 этап - 2031 - 2035 годы.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FB7D27" w:rsidRDefault="00FB7D27">
      <w:pPr>
        <w:pStyle w:val="ConsPlusTitle"/>
        <w:jc w:val="center"/>
      </w:pPr>
      <w:r>
        <w:t>необходимых для реализации подпрограммы</w:t>
      </w:r>
    </w:p>
    <w:p w:rsidR="00FB7D27" w:rsidRDefault="00FB7D27">
      <w:pPr>
        <w:pStyle w:val="ConsPlusTitle"/>
        <w:jc w:val="center"/>
      </w:pPr>
      <w:r>
        <w:t>(с расшифровкой по источникам финансирования,</w:t>
      </w:r>
    </w:p>
    <w:p w:rsidR="00FB7D27" w:rsidRDefault="00FB7D27">
      <w:pPr>
        <w:pStyle w:val="ConsPlusTitle"/>
        <w:jc w:val="center"/>
      </w:pPr>
      <w:r>
        <w:t>по этапам и годам реализации подпрограммы)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ind w:firstLine="540"/>
        <w:jc w:val="both"/>
      </w:pPr>
      <w:r>
        <w:t>Расходы подпрограммы формируются за счет средств республиканского бюджета Чувашской Республики и местных бюджетов.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Общий объем финансирования подпрограммы в 2019 - 2035 годах составит 113964,8 тыс. рублей, в том числе за счет средств: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республиканского бюджета Чувашской Республики - 17710,8 тыс. рублей (15,5 процента);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местных бюджетов - 96254,0 тыс. рублей (84,5 процента).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Объем финансирования подпрограммы на 1 этапе (2019 - 2025 годы) составит 49045,8 тыс. рублей, в том числе: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- 10094,4 тыс. рублей;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- 6491,9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- 6491,9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- 6491,9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- 6491,9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- 6491,9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- 6491,9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из них средства: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республиканского бюджета Чувашской Республики - 7470,8 тыс. рублей (15,2 процента), в том числе: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- 1326,8 тыс. рублей;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- 1024,0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- 1024,0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- 1024,0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- 1024,0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- 1024,0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lastRenderedPageBreak/>
        <w:t>в 2025 году - 1024,0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местных бюджетов - 41575,0 тыс. рублей (84,8 процента), в том числе: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- 8767,6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- 5467,9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- 5467,9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- 5467,9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- 5467,9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- 5467,9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- 5467,9 тыс. рублей.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На 2 этапе (2026 - 2030 годы) объем финансирования подпрограммы составит 32459,5 тыс. рублей, из них средства: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республиканского бюджета Чувашской Республики - 5120,0 тыс. рублей (15,8 процента);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местных бюджетов - 27339,5 тыс. рублей (84,2 процента).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На 3 этапе (2031 - 2035 годы) объем финансирования подпрограммы составит 32459,5 тыс. рублей, из них средства: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республиканского бюджета Чувашской Республики - 5120,0 тыс. рублей (15,8 процента);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местных бюджетов - 27339,5 тыс. рублей (84,2 процента).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 xml:space="preserve">Ресурсное </w:t>
      </w:r>
      <w:hyperlink w:anchor="P2312" w:history="1">
        <w:r>
          <w:rPr>
            <w:color w:val="0000FF"/>
          </w:rPr>
          <w:t>обеспечение</w:t>
        </w:r>
      </w:hyperlink>
      <w:r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right"/>
        <w:outlineLvl w:val="2"/>
      </w:pPr>
      <w:r>
        <w:t>Приложение</w:t>
      </w:r>
    </w:p>
    <w:p w:rsidR="00FB7D27" w:rsidRDefault="00FB7D27">
      <w:pPr>
        <w:pStyle w:val="ConsPlusNormal"/>
        <w:jc w:val="right"/>
      </w:pPr>
      <w:r>
        <w:t>к подпрограмме "Профилактика правонарушений"</w:t>
      </w:r>
    </w:p>
    <w:p w:rsidR="00FB7D27" w:rsidRDefault="00FB7D27">
      <w:pPr>
        <w:pStyle w:val="ConsPlusNormal"/>
        <w:jc w:val="right"/>
      </w:pPr>
      <w:r>
        <w:t>государственной программы Чувашской Республики</w:t>
      </w:r>
    </w:p>
    <w:p w:rsidR="00FB7D27" w:rsidRDefault="00FB7D27">
      <w:pPr>
        <w:pStyle w:val="ConsPlusNormal"/>
        <w:jc w:val="right"/>
      </w:pPr>
      <w:r>
        <w:t>"Обеспечение общественного порядка</w:t>
      </w:r>
    </w:p>
    <w:p w:rsidR="00FB7D27" w:rsidRDefault="00FB7D27">
      <w:pPr>
        <w:pStyle w:val="ConsPlusNormal"/>
        <w:jc w:val="right"/>
      </w:pPr>
      <w:r>
        <w:t>и противодействие преступности"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</w:pPr>
      <w:bookmarkStart w:id="5" w:name="P2312"/>
      <w:bookmarkEnd w:id="5"/>
      <w:r>
        <w:t>Ресурсное обеспечение</w:t>
      </w:r>
    </w:p>
    <w:p w:rsidR="00FB7D27" w:rsidRDefault="00FB7D27">
      <w:pPr>
        <w:pStyle w:val="ConsPlusTitle"/>
        <w:jc w:val="center"/>
      </w:pPr>
      <w:r>
        <w:lastRenderedPageBreak/>
        <w:t>реализации подпрограммы "Профилактика правонарушений"</w:t>
      </w:r>
    </w:p>
    <w:p w:rsidR="00FB7D27" w:rsidRDefault="00FB7D27">
      <w:pPr>
        <w:pStyle w:val="ConsPlusTitle"/>
        <w:jc w:val="center"/>
      </w:pPr>
      <w:r>
        <w:t>государственной программы Чувашской Республики</w:t>
      </w:r>
    </w:p>
    <w:p w:rsidR="00FB7D27" w:rsidRDefault="00FB7D27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FB7D27" w:rsidRDefault="00FB7D27">
      <w:pPr>
        <w:pStyle w:val="ConsPlusTitle"/>
        <w:jc w:val="center"/>
      </w:pPr>
      <w:r>
        <w:t>преступности" за счет всех источников финансирования</w:t>
      </w:r>
    </w:p>
    <w:p w:rsidR="00FB7D27" w:rsidRDefault="00FB7D27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FB7D27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D27" w:rsidRDefault="00FB7D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7D27" w:rsidRDefault="00FB7D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10.04.2019 N 104)</w:t>
            </w:r>
          </w:p>
        </w:tc>
      </w:tr>
    </w:tbl>
    <w:p w:rsidR="00FB7D27" w:rsidRDefault="00FB7D27">
      <w:pPr>
        <w:pStyle w:val="ConsPlusNormal"/>
        <w:jc w:val="both"/>
      </w:pPr>
    </w:p>
    <w:p w:rsidR="00FB7D27" w:rsidRDefault="00FB7D27">
      <w:pPr>
        <w:sectPr w:rsidR="00FB7D27">
          <w:pgSz w:w="12240" w:h="15840"/>
          <w:pgMar w:top="1134" w:right="90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361"/>
        <w:gridCol w:w="1550"/>
        <w:gridCol w:w="1250"/>
        <w:gridCol w:w="567"/>
        <w:gridCol w:w="737"/>
        <w:gridCol w:w="1369"/>
        <w:gridCol w:w="680"/>
        <w:gridCol w:w="1192"/>
        <w:gridCol w:w="904"/>
        <w:gridCol w:w="784"/>
        <w:gridCol w:w="784"/>
        <w:gridCol w:w="784"/>
        <w:gridCol w:w="784"/>
        <w:gridCol w:w="784"/>
        <w:gridCol w:w="784"/>
        <w:gridCol w:w="904"/>
        <w:gridCol w:w="904"/>
      </w:tblGrid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Ответственный исполнитель, соисполнитель, участники</w:t>
            </w:r>
          </w:p>
        </w:tc>
        <w:tc>
          <w:tcPr>
            <w:tcW w:w="3353" w:type="dxa"/>
            <w:gridSpan w:val="4"/>
          </w:tcPr>
          <w:p w:rsidR="00FB7D27" w:rsidRDefault="00FB7D2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92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416" w:type="dxa"/>
            <w:gridSpan w:val="9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192" w:type="dxa"/>
            <w:vMerge/>
          </w:tcPr>
          <w:p w:rsidR="00FB7D27" w:rsidRDefault="00FB7D27"/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2031 - 2035</w:t>
            </w:r>
          </w:p>
        </w:tc>
      </w:tr>
      <w:tr w:rsidR="00FB7D27">
        <w:tc>
          <w:tcPr>
            <w:tcW w:w="709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FB7D27" w:rsidRDefault="00FB7D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FB7D27" w:rsidRDefault="00FB7D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0" w:type="dxa"/>
          </w:tcPr>
          <w:p w:rsidR="00FB7D27" w:rsidRDefault="00FB7D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18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"Профилактика правонарушений"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- Минюст Чувашии, соисполнитель - Мининформполитики Чувашии, участники - Админист</w:t>
            </w:r>
            <w:r>
              <w:lastRenderedPageBreak/>
              <w:t xml:space="preserve">рация Главы Чувашской Республики, Минкультуры Чувашии, Минобразования Чувашии, Минздрав Чувашии, Минтруд 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FB7D27" w:rsidRDefault="00FB7D27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10094,4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32459,5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32459,5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А310612560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92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350,0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А310612650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92" w:type="dxa"/>
            <w:vMerge/>
          </w:tcPr>
          <w:p w:rsidR="00FB7D27" w:rsidRDefault="00FB7D27"/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2520,0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03 14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А310757010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92" w:type="dxa"/>
            <w:vMerge/>
          </w:tcPr>
          <w:p w:rsidR="00FB7D27" w:rsidRDefault="00FB7D27"/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2250,0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2" w:type="dxa"/>
            <w:vMerge/>
          </w:tcPr>
          <w:p w:rsidR="00FB7D27" w:rsidRDefault="00FB7D27"/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8767,6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27339,5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6831" w:type="dxa"/>
            <w:gridSpan w:val="18"/>
            <w:tcBorders>
              <w:left w:val="nil"/>
              <w:right w:val="nil"/>
            </w:tcBorders>
          </w:tcPr>
          <w:p w:rsidR="00FB7D27" w:rsidRDefault="00FB7D27">
            <w:pPr>
              <w:pStyle w:val="ConsPlusNormal"/>
              <w:jc w:val="center"/>
              <w:outlineLvl w:val="3"/>
            </w:pPr>
            <w:r>
              <w:lastRenderedPageBreak/>
              <w:t>Цель "Совершенствование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Чувашской Республике"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Дальнейшее развитие многоуровневой системы профилактики правонарушений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FB7D27" w:rsidRDefault="00FB7D27">
            <w:pPr>
              <w:pStyle w:val="ConsPlusNormal"/>
              <w:jc w:val="both"/>
            </w:pPr>
            <w:r>
              <w:t>повышение эффективности взаимодействия субъектов профилактики правонаруше</w:t>
            </w:r>
            <w:r>
              <w:lastRenderedPageBreak/>
              <w:t>ний и лиц, участвующих в профилактике правонарушений;</w:t>
            </w:r>
          </w:p>
          <w:p w:rsidR="00FB7D27" w:rsidRDefault="00FB7D27">
            <w:pPr>
              <w:pStyle w:val="ConsPlusNormal"/>
              <w:jc w:val="both"/>
            </w:pPr>
            <w: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FB7D27" w:rsidRDefault="00FB7D27">
            <w:pPr>
              <w:pStyle w:val="ConsPlusNormal"/>
              <w:jc w:val="both"/>
            </w:pPr>
            <w:r>
              <w:t>активизация деятельности советов профилактик</w:t>
            </w:r>
            <w:r>
              <w:lastRenderedPageBreak/>
              <w:t>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ответственный исполнитель - Минюст Чувашии, участники - Администрация Главы Чувашской Республики, Минкультуры Чувашии, Минобразования Чувашии, Минздрав Чувашии, Минтруд Чувашии, МВД по Чувашской Республик</w:t>
            </w:r>
            <w:r>
              <w:lastRenderedPageBreak/>
              <w:t xml:space="preserve">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</w:t>
            </w:r>
            <w:r>
              <w:lastRenderedPageBreak/>
              <w:t>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</w:t>
            </w:r>
            <w:r>
              <w:lastRenderedPageBreak/>
              <w:t>венной программы, подпрограммы, увязанные с основным мероприятием 1</w:t>
            </w:r>
          </w:p>
        </w:tc>
        <w:tc>
          <w:tcPr>
            <w:tcW w:w="7514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53,1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52,9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7514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19,6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19,1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7514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36,6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36,1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7514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 xml:space="preserve">Доля расследованных преступлений превентивной направленности в </w:t>
            </w:r>
            <w:r>
              <w:lastRenderedPageBreak/>
              <w:t>общем массиве расследованных преступлений,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27,1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 xml:space="preserve">27,6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1.1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Привлечение общественных формирований правоохранительной направленности к охране общественного порядка и общественн</w:t>
            </w:r>
            <w:r>
              <w:lastRenderedPageBreak/>
              <w:t>ой безопасности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>, органы местного самоуправ</w:t>
            </w:r>
            <w:r>
              <w:lastRenderedPageBreak/>
              <w:t xml:space="preserve">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Проведение республиканского конкурса "Лучший народный дружинник"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Администрация Главы Чувашской Республики, МВД по Чувашской </w:t>
            </w:r>
            <w:r>
              <w:lastRenderedPageBreak/>
              <w:t xml:space="preserve">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</w:t>
            </w:r>
            <w:r>
              <w:lastRenderedPageBreak/>
              <w:t>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1.3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</w:t>
            </w:r>
            <w:r>
              <w:lastRenderedPageBreak/>
              <w:t xml:space="preserve">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</w:t>
            </w:r>
            <w:r>
              <w:lastRenderedPageBreak/>
              <w:t>незаконно сдающих им в наем жилые помещения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- Минюст Чувашии, участники - Минкультуры Чувашии, Минобразования Чувашии, Минтруд Чувашии, МВД по Чувашско</w:t>
            </w:r>
            <w:r>
              <w:lastRenderedPageBreak/>
              <w:t xml:space="preserve">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1.4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</w:t>
            </w:r>
            <w:r>
              <w:lastRenderedPageBreak/>
              <w:t xml:space="preserve">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</w:t>
            </w:r>
            <w:r>
              <w:lastRenderedPageBreak/>
              <w:t>профилактики нарушений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1.5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Приведение помещений, занимаемых участковыми уполномоченными полиции, в надлежащее состояние, в том числе проведение необходимых </w:t>
            </w:r>
            <w:r>
              <w:lastRenderedPageBreak/>
              <w:t>ремонтных работ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</w:t>
            </w:r>
            <w:r>
              <w:lastRenderedPageBreak/>
              <w:t>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1.6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Проведение межведомственных совещаний по проблемным вопросам, возникающим при работе с лицами, осужденными к уголовным наказаниям, не связанным </w:t>
            </w:r>
            <w:r>
              <w:lastRenderedPageBreak/>
              <w:t>с лишением свободы, и страдающими психическими расстройствами, представляющими опасность для себя и окружающих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Администрация Главы Чувашской Республики, Минкультуры Чувашии, </w:t>
            </w:r>
            <w:r>
              <w:lastRenderedPageBreak/>
              <w:t xml:space="preserve">Минобразования Чувашии, Минздрав Чувашии, Минтруд 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6831" w:type="dxa"/>
            <w:gridSpan w:val="18"/>
            <w:tcBorders>
              <w:left w:val="nil"/>
              <w:right w:val="nil"/>
            </w:tcBorders>
          </w:tcPr>
          <w:p w:rsidR="00FB7D27" w:rsidRDefault="00FB7D27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Профилактика и предупреждение рецидивной преступнос</w:t>
            </w:r>
            <w:r>
              <w:lastRenderedPageBreak/>
              <w:t>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снижение уровня рецидивной преступности и количества преступлени</w:t>
            </w:r>
            <w:r>
              <w:lastRenderedPageBreak/>
              <w:t>й, совершенных в состоянии алкогольного опьянения;</w:t>
            </w:r>
          </w:p>
          <w:p w:rsidR="00FB7D27" w:rsidRDefault="00FB7D27">
            <w:pPr>
              <w:pStyle w:val="ConsPlusNormal"/>
              <w:jc w:val="both"/>
            </w:pPr>
            <w:r>
              <w:t>оказание помощи в ресоциализации лиц, освободившихся из мест лишения свободы</w:t>
            </w: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Минюст Чувашии, </w:t>
            </w:r>
            <w:r>
              <w:lastRenderedPageBreak/>
              <w:t xml:space="preserve">участники - Минобразования Чувашии, Минздрав Чувашии, Минтруд 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</w:t>
            </w:r>
            <w:r>
              <w:lastRenderedPageBreak/>
              <w:t>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Целевые показатели (индикато</w:t>
            </w:r>
            <w:r>
              <w:lastRenderedPageBreak/>
              <w:t>ры) Государственной программы, подпрограммы, увязанные с основным мероприятием 2</w:t>
            </w:r>
          </w:p>
        </w:tc>
        <w:tc>
          <w:tcPr>
            <w:tcW w:w="7514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53,1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52,9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7514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61,0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63,5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7514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56,0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58,5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7514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99,98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99,99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99,99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лиц, освободив</w:t>
            </w:r>
            <w:r>
              <w:lastRenderedPageBreak/>
              <w:t xml:space="preserve">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</w:t>
            </w:r>
            <w:r>
              <w:lastRenderedPageBreak/>
              <w:t>Республике - Чувашии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Минобразования Чувашии, Минтруд </w:t>
            </w:r>
            <w:r>
              <w:lastRenderedPageBreak/>
              <w:t xml:space="preserve">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2.2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Минтруд 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</w:t>
            </w:r>
            <w:r>
              <w:lastRenderedPageBreak/>
              <w:t>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2.3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Организация взаимодействия органов исполнительной власти Чувашской Республики и органов местного самоуправления с исправительными учреждениями Управления Федеральной службы исполнения наказаний по Чувашской Республике - Чувашии в сфере размещения государственных и муниципал</w:t>
            </w:r>
            <w:r>
              <w:lastRenderedPageBreak/>
              <w:t>ьных заказов на выполнение работ (оказание услуг) учреждениями уголовно-исполнительной системы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Минобразования Чувашии, Минтруд 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2.4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</w:t>
            </w:r>
            <w:r>
              <w:lastRenderedPageBreak/>
              <w:t>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Минтруд Чувашии, Минобразования 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</w:t>
            </w:r>
            <w:r>
              <w:lastRenderedPageBreak/>
              <w:t xml:space="preserve">Республике - Чувашии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</w:t>
            </w:r>
            <w:r>
              <w:lastRenderedPageBreak/>
              <w:t>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2.5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</w:t>
            </w:r>
            <w:r>
              <w:lastRenderedPageBreak/>
              <w:t>свободы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Минтруд Чувашии, Минобразования Чувашии, Минздрав 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</w:t>
            </w:r>
            <w:r>
              <w:lastRenderedPageBreak/>
              <w:t xml:space="preserve">России по Чувашской Республике - Чувашии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2.6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</w:t>
            </w:r>
            <w:r>
              <w:lastRenderedPageBreak/>
              <w:t>и бытового устройства лица, освобождаемого из мест лишения свободы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Минтруд 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</w:t>
            </w:r>
            <w:r>
              <w:lastRenderedPageBreak/>
              <w:t>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2.7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</w:t>
            </w:r>
            <w:r>
              <w:lastRenderedPageBreak/>
              <w:t>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Минобразования Чувашии, Минтруд 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</w:t>
            </w:r>
            <w:r>
              <w:lastRenderedPageBreak/>
              <w:t xml:space="preserve">Республике - Чувашии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территориальный государственный внебюджетный </w:t>
            </w:r>
            <w:r>
              <w:lastRenderedPageBreak/>
              <w:t>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2.8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</w:t>
            </w:r>
            <w:r>
              <w:lastRenderedPageBreak/>
              <w:t>жительства и по состоянию здоровья нуждающихся в постороннем уходе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Минтруд 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</w:t>
            </w:r>
            <w:r>
              <w:lastRenderedPageBreak/>
              <w:t xml:space="preserve">Чувашии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2.9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КУ </w:t>
            </w:r>
            <w:r>
              <w:lastRenderedPageBreak/>
              <w:t>Чувашской Республики "Республиканский центр социальной адаптации для лиц без определенного места жительства и занятий" Минтруда Чувашии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- Минюст Чувашии, участник - Минтруд Чувашии</w:t>
            </w:r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</w:t>
            </w:r>
            <w:r>
              <w:lastRenderedPageBreak/>
              <w:t>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2.10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</w:t>
            </w:r>
            <w:r>
              <w:lastRenderedPageBreak/>
              <w:t>в городах (районах) Чувашской Республики, по разъяснению целей и задач пенсионной реформы и других вопросов пенсионного страхования и обеспечения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Минтруд 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>, УФСИН России по Чувашской Республик</w:t>
            </w:r>
            <w:r>
              <w:lastRenderedPageBreak/>
              <w:t xml:space="preserve">е - Чувашии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Государственное учреждение - Отделение Пенсионного фонда Российской Федерации по Чувашской Республике - Чувашии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FB7D27" w:rsidRDefault="00FB7D27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</w:t>
            </w:r>
            <w:r>
              <w:lastRenderedPageBreak/>
              <w:t>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2.11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Оказание помощи в проведении медико-социальной экспертизы для установлен</w:t>
            </w:r>
            <w:r>
              <w:lastRenderedPageBreak/>
              <w:t>ия инвалидности осужденному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Минтруд </w:t>
            </w:r>
            <w:r>
              <w:lastRenderedPageBreak/>
              <w:t xml:space="preserve">Чувашии, Минздрав 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2.12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Оказание бесплатной юридической помощи лицам, освободившимся из мест лишения </w:t>
            </w:r>
            <w:r>
              <w:lastRenderedPageBreak/>
              <w:t>свободы, в течение трех месяцев со дня освобождения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органы местного </w:t>
            </w:r>
            <w:r>
              <w:lastRenderedPageBreak/>
              <w:t xml:space="preserve">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</w:t>
            </w:r>
            <w:r>
              <w:lastRenderedPageBreak/>
              <w:t>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2.13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Организация мероприятий по внедрению технологического оборудования для создания </w:t>
            </w:r>
            <w:r>
              <w:lastRenderedPageBreak/>
              <w:t>новых видов производств в 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- Минюст Чувашии, участник - УФСИН России по Чувашско</w:t>
            </w:r>
            <w:r>
              <w:lastRenderedPageBreak/>
              <w:t xml:space="preserve">й Республике - Чувашии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6831" w:type="dxa"/>
            <w:gridSpan w:val="18"/>
            <w:tcBorders>
              <w:left w:val="nil"/>
              <w:right w:val="nil"/>
            </w:tcBorders>
          </w:tcPr>
          <w:p w:rsidR="00FB7D27" w:rsidRDefault="00FB7D27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Профилактика и предупреждение бытовой преступности, а также преступлен</w:t>
            </w:r>
            <w:r>
              <w:lastRenderedPageBreak/>
              <w:t>ий, совершенных в состоянии алкогольного опьянения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 xml:space="preserve">активизация деятельности советов профилактики, участковых пунктов полиции, </w:t>
            </w:r>
            <w:r>
              <w:lastRenderedPageBreak/>
              <w:t>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Минюст Чувашии, участники - </w:t>
            </w:r>
            <w:r>
              <w:lastRenderedPageBreak/>
              <w:t xml:space="preserve">Минздрав Чувашии, Минтруд Чувашии, Минэкономразвития Чувашии, Минобразования 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Целевые показатели (индикаторы) Государственн</w:t>
            </w:r>
            <w:r>
              <w:lastRenderedPageBreak/>
              <w:t>ой программы,</w:t>
            </w:r>
          </w:p>
          <w:p w:rsidR="00FB7D27" w:rsidRDefault="00FB7D27">
            <w:pPr>
              <w:pStyle w:val="ConsPlusNormal"/>
              <w:jc w:val="both"/>
            </w:pPr>
            <w:r>
              <w:t>подпрограммы, увязанные с основным мероприятием 3</w:t>
            </w:r>
          </w:p>
        </w:tc>
        <w:tc>
          <w:tcPr>
            <w:tcW w:w="7514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36,6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36,1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7514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19,6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19,1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3.1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</w:t>
            </w:r>
            <w:r>
              <w:lastRenderedPageBreak/>
              <w:t>бытовых отношений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- Минюст Чувашии, участники - Минздрав Чувашии, Минтруд Чувашии, Минобразования Чувашии, МВД по Чувашско</w:t>
            </w:r>
            <w:r>
              <w:lastRenderedPageBreak/>
              <w:t xml:space="preserve">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</w:t>
            </w:r>
            <w:r>
              <w:lastRenderedPageBreak/>
              <w:t>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3.2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</w:t>
            </w:r>
            <w:r>
              <w:lastRenderedPageBreak/>
              <w:t>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Минздрав Чувашии, Минтруд Чувашии, Минобразования Чувашии, МВД по Чувашской </w:t>
            </w:r>
            <w:r>
              <w:lastRenderedPageBreak/>
              <w:t xml:space="preserve">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3.3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</w:t>
            </w:r>
            <w:r>
              <w:lastRenderedPageBreak/>
              <w:t>ий в сфере семейно-бытовых отношений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- Минюст Чувашии, участники - Минздрав Чувашии, Минтруд Чувашии, Минобразования Чувашии, МВД по Чувашской Республик</w:t>
            </w:r>
            <w:r>
              <w:lastRenderedPageBreak/>
              <w:t xml:space="preserve">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</w:t>
            </w:r>
            <w:r>
              <w:lastRenderedPageBreak/>
              <w:t>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3.4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</w:t>
            </w:r>
            <w:r>
              <w:lastRenderedPageBreak/>
              <w:t>профилактике правонарушений, в том числе связанных с бытовым пьянством, алкоголизмом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3.5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</w:t>
            </w:r>
            <w:r>
              <w:lastRenderedPageBreak/>
              <w:t>спиртных напитков домашней выработки, продажи алкогольной продукции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Минэкономразвития Чувашии, Минздрав Чувашии, Минтруд Чувашии, Минобразования Чувашии, МВД по Чувашской </w:t>
            </w:r>
            <w:r>
              <w:lastRenderedPageBreak/>
              <w:t xml:space="preserve">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</w:t>
            </w:r>
            <w:r>
              <w:lastRenderedPageBreak/>
              <w:t>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3.6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</w:t>
            </w:r>
            <w:r>
              <w:lastRenderedPageBreak/>
              <w:t>несовершеннолетних и вовлечения их в употребление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- Минюст Чувашии, участники - Минэкономразвития Чувашии, Минздрав Чувашии, Минтруд Чувашии, Минобразования Чувашии, МВД по Чувашской Республик</w:t>
            </w:r>
            <w:r>
              <w:lastRenderedPageBreak/>
              <w:t xml:space="preserve">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территориальный государственный внебюджетный </w:t>
            </w:r>
            <w:r>
              <w:lastRenderedPageBreak/>
              <w:t>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6831" w:type="dxa"/>
            <w:gridSpan w:val="18"/>
            <w:tcBorders>
              <w:left w:val="nil"/>
              <w:right w:val="nil"/>
            </w:tcBorders>
          </w:tcPr>
          <w:p w:rsidR="00FB7D27" w:rsidRDefault="00FB7D27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FB7D27" w:rsidRDefault="00FB7D27">
            <w:pPr>
              <w:pStyle w:val="ConsPlusNormal"/>
              <w:jc w:val="both"/>
            </w:pPr>
            <w:r>
              <w:t xml:space="preserve">повышение роли органов местного самоуправления в </w:t>
            </w:r>
            <w:r>
              <w:lastRenderedPageBreak/>
              <w:t>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Минюст Чувашии, участники - Минобразования Чувашии, Минздрав Чувашии, Минтруд 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r>
              <w:lastRenderedPageBreak/>
              <w:t xml:space="preserve">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 xml:space="preserve">Целевой показатель (индикатор) подпрограммы, увязанный с основным </w:t>
            </w:r>
            <w:r>
              <w:lastRenderedPageBreak/>
              <w:t>мероприятием 4</w:t>
            </w:r>
          </w:p>
        </w:tc>
        <w:tc>
          <w:tcPr>
            <w:tcW w:w="7514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53,1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52,9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4.1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Минобразования Чувашии, Минздрав Чувашии, Минтруд 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</w:t>
            </w:r>
            <w:r>
              <w:lastRenderedPageBreak/>
              <w:t>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4.2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Минтруд Чувашии,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</w:pPr>
          </w:p>
        </w:tc>
        <w:tc>
          <w:tcPr>
            <w:tcW w:w="737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9" w:type="dxa"/>
          </w:tcPr>
          <w:p w:rsidR="00FB7D27" w:rsidRDefault="00FB7D27">
            <w:pPr>
              <w:pStyle w:val="ConsPlusNormal"/>
            </w:pPr>
          </w:p>
        </w:tc>
        <w:tc>
          <w:tcPr>
            <w:tcW w:w="68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4.3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- Минюст Чувашии</w:t>
            </w:r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</w:t>
            </w:r>
            <w:r>
              <w:lastRenderedPageBreak/>
              <w:t>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6831" w:type="dxa"/>
            <w:gridSpan w:val="18"/>
            <w:tcBorders>
              <w:left w:val="nil"/>
              <w:right w:val="nil"/>
            </w:tcBorders>
          </w:tcPr>
          <w:p w:rsidR="00FB7D27" w:rsidRDefault="00FB7D27">
            <w:pPr>
              <w:pStyle w:val="ConsPlusNormal"/>
              <w:jc w:val="center"/>
              <w:outlineLvl w:val="3"/>
            </w:pPr>
            <w: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Основное мероприятие 5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FB7D27" w:rsidRDefault="00FB7D27">
            <w:pPr>
              <w:pStyle w:val="ConsPlusNormal"/>
              <w:jc w:val="both"/>
            </w:pPr>
            <w:r>
              <w:t>повышение эффективности взаимодействия субъектов профилактики правонаруше</w:t>
            </w:r>
            <w:r>
              <w:lastRenderedPageBreak/>
              <w:t>ний и лиц, участвующих в профилактике правонарушений</w:t>
            </w: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Минюст Чувашии, участники - Минздрав Чувашии, Минтруд 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</w:t>
            </w:r>
            <w:r>
              <w:lastRenderedPageBreak/>
              <w:t>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Целевой показатель (индикатор) подпрограммы, увязанный с основным мероприятием 5</w:t>
            </w:r>
          </w:p>
        </w:tc>
        <w:tc>
          <w:tcPr>
            <w:tcW w:w="7514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27,1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27,6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16831" w:type="dxa"/>
            <w:gridSpan w:val="18"/>
            <w:tcBorders>
              <w:left w:val="nil"/>
              <w:right w:val="nil"/>
            </w:tcBorders>
          </w:tcPr>
          <w:p w:rsidR="00FB7D27" w:rsidRDefault="00FB7D27">
            <w:pPr>
              <w:pStyle w:val="ConsPlusNormal"/>
              <w:jc w:val="center"/>
              <w:outlineLvl w:val="3"/>
            </w:pPr>
            <w:r>
              <w:t>Цель "Совершенствование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самоуправления, граждан, общественных формирований в сфере профилактики правонарушений и борьбы с преступностью, в том числе удержание контроля над криминогенной ситуацией в Чувашской Республике"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6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Информационно-</w:t>
            </w:r>
            <w:r>
              <w:lastRenderedPageBreak/>
              <w:t>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 xml:space="preserve">повышение уровня </w:t>
            </w:r>
            <w:r>
              <w:lastRenderedPageBreak/>
              <w:t>правовой культуры и информированности населения</w:t>
            </w: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 xml:space="preserve">исполнитель - Минюст Чувашии, соисполнитель - Мининформполитики Чувашии, участники - Минкультуры Чувашии, Минобразования Чувашии, Минтранс Чувашии, Минздрав 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2870,0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</w:t>
            </w:r>
            <w:r>
              <w:lastRenderedPageBreak/>
              <w:t>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37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12 01</w:t>
            </w:r>
          </w:p>
        </w:tc>
        <w:tc>
          <w:tcPr>
            <w:tcW w:w="1369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А310612650</w:t>
            </w:r>
          </w:p>
        </w:tc>
        <w:tc>
          <w:tcPr>
            <w:tcW w:w="680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92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8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8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8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8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8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8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2870,0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37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369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А310612560</w:t>
            </w:r>
          </w:p>
        </w:tc>
        <w:tc>
          <w:tcPr>
            <w:tcW w:w="680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92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  <w:tcBorders>
              <w:right w:val="nil"/>
            </w:tcBorders>
          </w:tcPr>
          <w:p w:rsidR="00FB7D27" w:rsidRDefault="00FB7D27"/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 xml:space="preserve">Целевые </w:t>
            </w:r>
            <w:r>
              <w:lastRenderedPageBreak/>
              <w:t>показатели (индикаторы) Государственной программы, подпрограммы, увязанные с основным мероприятием 6</w:t>
            </w:r>
          </w:p>
        </w:tc>
        <w:tc>
          <w:tcPr>
            <w:tcW w:w="7514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53,1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52,9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7514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19,6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19,1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7514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36,6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36,1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7514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27,1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27,6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6.1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Распространение через средства массовой информации положительного опыта </w:t>
            </w:r>
            <w:r>
              <w:lastRenderedPageBreak/>
              <w:t>работы граждан, добровольно участвующих в охране общественного порядка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</w:t>
            </w:r>
            <w:r>
              <w:lastRenderedPageBreak/>
              <w:t xml:space="preserve">Мининформполитики Чувашии, Администрация Главы Чувашской Республики,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6.2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Информирование граждан о наиболее часто совершаемых преступлениях и их </w:t>
            </w:r>
            <w:r>
              <w:lastRenderedPageBreak/>
              <w:t>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- Минюст Чувашии, участники - Мининфор</w:t>
            </w:r>
            <w:r>
              <w:lastRenderedPageBreak/>
              <w:t xml:space="preserve">мполитики 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</w:pPr>
          </w:p>
        </w:tc>
        <w:tc>
          <w:tcPr>
            <w:tcW w:w="737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9" w:type="dxa"/>
          </w:tcPr>
          <w:p w:rsidR="00FB7D27" w:rsidRDefault="00FB7D27">
            <w:pPr>
              <w:pStyle w:val="ConsPlusNormal"/>
            </w:pPr>
          </w:p>
        </w:tc>
        <w:tc>
          <w:tcPr>
            <w:tcW w:w="68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</w:t>
            </w:r>
            <w:r>
              <w:lastRenderedPageBreak/>
              <w:t>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6.3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Размещение в средствах массовой информации материалов о позитивных результатах </w:t>
            </w:r>
            <w:r>
              <w:lastRenderedPageBreak/>
              <w:t>деятельности правоохранительных органов, лучших сотрудниках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- Минюст Чувашии, участники - Мининформполитик</w:t>
            </w:r>
            <w:r>
              <w:lastRenderedPageBreak/>
              <w:t xml:space="preserve">и 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</w:pPr>
          </w:p>
        </w:tc>
        <w:tc>
          <w:tcPr>
            <w:tcW w:w="737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9" w:type="dxa"/>
          </w:tcPr>
          <w:p w:rsidR="00FB7D27" w:rsidRDefault="00FB7D27">
            <w:pPr>
              <w:pStyle w:val="ConsPlusNormal"/>
            </w:pPr>
          </w:p>
        </w:tc>
        <w:tc>
          <w:tcPr>
            <w:tcW w:w="68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6.4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Освещение в средствах массовой информации результатов проделанной работы в сфере противодействия </w:t>
            </w:r>
            <w:r>
              <w:lastRenderedPageBreak/>
              <w:t>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участники - Мининформполитики </w:t>
            </w:r>
            <w:r>
              <w:lastRenderedPageBreak/>
              <w:t xml:space="preserve">Чувашии, Минздрав Чувашии,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</w:t>
            </w:r>
            <w:r>
              <w:lastRenderedPageBreak/>
              <w:t>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6.5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Обеспечение создания и размещения в средствах массовой информации информационных материалов</w:t>
            </w:r>
            <w:r>
              <w:lastRenderedPageBreak/>
              <w:t>, направленных на предупреждение отдельных видов преступлений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- Минюст Чувашии, соисполнитель - Мининформполитики Чувашии</w:t>
            </w:r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350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А310112560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350,0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6.6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Обеспечение создания и размещения в средствах массовой информации социальной рекламы, направленной на профилакти</w:t>
            </w:r>
            <w:r>
              <w:lastRenderedPageBreak/>
              <w:t>ку правонарушений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- Минюст Чувашии, соисполнитель - Мининформполитики Чувашии</w:t>
            </w:r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2520,0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12 01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А310112650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2520,0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6.7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Обеспечение создания и размещения в средствах массовой информации материалов и социальной рекламы, направленных на </w:t>
            </w:r>
            <w:r>
              <w:lastRenderedPageBreak/>
              <w:t>предупреждение хищений денежных средств, совершенных бесконтактным способом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- Минюст Чувашии, соисполнитель - Мининформполитики Чувашии, участники - МВД по Чувашско</w:t>
            </w:r>
            <w:r>
              <w:lastRenderedPageBreak/>
              <w:t xml:space="preserve">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6831" w:type="dxa"/>
            <w:gridSpan w:val="18"/>
            <w:tcBorders>
              <w:left w:val="nil"/>
              <w:right w:val="nil"/>
            </w:tcBorders>
          </w:tcPr>
          <w:p w:rsidR="00FB7D27" w:rsidRDefault="00FB7D27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Основное мероприятие 7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Осуществление отдельных полномочий по составлению протоколов об административных правонарушениях, посягающи</w:t>
            </w:r>
            <w:r>
              <w:lastRenderedPageBreak/>
              <w:t>х на общественный порядок и общественную безопасность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FB7D27" w:rsidRDefault="00FB7D27">
            <w:pPr>
              <w:pStyle w:val="ConsPlusNormal"/>
              <w:jc w:val="both"/>
            </w:pPr>
            <w:r>
              <w:t xml:space="preserve">снижение уровня </w:t>
            </w:r>
            <w:r>
              <w:lastRenderedPageBreak/>
              <w:t>преступности, укрепление законности и правопорядка на территории Чувашской Республики</w:t>
            </w: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Минюст Чувашии, участник -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2250,0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А310757010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2250,0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Целевые показатели (индикаторы) Государственной программы, подп</w:t>
            </w:r>
            <w:r>
              <w:lastRenderedPageBreak/>
              <w:t>рограммы, увязанные с основным мероприятием 7</w:t>
            </w:r>
          </w:p>
        </w:tc>
        <w:tc>
          <w:tcPr>
            <w:tcW w:w="7514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36,6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36,1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7514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19,6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19,1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7514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27,1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27,6 </w:t>
            </w:r>
            <w:hyperlink w:anchor="P65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7.1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</w:t>
            </w:r>
            <w:r>
              <w:lastRenderedPageBreak/>
              <w:t>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</w:t>
            </w:r>
            <w:r>
              <w:lastRenderedPageBreak/>
              <w:t xml:space="preserve">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Чувашской Республики от 23 июля 2003 г. N 22 "Об административных правонарушениях в Чувашской Республике"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Минюст Чувашии, участник - МВД по Чувашской Республике </w:t>
            </w:r>
            <w:hyperlink w:anchor="P65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территориальный государственный внебюджетный </w:t>
            </w:r>
            <w:r>
              <w:lastRenderedPageBreak/>
              <w:t>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7.2</w:t>
            </w:r>
          </w:p>
        </w:tc>
        <w:tc>
          <w:tcPr>
            <w:tcW w:w="1361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Предоставление субвенций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50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250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- Минюст Чувашии</w:t>
            </w:r>
          </w:p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2250,0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А310257010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2250,0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709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61" w:type="dxa"/>
            <w:vMerge/>
          </w:tcPr>
          <w:p w:rsidR="00FB7D27" w:rsidRDefault="00FB7D27"/>
        </w:tc>
        <w:tc>
          <w:tcPr>
            <w:tcW w:w="1550" w:type="dxa"/>
            <w:vMerge/>
          </w:tcPr>
          <w:p w:rsidR="00FB7D27" w:rsidRDefault="00FB7D27"/>
        </w:tc>
        <w:tc>
          <w:tcPr>
            <w:tcW w:w="1250" w:type="dxa"/>
            <w:vMerge/>
          </w:tcPr>
          <w:p w:rsidR="00FB7D27" w:rsidRDefault="00FB7D27"/>
        </w:tc>
        <w:tc>
          <w:tcPr>
            <w:tcW w:w="56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</w:tbl>
    <w:p w:rsidR="00FB7D27" w:rsidRDefault="00FB7D27">
      <w:pPr>
        <w:sectPr w:rsidR="00FB7D27">
          <w:pgSz w:w="15840" w:h="12240" w:orient="landscape"/>
          <w:pgMar w:top="1701" w:right="1134" w:bottom="900" w:left="1134" w:header="0" w:footer="0" w:gutter="0"/>
          <w:cols w:space="720"/>
        </w:sectPr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ind w:firstLine="540"/>
        <w:jc w:val="both"/>
      </w:pPr>
      <w:r>
        <w:t>--------------------------------</w:t>
      </w:r>
    </w:p>
    <w:p w:rsidR="00FB7D27" w:rsidRDefault="00FB7D27">
      <w:pPr>
        <w:pStyle w:val="ConsPlusNormal"/>
        <w:spacing w:before="240"/>
        <w:ind w:firstLine="540"/>
        <w:jc w:val="both"/>
      </w:pPr>
      <w:bookmarkStart w:id="6" w:name="P6596"/>
      <w:bookmarkEnd w:id="6"/>
      <w:r>
        <w:t>&lt;*&gt; Мероприятие осуществляется по согласованию с исполнителем.</w:t>
      </w:r>
    </w:p>
    <w:p w:rsidR="00FB7D27" w:rsidRDefault="00FB7D27">
      <w:pPr>
        <w:pStyle w:val="ConsPlusNormal"/>
        <w:spacing w:before="240"/>
        <w:ind w:firstLine="540"/>
        <w:jc w:val="both"/>
      </w:pPr>
      <w:bookmarkStart w:id="7" w:name="P6597"/>
      <w:bookmarkEnd w:id="7"/>
      <w:r>
        <w:t>&lt;**&gt; Приводятся значения целевых показателей (индикаторов) в 2030 и 2035 годах соответственно.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right"/>
        <w:outlineLvl w:val="1"/>
      </w:pPr>
      <w:r>
        <w:t>Приложение N 4</w:t>
      </w:r>
    </w:p>
    <w:p w:rsidR="00FB7D27" w:rsidRDefault="00FB7D27">
      <w:pPr>
        <w:pStyle w:val="ConsPlusNormal"/>
        <w:jc w:val="right"/>
      </w:pPr>
      <w:r>
        <w:t>к государственной программе</w:t>
      </w:r>
    </w:p>
    <w:p w:rsidR="00FB7D27" w:rsidRDefault="00FB7D27">
      <w:pPr>
        <w:pStyle w:val="ConsPlusNormal"/>
        <w:jc w:val="right"/>
      </w:pPr>
      <w:r>
        <w:t>Чувашской Республики</w:t>
      </w:r>
    </w:p>
    <w:p w:rsidR="00FB7D27" w:rsidRDefault="00FB7D27">
      <w:pPr>
        <w:pStyle w:val="ConsPlusNormal"/>
        <w:jc w:val="right"/>
      </w:pPr>
      <w:r>
        <w:t>"Обеспечение общественного порядка</w:t>
      </w:r>
    </w:p>
    <w:p w:rsidR="00FB7D27" w:rsidRDefault="00FB7D27">
      <w:pPr>
        <w:pStyle w:val="ConsPlusNormal"/>
        <w:jc w:val="right"/>
      </w:pPr>
      <w:r>
        <w:t>и противодействие преступности"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</w:pPr>
      <w:bookmarkStart w:id="8" w:name="P6609"/>
      <w:bookmarkEnd w:id="8"/>
      <w:r>
        <w:t>Подпрограмма</w:t>
      </w:r>
    </w:p>
    <w:p w:rsidR="00FB7D27" w:rsidRDefault="00FB7D27">
      <w:pPr>
        <w:pStyle w:val="ConsPlusTitle"/>
        <w:jc w:val="center"/>
      </w:pPr>
      <w:r>
        <w:t>"Профилактика незаконного потребления наркотических средств</w:t>
      </w:r>
    </w:p>
    <w:p w:rsidR="00FB7D27" w:rsidRDefault="00FB7D27">
      <w:pPr>
        <w:pStyle w:val="ConsPlusTitle"/>
        <w:jc w:val="center"/>
      </w:pPr>
      <w:r>
        <w:t>и психотропных веществ, наркомании в Чувашской Республике"</w:t>
      </w:r>
    </w:p>
    <w:p w:rsidR="00FB7D27" w:rsidRDefault="00FB7D27">
      <w:pPr>
        <w:pStyle w:val="ConsPlusTitle"/>
        <w:jc w:val="center"/>
      </w:pPr>
      <w:r>
        <w:t>государственной программы Чувашской Республики "Обеспечение</w:t>
      </w:r>
    </w:p>
    <w:p w:rsidR="00FB7D27" w:rsidRDefault="00FB7D27">
      <w:pPr>
        <w:pStyle w:val="ConsPlusTitle"/>
        <w:jc w:val="center"/>
      </w:pPr>
      <w:r>
        <w:t>общественного порядка и противодействие преступности"</w:t>
      </w:r>
    </w:p>
    <w:p w:rsidR="00FB7D27" w:rsidRDefault="00FB7D27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FB7D27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D27" w:rsidRDefault="00FB7D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7D27" w:rsidRDefault="00FB7D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10.04.2019 N 104)</w:t>
            </w:r>
          </w:p>
        </w:tc>
      </w:tr>
    </w:tbl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  <w:outlineLvl w:val="2"/>
      </w:pPr>
      <w:r>
        <w:t>Паспорт подпрограммы</w:t>
      </w:r>
    </w:p>
    <w:p w:rsidR="00FB7D27" w:rsidRDefault="00FB7D27">
      <w:pPr>
        <w:pStyle w:val="ConsPlusNormal"/>
        <w:jc w:val="center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FB7D27" w:rsidRDefault="00FB7D27">
      <w:pPr>
        <w:pStyle w:val="ConsPlusNormal"/>
        <w:jc w:val="center"/>
      </w:pPr>
      <w:r>
        <w:t>от 10.04.2019 N 104)</w:t>
      </w:r>
    </w:p>
    <w:p w:rsidR="00FB7D27" w:rsidRDefault="00FB7D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Министерство здравоохранения Чувашской Республики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Администрация Главы Чувашской Республики;</w:t>
            </w:r>
          </w:p>
          <w:p w:rsidR="00FB7D27" w:rsidRDefault="00FB7D27">
            <w:pPr>
              <w:pStyle w:val="ConsPlusNormal"/>
              <w:jc w:val="both"/>
            </w:pPr>
            <w:r>
              <w:t>Министерство труда и социальной защиты Чувашской Республики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профилактика незаконного потребления наркотических средств и психотропных веществ;</w:t>
            </w:r>
          </w:p>
          <w:p w:rsidR="00FB7D27" w:rsidRDefault="00FB7D27">
            <w:pPr>
              <w:pStyle w:val="ConsPlusNormal"/>
              <w:jc w:val="both"/>
            </w:pPr>
            <w: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FB7D27" w:rsidRDefault="00FB7D27">
            <w:pPr>
              <w:pStyle w:val="ConsPlusNormal"/>
              <w:jc w:val="both"/>
            </w:pPr>
            <w:r>
              <w:t xml:space="preserve">совершенствование единой системы профилактики </w:t>
            </w:r>
            <w:r>
              <w:lastRenderedPageBreak/>
              <w:t>немедицинского потребления наркотических средств и психотропных веществ различными категориями населения;</w:t>
            </w:r>
          </w:p>
          <w:p w:rsidR="00FB7D27" w:rsidRDefault="00FB7D27">
            <w:pPr>
              <w:pStyle w:val="ConsPlusNormal"/>
              <w:jc w:val="both"/>
            </w:pPr>
            <w:r>
      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FB7D27" w:rsidRDefault="00FB7D27">
            <w:pPr>
              <w:pStyle w:val="ConsPlusNormal"/>
              <w:jc w:val="both"/>
            </w:pPr>
            <w:r>
              <w:t>удельный вес наркопреступлений в общем количестве зарегистрированных преступных деяний - 6,0 процента;</w:t>
            </w:r>
          </w:p>
          <w:p w:rsidR="00FB7D27" w:rsidRDefault="00FB7D27">
            <w:pPr>
              <w:pStyle w:val="ConsPlusNormal"/>
              <w:jc w:val="both"/>
            </w:pPr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- 70,0 процента;</w:t>
            </w:r>
          </w:p>
          <w:p w:rsidR="00FB7D27" w:rsidRDefault="00FB7D27">
            <w:pPr>
              <w:pStyle w:val="ConsPlusNormal"/>
              <w:jc w:val="both"/>
            </w:pPr>
            <w:r>
              <w:t>удельный вес несовершеннолетних лиц в общем числе лиц, привлеченных к уголовной ответственности за совершение наркопреступлений, - 4,0 процента;</w:t>
            </w:r>
          </w:p>
          <w:p w:rsidR="00FB7D27" w:rsidRDefault="00FB7D27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- 50,0 процента;</w:t>
            </w:r>
          </w:p>
          <w:p w:rsidR="00FB7D27" w:rsidRDefault="00FB7D27">
            <w:pPr>
              <w:pStyle w:val="ConsPlusNormal"/>
              <w:jc w:val="both"/>
            </w:pPr>
            <w: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- 40,0 процента;</w:t>
            </w:r>
          </w:p>
          <w:p w:rsidR="00FB7D27" w:rsidRDefault="00FB7D27">
            <w:pPr>
              <w:pStyle w:val="ConsPlusNormal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 - 14,0 процента</w:t>
            </w:r>
          </w:p>
        </w:tc>
      </w:tr>
      <w:tr w:rsidR="00FB7D2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2019 - 2035 годы:</w:t>
            </w:r>
          </w:p>
          <w:p w:rsidR="00FB7D27" w:rsidRDefault="00FB7D27">
            <w:pPr>
              <w:pStyle w:val="ConsPlusNormal"/>
              <w:jc w:val="both"/>
            </w:pPr>
            <w:r>
              <w:t>1 этап - 2019 - 2025 годы;</w:t>
            </w:r>
          </w:p>
          <w:p w:rsidR="00FB7D27" w:rsidRDefault="00FB7D27">
            <w:pPr>
              <w:pStyle w:val="ConsPlusNormal"/>
              <w:jc w:val="both"/>
            </w:pPr>
            <w:r>
              <w:t>2 этап - 2026 - 2030 годы;</w:t>
            </w:r>
          </w:p>
          <w:p w:rsidR="00FB7D27" w:rsidRDefault="00FB7D27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прогнозируемые объемы финансирования реализации мероприятий подпрограммы в 2019 - 2035 годах составляют 39349,9 тыс. рублей, в том числе:</w:t>
            </w:r>
          </w:p>
          <w:p w:rsidR="00FB7D27" w:rsidRDefault="00FB7D27">
            <w:pPr>
              <w:pStyle w:val="ConsPlusNormal"/>
              <w:jc w:val="both"/>
            </w:pPr>
            <w:r>
              <w:t>в 2019 году - 2314,7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2020 году - 2314,7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2021 году - 2314,7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2022 году - 2314,7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2023 году - 2314,7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2024 году - 2314,7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2025 году - 2314,7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lastRenderedPageBreak/>
              <w:t>в 2026 - 2030 годах - 11573,5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2031 - 2035 годах - 11573,5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из них средства:</w:t>
            </w:r>
          </w:p>
          <w:p w:rsidR="00FB7D27" w:rsidRDefault="00FB7D27">
            <w:pPr>
              <w:pStyle w:val="ConsPlusNormal"/>
              <w:jc w:val="both"/>
            </w:pPr>
            <w:r>
              <w:t>республиканского бюджета Чувашской Республики - 30849,9 тыс. рублей (78,4 процента), в том числе:</w:t>
            </w:r>
          </w:p>
          <w:p w:rsidR="00FB7D27" w:rsidRDefault="00FB7D27">
            <w:pPr>
              <w:pStyle w:val="ConsPlusNormal"/>
              <w:jc w:val="both"/>
            </w:pPr>
            <w:r>
              <w:t>в 2019 году - 1814,7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2020 году - 1814,7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2021 году - 1814,7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2022 году - 1814,7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2023 году - 1814,7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2024 году - 1814,7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2025 году - 1814,7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2026 - 2030 годах - 9073,5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2031 - 2035 годах - 9073,5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внебюджетных источников - 8500,0 тыс. рублей (21,6 процента), в том числе:</w:t>
            </w:r>
          </w:p>
          <w:p w:rsidR="00FB7D27" w:rsidRDefault="00FB7D27">
            <w:pPr>
              <w:pStyle w:val="ConsPlusNormal"/>
              <w:jc w:val="both"/>
            </w:pPr>
            <w:r>
              <w:t>в 2019 году - 500,0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2020 году - 500,0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2021 году - 500,0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2022 году - 500,0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2023 году - 500,0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2024 году - 500,0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2025 году - 500,0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2026 - 2030 годах - 2500,0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2031 - 2035 годах - 2500,0 тыс. рублей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снижение доступности наркотических средств и психотропных веществ для населения Чувашской Республики, прежде всего несовершеннолетних;</w:t>
            </w:r>
          </w:p>
          <w:p w:rsidR="00FB7D27" w:rsidRDefault="00FB7D27">
            <w:pPr>
              <w:pStyle w:val="ConsPlusNormal"/>
              <w:jc w:val="both"/>
            </w:pPr>
            <w:r>
              <w:t>снижение масштабов незаконного потребления наркотических средств и психотропных веществ;</w:t>
            </w:r>
          </w:p>
          <w:p w:rsidR="00FB7D27" w:rsidRDefault="00FB7D27">
            <w:pPr>
              <w:pStyle w:val="ConsPlusNormal"/>
              <w:jc w:val="both"/>
            </w:pPr>
            <w:r>
              <w:t>увеличение количества изъятых из незаконного оборота наркотических средств и психотропных веществ;</w:t>
            </w:r>
          </w:p>
          <w:p w:rsidR="00FB7D27" w:rsidRDefault="00FB7D27">
            <w:pPr>
              <w:pStyle w:val="ConsPlusNormal"/>
              <w:jc w:val="both"/>
            </w:pPr>
            <w:r>
              <w:t>увеличение числа детей, подростков, молодежи, охваченных профилактическими мероприятиями;</w:t>
            </w:r>
          </w:p>
          <w:p w:rsidR="00FB7D27" w:rsidRDefault="00FB7D27">
            <w:pPr>
              <w:pStyle w:val="ConsPlusNormal"/>
              <w:jc w:val="both"/>
            </w:pPr>
            <w:r>
              <w:t>увеличение числа больных наркоманией, находящихся в ремиссии свыше двух лет.</w:t>
            </w:r>
          </w:p>
        </w:tc>
      </w:tr>
    </w:tbl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  <w:outlineLvl w:val="2"/>
      </w:pPr>
      <w:r>
        <w:t>Раздел I. Приоритеты и цели подпрограммы</w:t>
      </w:r>
    </w:p>
    <w:p w:rsidR="00FB7D27" w:rsidRDefault="00FB7D27">
      <w:pPr>
        <w:pStyle w:val="ConsPlusTitle"/>
        <w:jc w:val="center"/>
      </w:pPr>
      <w:r>
        <w:t>"Профилактика незаконного потребления</w:t>
      </w:r>
    </w:p>
    <w:p w:rsidR="00FB7D27" w:rsidRDefault="00FB7D27">
      <w:pPr>
        <w:pStyle w:val="ConsPlusTitle"/>
        <w:jc w:val="center"/>
      </w:pPr>
      <w:r>
        <w:t>наркотических средств и психотропных веществ, наркомании</w:t>
      </w:r>
    </w:p>
    <w:p w:rsidR="00FB7D27" w:rsidRDefault="00FB7D27">
      <w:pPr>
        <w:pStyle w:val="ConsPlusTitle"/>
        <w:jc w:val="center"/>
      </w:pPr>
      <w:r>
        <w:t>в Чувашской Республике", общая характеристика участия</w:t>
      </w:r>
    </w:p>
    <w:p w:rsidR="00FB7D27" w:rsidRDefault="00FB7D27">
      <w:pPr>
        <w:pStyle w:val="ConsPlusTitle"/>
        <w:jc w:val="center"/>
      </w:pPr>
      <w:r>
        <w:t>органов местного самоуправления муниципальных районов</w:t>
      </w:r>
    </w:p>
    <w:p w:rsidR="00FB7D27" w:rsidRDefault="00FB7D27">
      <w:pPr>
        <w:pStyle w:val="ConsPlusTitle"/>
        <w:jc w:val="center"/>
      </w:pPr>
      <w:r>
        <w:t>и городских округов в ее реализации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ind w:firstLine="540"/>
        <w:jc w:val="both"/>
      </w:pPr>
      <w:r>
        <w:t xml:space="preserve">Приоритетами государственной политики в сфере реализации подпрограммы "Профилактика незаконного потребления наркотических средств и психотропных веществ, наркомании в Чувашской Республике" государственной программы Чувашской Республики </w:t>
      </w:r>
      <w:r>
        <w:lastRenderedPageBreak/>
        <w:t>"Обеспечение общественного порядка и противодействие преступности" (далее - подпрограмма) являются формирование здорового образа жизни и стабилизация демографической ситуации.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исполнительной власти Чувашской Республики и органов местного самоуправления в Чувашской Республике, привлечение общественных объединений, поддержка деятельности медицинских организаций позволят обеспечить контроль за наркоситуацией в республике.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Основными целями подпрограммы являются: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профилактика незаконного потребления наркотических средств и психотропных веществ;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сокращение распространения наркомании и связанных с ней негативных социальных последствий.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Достижению поставленных в подпрограмме целей способствует решение следующих задач: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Подпрограмма предусматривает активное участие органов местного самоуправления муниципальных районов и городских округов 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  <w:outlineLvl w:val="2"/>
      </w:pPr>
      <w:r>
        <w:t>Раздел II. Перечень и сведения о целевых показателях</w:t>
      </w:r>
    </w:p>
    <w:p w:rsidR="00FB7D27" w:rsidRDefault="00FB7D27">
      <w:pPr>
        <w:pStyle w:val="ConsPlusTitle"/>
        <w:jc w:val="center"/>
      </w:pPr>
      <w:r>
        <w:t>(индикаторах) подпрограммы с расшифровкой плановых значений</w:t>
      </w:r>
    </w:p>
    <w:p w:rsidR="00FB7D27" w:rsidRDefault="00FB7D27">
      <w:pPr>
        <w:pStyle w:val="ConsPlusTitle"/>
        <w:jc w:val="center"/>
      </w:pPr>
      <w:r>
        <w:t>по годам ее реализации</w:t>
      </w:r>
    </w:p>
    <w:p w:rsidR="00FB7D27" w:rsidRDefault="00FB7D27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FB7D27" w:rsidRDefault="00FB7D27">
      <w:pPr>
        <w:pStyle w:val="ConsPlusNormal"/>
        <w:jc w:val="center"/>
      </w:pPr>
      <w:r>
        <w:t>от 10.04.2019 N 104)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ind w:firstLine="540"/>
        <w:jc w:val="both"/>
      </w:pPr>
      <w:r>
        <w:t>Целевыми показателями (индикаторами) подпрограммы являются: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удельный вес наркопреступлений в общем количестве зарегистрированных преступных деяний;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lastRenderedPageBreak/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удельный вес несовершеннолетних лиц в общем числе лиц, привлеченных к уголовной ответственности за совершение наркопреступлений;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число больных наркоманией, находящихся в ремиссии свыше двух лет, на 100 больных среднегодового контингента.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удельный вес наркопреступлений в общем количестве зарегистрированных преступных деяний: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- 8,7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- 8,6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- 8,4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- 8,3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- 8,1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- 7,9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- 7,8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2030 году - 6,8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2035 году - 6,0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- 87,1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- 86,3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- 85,0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lastRenderedPageBreak/>
        <w:t>в 2022 году - 84,2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- 83,3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- 81,4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- 80,5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2030 году - 75,1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2035 году - 70,0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удельный вес несовершеннолетних лиц в общем числе лиц, привлеченных к уголовной ответственности за совершение наркопреступлений: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- 5,0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- 5,0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- 4,9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- 4,8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- 4,7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- 4,7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- 4,6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2030 году - 4,3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2035 году - 4,0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- 30,0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- 32,0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- 34,0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- 36,0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- 38,0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- 40,0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- 40,0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2030 году - 46,0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lastRenderedPageBreak/>
        <w:t>в 2035 году - 50,0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- 37,0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- 38,0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- 38,1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- 38,2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- 38,3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- 38,4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- 38,5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2030 году - 39,0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2035 году - 40,0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число больных наркоманией, находящихся в ремиссии свыше двух лет, на 100 больных среднегодового контингента: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- 12,2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- 12,5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- 12,6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- 12,7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- 12,8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- 12,9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- 13,0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2030 году - 13,5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2035 году - 14,0 процента.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FB7D27" w:rsidRDefault="00FB7D27">
      <w:pPr>
        <w:pStyle w:val="ConsPlusTitle"/>
        <w:jc w:val="center"/>
      </w:pPr>
      <w:r>
        <w:t>мероприятий подпрограммы с указанием сроков</w:t>
      </w:r>
    </w:p>
    <w:p w:rsidR="00FB7D27" w:rsidRDefault="00FB7D27">
      <w:pPr>
        <w:pStyle w:val="ConsPlusTitle"/>
        <w:jc w:val="center"/>
      </w:pPr>
      <w:r>
        <w:t>и этапов их реализации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ind w:firstLine="540"/>
        <w:jc w:val="both"/>
      </w:pPr>
      <w:r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lastRenderedPageBreak/>
        <w:t>Подпрограмма объединяет четыре основных мероприятия: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1. Совершенствование системы мер по сокращению предложения наркотиков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1.1. Организация и проведение мероприятий в местах компактного проживания и работы лиц, прибывших в Чувашскую Республику из наркоопасных регионов, с целью выявления мигрантов, представляющих оперативный интерес.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распространения.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информационно-телекоммуникационной сети "Интернет".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1.7.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2. Совершенствование системы мер по сокращению спроса на наркотики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Данное основное мероприятие включает в себя: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 xml:space="preserve"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</w:t>
      </w:r>
      <w:r>
        <w:lastRenderedPageBreak/>
        <w:t>молодежной среде в связи с потреблением наркотических средств и психотропных веществ.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2.4. Проведение декадника, посвященного Международному дню борьбы с наркоманией.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3. Совершенствование организационно-правового и ресурсного обеспечения антинаркотической деятельности в Чувашской Республике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3.1. 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3.2. Организация и проведение мониторинга наркоситуации в Чувашской Республике.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3.3.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3.4.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3.5. 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3.6.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3.7. Организация и проведение антинаркотических акций с привлечением сотрудников всех заинтересованных органов.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 xml:space="preserve"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</w:t>
      </w:r>
      <w:r>
        <w:lastRenderedPageBreak/>
        <w:t>наркотические средства и психотропные вещества в немедицинских целях (за исключением медицинской)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4.2. 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образования и комплексного сопровождения детей Чувашской Республики условий для проведения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4.3. 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4.4.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4.5. 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4.6.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Подпрограмма реализуется в период с 2019 по 2035 год в три этапа: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lastRenderedPageBreak/>
        <w:t>1 этап - 2019 - 2025 годы;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2 этап - 2026 - 2030 годы;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3 этап - 2031 - 2035 годы.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FB7D27" w:rsidRDefault="00FB7D27">
      <w:pPr>
        <w:pStyle w:val="ConsPlusTitle"/>
        <w:jc w:val="center"/>
      </w:pPr>
      <w:r>
        <w:t>необходимых для реализации подпрограммы</w:t>
      </w:r>
    </w:p>
    <w:p w:rsidR="00FB7D27" w:rsidRDefault="00FB7D27">
      <w:pPr>
        <w:pStyle w:val="ConsPlusTitle"/>
        <w:jc w:val="center"/>
      </w:pPr>
      <w:r>
        <w:t>(с расшифровкой по источникам финансирования,</w:t>
      </w:r>
    </w:p>
    <w:p w:rsidR="00FB7D27" w:rsidRDefault="00FB7D27">
      <w:pPr>
        <w:pStyle w:val="ConsPlusTitle"/>
        <w:jc w:val="center"/>
      </w:pPr>
      <w:r>
        <w:t>по этапам и годам реализации подпрограммы)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ind w:firstLine="540"/>
        <w:jc w:val="both"/>
      </w:pPr>
      <w:r>
        <w:t>Расходы на реализацию подпрограммы формируются за счет средств республиканского бюджета Чувашской Республики и внебюджетных источников.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Общий объем финансирования подпрограммы в 2019 - 2035 годах составит 39349,9 тыс. рублей, в том числе за счет средств: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республиканского бюджета Чувашской Республики - 30849,9 тыс. рублей (78,4 процента);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внебюджетных источников - 8500,0 тыс. рублей (21,6 процента).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Объем финансирования подпрограммы на 1 этапе (2019 - 2025 годы) составит 16202,9 тыс. рублей, в том числе: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- 2314,7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- 2314,7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- 2314,7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- 2314,7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- 2314,7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- 2314,7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- 2314,7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из них средства: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республиканского бюджета Чувашской Республики - 12702,9 тыс. рублей (78,4 процента), в том числе: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- 1814,7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- 1814,7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- 1814,7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- 1814,7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lastRenderedPageBreak/>
        <w:t>в 2023 году - 1814,7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- 1814,7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- 1814,7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внебюджетных источников - 3500,0 тыс. рублей (21,6 процента), в том числе: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- 500,0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- 500,0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- 500,0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- 500,0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- 500,0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- 500,0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- 500,0 тыс. рублей.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На 2 этапе (2026 - 2030 годы) объем финансирования подпрограммы составит 11573,5 тыс. рублей, из них средства: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республиканского бюджета Чувашской Республики - 9073,5 тыс. рублей (78,4 процента);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внебюджетных источников - 2500,0 тыс. рублей (21,6 процента).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На 3 этапе (2031 - 2035 годы) объем финансирования подпрограммы составит 11573,5 тыс. рублей, из них средства: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республиканского бюджета Чувашской Республики - 9073,5 тыс. рублей (78,4 процента);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внебюджетных источников - 2500,0 тыс. рублей (21,6 процента).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 xml:space="preserve">Ресурсное </w:t>
      </w:r>
      <w:hyperlink w:anchor="P6889" w:history="1">
        <w:r>
          <w:rPr>
            <w:color w:val="0000FF"/>
          </w:rPr>
          <w:t>обеспечение</w:t>
        </w:r>
      </w:hyperlink>
      <w:r>
        <w:t xml:space="preserve"> подпрограммы за счет всех источников финансирования приведено в приложении к настоящей подпрограмме.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right"/>
        <w:outlineLvl w:val="2"/>
      </w:pPr>
      <w:r>
        <w:t>Приложение</w:t>
      </w:r>
    </w:p>
    <w:p w:rsidR="00FB7D27" w:rsidRDefault="00FB7D27">
      <w:pPr>
        <w:pStyle w:val="ConsPlusNormal"/>
        <w:jc w:val="right"/>
      </w:pPr>
      <w:r>
        <w:t>к подпрограмме</w:t>
      </w:r>
    </w:p>
    <w:p w:rsidR="00FB7D27" w:rsidRDefault="00FB7D27">
      <w:pPr>
        <w:pStyle w:val="ConsPlusNormal"/>
        <w:jc w:val="right"/>
      </w:pPr>
      <w:r>
        <w:t>"Профилактика незаконного потребления</w:t>
      </w:r>
    </w:p>
    <w:p w:rsidR="00FB7D27" w:rsidRDefault="00FB7D27">
      <w:pPr>
        <w:pStyle w:val="ConsPlusNormal"/>
        <w:jc w:val="right"/>
      </w:pPr>
      <w:r>
        <w:lastRenderedPageBreak/>
        <w:t>наркотических средств и психотропных веществ,</w:t>
      </w:r>
    </w:p>
    <w:p w:rsidR="00FB7D27" w:rsidRDefault="00FB7D27">
      <w:pPr>
        <w:pStyle w:val="ConsPlusNormal"/>
        <w:jc w:val="right"/>
      </w:pPr>
      <w:r>
        <w:t>наркомании в Чувашской Республике"</w:t>
      </w:r>
    </w:p>
    <w:p w:rsidR="00FB7D27" w:rsidRDefault="00FB7D27">
      <w:pPr>
        <w:pStyle w:val="ConsPlusNormal"/>
        <w:jc w:val="right"/>
      </w:pPr>
      <w:r>
        <w:t>государственной программы Чувашской Республики</w:t>
      </w:r>
    </w:p>
    <w:p w:rsidR="00FB7D27" w:rsidRDefault="00FB7D27">
      <w:pPr>
        <w:pStyle w:val="ConsPlusNormal"/>
        <w:jc w:val="right"/>
      </w:pPr>
      <w:r>
        <w:t>"Обеспечение общественного порядка</w:t>
      </w:r>
    </w:p>
    <w:p w:rsidR="00FB7D27" w:rsidRDefault="00FB7D27">
      <w:pPr>
        <w:pStyle w:val="ConsPlusNormal"/>
        <w:jc w:val="right"/>
      </w:pPr>
      <w:r>
        <w:t>и противодействие преступности"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</w:pPr>
      <w:bookmarkStart w:id="9" w:name="P6889"/>
      <w:bookmarkEnd w:id="9"/>
      <w:r>
        <w:t>Ресурсное обеспечение</w:t>
      </w:r>
    </w:p>
    <w:p w:rsidR="00FB7D27" w:rsidRDefault="00FB7D27">
      <w:pPr>
        <w:pStyle w:val="ConsPlusTitle"/>
        <w:jc w:val="center"/>
      </w:pPr>
      <w:r>
        <w:t>реализации подпрограммы "Профилактика незаконного</w:t>
      </w:r>
    </w:p>
    <w:p w:rsidR="00FB7D27" w:rsidRDefault="00FB7D27">
      <w:pPr>
        <w:pStyle w:val="ConsPlusTitle"/>
        <w:jc w:val="center"/>
      </w:pPr>
      <w:r>
        <w:t>потребления наркотических средств и психотропных веществ,</w:t>
      </w:r>
    </w:p>
    <w:p w:rsidR="00FB7D27" w:rsidRDefault="00FB7D27">
      <w:pPr>
        <w:pStyle w:val="ConsPlusTitle"/>
        <w:jc w:val="center"/>
      </w:pPr>
      <w:r>
        <w:t>наркомании в Чувашской Республике" государственной программы</w:t>
      </w:r>
    </w:p>
    <w:p w:rsidR="00FB7D27" w:rsidRDefault="00FB7D27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FB7D27" w:rsidRDefault="00FB7D27">
      <w:pPr>
        <w:pStyle w:val="ConsPlusTitle"/>
        <w:jc w:val="center"/>
      </w:pPr>
      <w:r>
        <w:t>и противодействие преступности"</w:t>
      </w:r>
    </w:p>
    <w:p w:rsidR="00FB7D27" w:rsidRDefault="00FB7D27">
      <w:pPr>
        <w:pStyle w:val="ConsPlusTitle"/>
        <w:jc w:val="center"/>
      </w:pPr>
      <w:r>
        <w:t>за счет всех источников финансирования</w:t>
      </w:r>
    </w:p>
    <w:p w:rsidR="00FB7D27" w:rsidRDefault="00FB7D27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FB7D27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D27" w:rsidRDefault="00FB7D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7D27" w:rsidRDefault="00FB7D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10.04.2019 N 104)</w:t>
            </w:r>
          </w:p>
        </w:tc>
      </w:tr>
    </w:tbl>
    <w:p w:rsidR="00FB7D27" w:rsidRDefault="00FB7D27">
      <w:pPr>
        <w:pStyle w:val="ConsPlusNormal"/>
        <w:jc w:val="both"/>
      </w:pPr>
    </w:p>
    <w:p w:rsidR="00FB7D27" w:rsidRDefault="00FB7D27">
      <w:pPr>
        <w:sectPr w:rsidR="00FB7D27">
          <w:pgSz w:w="12240" w:h="15840"/>
          <w:pgMar w:top="1134" w:right="90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309"/>
        <w:gridCol w:w="1744"/>
        <w:gridCol w:w="1559"/>
        <w:gridCol w:w="680"/>
        <w:gridCol w:w="850"/>
        <w:gridCol w:w="1369"/>
        <w:gridCol w:w="624"/>
        <w:gridCol w:w="1192"/>
        <w:gridCol w:w="784"/>
        <w:gridCol w:w="784"/>
        <w:gridCol w:w="784"/>
        <w:gridCol w:w="784"/>
        <w:gridCol w:w="784"/>
        <w:gridCol w:w="784"/>
        <w:gridCol w:w="784"/>
        <w:gridCol w:w="904"/>
        <w:gridCol w:w="904"/>
      </w:tblGrid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523" w:type="dxa"/>
            <w:gridSpan w:val="4"/>
          </w:tcPr>
          <w:p w:rsidR="00FB7D27" w:rsidRDefault="00FB7D2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92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296" w:type="dxa"/>
            <w:gridSpan w:val="9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192" w:type="dxa"/>
            <w:vMerge/>
          </w:tcPr>
          <w:p w:rsidR="00FB7D27" w:rsidRDefault="00FB7D27"/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2031 - 2035</w:t>
            </w:r>
          </w:p>
        </w:tc>
      </w:tr>
      <w:tr w:rsidR="00FB7D27">
        <w:tc>
          <w:tcPr>
            <w:tcW w:w="851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FB7D27" w:rsidRDefault="00FB7D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FB7D27" w:rsidRDefault="00FB7D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B7D27" w:rsidRDefault="00FB7D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18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"Профилактика незаконного потребления наркотических средств и психотропных веществ, наркомании в Чувашской </w:t>
            </w:r>
            <w:r>
              <w:lastRenderedPageBreak/>
              <w:t>Республике"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- Минздрав Чувашии, соисполнители - Администрация Главы Чувашской Республики, Минтруд Чувашии, участники - Минобразова</w:t>
            </w:r>
            <w:r>
              <w:lastRenderedPageBreak/>
              <w:t xml:space="preserve">ния Чувашии, Мининформполитики Чувашии, Минкультуры Чувашии, Минспорт Чувашии,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Чувашский линейный отдел МВД России на транспорте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11573,5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11573,5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369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624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2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78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78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78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78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78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78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9073,5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9073,5</w:t>
            </w:r>
          </w:p>
        </w:tc>
      </w:tr>
      <w:tr w:rsidR="00FB7D27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  <w:tcBorders>
              <w:top w:val="nil"/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2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  <w:tcBorders>
              <w:right w:val="nil"/>
            </w:tcBorders>
          </w:tcPr>
          <w:p w:rsidR="00FB7D27" w:rsidRDefault="00FB7D27"/>
        </w:tc>
      </w:tr>
      <w:tr w:rsidR="00FB7D27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  <w:tcBorders>
              <w:top w:val="nil"/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2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  <w:tcBorders>
              <w:right w:val="nil"/>
            </w:tcBorders>
          </w:tcPr>
          <w:p w:rsidR="00FB7D27" w:rsidRDefault="00FB7D27"/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50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369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624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92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  <w:tcBorders>
              <w:right w:val="nil"/>
            </w:tcBorders>
          </w:tcPr>
          <w:p w:rsidR="00FB7D27" w:rsidRDefault="00FB7D27"/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2500,0</w:t>
            </w:r>
          </w:p>
        </w:tc>
      </w:tr>
      <w:tr w:rsidR="00FB7D27">
        <w:tc>
          <w:tcPr>
            <w:tcW w:w="17474" w:type="dxa"/>
            <w:gridSpan w:val="18"/>
            <w:tcBorders>
              <w:left w:val="nil"/>
              <w:right w:val="nil"/>
            </w:tcBorders>
          </w:tcPr>
          <w:p w:rsidR="00FB7D27" w:rsidRDefault="00FB7D27">
            <w:pPr>
              <w:pStyle w:val="ConsPlusNormal"/>
              <w:jc w:val="center"/>
              <w:outlineLvl w:val="3"/>
            </w:pPr>
            <w: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1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 xml:space="preserve">Совершенствование системы мер по </w:t>
            </w:r>
            <w:r>
              <w:lastRenderedPageBreak/>
              <w:t>сокращению предложения наркотиков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 xml:space="preserve">совершенствование организационного, </w:t>
            </w:r>
            <w:r>
              <w:lastRenderedPageBreak/>
              <w:t>нормативно-правового и ресурсного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Минздрав </w:t>
            </w:r>
            <w:r>
              <w:lastRenderedPageBreak/>
              <w:t xml:space="preserve">Чувашии, участники -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  <w:r>
              <w:t>, Минобразования Чувашии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 xml:space="preserve">Целевые показатели (индикаторы) </w:t>
            </w:r>
            <w:r>
              <w:lastRenderedPageBreak/>
              <w:t>Государственной программы, подпрограммы, увязанные с основным мероприятием 1</w:t>
            </w:r>
          </w:p>
        </w:tc>
        <w:tc>
          <w:tcPr>
            <w:tcW w:w="8135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Удельный вес наркопреступлений в общем количестве зарегистрированных преступных деяний,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6,8 </w:t>
            </w:r>
            <w:hyperlink w:anchor="P97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6,0 </w:t>
            </w:r>
            <w:hyperlink w:anchor="P970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8135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75,1 </w:t>
            </w:r>
            <w:hyperlink w:anchor="P97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70,0 </w:t>
            </w:r>
            <w:hyperlink w:anchor="P970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8135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65,9 </w:t>
            </w:r>
            <w:hyperlink w:anchor="P97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60,0 </w:t>
            </w:r>
            <w:hyperlink w:anchor="P970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1.1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Организация и проведение мероприятий в местах компактного проживания и работы лиц, прибывших в Чувашскую Республику из наркоопасн</w:t>
            </w:r>
            <w:r>
              <w:lastRenderedPageBreak/>
              <w:t>ых регионов, с целью выявления мигрантов, представляющих оперативный интерес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</w:t>
            </w:r>
            <w:r>
              <w:lastRenderedPageBreak/>
              <w:t>ю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Минобразования Чувашии, органы местного самоуправления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</w:t>
            </w:r>
            <w:r>
              <w:lastRenderedPageBreak/>
              <w:t>венный 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1.3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</w:t>
            </w:r>
            <w:r>
              <w:lastRenderedPageBreak/>
              <w:t>на незаконном обороте наркотиков и их прекурсоров, налаживании сетей их сбыта и незаконного распространения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1.4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Проведение мероприятий по выявлению и пресечению деятельности лиц, задействованных в налаживании каналов поставок наркотических средств и психотроп</w:t>
            </w:r>
            <w:r>
              <w:lastRenderedPageBreak/>
              <w:t>ных веществ на территорию Чувашской Республики, в том числе с использованием ресурсов информационно-телекоммуникационной сети "Интернет"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Чувашский линейный отдел МВД России на транспорте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</w:t>
            </w:r>
            <w:r>
              <w:lastRenderedPageBreak/>
              <w:t>венный 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1.5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Проведение межведомственных мероприятий по своевременному перекрытию каналов поставки наркотических средств и психотроп</w:t>
            </w:r>
            <w:r>
              <w:lastRenderedPageBreak/>
              <w:t>ных веществ на территорию исправительных учреждений в Чувашской Республике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1.6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Осуществление мер, направленных на выявление и уничтожение растительно-сырьевой базы, пригодной для изготовления наркотиков, </w:t>
            </w:r>
            <w:r>
              <w:lastRenderedPageBreak/>
              <w:t>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</w:t>
            </w:r>
            <w:r>
              <w:lastRenderedPageBreak/>
              <w:t>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1.7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</w:t>
            </w:r>
            <w:r>
              <w:lastRenderedPageBreak/>
              <w:t>о оборота наркотиков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7474" w:type="dxa"/>
            <w:gridSpan w:val="18"/>
            <w:tcBorders>
              <w:left w:val="nil"/>
              <w:right w:val="nil"/>
            </w:tcBorders>
          </w:tcPr>
          <w:p w:rsidR="00FB7D27" w:rsidRDefault="00FB7D27">
            <w:pPr>
              <w:pStyle w:val="ConsPlusNormal"/>
              <w:jc w:val="center"/>
              <w:outlineLvl w:val="3"/>
            </w:pPr>
            <w: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Совершенствование системы мер по сокращению спроса на наркотики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  <w:r>
              <w:t>, Администрация Главы Чувашской Республики, Минкультуры Чувашии, Минобразова</w:t>
            </w:r>
            <w:r>
              <w:lastRenderedPageBreak/>
              <w:t xml:space="preserve">ния Чувашии, Минздрав Чувашии, Минспорт Чувашии, Минтруд Чувашии, органы местного самоуправления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1100,0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1100,0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</w:t>
            </w:r>
            <w:r>
              <w:lastRenderedPageBreak/>
              <w:t>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 xml:space="preserve">Целевые показатели (индикаторы) Государственной программы, подпрограммы, увязанные с основным </w:t>
            </w:r>
            <w:r>
              <w:lastRenderedPageBreak/>
              <w:t>мероприятием 2</w:t>
            </w:r>
          </w:p>
        </w:tc>
        <w:tc>
          <w:tcPr>
            <w:tcW w:w="8135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Удельный вес несовершеннолетних лиц в общем числе лиц, привлеченных к уголовной ответственности за совершение наркопреступлений,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4,3 </w:t>
            </w:r>
            <w:hyperlink w:anchor="P97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4,0 </w:t>
            </w:r>
            <w:hyperlink w:anchor="P970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8135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46,0 </w:t>
            </w:r>
            <w:hyperlink w:anchor="P97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50,0 </w:t>
            </w:r>
            <w:hyperlink w:anchor="P970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8135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65,9 </w:t>
            </w:r>
            <w:hyperlink w:anchor="P97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60,0 </w:t>
            </w:r>
            <w:hyperlink w:anchor="P970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2.1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</w:t>
            </w:r>
            <w:r>
              <w:lastRenderedPageBreak/>
              <w:t>потреблением наркотических средств и психотропных веществ, в общественных местах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2.2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</w:t>
            </w:r>
            <w:r>
              <w:lastRenderedPageBreak/>
              <w:t>ием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Минобразования Чувашии,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2.3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Минкультуры Чувашии, Минспорт Чувашии, Минобразования Чувашии, Минтруд Чувашии,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</w:t>
            </w:r>
            <w:r>
              <w:lastRenderedPageBreak/>
              <w:t>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2.4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1100,0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1100,0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7474" w:type="dxa"/>
            <w:gridSpan w:val="18"/>
            <w:tcBorders>
              <w:left w:val="nil"/>
              <w:right w:val="nil"/>
            </w:tcBorders>
          </w:tcPr>
          <w:p w:rsidR="00FB7D27" w:rsidRDefault="00FB7D27">
            <w:pPr>
              <w:pStyle w:val="ConsPlusNormal"/>
              <w:jc w:val="center"/>
              <w:outlineLvl w:val="3"/>
            </w:pPr>
            <w: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- Минздрав Чувашии, соисполнитель - Администрация Главы Чувашской Республики, участники - Минобразования Чувашии, Минкультуры Чувашии, Минспорт Чувашии, Мининформполитики Чувашии, Минтруд Чувашии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8713,5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8713,5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850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9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624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2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78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78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78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78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78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78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6213,5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6213,5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091 09</w:t>
            </w:r>
          </w:p>
        </w:tc>
        <w:tc>
          <w:tcPr>
            <w:tcW w:w="1369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624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2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78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  <w:tcBorders>
              <w:right w:val="nil"/>
            </w:tcBorders>
          </w:tcPr>
          <w:p w:rsidR="00FB7D27" w:rsidRDefault="00FB7D27"/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</w:t>
            </w:r>
            <w:r>
              <w:lastRenderedPageBreak/>
              <w:t>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2500,0</w:t>
            </w:r>
          </w:p>
        </w:tc>
      </w:tr>
      <w:tr w:rsidR="00FB7D27">
        <w:tc>
          <w:tcPr>
            <w:tcW w:w="851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Целевой показатель (индикатор) Государственной программы, увязанный с основным мероприятием 3</w:t>
            </w:r>
          </w:p>
        </w:tc>
        <w:tc>
          <w:tcPr>
            <w:tcW w:w="8135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65,9 </w:t>
            </w:r>
            <w:hyperlink w:anchor="P97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60,0 </w:t>
            </w:r>
            <w:hyperlink w:anchor="P970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3.1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Организация методического обеспечения </w:t>
            </w:r>
            <w:r>
              <w:lastRenderedPageBreak/>
              <w:t xml:space="preserve">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</w:t>
            </w:r>
            <w:r>
              <w:lastRenderedPageBreak/>
              <w:t>наркотические средства и психотропные вещества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</w:t>
            </w:r>
            <w:r>
              <w:lastRenderedPageBreak/>
              <w:t xml:space="preserve">Минобразования Чувашии, Минтруд Чувашии,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</w:t>
            </w:r>
            <w:r>
              <w:lastRenderedPageBreak/>
              <w:t>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3.2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Организация и проведение мониторинга наркоситуации в Чувашской Республике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соисполнитель - Администрация Главы Чувашской Республики, участники - Минздрав Чувашии, Минобразования Чувашии, Минспорт Чувашии, Минкультуры Чувашии, Минтруд Чувашии,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</w:t>
            </w:r>
            <w:r>
              <w:lastRenderedPageBreak/>
              <w:t xml:space="preserve">комиссариат Чувашской Республики"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320,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320,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1600,0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320,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320,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1600,0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3.3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</w:t>
            </w:r>
            <w:r>
              <w:lastRenderedPageBreak/>
              <w:t>распространения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Мининформполитики Чувашии, Администрация Главы Чувашской Республики, Минкультуры Чувашии, Минздрав Чувашии,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</w:t>
            </w:r>
            <w:r>
              <w:lastRenderedPageBreak/>
              <w:t>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3.4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</w:t>
            </w:r>
            <w:r>
              <w:lastRenderedPageBreak/>
              <w:t>ского потребления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Мининформполитики Чувашии, Минкультуры Чувашии, Минздрав Чувашии, органы местного самоуправления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3.5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</w:t>
            </w:r>
            <w:r>
              <w:lastRenderedPageBreak/>
              <w:t>Чувашской Республики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- Минздрав Чувашии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7113,5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7113,5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4613,5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4613,5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</w:t>
            </w:r>
            <w:r>
              <w:lastRenderedPageBreak/>
              <w:t>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2500,0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3.6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</w:t>
            </w:r>
            <w:r>
              <w:lastRenderedPageBreak/>
              <w:t>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Минобразования Чувашии, Минспорт Чувашии, Минкультуры Чувашии, Минтруд Чувашии,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  <w:r>
              <w:t>, органы местного самоуправлен</w:t>
            </w:r>
            <w:r>
              <w:lastRenderedPageBreak/>
              <w:t xml:space="preserve">ия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3.7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Минобразования Чувашии, Минкультуры Чувашии, Минспорт Чувашии, Минздрав Чувашии, Минтруд Чувашии, органы местного самоуправления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7474" w:type="dxa"/>
            <w:gridSpan w:val="18"/>
            <w:tcBorders>
              <w:left w:val="nil"/>
              <w:right w:val="nil"/>
            </w:tcBorders>
          </w:tcPr>
          <w:p w:rsidR="00FB7D27" w:rsidRDefault="00FB7D27">
            <w:pPr>
              <w:pStyle w:val="ConsPlusNormal"/>
              <w:jc w:val="center"/>
              <w:outlineLvl w:val="3"/>
            </w:pPr>
            <w: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Основное мероприятие 4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- Минздрав Чувашии, участники - Минтруд Чувашии, Минобразования Чувашии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1760,0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1760,0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Целев</w:t>
            </w:r>
            <w:r>
              <w:lastRenderedPageBreak/>
              <w:t>ые показатели (индикаторы) подпрограммы, увязанные с основным мероприятием 4</w:t>
            </w:r>
          </w:p>
        </w:tc>
        <w:tc>
          <w:tcPr>
            <w:tcW w:w="8135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 xml:space="preserve">Доля больных наркоманией, привлеченных к мероприятиям медицинской и </w:t>
            </w:r>
            <w:r>
              <w:lastRenderedPageBreak/>
              <w:t>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39,0 </w:t>
            </w:r>
            <w:hyperlink w:anchor="P97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 xml:space="preserve">40,0 </w:t>
            </w:r>
            <w:hyperlink w:anchor="P970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8135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13,5 </w:t>
            </w:r>
            <w:hyperlink w:anchor="P97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14,0 </w:t>
            </w:r>
            <w:hyperlink w:anchor="P970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4.1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</w:t>
            </w:r>
            <w:r>
              <w:lastRenderedPageBreak/>
              <w:t>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</w:t>
            </w:r>
            <w:r>
              <w:lastRenderedPageBreak/>
              <w:t>й реабилитации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соисполнитель - Минтруд Чувашии, участники -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1760,0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1760,0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4.2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образования и комплексного сопровождения детей Чувашской Республики условий </w:t>
            </w:r>
            <w:r>
              <w:lastRenderedPageBreak/>
              <w:t xml:space="preserve">для проведения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</w:t>
            </w:r>
            <w:r>
              <w:lastRenderedPageBreak/>
              <w:t>риска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Минобразования Чувашии,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85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9" w:type="dxa"/>
          </w:tcPr>
          <w:p w:rsidR="00FB7D27" w:rsidRDefault="00FB7D27">
            <w:pPr>
              <w:pStyle w:val="ConsPlusNormal"/>
            </w:pPr>
          </w:p>
        </w:tc>
        <w:tc>
          <w:tcPr>
            <w:tcW w:w="62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4.3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</w:t>
            </w:r>
            <w:r>
              <w:lastRenderedPageBreak/>
              <w:t>завершивших программы медицинской реабилитации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- Минздрав Чувашии, участник - Минтруд Чувашии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4.4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</w:t>
            </w:r>
            <w:r>
              <w:lastRenderedPageBreak/>
              <w:t>икой и реабилитацией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</w:t>
            </w:r>
            <w:r>
              <w:lastRenderedPageBreak/>
              <w:t>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4.5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Разработка критериев оценки и введение обязательной экспертизы образовательных и профилактических программ, реализуемых организаци</w:t>
            </w:r>
            <w:r>
              <w:lastRenderedPageBreak/>
              <w:t>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Минкультуры Чувашии, Минобразования Чувашии, Минтруд Чувашии,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85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9" w:type="dxa"/>
          </w:tcPr>
          <w:p w:rsidR="00FB7D27" w:rsidRDefault="00FB7D27">
            <w:pPr>
              <w:pStyle w:val="ConsPlusNormal"/>
            </w:pPr>
          </w:p>
        </w:tc>
        <w:tc>
          <w:tcPr>
            <w:tcW w:w="62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4.6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Организационно-методическая помощь </w:t>
            </w:r>
            <w:r>
              <w:lastRenderedPageBreak/>
              <w:t>организациям социального обслуживания (за исключением государственных (муниципальных) учреждений) в сфере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</w:t>
            </w:r>
            <w:r>
              <w:lastRenderedPageBreak/>
              <w:t>ских целях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</w:t>
            </w:r>
            <w:r>
              <w:lastRenderedPageBreak/>
              <w:t xml:space="preserve">Чувашии, участники - Минтруд Чувашии,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85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9" w:type="dxa"/>
          </w:tcPr>
          <w:p w:rsidR="00FB7D27" w:rsidRDefault="00FB7D27">
            <w:pPr>
              <w:pStyle w:val="ConsPlusNormal"/>
            </w:pPr>
          </w:p>
        </w:tc>
        <w:tc>
          <w:tcPr>
            <w:tcW w:w="62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Мероприятие 4.7</w:t>
            </w:r>
          </w:p>
        </w:tc>
        <w:tc>
          <w:tcPr>
            <w:tcW w:w="130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744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9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85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9" w:type="dxa"/>
          </w:tcPr>
          <w:p w:rsidR="00FB7D27" w:rsidRDefault="00FB7D27">
            <w:pPr>
              <w:pStyle w:val="ConsPlusNormal"/>
            </w:pPr>
          </w:p>
        </w:tc>
        <w:tc>
          <w:tcPr>
            <w:tcW w:w="62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309" w:type="dxa"/>
            <w:vMerge/>
          </w:tcPr>
          <w:p w:rsidR="00FB7D27" w:rsidRDefault="00FB7D27"/>
        </w:tc>
        <w:tc>
          <w:tcPr>
            <w:tcW w:w="1744" w:type="dxa"/>
            <w:vMerge/>
          </w:tcPr>
          <w:p w:rsidR="00FB7D27" w:rsidRDefault="00FB7D27"/>
        </w:tc>
        <w:tc>
          <w:tcPr>
            <w:tcW w:w="1559" w:type="dxa"/>
            <w:vMerge/>
          </w:tcPr>
          <w:p w:rsidR="00FB7D27" w:rsidRDefault="00FB7D27"/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</w:tbl>
    <w:p w:rsidR="00FB7D27" w:rsidRDefault="00FB7D27">
      <w:pPr>
        <w:sectPr w:rsidR="00FB7D27">
          <w:pgSz w:w="15840" w:h="12240" w:orient="landscape"/>
          <w:pgMar w:top="1701" w:right="1134" w:bottom="900" w:left="1134" w:header="0" w:footer="0" w:gutter="0"/>
          <w:cols w:space="720"/>
        </w:sectPr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ind w:firstLine="540"/>
        <w:jc w:val="both"/>
      </w:pPr>
      <w:r>
        <w:t>--------------------------------</w:t>
      </w:r>
    </w:p>
    <w:p w:rsidR="00FB7D27" w:rsidRDefault="00FB7D27">
      <w:pPr>
        <w:pStyle w:val="ConsPlusNormal"/>
        <w:spacing w:before="240"/>
        <w:ind w:firstLine="540"/>
        <w:jc w:val="both"/>
      </w:pPr>
      <w:bookmarkStart w:id="10" w:name="P9702"/>
      <w:bookmarkEnd w:id="10"/>
      <w:r>
        <w:t>&lt;*&gt; Мероприятие осуществляется по согласованию с исполнителем.</w:t>
      </w:r>
    </w:p>
    <w:p w:rsidR="00FB7D27" w:rsidRDefault="00FB7D27">
      <w:pPr>
        <w:pStyle w:val="ConsPlusNormal"/>
        <w:spacing w:before="240"/>
        <w:ind w:firstLine="540"/>
        <w:jc w:val="both"/>
      </w:pPr>
      <w:bookmarkStart w:id="11" w:name="P9703"/>
      <w:bookmarkEnd w:id="11"/>
      <w:r>
        <w:t>&lt;**&gt; Приводятся значения целевых показателей (индикаторов) в 2030 и 2035 годах соответственно.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right"/>
        <w:outlineLvl w:val="1"/>
      </w:pPr>
      <w:r>
        <w:t>Приложение N 5</w:t>
      </w:r>
    </w:p>
    <w:p w:rsidR="00FB7D27" w:rsidRDefault="00FB7D27">
      <w:pPr>
        <w:pStyle w:val="ConsPlusNormal"/>
        <w:jc w:val="right"/>
      </w:pPr>
      <w:r>
        <w:t>к государственной программе</w:t>
      </w:r>
    </w:p>
    <w:p w:rsidR="00FB7D27" w:rsidRDefault="00FB7D27">
      <w:pPr>
        <w:pStyle w:val="ConsPlusNormal"/>
        <w:jc w:val="right"/>
      </w:pPr>
      <w:r>
        <w:t>Чувашской Республики</w:t>
      </w:r>
    </w:p>
    <w:p w:rsidR="00FB7D27" w:rsidRDefault="00FB7D27">
      <w:pPr>
        <w:pStyle w:val="ConsPlusNormal"/>
        <w:jc w:val="right"/>
      </w:pPr>
      <w:r>
        <w:t>"Обеспечение общественного порядка</w:t>
      </w:r>
    </w:p>
    <w:p w:rsidR="00FB7D27" w:rsidRDefault="00FB7D27">
      <w:pPr>
        <w:pStyle w:val="ConsPlusNormal"/>
        <w:jc w:val="right"/>
      </w:pPr>
      <w:r>
        <w:t>и противодействие преступности"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</w:pPr>
      <w:bookmarkStart w:id="12" w:name="P9715"/>
      <w:bookmarkEnd w:id="12"/>
      <w:r>
        <w:t>Подпрограмма</w:t>
      </w:r>
    </w:p>
    <w:p w:rsidR="00FB7D27" w:rsidRDefault="00FB7D27">
      <w:pPr>
        <w:pStyle w:val="ConsPlusTitle"/>
        <w:jc w:val="center"/>
      </w:pPr>
      <w:r>
        <w:t>"Предупреждение детской беспризорности,</w:t>
      </w:r>
    </w:p>
    <w:p w:rsidR="00FB7D27" w:rsidRDefault="00FB7D27">
      <w:pPr>
        <w:pStyle w:val="ConsPlusTitle"/>
        <w:jc w:val="center"/>
      </w:pPr>
      <w:r>
        <w:t>безнадзорности и правонарушений несовершеннолетних"</w:t>
      </w:r>
    </w:p>
    <w:p w:rsidR="00FB7D27" w:rsidRDefault="00FB7D27">
      <w:pPr>
        <w:pStyle w:val="ConsPlusTitle"/>
        <w:jc w:val="center"/>
      </w:pPr>
      <w:r>
        <w:t>государственной программы Чувашской Республики</w:t>
      </w:r>
    </w:p>
    <w:p w:rsidR="00FB7D27" w:rsidRDefault="00FB7D27">
      <w:pPr>
        <w:pStyle w:val="ConsPlusTitle"/>
        <w:jc w:val="center"/>
      </w:pPr>
      <w:r>
        <w:t>"Обеспечение общественного порядка</w:t>
      </w:r>
    </w:p>
    <w:p w:rsidR="00FB7D27" w:rsidRDefault="00FB7D27">
      <w:pPr>
        <w:pStyle w:val="ConsPlusTitle"/>
        <w:jc w:val="center"/>
      </w:pPr>
      <w:r>
        <w:t>и противодействие преступности"</w:t>
      </w:r>
    </w:p>
    <w:p w:rsidR="00FB7D27" w:rsidRDefault="00FB7D27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FB7D27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D27" w:rsidRDefault="00FB7D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7D27" w:rsidRDefault="00FB7D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10.04.2019 N 104)</w:t>
            </w:r>
          </w:p>
        </w:tc>
      </w:tr>
    </w:tbl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  <w:outlineLvl w:val="2"/>
      </w:pPr>
      <w:r>
        <w:t>Паспорт подпрограммы</w:t>
      </w:r>
    </w:p>
    <w:p w:rsidR="00FB7D27" w:rsidRDefault="00FB7D27">
      <w:pPr>
        <w:pStyle w:val="ConsPlusNormal"/>
        <w:jc w:val="center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FB7D27" w:rsidRDefault="00FB7D27">
      <w:pPr>
        <w:pStyle w:val="ConsPlusNormal"/>
        <w:jc w:val="center"/>
      </w:pPr>
      <w:r>
        <w:t>от 10.04.2019 N 104)</w:t>
      </w:r>
    </w:p>
    <w:p w:rsidR="00FB7D27" w:rsidRDefault="00FB7D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0"/>
        <w:gridCol w:w="6123"/>
      </w:tblGrid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создание условий для успешной социализации (ресоциализации) несовершеннолетних, формирования у них правового самосознания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снижение уровня безнадзорности, а также числа несовершеннолетних, совершивших преступления;</w:t>
            </w:r>
          </w:p>
          <w:p w:rsidR="00FB7D27" w:rsidRDefault="00FB7D27">
            <w:pPr>
              <w:pStyle w:val="ConsPlusNormal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FB7D27" w:rsidRDefault="00FB7D27">
            <w:pPr>
              <w:pStyle w:val="ConsPlusNormal"/>
              <w:jc w:val="both"/>
            </w:pPr>
            <w:r>
              <w:t xml:space="preserve"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</w:t>
            </w:r>
            <w:r>
              <w:lastRenderedPageBreak/>
              <w:t>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FB7D27" w:rsidRDefault="00FB7D27">
            <w:pPr>
              <w:pStyle w:val="ConsPlusNormal"/>
              <w:jc w:val="both"/>
            </w:pPr>
            <w: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Целевой показатель (индикатор)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к 2036 году предусматривается достижение следующего целевого показателя (индикатора):</w:t>
            </w:r>
          </w:p>
          <w:p w:rsidR="00FB7D27" w:rsidRDefault="00FB7D27">
            <w:pPr>
              <w:pStyle w:val="ConsPlusNormal"/>
              <w:jc w:val="both"/>
            </w:pPr>
            <w:r>
              <w:t>доля преступлений, совершенных несовершеннолетними, в общем числе преступлений - 5,2 процента</w:t>
            </w:r>
          </w:p>
        </w:tc>
      </w:tr>
      <w:tr w:rsidR="00FB7D27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 xml:space="preserve">(позиция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2019 - 2035 годы:</w:t>
            </w:r>
          </w:p>
          <w:p w:rsidR="00FB7D27" w:rsidRDefault="00FB7D27">
            <w:pPr>
              <w:pStyle w:val="ConsPlusNormal"/>
              <w:jc w:val="both"/>
            </w:pPr>
            <w:r>
              <w:t>1 этап - 2019 - 2025 годы;</w:t>
            </w:r>
          </w:p>
          <w:p w:rsidR="00FB7D27" w:rsidRDefault="00FB7D27">
            <w:pPr>
              <w:pStyle w:val="ConsPlusNormal"/>
              <w:jc w:val="both"/>
            </w:pPr>
            <w:r>
              <w:t>2 этап - 2026 - 2030 годы;</w:t>
            </w:r>
          </w:p>
          <w:p w:rsidR="00FB7D27" w:rsidRDefault="00FB7D27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прогнозируемые объемы финансирования реализации мероприятий подпрограммы в 2019 - 2035 годах за счет республиканского бюджета Чувашской Республики составляют 287156,8 тыс. рублей, в том числе:</w:t>
            </w:r>
          </w:p>
          <w:p w:rsidR="00FB7D27" w:rsidRDefault="00FB7D27">
            <w:pPr>
              <w:pStyle w:val="ConsPlusNormal"/>
              <w:jc w:val="both"/>
            </w:pPr>
            <w:r>
              <w:t>в 2019 году - 19020,2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2020 году - 17243,6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2021 году - 16726,2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2022 году - 16726,2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2023 году - 16726,2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2024 году - 16726,2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2025 году - 16726,2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2026 - 2030 годах - 83631,0 тыс. рублей;</w:t>
            </w:r>
          </w:p>
          <w:p w:rsidR="00FB7D27" w:rsidRDefault="00FB7D27">
            <w:pPr>
              <w:pStyle w:val="ConsPlusNormal"/>
              <w:jc w:val="both"/>
            </w:pPr>
            <w:r>
              <w:t>в 2031 - 2035 годах - 83631,0 тыс. рублей</w:t>
            </w:r>
          </w:p>
        </w:tc>
      </w:tr>
      <w:tr w:rsidR="00FB7D27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FB7D2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оптимизация деятельности органов исполнительной власти Чувашской Республики, органов местного самоуправления в Чувашской Республике, общественных объединений в сфере профилактики безнадзорности и правонарушений несовершеннолетних;</w:t>
            </w:r>
          </w:p>
          <w:p w:rsidR="00FB7D27" w:rsidRDefault="00FB7D27">
            <w:pPr>
              <w:pStyle w:val="ConsPlusNormal"/>
              <w:jc w:val="both"/>
            </w:pPr>
            <w:r>
              <w:t>снижение количества правонарушений, совершаемых несовершеннолетними, и преступлений в отношении них;</w:t>
            </w:r>
          </w:p>
          <w:p w:rsidR="00FB7D27" w:rsidRDefault="00FB7D27">
            <w:pPr>
              <w:pStyle w:val="ConsPlusNormal"/>
              <w:jc w:val="both"/>
            </w:pPr>
            <w:r>
              <w:t>сокращение числа несовершеннолетних с асоциальным поведением;</w:t>
            </w:r>
          </w:p>
          <w:p w:rsidR="00FB7D27" w:rsidRDefault="00FB7D27">
            <w:pPr>
              <w:pStyle w:val="ConsPlusNormal"/>
              <w:jc w:val="both"/>
            </w:pPr>
            <w:r>
              <w:lastRenderedPageBreak/>
              <w:t>увеличение числа детей в возрасте от 5 до 18 лет, охваченных дополнительным образованием;</w:t>
            </w:r>
          </w:p>
          <w:p w:rsidR="00FB7D27" w:rsidRDefault="00FB7D27">
            <w:pPr>
              <w:pStyle w:val="ConsPlusNormal"/>
              <w:jc w:val="both"/>
            </w:pPr>
            <w: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FB7D27" w:rsidRDefault="00FB7D27">
            <w:pPr>
              <w:pStyle w:val="ConsPlusNormal"/>
              <w:jc w:val="both"/>
            </w:pPr>
            <w: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  <w:outlineLvl w:val="2"/>
      </w:pPr>
      <w:r>
        <w:t>Раздел I. Приоритеты и цель подпрограммы</w:t>
      </w:r>
    </w:p>
    <w:p w:rsidR="00FB7D27" w:rsidRDefault="00FB7D27">
      <w:pPr>
        <w:pStyle w:val="ConsPlusTitle"/>
        <w:jc w:val="center"/>
      </w:pPr>
      <w:r>
        <w:t>"Предупреждение детской беспризорности, безнадзорности</w:t>
      </w:r>
    </w:p>
    <w:p w:rsidR="00FB7D27" w:rsidRDefault="00FB7D27">
      <w:pPr>
        <w:pStyle w:val="ConsPlusTitle"/>
        <w:jc w:val="center"/>
      </w:pPr>
      <w:r>
        <w:t>и правонарушений несовершеннолетних", общая характеристика</w:t>
      </w:r>
    </w:p>
    <w:p w:rsidR="00FB7D27" w:rsidRDefault="00FB7D27">
      <w:pPr>
        <w:pStyle w:val="ConsPlusTitle"/>
        <w:jc w:val="center"/>
      </w:pPr>
      <w:r>
        <w:t>участия органов местного самоуправления муниципальных</w:t>
      </w:r>
    </w:p>
    <w:p w:rsidR="00FB7D27" w:rsidRDefault="00FB7D27">
      <w:pPr>
        <w:pStyle w:val="ConsPlusTitle"/>
        <w:jc w:val="center"/>
      </w:pPr>
      <w:r>
        <w:t>районов и городских округов в ее реализации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ind w:firstLine="540"/>
        <w:jc w:val="both"/>
      </w:pPr>
      <w:r>
        <w:t>Приоритетными направлениями государственной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Целью подпрограммы "Предупреждение детской беспризорности, безнадзорности и правонарушений несовершеннолетних" государственной программы Чувашской Республики "Обеспечение общественного порядка и противодействие преступности" (далее - подпрограмма) является создание условий для успешной социализации (ресоциализации) несовершеннолетних, формирования у них правового самосознания.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Достижению поставленной в подпрограмме цели способствует решение следующих задач: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снижение уровня безнадзорности, а также числа несовершеннолетних, совершивших преступления;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сокращение числа детей и подростков с асоциальным поведением;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 xml:space="preserve">Во всех муниципальных районах и городских округах Чувашской Республики созданы комиссии по делам несовершеннолетних и защите их прав, в общеобразовательных организациях - советы профилактики правонарушений. В рамках профилактики </w:t>
      </w:r>
      <w:r>
        <w:lastRenderedPageBreak/>
        <w:t>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  <w:outlineLvl w:val="2"/>
      </w:pPr>
      <w:r>
        <w:t>Раздел II. Перечень и сведения о целевых показателях</w:t>
      </w:r>
    </w:p>
    <w:p w:rsidR="00FB7D27" w:rsidRDefault="00FB7D27">
      <w:pPr>
        <w:pStyle w:val="ConsPlusTitle"/>
        <w:jc w:val="center"/>
      </w:pPr>
      <w:r>
        <w:t>(индикаторах) подпрограммы с расшифровкой плановых значений</w:t>
      </w:r>
    </w:p>
    <w:p w:rsidR="00FB7D27" w:rsidRDefault="00FB7D27">
      <w:pPr>
        <w:pStyle w:val="ConsPlusTitle"/>
        <w:jc w:val="center"/>
      </w:pPr>
      <w:r>
        <w:t>по годам ее реализации</w:t>
      </w:r>
    </w:p>
    <w:p w:rsidR="00FB7D27" w:rsidRDefault="00FB7D27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FB7D27" w:rsidRDefault="00FB7D27">
      <w:pPr>
        <w:pStyle w:val="ConsPlusNormal"/>
        <w:jc w:val="center"/>
      </w:pPr>
      <w:r>
        <w:t>от 10.04.2019 N 104)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ind w:firstLine="540"/>
        <w:jc w:val="both"/>
      </w:pPr>
      <w:r>
        <w:t>Целевым показателем (индикатором) подпрограммы является доля преступлений, совершенных несовершеннолетними, в общем числе преступлений.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результате реализации мероприятий подпрограммы ожидается достижение к 2036 году целевого показателя (индикатора) - доли преступлений, совершенных несовершеннолетними, в общем числе преступлений: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- 7,36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- 7,32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- 7,28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- 7,22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- 7,16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- 7,1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- 7,0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2030 году - 6,25 процента;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2035 году - 5,2 процента.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FB7D27" w:rsidRDefault="00FB7D27">
      <w:pPr>
        <w:pStyle w:val="ConsPlusTitle"/>
        <w:jc w:val="center"/>
      </w:pPr>
      <w:r>
        <w:t>мероприятий подпрограммы с указанием сроков</w:t>
      </w:r>
    </w:p>
    <w:p w:rsidR="00FB7D27" w:rsidRDefault="00FB7D27">
      <w:pPr>
        <w:pStyle w:val="ConsPlusTitle"/>
        <w:jc w:val="center"/>
      </w:pPr>
      <w:r>
        <w:t>и этапов их реализации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ind w:firstLine="540"/>
        <w:jc w:val="both"/>
      </w:pPr>
      <w:r>
        <w:t>Основные мероприятия подпрограммы направлены на реализацию поставленной цели и задач подпрограммы и Государственной программы в целом.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Подпрограмма объединяет два основных мероприятия: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последствий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lastRenderedPageBreak/>
        <w:t>В рамках данного основного мероприятия предусматривается реализация следующих мероприятий: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1.4. Развитие института общественных воспитателей несовершеннолетних.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Данное основное мероприятие включает в себя следующие мероприятия: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2.1. Проведение мероприятий по выявлению фактов семейного неблагополучия на ранней стадии.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Подпрограмма реализуется в период с 2019 по 2035 год в три этапа: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1 этап - 2019 - 2025 годы;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lastRenderedPageBreak/>
        <w:t>2 этап - 2026 - 2030 годы;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3 этап - 2031 - 2035 годы.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FB7D27" w:rsidRDefault="00FB7D27">
      <w:pPr>
        <w:pStyle w:val="ConsPlusTitle"/>
        <w:jc w:val="center"/>
      </w:pPr>
      <w:r>
        <w:t>необходимых для реализации подпрограммы</w:t>
      </w:r>
    </w:p>
    <w:p w:rsidR="00FB7D27" w:rsidRDefault="00FB7D27">
      <w:pPr>
        <w:pStyle w:val="ConsPlusTitle"/>
        <w:jc w:val="center"/>
      </w:pPr>
      <w:r>
        <w:t>(с расшифровкой по источникам финансирования,</w:t>
      </w:r>
    </w:p>
    <w:p w:rsidR="00FB7D27" w:rsidRDefault="00FB7D27">
      <w:pPr>
        <w:pStyle w:val="ConsPlusTitle"/>
        <w:jc w:val="center"/>
      </w:pPr>
      <w:r>
        <w:t>по этапам и годам реализации подпрограммы)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ind w:firstLine="540"/>
        <w:jc w:val="both"/>
      </w:pPr>
      <w:r>
        <w:t>Общий объем финансирования подпрограммы в 2019 - 2035 годах за счет средств республиканского бюджета Чувашской Республики составит 287156,8 тыс. рублей.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Объем финансирования подпрограммы на 1 этапе (2019 - 2025 годы) за счет средств республиканского бюджета Чувашской Республики составит 119894,8 тыс. рублей, в том числе: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2019 году - 19020,2 тыс. рублей;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2020 году - 17243,6 тыс. рублей;</w:t>
      </w:r>
    </w:p>
    <w:p w:rsidR="00FB7D27" w:rsidRDefault="00FB7D2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2021 году - 16726,2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2022 году - 16726,2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2023 году - 16726,2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2024 году - 16726,2 тыс. рублей;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в 2025 году - 16726,2 тыс. рублей.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На 2 этапе (2026 - 2030 годы) объем финансирования подпрограммы за счет средств республиканского бюджета Чувашской Республики составит 83631,0 тыс. рублей.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На 3 этапе (2031 - 2035 годы) объем финансирования подпрограммы за счет средств республиканского бюджета Чувашской Республики составит 83631,0 тыс. рублей.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FB7D27" w:rsidRDefault="00FB7D27">
      <w:pPr>
        <w:pStyle w:val="ConsPlusNormal"/>
        <w:spacing w:before="240"/>
        <w:ind w:firstLine="540"/>
        <w:jc w:val="both"/>
      </w:pPr>
      <w:r>
        <w:t xml:space="preserve">Ресурсное </w:t>
      </w:r>
      <w:hyperlink w:anchor="P9869" w:history="1">
        <w:r>
          <w:rPr>
            <w:color w:val="0000FF"/>
          </w:rPr>
          <w:t>обеспечение</w:t>
        </w:r>
      </w:hyperlink>
      <w:r>
        <w:t xml:space="preserve"> подпрограммы за счет всех источников финансирования приведено в приложении к настоящей подпрограмме.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right"/>
        <w:outlineLvl w:val="2"/>
      </w:pPr>
      <w:r>
        <w:lastRenderedPageBreak/>
        <w:t>Приложение</w:t>
      </w:r>
    </w:p>
    <w:p w:rsidR="00FB7D27" w:rsidRDefault="00FB7D27">
      <w:pPr>
        <w:pStyle w:val="ConsPlusNormal"/>
        <w:jc w:val="right"/>
      </w:pPr>
      <w:r>
        <w:t>к подпрограмме "Предупреждение</w:t>
      </w:r>
    </w:p>
    <w:p w:rsidR="00FB7D27" w:rsidRDefault="00FB7D27">
      <w:pPr>
        <w:pStyle w:val="ConsPlusNormal"/>
        <w:jc w:val="right"/>
      </w:pPr>
      <w:r>
        <w:t>детской беспризорности, безнадзорности</w:t>
      </w:r>
    </w:p>
    <w:p w:rsidR="00FB7D27" w:rsidRDefault="00FB7D27">
      <w:pPr>
        <w:pStyle w:val="ConsPlusNormal"/>
        <w:jc w:val="right"/>
      </w:pPr>
      <w:r>
        <w:t>и правонарушений несовершеннолетних"</w:t>
      </w:r>
    </w:p>
    <w:p w:rsidR="00FB7D27" w:rsidRDefault="00FB7D27">
      <w:pPr>
        <w:pStyle w:val="ConsPlusNormal"/>
        <w:jc w:val="right"/>
      </w:pPr>
      <w:r>
        <w:t>государственной программы Чувашской Республики</w:t>
      </w:r>
    </w:p>
    <w:p w:rsidR="00FB7D27" w:rsidRDefault="00FB7D27">
      <w:pPr>
        <w:pStyle w:val="ConsPlusNormal"/>
        <w:jc w:val="right"/>
      </w:pPr>
      <w:r>
        <w:t>"Обеспечение общественного порядка</w:t>
      </w:r>
    </w:p>
    <w:p w:rsidR="00FB7D27" w:rsidRDefault="00FB7D27">
      <w:pPr>
        <w:pStyle w:val="ConsPlusNormal"/>
        <w:jc w:val="right"/>
      </w:pPr>
      <w:r>
        <w:t>и противодействие преступности"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Title"/>
        <w:jc w:val="center"/>
      </w:pPr>
      <w:bookmarkStart w:id="13" w:name="P9869"/>
      <w:bookmarkEnd w:id="13"/>
      <w:r>
        <w:t>Ресурсное обеспечение</w:t>
      </w:r>
    </w:p>
    <w:p w:rsidR="00FB7D27" w:rsidRDefault="00FB7D27">
      <w:pPr>
        <w:pStyle w:val="ConsPlusTitle"/>
        <w:jc w:val="center"/>
      </w:pPr>
      <w:r>
        <w:t>реализации подпрограммы "Предупреждение детской</w:t>
      </w:r>
    </w:p>
    <w:p w:rsidR="00FB7D27" w:rsidRDefault="00FB7D27">
      <w:pPr>
        <w:pStyle w:val="ConsPlusTitle"/>
        <w:jc w:val="center"/>
      </w:pPr>
      <w:r>
        <w:t>беспризорности, безнадзорности и правонарушений</w:t>
      </w:r>
    </w:p>
    <w:p w:rsidR="00FB7D27" w:rsidRDefault="00FB7D27">
      <w:pPr>
        <w:pStyle w:val="ConsPlusTitle"/>
        <w:jc w:val="center"/>
      </w:pPr>
      <w:r>
        <w:t>несовершеннолетних" государственной программы</w:t>
      </w:r>
    </w:p>
    <w:p w:rsidR="00FB7D27" w:rsidRDefault="00FB7D27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FB7D27" w:rsidRDefault="00FB7D27">
      <w:pPr>
        <w:pStyle w:val="ConsPlusTitle"/>
        <w:jc w:val="center"/>
      </w:pPr>
      <w:r>
        <w:t>и противодействие преступности"</w:t>
      </w:r>
    </w:p>
    <w:p w:rsidR="00FB7D27" w:rsidRDefault="00FB7D27">
      <w:pPr>
        <w:pStyle w:val="ConsPlusTitle"/>
        <w:jc w:val="center"/>
      </w:pPr>
      <w:r>
        <w:t>за счет всех источников финансирования</w:t>
      </w:r>
    </w:p>
    <w:p w:rsidR="00FB7D27" w:rsidRDefault="00FB7D27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FB7D27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D27" w:rsidRDefault="00FB7D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7D27" w:rsidRDefault="00FB7D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10.04.2019 N 104)</w:t>
            </w:r>
          </w:p>
        </w:tc>
      </w:tr>
    </w:tbl>
    <w:p w:rsidR="00FB7D27" w:rsidRDefault="00FB7D27">
      <w:pPr>
        <w:pStyle w:val="ConsPlusNormal"/>
        <w:jc w:val="both"/>
      </w:pPr>
    </w:p>
    <w:p w:rsidR="00FB7D27" w:rsidRDefault="00FB7D27">
      <w:pPr>
        <w:sectPr w:rsidR="00FB7D27">
          <w:pgSz w:w="12240" w:h="15840"/>
          <w:pgMar w:top="1134" w:right="90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1369"/>
        <w:gridCol w:w="624"/>
        <w:gridCol w:w="1205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13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843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332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Ответственный исполнитель, участники</w:t>
            </w:r>
          </w:p>
        </w:tc>
        <w:tc>
          <w:tcPr>
            <w:tcW w:w="3357" w:type="dxa"/>
            <w:gridSpan w:val="4"/>
          </w:tcPr>
          <w:p w:rsidR="00FB7D27" w:rsidRDefault="00FB7D2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205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136" w:type="dxa"/>
            <w:gridSpan w:val="9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205" w:type="dxa"/>
            <w:vMerge/>
          </w:tcPr>
          <w:p w:rsidR="00FB7D27" w:rsidRDefault="00FB7D27"/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2031 - 2035</w:t>
            </w:r>
          </w:p>
        </w:tc>
      </w:tr>
      <w:tr w:rsidR="00FB7D27">
        <w:tc>
          <w:tcPr>
            <w:tcW w:w="851" w:type="dxa"/>
            <w:tcBorders>
              <w:lef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7D27" w:rsidRDefault="00FB7D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B7D27" w:rsidRDefault="00FB7D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FB7D27" w:rsidRDefault="00FB7D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18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134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1843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Мининформполитики </w:t>
            </w:r>
            <w:r>
              <w:lastRenderedPageBreak/>
              <w:t xml:space="preserve">Чувашии, Минздрав Чувашии, Минкультуры Чувашии, Минспорт Чувашии, МВД по Чувашской Республике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19020,2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17243,6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83631,0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1369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624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205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19020,2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17243,6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83631,0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624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5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  <w:tcBorders>
              <w:right w:val="nil"/>
            </w:tcBorders>
          </w:tcPr>
          <w:p w:rsidR="00FB7D27" w:rsidRDefault="00FB7D27"/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7858" w:type="dxa"/>
            <w:gridSpan w:val="18"/>
            <w:tcBorders>
              <w:left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Цель "Создание условий для успешной социализации (ресоциализации) несовершеннолетних, формирования у них правового самосознания"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Предупреждение безнадзорности, беспризорности, правонарушений и антиобщественных действий несоверш</w:t>
            </w:r>
            <w:r>
              <w:lastRenderedPageBreak/>
              <w:t>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снижение уровня безнадзорности, а также числа несовершеннолетних, совершивших преступления;</w:t>
            </w:r>
          </w:p>
          <w:p w:rsidR="00FB7D27" w:rsidRDefault="00FB7D27">
            <w:pPr>
              <w:pStyle w:val="ConsPlusNormal"/>
              <w:jc w:val="both"/>
            </w:pPr>
            <w:r>
              <w:t xml:space="preserve">сокращение числа детей и подростков с асоциальным </w:t>
            </w:r>
            <w:r>
              <w:lastRenderedPageBreak/>
              <w:t>поведением;</w:t>
            </w:r>
          </w:p>
          <w:p w:rsidR="00FB7D27" w:rsidRDefault="00FB7D27">
            <w:pPr>
              <w:pStyle w:val="ConsPlusNormal"/>
              <w:jc w:val="both"/>
            </w:pPr>
            <w:r>
      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FB7D27" w:rsidRDefault="00FB7D27">
            <w:pPr>
              <w:pStyle w:val="ConsPlusNormal"/>
              <w:jc w:val="both"/>
            </w:pPr>
            <w:r>
              <w:t xml:space="preserve">повышение </w:t>
            </w:r>
            <w:r>
              <w:lastRenderedPageBreak/>
              <w:t>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Минобразования Чувашии, участники - Минтруд Чувашии, Мининформполитики </w:t>
            </w:r>
            <w:r>
              <w:lastRenderedPageBreak/>
              <w:t xml:space="preserve">Чувашии, Минздрав Чувашии, Минкультуры Чувашии, Минспорт Чувашии, МВД по Чувашской Республике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FB7D27" w:rsidRDefault="00FB7D27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19020,2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17243,6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83631,0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1369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624" w:type="dxa"/>
            <w:tcBorders>
              <w:bottom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205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19020,2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17243,6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  <w:vMerge w:val="restart"/>
          </w:tcPr>
          <w:p w:rsidR="00FB7D27" w:rsidRDefault="00FB7D27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83631,0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624" w:type="dxa"/>
            <w:tcBorders>
              <w:top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5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</w:tcPr>
          <w:p w:rsidR="00FB7D27" w:rsidRDefault="00FB7D27"/>
        </w:tc>
        <w:tc>
          <w:tcPr>
            <w:tcW w:w="904" w:type="dxa"/>
            <w:vMerge/>
            <w:tcBorders>
              <w:right w:val="nil"/>
            </w:tcBorders>
          </w:tcPr>
          <w:p w:rsidR="00FB7D27" w:rsidRDefault="00FB7D27"/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программы, подпрограммы, увязанные с основным мероприятием 1</w:t>
            </w:r>
          </w:p>
        </w:tc>
        <w:tc>
          <w:tcPr>
            <w:tcW w:w="7666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6,4 </w:t>
            </w:r>
            <w:hyperlink w:anchor="P112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4,2 </w:t>
            </w:r>
            <w:hyperlink w:anchor="P1121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7666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7, 32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6,25 </w:t>
            </w:r>
            <w:hyperlink w:anchor="P112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5,2 </w:t>
            </w:r>
            <w:hyperlink w:anchor="P1121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1.1</w:t>
            </w:r>
          </w:p>
        </w:tc>
        <w:tc>
          <w:tcPr>
            <w:tcW w:w="1134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Организация в образовательных организациях работы по формированию законопо</w:t>
            </w:r>
            <w:r>
              <w:lastRenderedPageBreak/>
              <w:t>слушного поведения обучающихся</w:t>
            </w:r>
          </w:p>
        </w:tc>
        <w:tc>
          <w:tcPr>
            <w:tcW w:w="1843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</w:t>
            </w:r>
            <w:r>
              <w:lastRenderedPageBreak/>
              <w:t>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1134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Выявление несовершеннолетних, находящихся в социально опасном положении, а </w:t>
            </w:r>
            <w:r>
              <w:lastRenderedPageBreak/>
              <w:t>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843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МВД по Чувашской </w:t>
            </w:r>
            <w:r>
              <w:lastRenderedPageBreak/>
              <w:t xml:space="preserve">Республике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1.3</w:t>
            </w:r>
          </w:p>
        </w:tc>
        <w:tc>
          <w:tcPr>
            <w:tcW w:w="1134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Организация работы по вовлечению </w:t>
            </w:r>
            <w:r>
              <w:lastRenderedPageBreak/>
              <w:t>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843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Минобразования </w:t>
            </w:r>
            <w:r>
              <w:lastRenderedPageBreak/>
              <w:t xml:space="preserve">Чувашии, участники - Минтруд Чувашии, Минздрав Чувашии, Минкультуры Чувашии, Минспорт Чувашии, МВД по Чувашской Республике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1.4</w:t>
            </w:r>
          </w:p>
        </w:tc>
        <w:tc>
          <w:tcPr>
            <w:tcW w:w="1134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Развитие института общественных воспитателей </w:t>
            </w:r>
            <w:r>
              <w:lastRenderedPageBreak/>
              <w:t>несовершеннолетних</w:t>
            </w:r>
          </w:p>
        </w:tc>
        <w:tc>
          <w:tcPr>
            <w:tcW w:w="1843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</w:t>
            </w:r>
            <w:r>
              <w:lastRenderedPageBreak/>
              <w:t xml:space="preserve">участники - Минтруд Чувашии, Минкультуры Чувашии, Минспорт Чувашии, МВД по Чувашской Республике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FB7D27" w:rsidRDefault="00FB7D27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1.5</w:t>
            </w:r>
          </w:p>
        </w:tc>
        <w:tc>
          <w:tcPr>
            <w:tcW w:w="1134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Информационно-методическое сопровождение мероприятий, </w:t>
            </w:r>
            <w:r>
              <w:lastRenderedPageBreak/>
              <w:t>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</w:t>
            </w:r>
            <w:r>
              <w:lastRenderedPageBreak/>
              <w:t xml:space="preserve">МВД по Чувашской Республике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1.6</w:t>
            </w:r>
          </w:p>
        </w:tc>
        <w:tc>
          <w:tcPr>
            <w:tcW w:w="1134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Обеспечение содержан</w:t>
            </w:r>
            <w:r>
              <w:lastRenderedPageBreak/>
              <w:t>ия и обучения несовершеннолетних, совершивших общественно опасные деяния, в специальных учебно-воспитательных учреждениях</w:t>
            </w:r>
          </w:p>
        </w:tc>
        <w:tc>
          <w:tcPr>
            <w:tcW w:w="1843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</w:t>
            </w:r>
            <w:r>
              <w:lastRenderedPageBreak/>
              <w:t xml:space="preserve">ь - Минобразования Чувашии, участники - МВД по Чувашской Республике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1.7</w:t>
            </w:r>
          </w:p>
        </w:tc>
        <w:tc>
          <w:tcPr>
            <w:tcW w:w="1134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Создание комиссий по делам несоверш</w:t>
            </w:r>
            <w:r>
              <w:lastRenderedPageBreak/>
              <w:t>еннолетних и защите их прав и организация деятельности таких комиссий</w:t>
            </w:r>
          </w:p>
        </w:tc>
        <w:tc>
          <w:tcPr>
            <w:tcW w:w="1843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 xml:space="preserve">Минобразования Чувашии, участники - МВД по Чувашской Республике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16182,3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83631,0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16182,3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83631,0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17858" w:type="dxa"/>
            <w:gridSpan w:val="18"/>
            <w:tcBorders>
              <w:left w:val="nil"/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Цель "Создание условий для успешной социализации (ресоциализации) несовершеннолетних, формирования у них правового самосознания"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 xml:space="preserve">Работа с семьями, находящимися в </w:t>
            </w:r>
            <w:r>
              <w:lastRenderedPageBreak/>
              <w:t>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 xml:space="preserve">снижение уровня безнадзорности, а также числа </w:t>
            </w:r>
            <w:r>
              <w:lastRenderedPageBreak/>
              <w:t>несовершеннолетних, совершивших преступления;</w:t>
            </w:r>
          </w:p>
          <w:p w:rsidR="00FB7D27" w:rsidRDefault="00FB7D27">
            <w:pPr>
              <w:pStyle w:val="ConsPlusNormal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FB7D27" w:rsidRDefault="00FB7D27">
            <w:pPr>
              <w:pStyle w:val="ConsPlusNormal"/>
              <w:jc w:val="both"/>
            </w:pPr>
            <w:r>
      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</w:t>
            </w:r>
            <w:r>
              <w:lastRenderedPageBreak/>
              <w:t>ю и пресечению преступлений, совершаемых несовершеннолетними, и преступлений в отношении них;</w:t>
            </w:r>
          </w:p>
          <w:p w:rsidR="00FB7D27" w:rsidRDefault="00FB7D27">
            <w:pPr>
              <w:pStyle w:val="ConsPlusNormal"/>
              <w:jc w:val="both"/>
            </w:pPr>
            <w:r>
              <w:t xml:space="preserve"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</w:t>
            </w:r>
            <w:r>
              <w:lastRenderedPageBreak/>
              <w:t>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 xml:space="preserve">ответственный исполнитель - </w:t>
            </w:r>
            <w:r>
              <w:lastRenderedPageBreak/>
              <w:t xml:space="preserve">Минобразования Чувашии, участники - Минтруд Чувашии, Минкультуры Чувашии, Минспорт Чувашии, МВД по Чувашской Республике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программы, подпрограммы, увязанные с основным мероприятием 2</w:t>
            </w:r>
          </w:p>
        </w:tc>
        <w:tc>
          <w:tcPr>
            <w:tcW w:w="7666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6,4 </w:t>
            </w:r>
            <w:hyperlink w:anchor="P112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4,2 </w:t>
            </w:r>
            <w:hyperlink w:anchor="P1121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7666" w:type="dxa"/>
            <w:gridSpan w:val="7"/>
          </w:tcPr>
          <w:p w:rsidR="00FB7D27" w:rsidRDefault="00FB7D27">
            <w:pPr>
              <w:pStyle w:val="ConsPlusNormal"/>
              <w:jc w:val="both"/>
            </w:pPr>
            <w: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7, 32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 xml:space="preserve">6,25 </w:t>
            </w:r>
            <w:hyperlink w:anchor="P112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 xml:space="preserve">5,2 </w:t>
            </w:r>
            <w:hyperlink w:anchor="P1121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1134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Проведение мероприя</w:t>
            </w:r>
            <w:r>
              <w:lastRenderedPageBreak/>
              <w:t>тий по выявлению фактов семейного неблагополучия на ранней стадии</w:t>
            </w:r>
          </w:p>
        </w:tc>
        <w:tc>
          <w:tcPr>
            <w:tcW w:w="1843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ответственный исполнител</w:t>
            </w:r>
            <w:r>
              <w:lastRenderedPageBreak/>
              <w:t xml:space="preserve">ь - Минобразования Чувашии, участники - МВД по Чувашской Республике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Минтруд Чувашии, органы местного самоуправления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68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9" w:type="dxa"/>
          </w:tcPr>
          <w:p w:rsidR="00FB7D27" w:rsidRDefault="00FB7D27">
            <w:pPr>
              <w:pStyle w:val="ConsPlusNormal"/>
            </w:pPr>
          </w:p>
        </w:tc>
        <w:tc>
          <w:tcPr>
            <w:tcW w:w="62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1134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Организация работы с семьями, </w:t>
            </w:r>
            <w:r>
              <w:lastRenderedPageBreak/>
              <w:t>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 xml:space="preserve">Минобразования Чувашии, участники - Минтруд Чувашии, Минздрав Чувашии, Минкультуры Чувашии, Минспорт Чувашии, МВД по Чувашской Республике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680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369" w:type="dxa"/>
          </w:tcPr>
          <w:p w:rsidR="00FB7D27" w:rsidRDefault="00FB7D27">
            <w:pPr>
              <w:pStyle w:val="ConsPlusNormal"/>
            </w:pPr>
          </w:p>
        </w:tc>
        <w:tc>
          <w:tcPr>
            <w:tcW w:w="624" w:type="dxa"/>
          </w:tcPr>
          <w:p w:rsidR="00FB7D27" w:rsidRDefault="00FB7D27">
            <w:pPr>
              <w:pStyle w:val="ConsPlusNormal"/>
            </w:pP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2.3</w:t>
            </w:r>
          </w:p>
        </w:tc>
        <w:tc>
          <w:tcPr>
            <w:tcW w:w="1134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>Проведение республиканских семинаров-</w:t>
            </w:r>
            <w:r>
              <w:lastRenderedPageBreak/>
              <w:t>совещаний, круглых столов, конкурсов для лиц, ответственных за профилактическую работу</w:t>
            </w:r>
          </w:p>
        </w:tc>
        <w:tc>
          <w:tcPr>
            <w:tcW w:w="1843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Минобразования </w:t>
            </w:r>
            <w:r>
              <w:lastRenderedPageBreak/>
              <w:t xml:space="preserve">Чувашии, участники - Минтруд Чувашии, Минздрав Чувашии, Минкультуры Чувашии, Минспорт Чувашии, МВД по Чувашской Республике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 w:val="restart"/>
            <w:tcBorders>
              <w:left w:val="nil"/>
            </w:tcBorders>
          </w:tcPr>
          <w:p w:rsidR="00FB7D27" w:rsidRDefault="00FB7D27">
            <w:pPr>
              <w:pStyle w:val="ConsPlusNormal"/>
              <w:jc w:val="both"/>
            </w:pPr>
            <w:r>
              <w:t>Мероприятие 2.4</w:t>
            </w:r>
          </w:p>
        </w:tc>
        <w:tc>
          <w:tcPr>
            <w:tcW w:w="1134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Формирование единой базы данных о выявленных </w:t>
            </w:r>
            <w:r>
              <w:lastRenderedPageBreak/>
              <w:t>несовершеннолетних и семьях, находящихся в социально опасном положении</w:t>
            </w:r>
          </w:p>
        </w:tc>
        <w:tc>
          <w:tcPr>
            <w:tcW w:w="1843" w:type="dxa"/>
            <w:vMerge w:val="restart"/>
          </w:tcPr>
          <w:p w:rsidR="00FB7D27" w:rsidRDefault="00FB7D27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FB7D27" w:rsidRDefault="00FB7D27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</w:t>
            </w:r>
            <w:r>
              <w:lastRenderedPageBreak/>
              <w:t xml:space="preserve">участники - Минтруд Чувашии, Минздрав Чувашии, Минспорт Чувашии, Минкультуры Чувашии, МВД по Чувашской Республике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  <w:tr w:rsidR="00FB7D27">
        <w:tc>
          <w:tcPr>
            <w:tcW w:w="851" w:type="dxa"/>
            <w:vMerge/>
            <w:tcBorders>
              <w:left w:val="nil"/>
            </w:tcBorders>
          </w:tcPr>
          <w:p w:rsidR="00FB7D27" w:rsidRDefault="00FB7D27"/>
        </w:tc>
        <w:tc>
          <w:tcPr>
            <w:tcW w:w="1134" w:type="dxa"/>
            <w:vMerge/>
          </w:tcPr>
          <w:p w:rsidR="00FB7D27" w:rsidRDefault="00FB7D27"/>
        </w:tc>
        <w:tc>
          <w:tcPr>
            <w:tcW w:w="1843" w:type="dxa"/>
            <w:vMerge/>
          </w:tcPr>
          <w:p w:rsidR="00FB7D27" w:rsidRDefault="00FB7D27"/>
        </w:tc>
        <w:tc>
          <w:tcPr>
            <w:tcW w:w="1332" w:type="dxa"/>
            <w:vMerge/>
          </w:tcPr>
          <w:p w:rsidR="00FB7D27" w:rsidRDefault="00FB7D27"/>
        </w:tc>
        <w:tc>
          <w:tcPr>
            <w:tcW w:w="68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B7D27" w:rsidRDefault="00FB7D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FB7D27" w:rsidRDefault="00FB7D27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FB7D27" w:rsidRDefault="00FB7D27">
            <w:pPr>
              <w:pStyle w:val="ConsPlusNormal"/>
              <w:jc w:val="center"/>
            </w:pPr>
            <w:r>
              <w:t>0,0</w:t>
            </w:r>
          </w:p>
        </w:tc>
      </w:tr>
    </w:tbl>
    <w:p w:rsidR="00FB7D27" w:rsidRDefault="00FB7D27">
      <w:pPr>
        <w:sectPr w:rsidR="00FB7D27">
          <w:pgSz w:w="15840" w:h="12240" w:orient="landscape"/>
          <w:pgMar w:top="1701" w:right="1134" w:bottom="900" w:left="1134" w:header="0" w:footer="0" w:gutter="0"/>
          <w:cols w:space="720"/>
        </w:sectPr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ind w:firstLine="540"/>
        <w:jc w:val="both"/>
      </w:pPr>
      <w:r>
        <w:t>--------------------------------</w:t>
      </w:r>
    </w:p>
    <w:p w:rsidR="00FB7D27" w:rsidRDefault="00FB7D27">
      <w:pPr>
        <w:pStyle w:val="ConsPlusNormal"/>
        <w:spacing w:before="240"/>
        <w:ind w:firstLine="540"/>
        <w:jc w:val="both"/>
      </w:pPr>
      <w:bookmarkStart w:id="14" w:name="P11215"/>
      <w:bookmarkEnd w:id="14"/>
      <w:r>
        <w:t>&lt;*&gt; Мероприятие осуществляется по согласованию с исполнителем.</w:t>
      </w:r>
    </w:p>
    <w:p w:rsidR="00FB7D27" w:rsidRDefault="00FB7D27">
      <w:pPr>
        <w:pStyle w:val="ConsPlusNormal"/>
        <w:spacing w:before="240"/>
        <w:ind w:firstLine="540"/>
        <w:jc w:val="both"/>
      </w:pPr>
      <w:bookmarkStart w:id="15" w:name="P11216"/>
      <w:bookmarkEnd w:id="15"/>
      <w:r>
        <w:t>&lt;**&gt; Приводятся значения целевых показателей (индикаторов) в 2030 и 2035 годах соответственно.</w:t>
      </w: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jc w:val="both"/>
      </w:pPr>
    </w:p>
    <w:p w:rsidR="00FB7D27" w:rsidRDefault="00FB7D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FF7" w:rsidRDefault="002E5FF7"/>
    <w:sectPr w:rsidR="002E5FF7" w:rsidSect="00651021">
      <w:pgSz w:w="12240" w:h="15840"/>
      <w:pgMar w:top="1134" w:right="90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7"/>
    <w:rsid w:val="002E5FF7"/>
    <w:rsid w:val="00301352"/>
    <w:rsid w:val="00B65664"/>
    <w:rsid w:val="00C65A1C"/>
    <w:rsid w:val="00E12849"/>
    <w:rsid w:val="00FA791F"/>
    <w:rsid w:val="00FB7D27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D27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Nonformat">
    <w:name w:val="ConsPlusNonformat"/>
    <w:rsid w:val="00FB7D2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B7D27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Cell">
    <w:name w:val="ConsPlusCell"/>
    <w:rsid w:val="00FB7D2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FB7D2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FB7D2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FB7D27"/>
    <w:pPr>
      <w:widowControl w:val="0"/>
      <w:autoSpaceDE w:val="0"/>
      <w:autoSpaceDN w:val="0"/>
    </w:pPr>
    <w:rPr>
      <w:rFonts w:ascii="Tahoma" w:hAnsi="Tahoma" w:cs="Tahoma"/>
      <w:sz w:val="24"/>
      <w:lang w:eastAsia="ru-RU"/>
    </w:rPr>
  </w:style>
  <w:style w:type="paragraph" w:customStyle="1" w:styleId="ConsPlusTextList">
    <w:name w:val="ConsPlusTextList"/>
    <w:rsid w:val="00FB7D27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D27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Nonformat">
    <w:name w:val="ConsPlusNonformat"/>
    <w:rsid w:val="00FB7D2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B7D27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Cell">
    <w:name w:val="ConsPlusCell"/>
    <w:rsid w:val="00FB7D2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FB7D2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FB7D2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FB7D27"/>
    <w:pPr>
      <w:widowControl w:val="0"/>
      <w:autoSpaceDE w:val="0"/>
      <w:autoSpaceDN w:val="0"/>
    </w:pPr>
    <w:rPr>
      <w:rFonts w:ascii="Tahoma" w:hAnsi="Tahoma" w:cs="Tahoma"/>
      <w:sz w:val="24"/>
      <w:lang w:eastAsia="ru-RU"/>
    </w:rPr>
  </w:style>
  <w:style w:type="paragraph" w:customStyle="1" w:styleId="ConsPlusTextList">
    <w:name w:val="ConsPlusTextList"/>
    <w:rsid w:val="00FB7D27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5C60EE7C2D9784EAA087CA8B829DDAA47B78EAA0AAE0EB7C08DFEF59BE7B05A0306F0B2DECC871C12D8A1FA7FECB5823DFF4DF25C3AE0050CD73DCBM3U8K" TargetMode="External"/><Relationship Id="rId21" Type="http://schemas.openxmlformats.org/officeDocument/2006/relationships/hyperlink" Target="consultantplus://offline/ref=85C60EE7C2D9784EAA087CA8B829DDAA47B78EAA0AAE0EB7C08DFEF59BE7B05A0306F0B2DECC871C12D8A1FD7AECB5823DFF4DF25C3AE0050CD73DCBM3U8K" TargetMode="External"/><Relationship Id="rId34" Type="http://schemas.openxmlformats.org/officeDocument/2006/relationships/hyperlink" Target="consultantplus://offline/ref=85C60EE7C2D9784EAA087CA8B829DDAA47B78EAA0AAE0EB7C08DFEF59BE7B05A0306F0B2DECC871C12D9A2F87AECB5823DFF4DF25C3AE0050CD73DCBM3U8K" TargetMode="External"/><Relationship Id="rId42" Type="http://schemas.openxmlformats.org/officeDocument/2006/relationships/hyperlink" Target="consultantplus://offline/ref=85C60EE7C2D9784EAA087CA8B829DDAA47B78EAA0AAE0EB7C08DFEF59BE7B05A0306F0B2DECC871C12D9A2F975ECB5823DFF4DF25C3AE0050CD73DCBM3U8K" TargetMode="External"/><Relationship Id="rId47" Type="http://schemas.openxmlformats.org/officeDocument/2006/relationships/hyperlink" Target="consultantplus://offline/ref=85C60EE7C2D9784EAA087CA8B829DDAA47B78EAA0AAE0EB7C08DFEF59BE7B05A0306F0B2DECC871C12DDA7FE7FECB5823DFF4DF25C3AE0050CD73DCBM3U8K" TargetMode="External"/><Relationship Id="rId50" Type="http://schemas.openxmlformats.org/officeDocument/2006/relationships/hyperlink" Target="consultantplus://offline/ref=85C60EE7C2D9784EAA087CA8B829DDAA47B78EAA0AAE0EB7C08DFEF59BE7B05A0306F0B2DECC871C12DDA7FF7DECB5823DFF4DF25C3AE0050CD73DCBM3U8K" TargetMode="External"/><Relationship Id="rId55" Type="http://schemas.openxmlformats.org/officeDocument/2006/relationships/hyperlink" Target="consultantplus://offline/ref=85C60EE7C2D9784EAA087CA8B829DDAA47B78EAA0AAE0EB7C08DFEF59BE7B05A0306F0B2DECC871C12D0A2F679ECB5823DFF4DF25C3AE0050CD73DCBM3U8K" TargetMode="External"/><Relationship Id="rId63" Type="http://schemas.openxmlformats.org/officeDocument/2006/relationships/hyperlink" Target="consultantplus://offline/ref=85C60EE7C2D9784EAA087CA8B829DDAA47B78EAA0AAE0EB7C08DFEF59BE7B05A0306F0B2DECC871C12D0A2F775ECB5823DFF4DF25C3AE0050CD73DCBM3U8K" TargetMode="External"/><Relationship Id="rId7" Type="http://schemas.openxmlformats.org/officeDocument/2006/relationships/hyperlink" Target="consultantplus://offline/ref=85C60EE7C2D9784EAA087CA8B829DDAA47B78EAA0AAE0EB7C08DFEF59BE7B05A0306F0B2DECC871C12D8A1FF7CECB5823DFF4DF25C3AE0050CD73DCBM3U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C60EE7C2D9784EAA087CA8B829DDAA47B78EAA0AAE0EB7C08DFEF59BE7B05A0306F0B2DECC871C12D8A1FD7FECB5823DFF4DF25C3AE0050CD73DCBM3U8K" TargetMode="External"/><Relationship Id="rId29" Type="http://schemas.openxmlformats.org/officeDocument/2006/relationships/hyperlink" Target="consultantplus://offline/ref=85C60EE7C2D9784EAA087CA8B829DDAA47B78EAA0AAE0EB7C08DFEF59BE7B05A0306F0B2DECC871C12D9A2FB7FECB5823DFF4DF25C3AE0050CD73DCBM3U8K" TargetMode="External"/><Relationship Id="rId11" Type="http://schemas.openxmlformats.org/officeDocument/2006/relationships/hyperlink" Target="consultantplus://offline/ref=85C60EE7C2D9784EAA087CA8B829DDAA47B78EAA0FA80CB4CF82A3FF93BEBC580409AFB7D9DD871C13C6A1F863E5E1D2M7U0K" TargetMode="External"/><Relationship Id="rId24" Type="http://schemas.openxmlformats.org/officeDocument/2006/relationships/hyperlink" Target="consultantplus://offline/ref=85C60EE7C2D9784EAA087CA8B829DDAA47B78EAA0AAE0EB7C08DFEF59BE7B05A0306F0B2DECC871C12D8A1FA7DECB5823DFF4DF25C3AE0050CD73DCBM3U8K" TargetMode="External"/><Relationship Id="rId32" Type="http://schemas.openxmlformats.org/officeDocument/2006/relationships/hyperlink" Target="consultantplus://offline/ref=85C60EE7C2D9784EAA087CA8B829DDAA47B78EAA0AAE0EB7C08DFEF59BE7B05A0306F0B2DECC871C12D9A2F879ECB5823DFF4DF25C3AE0050CD73DCBM3U8K" TargetMode="External"/><Relationship Id="rId37" Type="http://schemas.openxmlformats.org/officeDocument/2006/relationships/hyperlink" Target="consultantplus://offline/ref=85C60EE7C2D9784EAA087CA8B829DDAA47B78EAA0AAE0EB7C08DFEF59BE7B05A0306F0B2DECC871C12D9A2F97EECB5823DFF4DF25C3AE0050CD73DCBM3U8K" TargetMode="External"/><Relationship Id="rId40" Type="http://schemas.openxmlformats.org/officeDocument/2006/relationships/hyperlink" Target="consultantplus://offline/ref=85C60EE7C2D9784EAA087CA8B829DDAA47B78EAA0AAE0EB7C08DFEF59BE7B05A0306F0B2DECC871C12D9A2F97BECB5823DFF4DF25C3AE0050CD73DCBM3U8K" TargetMode="External"/><Relationship Id="rId45" Type="http://schemas.openxmlformats.org/officeDocument/2006/relationships/hyperlink" Target="consultantplus://offline/ref=85C60EE7C2D9784EAA087CA8B829DDAA47B78EAA0AAE0EB7C08DFEF59BE7B05A0306F0B2DECC871C12DDA4F774ECB5823DFF4DF25C3AE0050CD73DCBM3U8K" TargetMode="External"/><Relationship Id="rId53" Type="http://schemas.openxmlformats.org/officeDocument/2006/relationships/hyperlink" Target="consultantplus://offline/ref=85C60EE7C2D9784EAA087CA8B829DDAA47B78EAA0AAE0EB7C08DFEF59BE7B05A0306F0B2DECC871C12D0A2F97AECB5823DFF4DF25C3AE0050CD73DCBM3U8K" TargetMode="External"/><Relationship Id="rId58" Type="http://schemas.openxmlformats.org/officeDocument/2006/relationships/hyperlink" Target="consultantplus://offline/ref=85C60EE7C2D9784EAA087CA8B829DDAA47B78EAA0AAE0EB7C08DFEF59BE7B05A0306F0B2DECC871C12D0A2F77FECB5823DFF4DF25C3AE0050CD73DCBM3U8K" TargetMode="External"/><Relationship Id="rId5" Type="http://schemas.openxmlformats.org/officeDocument/2006/relationships/hyperlink" Target="consultantplus://offline/ref=85C60EE7C2D9784EAA087CA8B829DDAA47B78EAA0AAE0EB7C08DFEF59BE7B05A0306F0B2DECC871C12D8A1FE78ECB5823DFF4DF25C3AE0050CD73DCBM3U8K" TargetMode="External"/><Relationship Id="rId61" Type="http://schemas.openxmlformats.org/officeDocument/2006/relationships/hyperlink" Target="consultantplus://offline/ref=85C60EE7C2D9784EAA087CA8B829DDAA47B78EAA0AAE0EB7C08DFEF59BE7B05A0306F0B2DECC871C12D0A2F77BECB5823DFF4DF25C3AE0050CD73DCBM3U8K" TargetMode="External"/><Relationship Id="rId19" Type="http://schemas.openxmlformats.org/officeDocument/2006/relationships/hyperlink" Target="consultantplus://offline/ref=85C60EE7C2D9784EAA087CA8B829DDAA47B78EAA0AAE0EB7C08DFEF59BE7B05A0306F0B2DECC871C12D8A1FD78ECB5823DFF4DF25C3AE0050CD73DCBM3U8K" TargetMode="External"/><Relationship Id="rId14" Type="http://schemas.openxmlformats.org/officeDocument/2006/relationships/hyperlink" Target="consultantplus://offline/ref=85C60EE7C2D9784EAA087CA8B829DDAA47B78EAA0AAE0EB7C08DFEF59BE7B05A0306F0B2DECC871C12D8A1FC75ECB5823DFF4DF25C3AE0050CD73DCBM3U8K" TargetMode="External"/><Relationship Id="rId22" Type="http://schemas.openxmlformats.org/officeDocument/2006/relationships/hyperlink" Target="consultantplus://offline/ref=85C60EE7C2D9784EAA087CA8B829DDAA47B78EAA0AAE0EB7C08DFEF59BE7B05A0306F0B2DECC871C12D8A1FD75ECB5823DFF4DF25C3AE0050CD73DCBM3U8K" TargetMode="External"/><Relationship Id="rId27" Type="http://schemas.openxmlformats.org/officeDocument/2006/relationships/hyperlink" Target="consultantplus://offline/ref=85C60EE7C2D9784EAA087CA8B829DDAA47B78EAA0AAE0EB7C08DFEF59BE7B05A0306F0B2DECC871C12D8A1FA74ECB5823DFF4DF25C3AE0050CD73DCBM3U8K" TargetMode="External"/><Relationship Id="rId30" Type="http://schemas.openxmlformats.org/officeDocument/2006/relationships/hyperlink" Target="consultantplus://offline/ref=85C60EE7C2D9784EAA087CA8B829DDAA47B78EAA0AAE0EB7C08DFEF59BE7B05A0306F0B2DECC871C12D9A2FB79ECB5823DFF4DF25C3AE0050CD73DCBM3U8K" TargetMode="External"/><Relationship Id="rId35" Type="http://schemas.openxmlformats.org/officeDocument/2006/relationships/hyperlink" Target="consultantplus://offline/ref=85C60EE7C2D9784EAA087CA8B829DDAA47B78EAA0AAE0EB7C08DFEF59BE7B05A0306F0B2DECC871C12D9A2F874ECB5823DFF4DF25C3AE0050CD73DCBM3U8K" TargetMode="External"/><Relationship Id="rId43" Type="http://schemas.openxmlformats.org/officeDocument/2006/relationships/hyperlink" Target="consultantplus://offline/ref=85C60EE7C2D9784EAA087CA8B829DDAA47B78EAA0AAE0EB7C08DFEF59BE7B05A0306F0B2DECC871C12D9A2F974ECB5823DFF4DF25C3AE0050CD73DCBM3U8K" TargetMode="External"/><Relationship Id="rId48" Type="http://schemas.openxmlformats.org/officeDocument/2006/relationships/hyperlink" Target="consultantplus://offline/ref=85C60EE7C2D9784EAA087CA8B829DDAA47B78EAA0AAE0EB7C08DFEF59BE7B05A0306F0B2DECC871C12DDA7FE7AECB5823DFF4DF25C3AE0050CD73DCBM3U8K" TargetMode="External"/><Relationship Id="rId56" Type="http://schemas.openxmlformats.org/officeDocument/2006/relationships/hyperlink" Target="consultantplus://offline/ref=85C60EE7C2D9784EAA087CA8B829DDAA47B78EAA0AAE0EB7C08DFEF59BE7B05A0306F0B2DECC871C12D0A2F674ECB5823DFF4DF25C3AE0050CD73DCBM3U8K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5C60EE7C2D9784EAA087CA8B829DDAA47B78EAA0AAE0EB7C08DFEF59BE7B05A0306F0B2DECC871C12D8A1FF78ECB5823DFF4DF25C3AE0050CD73DCBM3U8K" TargetMode="External"/><Relationship Id="rId51" Type="http://schemas.openxmlformats.org/officeDocument/2006/relationships/hyperlink" Target="consultantplus://offline/ref=85C60EE7C2D9784EAA087CA8B829DDAA47B78EAA0AAE0EB7C08DFEF59BE7B05A0306F0B2DECC871C12DDA7FF7CECB5823DFF4DF25C3AE0050CD73DCBM3U8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5C60EE7C2D9784EAA087CA8B829DDAA47B78EAA0AAE0EB7C08DFEF59BE7B05A0306F0B2DECC871C12D8A1FC79ECB5823DFF4DF25C3AE0050CD73DCBM3U8K" TargetMode="External"/><Relationship Id="rId17" Type="http://schemas.openxmlformats.org/officeDocument/2006/relationships/hyperlink" Target="consultantplus://offline/ref=85C60EE7C2D9784EAA087CA8B829DDAA47B78EAA0AAE0EB7C08DFEF59BE7B05A0306F0B2DECC871C12D8A1FD7EECB5823DFF4DF25C3AE0050CD73DCBM3U8K" TargetMode="External"/><Relationship Id="rId25" Type="http://schemas.openxmlformats.org/officeDocument/2006/relationships/hyperlink" Target="consultantplus://offline/ref=85C60EE7C2D9784EAA087CA8B829DDAA47B78EAA0AAE0EB7C08DFEF59BE7B05A0306F0B2DECC871C12D8A1FA7CECB5823DFF4DF25C3AE0050CD73DCBM3U8K" TargetMode="External"/><Relationship Id="rId33" Type="http://schemas.openxmlformats.org/officeDocument/2006/relationships/hyperlink" Target="consultantplus://offline/ref=85C60EE7C2D9784EAA087CA8B829DDAA47B78EAA0AAE0EB7C08DFEF59BE7B05A0306F0B2DECC871C12D9A2F87BECB5823DFF4DF25C3AE0050CD73DCBM3U8K" TargetMode="External"/><Relationship Id="rId38" Type="http://schemas.openxmlformats.org/officeDocument/2006/relationships/hyperlink" Target="consultantplus://offline/ref=85C60EE7C2D9784EAA087CA8B829DDAA47B78EAA0AAE0EB7C08DFEF59BE7B05A0306F0B2DECC871C12D9A2F979ECB5823DFF4DF25C3AE0050CD73DCBM3U8K" TargetMode="External"/><Relationship Id="rId46" Type="http://schemas.openxmlformats.org/officeDocument/2006/relationships/hyperlink" Target="consultantplus://offline/ref=85C60EE7C2D9784EAA087CA8B829DDAA47B78EAA0AAE0EB7C08DFEF59BE7B05A0306F0B2DECC871C12DDA7FE7DECB5823DFF4DF25C3AE0050CD73DCBM3U8K" TargetMode="External"/><Relationship Id="rId59" Type="http://schemas.openxmlformats.org/officeDocument/2006/relationships/hyperlink" Target="consultantplus://offline/ref=85C60EE7C2D9784EAA087CA8B829DDAA47B78EAA0AAE0EB7C08DFEF59BE7B05A0306F0B2DECC871C12D0A2F779ECB5823DFF4DF25C3AE0050CD73DCBM3U8K" TargetMode="External"/><Relationship Id="rId20" Type="http://schemas.openxmlformats.org/officeDocument/2006/relationships/hyperlink" Target="consultantplus://offline/ref=85C60EE7C2D9784EAA087CA8B829DDAA47B78EAA0AAE0EB7C08DFEF59BE7B05A0306F0B2DECC871C12D8A1FD7BECB5823DFF4DF25C3AE0050CD73DCBM3U8K" TargetMode="External"/><Relationship Id="rId41" Type="http://schemas.openxmlformats.org/officeDocument/2006/relationships/hyperlink" Target="consultantplus://offline/ref=85C60EE7C2D9784EAA087CA8B829DDAA47B78EAA0AAE0EB7C08DFEF59BE7B05A0306F0B2DECC871C12D9A2F97AECB5823DFF4DF25C3AE0050CD73DCBM3U8K" TargetMode="External"/><Relationship Id="rId54" Type="http://schemas.openxmlformats.org/officeDocument/2006/relationships/hyperlink" Target="consultantplus://offline/ref=85C60EE7C2D9784EAA087CA8B829DDAA47B78EAA0AAE0EB7C08DFEF59BE7B05A0306F0B2DECC871C12D0A2F974ECB5823DFF4DF25C3AE0050CD73DCBM3U8K" TargetMode="External"/><Relationship Id="rId62" Type="http://schemas.openxmlformats.org/officeDocument/2006/relationships/hyperlink" Target="consultantplus://offline/ref=85C60EE7C2D9784EAA087CA8B829DDAA47B78EAA0AAE0EB7C08DFEF59BE7B05A0306F0B2DECC871C12D0A2F77AECB5823DFF4DF25C3AE0050CD73DCBM3U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C60EE7C2D9784EAA087CA8B829DDAA47B78EAA0AAE0EB7C08DFEF59BE7B05A0306F0B2DECC871C12D8A1FE74ECB5823DFF4DF25C3AE0050CD73DCBM3U8K" TargetMode="External"/><Relationship Id="rId15" Type="http://schemas.openxmlformats.org/officeDocument/2006/relationships/hyperlink" Target="consultantplus://offline/ref=85C60EE7C2D9784EAA087CA8B829DDAA47B78EAA0AAE0CB0CF81FEF59BE7B05A0306F0B2CCCCDF1013D9BFFE7BF9E3D378MAU3K" TargetMode="External"/><Relationship Id="rId23" Type="http://schemas.openxmlformats.org/officeDocument/2006/relationships/hyperlink" Target="consultantplus://offline/ref=85C60EE7C2D9784EAA087CA8B829DDAA47B78EAA0AAE0EB7C08DFEF59BE7B05A0306F0B2DECC871C12D8A1FD74ECB5823DFF4DF25C3AE0050CD73DCBM3U8K" TargetMode="External"/><Relationship Id="rId28" Type="http://schemas.openxmlformats.org/officeDocument/2006/relationships/hyperlink" Target="consultantplus://offline/ref=85C60EE7C2D9784EAA087CA8B829DDAA47B78EAA0AAE0EB7C08DFEF59BE7B05A0306F0B2DECC871C12D9A2FB7CECB5823DFF4DF25C3AE0050CD73DCBM3U8K" TargetMode="External"/><Relationship Id="rId36" Type="http://schemas.openxmlformats.org/officeDocument/2006/relationships/hyperlink" Target="consultantplus://offline/ref=85C60EE7C2D9784EAA087CA8B829DDAA47B78EAA0AAE0CB0CF81FEF59BE7B05A0306F0B2CCCCDF1013D9BFFE7BF9E3D378MAU3K" TargetMode="External"/><Relationship Id="rId49" Type="http://schemas.openxmlformats.org/officeDocument/2006/relationships/hyperlink" Target="consultantplus://offline/ref=85C60EE7C2D9784EAA087CA8B829DDAA47B78EAA0AAE0EB7C08DFEF59BE7B05A0306F0B2DECC871C12DDA7FE74ECB5823DFF4DF25C3AE0050CD73DCBM3U8K" TargetMode="External"/><Relationship Id="rId57" Type="http://schemas.openxmlformats.org/officeDocument/2006/relationships/hyperlink" Target="consultantplus://offline/ref=85C60EE7C2D9784EAA087CA8B829DDAA47B78EAA0AAE0EB7C08DFEF59BE7B05A0306F0B2DECC871C12D0A2F77CECB5823DFF4DF25C3AE0050CD73DCBM3U8K" TargetMode="External"/><Relationship Id="rId10" Type="http://schemas.openxmlformats.org/officeDocument/2006/relationships/hyperlink" Target="consultantplus://offline/ref=85C60EE7C2D9784EAA087CA8B829DDAA47B78EAA0AAF09BCCE8BFEF59BE7B05A0306F0B2DECC871C12D8A1FF7DECB5823DFF4DF25C3AE0050CD73DCBM3U8K" TargetMode="External"/><Relationship Id="rId31" Type="http://schemas.openxmlformats.org/officeDocument/2006/relationships/hyperlink" Target="consultantplus://offline/ref=85C60EE7C2D9784EAA087CA8B829DDAA47B78EAA0AAE0EB7C08DFEF59BE7B05A0306F0B2DECC871C12D9A2FB75ECB5823DFF4DF25C3AE0050CD73DCBM3U8K" TargetMode="External"/><Relationship Id="rId44" Type="http://schemas.openxmlformats.org/officeDocument/2006/relationships/hyperlink" Target="consultantplus://offline/ref=85C60EE7C2D9784EAA087CA8B829DDAA47B78EAA0AAE0CB0CF81FEF59BE7B05A0306F0B2CCCCDF1013D9BFFE7BF9E3D378MAU3K" TargetMode="External"/><Relationship Id="rId52" Type="http://schemas.openxmlformats.org/officeDocument/2006/relationships/hyperlink" Target="consultantplus://offline/ref=85C60EE7C2D9784EAA087CA8B829DDAA47B78EAA0AAE0EB7C08DFEF59BE7B05A0306F0B2DECC871C12D0A2F97BECB5823DFF4DF25C3AE0050CD73DCBM3U8K" TargetMode="External"/><Relationship Id="rId60" Type="http://schemas.openxmlformats.org/officeDocument/2006/relationships/hyperlink" Target="consultantplus://offline/ref=85C60EE7C2D9784EAA087CA8B829DDAA47B78EAA0AAE0EB7C08DFEF59BE7B05A0306F0B2DECC871C12D0A2F778ECB5823DFF4DF25C3AE0050CD73DCBM3U8K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C60EE7C2D9784EAA0862A5AE4583AE4EB5D1A10DA606E39BDDF8A2C4B7B60F4346F6E79D888A1C17D3F5AF39B2ECD278B440F54326E002M1UBK" TargetMode="External"/><Relationship Id="rId13" Type="http://schemas.openxmlformats.org/officeDocument/2006/relationships/hyperlink" Target="consultantplus://offline/ref=85C60EE7C2D9784EAA087CA8B829DDAA47B78EAA0AAE0EB7C08DFEF59BE7B05A0306F0B2DECC871C12D8A1FC78ECB5823DFF4DF25C3AE0050CD73DCBM3U8K" TargetMode="External"/><Relationship Id="rId18" Type="http://schemas.openxmlformats.org/officeDocument/2006/relationships/hyperlink" Target="consultantplus://offline/ref=85C60EE7C2D9784EAA087CA8B829DDAA47B78EAA0AAE0EB7C08DFEF59BE7B05A0306F0B2DECC871C12D8A1FD79ECB5823DFF4DF25C3AE0050CD73DCBM3U8K" TargetMode="External"/><Relationship Id="rId39" Type="http://schemas.openxmlformats.org/officeDocument/2006/relationships/hyperlink" Target="consultantplus://offline/ref=85C60EE7C2D9784EAA087CA8B829DDAA47B78EAA0AAE0EB7C08DFEF59BE7B05A0306F0B2DECC871C12D9A2F978ECB5823DFF4DF25C3AE0050CD73DCBM3U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189</Pages>
  <Words>34160</Words>
  <Characters>194714</Characters>
  <Application>Microsoft Office Word</Application>
  <DocSecurity>0</DocSecurity>
  <Lines>1622</Lines>
  <Paragraphs>456</Paragraphs>
  <ScaleCrop>false</ScaleCrop>
  <Company>SPecialiST RePack</Company>
  <LinksUpToDate>false</LinksUpToDate>
  <CharactersWithSpaces>228418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Оксана Минюст Чувашии</dc:creator>
  <cp:lastModifiedBy>Маскина Оксана Минюст Чувашии</cp:lastModifiedBy>
  <cp:revision>1</cp:revision>
  <dcterms:created xsi:type="dcterms:W3CDTF">2019-06-11T10:20:00Z</dcterms:created>
  <dcterms:modified xsi:type="dcterms:W3CDTF">2019-06-11T10:20:00Z</dcterms:modified>
</cp:coreProperties>
</file>