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79" w:rsidRDefault="00C81C79">
      <w:pPr>
        <w:pStyle w:val="ConsPlusNormal"/>
        <w:jc w:val="both"/>
        <w:outlineLvl w:val="0"/>
      </w:pPr>
      <w:r>
        <w:t>Зарегистрировано в Минюсте ЧР 21 мая 2018 г. N 4489</w:t>
      </w:r>
    </w:p>
    <w:p w:rsidR="00C81C79" w:rsidRDefault="00C81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Title"/>
        <w:jc w:val="center"/>
      </w:pPr>
      <w:r>
        <w:t>МИНИСТЕРСТВО ЮСТИЦИИ И ИМУЩЕСТВЕННЫХ ОТНОШЕНИЙ</w:t>
      </w:r>
    </w:p>
    <w:p w:rsidR="00C81C79" w:rsidRDefault="00C81C79">
      <w:pPr>
        <w:pStyle w:val="ConsPlusTitle"/>
        <w:jc w:val="center"/>
      </w:pPr>
      <w:r>
        <w:t>ЧУВАШСКОЙ РЕСПУБЛИКИ</w:t>
      </w:r>
    </w:p>
    <w:p w:rsidR="00C81C79" w:rsidRDefault="00C81C79">
      <w:pPr>
        <w:pStyle w:val="ConsPlusTitle"/>
        <w:jc w:val="center"/>
      </w:pPr>
    </w:p>
    <w:p w:rsidR="00C81C79" w:rsidRDefault="00C81C79">
      <w:pPr>
        <w:pStyle w:val="ConsPlusTitle"/>
        <w:jc w:val="center"/>
      </w:pPr>
      <w:r>
        <w:t>ПРИКАЗ</w:t>
      </w:r>
    </w:p>
    <w:p w:rsidR="00C81C79" w:rsidRDefault="00C81C79">
      <w:pPr>
        <w:pStyle w:val="ConsPlusTitle"/>
        <w:jc w:val="center"/>
      </w:pPr>
      <w:r>
        <w:t>от 18 мая 2018 г. N 51-о</w:t>
      </w:r>
    </w:p>
    <w:p w:rsidR="00C81C79" w:rsidRDefault="00C81C79">
      <w:pPr>
        <w:pStyle w:val="ConsPlusTitle"/>
        <w:jc w:val="center"/>
      </w:pPr>
    </w:p>
    <w:p w:rsidR="00C81C79" w:rsidRDefault="00C81C79">
      <w:pPr>
        <w:pStyle w:val="ConsPlusTitle"/>
        <w:jc w:val="center"/>
      </w:pPr>
      <w:r>
        <w:t>ОБ УТВЕРЖДЕНИИ ПОРЯДКА ПОЛУЧЕНИЯ ГОСУДАРСТВЕННЫМИ</w:t>
      </w:r>
      <w:r w:rsidR="00DF09F2">
        <w:t xml:space="preserve"> </w:t>
      </w:r>
      <w:r>
        <w:t>ГРАЖДАНСКИМИ СЛУЖАЩИМИ ЧУВАШСКОЙ РЕСПУБЛИКИ,</w:t>
      </w:r>
      <w:r w:rsidR="00DF09F2">
        <w:t xml:space="preserve"> </w:t>
      </w:r>
      <w:bookmarkStart w:id="0" w:name="_GoBack"/>
      <w:bookmarkEnd w:id="0"/>
      <w:r>
        <w:t>ЗАМЕЩАЮЩИМИ ДОЛЖНОСТИ ГОСУДАРСТВЕННОЙ ГРАЖДАНСКОЙ СЛУЖБЫ</w:t>
      </w:r>
      <w:r w:rsidR="00DF09F2">
        <w:t xml:space="preserve"> </w:t>
      </w:r>
      <w:r>
        <w:t>ЧУВАШСКОЙ РЕСПУБЛИКИ В МИНИСТЕРСТВЕ ЮСТИЦИИ И ИМУЩЕСТВЕННЫХ</w:t>
      </w:r>
      <w:r w:rsidR="00DF09F2">
        <w:t xml:space="preserve"> </w:t>
      </w:r>
      <w:r>
        <w:t>ОТНОШЕНИЙ ЧУВАШСКОЙ РЕСПУБЛИКИ, РАЗРЕШЕНИЯ МИНИСТРА ЮСТИЦИИ</w:t>
      </w:r>
      <w:r w:rsidR="00DF09F2">
        <w:t xml:space="preserve"> </w:t>
      </w:r>
      <w:r>
        <w:t>И ИМУЩЕСТВЕННЫХ ОТНОШЕНИЙ ЧУВАШСКОЙ РЕСПУБЛИКИ (ЛИЦА,</w:t>
      </w:r>
      <w:r w:rsidR="00DF09F2">
        <w:t xml:space="preserve"> </w:t>
      </w:r>
      <w:r>
        <w:t>ИСПОЛНЯЮЩЕГО ЕГО ОБЯЗАННОСТИ) НА УЧАСТИЕ НА БЕЗВОЗМЕЗДНОЙ</w:t>
      </w:r>
      <w:r w:rsidR="00DF09F2">
        <w:t xml:space="preserve"> </w:t>
      </w:r>
      <w:r>
        <w:t>ОСНОВЕ В УПРАВЛЕНИИ ОБЩЕСТВЕННОЙ ОРГАНИЗАЦИЕЙ</w:t>
      </w:r>
      <w:r w:rsidR="00DF09F2">
        <w:t xml:space="preserve"> </w:t>
      </w:r>
      <w:r>
        <w:t>(КРОМЕ ПОЛИТИЧЕСКОЙ ПАРТИИ И ОРГАНА ПРОФЕССИОНАЛЬНОГО СОЮЗА,</w:t>
      </w:r>
      <w:r w:rsidR="00DF09F2">
        <w:t xml:space="preserve"> </w:t>
      </w:r>
      <w:r>
        <w:t>В ТОМ ЧИСЛЕ ВЫБОРНОГО ОРГАНА ПЕРВИЧНОЙ ПРОФСОЮЗНОЙ</w:t>
      </w:r>
      <w:r w:rsidR="00DF09F2">
        <w:t xml:space="preserve"> </w:t>
      </w:r>
      <w:r>
        <w:t>ОРГАНИЗАЦИИ, СОЗДАННОЙ В МИНИСТЕРСТВЕ ЮСТИЦИИ</w:t>
      </w:r>
      <w:r w:rsidR="00DF09F2">
        <w:t xml:space="preserve"> </w:t>
      </w:r>
      <w:r>
        <w:t>И ИМУЩЕСТВЕННЫХ ОТНОШЕНИЙ ЧУВАШСКОЙ РЕСПУБЛИКИ), ЖИЛИЩНЫМ,</w:t>
      </w:r>
      <w:r w:rsidR="00DF09F2">
        <w:t xml:space="preserve"> </w:t>
      </w:r>
      <w:r>
        <w:t>ЖИЛИЩНО-СТРОИТЕЛЬНЫМ, ГАРАЖНЫМ КООПЕРАТИВАМИ, ТОВАРИЩЕСТВОМ</w:t>
      </w:r>
      <w:r w:rsidR="00DF09F2">
        <w:t xml:space="preserve"> </w:t>
      </w:r>
      <w:r>
        <w:t>СОБСТВЕННИКОВ НЕДВИЖИМОСТИ В КАЧЕСТВЕ ЕДИНОЛИЧНОГО</w:t>
      </w:r>
      <w:r w:rsidR="00DF09F2">
        <w:t xml:space="preserve"> </w:t>
      </w:r>
      <w:r>
        <w:t>ИСПОЛНИТЕЛЬНОГО ОРГАНА ИЛИ ВХОЖДЕНИЕ В СОСТАВ</w:t>
      </w:r>
      <w:r w:rsidR="00DF09F2">
        <w:t xml:space="preserve"> </w:t>
      </w:r>
      <w:r>
        <w:t>ИХ КОЛЛЕГИАЛЬНЫХ ОРГАНОВ УПРАВЛЕНИЯ</w:t>
      </w:r>
    </w:p>
    <w:p w:rsidR="00C81C79" w:rsidRDefault="00C81C79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C81C79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C79" w:rsidRDefault="00C81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C79" w:rsidRDefault="00C81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ЧР от 27.12.2018 </w:t>
            </w:r>
            <w:hyperlink r:id="rId5" w:history="1">
              <w:r>
                <w:rPr>
                  <w:color w:val="0000FF"/>
                </w:rPr>
                <w:t>N 184-о</w:t>
              </w:r>
            </w:hyperlink>
            <w:r>
              <w:rPr>
                <w:color w:val="392C69"/>
              </w:rPr>
              <w:t xml:space="preserve">, от 28.03.2019 </w:t>
            </w:r>
            <w:hyperlink r:id="rId6" w:history="1">
              <w:r>
                <w:rPr>
                  <w:color w:val="0000FF"/>
                </w:rPr>
                <w:t>N 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C81C79" w:rsidRDefault="00C81C79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3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Республики, разрешения министра юстиции и имущественных отношений Чувашской Республики (лица, исполняющего его обязанности)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</w:t>
      </w:r>
      <w:proofErr w:type="gramEnd"/>
      <w:r>
        <w:t>, созданной в Министерстве юстиции и имущественных отношений Чувашской Республики),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C81C79" w:rsidRDefault="00C81C7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Минюста ЧР от 27.12.2018 N 184-о)</w:t>
      </w:r>
    </w:p>
    <w:p w:rsidR="00C81C79" w:rsidRDefault="00C81C79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C81C79" w:rsidRDefault="00DF09F2">
      <w:pPr>
        <w:pStyle w:val="ConsPlusNormal"/>
        <w:spacing w:before="240"/>
        <w:ind w:firstLine="540"/>
        <w:jc w:val="both"/>
      </w:pPr>
      <w:hyperlink r:id="rId9" w:history="1">
        <w:proofErr w:type="gramStart"/>
        <w:r w:rsidR="00C81C79">
          <w:rPr>
            <w:color w:val="0000FF"/>
          </w:rPr>
          <w:t>приказ</w:t>
        </w:r>
      </w:hyperlink>
      <w:r w:rsidR="00C81C79">
        <w:t xml:space="preserve"> Министерства юстиции и имущественных отношений Чувашской Республики от 13 июля 2017 г. N 114-о "Об утверждении Порядка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Республики, разрешения министра юстиции и имущественных отношений Чувашской Республики (лица, исполняющего его обязанности) на участие на безвозмездной основе в управлении общественной организацией</w:t>
      </w:r>
      <w:proofErr w:type="gramEnd"/>
      <w:r w:rsidR="00C81C79">
        <w:t xml:space="preserve"> (</w:t>
      </w:r>
      <w:proofErr w:type="gramStart"/>
      <w:r w:rsidR="00C81C79">
        <w:t>кроме политической партии и органа профессионального союза, в том числе выборного органа первичной профсоюзной организации, созданной в Министерстве юстиции и имущественных отношений Чувашской Республики),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управления" (зарегистрирован в Министерстве юстиции и имущественных отношений Чувашской Республики 13 июля</w:t>
      </w:r>
      <w:proofErr w:type="gramEnd"/>
      <w:r w:rsidR="00C81C79">
        <w:t xml:space="preserve"> </w:t>
      </w:r>
      <w:proofErr w:type="gramStart"/>
      <w:r w:rsidR="00C81C79">
        <w:t>2017 г., регистрационный N 3842);</w:t>
      </w:r>
      <w:proofErr w:type="gramEnd"/>
    </w:p>
    <w:p w:rsidR="00C81C79" w:rsidRDefault="00DF09F2">
      <w:pPr>
        <w:pStyle w:val="ConsPlusNormal"/>
        <w:spacing w:before="240"/>
        <w:ind w:firstLine="540"/>
        <w:jc w:val="both"/>
      </w:pPr>
      <w:hyperlink r:id="rId10" w:history="1">
        <w:r w:rsidR="00C81C79">
          <w:rPr>
            <w:color w:val="0000FF"/>
          </w:rPr>
          <w:t>приказ</w:t>
        </w:r>
      </w:hyperlink>
      <w:r w:rsidR="00C81C79">
        <w:t xml:space="preserve"> Министерства юстиции и имущественных отношений Чувашской Республики от 16 ноября 2018 г. N 162-о "О внесении изменений в приказ Министерства юстиции и имущественных отношений Чувашской Республики от 13 июля 2017 г. N 114-о" (зарегистрирован в Министерстве юстиции и имущественных отношений Чувашской Республики 19 ноября 2018 г., регистрационный N 4809).</w:t>
      </w:r>
    </w:p>
    <w:p w:rsidR="00C81C79" w:rsidRDefault="00C81C79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Минюста ЧР от 27.12.2018 N 184-о)</w:t>
      </w:r>
    </w:p>
    <w:p w:rsidR="00C81C79" w:rsidRDefault="00C81C7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81C79" w:rsidRDefault="00C81C79">
      <w:pPr>
        <w:pStyle w:val="ConsPlusNormal"/>
        <w:spacing w:before="240"/>
        <w:ind w:firstLine="540"/>
        <w:jc w:val="both"/>
      </w:pPr>
      <w:r>
        <w:t>4. Настоящий приказ вступает в силу с 1 января 2019 года.</w:t>
      </w: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right"/>
      </w:pPr>
      <w:r>
        <w:t>Министр</w:t>
      </w:r>
    </w:p>
    <w:p w:rsidR="00C81C79" w:rsidRDefault="00C81C79">
      <w:pPr>
        <w:pStyle w:val="ConsPlusNormal"/>
        <w:jc w:val="right"/>
      </w:pPr>
      <w:r>
        <w:t>Н.ТИМОФЕЕВА</w:t>
      </w: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right"/>
        <w:outlineLvl w:val="0"/>
      </w:pPr>
      <w:r>
        <w:t>Утвержден</w:t>
      </w:r>
    </w:p>
    <w:p w:rsidR="00C81C79" w:rsidRDefault="00C81C79">
      <w:pPr>
        <w:pStyle w:val="ConsPlusNormal"/>
        <w:jc w:val="right"/>
      </w:pPr>
      <w:r>
        <w:t>приказом</w:t>
      </w:r>
    </w:p>
    <w:p w:rsidR="00C81C79" w:rsidRDefault="00C81C79">
      <w:pPr>
        <w:pStyle w:val="ConsPlusNormal"/>
        <w:jc w:val="right"/>
      </w:pPr>
      <w:r>
        <w:t>Министерства юстиции</w:t>
      </w:r>
    </w:p>
    <w:p w:rsidR="00C81C79" w:rsidRDefault="00C81C79">
      <w:pPr>
        <w:pStyle w:val="ConsPlusNormal"/>
        <w:jc w:val="right"/>
      </w:pPr>
      <w:r>
        <w:t>и имущественных отношений</w:t>
      </w:r>
    </w:p>
    <w:p w:rsidR="00C81C79" w:rsidRDefault="00C81C79">
      <w:pPr>
        <w:pStyle w:val="ConsPlusNormal"/>
        <w:jc w:val="right"/>
      </w:pPr>
      <w:r>
        <w:t>Чувашской Республики</w:t>
      </w:r>
    </w:p>
    <w:p w:rsidR="00C81C79" w:rsidRDefault="00C81C79">
      <w:pPr>
        <w:pStyle w:val="ConsPlusNormal"/>
        <w:jc w:val="right"/>
      </w:pPr>
      <w:r>
        <w:t>от 18.05.2018 N 51-о</w:t>
      </w: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Title"/>
        <w:jc w:val="center"/>
      </w:pPr>
      <w:bookmarkStart w:id="1" w:name="P53"/>
      <w:bookmarkEnd w:id="1"/>
      <w:r>
        <w:t>ПОРЯДОК</w:t>
      </w:r>
    </w:p>
    <w:p w:rsidR="00C81C79" w:rsidRDefault="00C81C79">
      <w:pPr>
        <w:pStyle w:val="ConsPlusTitle"/>
        <w:jc w:val="center"/>
      </w:pPr>
      <w:r>
        <w:t>ПОЛУЧЕНИЯ ГОСУДАРСТВЕННЫМИ ГРАЖДАНСКИМИ СЛУЖАЩИМИ</w:t>
      </w:r>
    </w:p>
    <w:p w:rsidR="00C81C79" w:rsidRDefault="00C81C79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C81C79" w:rsidRDefault="00C81C79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C81C79" w:rsidRDefault="00C81C79">
      <w:pPr>
        <w:pStyle w:val="ConsPlusTitle"/>
        <w:jc w:val="center"/>
      </w:pPr>
      <w:r>
        <w:t>В МИНИСТЕРСТВЕ ЮСТИЦИИ И ИМУЩЕСТВЕННЫХ ОТНОШЕНИЙ</w:t>
      </w:r>
    </w:p>
    <w:p w:rsidR="00C81C79" w:rsidRDefault="00C81C79">
      <w:pPr>
        <w:pStyle w:val="ConsPlusTitle"/>
        <w:jc w:val="center"/>
      </w:pPr>
      <w:r>
        <w:t>ЧУВАШСКОЙ РЕСПУБЛИКИ, РАЗРЕШЕНИЯ МИНИСТРА ЮСТИЦИИ</w:t>
      </w:r>
    </w:p>
    <w:p w:rsidR="00C81C79" w:rsidRDefault="00C81C79">
      <w:pPr>
        <w:pStyle w:val="ConsPlusTitle"/>
        <w:jc w:val="center"/>
      </w:pPr>
      <w:proofErr w:type="gramStart"/>
      <w:r>
        <w:t>И ИМУЩЕСТВЕННЫХ ОТНОШЕНИЙ ЧУВАШСКОЙ РЕСПУБЛИКИ (ЛИЦА,</w:t>
      </w:r>
      <w:proofErr w:type="gramEnd"/>
    </w:p>
    <w:p w:rsidR="00C81C79" w:rsidRDefault="00C81C79">
      <w:pPr>
        <w:pStyle w:val="ConsPlusTitle"/>
        <w:jc w:val="center"/>
      </w:pPr>
      <w:proofErr w:type="gramStart"/>
      <w:r>
        <w:t>ИСПОЛНЯЮЩЕГО ЕГО ОБЯЗАННОСТИ) НА УЧАСТИЕ НА БЕЗВОЗМЕЗДНОЙ</w:t>
      </w:r>
      <w:proofErr w:type="gramEnd"/>
    </w:p>
    <w:p w:rsidR="00C81C79" w:rsidRDefault="00C81C79">
      <w:pPr>
        <w:pStyle w:val="ConsPlusTitle"/>
        <w:jc w:val="center"/>
      </w:pPr>
      <w:proofErr w:type="gramStart"/>
      <w:r>
        <w:lastRenderedPageBreak/>
        <w:t>ОСНОВЕ В УПРАВЛЕНИИ ОБЩЕСТВЕННОЙ ОРГАНИЗАЦИЕЙ (КРОМЕ</w:t>
      </w:r>
      <w:proofErr w:type="gramEnd"/>
    </w:p>
    <w:p w:rsidR="00C81C79" w:rsidRDefault="00C81C79">
      <w:pPr>
        <w:pStyle w:val="ConsPlusTitle"/>
        <w:jc w:val="center"/>
      </w:pPr>
      <w:r>
        <w:t>ПОЛИТИЧЕСКОЙ ПАРТИИ И ОРГАНА ПРОФЕССИОНАЛЬНОГО СОЮЗА,</w:t>
      </w:r>
    </w:p>
    <w:p w:rsidR="00C81C79" w:rsidRDefault="00C81C79">
      <w:pPr>
        <w:pStyle w:val="ConsPlusTitle"/>
        <w:jc w:val="center"/>
      </w:pPr>
      <w:r>
        <w:t xml:space="preserve">В ТОМ ЧИСЛЕ ВЫБОРНОГО ОРГАНА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C81C79" w:rsidRDefault="00C81C79">
      <w:pPr>
        <w:pStyle w:val="ConsPlusTitle"/>
        <w:jc w:val="center"/>
      </w:pPr>
      <w:r>
        <w:t>ОРГАНИЗАЦИИ, СОЗДАННОЙ В МИНИСТЕРСТВЕ ЮСТИЦИИ</w:t>
      </w:r>
    </w:p>
    <w:p w:rsidR="00C81C79" w:rsidRDefault="00C81C79">
      <w:pPr>
        <w:pStyle w:val="ConsPlusTitle"/>
        <w:jc w:val="center"/>
      </w:pPr>
      <w:proofErr w:type="gramStart"/>
      <w:r>
        <w:t>И ИМУЩЕСТВЕННЫХ ОТНОШЕНИЙ ЧУВАШСКОЙ РЕСПУБЛИКИ), ЖИЛИЩНЫМ,</w:t>
      </w:r>
      <w:proofErr w:type="gramEnd"/>
    </w:p>
    <w:p w:rsidR="00C81C79" w:rsidRDefault="00C81C79">
      <w:pPr>
        <w:pStyle w:val="ConsPlusTitle"/>
        <w:jc w:val="center"/>
      </w:pPr>
      <w:r>
        <w:t>ЖИЛИЩНО-СТРОИТЕЛЬНЫМ, ГАРАЖНЫМ КООПЕРАТИВАМИ, ТОВАРИЩЕСТВОМ</w:t>
      </w:r>
    </w:p>
    <w:p w:rsidR="00C81C79" w:rsidRDefault="00C81C79">
      <w:pPr>
        <w:pStyle w:val="ConsPlusTitle"/>
        <w:jc w:val="center"/>
      </w:pPr>
      <w:r>
        <w:t xml:space="preserve">СОБСТВЕННИКОВ НЕДВИЖИМОСТИ В КАЧЕСТВЕ </w:t>
      </w:r>
      <w:proofErr w:type="gramStart"/>
      <w:r>
        <w:t>ЕДИНОЛИЧНОГО</w:t>
      </w:r>
      <w:proofErr w:type="gramEnd"/>
    </w:p>
    <w:p w:rsidR="00C81C79" w:rsidRDefault="00C81C79">
      <w:pPr>
        <w:pStyle w:val="ConsPlusTitle"/>
        <w:jc w:val="center"/>
      </w:pPr>
      <w:r>
        <w:t>ИСПОЛНИТЕЛЬНОГО ОРГАНА ИЛИ ВХОЖДЕНИЕ В СОСТАВ</w:t>
      </w:r>
    </w:p>
    <w:p w:rsidR="00C81C79" w:rsidRDefault="00C81C79">
      <w:pPr>
        <w:pStyle w:val="ConsPlusTitle"/>
        <w:jc w:val="center"/>
      </w:pPr>
      <w:r>
        <w:t>ИХ КОЛЛЕГИАЛЬНЫХ ОРГАНОВ УПРАВЛЕНИЯ</w:t>
      </w:r>
    </w:p>
    <w:p w:rsidR="00C81C79" w:rsidRDefault="00C81C79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C81C79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C79" w:rsidRDefault="00C81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C79" w:rsidRDefault="00C81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ЧР от 27.12.2018 </w:t>
            </w:r>
            <w:hyperlink r:id="rId12" w:history="1">
              <w:r>
                <w:rPr>
                  <w:color w:val="0000FF"/>
                </w:rPr>
                <w:t>N 184-о</w:t>
              </w:r>
            </w:hyperlink>
            <w:r>
              <w:rPr>
                <w:color w:val="392C69"/>
              </w:rPr>
              <w:t xml:space="preserve">, от 28.03.2019 </w:t>
            </w:r>
            <w:hyperlink r:id="rId13" w:history="1">
              <w:r>
                <w:rPr>
                  <w:color w:val="0000FF"/>
                </w:rPr>
                <w:t>N 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регламентируется порядок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 (далее - гражданские служащие), разрешения министра юстиции и имущественных отношений Чувашской Республики (лица, исполняющего его обязанности) (далее - министр) на участие на безвозмездной основе в управлении общественной организацией (кроме политической партии и органа профессионального союза, в том</w:t>
      </w:r>
      <w:proofErr w:type="gramEnd"/>
      <w:r>
        <w:t xml:space="preserve"> </w:t>
      </w:r>
      <w:proofErr w:type="gramStart"/>
      <w:r>
        <w:t>числе выборного органа первичной профсоюзной организации, созданной в Министерстве юстиции и имущественных отношений Чувашской Республики),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также - участие в управлении организацией).</w:t>
      </w:r>
      <w:proofErr w:type="gramEnd"/>
    </w:p>
    <w:p w:rsidR="00C81C79" w:rsidRDefault="00C81C7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Минюста ЧР от 27.12.2018 N 184-о)</w:t>
      </w:r>
    </w:p>
    <w:p w:rsidR="00C81C79" w:rsidRDefault="00C81C79">
      <w:pPr>
        <w:pStyle w:val="ConsPlusNormal"/>
        <w:spacing w:before="240"/>
        <w:ind w:firstLine="540"/>
        <w:jc w:val="both"/>
      </w:pPr>
      <w:r>
        <w:t>2. Участие в управлении организацией не должно приводить к конфликту интересов или возможности возникновения конфликта интересов при замещении должностей государственной гражданской службы Чувашской Республики в Министерстве юстиции и имущественных отношений Чувашской Республики.</w:t>
      </w:r>
    </w:p>
    <w:p w:rsidR="00C81C79" w:rsidRDefault="00C81C7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До начала участия в управлении организацией гражданский служащий оформляет </w:t>
      </w:r>
      <w:hyperlink w:anchor="P128" w:history="1">
        <w:r>
          <w:rPr>
            <w:color w:val="0000FF"/>
          </w:rPr>
          <w:t>заявление</w:t>
        </w:r>
      </w:hyperlink>
      <w:r>
        <w:t xml:space="preserve"> на имя министра о разрешении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Министерстве юстиции и имущественных отношений Чувашской Республики), жилищным, жилищно-строительным, гаражным кооперативами, товариществом собственников недвижимости в качестве единоличного исполнительного органа</w:t>
      </w:r>
      <w:proofErr w:type="gramEnd"/>
      <w:r>
        <w:t xml:space="preserve"> или вхождение в состав их коллегиальных органов управления (далее - заявление) в письменном виде по форме согласно приложению N 1 к настоящему Порядку и представляет его в отдел кадровой и мобилизационной работы Министерства юстиции и имущественных отношений Чувашской Республики (далее - отдел кадровой и мобилизационной работы).</w:t>
      </w:r>
    </w:p>
    <w:p w:rsidR="00C81C79" w:rsidRDefault="00C81C79">
      <w:pPr>
        <w:pStyle w:val="ConsPlusNormal"/>
        <w:jc w:val="both"/>
      </w:pPr>
      <w:r>
        <w:t xml:space="preserve">(в ред. Приказов Минюста ЧР от 27.12.2018 </w:t>
      </w:r>
      <w:hyperlink r:id="rId15" w:history="1">
        <w:r>
          <w:rPr>
            <w:color w:val="0000FF"/>
          </w:rPr>
          <w:t>N 184-о</w:t>
        </w:r>
      </w:hyperlink>
      <w:r>
        <w:t xml:space="preserve">, от 28.03.2019 </w:t>
      </w:r>
      <w:hyperlink r:id="rId16" w:history="1">
        <w:r>
          <w:rPr>
            <w:color w:val="0000FF"/>
          </w:rPr>
          <w:t>N 75-о</w:t>
        </w:r>
      </w:hyperlink>
      <w:r>
        <w:t>)</w:t>
      </w:r>
    </w:p>
    <w:p w:rsidR="00C81C79" w:rsidRDefault="00C81C79">
      <w:pPr>
        <w:pStyle w:val="ConsPlusNormal"/>
        <w:spacing w:before="240"/>
        <w:ind w:firstLine="540"/>
        <w:jc w:val="both"/>
      </w:pPr>
      <w:r>
        <w:lastRenderedPageBreak/>
        <w:t xml:space="preserve">4. </w:t>
      </w:r>
      <w:proofErr w:type="gramStart"/>
      <w:r>
        <w:t xml:space="preserve">Поступившее заявление регистрируется отделом кадровой и мобилизационной работы в день его поступления в </w:t>
      </w:r>
      <w:hyperlink w:anchor="P191" w:history="1">
        <w:r>
          <w:rPr>
            <w:color w:val="0000FF"/>
          </w:rPr>
          <w:t>журнале</w:t>
        </w:r>
      </w:hyperlink>
      <w:r>
        <w:t xml:space="preserve"> регистрации заявлений о разрешении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Министерстве юстиции и имущественных отношений Чувашской Республики), жилищным, жилищно-строительным, гаражным кооперативами, товариществом собственников недвижимости в качестве</w:t>
      </w:r>
      <w:proofErr w:type="gramEnd"/>
      <w:r>
        <w:t xml:space="preserve"> единоличного исполнительного органа или вхождение в состав их коллегиальных органов управления по форме согласно приложению N 2 к настоящему Порядку и в течение одного рабочего дня со дня его регистрации передается министру.</w:t>
      </w:r>
    </w:p>
    <w:p w:rsidR="00C81C79" w:rsidRDefault="00C81C79">
      <w:pPr>
        <w:pStyle w:val="ConsPlusNormal"/>
        <w:jc w:val="both"/>
      </w:pPr>
      <w:r>
        <w:t xml:space="preserve">(в ред. Приказов Минюста ЧР от 27.12.2018 </w:t>
      </w:r>
      <w:hyperlink r:id="rId17" w:history="1">
        <w:r>
          <w:rPr>
            <w:color w:val="0000FF"/>
          </w:rPr>
          <w:t>N 184-о</w:t>
        </w:r>
      </w:hyperlink>
      <w:r>
        <w:t xml:space="preserve">, от 28.03.2019 </w:t>
      </w:r>
      <w:hyperlink r:id="rId18" w:history="1">
        <w:r>
          <w:rPr>
            <w:color w:val="0000FF"/>
          </w:rPr>
          <w:t>N 75-о</w:t>
        </w:r>
      </w:hyperlink>
      <w:r>
        <w:t>)</w:t>
      </w:r>
    </w:p>
    <w:p w:rsidR="00C81C79" w:rsidRDefault="00C81C79">
      <w:pPr>
        <w:pStyle w:val="ConsPlusNormal"/>
        <w:spacing w:before="240"/>
        <w:ind w:firstLine="540"/>
        <w:jc w:val="both"/>
      </w:pPr>
      <w:r>
        <w:t>5. Министр в течение трех рабочих дней со дня получения заявления разрешает либо не разрешает гражданскому служащему участие в управлении организацией, проставляя соответствующую визу в верхней части заявления.</w:t>
      </w:r>
    </w:p>
    <w:p w:rsidR="00C81C79" w:rsidRDefault="00C81C79">
      <w:pPr>
        <w:pStyle w:val="ConsPlusNormal"/>
        <w:spacing w:before="240"/>
        <w:ind w:firstLine="540"/>
        <w:jc w:val="both"/>
      </w:pPr>
      <w:r>
        <w:t>6. Копия заявления вручается гражданскому служащему под роспись или направляется заказным письмом с уведомлением о вручении по указанному им в заявлении адресу не позднее одного рабочего дня, следующего за днем проставления визы министра.</w:t>
      </w:r>
    </w:p>
    <w:p w:rsidR="00C81C79" w:rsidRDefault="00C81C79">
      <w:pPr>
        <w:pStyle w:val="ConsPlusNormal"/>
        <w:spacing w:before="240"/>
        <w:ind w:firstLine="540"/>
        <w:jc w:val="both"/>
      </w:pPr>
      <w:r>
        <w:t>7. Заявление с визой министра приобщается к личному делу гражданского служащего.</w:t>
      </w:r>
    </w:p>
    <w:p w:rsidR="00C81C79" w:rsidRDefault="00C81C79">
      <w:pPr>
        <w:pStyle w:val="ConsPlusNormal"/>
        <w:spacing w:before="240"/>
        <w:ind w:firstLine="540"/>
        <w:jc w:val="both"/>
      </w:pPr>
      <w:r>
        <w:t>8. Нарушение гражданским служащим запрета на участие в управлении организацией без разрешения министра является основанием для привлечения гражданского служащего к ответственности в соответствии с законодательством Российской Федерации.</w:t>
      </w: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right"/>
        <w:outlineLvl w:val="1"/>
      </w:pPr>
      <w:r>
        <w:t>Приложение N 1</w:t>
      </w:r>
    </w:p>
    <w:p w:rsidR="00C81C79" w:rsidRDefault="00C81C79">
      <w:pPr>
        <w:pStyle w:val="ConsPlusNormal"/>
        <w:jc w:val="right"/>
      </w:pPr>
      <w:r>
        <w:t xml:space="preserve">к Порядку получения </w:t>
      </w:r>
      <w:proofErr w:type="gramStart"/>
      <w:r>
        <w:t>государственными</w:t>
      </w:r>
      <w:proofErr w:type="gramEnd"/>
    </w:p>
    <w:p w:rsidR="00C81C79" w:rsidRDefault="00C81C79">
      <w:pPr>
        <w:pStyle w:val="ConsPlusNormal"/>
        <w:jc w:val="right"/>
      </w:pPr>
      <w:r>
        <w:t>гражданскими служащими Чувашской Республики,</w:t>
      </w:r>
    </w:p>
    <w:p w:rsidR="00C81C79" w:rsidRDefault="00C81C7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C81C79" w:rsidRDefault="00C81C79">
      <w:pPr>
        <w:pStyle w:val="ConsPlusNormal"/>
        <w:jc w:val="right"/>
      </w:pPr>
      <w:r>
        <w:t>гражданской службы Чувашской Республики</w:t>
      </w:r>
    </w:p>
    <w:p w:rsidR="00C81C79" w:rsidRDefault="00C81C79">
      <w:pPr>
        <w:pStyle w:val="ConsPlusNormal"/>
        <w:jc w:val="right"/>
      </w:pPr>
      <w:r>
        <w:t xml:space="preserve">в Министерстве юстиции и </w:t>
      </w:r>
      <w:proofErr w:type="gramStart"/>
      <w:r>
        <w:t>имущественных</w:t>
      </w:r>
      <w:proofErr w:type="gramEnd"/>
    </w:p>
    <w:p w:rsidR="00C81C79" w:rsidRDefault="00C81C79">
      <w:pPr>
        <w:pStyle w:val="ConsPlusNormal"/>
        <w:jc w:val="right"/>
      </w:pPr>
      <w:r>
        <w:t>отношений Чувашской Республики, разрешения</w:t>
      </w:r>
    </w:p>
    <w:p w:rsidR="00C81C79" w:rsidRDefault="00C81C79">
      <w:pPr>
        <w:pStyle w:val="ConsPlusNormal"/>
        <w:jc w:val="right"/>
      </w:pPr>
      <w:r>
        <w:t>министра юстиции и имущественных отношений</w:t>
      </w:r>
    </w:p>
    <w:p w:rsidR="00C81C79" w:rsidRDefault="00C81C79">
      <w:pPr>
        <w:pStyle w:val="ConsPlusNormal"/>
        <w:jc w:val="right"/>
      </w:pPr>
      <w:proofErr w:type="gramStart"/>
      <w:r>
        <w:t>Чувашской Республики (лица, исполняющего</w:t>
      </w:r>
      <w:proofErr w:type="gramEnd"/>
    </w:p>
    <w:p w:rsidR="00C81C79" w:rsidRDefault="00C81C79">
      <w:pPr>
        <w:pStyle w:val="ConsPlusNormal"/>
        <w:jc w:val="right"/>
      </w:pPr>
      <w:r>
        <w:t xml:space="preserve">его обязанности) на участие </w:t>
      </w:r>
      <w:proofErr w:type="gramStart"/>
      <w:r>
        <w:t>на</w:t>
      </w:r>
      <w:proofErr w:type="gramEnd"/>
      <w:r>
        <w:t xml:space="preserve"> безвозмездной</w:t>
      </w:r>
    </w:p>
    <w:p w:rsidR="00C81C79" w:rsidRDefault="00C81C79">
      <w:pPr>
        <w:pStyle w:val="ConsPlusNormal"/>
        <w:jc w:val="right"/>
      </w:pPr>
      <w:r>
        <w:t>основе в управлении общественной организацией</w:t>
      </w:r>
    </w:p>
    <w:p w:rsidR="00C81C79" w:rsidRDefault="00C81C79">
      <w:pPr>
        <w:pStyle w:val="ConsPlusNormal"/>
        <w:jc w:val="right"/>
      </w:pPr>
      <w:proofErr w:type="gramStart"/>
      <w:r>
        <w:t>(кроме политической партии и органа</w:t>
      </w:r>
      <w:proofErr w:type="gramEnd"/>
    </w:p>
    <w:p w:rsidR="00C81C79" w:rsidRDefault="00C81C79">
      <w:pPr>
        <w:pStyle w:val="ConsPlusNormal"/>
        <w:jc w:val="right"/>
      </w:pPr>
      <w:r>
        <w:t>профессионального союза, в том числе</w:t>
      </w:r>
    </w:p>
    <w:p w:rsidR="00C81C79" w:rsidRDefault="00C81C79">
      <w:pPr>
        <w:pStyle w:val="ConsPlusNormal"/>
        <w:jc w:val="right"/>
      </w:pPr>
      <w:r>
        <w:t xml:space="preserve">выборного органа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C81C79" w:rsidRDefault="00C81C79">
      <w:pPr>
        <w:pStyle w:val="ConsPlusNormal"/>
        <w:jc w:val="right"/>
      </w:pPr>
      <w:r>
        <w:t>организации, созданной в Министерстве юстиции</w:t>
      </w:r>
    </w:p>
    <w:p w:rsidR="00C81C79" w:rsidRDefault="00C81C79">
      <w:pPr>
        <w:pStyle w:val="ConsPlusNormal"/>
        <w:jc w:val="right"/>
      </w:pPr>
      <w:r>
        <w:t>и имущественных отношений Чувашской Республики),</w:t>
      </w:r>
    </w:p>
    <w:p w:rsidR="00C81C79" w:rsidRDefault="00C81C79">
      <w:pPr>
        <w:pStyle w:val="ConsPlusNormal"/>
        <w:jc w:val="right"/>
      </w:pPr>
      <w:r>
        <w:t>жилищным, жилищно-строительным, гаражным</w:t>
      </w:r>
    </w:p>
    <w:p w:rsidR="00C81C79" w:rsidRDefault="00C81C79">
      <w:pPr>
        <w:pStyle w:val="ConsPlusNormal"/>
        <w:jc w:val="right"/>
      </w:pPr>
      <w:r>
        <w:t>кооперативами, товариществом собственников</w:t>
      </w:r>
    </w:p>
    <w:p w:rsidR="00C81C79" w:rsidRDefault="00C81C79">
      <w:pPr>
        <w:pStyle w:val="ConsPlusNormal"/>
        <w:jc w:val="right"/>
      </w:pPr>
      <w:r>
        <w:t xml:space="preserve">недвижимости в качестве </w:t>
      </w:r>
      <w:proofErr w:type="gramStart"/>
      <w:r>
        <w:t>единоличного</w:t>
      </w:r>
      <w:proofErr w:type="gramEnd"/>
    </w:p>
    <w:p w:rsidR="00C81C79" w:rsidRDefault="00C81C79">
      <w:pPr>
        <w:pStyle w:val="ConsPlusNormal"/>
        <w:jc w:val="right"/>
      </w:pPr>
      <w:r>
        <w:lastRenderedPageBreak/>
        <w:t>исполнительного органа или вхождение</w:t>
      </w:r>
    </w:p>
    <w:p w:rsidR="00C81C79" w:rsidRDefault="00C81C79">
      <w:pPr>
        <w:pStyle w:val="ConsPlusNormal"/>
        <w:jc w:val="right"/>
      </w:pPr>
      <w:r>
        <w:t>в состав их коллегиальных органов управления</w:t>
      </w:r>
    </w:p>
    <w:p w:rsidR="00C81C79" w:rsidRDefault="00C81C79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C81C79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C79" w:rsidRDefault="00C81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C79" w:rsidRDefault="00C81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27.12.2018 N 184-о)</w:t>
            </w:r>
          </w:p>
        </w:tc>
      </w:tr>
    </w:tbl>
    <w:p w:rsidR="00C81C79" w:rsidRDefault="00C81C79">
      <w:pPr>
        <w:pStyle w:val="ConsPlusNormal"/>
        <w:jc w:val="both"/>
      </w:pPr>
    </w:p>
    <w:p w:rsidR="00C81C79" w:rsidRDefault="00C81C79">
      <w:pPr>
        <w:pStyle w:val="ConsPlusNonformat"/>
        <w:jc w:val="both"/>
      </w:pPr>
      <w:r>
        <w:t xml:space="preserve">                                 Министру юстиции и имущественных отношений</w:t>
      </w:r>
    </w:p>
    <w:p w:rsidR="00C81C79" w:rsidRDefault="00C81C79">
      <w:pPr>
        <w:pStyle w:val="ConsPlusNonformat"/>
        <w:jc w:val="both"/>
      </w:pPr>
      <w:r>
        <w:t xml:space="preserve">                                 </w:t>
      </w:r>
      <w:proofErr w:type="gramStart"/>
      <w:r>
        <w:t>Чувашской Республики (или указывается</w:t>
      </w:r>
      <w:proofErr w:type="gramEnd"/>
    </w:p>
    <w:p w:rsidR="00C81C79" w:rsidRDefault="00C81C79">
      <w:pPr>
        <w:pStyle w:val="ConsPlusNonformat"/>
        <w:jc w:val="both"/>
      </w:pPr>
      <w:r>
        <w:t xml:space="preserve">                                 лицо, исполняющее его обязанности)</w:t>
      </w:r>
    </w:p>
    <w:p w:rsidR="00C81C79" w:rsidRDefault="00C81C7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81C79" w:rsidRDefault="00C81C79">
      <w:pPr>
        <w:pStyle w:val="ConsPlusNonformat"/>
        <w:jc w:val="both"/>
      </w:pPr>
      <w:r>
        <w:t xml:space="preserve">                                            (инициалы, фамилия)</w:t>
      </w:r>
    </w:p>
    <w:p w:rsidR="00C81C79" w:rsidRDefault="00C81C79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C81C79" w:rsidRDefault="00C81C7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81C79" w:rsidRDefault="00C81C79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замещаемая должность</w:t>
      </w:r>
      <w:proofErr w:type="gramEnd"/>
    </w:p>
    <w:p w:rsidR="00C81C79" w:rsidRDefault="00C81C79">
      <w:pPr>
        <w:pStyle w:val="ConsPlusNonformat"/>
        <w:jc w:val="both"/>
      </w:pPr>
      <w:r>
        <w:t xml:space="preserve">                                  государственного гражданского служащего</w:t>
      </w:r>
    </w:p>
    <w:p w:rsidR="00C81C79" w:rsidRDefault="00C81C7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Чувашской Республики)</w:t>
      </w:r>
      <w:proofErr w:type="gramEnd"/>
    </w:p>
    <w:p w:rsidR="00C81C79" w:rsidRDefault="00C81C7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81C79" w:rsidRDefault="00C81C7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81C79" w:rsidRDefault="00C81C79">
      <w:pPr>
        <w:pStyle w:val="ConsPlusNonformat"/>
        <w:jc w:val="both"/>
      </w:pPr>
      <w:r>
        <w:t xml:space="preserve">                                    </w:t>
      </w:r>
      <w:proofErr w:type="gramStart"/>
      <w:r>
        <w:t>(адрес государственного гражданского</w:t>
      </w:r>
      <w:proofErr w:type="gramEnd"/>
    </w:p>
    <w:p w:rsidR="00C81C79" w:rsidRDefault="00C81C79">
      <w:pPr>
        <w:pStyle w:val="ConsPlusNonformat"/>
        <w:jc w:val="both"/>
      </w:pPr>
      <w:r>
        <w:t xml:space="preserve">                                       служащего Чувашской Республики)</w:t>
      </w:r>
    </w:p>
    <w:p w:rsidR="00C81C79" w:rsidRDefault="00C81C79">
      <w:pPr>
        <w:pStyle w:val="ConsPlusNonformat"/>
        <w:jc w:val="both"/>
      </w:pPr>
    </w:p>
    <w:p w:rsidR="00C81C79" w:rsidRDefault="00C81C79">
      <w:pPr>
        <w:pStyle w:val="ConsPlusNonformat"/>
        <w:jc w:val="both"/>
      </w:pPr>
      <w:bookmarkStart w:id="2" w:name="P128"/>
      <w:bookmarkEnd w:id="2"/>
      <w:r>
        <w:t xml:space="preserve">                                 Заявление</w:t>
      </w:r>
    </w:p>
    <w:p w:rsidR="00C81C79" w:rsidRDefault="00C81C79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C81C79" w:rsidRDefault="00C81C79">
      <w:pPr>
        <w:pStyle w:val="ConsPlusNonformat"/>
        <w:jc w:val="both"/>
      </w:pPr>
      <w:r>
        <w:t xml:space="preserve">        </w:t>
      </w:r>
      <w:proofErr w:type="gramStart"/>
      <w:r>
        <w:t>в управлении общественной организацией (кроме политической</w:t>
      </w:r>
      <w:proofErr w:type="gramEnd"/>
    </w:p>
    <w:p w:rsidR="00C81C79" w:rsidRDefault="00C81C79">
      <w:pPr>
        <w:pStyle w:val="ConsPlusNonformat"/>
        <w:jc w:val="both"/>
      </w:pPr>
      <w:r>
        <w:t xml:space="preserve">           партии и органа профессионального союза, в том числе</w:t>
      </w:r>
    </w:p>
    <w:p w:rsidR="00C81C79" w:rsidRDefault="00C81C79">
      <w:pPr>
        <w:pStyle w:val="ConsPlusNonformat"/>
        <w:jc w:val="both"/>
      </w:pPr>
      <w:r>
        <w:t xml:space="preserve">            выборного органа первичной профсоюзной организации,</w:t>
      </w:r>
    </w:p>
    <w:p w:rsidR="00C81C79" w:rsidRDefault="00C81C79">
      <w:pPr>
        <w:pStyle w:val="ConsPlusNonformat"/>
        <w:jc w:val="both"/>
      </w:pPr>
      <w:r>
        <w:t xml:space="preserve">        созданной в Министерстве юстиции и имущественных отношений</w:t>
      </w:r>
    </w:p>
    <w:p w:rsidR="00C81C79" w:rsidRDefault="00C81C79">
      <w:pPr>
        <w:pStyle w:val="ConsPlusNonformat"/>
        <w:jc w:val="both"/>
      </w:pPr>
      <w:r>
        <w:t xml:space="preserve">          </w:t>
      </w:r>
      <w:proofErr w:type="gramStart"/>
      <w:r>
        <w:t>Чувашской Республики), жилищным, жилищно-строительным,</w:t>
      </w:r>
      <w:proofErr w:type="gramEnd"/>
    </w:p>
    <w:p w:rsidR="00C81C79" w:rsidRDefault="00C81C79">
      <w:pPr>
        <w:pStyle w:val="ConsPlusNonformat"/>
        <w:jc w:val="both"/>
      </w:pPr>
      <w:r>
        <w:t xml:space="preserve">            гаражным кооперативами, товариществом собственников</w:t>
      </w:r>
    </w:p>
    <w:p w:rsidR="00C81C79" w:rsidRDefault="00C81C79">
      <w:pPr>
        <w:pStyle w:val="ConsPlusNonformat"/>
        <w:jc w:val="both"/>
      </w:pPr>
      <w:r>
        <w:t xml:space="preserve">           недвижимости 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C81C79" w:rsidRDefault="00C81C79">
      <w:pPr>
        <w:pStyle w:val="ConsPlusNonformat"/>
        <w:jc w:val="both"/>
      </w:pPr>
      <w:r>
        <w:t xml:space="preserve">              органа или вхождение в состав их коллегиальных</w:t>
      </w:r>
    </w:p>
    <w:p w:rsidR="00C81C79" w:rsidRDefault="00C81C79">
      <w:pPr>
        <w:pStyle w:val="ConsPlusNonformat"/>
        <w:jc w:val="both"/>
      </w:pPr>
      <w:r>
        <w:t xml:space="preserve">                            органов управления</w:t>
      </w:r>
    </w:p>
    <w:p w:rsidR="00C81C79" w:rsidRDefault="00C81C79">
      <w:pPr>
        <w:pStyle w:val="ConsPlusNonformat"/>
        <w:jc w:val="both"/>
      </w:pPr>
    </w:p>
    <w:p w:rsidR="00C81C79" w:rsidRDefault="00C81C79">
      <w:pPr>
        <w:pStyle w:val="ConsPlusNonformat"/>
        <w:jc w:val="both"/>
      </w:pPr>
      <w:r>
        <w:t xml:space="preserve">    </w:t>
      </w:r>
      <w:proofErr w:type="gramStart"/>
      <w:r>
        <w:t>Прошу   разрешить   мне   участвовать  в  управлении  (войти  в  состав</w:t>
      </w:r>
      <w:proofErr w:type="gramEnd"/>
    </w:p>
    <w:p w:rsidR="00C81C79" w:rsidRDefault="00C81C79">
      <w:pPr>
        <w:pStyle w:val="ConsPlusNonformat"/>
        <w:jc w:val="both"/>
      </w:pPr>
      <w:r>
        <w:t>коллегиального органа управления) _________________________________________</w:t>
      </w:r>
    </w:p>
    <w:p w:rsidR="00C81C79" w:rsidRDefault="00C81C79">
      <w:pPr>
        <w:pStyle w:val="ConsPlusNonformat"/>
        <w:jc w:val="both"/>
      </w:pPr>
      <w:r>
        <w:t>___________________________________________________________________________</w:t>
      </w:r>
    </w:p>
    <w:p w:rsidR="00C81C79" w:rsidRDefault="00C81C79">
      <w:pPr>
        <w:pStyle w:val="ConsPlusNonformat"/>
        <w:jc w:val="both"/>
      </w:pPr>
      <w:r>
        <w:t xml:space="preserve">     </w:t>
      </w:r>
      <w:proofErr w:type="gramStart"/>
      <w:r>
        <w:t>(наименование общественной организации (кроме политической партии</w:t>
      </w:r>
      <w:proofErr w:type="gramEnd"/>
    </w:p>
    <w:p w:rsidR="00C81C79" w:rsidRDefault="00C81C79">
      <w:pPr>
        <w:pStyle w:val="ConsPlusNonformat"/>
        <w:jc w:val="both"/>
      </w:pPr>
      <w:r>
        <w:t xml:space="preserve">      и органа профессионального союза, в том числе выборного органа</w:t>
      </w:r>
    </w:p>
    <w:p w:rsidR="00C81C79" w:rsidRDefault="00C81C79">
      <w:pPr>
        <w:pStyle w:val="ConsPlusNonformat"/>
        <w:jc w:val="both"/>
      </w:pPr>
      <w:r>
        <w:t xml:space="preserve">    первичной профсоюзной организации, созданной в Министерстве юстиции</w:t>
      </w:r>
    </w:p>
    <w:p w:rsidR="00C81C79" w:rsidRDefault="00C81C79">
      <w:pPr>
        <w:pStyle w:val="ConsPlusNonformat"/>
        <w:jc w:val="both"/>
      </w:pPr>
      <w:r>
        <w:t xml:space="preserve">        и имущественных отношений Чувашской Республики), </w:t>
      </w:r>
      <w:proofErr w:type="gramStart"/>
      <w:r>
        <w:t>жилищного</w:t>
      </w:r>
      <w:proofErr w:type="gramEnd"/>
      <w:r>
        <w:t>,</w:t>
      </w:r>
    </w:p>
    <w:p w:rsidR="00C81C79" w:rsidRDefault="00C81C79">
      <w:pPr>
        <w:pStyle w:val="ConsPlusNonformat"/>
        <w:jc w:val="both"/>
      </w:pPr>
      <w:r>
        <w:t xml:space="preserve">        жилищно-строительного, гаражного кооператива, товарищества</w:t>
      </w:r>
    </w:p>
    <w:p w:rsidR="00C81C79" w:rsidRDefault="00C81C79">
      <w:pPr>
        <w:pStyle w:val="ConsPlusNonformat"/>
        <w:jc w:val="both"/>
      </w:pPr>
      <w:r>
        <w:t xml:space="preserve">                        собственников недвижимости)</w:t>
      </w:r>
    </w:p>
    <w:p w:rsidR="00C81C79" w:rsidRDefault="00C81C79">
      <w:pPr>
        <w:pStyle w:val="ConsPlusNonformat"/>
        <w:jc w:val="both"/>
      </w:pPr>
      <w:r>
        <w:t>на безвозмездной основе в качестве ________________________________________</w:t>
      </w:r>
    </w:p>
    <w:p w:rsidR="00C81C79" w:rsidRDefault="00C81C79">
      <w:pPr>
        <w:pStyle w:val="ConsPlusNonformat"/>
        <w:jc w:val="both"/>
      </w:pPr>
      <w:r>
        <w:t>___________________________________________________________________________</w:t>
      </w:r>
    </w:p>
    <w:p w:rsidR="00C81C79" w:rsidRDefault="00C81C79">
      <w:pPr>
        <w:pStyle w:val="ConsPlusNonformat"/>
        <w:jc w:val="both"/>
      </w:pPr>
      <w:r>
        <w:t xml:space="preserve">             </w:t>
      </w:r>
      <w:proofErr w:type="gramStart"/>
      <w:r>
        <w:t>(наименование единоличного исполнительного органа</w:t>
      </w:r>
      <w:proofErr w:type="gramEnd"/>
    </w:p>
    <w:p w:rsidR="00C81C79" w:rsidRDefault="00C81C79">
      <w:pPr>
        <w:pStyle w:val="ConsPlusNonformat"/>
        <w:jc w:val="both"/>
      </w:pPr>
      <w:r>
        <w:t xml:space="preserve">                   или коллегиального органа управления)</w:t>
      </w:r>
    </w:p>
    <w:p w:rsidR="00C81C79" w:rsidRDefault="00C81C79">
      <w:pPr>
        <w:pStyle w:val="ConsPlusNonformat"/>
        <w:jc w:val="both"/>
      </w:pPr>
    </w:p>
    <w:p w:rsidR="00C81C79" w:rsidRDefault="00C81C79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C81C79" w:rsidRDefault="00C81C79">
      <w:pPr>
        <w:pStyle w:val="ConsPlusNonformat"/>
        <w:jc w:val="both"/>
      </w:pPr>
      <w:r>
        <w:t>гражданской  службы  время  и  не повлечет за собой возникновения конфликта</w:t>
      </w:r>
    </w:p>
    <w:p w:rsidR="00C81C79" w:rsidRDefault="00C81C79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C81C79" w:rsidRDefault="00C81C79">
      <w:pPr>
        <w:pStyle w:val="ConsPlusNonformat"/>
        <w:jc w:val="both"/>
      </w:pPr>
      <w:r>
        <w:t>служебных обязанностей.</w:t>
      </w:r>
    </w:p>
    <w:p w:rsidR="00C81C79" w:rsidRDefault="00C81C79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C81C79" w:rsidRDefault="00C81C79">
      <w:pPr>
        <w:pStyle w:val="ConsPlusNonformat"/>
        <w:jc w:val="both"/>
      </w:pPr>
      <w:r>
        <w:t xml:space="preserve">предусмотренные  </w:t>
      </w:r>
      <w:hyperlink r:id="rId20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21" w:history="1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:rsidR="00C81C79" w:rsidRDefault="00C81C79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C81C79" w:rsidRDefault="00C81C79">
      <w:pPr>
        <w:pStyle w:val="ConsPlusNonformat"/>
        <w:jc w:val="both"/>
      </w:pPr>
    </w:p>
    <w:p w:rsidR="00C81C79" w:rsidRDefault="00C81C79">
      <w:pPr>
        <w:pStyle w:val="ConsPlusNonformat"/>
        <w:jc w:val="both"/>
      </w:pPr>
      <w:r>
        <w:t>"___" ___________ 20__ г. _______________ _________________________________</w:t>
      </w:r>
    </w:p>
    <w:p w:rsidR="00C81C79" w:rsidRDefault="00C81C79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right"/>
        <w:outlineLvl w:val="1"/>
      </w:pPr>
      <w:r>
        <w:t>Приложение N 2</w:t>
      </w:r>
    </w:p>
    <w:p w:rsidR="00C81C79" w:rsidRDefault="00C81C79">
      <w:pPr>
        <w:pStyle w:val="ConsPlusNormal"/>
        <w:jc w:val="right"/>
      </w:pPr>
      <w:r>
        <w:t xml:space="preserve">к Порядку получения </w:t>
      </w:r>
      <w:proofErr w:type="gramStart"/>
      <w:r>
        <w:t>государственными</w:t>
      </w:r>
      <w:proofErr w:type="gramEnd"/>
    </w:p>
    <w:p w:rsidR="00C81C79" w:rsidRDefault="00C81C79">
      <w:pPr>
        <w:pStyle w:val="ConsPlusNormal"/>
        <w:jc w:val="right"/>
      </w:pPr>
      <w:r>
        <w:t>гражданскими служащими Чувашской Республики,</w:t>
      </w:r>
    </w:p>
    <w:p w:rsidR="00C81C79" w:rsidRDefault="00C81C7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C81C79" w:rsidRDefault="00C81C79">
      <w:pPr>
        <w:pStyle w:val="ConsPlusNormal"/>
        <w:jc w:val="right"/>
      </w:pPr>
      <w:r>
        <w:t>гражданской службы Чувашской Республики</w:t>
      </w:r>
    </w:p>
    <w:p w:rsidR="00C81C79" w:rsidRDefault="00C81C79">
      <w:pPr>
        <w:pStyle w:val="ConsPlusNormal"/>
        <w:jc w:val="right"/>
      </w:pPr>
      <w:r>
        <w:t xml:space="preserve">в Министерстве юстиции и </w:t>
      </w:r>
      <w:proofErr w:type="gramStart"/>
      <w:r>
        <w:t>имущественных</w:t>
      </w:r>
      <w:proofErr w:type="gramEnd"/>
    </w:p>
    <w:p w:rsidR="00C81C79" w:rsidRDefault="00C81C79">
      <w:pPr>
        <w:pStyle w:val="ConsPlusNormal"/>
        <w:jc w:val="right"/>
      </w:pPr>
      <w:r>
        <w:t>отношений Чувашской Республики, разрешения</w:t>
      </w:r>
    </w:p>
    <w:p w:rsidR="00C81C79" w:rsidRDefault="00C81C79">
      <w:pPr>
        <w:pStyle w:val="ConsPlusNormal"/>
        <w:jc w:val="right"/>
      </w:pPr>
      <w:r>
        <w:t>министра юстиции и имущественных отношений</w:t>
      </w:r>
    </w:p>
    <w:p w:rsidR="00C81C79" w:rsidRDefault="00C81C79">
      <w:pPr>
        <w:pStyle w:val="ConsPlusNormal"/>
        <w:jc w:val="right"/>
      </w:pPr>
      <w:proofErr w:type="gramStart"/>
      <w:r>
        <w:t>Чувашской Республики (лица, исполняющего</w:t>
      </w:r>
      <w:proofErr w:type="gramEnd"/>
    </w:p>
    <w:p w:rsidR="00C81C79" w:rsidRDefault="00C81C79">
      <w:pPr>
        <w:pStyle w:val="ConsPlusNormal"/>
        <w:jc w:val="right"/>
      </w:pPr>
      <w:r>
        <w:t xml:space="preserve">его обязанности) на участие </w:t>
      </w:r>
      <w:proofErr w:type="gramStart"/>
      <w:r>
        <w:t>на</w:t>
      </w:r>
      <w:proofErr w:type="gramEnd"/>
      <w:r>
        <w:t xml:space="preserve"> безвозмездной</w:t>
      </w:r>
    </w:p>
    <w:p w:rsidR="00C81C79" w:rsidRDefault="00C81C79">
      <w:pPr>
        <w:pStyle w:val="ConsPlusNormal"/>
        <w:jc w:val="right"/>
      </w:pPr>
      <w:r>
        <w:t>основе в управлении общественной организацией</w:t>
      </w:r>
    </w:p>
    <w:p w:rsidR="00C81C79" w:rsidRDefault="00C81C79">
      <w:pPr>
        <w:pStyle w:val="ConsPlusNormal"/>
        <w:jc w:val="right"/>
      </w:pPr>
      <w:proofErr w:type="gramStart"/>
      <w:r>
        <w:t>(кроме политической партии и органа</w:t>
      </w:r>
      <w:proofErr w:type="gramEnd"/>
    </w:p>
    <w:p w:rsidR="00C81C79" w:rsidRDefault="00C81C79">
      <w:pPr>
        <w:pStyle w:val="ConsPlusNormal"/>
        <w:jc w:val="right"/>
      </w:pPr>
      <w:r>
        <w:t>профессионального союза, в том числе</w:t>
      </w:r>
    </w:p>
    <w:p w:rsidR="00C81C79" w:rsidRDefault="00C81C79">
      <w:pPr>
        <w:pStyle w:val="ConsPlusNormal"/>
        <w:jc w:val="right"/>
      </w:pPr>
      <w:r>
        <w:t xml:space="preserve">выборного органа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C81C79" w:rsidRDefault="00C81C79">
      <w:pPr>
        <w:pStyle w:val="ConsPlusNormal"/>
        <w:jc w:val="right"/>
      </w:pPr>
      <w:r>
        <w:t>организации, созданной в Министерстве юстиции</w:t>
      </w:r>
    </w:p>
    <w:p w:rsidR="00C81C79" w:rsidRDefault="00C81C79">
      <w:pPr>
        <w:pStyle w:val="ConsPlusNormal"/>
        <w:jc w:val="right"/>
      </w:pPr>
      <w:r>
        <w:t>и имущественных отношений Чувашской Республики),</w:t>
      </w:r>
    </w:p>
    <w:p w:rsidR="00C81C79" w:rsidRDefault="00C81C79">
      <w:pPr>
        <w:pStyle w:val="ConsPlusNormal"/>
        <w:jc w:val="right"/>
      </w:pPr>
      <w:r>
        <w:t>жилищным, жилищно-строительным, гаражным</w:t>
      </w:r>
    </w:p>
    <w:p w:rsidR="00C81C79" w:rsidRDefault="00C81C79">
      <w:pPr>
        <w:pStyle w:val="ConsPlusNormal"/>
        <w:jc w:val="right"/>
      </w:pPr>
      <w:r>
        <w:t>кооперативами, товариществом собственников</w:t>
      </w:r>
    </w:p>
    <w:p w:rsidR="00C81C79" w:rsidRDefault="00C81C79">
      <w:pPr>
        <w:pStyle w:val="ConsPlusNormal"/>
        <w:jc w:val="right"/>
      </w:pPr>
      <w:r>
        <w:t xml:space="preserve">недвижимости в качестве </w:t>
      </w:r>
      <w:proofErr w:type="gramStart"/>
      <w:r>
        <w:t>единоличного</w:t>
      </w:r>
      <w:proofErr w:type="gramEnd"/>
    </w:p>
    <w:p w:rsidR="00C81C79" w:rsidRDefault="00C81C79">
      <w:pPr>
        <w:pStyle w:val="ConsPlusNormal"/>
        <w:jc w:val="right"/>
      </w:pPr>
      <w:r>
        <w:t>исполнительного органа или вхождение</w:t>
      </w:r>
    </w:p>
    <w:p w:rsidR="00C81C79" w:rsidRDefault="00C81C79">
      <w:pPr>
        <w:pStyle w:val="ConsPlusNormal"/>
        <w:jc w:val="right"/>
      </w:pPr>
      <w:r>
        <w:t>в состав их коллегиальных органов управления</w:t>
      </w: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center"/>
      </w:pPr>
      <w:bookmarkStart w:id="3" w:name="P191"/>
      <w:bookmarkEnd w:id="3"/>
      <w:r>
        <w:t>ЖУРНАЛ</w:t>
      </w:r>
    </w:p>
    <w:p w:rsidR="00C81C79" w:rsidRDefault="00C81C79">
      <w:pPr>
        <w:pStyle w:val="ConsPlusNormal"/>
        <w:jc w:val="center"/>
      </w:pPr>
      <w:r>
        <w:t>регистрации заявлений о разрешении на участие</w:t>
      </w:r>
    </w:p>
    <w:p w:rsidR="00C81C79" w:rsidRDefault="00C81C79">
      <w:pPr>
        <w:pStyle w:val="ConsPlusNormal"/>
        <w:jc w:val="center"/>
      </w:pPr>
      <w:r>
        <w:t>на безвозмездной основе в управлении общественной</w:t>
      </w:r>
    </w:p>
    <w:p w:rsidR="00C81C79" w:rsidRDefault="00C81C79">
      <w:pPr>
        <w:pStyle w:val="ConsPlusNormal"/>
        <w:jc w:val="center"/>
      </w:pPr>
      <w:proofErr w:type="gramStart"/>
      <w:r>
        <w:t>организацией (кроме политической партии и органа</w:t>
      </w:r>
      <w:proofErr w:type="gramEnd"/>
    </w:p>
    <w:p w:rsidR="00C81C79" w:rsidRDefault="00C81C79">
      <w:pPr>
        <w:pStyle w:val="ConsPlusNormal"/>
        <w:jc w:val="center"/>
      </w:pPr>
      <w:r>
        <w:t>профессионального союза, в том числе выборного органа</w:t>
      </w:r>
    </w:p>
    <w:p w:rsidR="00C81C79" w:rsidRDefault="00C81C79">
      <w:pPr>
        <w:pStyle w:val="ConsPlusNormal"/>
        <w:jc w:val="center"/>
      </w:pPr>
      <w:r>
        <w:t>первичной профсоюзной организации, созданной</w:t>
      </w:r>
    </w:p>
    <w:p w:rsidR="00C81C79" w:rsidRDefault="00C81C79">
      <w:pPr>
        <w:pStyle w:val="ConsPlusNormal"/>
        <w:jc w:val="center"/>
      </w:pPr>
      <w:r>
        <w:t>в Министерстве юстиции и имущественных отношений</w:t>
      </w:r>
    </w:p>
    <w:p w:rsidR="00C81C79" w:rsidRDefault="00C81C79">
      <w:pPr>
        <w:pStyle w:val="ConsPlusNormal"/>
        <w:jc w:val="center"/>
      </w:pPr>
      <w:proofErr w:type="gramStart"/>
      <w:r>
        <w:t>Чувашской Республики), жилищным, жилищно-строительным,</w:t>
      </w:r>
      <w:proofErr w:type="gramEnd"/>
    </w:p>
    <w:p w:rsidR="00C81C79" w:rsidRDefault="00C81C79">
      <w:pPr>
        <w:pStyle w:val="ConsPlusNormal"/>
        <w:jc w:val="center"/>
      </w:pPr>
      <w:r>
        <w:t>гаражным кооперативами, товариществом собственников</w:t>
      </w:r>
    </w:p>
    <w:p w:rsidR="00C81C79" w:rsidRDefault="00C81C79">
      <w:pPr>
        <w:pStyle w:val="ConsPlusNormal"/>
        <w:jc w:val="center"/>
      </w:pPr>
      <w:r>
        <w:t>недвижимости в качестве единоличного исполнительного органа</w:t>
      </w:r>
    </w:p>
    <w:p w:rsidR="00C81C79" w:rsidRDefault="00C81C79">
      <w:pPr>
        <w:pStyle w:val="ConsPlusNormal"/>
        <w:jc w:val="center"/>
      </w:pPr>
      <w:r>
        <w:t>или вхождение в состав их коллегиальных органов управления</w:t>
      </w:r>
    </w:p>
    <w:p w:rsidR="00C81C79" w:rsidRDefault="00C81C79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C81C79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C79" w:rsidRDefault="00C81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C79" w:rsidRDefault="00C81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ЧР от 27.12.2018 </w:t>
            </w:r>
            <w:hyperlink r:id="rId22" w:history="1">
              <w:r>
                <w:rPr>
                  <w:color w:val="0000FF"/>
                </w:rPr>
                <w:t>N 184-о</w:t>
              </w:r>
            </w:hyperlink>
            <w:r>
              <w:rPr>
                <w:color w:val="392C69"/>
              </w:rPr>
              <w:t xml:space="preserve">, от 28.03.2019 </w:t>
            </w:r>
            <w:hyperlink r:id="rId23" w:history="1">
              <w:r>
                <w:rPr>
                  <w:color w:val="0000FF"/>
                </w:rPr>
                <w:t>N 75-о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1C79" w:rsidRDefault="00C8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96"/>
        <w:gridCol w:w="1871"/>
        <w:gridCol w:w="1361"/>
        <w:gridCol w:w="1020"/>
        <w:gridCol w:w="1247"/>
      </w:tblGrid>
      <w:tr w:rsidR="00C81C79">
        <w:tc>
          <w:tcPr>
            <w:tcW w:w="567" w:type="dxa"/>
          </w:tcPr>
          <w:p w:rsidR="00C81C79" w:rsidRDefault="00C81C79">
            <w:pPr>
              <w:pStyle w:val="ConsPlusNormal"/>
              <w:jc w:val="center"/>
            </w:pPr>
            <w:r>
              <w:t>N</w:t>
            </w:r>
          </w:p>
          <w:p w:rsidR="00C81C79" w:rsidRDefault="00C81C7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96" w:type="dxa"/>
          </w:tcPr>
          <w:p w:rsidR="00C81C79" w:rsidRDefault="00C81C79">
            <w:pPr>
              <w:pStyle w:val="ConsPlusNormal"/>
              <w:jc w:val="center"/>
            </w:pPr>
            <w:proofErr w:type="gramStart"/>
            <w:r>
              <w:t xml:space="preserve">Дата регистрации заявления о разрешении на участие на безвозмездной основе в управлении общественной </w:t>
            </w:r>
            <w:r>
              <w:lastRenderedPageBreak/>
              <w:t>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Министерстве юстиции и имущественных отношений Чувашской Республики),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заявление)</w:t>
            </w:r>
            <w:proofErr w:type="gramEnd"/>
          </w:p>
        </w:tc>
        <w:tc>
          <w:tcPr>
            <w:tcW w:w="1871" w:type="dxa"/>
          </w:tcPr>
          <w:p w:rsidR="00C81C79" w:rsidRDefault="00C81C79">
            <w:pPr>
              <w:pStyle w:val="ConsPlusNormal"/>
              <w:jc w:val="center"/>
            </w:pPr>
            <w:r>
              <w:lastRenderedPageBreak/>
              <w:t xml:space="preserve">Ф.И.О. лица, замещающего должность государственной гражданской </w:t>
            </w:r>
            <w:r>
              <w:lastRenderedPageBreak/>
              <w:t>службы Чувашской Республики в Министерстве юстиции и имущественных отношений Чувашской Республики (далее - гражданский служащий), представившего заявление</w:t>
            </w:r>
          </w:p>
        </w:tc>
        <w:tc>
          <w:tcPr>
            <w:tcW w:w="1361" w:type="dxa"/>
          </w:tcPr>
          <w:p w:rsidR="00C81C79" w:rsidRDefault="00C81C79">
            <w:pPr>
              <w:pStyle w:val="ConsPlusNormal"/>
              <w:jc w:val="center"/>
            </w:pPr>
            <w:r>
              <w:lastRenderedPageBreak/>
              <w:t>Должность гражданского служащего, представив</w:t>
            </w:r>
            <w:r>
              <w:lastRenderedPageBreak/>
              <w:t>шего заявление</w:t>
            </w:r>
          </w:p>
        </w:tc>
        <w:tc>
          <w:tcPr>
            <w:tcW w:w="1020" w:type="dxa"/>
          </w:tcPr>
          <w:p w:rsidR="00C81C79" w:rsidRDefault="00C81C79">
            <w:pPr>
              <w:pStyle w:val="ConsPlusNormal"/>
              <w:jc w:val="center"/>
            </w:pPr>
            <w:r>
              <w:lastRenderedPageBreak/>
              <w:t xml:space="preserve">Подпись гражданского служащего, </w:t>
            </w:r>
            <w:r>
              <w:lastRenderedPageBreak/>
              <w:t>представившего заявление</w:t>
            </w:r>
          </w:p>
        </w:tc>
        <w:tc>
          <w:tcPr>
            <w:tcW w:w="1247" w:type="dxa"/>
          </w:tcPr>
          <w:p w:rsidR="00C81C79" w:rsidRDefault="00C81C79">
            <w:pPr>
              <w:pStyle w:val="ConsPlusNormal"/>
              <w:jc w:val="center"/>
            </w:pPr>
            <w:r>
              <w:lastRenderedPageBreak/>
              <w:t xml:space="preserve">Ф.И.О., подпись должностного лица отдела </w:t>
            </w:r>
            <w:r>
              <w:lastRenderedPageBreak/>
              <w:t>кадровой и мобилизационной работы, принявшего заявление</w:t>
            </w:r>
          </w:p>
        </w:tc>
      </w:tr>
      <w:tr w:rsidR="00C81C79">
        <w:tc>
          <w:tcPr>
            <w:tcW w:w="567" w:type="dxa"/>
          </w:tcPr>
          <w:p w:rsidR="00C81C79" w:rsidRDefault="00C81C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96" w:type="dxa"/>
          </w:tcPr>
          <w:p w:rsidR="00C81C79" w:rsidRDefault="00C8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81C79" w:rsidRDefault="00C8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81C79" w:rsidRDefault="00C8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81C79" w:rsidRDefault="00C8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81C79" w:rsidRDefault="00C81C79">
            <w:pPr>
              <w:pStyle w:val="ConsPlusNormal"/>
              <w:jc w:val="center"/>
            </w:pPr>
            <w:r>
              <w:t>6</w:t>
            </w:r>
          </w:p>
        </w:tc>
      </w:tr>
      <w:tr w:rsidR="00C81C79">
        <w:tc>
          <w:tcPr>
            <w:tcW w:w="567" w:type="dxa"/>
          </w:tcPr>
          <w:p w:rsidR="00C81C79" w:rsidRDefault="00C81C79">
            <w:pPr>
              <w:pStyle w:val="ConsPlusNormal"/>
            </w:pPr>
          </w:p>
        </w:tc>
        <w:tc>
          <w:tcPr>
            <w:tcW w:w="2996" w:type="dxa"/>
          </w:tcPr>
          <w:p w:rsidR="00C81C79" w:rsidRDefault="00C81C79">
            <w:pPr>
              <w:pStyle w:val="ConsPlusNormal"/>
            </w:pPr>
          </w:p>
        </w:tc>
        <w:tc>
          <w:tcPr>
            <w:tcW w:w="1871" w:type="dxa"/>
          </w:tcPr>
          <w:p w:rsidR="00C81C79" w:rsidRDefault="00C81C79">
            <w:pPr>
              <w:pStyle w:val="ConsPlusNormal"/>
            </w:pPr>
          </w:p>
        </w:tc>
        <w:tc>
          <w:tcPr>
            <w:tcW w:w="1361" w:type="dxa"/>
          </w:tcPr>
          <w:p w:rsidR="00C81C79" w:rsidRDefault="00C81C79">
            <w:pPr>
              <w:pStyle w:val="ConsPlusNormal"/>
            </w:pPr>
          </w:p>
        </w:tc>
        <w:tc>
          <w:tcPr>
            <w:tcW w:w="1020" w:type="dxa"/>
          </w:tcPr>
          <w:p w:rsidR="00C81C79" w:rsidRDefault="00C81C79">
            <w:pPr>
              <w:pStyle w:val="ConsPlusNormal"/>
            </w:pPr>
          </w:p>
        </w:tc>
        <w:tc>
          <w:tcPr>
            <w:tcW w:w="1247" w:type="dxa"/>
          </w:tcPr>
          <w:p w:rsidR="00C81C79" w:rsidRDefault="00C81C79">
            <w:pPr>
              <w:pStyle w:val="ConsPlusNormal"/>
            </w:pPr>
          </w:p>
        </w:tc>
      </w:tr>
    </w:tbl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jc w:val="both"/>
      </w:pPr>
    </w:p>
    <w:p w:rsidR="00C81C79" w:rsidRDefault="00C81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A24D14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79"/>
    <w:rsid w:val="002E5FF7"/>
    <w:rsid w:val="00301352"/>
    <w:rsid w:val="00B65664"/>
    <w:rsid w:val="00C65A1C"/>
    <w:rsid w:val="00C81C79"/>
    <w:rsid w:val="00DF09F2"/>
    <w:rsid w:val="00E12849"/>
    <w:rsid w:val="00E27F88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C79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C81C7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81C79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C81C7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C79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C81C7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81C79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C81C7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120BAD9C6C38C3B5CCEFA46B93BE440A6FC12E6240FBFAA1936876AD160C84BEE2BC90F8D6475A3E8415A4613D8DB5F49D2EF6BBDCAEC34AE4D26U3F2L" TargetMode="External"/><Relationship Id="rId13" Type="http://schemas.openxmlformats.org/officeDocument/2006/relationships/hyperlink" Target="consultantplus://offline/ref=288120BAD9C6C38C3B5CCEFA46B93BE440A6FC12E6240CBFAC1C36876AD160C84BEE2BC90F8D6475A3E8415E4613D8DB5F49D2EF6BBDCAEC34AE4D26U3F2L" TargetMode="External"/><Relationship Id="rId18" Type="http://schemas.openxmlformats.org/officeDocument/2006/relationships/hyperlink" Target="consultantplus://offline/ref=288120BAD9C6C38C3B5CCEFA46B93BE440A6FC12E6240CBFAC1C36876AD160C84BEE2BC90F8D6475A3E8415F4F13D8DB5F49D2EF6BBDCAEC34AE4D26U3F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8120BAD9C6C38C3B5CD0F750D565E04BADA217E02304E8F04830D03581669D0BAE2D9C4CC96873AAE3150B0B4D818B1A02DFE874A1CAEBU2F3L" TargetMode="External"/><Relationship Id="rId7" Type="http://schemas.openxmlformats.org/officeDocument/2006/relationships/hyperlink" Target="consultantplus://offline/ref=288120BAD9C6C38C3B5CD0F750D565E04BADA217E02304E8F04830D03581669D0BAE2D9F4AC96220F2AC14574E19928A1D02DDEE6BUAFAL" TargetMode="External"/><Relationship Id="rId12" Type="http://schemas.openxmlformats.org/officeDocument/2006/relationships/hyperlink" Target="consultantplus://offline/ref=288120BAD9C6C38C3B5CCEFA46B93BE440A6FC12E6240FBFAA1936876AD160C84BEE2BC90F8D6475A3E8415B4B13D8DB5F49D2EF6BBDCAEC34AE4D26U3F2L" TargetMode="External"/><Relationship Id="rId17" Type="http://schemas.openxmlformats.org/officeDocument/2006/relationships/hyperlink" Target="consultantplus://offline/ref=288120BAD9C6C38C3B5CCEFA46B93BE440A6FC12E6240FBFAA1936876AD160C84BEE2BC90F8D6475A3E8415B4913D8DB5F49D2EF6BBDCAEC34AE4D26U3F2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8120BAD9C6C38C3B5CCEFA46B93BE440A6FC12E6240CBFAC1C36876AD160C84BEE2BC90F8D6475A3E8415F4F13D8DB5F49D2EF6BBDCAEC34AE4D26U3F2L" TargetMode="External"/><Relationship Id="rId20" Type="http://schemas.openxmlformats.org/officeDocument/2006/relationships/hyperlink" Target="consultantplus://offline/ref=288120BAD9C6C38C3B5CD0F750D565E04BADA217E02304E8F04830D03581669D0BAE2D9C4CC96871A7E3150B0B4D818B1A02DFE874A1CAEBU2F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120BAD9C6C38C3B5CCEFA46B93BE440A6FC12E6240CBFAC1C36876AD160C84BEE2BC90F8D6475A3E8415E4713D8DB5F49D2EF6BBDCAEC34AE4D26U3F2L" TargetMode="External"/><Relationship Id="rId11" Type="http://schemas.openxmlformats.org/officeDocument/2006/relationships/hyperlink" Target="consultantplus://offline/ref=288120BAD9C6C38C3B5CCEFA46B93BE440A6FC12E6240FBFAA1936876AD160C84BEE2BC90F8D6475A3E8415B4F13D8DB5F49D2EF6BBDCAEC34AE4D26U3F2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88120BAD9C6C38C3B5CCEFA46B93BE440A6FC12E6240FBFAA1936876AD160C84BEE2BC90F8D6475A3E8415A4813D8DB5F49D2EF6BBDCAEC34AE4D26U3F2L" TargetMode="External"/><Relationship Id="rId15" Type="http://schemas.openxmlformats.org/officeDocument/2006/relationships/hyperlink" Target="consultantplus://offline/ref=288120BAD9C6C38C3B5CCEFA46B93BE440A6FC12E6240FBFAA1936876AD160C84BEE2BC90F8D6475A3E8415B4913D8DB5F49D2EF6BBDCAEC34AE4D26U3F2L" TargetMode="External"/><Relationship Id="rId23" Type="http://schemas.openxmlformats.org/officeDocument/2006/relationships/hyperlink" Target="consultantplus://offline/ref=288120BAD9C6C38C3B5CCEFA46B93BE440A6FC12E6240CBFAC1C36876AD160C84BEE2BC90F8D6475A3E8415F4E13D8DB5F49D2EF6BBDCAEC34AE4D26U3F2L" TargetMode="External"/><Relationship Id="rId10" Type="http://schemas.openxmlformats.org/officeDocument/2006/relationships/hyperlink" Target="consultantplus://offline/ref=288120BAD9C6C38C3B5CCEFA46B93BE440A6FC12E62507B6AC1E36876AD160C84BEE2BC91D8D3C79A2E95F5A49068E8A1AU1F5L" TargetMode="External"/><Relationship Id="rId19" Type="http://schemas.openxmlformats.org/officeDocument/2006/relationships/hyperlink" Target="consultantplus://offline/ref=288120BAD9C6C38C3B5CCEFA46B93BE440A6FC12E6240FBFAA1936876AD160C84BEE2BC90F8D6475A3E8415B4813D8DB5F49D2EF6BBDCAEC34AE4D26U3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120BAD9C6C38C3B5CCEFA46B93BE440A6FC12E62507B7AD1C36876AD160C84BEE2BC91D8D3C79A2E95F5A49068E8A1AU1F5L" TargetMode="External"/><Relationship Id="rId14" Type="http://schemas.openxmlformats.org/officeDocument/2006/relationships/hyperlink" Target="consultantplus://offline/ref=288120BAD9C6C38C3B5CCEFA46B93BE440A6FC12E6240FBFAA1936876AD160C84BEE2BC90F8D6475A3E8415B4913D8DB5F49D2EF6BBDCAEC34AE4D26U3F2L" TargetMode="External"/><Relationship Id="rId22" Type="http://schemas.openxmlformats.org/officeDocument/2006/relationships/hyperlink" Target="consultantplus://offline/ref=288120BAD9C6C38C3B5CCEFA46B93BE440A6FC12E6240FBFAA1936876AD160C84BEE2BC90F8D6475A3E841584D13D8DB5F49D2EF6BBDCAEC34AE4D26U3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2783</Words>
  <Characters>15867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6</cp:revision>
  <dcterms:created xsi:type="dcterms:W3CDTF">2019-06-11T11:05:00Z</dcterms:created>
  <dcterms:modified xsi:type="dcterms:W3CDTF">2019-06-11T13:21:00Z</dcterms:modified>
</cp:coreProperties>
</file>