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E7" w:rsidRDefault="003149E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9 июня 2018 г. N 4521</w:t>
      </w:r>
    </w:p>
    <w:p w:rsidR="003149E7" w:rsidRDefault="00314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</w:pPr>
      <w:r>
        <w:t>МИНИСТЕРСТВО ЮСТИЦИИ И ИМУЩЕСТВЕННЫХ ОТНОШЕНИЙ</w:t>
      </w:r>
    </w:p>
    <w:p w:rsidR="003149E7" w:rsidRDefault="003149E7">
      <w:pPr>
        <w:pStyle w:val="ConsPlusTitle"/>
        <w:jc w:val="center"/>
      </w:pPr>
      <w:r>
        <w:t>ЧУВАШСКОЙ РЕСПУБЛИКИ</w:t>
      </w:r>
    </w:p>
    <w:p w:rsidR="003149E7" w:rsidRDefault="003149E7">
      <w:pPr>
        <w:pStyle w:val="ConsPlusTitle"/>
        <w:jc w:val="center"/>
      </w:pPr>
    </w:p>
    <w:p w:rsidR="003149E7" w:rsidRDefault="003149E7">
      <w:pPr>
        <w:pStyle w:val="ConsPlusTitle"/>
        <w:jc w:val="center"/>
      </w:pPr>
      <w:r>
        <w:t>ПРИКАЗ</w:t>
      </w:r>
    </w:p>
    <w:p w:rsidR="003149E7" w:rsidRDefault="003149E7">
      <w:pPr>
        <w:pStyle w:val="ConsPlusTitle"/>
        <w:jc w:val="center"/>
      </w:pPr>
      <w:r>
        <w:t>от 8 июня 2018 г. N 66-о</w:t>
      </w:r>
    </w:p>
    <w:p w:rsidR="003149E7" w:rsidRDefault="003149E7">
      <w:pPr>
        <w:pStyle w:val="ConsPlusTitle"/>
        <w:jc w:val="center"/>
      </w:pPr>
    </w:p>
    <w:p w:rsidR="003149E7" w:rsidRDefault="003149E7">
      <w:pPr>
        <w:pStyle w:val="ConsPlusTitle"/>
        <w:jc w:val="center"/>
      </w:pPr>
      <w:r>
        <w:t>ОБ УТВЕРЖДЕНИИ АДМИНИСТРАТИВНОГО РЕГЛАМЕНТА</w:t>
      </w:r>
    </w:p>
    <w:p w:rsidR="003149E7" w:rsidRDefault="003149E7">
      <w:pPr>
        <w:pStyle w:val="ConsPlusTitle"/>
        <w:jc w:val="center"/>
      </w:pPr>
      <w:r>
        <w:t>ПРЕДОСТАВЛЕНИЯ МИНИСТЕРСТВОМ ЮСТИЦИИ И ИМУЩЕСТВЕННЫХ</w:t>
      </w:r>
    </w:p>
    <w:p w:rsidR="003149E7" w:rsidRDefault="003149E7">
      <w:pPr>
        <w:pStyle w:val="ConsPlusTitle"/>
        <w:jc w:val="center"/>
      </w:pPr>
      <w:r>
        <w:t>ОТНОШЕНИЙ ЧУВАШСКОЙ РЕСПУБЛИКИ ГОСУДАРСТВЕННОЙ УСЛУГИ</w:t>
      </w:r>
    </w:p>
    <w:p w:rsidR="003149E7" w:rsidRDefault="003149E7">
      <w:pPr>
        <w:pStyle w:val="ConsPlusTitle"/>
        <w:jc w:val="center"/>
      </w:pPr>
      <w:r>
        <w:t>"ПРЕДОСТАВЛЯЕТ ПРАВО ОГРАНИЧЕННОГО ПОЛЬЗОВАНИЯ</w:t>
      </w:r>
    </w:p>
    <w:p w:rsidR="003149E7" w:rsidRDefault="003149E7">
      <w:pPr>
        <w:pStyle w:val="ConsPlusTitle"/>
        <w:jc w:val="center"/>
      </w:pPr>
      <w:r>
        <w:t>ЗЕМЕЛЬНЫМИ УЧАСТКАМИ, НАХОДЯЩИМИСЯ В ГОСУДАРСТВЕННОЙ</w:t>
      </w:r>
    </w:p>
    <w:p w:rsidR="003149E7" w:rsidRDefault="003149E7">
      <w:pPr>
        <w:pStyle w:val="ConsPlusTitle"/>
        <w:jc w:val="center"/>
      </w:pPr>
      <w:r>
        <w:t>СОБСТВЕННОСТИ ЧУВАШСКОЙ РЕСПУБЛИКИ (СЕРВИТУТА)"</w:t>
      </w:r>
    </w:p>
    <w:p w:rsidR="003149E7" w:rsidRDefault="003149E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149E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19.06.2018 </w:t>
            </w:r>
            <w:hyperlink r:id="rId5" w:history="1">
              <w:r>
                <w:rPr>
                  <w:color w:val="0000FF"/>
                </w:rPr>
                <w:t>N 71-о</w:t>
              </w:r>
            </w:hyperlink>
            <w:r>
              <w:rPr>
                <w:color w:val="392C69"/>
              </w:rPr>
              <w:t xml:space="preserve">, от 10.10.2018 </w:t>
            </w:r>
            <w:hyperlink r:id="rId6" w:history="1">
              <w:r>
                <w:rPr>
                  <w:color w:val="0000FF"/>
                </w:rPr>
                <w:t>N 146-о</w:t>
              </w:r>
            </w:hyperlink>
            <w:r>
              <w:rPr>
                <w:color w:val="392C69"/>
              </w:rPr>
              <w:t>,</w:t>
            </w:r>
          </w:p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7" w:history="1">
              <w:r>
                <w:rPr>
                  <w:color w:val="0000FF"/>
                </w:rPr>
                <w:t>N 4-о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9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 и от 29 апреля 2011 г. </w:t>
      </w:r>
      <w:hyperlink r:id="rId10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исполнения государственных функций и предоставления государственных услуг" приказываю: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юстиции и имущественных отношений Чувашской Республики государственной услуги "Предоставляет право ограниченного пользования земельными участками, находящимися в государственной собственности Чувашской Республики (сервитута)".</w:t>
      </w:r>
    </w:p>
    <w:p w:rsidR="003149E7" w:rsidRDefault="003149E7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</w:pPr>
      <w:r>
        <w:t>Министр</w:t>
      </w:r>
    </w:p>
    <w:p w:rsidR="003149E7" w:rsidRDefault="003149E7">
      <w:pPr>
        <w:pStyle w:val="ConsPlusNormal"/>
        <w:jc w:val="right"/>
      </w:pPr>
      <w:r>
        <w:t>Н.ТИМОФЕЕВА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  <w:outlineLvl w:val="0"/>
      </w:pPr>
      <w:r>
        <w:t>Утвержден</w:t>
      </w:r>
    </w:p>
    <w:p w:rsidR="003149E7" w:rsidRDefault="003149E7">
      <w:pPr>
        <w:pStyle w:val="ConsPlusNormal"/>
        <w:jc w:val="right"/>
      </w:pPr>
      <w:r>
        <w:t>приказом</w:t>
      </w:r>
    </w:p>
    <w:p w:rsidR="003149E7" w:rsidRDefault="003149E7">
      <w:pPr>
        <w:pStyle w:val="ConsPlusNormal"/>
        <w:jc w:val="right"/>
      </w:pPr>
      <w:r>
        <w:t>Министерства юстиции</w:t>
      </w:r>
    </w:p>
    <w:p w:rsidR="003149E7" w:rsidRDefault="003149E7">
      <w:pPr>
        <w:pStyle w:val="ConsPlusNormal"/>
        <w:jc w:val="right"/>
      </w:pPr>
      <w:r>
        <w:lastRenderedPageBreak/>
        <w:t>и имущественных отношений</w:t>
      </w:r>
    </w:p>
    <w:p w:rsidR="003149E7" w:rsidRDefault="003149E7">
      <w:pPr>
        <w:pStyle w:val="ConsPlusNormal"/>
        <w:jc w:val="right"/>
      </w:pPr>
      <w:r>
        <w:t>Чувашской Республики</w:t>
      </w:r>
    </w:p>
    <w:p w:rsidR="003149E7" w:rsidRDefault="003149E7">
      <w:pPr>
        <w:pStyle w:val="ConsPlusNormal"/>
        <w:jc w:val="right"/>
      </w:pPr>
      <w:r>
        <w:t>от 08.06.2018 N 66-о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3149E7" w:rsidRDefault="003149E7">
      <w:pPr>
        <w:pStyle w:val="ConsPlusTitle"/>
        <w:jc w:val="center"/>
      </w:pPr>
      <w:r>
        <w:t>ПРЕДОСТАВЛЕНИЯ МИНИСТЕРСТВОМ ЮСТИЦИИ И ИМУЩЕСТВЕННЫХ</w:t>
      </w:r>
    </w:p>
    <w:p w:rsidR="003149E7" w:rsidRDefault="003149E7">
      <w:pPr>
        <w:pStyle w:val="ConsPlusTitle"/>
        <w:jc w:val="center"/>
      </w:pPr>
      <w:r>
        <w:t>ОТНОШЕНИЙ ЧУВАШСКОЙ РЕСПУБЛИКИ ГОСУДАРСТВЕННОЙ УСЛУГИ</w:t>
      </w:r>
    </w:p>
    <w:p w:rsidR="003149E7" w:rsidRDefault="003149E7">
      <w:pPr>
        <w:pStyle w:val="ConsPlusTitle"/>
        <w:jc w:val="center"/>
      </w:pPr>
      <w:r>
        <w:t>"ПРЕДОСТАВЛЯЕТ ПРАВО ОГРАНИЧЕННОГО ПОЛЬЗОВАНИЯ ЗЕМЕЛЬНЫМИ</w:t>
      </w:r>
    </w:p>
    <w:p w:rsidR="003149E7" w:rsidRDefault="003149E7">
      <w:pPr>
        <w:pStyle w:val="ConsPlusTitle"/>
        <w:jc w:val="center"/>
      </w:pPr>
      <w:r>
        <w:t>УЧАСТКАМИ, НАХОДЯЩИМИСЯ В ГОСУДАРСТВЕННОЙ СОБСТВЕННОСТИ</w:t>
      </w:r>
    </w:p>
    <w:p w:rsidR="003149E7" w:rsidRDefault="003149E7">
      <w:pPr>
        <w:pStyle w:val="ConsPlusTitle"/>
        <w:jc w:val="center"/>
      </w:pPr>
      <w:r>
        <w:t>ЧУВАШСКОЙ РЕСПУБЛИКИ (СЕРВИТУТА)"</w:t>
      </w:r>
    </w:p>
    <w:p w:rsidR="003149E7" w:rsidRDefault="003149E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149E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19.06.2018 </w:t>
            </w:r>
            <w:hyperlink r:id="rId12" w:history="1">
              <w:r>
                <w:rPr>
                  <w:color w:val="0000FF"/>
                </w:rPr>
                <w:t>N 71-о</w:t>
              </w:r>
            </w:hyperlink>
            <w:r>
              <w:rPr>
                <w:color w:val="392C69"/>
              </w:rPr>
              <w:t xml:space="preserve">, от 10.10.2018 </w:t>
            </w:r>
            <w:hyperlink r:id="rId13" w:history="1">
              <w:r>
                <w:rPr>
                  <w:color w:val="0000FF"/>
                </w:rPr>
                <w:t>N 146-о</w:t>
              </w:r>
            </w:hyperlink>
            <w:r>
              <w:rPr>
                <w:color w:val="392C69"/>
              </w:rPr>
              <w:t>,</w:t>
            </w:r>
          </w:p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14" w:history="1">
              <w:r>
                <w:rPr>
                  <w:color w:val="0000FF"/>
                </w:rPr>
                <w:t>N 4-о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  <w:outlineLvl w:val="1"/>
      </w:pPr>
      <w:r>
        <w:t>I. Общие положения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3149E7" w:rsidRDefault="003149E7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Административный регламент предоставления Министерством юстиции и имущественных отношений Чувашской Республики государственной услуги "Предоставляет право ограниченного пользования земельными участками, находящимися в государственной собственности Чувашской Республики (сервитута)" (далее соответственно - Административный регламент, государственная услуга) определяет сроки и последовательность действий Министерства юстиции и имущественных отношений Чувашской Республики (далее - Минюст Чувашии) при предоставлении права ограниченного пользования земельными участками, находящимися в государственной собственности Чувашской Республики (сервитута).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Получателями государственной услуги являются физические (граждане или индивидуальные предприниматели) или юридические лица либо их уполномоченные представители, обратившиеся за предоставлением права ограниченного пользования земельными участками, находящимися в государственной собственности Чувашской Республики (сервитута).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Минюстом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Информация о государственной услуге предоставляется отделом доходов от </w:t>
      </w:r>
      <w:r>
        <w:lastRenderedPageBreak/>
        <w:t>управления, аренды и контроля за использованием государственного имущества Минюста Чувашии (далее - отдел аренды).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1.3.2. Способ получения сведений о местах нахождения и графиках работы Минюста Чувашии и отдела аренды.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Информация о государственной услуге предоставляется непосредственно в помещениях Минюста Чувашии и отдела аренды (428018, Чувашская Республика, г. Чебоксары, ул. К.Иванова, д. 84) с использованием информационных стендов, в ходе личного приема, по телефону, электронной почте, посредством ее размещения на официальном сайте Минюста Чувашии на Портале органов власти Чувашской Республики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и в региональной информационной системе Чувашской Республики "Портал государственных и муниципальных услуг (функций) Чувашской Республики" (далее - Портал государственных и муниципальных услуг).</w:t>
      </w:r>
    </w:p>
    <w:p w:rsidR="003149E7" w:rsidRDefault="00716829">
      <w:pPr>
        <w:pStyle w:val="ConsPlusNormal"/>
        <w:spacing w:before="240"/>
        <w:ind w:firstLine="540"/>
        <w:jc w:val="both"/>
      </w:pPr>
      <w:hyperlink w:anchor="P535" w:history="1">
        <w:r w:rsidR="003149E7">
          <w:rPr>
            <w:color w:val="0000FF"/>
          </w:rPr>
          <w:t>Информация</w:t>
        </w:r>
      </w:hyperlink>
      <w:r w:rsidR="003149E7">
        <w:t xml:space="preserve"> об адресах, телефонах, адресе официального сайта Минюста Чувашии на Портале органов власти Чувашской Республики в информационно-телекоммуникационной сети "Интернет", адресах электронной почты должностных лиц Минюста Чувашии содержится в приложении N 1 к настоящему Административному регламенту.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График работы Минюста Чувашии и отдела аренды: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понедельник с 08.00 до 17.00;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вторник с 08.00 до 17.00;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среда с 08.00 до 17.00;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четверг с 08.00 до 17.00;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пятница с 08.00 до 17.00;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обеденный перерыв с 12.00 до 13.00.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Суббота и воскресенье - выходные дни.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Сведения о месте нахождения Минюста Чувашии, номерах телефонов, адресах электронной почты, графиках работы размещаются на информационных стендах в местах предоставления государственной услуги, на официальном сайте Минюста Чувашии на Портале органов власти Чувашской Республики в информационно-телекоммуникационной сети "Интернет", на Едином портале государственных и муниципальных услуг и Портале государственных и муниципальных услуг.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1.3.3. Информирование о предоставлении государственной услуги.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Для получения информации о процедуре предоставления государственной услуги заявитель вправе обратиться: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- в устной форме лично в Минюст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с использованием средств телефонной связи в Минюст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в письменной форме или в форме электронного документа в Минюст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через официальный сайт Минюста Чувашии на Портале органов власти Чувашской Республики в информационно-телекоммуникационной сети "Интернет".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достоверность предоставляемой информации;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четкость в изложении информации;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полнота информирования;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наглядность форм предоставляемой информации;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удобство и доступность получения информации;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оперативность предоставления информации.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Информирование заинтересованных лиц организуется посредством: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индивидуального информирования;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публичного информирования.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Информирование проводится в форме: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устного информирования;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письменного информирования.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1.3.4. Индивидуальное устное информирование осуществляется специалистом отдела аренды при обращении заявителя за информацией: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лично;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 телефону.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Специалист отдела аренды, осуществляющий индивидуальное устное информирование, при обращении заинтересованного лица (по телефону или лично) должны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Специалист отдела аренды, осуществляющий устное информирование о порядке предоставления государственной услуги, не вправе осуществлять консультирование </w:t>
      </w:r>
      <w:r>
        <w:lastRenderedPageBreak/>
        <w:t>заявителя, выходящее за рамки стандартных процедур и условий предоставления государственной услуги.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Специалист отдела аренды, осуществляющий устное информирование о порядке предоставления государственной услуги, должны принять все необходимые меры для полного и оперативного ответа на поставленные вопросы. В случае,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отдела аренды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Посредством телефонной связи заинтересованные лица могут получить информацию: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полном наименовании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почтовом адресе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об адресе электронной почты Минюста Чувашии и его структурных подразделений;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плане проезда к Минюсту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об адресе официального сайта Минюста Чувашии на Портале органов власти Чувашской Республики в информационно-телекоммуникационной сети "Интернет";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номерах телефонов структурных подразделений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графике работы структурных подразделений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графике личного приема министра юстиции и имущественных отношений Чувашской Республики (далее - Министр), заместителя министра юстиции и имущественных отношений Чувашской Республики, курирующего предоставление государственной услуги (далее - заместитель Министра);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номерах кабинетов, в которых предоставляется государственная услуга, фамилиях, именах, отчествах и должностях должностных лиц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предоставлении государственной услуги, в том числе в электронной форме;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требованиях к письменному обращению;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перечне документов, представляемых заявителями;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 перечне оснований для отказа в предоставлении государственной услуги.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Звонки по вопросу информирования о порядке предоставления государственной услуги принимаются в соответствии с графиком работы Минюста Чувашии. Во время разговора специалист отдела аренды 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специалист отдела аренды, осуществляющий прием и консультирование заявителей, должен кратко подвести итоги и перечислить меры, </w:t>
      </w:r>
      <w:r>
        <w:lastRenderedPageBreak/>
        <w:t>которые надо принять. Разговор не должен продолжаться более 10 минут.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1.3.5. Индивидуальное письменное информирование при обращении заявителя в Минюст Чувашии осуществляется посредством почтовой, электронной, факсимильной связи или через официальный сайт Минюста Чувашии на Портале органов власти Чувашской Республики в информационно-телекоммуникационной сети "Интернет".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письменном обращении заявитель в обязательном порядке указывает либо наименование Минюста Чувашии, либо фамилию, имя, отчество соответствующего должностного лица Минюста Чувашии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Обращение, поступившее в Минюст Чувашии или должностному лицу Минюста Чувашии в форме электронного документа, подлежит рассмотрению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Минюстом Чувашии не позднее 15 календарных дней со дня регистрации, иные обращения - в течение 30 календарных дней со дня регистрации в Минюсте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1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Министр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Минюст Чувашии или должностному лицу Минюста Чувашии в форме электронного документа, и в письменной форме по почтовому адресу, указанному в обращении, поступившем в Минюст Чувашии или должностному лицу Минюста Чувашии в письменной форме. Кроме того, на поступившее в Минюст Чувашии или должностному лицу Минюста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8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2017 г. N 59-ФЗ "О порядке рассмотрения обращений граждан Российской Федерации" на официальном сайте Минюста Чувашии на Портале органов власти Чувашской Республики в информационно-телекоммуникационной сети "Интернет".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1.3.6. Публичное устное информирование осуществляется Минюстом Чувашии с привлечением средств массовой информации (далее - СМИ).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2" w:name="P125"/>
      <w:bookmarkEnd w:id="2"/>
      <w:r>
        <w:t>1.3.7. Публичное письменное информирование осуществляется Минюстом Чувашии путем публикации информационных материалов в СМИ, размещения на официальном сайте Минюста Чувашии на Портале органов власти Чувашской Республики в информационно-телекоммуникационной сети "Интернет", использования информационных стендов.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Официальный сайт Минюста Чувашии на Портале органов власти Чувашской Республики в информационно-телекоммуникационной сети "Интернет" должен содержать: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полное наименование и почтовый адрес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справочные номера телефонов и адреса электронной почты отдела аренды;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график работы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форму и образец заполнения заявления о предоставлении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порядок предоставления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перечень типовых наиболее часто задаваемых заявителями вопросов и ответы на них.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Минюста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 информационном стенде размещается следующая обязательная информация: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почтовый адрес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график работы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номера кабинетов, в которых осуществляются прием и информирование заявителей;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фамилии, имена, отчества и должности специалистов, осуществляющих прием и информирование заявителей;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адрес официального сайта Минюста Чувашии на Портале органов власти Чувашской Республики в информационно-телекоммуникационной сети "Интернет", адрес электронной почты, номер телефона отдела аренды;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порядок предоставления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форма и образец заполнения заявления о предоставлении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рекомендации по заполнению заявления о предоставлении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- выдержки из нормативных правовых актов по вопросам предоставления государственной услуги.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Перечень сведений о государственной услуге, размещаемых на Едином портале государственных и муниципальных услуг, определен в </w:t>
      </w:r>
      <w:hyperlink r:id="rId19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20" w:history="1">
        <w:r>
          <w:rPr>
            <w:color w:val="0000FF"/>
          </w:rPr>
          <w:t>N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Перечень сведений о государственной услуге, размещаемых на Портале государственных и муниципальных услуг, определен в </w:t>
      </w:r>
      <w:hyperlink r:id="rId21" w:history="1">
        <w:r>
          <w:rPr>
            <w:color w:val="0000FF"/>
          </w:rPr>
          <w:t>пункте 13</w:t>
        </w:r>
      </w:hyperlink>
      <w:r>
        <w:t xml:space="preserve"> Положения о региональной информационной системе Чувашской Республики "Реестр государственных и муниципальных услуг (функций) Чувашской Республики" (приложение N 1), утвержденного постановлением Кабинета Министров Чувашской Республики от 19 ноября 2012 г. N 500 "О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функций)".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3149E7" w:rsidRDefault="003149E7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"Предоставляет право ограниченного пользования земельными участками, находящимися в государственной собственности Чувашской Республики (сервитута)".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Минюстом Чувашии и осуществляется через отдел аренды.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предоставлении государственной услуги в рамках межведомственного информационного взаимодействия участвуют: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Управление Федеральной налоговой службы по Чувашской Республике;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Управление Федеральной службы государственной регистрации, кадастра и картографии по Чувашской Республике.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закон) при предоставлении государственной услуги Минюст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Кабинетом Министров Чувашской Республики.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заключение соглашения об установлении права ограниченного пользования земельным участком, находящимся в государственной собственности Чувашской Республики, (сервитута) (далее также - соглашение об установлении сервитута);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выдача или направление заявителю подписанного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- направление (выдача) заявителю мотивированного уведомления о возврате представленных им заявления и документов в случае несоответствия заявления и документов критериям, установленным </w:t>
      </w:r>
      <w:hyperlink w:anchor="P347" w:history="1">
        <w:r>
          <w:rPr>
            <w:color w:val="0000FF"/>
          </w:rPr>
          <w:t>подразделом 3.4 раздела III</w:t>
        </w:r>
      </w:hyperlink>
      <w:r>
        <w:t xml:space="preserve"> настоящего Административного регламента;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выдача или направление заявителю уведомления об отказе в предоставлении сервитута.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Минюст Чувашии в течение 30 календарных дней со дня регистрации заявления о заключении соглашения об установлении сервитута (далее также - заявление) выдает (направляет) заявителю (заявителям):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1) подписанные экземпляры проекта соглашения об установлении сервитута (в случае установления сервитута в отношении всего земельного участка, в случае, когда испрашиваемая часть земельного участка сформирована и поставлена на кадастровый учет либо в случае, предусмотренном </w:t>
      </w:r>
      <w:hyperlink r:id="rId24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Российской Федерации);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2) уведомление о возможности заключения соглашения об установлении сервитута в предложенных заявителем границах (в случаях, когда земельный участок либо его часть необходимо сформировать);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3) предложение о заключении соглашения об установлении сервитута в иных границах с приложением схемы границ сервитута на кадастровом плане территории (в случаях, когда земельный участок либо его часть необходимо сформировать);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4) решение об отказе в предоставлении права ограниченного пользования земельным участком, находящимся в государственной собственности Чувашской Республики (сервитута) (далее также - сервитут), с указанием оснований такого отказа.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 xml:space="preserve"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hyperlink r:id="rId25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Российской Федерации.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срок не более чем 30 дней со дня представления заявителем в Минюст Чувашии уведомления о государственном кадастровом учете частей земельных участков, в отношении которых устанавливается сервитут, Минюст Чувашии направляет заявителю подписанное соглашение об установлении сервитута в трех экземплярах. Заявитель обязан подписать указанное соглашение не позднее чем через 30 дней со дня его получения.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Предоставление государственной услуги регулируется следующими нормативными правовыми актами: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26" w:history="1">
        <w:r w:rsidR="003149E7">
          <w:rPr>
            <w:color w:val="0000FF"/>
          </w:rPr>
          <w:t>Конституцией</w:t>
        </w:r>
      </w:hyperlink>
      <w:r w:rsidR="003149E7">
        <w:t xml:space="preserve"> Российской Федерации (Российская газета, 1993, 25 декабря)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(Собрание законодательства Российской Федерации, 1994, N 32, ст. 3301; Российская газета, 1994, 8 декабря)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Гражданским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1996, N 5, ст. 410; Российская газета, 1996, 6-8, 10 февраля)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Земельным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2001, N 44, ст. 4147; Парламентская газета, 2001, 30 октября; Российская газета, 2001, 30 октября)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("Собрание законодательства Российской Федерации" от 27 ноября 1995 года N 48, ст. 4563, "Российская газета" от 2 декабря 1995 года N 234)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октября 2001 г. N 137-ФЗ "О введении в действие Земельного кодекса Российской Федерации" (Собрание законодательства Российской Федерации, 2001, N 44, ст. 4148; Российская газета, 2001, 30 октября, Парламентская газета, 2001, 30 октября)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Российская газета, 2010, 30 июля)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</w:t>
      </w:r>
      <w:r>
        <w:lastRenderedPageBreak/>
        <w:t xml:space="preserve">(Собрание законодательства Российской Федерации, 2011, N 15, ст. 2036)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(Собрание законодательства Российской Федерации", 2015, N 29 (часть I), ст. 4344; Российская газета, 2015, 17 июля) </w:t>
      </w:r>
      <w:hyperlink w:anchor="P215" w:history="1">
        <w:r>
          <w:rPr>
            <w:color w:val="0000FF"/>
          </w:rPr>
          <w:t>&lt;*&gt;</w:t>
        </w:r>
      </w:hyperlink>
      <w:r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35" w:history="1">
        <w:r w:rsidR="003149E7">
          <w:rPr>
            <w:color w:val="0000FF"/>
          </w:rPr>
          <w:t>постановлением</w:t>
        </w:r>
      </w:hyperlink>
      <w:r w:rsidR="003149E7"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36" w:history="1">
        <w:r w:rsidR="003149E7">
          <w:rPr>
            <w:color w:val="0000FF"/>
          </w:rPr>
          <w:t>постановлением</w:t>
        </w:r>
      </w:hyperlink>
      <w:r w:rsidR="003149E7"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(Российская газета, 2012, N 148; Собрание законодательства Российской Федерации, 2012, N 27, ст. 3744)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37" w:history="1">
        <w:r w:rsidR="003149E7">
          <w:rPr>
            <w:color w:val="0000FF"/>
          </w:rPr>
          <w:t>постановлением</w:t>
        </w:r>
      </w:hyperlink>
      <w:r w:rsidR="003149E7"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("Российская газета" от 22 августа 2012 года N 192, "Собрание законодательства Российской Федерации" от 27 августа 2012 года N 35, ст. 4829)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38" w:history="1">
        <w:r w:rsidR="003149E7">
          <w:rPr>
            <w:color w:val="0000FF"/>
          </w:rPr>
          <w:t>постановлением</w:t>
        </w:r>
      </w:hyperlink>
      <w:r w:rsidR="003149E7"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(Российская газета, 2012, N 200; Собрание законодательства Российской Федерации, 2012, N 36, ст. 4903)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39" w:history="1">
        <w:r w:rsidR="003149E7">
          <w:rPr>
            <w:color w:val="0000FF"/>
          </w:rPr>
          <w:t>постановлением</w:t>
        </w:r>
      </w:hyperlink>
      <w:r w:rsidR="003149E7"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года N 271, "Собрание законодательства Российской Федерации" от 26 ноября 2012 года N 48, ст. 6706)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0" w:history="1">
        <w:r w:rsidR="003149E7">
          <w:rPr>
            <w:color w:val="0000FF"/>
          </w:rPr>
          <w:t>постановлением</w:t>
        </w:r>
      </w:hyperlink>
      <w:r w:rsidR="003149E7"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1" w:history="1">
        <w:r w:rsidR="003149E7">
          <w:rPr>
            <w:color w:val="0000FF"/>
          </w:rPr>
          <w:t>приказом</w:t>
        </w:r>
      </w:hyperlink>
      <w:r w:rsidR="003149E7">
        <w:t xml:space="preserve"> Минэкономразвития России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3149E7">
        <w:lastRenderedPageBreak/>
        <w:t xml:space="preserve">документа на бумажном носителе" (зарегистрирован в Министерстве юстиции Российской Федерации 16 февраля 2015 г. N 36018, Официальный интернет-портал правовой информации http://www.pravo.gov.ru, 18 февраля 2015 г.)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2" w:history="1">
        <w:r w:rsidR="003149E7">
          <w:rPr>
            <w:color w:val="0000FF"/>
          </w:rPr>
          <w:t>приказом</w:t>
        </w:r>
      </w:hyperlink>
      <w:r w:rsidR="003149E7"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(зарегистрирован в Министерстве юстиции Российской Федерации 26 февраля 2015 г. N 36232, официальный интернет-портал правовой информации http://www.pravo.gov.ru, 27 февраля 2015 г.) (далее - приказ Минэкономразвития России от 14.01.2015 N 7)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3" w:history="1">
        <w:r w:rsidR="003149E7">
          <w:rPr>
            <w:color w:val="0000FF"/>
          </w:rPr>
          <w:t>приказом</w:t>
        </w:r>
      </w:hyperlink>
      <w:r w:rsidR="003149E7"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Министерстве юстиции Российской Федерации 21 июля 2015 года, регистрационный N 38115, официальный интернет-портал правовой информации www.pravo.gov.ru, 24 июля 2015 г.)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4" w:history="1">
        <w:r w:rsidR="003149E7">
          <w:rPr>
            <w:color w:val="0000FF"/>
          </w:rPr>
          <w:t>Конституцией</w:t>
        </w:r>
      </w:hyperlink>
      <w:r w:rsidR="003149E7">
        <w:t xml:space="preserve"> Чувашской Республики (Собрание законодательства Чувашской Республики, 2000, N 11-12, ст. 442; Ведомости Государственного Совета Чувашской Республики, 2000, N 38; Ведомости Государственного Совета Чувашской Республики, 2000, N 39; Республика, 2000, 9 декабря; Чаваш ен, 2000, 9 декабря; Советская Чувашия, 2000, 9 декабря; Хыпар, 2000, 9 декабря)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5" w:history="1">
        <w:r w:rsidR="003149E7">
          <w:rPr>
            <w:color w:val="0000FF"/>
          </w:rPr>
          <w:t>Законом</w:t>
        </w:r>
      </w:hyperlink>
      <w:r w:rsidR="003149E7">
        <w:t xml:space="preserve"> Чувашской Республики от 3 мая 2001 г. N 12 "Об управлении и распоряжении государственной собственностью Чувашской Республики" (Ведомости Государственного Совета Чувашской Республики, 2001, N 39; Республика, 2001, 12 мая)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6" w:history="1">
        <w:r w:rsidR="003149E7">
          <w:rPr>
            <w:color w:val="0000FF"/>
          </w:rPr>
          <w:t>постановлением</w:t>
        </w:r>
      </w:hyperlink>
      <w:r w:rsidR="003149E7">
        <w:t xml:space="preserve"> Кабинета Министров Чувашской Республики от 18 марта 2011 г. N 88 "Вопросы управления и распоряжения государственной собственностью Чувашской Республики" (газета "Вести Чувашии", 2011, 26 марта)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7" w:history="1">
        <w:r w:rsidR="003149E7">
          <w:rPr>
            <w:color w:val="0000FF"/>
          </w:rPr>
          <w:t>постановлением</w:t>
        </w:r>
      </w:hyperlink>
      <w:r w:rsidR="003149E7">
        <w:t xml:space="preserve"> Кабинета Министров Чувашской Республики от 26 ноября 2005 г. N 288 "О Типовом регламенте внутренней организации деятельности министерств и иных органов исполнительной власти Чувашской Республики" (Собрание законодательства Чувашской Республики, 2005, N 11, ст. 754)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8" w:history="1">
        <w:r w:rsidR="003149E7">
          <w:rPr>
            <w:color w:val="0000FF"/>
          </w:rPr>
          <w:t>постановлением</w:t>
        </w:r>
      </w:hyperlink>
      <w:r w:rsidR="003149E7"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(газета "Вести Чувашии", 2011, 6 мая)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49" w:history="1">
        <w:r w:rsidR="003149E7">
          <w:rPr>
            <w:color w:val="0000FF"/>
          </w:rPr>
          <w:t>постановлением</w:t>
        </w:r>
      </w:hyperlink>
      <w:r w:rsidR="003149E7">
        <w:t xml:space="preserve"> Кабинета Министров Чувашской Республики от 26.12.2012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(газета "Вести Чувашии", 2013, 12 января)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50" w:history="1">
        <w:r w:rsidR="003149E7">
          <w:rPr>
            <w:color w:val="0000FF"/>
          </w:rPr>
          <w:t>постановлением</w:t>
        </w:r>
      </w:hyperlink>
      <w:r w:rsidR="003149E7">
        <w:t xml:space="preserve"> Кабинета Министров Чувашской Республики от 26 декабря 2012 г.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 (газета "Вести Чувашии", 2012, 29 декабря)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51" w:history="1">
        <w:r w:rsidR="003149E7">
          <w:rPr>
            <w:color w:val="0000FF"/>
          </w:rPr>
          <w:t>постановлением</w:t>
        </w:r>
      </w:hyperlink>
      <w:r w:rsidR="003149E7">
        <w:t xml:space="preserve"> Кабинета Министров Чувашской Республики от 25 марта 2015 г. N 83 "Об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Чувашской Республики, и земельных участков, государственная собственность на которые не разграничена" (Портал органов власти Чувашской Республики в сети "Интернет" http://www.cap.ru, 26.03.2015)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;</w:t>
      </w:r>
    </w:p>
    <w:p w:rsidR="003149E7" w:rsidRDefault="00716829">
      <w:pPr>
        <w:pStyle w:val="ConsPlusNormal"/>
        <w:spacing w:before="240"/>
        <w:ind w:firstLine="540"/>
        <w:jc w:val="both"/>
      </w:pPr>
      <w:hyperlink r:id="rId52" w:history="1">
        <w:r w:rsidR="003149E7">
          <w:rPr>
            <w:color w:val="0000FF"/>
          </w:rPr>
          <w:t>постановлением</w:t>
        </w:r>
      </w:hyperlink>
      <w:r w:rsidR="003149E7">
        <w:t xml:space="preserve"> Кабинета Министров Чувашской Республики от 13 октября 2016 г. N 422 "Вопросы Министерства юстиции и имущественных отношений Чувашской Республики" (Портал органов власти Чувашской Республики в сети "Интернет" http://www.cap.ru, 2016, 13 октября) </w:t>
      </w:r>
      <w:hyperlink w:anchor="P215" w:history="1">
        <w:r w:rsidR="003149E7">
          <w:rPr>
            <w:color w:val="0000FF"/>
          </w:rPr>
          <w:t>&lt;*&gt;</w:t>
        </w:r>
      </w:hyperlink>
      <w:r w:rsidR="003149E7">
        <w:t>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--------------------------------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3" w:name="P215"/>
      <w:bookmarkEnd w:id="3"/>
      <w:r>
        <w:t>&lt;*&gt; приведен источник официального опубликования первой редакции нормативного правового акта.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bookmarkStart w:id="4" w:name="P219"/>
      <w:bookmarkEnd w:id="4"/>
      <w:r>
        <w:t>2.6.1. Для получения государственной услуги заявитель представляет следующие документы: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1) </w:t>
      </w:r>
      <w:hyperlink w:anchor="P614" w:history="1">
        <w:r>
          <w:rPr>
            <w:color w:val="0000FF"/>
          </w:rPr>
          <w:t>заявление</w:t>
        </w:r>
      </w:hyperlink>
      <w:r>
        <w:t xml:space="preserve"> о заключении соглашения об установлении сервитута по примерной форме согласно приложению N 2 к настоящему Административному регламенту;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3) схема границ сервитута на кадастровом плане территории в случае, если заявление о заключении соглашения об установлении сервитута предусматривает установление сервитута в отношении несформированной части земельного участка либо земельный участок не поставлен на государственный кадастровый учет.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Указанные в настоящем пункте документы по выбору заявителя могут быть поданы в письменной форме или в форме электронных документов.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5" w:name="P224"/>
      <w:bookmarkEnd w:id="5"/>
      <w:r>
        <w:t>2.6.2. Документы, запрашиваемые специалистом отдела аренды в порядке межведомственного информационного взаимодействия: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1) в Управлении Федеральной налоговой службы по Чувашской Республике - 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соответственно о юридическом лице, индивидуальном предпринимателе, являющихся заявителями;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2) в Управлении Федеральной службы государственной регистрации, кадастра и картографии по Чувашской Республике - выписка из Единого государственного реестра недвижимости на земельный участок, на который устанавливается сервитут.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Документы, указанные в настоящем пункте, заявитель вправе представить по своей инициативе.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2.7. Установление запрета требовать от заявителя представления документов и информации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53" w:history="1">
        <w:r>
          <w:rPr>
            <w:color w:val="0000FF"/>
          </w:rPr>
          <w:t>части 1 статьи 7</w:t>
        </w:r>
      </w:hyperlink>
      <w:r>
        <w:t xml:space="preserve"> Федерального закона при предоставлении государственной услуги Минюст Чувашии не вправе требовать от заявителя:</w:t>
      </w:r>
    </w:p>
    <w:p w:rsidR="003149E7" w:rsidRDefault="003149E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2) предоставления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и информацию в Минюст Чувашии по собственной инициативе;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</w:t>
      </w:r>
      <w:r>
        <w:lastRenderedPageBreak/>
        <w:t>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Минюста Чувашии, государственного гражданского служащего, замещающего должность государственной гражданской службы Чувашской Республики в Минюсте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3149E7" w:rsidRDefault="003149E7">
      <w:pPr>
        <w:pStyle w:val="ConsPlusNormal"/>
        <w:jc w:val="both"/>
      </w:pPr>
      <w:r>
        <w:t xml:space="preserve">(п. 3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приеме документов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2.9.1.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6" w:name="P249"/>
      <w:bookmarkEnd w:id="6"/>
      <w:r>
        <w:t>2.9.2. Минюст Чувашии принимает решение об отказе в предоставлении государственной услуги в следующих случаях: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1) Минюст Чувашии не вправе заключать соглашение об установлении сервитута;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 xml:space="preserve">Другие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</w:t>
      </w:r>
      <w:r>
        <w:lastRenderedPageBreak/>
        <w:t>Чувашской Республики не предусмотрены.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Продолжительность приема заявителя специалистом Минюста Чувашии, осуществляющим прием документов,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bookmarkStart w:id="7" w:name="P267"/>
      <w:bookmarkEnd w:id="7"/>
      <w:r>
        <w:t>2.13. Срок и порядок регистрации запроса заявителя о предоставлении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лично или через своего представителя в Минюст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почтовым отправлением в адрес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- с использованием электронных документов, подписанных электронной подписью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14 января 2015 г. N 7.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день поступления документов специалист Минюста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случае поступления заявления и документов, необходимых для предоставления государственной услуги, в электронной форме заявителю направляется уведомление о получении документов, которое содержит информацию о входящем регистрационном номере заявления, дате получения Минюстом Чувашии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не позднее рабочего дня, следующего за днем поступления документов в Минюст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Поступивший в Минюст Чувашии запрос о предоставлении государственной услуги с соответствующим поручением Министра, заместителя Министра направляются на </w:t>
      </w:r>
      <w:r>
        <w:lastRenderedPageBreak/>
        <w:t>рассмотрение и для подготовки соответствующего решения в отдел аренды.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2.14.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Помещения для приема заявителей должны быть оборудованы в соответствии с санитарными правилами и нормами, с соблюдением необходимых мер безопасности (в том числе для лиц с ограниченными возможностями) и оптимальными условиями работы должностных лиц Минюста Чувашии с заявителями.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наименование Минюста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место его нахождения и юридический адрес;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номера телефонов для справок.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Вход в помещение Минюста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 территории, прилегающей к месторасположению Минюста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Места ожидания и приема заявителей оборудуются информационными стендами с перечнем документов, необходимых для предоставления государственной услуги. На информационном стенде размещается обязательная информация, предусмотренная </w:t>
      </w:r>
      <w:hyperlink w:anchor="P125" w:history="1">
        <w:r>
          <w:rPr>
            <w:color w:val="0000FF"/>
          </w:rPr>
          <w:t>пунктом 1.3.7 подраздела 1.3 раздела I</w:t>
        </w:r>
      </w:hyperlink>
      <w:r>
        <w:t xml:space="preserve"> настоящего Административного регламента.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Каждое рабочее место должно быть оборудовано персональным компьютером с </w:t>
      </w:r>
      <w:r>
        <w:lastRenderedPageBreak/>
        <w:t>возможностью доступа к необходимым информационным ресурсам, а также печатающим, копирующим и сканирующим устройствами.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Минюста Чувашии из помещения.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Помещения, в которых предоставляется государственная услуга, места ожидания и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2.15. Показатели доступности и качества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2.15.1. Показателями доступности государственной услуги являются: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обеспечение информирования граждан о работе Минюста Чувашии и предоставляемой государственной услуге (размещение информации на официальном сайте Минюста Чувашии на Портале органов власти Чувашской Республики в информационно-телекоммуникационной сети "Интернет";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информации о правах заявителя;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условия доступа к территории, зданию Минюста Чувашии (территориальная доступность, обеспечение пешеходной доступности (не более 10 минут пешком) от остановок общественного транспорта к зданию Минюста Чувашии, наличие необходимого количества парковочных мест;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обеспечение свободного доступа граждан в здание Минюста Чувашии, помещение отдела аренды.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2.15.2. Показателями качества государственной услуги являются: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удовлетворенность заявителя от процесса получения государственной услуги и ее результата;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компетентность специалистов Минюста Чувашии в вопросах предоставления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- культура обслуживания (вежливость, тактичность и внимательность специалистов </w:t>
      </w:r>
      <w:r>
        <w:lastRenderedPageBreak/>
        <w:t>Минюста Чувашии, готовность оказать эффективную помощь заявителю при возникновении трудностей);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отсутствие жалоб.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2.16.1. 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2.16.2. Государственная услуга в электронной форме не предоставляется.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149E7" w:rsidRDefault="003149E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149E7" w:rsidRDefault="003149E7">
      <w:pPr>
        <w:pStyle w:val="ConsPlusTitle"/>
        <w:jc w:val="center"/>
      </w:pPr>
      <w:r>
        <w:t>их выполнения, в том числе особенности выполнения</w:t>
      </w:r>
    </w:p>
    <w:p w:rsidR="003149E7" w:rsidRDefault="003149E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3149E7" w:rsidRDefault="003149E7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149E7" w:rsidRDefault="003149E7">
      <w:pPr>
        <w:pStyle w:val="ConsPlusTitle"/>
        <w:jc w:val="center"/>
      </w:pPr>
      <w:r>
        <w:t>в многофункциональных центрах предоставления</w:t>
      </w:r>
    </w:p>
    <w:p w:rsidR="003149E7" w:rsidRDefault="003149E7">
      <w:pPr>
        <w:pStyle w:val="ConsPlusTitle"/>
        <w:jc w:val="center"/>
      </w:pPr>
      <w:r>
        <w:t>государственных и муниципальных услуг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3.1. Последовательность действий при предоставлении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прием и регистрация заявления и прилагаемых к нему документов заявителя;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рассмотрение заявления и прилагаемых к нему документов;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- порядок принятия решения о возможности заключения соглашения об установлении сервитута либо решения об отказе в установлении сервитута.</w:t>
      </w:r>
    </w:p>
    <w:p w:rsidR="003149E7" w:rsidRDefault="00716829">
      <w:pPr>
        <w:pStyle w:val="ConsPlusNormal"/>
        <w:spacing w:before="240"/>
        <w:ind w:firstLine="540"/>
        <w:jc w:val="both"/>
      </w:pPr>
      <w:hyperlink w:anchor="P701" w:history="1">
        <w:r w:rsidR="003149E7">
          <w:rPr>
            <w:color w:val="0000FF"/>
          </w:rPr>
          <w:t>Блок-схема</w:t>
        </w:r>
      </w:hyperlink>
      <w:r w:rsidR="003149E7"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3.2. Прием и регистрация заявления и прилагаемых к нему документов заявителя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документов, указанных в </w:t>
      </w:r>
      <w:hyperlink w:anchor="P219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</w:t>
      </w:r>
      <w:r>
        <w:lastRenderedPageBreak/>
        <w:t>Административного регламента, в Минюст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Заявление и прилагаемые к нему документы регистрируются специалистом Минюста Чувашии, ответственным за делопроизводство, в день их поступления в соответствии с </w:t>
      </w:r>
      <w:hyperlink w:anchor="P267" w:history="1">
        <w:r>
          <w:rPr>
            <w:color w:val="0000FF"/>
          </w:rPr>
          <w:t>подразделом 2.13 раздела II</w:t>
        </w:r>
      </w:hyperlink>
      <w:r>
        <w:t xml:space="preserve"> настоящего Административного регламента.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Заявление и прилагаемые к нему документы в день регистрации направляются Министру или заместителю Министра для резолюции.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После наложения резолюции заявление и прилагаемые к нему документы в течение 1 дня передаются в отдел аренды специалистом Минюста Чувашии, ответственным за делопроизводство.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зарегистрированных заявления и прилагаемых к нему документов в отдел аренды для рассмотрения.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Минюсте Чувашии документов, необходимых для предоставления государственной услуги, предусмотренных в </w:t>
      </w:r>
      <w:hyperlink w:anchor="P224" w:history="1">
        <w:r>
          <w:rPr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регламента, которые запрашиваются с использованием единой системы межведомственного электронного взаимодействия в рамках межведомственного информационного взаимодействия.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Специалист отдела аренды в день поступления заявления и прилагаемых к нему документов формирует межведомственные запросы в соответствии с </w:t>
      </w:r>
      <w:hyperlink r:id="rId61" w:history="1">
        <w:r>
          <w:rPr>
            <w:color w:val="0000FF"/>
          </w:rPr>
          <w:t>Порядком</w:t>
        </w:r>
      </w:hyperlink>
      <w:r>
        <w:t xml:space="preserve">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Республике, утвержденным постановлением Кабинета Министров Чувашской Республики от 26 декабря 2012 г. N 597, и направляет их в Управление Федеральной налоговой службы по Чувашской Республике и Управление Федеральной службы государственной регистрации, кадастра и картографии по Чувашской Республике.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межведомственных запросов и приобщение полученных сведений к документам, представленным заявителем.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bookmarkStart w:id="8" w:name="P347"/>
      <w:bookmarkEnd w:id="8"/>
      <w:r>
        <w:t>3.4. Рассмотрение заявления и прилагаемых к нему документов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отдел аренды заявления и прилагаемых к нему документов для рассмотрения.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Специалист отдела аренды осуществляет проверку представленных документов заявителя на соответствие следующим критериям: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9" w:name="P351"/>
      <w:bookmarkEnd w:id="9"/>
      <w:r>
        <w:t xml:space="preserve">- комплектность документов заявителя, необходимых для предоставления государственной услуги, предусмотренных </w:t>
      </w:r>
      <w:hyperlink w:anchor="P219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регламента;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10" w:name="P352"/>
      <w:bookmarkEnd w:id="10"/>
      <w:r>
        <w:lastRenderedPageBreak/>
        <w:t>- соответствие представленных заявителем заявления и документов по форме требованиям, установленным законодательством Российской Федерации и настоящим Административным регламентом.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В течение 7 дней со дня представления заявителем заявления и документов, указанных в </w:t>
      </w:r>
      <w:hyperlink w:anchor="P219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регламента, Минюст Чувашии принимает решение о рассмотрении этого заявления и прилагаемых к нему документов по существу или в случае несоответствия заявления и документов критериям, установленным </w:t>
      </w:r>
      <w:hyperlink w:anchor="P351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352" w:history="1">
        <w:r>
          <w:rPr>
            <w:color w:val="0000FF"/>
          </w:rPr>
          <w:t>четвертым</w:t>
        </w:r>
      </w:hyperlink>
      <w:r>
        <w:t xml:space="preserve"> настоящего подраздела, принимает решение о возврате представленного заявителем заявления и документов с мотивированным обоснованием причин такого возврата.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Мотивированное уведомление о возврате заявления и документов выдается заявителю либо его представителю лично в руки или направляется заказным почтовым отправлением либо в электронной форме в течение 3 дней со дня принятия такого решения.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Заявитель после устранения причин возврата заявления и документов вправе повторно обратиться в Минюст Чувашии с заявлением в порядке, предусмотренном настоящим Административным регламентом.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принятие решения о рассмотрении представленных заявителем заявления и документов по существу или направление (выдача) заявителю мотивированного уведомления о возврате представленных им заявления и документов.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3.5. Порядок принятия решения о возможности заключения соглашения об установлении сервитута либо решения об отказе в установлении сервитута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Основанием для начала административной процедуры является соответствие заявления и документов к нему критериям и требованиям, установленным законодательством Российской Федерации и настоящим Административном регламентом.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Специалист отдела аренды рассматривает заявление и прилагаемые к нему документы, проверяет наличие или отсутствие оснований для отказа в предоставлении государственной услуги, предусмотренных </w:t>
      </w:r>
      <w:hyperlink w:anchor="P249" w:history="1">
        <w:r>
          <w:rPr>
            <w:color w:val="0000FF"/>
          </w:rPr>
          <w:t>пунктом 2.9.2 подраздела 2.9 раздела II</w:t>
        </w:r>
      </w:hyperlink>
      <w:r>
        <w:t xml:space="preserve"> настоящего Административного регламента, направляет служебную записку в отдел по реализации государственной политики в области земельных отношений Минюста Чувашии для согласования заявления, после чего: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1) готовит проект распоряжения Минюста Чувашии о предоставлении заявителю права ограниченного пользования земельным участком, находящимся в государственной собственности Чувашской Республики (сервитута) (далее - распоряжение Минюста Чувашии). Проект распоряжения Минюста Чувашии визируется руководителем отдела аренды и согласовывается с заинтересованными структурными подразделениями Минюста Чувашии, после чего представляется на подпись Министру (заместителю Министра). Подписанное распоряжение Минюста Чувашии регистрируется специалистом Минюста Чувашии, ответственным за делопроизводство, и направляется в отдел аренды для исполнения. Специалист отдела аренды, являющийся ответственным исполнителем, осуществляет подготовку проекта </w:t>
      </w:r>
      <w:hyperlink w:anchor="P764" w:history="1">
        <w:r>
          <w:rPr>
            <w:color w:val="0000FF"/>
          </w:rPr>
          <w:t>соглашения</w:t>
        </w:r>
      </w:hyperlink>
      <w:r>
        <w:t xml:space="preserve"> об установлении сервитута (примерная форма </w:t>
      </w:r>
      <w:r>
        <w:lastRenderedPageBreak/>
        <w:t>приведена в приложении N 4 к настоящему Административному регламенту);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2) 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3) готовит проект предложения о заключении соглашения об установлении сервитута в иных границах;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4) готовит проект решения об отказе в установлении сервитута при наличии оснований, предусмотренных </w:t>
      </w:r>
      <w:hyperlink w:anchor="P249" w:history="1">
        <w:r>
          <w:rPr>
            <w:color w:val="0000FF"/>
          </w:rPr>
          <w:t>пунктом 2.9.2 подраздела 2.9 раздела II</w:t>
        </w:r>
      </w:hyperlink>
      <w:r>
        <w:t xml:space="preserve"> настоящего Административного регламента.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При принятии решения об отказе в установлении сервитута оформляется соответствующее уведомление, в котором должны быть указаны основания такого отказа.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Проект уведомления о возможности заключения соглашения об установлении сервитута в предложенных заявителем границах, проект предложения о заключении соглашения об установлении сервитута в иных границах либо уведомление об отказе в установлении сервитута визируется руководителем отдела аренды и согласовывается с заинтересованными структурными подразделениями Минюста Чувашии, после чего представляется на подпись Министру.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Подписанное уведомление об отказе в установлении сервитута регистрируется специалистом Минюста Чувашии, ответственным за делопроизводство, и направляется заявителю.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Результат предоставления государственной услуги выдается (направляется) заявителю способом, указанным им в заявлении, с учетом требований приказа Министерства экономического развития Российской Федерации от 14 января 2015 г. N 7.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Результатом административной процедуры, срок которой не должен превышать 30 календарных дней со дня регистрации заявления, является выдача заявителю или направление ему по адресу, содержащемуся в заявлении, подписанного проекта соглашения об установлении сервитута,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границах, либо уведомления об отказе в предоставлении сервитута.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Проект соглашения об установлении сервитута, выданный (направленный) заявителю, должен быть им подписан не позднее чем через 30 дней со дня получения заявителем указанного проекта соглашения.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  <w:outlineLvl w:val="1"/>
      </w:pPr>
      <w:r>
        <w:t>IV. Формы контроля</w:t>
      </w:r>
    </w:p>
    <w:p w:rsidR="003149E7" w:rsidRDefault="003149E7">
      <w:pPr>
        <w:pStyle w:val="ConsPlusTitle"/>
        <w:jc w:val="center"/>
      </w:pPr>
      <w:r>
        <w:t>за исполнением административного регламента</w:t>
      </w:r>
    </w:p>
    <w:p w:rsidR="003149E7" w:rsidRDefault="003149E7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Текущий контроль за соблюдением и исполнением должностными лицами, уполномоченными на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осуществляются руководителем отдела аренды, ответственным за организацию работы по предоставлению государственной услуги, заместителем Министра и Министром.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лицами, уполномоченными на предоставление государственной услуги, положений настоящего Административного регламента.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Минюста Чувашии, ответственных за предоставление государственной услуги.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Минюста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Минюста Чувашии, ответственных за предоставление государственной услуги.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 xml:space="preserve">4.3. Ответственность должностных лиц Минюста Чувашии за решения и действия (бездействие), принимаемые (осуществляемые) в ходе предоставления государственной </w:t>
      </w:r>
      <w:r>
        <w:lastRenderedPageBreak/>
        <w:t>услуги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Должностные лица, уполномоченные на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Персональная ответственность должностных лиц, уполномоченных на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 результатам проведенных проверок в случае выявления нарушений прав заявителей специалисты отдела аренды привлекаются к ответственности в порядке, установленном законодательством Российской Федерации.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Положениями, характеризующими требования к порядку и формам контроля за предоставлением государственной услуги являются: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1) профессиональная компетентность;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2) должная тщательность.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Должностное лицо Минюста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Профессиональная компетентность должностного лица Минюста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Должная тщательность должностного лица Минюста Чувашии, которое осуществляет контроль за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Контроль за предоставлением государственной услуги со стороны должностных лиц Минюста Чувашии должен быть постоянным, всесторонним и объективным.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Контроль за предоставлением государственной услуги Минюстом Чувашии и его должностными лицами может осуществляться со стороны граждан, их объединений и организаций путем направления в адрес Минюста Чувашии: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1) предложений о совершенствовании нормативных правовых актов, регламентирующих предоставление должностными лицами Минюста Чувашии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2) сообщений о нарушении законов и иных нормативных правовых актов, недостатках в работе Минюста Чувашии и его должностных лиц;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3) жалоб по фактам нарушения должностными лицами Минюста Чувашии прав, свобод или законных интересов граждан и организаций.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149E7" w:rsidRDefault="003149E7">
      <w:pPr>
        <w:pStyle w:val="ConsPlusTitle"/>
        <w:jc w:val="center"/>
      </w:pPr>
      <w:r>
        <w:t>и действий (бездействия) Минюста Чувашии,</w:t>
      </w:r>
    </w:p>
    <w:p w:rsidR="003149E7" w:rsidRDefault="003149E7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3149E7" w:rsidRDefault="003149E7">
      <w:pPr>
        <w:pStyle w:val="ConsPlusTitle"/>
        <w:jc w:val="center"/>
      </w:pPr>
      <w:r>
        <w:t>и муниципальных услуг, а также их должностных лиц,</w:t>
      </w:r>
    </w:p>
    <w:p w:rsidR="003149E7" w:rsidRDefault="003149E7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3149E7" w:rsidRDefault="003149E7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3149E7" w:rsidRDefault="003149E7">
      <w:pPr>
        <w:pStyle w:val="ConsPlusTitle"/>
        <w:jc w:val="center"/>
      </w:pPr>
      <w:r>
        <w:t>Чувашской Республики в Минюсте Чувашии, работников</w:t>
      </w:r>
    </w:p>
    <w:p w:rsidR="003149E7" w:rsidRDefault="003149E7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3149E7" w:rsidRDefault="003149E7">
      <w:pPr>
        <w:pStyle w:val="ConsPlusTitle"/>
        <w:jc w:val="center"/>
      </w:pPr>
      <w:r>
        <w:t>и муниципальных услуг, организаций, предусмотренных</w:t>
      </w:r>
    </w:p>
    <w:p w:rsidR="003149E7" w:rsidRDefault="00716829">
      <w:pPr>
        <w:pStyle w:val="ConsPlusTitle"/>
        <w:jc w:val="center"/>
      </w:pPr>
      <w:hyperlink r:id="rId63" w:history="1">
        <w:r w:rsidR="003149E7">
          <w:rPr>
            <w:color w:val="0000FF"/>
          </w:rPr>
          <w:t>частью 1.1 статьи 16</w:t>
        </w:r>
      </w:hyperlink>
      <w:r w:rsidR="003149E7">
        <w:t xml:space="preserve"> Федерального закона, или их работников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Минюста Чувашии, его должностных лиц, государственных гражданских служащих, замещающих должности государственной гражданской службы Чувашской Республики в Минюсте Чувашии, при предоставлении государственной услуги (далее - жалоба)</w:t>
      </w:r>
    </w:p>
    <w:p w:rsidR="003149E7" w:rsidRDefault="003149E7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Минюста Чувашии, а также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Минюсте Чувашии (далее - государственные гражданские служащие), при предоставлении государственной услуги в досудебном (внесудебном) порядке,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67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68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нарушение срока регистрации запроса о предоставлении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нарушение срока предоставления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3149E7" w:rsidRDefault="003149E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отказ Минюста Чувашии,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3149E7" w:rsidRDefault="003149E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Минюст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Жалоба на решения и действия (бездействие) Министра подается на рассмотрение в Кабинет Министров Чувашской Республики 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3149E7" w:rsidRDefault="003149E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lastRenderedPageBreak/>
        <w:t>5.4. Порядок подачи и рассмотрения жалобы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Жалоба подается в Минюст Чувашии в письменной форме на бумажном носителе или в электронной форме.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Жалоба на решения и действия (бездействие) Минюста Чувашии, а также его должностных лиц либо государственных гражданских служащих может быть направлена по почте, через официальный сайт Минюста Чувашии на Портале органов власти Чувашской Республики в информационно-телекоммуникационной сети "Интернет", Единого портала государственных и муниципальных услуг и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Жалоба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должна содержать: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наименование Минюста Чувашии, должностного лица Минюста Чувашии либо государственного гражданского служащего, решения и действия (бездействие) которых обжалуются;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сведения об обжалуемых решениях и действиях (бездействии) Минюста Чувашии, должностного лица Минюста Чувашии либо государственного гражданского служащего;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доводы, на основании которых заявитель не согласен с решением и действием (бездействием) Минюста Чувашии, должностного лица Минюста Чувашии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11" w:name="P460"/>
      <w:bookmarkEnd w:id="11"/>
      <w: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12" w:name="P463"/>
      <w:bookmarkEnd w:id="12"/>
      <w:r>
        <w:t xml:space="preserve">копия решения о назначении или об избрании либо приказа о назначении физического </w:t>
      </w:r>
      <w:r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60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63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официального сайта Минюста Чувашии на Портале органов власти Чувашской Республики в информационно-телекоммуникационной сети "Интернет";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Единого портала государственных и муниципальных услуг;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Портала государственных и муниципальных услуг;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системы досудебного обжалования с использованием информационно-телекоммуникационной сети "Интернет".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Рассмотрение жалобы осуществляется в соответствии с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3149E7" w:rsidRDefault="003149E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Минюста ЧР от 19.06.2018 N 71-о)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Жалоба, поступившая в Минюст Чувашии, подлежит обязательной регистрации в течение 3 дней со дня ее поступления в Минюст Чувашии. Жалоба рассматривается в течение 15 рабочих дней со дня ее регистрации.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случае обжалования отказа Минюста Чувашии,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По результатам рассмотрения жалобы Минюстом Чувашии принимается одно из следующих решений: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в удовлетворении жалобы отказывается.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Минюста Чувашии, наделенное полномочиями по рассмотрению жалоб, незамедлительно направляет имеющиеся материалы в органы прокуратуры.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7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При удовлетворении жалобы Минюст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bookmarkStart w:id="13" w:name="P490"/>
      <w:bookmarkEnd w:id="13"/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ответе по результатам рассмотрения жалобы указываются: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наименование Минюста Чувашии, должность, фамилия, имя, отчество (последнее - при наличии) должностного лица Минюста Чувашии, принявшего решение по жалобе;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номер, дата, место принятия решения, включая сведения о должностном лице Минюста Чувашии, решение или действие (бездействие) которого обжалуется;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основания для принятия решения по жалобе;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принятое по жалобе решение;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сведения о порядке обжалования принятого по жалобе решения.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Ответ по результатам рассмотрения жалобы подписывается уполномоченным на рассмотрение жалобы должностным лицом Минюста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490" w:history="1">
        <w:r>
          <w:rPr>
            <w:color w:val="0000FF"/>
          </w:rPr>
          <w:t>абзаце первом</w:t>
        </w:r>
      </w:hyperlink>
      <w:r>
        <w:t xml:space="preserve"> настоящего подраздела, дается информация о действиях, осуществляемых Минюстом Чувашии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149E7" w:rsidRDefault="003149E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490" w:history="1">
        <w:r>
          <w:rPr>
            <w:color w:val="0000FF"/>
          </w:rPr>
          <w:t>абзаце первом</w:t>
        </w:r>
      </w:hyperlink>
      <w: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49E7" w:rsidRDefault="003149E7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Минюста ЧР от 10.10.2018 N 146-о)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устной форме лично в Минюст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форме электронного документа через официальный сайт Минюста Чувашии на Портале органов власти Чувашской Республики в информационно-телекоммуникационной сети "Интернет";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 телефону в Минюст Чувашии;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письменной форме в Минюст Чувашии.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Информация о порядке подачи и рассмотрения жалобы размещается на информационном стенде Минюста Чувашии.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  <w:outlineLvl w:val="1"/>
      </w:pPr>
      <w:r>
        <w:t>Приложение N 1</w:t>
      </w:r>
    </w:p>
    <w:p w:rsidR="003149E7" w:rsidRDefault="003149E7">
      <w:pPr>
        <w:pStyle w:val="ConsPlusNormal"/>
        <w:jc w:val="right"/>
      </w:pPr>
      <w:r>
        <w:t>к административному регламенту</w:t>
      </w:r>
    </w:p>
    <w:p w:rsidR="003149E7" w:rsidRDefault="003149E7">
      <w:pPr>
        <w:pStyle w:val="ConsPlusNormal"/>
        <w:jc w:val="right"/>
      </w:pPr>
      <w:r>
        <w:t>предоставления Министерством юстиции</w:t>
      </w:r>
    </w:p>
    <w:p w:rsidR="003149E7" w:rsidRDefault="003149E7">
      <w:pPr>
        <w:pStyle w:val="ConsPlusNormal"/>
        <w:jc w:val="right"/>
      </w:pPr>
      <w:r>
        <w:t>и имущественных отношений Чувашской Республики</w:t>
      </w:r>
    </w:p>
    <w:p w:rsidR="003149E7" w:rsidRDefault="003149E7">
      <w:pPr>
        <w:pStyle w:val="ConsPlusNormal"/>
        <w:jc w:val="right"/>
      </w:pPr>
      <w:r>
        <w:t>государственной услуги "Предоставляет право</w:t>
      </w:r>
    </w:p>
    <w:p w:rsidR="003149E7" w:rsidRDefault="003149E7">
      <w:pPr>
        <w:pStyle w:val="ConsPlusNormal"/>
        <w:jc w:val="right"/>
      </w:pPr>
      <w:r>
        <w:t>ограниченного пользования земельными участками,</w:t>
      </w:r>
    </w:p>
    <w:p w:rsidR="003149E7" w:rsidRDefault="003149E7">
      <w:pPr>
        <w:pStyle w:val="ConsPlusNormal"/>
        <w:jc w:val="right"/>
      </w:pPr>
      <w:r>
        <w:t>находящимися в государственной собственности</w:t>
      </w:r>
    </w:p>
    <w:p w:rsidR="003149E7" w:rsidRDefault="003149E7">
      <w:pPr>
        <w:pStyle w:val="ConsPlusNormal"/>
        <w:jc w:val="right"/>
      </w:pPr>
      <w:r>
        <w:t>Чувашской Республики, (сервитута)"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</w:pPr>
      <w:bookmarkStart w:id="14" w:name="P535"/>
      <w:bookmarkEnd w:id="14"/>
      <w:r>
        <w:t>Министерство юстиции и имущественных отношений</w:t>
      </w:r>
    </w:p>
    <w:p w:rsidR="003149E7" w:rsidRDefault="003149E7">
      <w:pPr>
        <w:pStyle w:val="ConsPlusTitle"/>
        <w:jc w:val="center"/>
      </w:pPr>
      <w:r>
        <w:t>Чувашской Республики</w:t>
      </w:r>
    </w:p>
    <w:p w:rsidR="003149E7" w:rsidRDefault="003149E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149E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10.10.2018 N 146-о)</w:t>
            </w:r>
          </w:p>
        </w:tc>
      </w:tr>
    </w:tbl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Адрес: 428004, Чувашская Республика, г. Чебоксары, Президентский бульвар, д. 10.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Телефон/факс: (8352) 62-33-53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Адрес электронной почты: minustio00@cap.ru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Адрес официального сайта на Портале органов власти Чувашской Республики в информационно-телекоммуникационной сети "Интернет": http://www.minust.cap.ru.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График работы: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Понедельник с 8.00 до 17.00 час.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Вторник с 8.00 до 17.00 час.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Среда с 8.00 до 17.00 час.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Четверг с 8.00 до 17.00 час.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Пятница с 8.00 до 17.00 час.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Обеденный перерыв с 12.00 до 13.00 час.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Выходные дни - суббота, воскресенье.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  <w:outlineLvl w:val="2"/>
      </w:pPr>
      <w:r>
        <w:t>Руководство</w:t>
      </w:r>
    </w:p>
    <w:p w:rsidR="003149E7" w:rsidRDefault="00314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339"/>
        <w:gridCol w:w="2324"/>
      </w:tblGrid>
      <w:tr w:rsidR="003149E7">
        <w:tc>
          <w:tcPr>
            <w:tcW w:w="5386" w:type="dxa"/>
          </w:tcPr>
          <w:p w:rsidR="003149E7" w:rsidRDefault="003149E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149E7">
        <w:tc>
          <w:tcPr>
            <w:tcW w:w="5386" w:type="dxa"/>
          </w:tcPr>
          <w:p w:rsidR="003149E7" w:rsidRDefault="003149E7">
            <w:pPr>
              <w:pStyle w:val="ConsPlusNormal"/>
              <w:jc w:val="both"/>
            </w:pPr>
            <w:r>
              <w:lastRenderedPageBreak/>
              <w:t>Министр юстиции и имущественных отношений Чувашской Республики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62-33-53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minustio00@cap.ru</w:t>
            </w:r>
          </w:p>
        </w:tc>
      </w:tr>
      <w:tr w:rsidR="003149E7">
        <w:tc>
          <w:tcPr>
            <w:tcW w:w="5386" w:type="dxa"/>
          </w:tcPr>
          <w:p w:rsidR="003149E7" w:rsidRDefault="003149E7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Республики, курирующий предоставление государственной услуги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64-21-36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minustio00@cap.ru</w:t>
            </w:r>
          </w:p>
        </w:tc>
      </w:tr>
    </w:tbl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  <w:outlineLvl w:val="2"/>
      </w:pPr>
      <w:r>
        <w:t>Отдел доходов от управления, аренды и контроля</w:t>
      </w:r>
    </w:p>
    <w:p w:rsidR="003149E7" w:rsidRDefault="003149E7">
      <w:pPr>
        <w:pStyle w:val="ConsPlusTitle"/>
        <w:jc w:val="center"/>
      </w:pPr>
      <w:r>
        <w:t>за использованием государственного имущества</w:t>
      </w:r>
    </w:p>
    <w:p w:rsidR="003149E7" w:rsidRDefault="003149E7">
      <w:pPr>
        <w:pStyle w:val="ConsPlusTitle"/>
        <w:jc w:val="center"/>
      </w:pPr>
      <w:r>
        <w:t>(адрес: 428018, Чувашская Республика,</w:t>
      </w:r>
    </w:p>
    <w:p w:rsidR="003149E7" w:rsidRDefault="003149E7">
      <w:pPr>
        <w:pStyle w:val="ConsPlusTitle"/>
        <w:jc w:val="center"/>
      </w:pPr>
      <w:r>
        <w:t>г. Чебоксары, ул. К.Иванова, д. 84)</w:t>
      </w:r>
    </w:p>
    <w:p w:rsidR="003149E7" w:rsidRDefault="00314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7"/>
        <w:gridCol w:w="1919"/>
        <w:gridCol w:w="1339"/>
        <w:gridCol w:w="2324"/>
      </w:tblGrid>
      <w:tr w:rsidR="003149E7">
        <w:tc>
          <w:tcPr>
            <w:tcW w:w="3467" w:type="dxa"/>
          </w:tcPr>
          <w:p w:rsidR="003149E7" w:rsidRDefault="003149E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19" w:type="dxa"/>
          </w:tcPr>
          <w:p w:rsidR="003149E7" w:rsidRDefault="003149E7">
            <w:pPr>
              <w:pStyle w:val="ConsPlusNormal"/>
              <w:jc w:val="center"/>
            </w:pPr>
            <w:r>
              <w:t>Номер кабинета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149E7">
        <w:tc>
          <w:tcPr>
            <w:tcW w:w="3467" w:type="dxa"/>
          </w:tcPr>
          <w:p w:rsidR="003149E7" w:rsidRDefault="003149E7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19" w:type="dxa"/>
          </w:tcPr>
          <w:p w:rsidR="003149E7" w:rsidRDefault="003149E7">
            <w:pPr>
              <w:pStyle w:val="ConsPlusNormal"/>
              <w:jc w:val="center"/>
            </w:pPr>
            <w:r>
              <w:t>кабинет 34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minustio11@cap.ru</w:t>
            </w:r>
          </w:p>
        </w:tc>
      </w:tr>
      <w:tr w:rsidR="003149E7">
        <w:tc>
          <w:tcPr>
            <w:tcW w:w="3467" w:type="dxa"/>
          </w:tcPr>
          <w:p w:rsidR="003149E7" w:rsidRDefault="003149E7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19" w:type="dxa"/>
          </w:tcPr>
          <w:p w:rsidR="003149E7" w:rsidRDefault="003149E7">
            <w:pPr>
              <w:pStyle w:val="ConsPlusNormal"/>
              <w:jc w:val="center"/>
            </w:pPr>
            <w:r>
              <w:t>кабинет 34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minustio11@cap.ru</w:t>
            </w:r>
          </w:p>
        </w:tc>
      </w:tr>
      <w:tr w:rsidR="003149E7">
        <w:tc>
          <w:tcPr>
            <w:tcW w:w="3467" w:type="dxa"/>
          </w:tcPr>
          <w:p w:rsidR="003149E7" w:rsidRDefault="003149E7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19" w:type="dxa"/>
          </w:tcPr>
          <w:p w:rsidR="003149E7" w:rsidRDefault="003149E7">
            <w:pPr>
              <w:pStyle w:val="ConsPlusNormal"/>
              <w:jc w:val="center"/>
            </w:pPr>
            <w:r>
              <w:t>кабинет 34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minustio11@cap.ru</w:t>
            </w:r>
          </w:p>
        </w:tc>
      </w:tr>
      <w:tr w:rsidR="003149E7">
        <w:tc>
          <w:tcPr>
            <w:tcW w:w="3467" w:type="dxa"/>
          </w:tcPr>
          <w:p w:rsidR="003149E7" w:rsidRDefault="003149E7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19" w:type="dxa"/>
          </w:tcPr>
          <w:p w:rsidR="003149E7" w:rsidRDefault="003149E7">
            <w:pPr>
              <w:pStyle w:val="ConsPlusNormal"/>
              <w:jc w:val="center"/>
            </w:pPr>
            <w:r>
              <w:t>кабинет 32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minustio11@cap.ru</w:t>
            </w:r>
          </w:p>
        </w:tc>
      </w:tr>
      <w:tr w:rsidR="003149E7">
        <w:tc>
          <w:tcPr>
            <w:tcW w:w="3467" w:type="dxa"/>
          </w:tcPr>
          <w:p w:rsidR="003149E7" w:rsidRDefault="003149E7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19" w:type="dxa"/>
          </w:tcPr>
          <w:p w:rsidR="003149E7" w:rsidRDefault="003149E7">
            <w:pPr>
              <w:pStyle w:val="ConsPlusNormal"/>
              <w:jc w:val="center"/>
            </w:pPr>
            <w:r>
              <w:t>кабинет 32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minustio11@cap.ru</w:t>
            </w:r>
          </w:p>
        </w:tc>
      </w:tr>
      <w:tr w:rsidR="003149E7">
        <w:tc>
          <w:tcPr>
            <w:tcW w:w="3467" w:type="dxa"/>
          </w:tcPr>
          <w:p w:rsidR="003149E7" w:rsidRDefault="003149E7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19" w:type="dxa"/>
          </w:tcPr>
          <w:p w:rsidR="003149E7" w:rsidRDefault="003149E7">
            <w:pPr>
              <w:pStyle w:val="ConsPlusNormal"/>
              <w:jc w:val="center"/>
            </w:pPr>
            <w:r>
              <w:t>кабинет 32</w:t>
            </w:r>
          </w:p>
        </w:tc>
        <w:tc>
          <w:tcPr>
            <w:tcW w:w="1339" w:type="dxa"/>
          </w:tcPr>
          <w:p w:rsidR="003149E7" w:rsidRDefault="003149E7">
            <w:pPr>
              <w:pStyle w:val="ConsPlusNormal"/>
              <w:jc w:val="center"/>
            </w:pPr>
            <w:r>
              <w:t>64-21-43</w:t>
            </w:r>
          </w:p>
        </w:tc>
        <w:tc>
          <w:tcPr>
            <w:tcW w:w="2324" w:type="dxa"/>
          </w:tcPr>
          <w:p w:rsidR="003149E7" w:rsidRDefault="003149E7">
            <w:pPr>
              <w:pStyle w:val="ConsPlusNormal"/>
              <w:jc w:val="both"/>
            </w:pPr>
            <w:r>
              <w:t>minustio11@cap.ru</w:t>
            </w:r>
          </w:p>
        </w:tc>
      </w:tr>
    </w:tbl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  <w:outlineLvl w:val="1"/>
      </w:pPr>
      <w:r>
        <w:t>Приложение N 2</w:t>
      </w:r>
    </w:p>
    <w:p w:rsidR="003149E7" w:rsidRDefault="003149E7">
      <w:pPr>
        <w:pStyle w:val="ConsPlusNormal"/>
        <w:jc w:val="right"/>
      </w:pPr>
      <w:r>
        <w:t>к административному регламенту</w:t>
      </w:r>
    </w:p>
    <w:p w:rsidR="003149E7" w:rsidRDefault="003149E7">
      <w:pPr>
        <w:pStyle w:val="ConsPlusNormal"/>
        <w:jc w:val="right"/>
      </w:pPr>
      <w:r>
        <w:t>предоставления Министерством юстиции</w:t>
      </w:r>
    </w:p>
    <w:p w:rsidR="003149E7" w:rsidRDefault="003149E7">
      <w:pPr>
        <w:pStyle w:val="ConsPlusNormal"/>
        <w:jc w:val="right"/>
      </w:pPr>
      <w:r>
        <w:t>и имущественных отношений Чувашской Республики</w:t>
      </w:r>
    </w:p>
    <w:p w:rsidR="003149E7" w:rsidRDefault="003149E7">
      <w:pPr>
        <w:pStyle w:val="ConsPlusNormal"/>
        <w:jc w:val="right"/>
      </w:pPr>
      <w:r>
        <w:t>государственной услуги "Предоставляет право</w:t>
      </w:r>
    </w:p>
    <w:p w:rsidR="003149E7" w:rsidRDefault="003149E7">
      <w:pPr>
        <w:pStyle w:val="ConsPlusNormal"/>
        <w:jc w:val="right"/>
      </w:pPr>
      <w:r>
        <w:t>ограниченного пользования земельными участками,</w:t>
      </w:r>
    </w:p>
    <w:p w:rsidR="003149E7" w:rsidRDefault="003149E7">
      <w:pPr>
        <w:pStyle w:val="ConsPlusNormal"/>
        <w:jc w:val="right"/>
      </w:pPr>
      <w:r>
        <w:t>находящимися в государственной собственности</w:t>
      </w:r>
    </w:p>
    <w:p w:rsidR="003149E7" w:rsidRDefault="003149E7">
      <w:pPr>
        <w:pStyle w:val="ConsPlusNormal"/>
        <w:jc w:val="right"/>
      </w:pPr>
      <w:r>
        <w:t>Чувашской Республики, (сервитута)"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</w:pPr>
      <w:r>
        <w:t>Примерная форма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nformat"/>
        <w:jc w:val="both"/>
      </w:pPr>
      <w:bookmarkStart w:id="15" w:name="P614"/>
      <w:bookmarkEnd w:id="15"/>
      <w:r>
        <w:t xml:space="preserve">                                 ЗАЯВЛЕНИЕ</w:t>
      </w:r>
    </w:p>
    <w:p w:rsidR="003149E7" w:rsidRDefault="003149E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                                              Министерство юстиции</w:t>
      </w:r>
    </w:p>
    <w:p w:rsidR="003149E7" w:rsidRDefault="003149E7">
      <w:pPr>
        <w:pStyle w:val="ConsPlusNonformat"/>
        <w:jc w:val="both"/>
      </w:pPr>
      <w:r>
        <w:t xml:space="preserve">                                                  и имущественных отношений</w:t>
      </w:r>
    </w:p>
    <w:p w:rsidR="003149E7" w:rsidRDefault="003149E7">
      <w:pPr>
        <w:pStyle w:val="ConsPlusNonformat"/>
        <w:jc w:val="both"/>
      </w:pPr>
      <w:r>
        <w:t xml:space="preserve">                                                  Чувашской Республики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>От 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lastRenderedPageBreak/>
        <w:t xml:space="preserve">      (для юридических лиц - полное наименование, организационно-правовая</w:t>
      </w:r>
    </w:p>
    <w:p w:rsidR="003149E7" w:rsidRDefault="003149E7">
      <w:pPr>
        <w:pStyle w:val="ConsPlusNonformat"/>
        <w:jc w:val="both"/>
      </w:pPr>
      <w:r>
        <w:t xml:space="preserve">                       форма (в соответствии с Уставом)</w:t>
      </w:r>
    </w:p>
    <w:p w:rsidR="003149E7" w:rsidRDefault="003149E7">
      <w:pPr>
        <w:pStyle w:val="ConsPlusNonformat"/>
        <w:jc w:val="both"/>
      </w:pPr>
      <w:r>
        <w:t>______________________________________________________ (далее - заявитель).</w:t>
      </w:r>
    </w:p>
    <w:p w:rsidR="003149E7" w:rsidRDefault="003149E7">
      <w:pPr>
        <w:pStyle w:val="ConsPlusNonformat"/>
        <w:jc w:val="both"/>
      </w:pPr>
      <w:r>
        <w:t xml:space="preserve">      для физических лиц - фамилия, имя, отчество</w:t>
      </w:r>
    </w:p>
    <w:p w:rsidR="003149E7" w:rsidRDefault="003149E7">
      <w:pPr>
        <w:pStyle w:val="ConsPlusNonformat"/>
        <w:jc w:val="both"/>
      </w:pPr>
      <w:r>
        <w:t xml:space="preserve">     (последнее - при наличии), паспортные данные)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>Свидетельство о внесении записи в Единый государственный реестр юридических</w:t>
      </w:r>
    </w:p>
    <w:p w:rsidR="003149E7" w:rsidRDefault="003149E7">
      <w:pPr>
        <w:pStyle w:val="ConsPlusNonformat"/>
        <w:jc w:val="both"/>
      </w:pPr>
      <w:r>
        <w:t>лиц  (Единый государственный реестр индивидуальных предпринимателей): серия</w:t>
      </w:r>
    </w:p>
    <w:p w:rsidR="003149E7" w:rsidRDefault="003149E7">
      <w:pPr>
        <w:pStyle w:val="ConsPlusNonformat"/>
        <w:jc w:val="both"/>
      </w:pPr>
      <w:r>
        <w:t>___________ N _________________ от _______________ 20___ г.</w:t>
      </w:r>
    </w:p>
    <w:p w:rsidR="003149E7" w:rsidRDefault="003149E7">
      <w:pPr>
        <w:pStyle w:val="ConsPlusNonformat"/>
        <w:jc w:val="both"/>
      </w:pPr>
      <w:r>
        <w:t>Юридический адрес: ________________________________________________________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>Почтовый (фактический) адрес: _____________________________________________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>ИНН ___________________________________, ОКПО ____________________________,</w:t>
      </w:r>
    </w:p>
    <w:p w:rsidR="003149E7" w:rsidRDefault="00716829">
      <w:pPr>
        <w:pStyle w:val="ConsPlusNonformat"/>
        <w:jc w:val="both"/>
      </w:pPr>
      <w:hyperlink r:id="rId81" w:history="1">
        <w:r w:rsidR="003149E7">
          <w:rPr>
            <w:color w:val="0000FF"/>
          </w:rPr>
          <w:t>ОКВЭД</w:t>
        </w:r>
      </w:hyperlink>
      <w:r w:rsidR="003149E7">
        <w:t xml:space="preserve"> _______________________________________, КПП ________________________</w:t>
      </w:r>
    </w:p>
    <w:p w:rsidR="003149E7" w:rsidRDefault="003149E7">
      <w:pPr>
        <w:pStyle w:val="ConsPlusNonformat"/>
        <w:jc w:val="both"/>
      </w:pPr>
      <w:r>
        <w:t>Расчетный счет: ___________________________________________________________</w:t>
      </w:r>
    </w:p>
    <w:p w:rsidR="003149E7" w:rsidRDefault="003149E7">
      <w:pPr>
        <w:pStyle w:val="ConsPlusNonformat"/>
        <w:jc w:val="both"/>
      </w:pPr>
      <w:r>
        <w:t>в ________________________________________________________________________,</w:t>
      </w:r>
    </w:p>
    <w:p w:rsidR="003149E7" w:rsidRDefault="003149E7">
      <w:pPr>
        <w:pStyle w:val="ConsPlusNonformat"/>
        <w:jc w:val="both"/>
      </w:pPr>
      <w:r>
        <w:t>БИК __________________________, кор./счет _________________________________</w:t>
      </w:r>
    </w:p>
    <w:p w:rsidR="003149E7" w:rsidRDefault="003149E7">
      <w:pPr>
        <w:pStyle w:val="ConsPlusNonformat"/>
        <w:jc w:val="both"/>
      </w:pPr>
      <w:r>
        <w:t>Телефон: ____________________________, факс: ______________________________</w:t>
      </w:r>
    </w:p>
    <w:p w:rsidR="003149E7" w:rsidRDefault="003149E7">
      <w:pPr>
        <w:pStyle w:val="ConsPlusNonformat"/>
        <w:jc w:val="both"/>
      </w:pPr>
      <w:r>
        <w:t>Электронная почта: ________________________________________________________</w:t>
      </w:r>
    </w:p>
    <w:p w:rsidR="003149E7" w:rsidRDefault="003149E7">
      <w:pPr>
        <w:pStyle w:val="ConsPlusNonformat"/>
        <w:jc w:val="both"/>
      </w:pPr>
      <w:r>
        <w:t>Руководитель (для юридических лиц) ________________________________________</w:t>
      </w:r>
    </w:p>
    <w:p w:rsidR="003149E7" w:rsidRDefault="003149E7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3149E7" w:rsidRDefault="003149E7">
      <w:pPr>
        <w:pStyle w:val="ConsPlusNonformat"/>
        <w:jc w:val="both"/>
      </w:pPr>
      <w:r>
        <w:t xml:space="preserve">                                          (последнее - при наличии))</w:t>
      </w:r>
    </w:p>
    <w:p w:rsidR="003149E7" w:rsidRDefault="003149E7">
      <w:pPr>
        <w:pStyle w:val="ConsPlusNonformat"/>
        <w:jc w:val="both"/>
      </w:pPr>
      <w:r>
        <w:t>Документ, подтверждающий действие полномочий руководителя: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 xml:space="preserve">                      (протокол, приказ о назначении)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 xml:space="preserve">                        (срок действия полномочий)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Прошу  заключить  соглашение  об  установлении  сервитута  на земельный</w:t>
      </w:r>
    </w:p>
    <w:p w:rsidR="003149E7" w:rsidRDefault="003149E7">
      <w:pPr>
        <w:pStyle w:val="ConsPlusNonformat"/>
        <w:jc w:val="both"/>
      </w:pPr>
      <w:r>
        <w:t>участок   (часть  участка),  находящийся  в  государственной  собственности</w:t>
      </w:r>
    </w:p>
    <w:p w:rsidR="003149E7" w:rsidRDefault="003149E7">
      <w:pPr>
        <w:pStyle w:val="ConsPlusNonformat"/>
        <w:jc w:val="both"/>
      </w:pPr>
      <w:r>
        <w:t>Чувашской Республики, площадью _______ кв. м, кадастровый номер __________,</w:t>
      </w:r>
    </w:p>
    <w:p w:rsidR="003149E7" w:rsidRDefault="003149E7">
      <w:pPr>
        <w:pStyle w:val="ConsPlusNonformat"/>
        <w:jc w:val="both"/>
      </w:pPr>
      <w:r>
        <w:t>на срок _________, для ___________________________________________________.</w:t>
      </w:r>
    </w:p>
    <w:p w:rsidR="003149E7" w:rsidRDefault="003149E7">
      <w:pPr>
        <w:pStyle w:val="ConsPlusNonformat"/>
        <w:jc w:val="both"/>
      </w:pPr>
      <w:r>
        <w:t xml:space="preserve">                      (предполагаемое целевое использование запрашиваемого</w:t>
      </w:r>
    </w:p>
    <w:p w:rsidR="003149E7" w:rsidRDefault="003149E7">
      <w:pPr>
        <w:pStyle w:val="ConsPlusNonformat"/>
        <w:jc w:val="both"/>
      </w:pPr>
      <w:r>
        <w:t xml:space="preserve">                          земельного участка (части земельного участка)</w:t>
      </w:r>
    </w:p>
    <w:p w:rsidR="003149E7" w:rsidRDefault="003149E7">
      <w:pPr>
        <w:pStyle w:val="ConsPlusNonformat"/>
        <w:jc w:val="both"/>
      </w:pPr>
      <w:r>
        <w:t>1. Сведения о запрашиваемом земельном участке:</w:t>
      </w:r>
    </w:p>
    <w:p w:rsidR="003149E7" w:rsidRDefault="003149E7">
      <w:pPr>
        <w:pStyle w:val="ConsPlusNonformat"/>
        <w:jc w:val="both"/>
      </w:pPr>
      <w:r>
        <w:t>1.1. Земельный участок имеет следующие адресные ориентиры: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 xml:space="preserve">                        (город, район, село и т.д.)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 xml:space="preserve">                 (улица, дом либо иные адресные ориентиры)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>1.2.  Вид  права,  в  соответствии с которым используется земельный участок</w:t>
      </w:r>
    </w:p>
    <w:p w:rsidR="003149E7" w:rsidRDefault="003149E7">
      <w:pPr>
        <w:pStyle w:val="ConsPlusNonformat"/>
        <w:jc w:val="both"/>
      </w:pPr>
      <w:r>
        <w:t>(часть земельного участка) (при наличии)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___________________________________________________________________________</w:t>
      </w:r>
    </w:p>
    <w:p w:rsidR="003149E7" w:rsidRDefault="003149E7">
      <w:pPr>
        <w:pStyle w:val="ConsPlusNonformat"/>
        <w:jc w:val="both"/>
      </w:pPr>
      <w:r>
        <w:t xml:space="preserve">            (аренда, постоянное (бессрочное) пользование и др.)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На момент подачи заявления земельный участок (часть земельного участка)</w:t>
      </w:r>
    </w:p>
    <w:p w:rsidR="003149E7" w:rsidRDefault="003149E7">
      <w:pPr>
        <w:pStyle w:val="ConsPlusNonformat"/>
        <w:jc w:val="both"/>
      </w:pPr>
      <w:r>
        <w:t>не  является  предметом  залога,  в  споре  и  под запрещением (арестом) не</w:t>
      </w:r>
    </w:p>
    <w:p w:rsidR="003149E7" w:rsidRDefault="003149E7">
      <w:pPr>
        <w:pStyle w:val="ConsPlusNonformat"/>
        <w:jc w:val="both"/>
      </w:pPr>
      <w:r>
        <w:t>состоит.</w:t>
      </w:r>
    </w:p>
    <w:p w:rsidR="003149E7" w:rsidRDefault="003149E7">
      <w:pPr>
        <w:pStyle w:val="ConsPlusNonformat"/>
        <w:jc w:val="both"/>
      </w:pPr>
      <w:r>
        <w:t xml:space="preserve">    Ответственность  за  достоверность представленных сведений и документов</w:t>
      </w:r>
    </w:p>
    <w:p w:rsidR="003149E7" w:rsidRDefault="003149E7">
      <w:pPr>
        <w:pStyle w:val="ConsPlusNonformat"/>
        <w:jc w:val="both"/>
      </w:pPr>
      <w:r>
        <w:t>несет заявитель.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>Заявитель:   ____________________________________   _______________________</w:t>
      </w:r>
    </w:p>
    <w:p w:rsidR="003149E7" w:rsidRDefault="003149E7">
      <w:pPr>
        <w:pStyle w:val="ConsPlusNonformat"/>
        <w:jc w:val="both"/>
      </w:pPr>
      <w:r>
        <w:t xml:space="preserve">                  (фамилия, имя, отчество                  (подпись)</w:t>
      </w:r>
    </w:p>
    <w:p w:rsidR="003149E7" w:rsidRDefault="003149E7">
      <w:pPr>
        <w:pStyle w:val="ConsPlusNonformat"/>
        <w:jc w:val="both"/>
      </w:pPr>
      <w:r>
        <w:t xml:space="preserve">                 (последнее - при наличии),</w:t>
      </w:r>
    </w:p>
    <w:p w:rsidR="003149E7" w:rsidRDefault="003149E7">
      <w:pPr>
        <w:pStyle w:val="ConsPlusNonformat"/>
        <w:jc w:val="both"/>
      </w:pPr>
      <w:r>
        <w:t xml:space="preserve">                  должность представителя</w:t>
      </w:r>
    </w:p>
    <w:p w:rsidR="003149E7" w:rsidRDefault="003149E7">
      <w:pPr>
        <w:pStyle w:val="ConsPlusNonformat"/>
        <w:jc w:val="both"/>
      </w:pPr>
      <w:r>
        <w:lastRenderedPageBreak/>
        <w:t xml:space="preserve">                    юридического лица;</w:t>
      </w:r>
    </w:p>
    <w:p w:rsidR="003149E7" w:rsidRDefault="003149E7">
      <w:pPr>
        <w:pStyle w:val="ConsPlusNonformat"/>
        <w:jc w:val="both"/>
      </w:pPr>
      <w:r>
        <w:t xml:space="preserve">                   фамилия, имя, отчество</w:t>
      </w:r>
    </w:p>
    <w:p w:rsidR="003149E7" w:rsidRDefault="003149E7">
      <w:pPr>
        <w:pStyle w:val="ConsPlusNonformat"/>
        <w:jc w:val="both"/>
      </w:pPr>
      <w:r>
        <w:t xml:space="preserve">                 (последнее - при наличии)</w:t>
      </w:r>
    </w:p>
    <w:p w:rsidR="003149E7" w:rsidRDefault="003149E7">
      <w:pPr>
        <w:pStyle w:val="ConsPlusNonformat"/>
        <w:jc w:val="both"/>
      </w:pPr>
      <w:r>
        <w:t xml:space="preserve">                      физического лица)</w:t>
      </w:r>
    </w:p>
    <w:p w:rsidR="003149E7" w:rsidRDefault="003149E7">
      <w:pPr>
        <w:pStyle w:val="ConsPlusNonformat"/>
        <w:jc w:val="both"/>
      </w:pPr>
      <w:r>
        <w:t xml:space="preserve">                            М.П. (при наличии)</w:t>
      </w:r>
    </w:p>
    <w:p w:rsidR="003149E7" w:rsidRDefault="003149E7">
      <w:pPr>
        <w:pStyle w:val="ConsPlusNonformat"/>
        <w:jc w:val="both"/>
      </w:pPr>
      <w:r>
        <w:t>"___" __________ 20__ г.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  <w:outlineLvl w:val="1"/>
      </w:pPr>
      <w:r>
        <w:t>Приложение N 3</w:t>
      </w:r>
    </w:p>
    <w:p w:rsidR="003149E7" w:rsidRDefault="003149E7">
      <w:pPr>
        <w:pStyle w:val="ConsPlusNormal"/>
        <w:jc w:val="right"/>
      </w:pPr>
      <w:r>
        <w:t>к административному регламенту</w:t>
      </w:r>
    </w:p>
    <w:p w:rsidR="003149E7" w:rsidRDefault="003149E7">
      <w:pPr>
        <w:pStyle w:val="ConsPlusNormal"/>
        <w:jc w:val="right"/>
      </w:pPr>
      <w:r>
        <w:t>предоставления Министерством юстиции</w:t>
      </w:r>
    </w:p>
    <w:p w:rsidR="003149E7" w:rsidRDefault="003149E7">
      <w:pPr>
        <w:pStyle w:val="ConsPlusNormal"/>
        <w:jc w:val="right"/>
      </w:pPr>
      <w:r>
        <w:t>и имущественных отношений Чувашской Республики</w:t>
      </w:r>
    </w:p>
    <w:p w:rsidR="003149E7" w:rsidRDefault="003149E7">
      <w:pPr>
        <w:pStyle w:val="ConsPlusNormal"/>
        <w:jc w:val="right"/>
      </w:pPr>
      <w:r>
        <w:t>государственной услуги "Предоставляет право</w:t>
      </w:r>
    </w:p>
    <w:p w:rsidR="003149E7" w:rsidRDefault="003149E7">
      <w:pPr>
        <w:pStyle w:val="ConsPlusNormal"/>
        <w:jc w:val="right"/>
      </w:pPr>
      <w:r>
        <w:t>ограниченного пользования земельными участками,</w:t>
      </w:r>
    </w:p>
    <w:p w:rsidR="003149E7" w:rsidRDefault="003149E7">
      <w:pPr>
        <w:pStyle w:val="ConsPlusNormal"/>
        <w:jc w:val="right"/>
      </w:pPr>
      <w:r>
        <w:t>находящимися в государственной собственности</w:t>
      </w:r>
    </w:p>
    <w:p w:rsidR="003149E7" w:rsidRDefault="003149E7">
      <w:pPr>
        <w:pStyle w:val="ConsPlusNormal"/>
        <w:jc w:val="right"/>
      </w:pPr>
      <w:r>
        <w:t>Чувашской Республики, (сервитута)"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Title"/>
        <w:jc w:val="center"/>
      </w:pPr>
      <w:bookmarkStart w:id="16" w:name="P701"/>
      <w:bookmarkEnd w:id="16"/>
      <w:r>
        <w:t>Блок-схема</w:t>
      </w:r>
    </w:p>
    <w:p w:rsidR="003149E7" w:rsidRDefault="003149E7">
      <w:pPr>
        <w:pStyle w:val="ConsPlusTitle"/>
        <w:jc w:val="center"/>
      </w:pPr>
      <w:r>
        <w:t>предоставления государственной услуги "Предоставляет право</w:t>
      </w:r>
    </w:p>
    <w:p w:rsidR="003149E7" w:rsidRDefault="003149E7">
      <w:pPr>
        <w:pStyle w:val="ConsPlusTitle"/>
        <w:jc w:val="center"/>
      </w:pPr>
      <w:r>
        <w:t>ограниченного пользования земельными участками, находящимися</w:t>
      </w:r>
    </w:p>
    <w:p w:rsidR="003149E7" w:rsidRDefault="003149E7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3149E7" w:rsidRDefault="003149E7">
      <w:pPr>
        <w:pStyle w:val="ConsPlusTitle"/>
        <w:jc w:val="center"/>
      </w:pPr>
      <w:r>
        <w:t>(сервитута)"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149E7" w:rsidRDefault="003149E7">
      <w:pPr>
        <w:pStyle w:val="ConsPlusNonformat"/>
        <w:jc w:val="both"/>
      </w:pPr>
      <w:r>
        <w:t>│   Прием и регистрация заявления и прилагаемых к нему документов заявителя    │</w:t>
      </w:r>
    </w:p>
    <w:p w:rsidR="003149E7" w:rsidRDefault="003149E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└───────────────────────────────────┬──────────────────────────────────────────┘</w:t>
      </w:r>
    </w:p>
    <w:p w:rsidR="003149E7" w:rsidRDefault="003149E7">
      <w:pPr>
        <w:pStyle w:val="ConsPlusNonformat"/>
        <w:jc w:val="both"/>
      </w:pPr>
      <w:r>
        <w:t xml:space="preserve">                                    \/</w:t>
      </w:r>
    </w:p>
    <w:p w:rsidR="003149E7" w:rsidRDefault="003149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149E7" w:rsidRDefault="003149E7">
      <w:pPr>
        <w:pStyle w:val="ConsPlusNonformat"/>
        <w:jc w:val="both"/>
      </w:pPr>
      <w:r>
        <w:t>│ Формирование и направление межведомственного запроса в органы (организации), │</w:t>
      </w:r>
    </w:p>
    <w:p w:rsidR="003149E7" w:rsidRDefault="003149E7">
      <w:pPr>
        <w:pStyle w:val="ConsPlusNonformat"/>
        <w:jc w:val="both"/>
      </w:pPr>
      <w:r>
        <w:t>│             участвующие в предоставлении государственной услуги              │</w:t>
      </w:r>
    </w:p>
    <w:p w:rsidR="003149E7" w:rsidRDefault="003149E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└───────────────────────────────────┬──────────────────────────────────────────┘</w:t>
      </w:r>
    </w:p>
    <w:p w:rsidR="003149E7" w:rsidRDefault="003149E7">
      <w:pPr>
        <w:pStyle w:val="ConsPlusNonformat"/>
        <w:jc w:val="both"/>
      </w:pPr>
      <w:r>
        <w:t xml:space="preserve">                                    \/</w:t>
      </w:r>
    </w:p>
    <w:p w:rsidR="003149E7" w:rsidRDefault="003149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149E7" w:rsidRDefault="003149E7">
      <w:pPr>
        <w:pStyle w:val="ConsPlusNonformat"/>
        <w:jc w:val="both"/>
      </w:pPr>
      <w:r>
        <w:t>│            Рассмотрение заявления и прилагаемых к нему документов            │</w:t>
      </w:r>
    </w:p>
    <w:p w:rsidR="003149E7" w:rsidRDefault="003149E7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└─────────────────────────────┬────────────────────────────────────────┬───────┘</w:t>
      </w:r>
    </w:p>
    <w:p w:rsidR="003149E7" w:rsidRDefault="003149E7">
      <w:pPr>
        <w:pStyle w:val="ConsPlusNonformat"/>
        <w:jc w:val="both"/>
      </w:pPr>
      <w:r>
        <w:t xml:space="preserve">                              \/                                       \/</w:t>
      </w:r>
    </w:p>
    <w:p w:rsidR="003149E7" w:rsidRDefault="003149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 ┌───────────────┐</w:t>
      </w:r>
    </w:p>
    <w:p w:rsidR="003149E7" w:rsidRDefault="003149E7">
      <w:pPr>
        <w:pStyle w:val="ConsPlusNonformat"/>
        <w:jc w:val="both"/>
      </w:pPr>
      <w:r>
        <w:t>│                       Замечаний нет                        │ │    Имеются    │</w:t>
      </w:r>
    </w:p>
    <w:p w:rsidR="003149E7" w:rsidRDefault="003149E7">
      <w:pPr>
        <w:pStyle w:val="ConsPlusNonformat"/>
        <w:jc w:val="both"/>
      </w:pPr>
      <w:r>
        <w:t>└───────┬──────────────┬───────────────┬──────────────┬──────┘ │   замечания   │</w:t>
      </w:r>
    </w:p>
    <w:p w:rsidR="003149E7" w:rsidRDefault="003149E7">
      <w:pPr>
        <w:pStyle w:val="ConsPlusNonformat"/>
        <w:jc w:val="both"/>
      </w:pPr>
      <w:r>
        <w:t xml:space="preserve">        │              │               │              │        └───────┬───────┘</w:t>
      </w:r>
    </w:p>
    <w:p w:rsidR="003149E7" w:rsidRDefault="003149E7">
      <w:pPr>
        <w:pStyle w:val="ConsPlusNonformat"/>
        <w:jc w:val="both"/>
      </w:pPr>
      <w:r>
        <w:t xml:space="preserve">        \/             \/              \/             \/               \/</w:t>
      </w:r>
    </w:p>
    <w:p w:rsidR="003149E7" w:rsidRDefault="003149E7">
      <w:pPr>
        <w:pStyle w:val="ConsPlusNonformat"/>
        <w:jc w:val="both"/>
      </w:pPr>
      <w:r>
        <w:t>┌──────────────┐ ┌────────────┐ ┌────────────┐ ┌─────────────┐ ┌───────────────┐</w:t>
      </w:r>
    </w:p>
    <w:p w:rsidR="003149E7" w:rsidRDefault="003149E7">
      <w:pPr>
        <w:pStyle w:val="ConsPlusNonformat"/>
        <w:jc w:val="both"/>
      </w:pPr>
      <w:r>
        <w:t>│ Распоряжение │ │Уведомление │ │   Проект   │ │   Решение   │ │    Возврат    │</w:t>
      </w:r>
    </w:p>
    <w:p w:rsidR="003149E7" w:rsidRDefault="003149E7">
      <w:pPr>
        <w:pStyle w:val="ConsPlusNonformat"/>
        <w:jc w:val="both"/>
      </w:pPr>
      <w:r>
        <w:t>│   Минюста    │ │     о      │ │предложения │ │  об отказе  │ │представленного│</w:t>
      </w:r>
    </w:p>
    <w:p w:rsidR="003149E7" w:rsidRDefault="003149E7">
      <w:pPr>
        <w:pStyle w:val="ConsPlusNonformat"/>
        <w:jc w:val="both"/>
      </w:pPr>
      <w:r>
        <w:t>│   Чувашии    │ │возможности │ │о заключении│ │      в      │ │  заявителем   │</w:t>
      </w:r>
    </w:p>
    <w:p w:rsidR="003149E7" w:rsidRDefault="003149E7">
      <w:pPr>
        <w:pStyle w:val="ConsPlusNonformat"/>
        <w:jc w:val="both"/>
      </w:pPr>
      <w:r>
        <w:t>│      о       │ │ заключения │ │ соглашения │ │установлении │ │   заявления   │</w:t>
      </w:r>
    </w:p>
    <w:p w:rsidR="003149E7" w:rsidRDefault="003149E7">
      <w:pPr>
        <w:pStyle w:val="ConsPlusNonformat"/>
        <w:jc w:val="both"/>
      </w:pPr>
      <w:r>
        <w:t>│предоставлении│ │ соглашения │ │     об     │ │    права    │ │ и документов  │</w:t>
      </w:r>
    </w:p>
    <w:p w:rsidR="003149E7" w:rsidRDefault="003149E7">
      <w:pPr>
        <w:pStyle w:val="ConsPlusNonformat"/>
        <w:jc w:val="both"/>
      </w:pPr>
      <w:r>
        <w:t>│    права     │ │     об     │ │установлении│ │ограниченного│ │       с       │</w:t>
      </w:r>
    </w:p>
    <w:p w:rsidR="003149E7" w:rsidRDefault="003149E7">
      <w:pPr>
        <w:pStyle w:val="ConsPlusNonformat"/>
        <w:jc w:val="both"/>
      </w:pPr>
      <w:r>
        <w:t>│ограниченного │ │установлении│ │ сервитута  │ │ пользования │ │мотивированным │</w:t>
      </w:r>
    </w:p>
    <w:p w:rsidR="003149E7" w:rsidRDefault="003149E7">
      <w:pPr>
        <w:pStyle w:val="ConsPlusNonformat"/>
        <w:jc w:val="both"/>
      </w:pPr>
      <w:r>
        <w:t>│ пользования  │ │ сервитута  │ │   в иных   │ │  земельным  │ │ обоснованием  │</w:t>
      </w:r>
    </w:p>
    <w:p w:rsidR="003149E7" w:rsidRDefault="003149E7">
      <w:pPr>
        <w:pStyle w:val="ConsPlusNonformat"/>
        <w:jc w:val="both"/>
      </w:pPr>
      <w:r>
        <w:t>│  земельным   │ │     в      │ │  границах  │ │  участком   │ │ причин такого │</w:t>
      </w:r>
    </w:p>
    <w:p w:rsidR="003149E7" w:rsidRDefault="003149E7">
      <w:pPr>
        <w:pStyle w:val="ConsPlusNonformat"/>
        <w:jc w:val="both"/>
      </w:pPr>
      <w:r>
        <w:t>│   участком   │ │предложенных│ └───────────┬┘ │ (сервитута) │ │   возврата    │</w:t>
      </w:r>
    </w:p>
    <w:p w:rsidR="003149E7" w:rsidRDefault="003149E7">
      <w:pPr>
        <w:pStyle w:val="ConsPlusNonformat"/>
        <w:jc w:val="both"/>
      </w:pPr>
      <w:r>
        <w:lastRenderedPageBreak/>
        <w:t>│ (сервитута)  │ │ заявителем │             │  └──────┬──────┘ └───────┬───────┘</w:t>
      </w:r>
    </w:p>
    <w:p w:rsidR="003149E7" w:rsidRDefault="003149E7">
      <w:pPr>
        <w:pStyle w:val="ConsPlusNonformat"/>
        <w:jc w:val="both"/>
      </w:pPr>
      <w:r>
        <w:t>└───────┬──────┘ │  границах  │             │         │                │</w:t>
      </w:r>
    </w:p>
    <w:p w:rsidR="003149E7" w:rsidRDefault="003149E7">
      <w:pPr>
        <w:pStyle w:val="ConsPlusNonformat"/>
        <w:jc w:val="both"/>
      </w:pPr>
      <w:r>
        <w:t xml:space="preserve">        │        └─────┬──────┘             │         │                │</w:t>
      </w:r>
    </w:p>
    <w:p w:rsidR="003149E7" w:rsidRDefault="003149E7">
      <w:pPr>
        <w:pStyle w:val="ConsPlusNonformat"/>
        <w:jc w:val="both"/>
      </w:pPr>
      <w:r>
        <w:t xml:space="preserve">        │              └─────────────────┐  │         │                │</w:t>
      </w:r>
    </w:p>
    <w:p w:rsidR="003149E7" w:rsidRDefault="003149E7">
      <w:pPr>
        <w:pStyle w:val="ConsPlusNonformat"/>
        <w:jc w:val="both"/>
      </w:pPr>
      <w:r>
        <w:t xml:space="preserve">        \/                               \/ \/        \/               \/</w:t>
      </w:r>
    </w:p>
    <w:p w:rsidR="003149E7" w:rsidRDefault="003149E7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3149E7" w:rsidRDefault="003149E7">
      <w:pPr>
        <w:pStyle w:val="ConsPlusNonformat"/>
        <w:jc w:val="both"/>
      </w:pPr>
      <w:r>
        <w:t>│   Подготовка проекта соглашения    │  │    Направление (выдача) заявителю    │</w:t>
      </w:r>
    </w:p>
    <w:p w:rsidR="003149E7" w:rsidRDefault="003149E7">
      <w:pPr>
        <w:pStyle w:val="ConsPlusNonformat"/>
        <w:jc w:val="both"/>
      </w:pPr>
      <w:r>
        <w:t>│о предоставлении права ограниченного├─&gt;│  результата государственной услуги   │</w:t>
      </w:r>
    </w:p>
    <w:p w:rsidR="003149E7" w:rsidRDefault="003149E7">
      <w:pPr>
        <w:pStyle w:val="ConsPlusNonformat"/>
        <w:jc w:val="both"/>
      </w:pPr>
      <w:r>
        <w:t>│      пользования (сервитута)       │  └──────────────────────────────────────┘</w:t>
      </w:r>
    </w:p>
    <w:p w:rsidR="003149E7" w:rsidRDefault="003149E7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  <w:outlineLvl w:val="1"/>
      </w:pPr>
      <w:r>
        <w:t>Приложение N 4</w:t>
      </w:r>
    </w:p>
    <w:p w:rsidR="003149E7" w:rsidRDefault="003149E7">
      <w:pPr>
        <w:pStyle w:val="ConsPlusNormal"/>
        <w:jc w:val="right"/>
      </w:pPr>
      <w:r>
        <w:t>к административному регламенту</w:t>
      </w:r>
    </w:p>
    <w:p w:rsidR="003149E7" w:rsidRDefault="003149E7">
      <w:pPr>
        <w:pStyle w:val="ConsPlusNormal"/>
        <w:jc w:val="right"/>
      </w:pPr>
      <w:r>
        <w:t>предоставления Министерством юстиции</w:t>
      </w:r>
    </w:p>
    <w:p w:rsidR="003149E7" w:rsidRDefault="003149E7">
      <w:pPr>
        <w:pStyle w:val="ConsPlusNormal"/>
        <w:jc w:val="right"/>
      </w:pPr>
      <w:r>
        <w:t>и имущественных отношений Чувашской Республики</w:t>
      </w:r>
    </w:p>
    <w:p w:rsidR="003149E7" w:rsidRDefault="003149E7">
      <w:pPr>
        <w:pStyle w:val="ConsPlusNormal"/>
        <w:jc w:val="right"/>
      </w:pPr>
      <w:r>
        <w:t>государственной услуги "Предоставляет право</w:t>
      </w:r>
    </w:p>
    <w:p w:rsidR="003149E7" w:rsidRDefault="003149E7">
      <w:pPr>
        <w:pStyle w:val="ConsPlusNormal"/>
        <w:jc w:val="right"/>
      </w:pPr>
      <w:r>
        <w:t>ограниченного пользования земельными участками,</w:t>
      </w:r>
    </w:p>
    <w:p w:rsidR="003149E7" w:rsidRDefault="003149E7">
      <w:pPr>
        <w:pStyle w:val="ConsPlusNormal"/>
        <w:jc w:val="right"/>
      </w:pPr>
      <w:r>
        <w:t>находящимися в государственной собственности</w:t>
      </w:r>
    </w:p>
    <w:p w:rsidR="003149E7" w:rsidRDefault="003149E7">
      <w:pPr>
        <w:pStyle w:val="ConsPlusNormal"/>
        <w:jc w:val="right"/>
      </w:pPr>
      <w:r>
        <w:t>Чувашской Республики, (сервитута)"</w:t>
      </w:r>
    </w:p>
    <w:p w:rsidR="003149E7" w:rsidRDefault="003149E7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149E7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9E7" w:rsidRDefault="0031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10.01.2019 N 4-о)</w:t>
            </w:r>
          </w:p>
        </w:tc>
      </w:tr>
    </w:tbl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right"/>
      </w:pPr>
      <w:r>
        <w:t>(примерная форма)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nformat"/>
        <w:jc w:val="both"/>
      </w:pPr>
      <w:bookmarkStart w:id="17" w:name="P764"/>
      <w:bookmarkEnd w:id="17"/>
      <w:r>
        <w:t xml:space="preserve">                                Соглашение</w:t>
      </w:r>
    </w:p>
    <w:p w:rsidR="003149E7" w:rsidRDefault="003149E7">
      <w:pPr>
        <w:pStyle w:val="ConsPlusNonformat"/>
        <w:jc w:val="both"/>
      </w:pPr>
      <w:r>
        <w:t xml:space="preserve">              об установлении права ограниченного пользования</w:t>
      </w:r>
    </w:p>
    <w:p w:rsidR="003149E7" w:rsidRDefault="003149E7">
      <w:pPr>
        <w:pStyle w:val="ConsPlusNonformat"/>
        <w:jc w:val="both"/>
      </w:pPr>
      <w:r>
        <w:t xml:space="preserve">                     земельными участками (сервитута)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>г. Чебоксары                                    __________________ 20___ г.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Министерство  юстиции  и  имущественных отношений Чувашской Республики,</w:t>
      </w:r>
    </w:p>
    <w:p w:rsidR="003149E7" w:rsidRDefault="003149E7">
      <w:pPr>
        <w:pStyle w:val="ConsPlusNonformat"/>
        <w:jc w:val="both"/>
      </w:pPr>
      <w:r>
        <w:t>именуемое далее "Собственник", в лице ____________________________________,</w:t>
      </w:r>
    </w:p>
    <w:p w:rsidR="003149E7" w:rsidRDefault="003149E7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149E7" w:rsidRDefault="003149E7">
      <w:pPr>
        <w:pStyle w:val="ConsPlusNonformat"/>
        <w:jc w:val="both"/>
      </w:pPr>
      <w:r>
        <w:t>с одной стороны, и _____________________________________________, именуемое</w:t>
      </w:r>
    </w:p>
    <w:p w:rsidR="003149E7" w:rsidRDefault="003149E7">
      <w:pPr>
        <w:pStyle w:val="ConsPlusNonformat"/>
        <w:jc w:val="both"/>
      </w:pPr>
      <w:r>
        <w:t>далее "Обладатель сервитута", в лице _____________________________________,</w:t>
      </w:r>
    </w:p>
    <w:p w:rsidR="003149E7" w:rsidRDefault="003149E7">
      <w:pPr>
        <w:pStyle w:val="ConsPlusNonformat"/>
        <w:jc w:val="both"/>
      </w:pPr>
      <w:r>
        <w:t>действующего на основании ____________________________, заключили настоящее</w:t>
      </w:r>
    </w:p>
    <w:p w:rsidR="003149E7" w:rsidRDefault="003149E7">
      <w:pPr>
        <w:pStyle w:val="ConsPlusNonformat"/>
        <w:jc w:val="both"/>
      </w:pPr>
      <w:r>
        <w:t>соглашение (далее - Соглашение) о нижеследующем.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                       1. Предмет Соглашения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1.1.   Собственник   на   основании  распоряжения  Минюста  Чувашии  от</w:t>
      </w:r>
    </w:p>
    <w:p w:rsidR="003149E7" w:rsidRDefault="003149E7">
      <w:pPr>
        <w:pStyle w:val="ConsPlusNonformat"/>
        <w:jc w:val="both"/>
      </w:pPr>
      <w:r>
        <w:t>_____________________  N  ___________  устанавливает в интересах Обладателя</w:t>
      </w:r>
    </w:p>
    <w:p w:rsidR="003149E7" w:rsidRDefault="003149E7">
      <w:pPr>
        <w:pStyle w:val="ConsPlusNonformat"/>
        <w:jc w:val="both"/>
      </w:pPr>
      <w:r>
        <w:t>сервитута   в   целях  _____________________________________________  право</w:t>
      </w:r>
    </w:p>
    <w:p w:rsidR="003149E7" w:rsidRDefault="003149E7">
      <w:pPr>
        <w:pStyle w:val="ConsPlusNonformat"/>
        <w:jc w:val="both"/>
      </w:pPr>
      <w:r>
        <w:t>ограниченного пользования (сервитут) на земельный участок (часть земельного</w:t>
      </w:r>
    </w:p>
    <w:p w:rsidR="003149E7" w:rsidRDefault="003149E7">
      <w:pPr>
        <w:pStyle w:val="ConsPlusNonformat"/>
        <w:jc w:val="both"/>
      </w:pPr>
      <w:r>
        <w:t>участка),    находящегося   в   государственной   собственности   Чувашской</w:t>
      </w:r>
    </w:p>
    <w:p w:rsidR="003149E7" w:rsidRDefault="003149E7">
      <w:pPr>
        <w:pStyle w:val="ConsPlusNonformat"/>
        <w:jc w:val="both"/>
      </w:pPr>
      <w:r>
        <w:t>Республики,   площадью   ______   кв.  м  с  кадастровым  номером  (учетным</w:t>
      </w:r>
    </w:p>
    <w:p w:rsidR="003149E7" w:rsidRDefault="003149E7">
      <w:pPr>
        <w:pStyle w:val="ConsPlusNonformat"/>
        <w:jc w:val="both"/>
      </w:pPr>
      <w:r>
        <w:t>кадастровым   номером)  ______________________,  расположенный  по  адресу:</w:t>
      </w:r>
    </w:p>
    <w:p w:rsidR="003149E7" w:rsidRDefault="003149E7">
      <w:pPr>
        <w:pStyle w:val="ConsPlusNonformat"/>
        <w:jc w:val="both"/>
      </w:pPr>
      <w:r>
        <w:t>___________________________________в   границах,  указанных  в  выписке  из</w:t>
      </w:r>
    </w:p>
    <w:p w:rsidR="003149E7" w:rsidRDefault="003149E7">
      <w:pPr>
        <w:pStyle w:val="ConsPlusNonformat"/>
        <w:jc w:val="both"/>
      </w:pPr>
      <w:r>
        <w:t>Единого  государственного реестра недвижимости о земельном участке (далее -</w:t>
      </w:r>
    </w:p>
    <w:p w:rsidR="003149E7" w:rsidRDefault="003149E7">
      <w:pPr>
        <w:pStyle w:val="ConsPlusNonformat"/>
        <w:jc w:val="both"/>
      </w:pPr>
      <w:r>
        <w:lastRenderedPageBreak/>
        <w:t>Участки).</w:t>
      </w:r>
    </w:p>
    <w:p w:rsidR="003149E7" w:rsidRDefault="003149E7">
      <w:pPr>
        <w:pStyle w:val="ConsPlusNonformat"/>
        <w:jc w:val="both"/>
      </w:pPr>
      <w:r>
        <w:t xml:space="preserve">    1.2. Границы сервитута определены в выписке из Единого государственного</w:t>
      </w:r>
    </w:p>
    <w:p w:rsidR="003149E7" w:rsidRDefault="003149E7">
      <w:pPr>
        <w:pStyle w:val="ConsPlusNonformat"/>
        <w:jc w:val="both"/>
      </w:pPr>
      <w:r>
        <w:t>реестра  недвижимости о земельном участке, которая прилагается к настоящему</w:t>
      </w:r>
    </w:p>
    <w:p w:rsidR="003149E7" w:rsidRDefault="003149E7">
      <w:pPr>
        <w:pStyle w:val="ConsPlusNonformat"/>
        <w:jc w:val="both"/>
      </w:pPr>
      <w:r>
        <w:t>Соглашению и является его неотъемлемой частью.</w:t>
      </w:r>
    </w:p>
    <w:p w:rsidR="003149E7" w:rsidRDefault="003149E7">
      <w:pPr>
        <w:pStyle w:val="ConsPlusNonformat"/>
        <w:jc w:val="both"/>
      </w:pPr>
      <w:r>
        <w:t xml:space="preserve">    1.3.  Сервитут устанавливается с ____________ года до _________________</w:t>
      </w:r>
    </w:p>
    <w:p w:rsidR="003149E7" w:rsidRDefault="003149E7">
      <w:pPr>
        <w:pStyle w:val="ConsPlusNonformat"/>
        <w:jc w:val="both"/>
      </w:pPr>
      <w:r>
        <w:t>года.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center"/>
        <w:outlineLvl w:val="2"/>
      </w:pPr>
      <w:r>
        <w:t>2. Права и обязанности Сторон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2.1. Собственник имеет право: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2.1.1. На беспрепятственный доступ на территорию Участков с целью его осмотра на предмет соблюдения условий Соглашения.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2.1.2. Требовать от Обладателя сервитута устранения выявленных Собственником нарушений условий Соглашения.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2.1.3. Требовать в одностороннем порядке досрочного расторжения настоящего Соглашения при невыполнении Обладателем сервитута условий Соглашения, при использовании Участков не по целевому назначению, а также в случаях, предусмотренных действующим законодательством.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2.1.4. Требовать в случае неоднократной либо длительной задержки внесения платы за сервитут (более двух месяцев подряд) досрочного внесения платы за два месяца вперед.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2.1.5. Требовать от Обладателя сервитута возмещения убытков, причиненных ухудшением качества Участков и экологической обстановки в результате хозяйственной деятельности Обладателя сервитута, а также по другим основаниям, предусмотренным действующим законодательством.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2.2. Собственник обязан: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2.2.1. Выполнять в полном объеме все условия настоящего Соглашения.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2.3. Обладатель сервитута имеет право: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2.3.1. Использовать Участки на условиях, установленных настоящим Соглашением и в соответствии с действующим законодательством.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 Обладатель сервитута обязан: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2.4.1. Выполнять в полном объеме все условия настоящего Соглашения.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2.4.2. Своевременно уплачивать Собственнику плату за сервитут в размере и порядке, предусмотренных настоящим Соглашением. По требованию Собственника представлять подлинники платежных документов, подтверждающих внесение платы за сервитут.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2.4.3. В месячный срок с даты подписания настоящего Соглашения зарегистрировать сервитут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сервитута.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2.4.4. Использовать Участки в соответствии с целевым назначением и разрешенным видом использования.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2.4.5. Обеспечивать представителям Собственника, а также представителям государственных и муниципальных органов контроля за использованием и охраной земель, беспрепятственный доступ на Участки по их требованию.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2.4.6. Не допускать действий, приводящих к ухудшению качественных характеристик Участков, экологической обстановки на Участках и прилегающих к ним территориям, а также выполнять работы по благоустройству соответствующих территорий.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2.4.7. Возместить Собственнику убытки, причиненные ухудшением качества и экологической обстановки Участков в результате хозяйственной деятельности Обладателя сервитута, а также по иным основаниям, предусмотренным действующим законодательством.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непосредственно связанных с территорией Участков, и не препятствовать их ремонту и обслуживанию.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2.4.9. После прекращения действия сервитута привести Участки в состояние, пригодное для их использования в соответствии с разрешенным использованием.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2.4.10. В случае досрочного расторжения Соглашения привести Участки в состояние, пригодное для их использования в соответствии с разрешенным использованием.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2.4.11. Немедленно извещать Собственника и соответствующие органы о любой аварии или ином событии, нанесшем (или грозящим нанести) Участкам, а также близлежащим участкам ущерб, и своевременно принимать все возможные меры по предотвращению вышеуказанных угроз, а также меры против дальнейшего разрушения или повреждения Участков.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2.4.12. Письменно сообщить Собственнику об изменениях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Обладателя сервитута в течение 10 дней после принятия решения.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center"/>
        <w:outlineLvl w:val="2"/>
      </w:pPr>
      <w:r>
        <w:t>3. Плата за установление сервитута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3.1. Годовой размер платы за сервитут с ______________ 20___ года устанавливается в сумме ________ (____________________) руб. ____ коп., без учета НДС, и подлежит перечислению Обладателем сервитута в Управление Федерального казначейства по Чувашской Республике (Минюст Чувашии) ежемесячно, равными долями за каждый месяц вперед, до 10 числа текущего месяца, на расчетный счет 40101810900000010005 в Отделение - НБ Чувашская Республика, БИК 049706001, ИНН 2129039343, КБК 81811105022020000120, КПП 213001001.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Первое внесение платы за сервитут за период пользования земельными участками Обладатель сервитута производит в течение 15 дней после даты регистрации сервитута в </w:t>
      </w:r>
      <w:r>
        <w:lastRenderedPageBreak/>
        <w:t>Управлении Федеральной службы государственной регистрации, кадастра и картографии по Чувашской Республике.</w:t>
      </w:r>
    </w:p>
    <w:p w:rsidR="003149E7" w:rsidRDefault="003149E7">
      <w:pPr>
        <w:pStyle w:val="ConsPlusNormal"/>
        <w:spacing w:before="240"/>
        <w:ind w:firstLine="540"/>
        <w:jc w:val="both"/>
      </w:pPr>
      <w:bookmarkStart w:id="18" w:name="P826"/>
      <w:bookmarkEnd w:id="18"/>
      <w:r>
        <w:t>3.2. Уплата денежных средств, составляющих неустойку за несвоевременное возвращение Обладателем сервитута по настоящему Соглашению Участков по истечении срока их использования, осуществляется путем перечисления в Управление Федерального казначейства по Чувашской Республике (Минюст Чувашии) на расчетный счет 40101810900000010005 в Отделение - НБ Чувашская Республика, БИК 049706001, ИНН 2129039343, КБК 81811690020020000140, КПП 213001001.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3.3. При изменении исходных данных для расчета размера платы за сервитут он подлежит пересмотру.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В этом случае Собственник направляет Обладателю сервитута письменное уведомление, которое является обязательным для Обладателя сервитута и не подлежит дополнительному согласованию.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3.4. Не использование Обладателем сервитута Участков не является основанием для невнесения платы за сервитут в порядке и сроки, предусмотренные настоящим Соглашением, а также для невыполнения Обладателем сервитута своих обязательств по Соглашению.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center"/>
        <w:outlineLvl w:val="2"/>
      </w:pPr>
      <w:r>
        <w:t>4. Ответственность Сторон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4.1. За нарушение условий настоящего Соглашения Стороны несут ответственность, предусмотренную действующим законодательством.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4.2. За каждый день просрочки внесения платы за сервитут Обладатель сервитута уплачивает пеню из расчета 0,1 процента от суммы недоимки на расчетный счет, указанный в </w:t>
      </w:r>
      <w:hyperlink w:anchor="P826" w:history="1">
        <w:r>
          <w:rPr>
            <w:color w:val="0000FF"/>
          </w:rPr>
          <w:t>пункте 3.2</w:t>
        </w:r>
      </w:hyperlink>
      <w:r>
        <w:t xml:space="preserve"> настоящего Соглашения.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 xml:space="preserve">4.3. За несвоевременное возвращение Обладателем сервитута по настоящему Соглашению Участков по истечении срока их использования Обладатель сервитута уплачивает Собственнику неустойку в размере 0,5 процента от годовой суммы платы за сервитут за каждый день просрочки возвращения Участков на расчетный счет, указанный в </w:t>
      </w:r>
      <w:hyperlink w:anchor="P826" w:history="1">
        <w:r>
          <w:rPr>
            <w:color w:val="0000FF"/>
          </w:rPr>
          <w:t>пункте 3.2</w:t>
        </w:r>
      </w:hyperlink>
      <w:r>
        <w:t xml:space="preserve"> настоящего Соглашения.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center"/>
        <w:outlineLvl w:val="2"/>
      </w:pPr>
      <w:r>
        <w:t>5. Прочие положения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5.1. Сервитут сохраняется в случае перехода прав Собственника на Участок, который обременен этим сервитутом, к другому лицу.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5.2. Взаимоотношения Сторон, не урегулированные настоящим Соглашением, регламентируются действующим законодательством Российской Федерации и Чувашской Республики.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5.3. Настоящее Соглашение составлено в 3-х экземплярах, имеющих одинаковую юридическую силу, которые находятся: 1 экземпляр - у Собственника, 2 экземпляр - у Обладателя сервитута, 3 экземпляр - в Управлении Федеральной службы государственной регистрации, кадастра и картографии по Чувашской Республике.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lastRenderedPageBreak/>
        <w:t>Обладатель сервитута обязан подписать Соглашение не позднее чем через 30 дней со дня его получения.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center"/>
      </w:pPr>
      <w:r>
        <w:t>Юридические адреса и реквизиты Сторон: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ind w:firstLine="540"/>
        <w:jc w:val="both"/>
      </w:pPr>
      <w:r>
        <w:t>Собственник: 428004, Чувашская Республика, г. Чебоксары, Президентский бульвар, д. 10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телефон (8352) 64-21-43, факс (8352) 64-21-49</w:t>
      </w:r>
    </w:p>
    <w:p w:rsidR="003149E7" w:rsidRDefault="003149E7">
      <w:pPr>
        <w:pStyle w:val="ConsPlusNormal"/>
        <w:spacing w:before="240"/>
        <w:ind w:firstLine="540"/>
        <w:jc w:val="both"/>
      </w:pPr>
      <w:r>
        <w:t>Расчетный счет Арендодателя для перечисления арендной платы N 40101810900000010005 в ГРКЦ НБ Чувашской Республики Банка России г. Чебоксары, БИК 049706001, ИНН 2129008793.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nformat"/>
        <w:jc w:val="both"/>
      </w:pPr>
      <w:r>
        <w:t xml:space="preserve">    Обладатель сервитута: _________________________________________________</w:t>
      </w:r>
    </w:p>
    <w:p w:rsidR="003149E7" w:rsidRDefault="003149E7">
      <w:pPr>
        <w:pStyle w:val="ConsPlusNonformat"/>
        <w:jc w:val="both"/>
      </w:pPr>
      <w:r>
        <w:t>__________________________________________________________________________.</w:t>
      </w:r>
    </w:p>
    <w:p w:rsidR="003149E7" w:rsidRDefault="003149E7">
      <w:pPr>
        <w:pStyle w:val="ConsPlusNonformat"/>
        <w:jc w:val="both"/>
      </w:pPr>
      <w:r>
        <w:t>Расчетный счет Арендатора N _______________________________________________</w:t>
      </w:r>
    </w:p>
    <w:p w:rsidR="003149E7" w:rsidRDefault="003149E7">
      <w:pPr>
        <w:pStyle w:val="ConsPlusNonformat"/>
        <w:jc w:val="both"/>
      </w:pPr>
      <w:r>
        <w:t>__________________________ БИК ___________________ ИНН ___________________.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К  Соглашению  прилагается  выписка из Единого государственного реестра</w:t>
      </w:r>
    </w:p>
    <w:p w:rsidR="003149E7" w:rsidRDefault="003149E7">
      <w:pPr>
        <w:pStyle w:val="ConsPlusNonformat"/>
        <w:jc w:val="both"/>
      </w:pPr>
      <w:r>
        <w:t>недвижимости о земельном участке на ____ л.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                          ПОДПИСИ СТОРОН: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От Собственника:                     От Обладателя сервитута:</w:t>
      </w:r>
    </w:p>
    <w:p w:rsidR="003149E7" w:rsidRDefault="003149E7">
      <w:pPr>
        <w:pStyle w:val="ConsPlusNonformat"/>
        <w:jc w:val="both"/>
      </w:pPr>
    </w:p>
    <w:p w:rsidR="003149E7" w:rsidRDefault="003149E7">
      <w:pPr>
        <w:pStyle w:val="ConsPlusNonformat"/>
        <w:jc w:val="both"/>
      </w:pPr>
      <w:r>
        <w:t xml:space="preserve">    ____________________                 ____________________</w:t>
      </w:r>
    </w:p>
    <w:p w:rsidR="003149E7" w:rsidRDefault="003149E7">
      <w:pPr>
        <w:pStyle w:val="ConsPlusNonformat"/>
        <w:jc w:val="both"/>
      </w:pPr>
      <w:r>
        <w:t xml:space="preserve">    М.П.                                 М.П. (при наличии)</w:t>
      </w: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jc w:val="both"/>
      </w:pPr>
    </w:p>
    <w:p w:rsidR="003149E7" w:rsidRDefault="00314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66286D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E7"/>
    <w:rsid w:val="002E5FF7"/>
    <w:rsid w:val="00301352"/>
    <w:rsid w:val="003149E7"/>
    <w:rsid w:val="00716829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9E7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3149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149E7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3149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149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149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149E7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3149E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9E7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3149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149E7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3149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149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149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149E7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3149E7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108898A8FC1B2146B74B340BB916C6B4C9B9C1B4C3698790444A7053E51E63634E9D0EF47D82BE2625F7kBB7L" TargetMode="External"/><Relationship Id="rId21" Type="http://schemas.openxmlformats.org/officeDocument/2006/relationships/hyperlink" Target="consultantplus://offline/ref=13108898A8FC1B2146B755391DD548C2BECAE0C9BE9532D39940422204E542263547975BA93989A12425F7BD3150463942B73D0288F38B7F5B905169kDB8L" TargetMode="External"/><Relationship Id="rId42" Type="http://schemas.openxmlformats.org/officeDocument/2006/relationships/hyperlink" Target="consultantplus://offline/ref=13108898A8FC1B2146B74B340BB916C6B7C6BBC3B7913E85C11144755BB544736707C902EB7C9AA0223BF4BE36k5B2L" TargetMode="External"/><Relationship Id="rId47" Type="http://schemas.openxmlformats.org/officeDocument/2006/relationships/hyperlink" Target="consultantplus://offline/ref=13108898A8FC1B2146B755391DD548C2BECAE0C9BE9537DA9847422204E542263547975BA93989A12425F6B83250463942B73D0288F38B7F5B905169kDB8L" TargetMode="External"/><Relationship Id="rId63" Type="http://schemas.openxmlformats.org/officeDocument/2006/relationships/hyperlink" Target="consultantplus://offline/ref=13108898A8FC1B2146B74B340BB916C6B5C3BFC1BD973E85C11144755BB544737507910EEA7D87A5262EA2EF730E1F6907FC300597EF8B78k4BCL" TargetMode="External"/><Relationship Id="rId68" Type="http://schemas.openxmlformats.org/officeDocument/2006/relationships/hyperlink" Target="consultantplus://offline/ref=13108898A8FC1B2146B74B340BB916C6B5C3BFC1BD973E85C11144755BB544737507910EEA7A8FF47561A3B3365A0C6800FC320388kEB4L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13108898A8FC1B2146B74B340BB916C6B5C0BACCBD953E85C11144755BB544736707C902EB7C9AA0223BF4BE36k5B2L" TargetMode="External"/><Relationship Id="rId11" Type="http://schemas.openxmlformats.org/officeDocument/2006/relationships/hyperlink" Target="consultantplus://offline/ref=13108898A8FC1B2146B755391DD548C2BECAE0C9BE9532D59540422204E542263547975BA93989A12425F2BC3150463942B73D0288F38B7F5B905169kDB8L" TargetMode="External"/><Relationship Id="rId32" Type="http://schemas.openxmlformats.org/officeDocument/2006/relationships/hyperlink" Target="consultantplus://offline/ref=13108898A8FC1B2146B74B340BB916C6B5C3BFC1BD973E85C11144755BB544737507910EEA7D84A9202EA2EF730E1F6907FC300597EF8B78k4BCL" TargetMode="External"/><Relationship Id="rId37" Type="http://schemas.openxmlformats.org/officeDocument/2006/relationships/hyperlink" Target="consultantplus://offline/ref=13108898A8FC1B2146B74B340BB916C6B5C1BEC7BE933E85C11144755BB544736707C902EB7C9AA0223BF4BE36k5B2L" TargetMode="External"/><Relationship Id="rId53" Type="http://schemas.openxmlformats.org/officeDocument/2006/relationships/hyperlink" Target="consultantplus://offline/ref=13108898A8FC1B2146B74B340BB916C6B5C3BFC1BD973E85C11144755BB544737507910CEF76D0F16070FBBF3645126E18E03002k8B0L" TargetMode="External"/><Relationship Id="rId58" Type="http://schemas.openxmlformats.org/officeDocument/2006/relationships/hyperlink" Target="consultantplus://offline/ref=13108898A8FC1B2146B74B340BB916C6B4C3BECCBF933E85C11144755BB544736707C902EB7C9AA0223BF4BE36k5B2L" TargetMode="External"/><Relationship Id="rId74" Type="http://schemas.openxmlformats.org/officeDocument/2006/relationships/hyperlink" Target="consultantplus://offline/ref=13108898A8FC1B2146B74B340BB916C6B5C3BFC1BD973E85C11144755BB544737507910EEB7F8FF47561A3B3365A0C6800FC320388kEB4L" TargetMode="External"/><Relationship Id="rId79" Type="http://schemas.openxmlformats.org/officeDocument/2006/relationships/hyperlink" Target="consultantplus://offline/ref=13108898A8FC1B2146B755391DD548C2BECAE0C9BE9532D59540422204E542263547975BA93989A12425F2BB3350463942B73D0288F38B7F5B905169kDB8L" TargetMode="External"/><Relationship Id="rId5" Type="http://schemas.openxmlformats.org/officeDocument/2006/relationships/hyperlink" Target="consultantplus://offline/ref=13108898A8FC1B2146B755391DD548C2BECAE0C9BE9532D79443422204E542263547975BA93989A12425F4B83750463942B73D0288F38B7F5B905169kDB8L" TargetMode="External"/><Relationship Id="rId61" Type="http://schemas.openxmlformats.org/officeDocument/2006/relationships/hyperlink" Target="consultantplus://offline/ref=13108898A8FC1B2146B755391DD548C2BECAE0C9BE9531D39E44422204E542263547975BA93989A12425F6BF3750463942B73D0288F38B7F5B905169kDB8L" TargetMode="External"/><Relationship Id="rId82" Type="http://schemas.openxmlformats.org/officeDocument/2006/relationships/hyperlink" Target="consultantplus://offline/ref=13108898A8FC1B2146B755391DD548C2BECAE0C9BE9435D09F41422204E542263547975BA93989A12425F6B93650463942B73D0288F38B7F5B905169kDB8L" TargetMode="External"/><Relationship Id="rId19" Type="http://schemas.openxmlformats.org/officeDocument/2006/relationships/hyperlink" Target="consultantplus://offline/ref=13108898A8FC1B2146B74B340BB916C6B5C1BFC7B8913E85C11144755BB544737507910EEA7D84A7262EA2EF730E1F6907FC300597EF8B78k4BCL" TargetMode="External"/><Relationship Id="rId14" Type="http://schemas.openxmlformats.org/officeDocument/2006/relationships/hyperlink" Target="consultantplus://offline/ref=13108898A8FC1B2146B755391DD548C2BECAE0C9BE9435D09F41422204E542263547975BA93989A12425F6B93650463942B73D0288F38B7F5B905169kDB8L" TargetMode="External"/><Relationship Id="rId22" Type="http://schemas.openxmlformats.org/officeDocument/2006/relationships/hyperlink" Target="consultantplus://offline/ref=13108898A8FC1B2146B755391DD548C2BECAE0C9BE9532D59540422204E542263547975BA93989A12425F2BD3250463942B73D0288F38B7F5B905169kDB8L" TargetMode="External"/><Relationship Id="rId27" Type="http://schemas.openxmlformats.org/officeDocument/2006/relationships/hyperlink" Target="consultantplus://offline/ref=13108898A8FC1B2146B74B340BB916C6B5C0BCC1B89C3E85C11144755BB544736707C902EB7C9AA0223BF4BE36k5B2L" TargetMode="External"/><Relationship Id="rId30" Type="http://schemas.openxmlformats.org/officeDocument/2006/relationships/hyperlink" Target="consultantplus://offline/ref=13108898A8FC1B2146B74B340BB916C6B5C1BECCBA953E85C11144755BB544736707C902EB7C9AA0223BF4BE36k5B2L" TargetMode="External"/><Relationship Id="rId35" Type="http://schemas.openxmlformats.org/officeDocument/2006/relationships/hyperlink" Target="consultantplus://offline/ref=13108898A8FC1B2146B74B340BB916C6B7C0B8C0B99D3E85C11144755BB544736707C902EB7C9AA0223BF4BE36k5B2L" TargetMode="External"/><Relationship Id="rId43" Type="http://schemas.openxmlformats.org/officeDocument/2006/relationships/hyperlink" Target="consultantplus://offline/ref=13108898A8FC1B2146B74B340BB916C6B7C9BDC0B6933E85C11144755BB544736707C902EB7C9AA0223BF4BE36k5B2L" TargetMode="External"/><Relationship Id="rId48" Type="http://schemas.openxmlformats.org/officeDocument/2006/relationships/hyperlink" Target="consultantplus://offline/ref=13108898A8FC1B2146B755391DD548C2BECAE0C9BE9437D09447422204E542263547975BA93989A12425F6BD3350463942B73D0288F38B7F5B905169kDB8L" TargetMode="External"/><Relationship Id="rId56" Type="http://schemas.openxmlformats.org/officeDocument/2006/relationships/hyperlink" Target="consultantplus://offline/ref=13108898A8FC1B2146B74B340BB916C6B5C3BFC1BD973E85C11144755BB544737507910BE976D0F16070FBBF3645126E18E03002k8B0L" TargetMode="External"/><Relationship Id="rId64" Type="http://schemas.openxmlformats.org/officeDocument/2006/relationships/hyperlink" Target="consultantplus://offline/ref=13108898A8FC1B2146B755391DD548C2BECAE0C9BE9532D79443422204E542263547975BA93989A12425F4B83250463942B73D0288F38B7F5B905169kDB8L" TargetMode="External"/><Relationship Id="rId69" Type="http://schemas.openxmlformats.org/officeDocument/2006/relationships/hyperlink" Target="consultantplus://offline/ref=13108898A8FC1B2146B755391DD548C2BECAE0C9BE9532D59540422204E542263547975BA93989A12425F2BA3E50463942B73D0288F38B7F5B905169kDB8L" TargetMode="External"/><Relationship Id="rId77" Type="http://schemas.openxmlformats.org/officeDocument/2006/relationships/hyperlink" Target="consultantplus://offline/ref=13108898A8FC1B2146B755391DD548C2BECAE0C9BE9434D6954D422204E542263547975BA93989A12425F2B63550463942B73D0288F38B7F5B905169kDB8L" TargetMode="External"/><Relationship Id="rId8" Type="http://schemas.openxmlformats.org/officeDocument/2006/relationships/hyperlink" Target="consultantplus://offline/ref=13108898A8FC1B2146B74B340BB916C6B5C3BFC1BD973E85C11144755BB544737507910EEA7D84A9202EA2EF730E1F6907FC300597EF8B78k4BCL" TargetMode="External"/><Relationship Id="rId51" Type="http://schemas.openxmlformats.org/officeDocument/2006/relationships/hyperlink" Target="consultantplus://offline/ref=13108898A8FC1B2146B755391DD548C2BECAE0C9B89037DB9C4E1F280CBC4E243248C85EAE2889A1253BF6B829591269k0BFL" TargetMode="External"/><Relationship Id="rId72" Type="http://schemas.openxmlformats.org/officeDocument/2006/relationships/hyperlink" Target="consultantplus://offline/ref=13108898A8FC1B2146B755391DD548C2BECAE0C9BE9532D39D40422204E542263547975BBB39D1AD2524E8BE3145106807kEBBL" TargetMode="External"/><Relationship Id="rId80" Type="http://schemas.openxmlformats.org/officeDocument/2006/relationships/hyperlink" Target="consultantplus://offline/ref=13108898A8FC1B2146B755391DD548C2BECAE0C9BE9532D59540422204E542263547975BA93989A12425F2BB3250463942B73D0288F38B7F5B905169kDB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108898A8FC1B2146B755391DD548C2BECAE0C9BE9532D79443422204E542263547975BA93989A12425F4B83650463942B73D0288F38B7F5B905169kDB8L" TargetMode="External"/><Relationship Id="rId17" Type="http://schemas.openxmlformats.org/officeDocument/2006/relationships/hyperlink" Target="consultantplus://offline/ref=13108898A8FC1B2146B74B340BB916C6B5C0BACCBD953E85C11144755BB544737507910EEA7D84A52C2EA2EF730E1F6907FC300597EF8B78k4BCL" TargetMode="External"/><Relationship Id="rId25" Type="http://schemas.openxmlformats.org/officeDocument/2006/relationships/hyperlink" Target="consultantplus://offline/ref=13108898A8FC1B2146B74B340BB916C6B5C0BDC3B69D3E85C11144755BB5447375079106EE7F8FF47561A3B3365A0C6800FC320388kEB4L" TargetMode="External"/><Relationship Id="rId33" Type="http://schemas.openxmlformats.org/officeDocument/2006/relationships/hyperlink" Target="consultantplus://offline/ref=13108898A8FC1B2146B74B340BB916C6B4C3BECCBF933E85C11144755BB544736707C902EB7C9AA0223BF4BE36k5B2L" TargetMode="External"/><Relationship Id="rId38" Type="http://schemas.openxmlformats.org/officeDocument/2006/relationships/hyperlink" Target="consultantplus://offline/ref=13108898A8FC1B2146B74B340BB916C6B4C9BFC2BC963E85C11144755BB544736707C902EB7C9AA0223BF4BE36k5B2L" TargetMode="External"/><Relationship Id="rId46" Type="http://schemas.openxmlformats.org/officeDocument/2006/relationships/hyperlink" Target="consultantplus://offline/ref=13108898A8FC1B2146B755391DD548C2BECAE0C9BE9436DA9F44422204E542263547975BBB39D1AD2524E8BE3145106807kEBBL" TargetMode="External"/><Relationship Id="rId59" Type="http://schemas.openxmlformats.org/officeDocument/2006/relationships/hyperlink" Target="consultantplus://offline/ref=13108898A8FC1B2146B74B340BB916C6B7C6BBC3B7913E85C11144755BB544736707C902EB7C9AA0223BF4BE36k5B2L" TargetMode="External"/><Relationship Id="rId67" Type="http://schemas.openxmlformats.org/officeDocument/2006/relationships/hyperlink" Target="consultantplus://offline/ref=13108898A8FC1B2146B74B340BB916C6B5C3BFC1BD973E85C11144755BB544737507910DEB748FF47561A3B3365A0C6800FC320388kEB4L" TargetMode="External"/><Relationship Id="rId20" Type="http://schemas.openxmlformats.org/officeDocument/2006/relationships/hyperlink" Target="consultantplus://offline/ref=13108898A8FC1B2146B74B340BB916C6B5C1BFC7B8913E85C11144755BB544737507910EEA7D85A1272EA2EF730E1F6907FC300597EF8B78k4BCL" TargetMode="External"/><Relationship Id="rId41" Type="http://schemas.openxmlformats.org/officeDocument/2006/relationships/hyperlink" Target="consultantplus://offline/ref=13108898A8FC1B2146B74B340BB916C6B4C1B8C2B7923E85C11144755BB544736707C902EB7C9AA0223BF4BE36k5B2L" TargetMode="External"/><Relationship Id="rId54" Type="http://schemas.openxmlformats.org/officeDocument/2006/relationships/hyperlink" Target="consultantplus://offline/ref=13108898A8FC1B2146B755391DD548C2BECAE0C9BE9532D59540422204E542263547975BA93989A12425F2BD3E50463942B73D0288F38B7F5B905169kDB8L" TargetMode="External"/><Relationship Id="rId62" Type="http://schemas.openxmlformats.org/officeDocument/2006/relationships/hyperlink" Target="consultantplus://offline/ref=13108898A8FC1B2146B755391DD548C2BECAE0C9BE9532D79443422204E542263547975BA93989A12425F4B83550463942B73D0288F38B7F5B905169kDB8L" TargetMode="External"/><Relationship Id="rId70" Type="http://schemas.openxmlformats.org/officeDocument/2006/relationships/hyperlink" Target="consultantplus://offline/ref=13108898A8FC1B2146B74B340BB916C6B5C3BFC1BD973E85C11144755BB544737507910DE37D8FF47561A3B3365A0C6800FC320388kEB4L" TargetMode="External"/><Relationship Id="rId75" Type="http://schemas.openxmlformats.org/officeDocument/2006/relationships/hyperlink" Target="consultantplus://offline/ref=13108898A8FC1B2146B755391DD548C2BECAE0C9BE9532D39D40422204E542263547975BBB39D1AD2524E8BE3145106807kEBB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08898A8FC1B2146B755391DD548C2BECAE0C9BE9532D59540422204E542263547975BA93989A12425F2BC3450463942B73D0288F38B7F5B905169kDB8L" TargetMode="External"/><Relationship Id="rId15" Type="http://schemas.openxmlformats.org/officeDocument/2006/relationships/hyperlink" Target="consultantplus://offline/ref=13108898A8FC1B2146B755391DD548C2BECAE0C9BE9532D59540422204E542263547975BA93989A12425F2BD3650463942B73D0288F38B7F5B905169kDB8L" TargetMode="External"/><Relationship Id="rId23" Type="http://schemas.openxmlformats.org/officeDocument/2006/relationships/hyperlink" Target="consultantplus://offline/ref=13108898A8FC1B2146B74B340BB916C6B5C3BFC1BD973E85C11144755BB544737507910CE276D0F16070FBBF3645126E18E03002k8B0L" TargetMode="External"/><Relationship Id="rId28" Type="http://schemas.openxmlformats.org/officeDocument/2006/relationships/hyperlink" Target="consultantplus://offline/ref=13108898A8FC1B2146B74B340BB916C6B5C1BECCBA963E85C11144755BB544736707C902EB7C9AA0223BF4BE36k5B2L" TargetMode="External"/><Relationship Id="rId36" Type="http://schemas.openxmlformats.org/officeDocument/2006/relationships/hyperlink" Target="consultantplus://offline/ref=13108898A8FC1B2146B74B340BB916C6B5C1BBC3BA953E85C11144755BB544736707C902EB7C9AA0223BF4BE36k5B2L" TargetMode="External"/><Relationship Id="rId49" Type="http://schemas.openxmlformats.org/officeDocument/2006/relationships/hyperlink" Target="consultantplus://offline/ref=13108898A8FC1B2146B755391DD548C2BECAE0C9BE9532D39D40422204E542263547975BBB39D1AD2524E8BE3145106807kEBBL" TargetMode="External"/><Relationship Id="rId57" Type="http://schemas.openxmlformats.org/officeDocument/2006/relationships/hyperlink" Target="consultantplus://offline/ref=13108898A8FC1B2146B755391DD548C2BECAE0C9BE9532D59540422204E542263547975BA93989A12425F2BA3650463942B73D0288F38B7F5B905169kDB8L" TargetMode="External"/><Relationship Id="rId10" Type="http://schemas.openxmlformats.org/officeDocument/2006/relationships/hyperlink" Target="consultantplus://offline/ref=13108898A8FC1B2146B755391DD548C2BECAE0C9BE9437D09447422204E542263547975BA93989A12425F6BD3350463942B73D0288F38B7F5B905169kDB8L" TargetMode="External"/><Relationship Id="rId31" Type="http://schemas.openxmlformats.org/officeDocument/2006/relationships/hyperlink" Target="consultantplus://offline/ref=13108898A8FC1B2146B74B340BB916C6B5C3BAC4B8973E85C11144755BB544736707C902EB7C9AA0223BF4BE36k5B2L" TargetMode="External"/><Relationship Id="rId44" Type="http://schemas.openxmlformats.org/officeDocument/2006/relationships/hyperlink" Target="consultantplus://offline/ref=13108898A8FC1B2146B755391DD548C2BECAE0C9BE9537D59E46422204E542263547975BBB39D1AD2524E8BE3145106807kEBBL" TargetMode="External"/><Relationship Id="rId52" Type="http://schemas.openxmlformats.org/officeDocument/2006/relationships/hyperlink" Target="consultantplus://offline/ref=13108898A8FC1B2146B755391DD548C2BECAE0C9BE9435D1994C422204E542263547975BA93989A12425F4BE3550463942B73D0288F38B7F5B905169kDB8L" TargetMode="External"/><Relationship Id="rId60" Type="http://schemas.openxmlformats.org/officeDocument/2006/relationships/hyperlink" Target="consultantplus://offline/ref=13108898A8FC1B2146B74B340BB916C6B5C1BECCBA953E85C11144755BB544736707C902EB7C9AA0223BF4BE36k5B2L" TargetMode="External"/><Relationship Id="rId65" Type="http://schemas.openxmlformats.org/officeDocument/2006/relationships/hyperlink" Target="consultantplus://offline/ref=13108898A8FC1B2146B74B340BB916C6B5C3BFC1BD973E85C11144755BB544736707C902EB7C9AA0223BF4BE36k5B2L" TargetMode="External"/><Relationship Id="rId73" Type="http://schemas.openxmlformats.org/officeDocument/2006/relationships/hyperlink" Target="consultantplus://offline/ref=13108898A8FC1B2146B755391DD548C2BECAE0C9BE9532D79443422204E542263547975BA93989A12425F4B83F50463942B73D0288F38B7F5B905169kDB8L" TargetMode="External"/><Relationship Id="rId78" Type="http://schemas.openxmlformats.org/officeDocument/2006/relationships/hyperlink" Target="consultantplus://offline/ref=13108898A8FC1B2146B755391DD548C2BECAE0C9BE9532D59540422204E542263547975BA93989A12425F2BB3550463942B73D0288F38B7F5B905169kDB8L" TargetMode="External"/><Relationship Id="rId81" Type="http://schemas.openxmlformats.org/officeDocument/2006/relationships/hyperlink" Target="consultantplus://offline/ref=13108898A8FC1B2146B74B340BB916C6B5C3BCC7BC973E85C11144755BB544736707C902EB7C9AA0223BF4BE36k5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08898A8FC1B2146B755391DD548C2BECAE0C9BE9537DA9847422204E542263547975BA93989A12425F6B83250463942B73D0288F38B7F5B905169kDB8L" TargetMode="External"/><Relationship Id="rId13" Type="http://schemas.openxmlformats.org/officeDocument/2006/relationships/hyperlink" Target="consultantplus://offline/ref=13108898A8FC1B2146B755391DD548C2BECAE0C9BE9532D59540422204E542263547975BA93989A12425F2BC3F50463942B73D0288F38B7F5B905169kDB8L" TargetMode="External"/><Relationship Id="rId18" Type="http://schemas.openxmlformats.org/officeDocument/2006/relationships/hyperlink" Target="consultantplus://offline/ref=13108898A8FC1B2146B74B340BB916C6B5C0BACCBD953E85C11144755BB544737507910EEA7D84A3212EA2EF730E1F6907FC300597EF8B78k4BCL" TargetMode="External"/><Relationship Id="rId39" Type="http://schemas.openxmlformats.org/officeDocument/2006/relationships/hyperlink" Target="consultantplus://offline/ref=13108898A8FC1B2146B74B340BB916C6B5C0BFC3B6943E85C11144755BB544736707C902EB7C9AA0223BF4BE36k5B2L" TargetMode="External"/><Relationship Id="rId34" Type="http://schemas.openxmlformats.org/officeDocument/2006/relationships/hyperlink" Target="consultantplus://offline/ref=13108898A8FC1B2146B74B340BB916C6B5C1BFC1BB933E85C11144755BB544736707C902EB7C9AA0223BF4BE36k5B2L" TargetMode="External"/><Relationship Id="rId50" Type="http://schemas.openxmlformats.org/officeDocument/2006/relationships/hyperlink" Target="consultantplus://offline/ref=13108898A8FC1B2146B755391DD548C2BECAE0C9BE9531D39E44422204E542263547975BBB39D1AD2524E8BE3145106807kEBBL" TargetMode="External"/><Relationship Id="rId55" Type="http://schemas.openxmlformats.org/officeDocument/2006/relationships/hyperlink" Target="consultantplus://offline/ref=13108898A8FC1B2146B74B340BB916C6B5C3BFC1BD973E85C11144755BB544737507910EEA7D84A1242EA2EF730E1F6907FC300597EF8B78k4BCL" TargetMode="External"/><Relationship Id="rId76" Type="http://schemas.openxmlformats.org/officeDocument/2006/relationships/hyperlink" Target="consultantplus://offline/ref=13108898A8FC1B2146B755391DD548C2BECAE0C9BE9532D79443422204E542263547975BA93989A12425F4B93750463942B73D0288F38B7F5B905169kDB8L" TargetMode="External"/><Relationship Id="rId7" Type="http://schemas.openxmlformats.org/officeDocument/2006/relationships/hyperlink" Target="consultantplus://offline/ref=13108898A8FC1B2146B755391DD548C2BECAE0C9BE9435D09F41422204E542263547975BA93989A12425F6B93750463942B73D0288F38B7F5B905169kDB8L" TargetMode="External"/><Relationship Id="rId71" Type="http://schemas.openxmlformats.org/officeDocument/2006/relationships/hyperlink" Target="consultantplus://offline/ref=13108898A8FC1B2146B755391DD548C2BECAE0C9BE9532D59540422204E542263547975BA93989A12425F2BB3750463942B73D0288F38B7F5B905169kDB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108898A8FC1B2146B74B340BB916C6B5C0BDC3B69D3E85C11144755BB544737507910EEA7D85A8262EA2EF730E1F6907FC300597EF8B78k4BCL" TargetMode="External"/><Relationship Id="rId24" Type="http://schemas.openxmlformats.org/officeDocument/2006/relationships/hyperlink" Target="consultantplus://offline/ref=13108898A8FC1B2146B74B340BB916C6B5C0BDC3B69D3E85C11144755BB5447375079106EE7F8FF47561A3B3365A0C6800FC320388kEB4L" TargetMode="External"/><Relationship Id="rId40" Type="http://schemas.openxmlformats.org/officeDocument/2006/relationships/hyperlink" Target="consultantplus://offline/ref=13108898A8FC1B2146B74B340BB916C6B5C0BFC3B8933E85C11144755BB544736707C902EB7C9AA0223BF4BE36k5B2L" TargetMode="External"/><Relationship Id="rId45" Type="http://schemas.openxmlformats.org/officeDocument/2006/relationships/hyperlink" Target="consultantplus://offline/ref=13108898A8FC1B2146B755391DD548C2BECAE0C9B7943CD0954E1F280CBC4E243248C85EAE2889A1253BF6B829591269k0BFL" TargetMode="External"/><Relationship Id="rId66" Type="http://schemas.openxmlformats.org/officeDocument/2006/relationships/hyperlink" Target="consultantplus://offline/ref=13108898A8FC1B2146B755391DD548C2BECAE0C9BE9532D39D40422204E542263547975BBB39D1AD2524E8BE3145106807kE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16170</Words>
  <Characters>92173</Characters>
  <Application>Microsoft Office Word</Application>
  <DocSecurity>0</DocSecurity>
  <Lines>768</Lines>
  <Paragraphs>216</Paragraphs>
  <ScaleCrop>false</ScaleCrop>
  <Company>SPecialiST RePack</Company>
  <LinksUpToDate>false</LinksUpToDate>
  <CharactersWithSpaces>108127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4</cp:revision>
  <dcterms:created xsi:type="dcterms:W3CDTF">2019-06-11T11:01:00Z</dcterms:created>
  <dcterms:modified xsi:type="dcterms:W3CDTF">2019-06-11T13:21:00Z</dcterms:modified>
</cp:coreProperties>
</file>