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41"/>
        <w:gridCol w:w="142"/>
        <w:gridCol w:w="142"/>
        <w:gridCol w:w="2864"/>
        <w:gridCol w:w="286"/>
        <w:gridCol w:w="430"/>
        <w:gridCol w:w="430"/>
        <w:gridCol w:w="239"/>
        <w:gridCol w:w="191"/>
        <w:gridCol w:w="801"/>
        <w:gridCol w:w="58"/>
        <w:gridCol w:w="573"/>
        <w:gridCol w:w="287"/>
        <w:gridCol w:w="358"/>
        <w:gridCol w:w="72"/>
        <w:gridCol w:w="70"/>
        <w:gridCol w:w="73"/>
        <w:gridCol w:w="573"/>
        <w:gridCol w:w="1003"/>
        <w:gridCol w:w="287"/>
        <w:gridCol w:w="143"/>
        <w:gridCol w:w="472"/>
        <w:gridCol w:w="133"/>
        <w:gridCol w:w="255"/>
        <w:gridCol w:w="286"/>
        <w:gridCol w:w="287"/>
        <w:gridCol w:w="286"/>
        <w:gridCol w:w="144"/>
        <w:gridCol w:w="716"/>
        <w:gridCol w:w="287"/>
        <w:gridCol w:w="867"/>
        <w:gridCol w:w="136"/>
        <w:gridCol w:w="429"/>
        <w:gridCol w:w="574"/>
        <w:gridCol w:w="1076"/>
      </w:tblGrid>
      <w:tr w:rsidR="00845091" w:rsidTr="007A3C22">
        <w:trPr>
          <w:trHeight w:hRule="exact" w:val="573"/>
        </w:trPr>
        <w:tc>
          <w:tcPr>
            <w:tcW w:w="15682" w:type="dxa"/>
            <w:gridSpan w:val="36"/>
          </w:tcPr>
          <w:p w:rsidR="00845091" w:rsidRPr="002D5ADB" w:rsidRDefault="00845091" w:rsidP="00BD26EC">
            <w:pPr>
              <w:rPr>
                <w:lang w:val="en-US"/>
              </w:rPr>
            </w:pPr>
          </w:p>
        </w:tc>
      </w:tr>
      <w:tr w:rsidR="00845091" w:rsidTr="007A3C22">
        <w:trPr>
          <w:trHeight w:hRule="exact" w:val="387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45091" w:rsidTr="007A3C22">
        <w:trPr>
          <w:trHeight w:hRule="exact" w:val="43"/>
        </w:trPr>
        <w:tc>
          <w:tcPr>
            <w:tcW w:w="15682" w:type="dxa"/>
            <w:gridSpan w:val="36"/>
          </w:tcPr>
          <w:p w:rsidR="00845091" w:rsidRDefault="00845091" w:rsidP="00BD26EC"/>
        </w:tc>
      </w:tr>
      <w:tr w:rsidR="00845091" w:rsidTr="007A3C22">
        <w:trPr>
          <w:trHeight w:hRule="exact" w:val="387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45091" w:rsidTr="007A3C22">
        <w:trPr>
          <w:trHeight w:hRule="exact" w:val="43"/>
        </w:trPr>
        <w:tc>
          <w:tcPr>
            <w:tcW w:w="15682" w:type="dxa"/>
            <w:gridSpan w:val="36"/>
          </w:tcPr>
          <w:p w:rsidR="00845091" w:rsidRDefault="00845091" w:rsidP="00BD26EC"/>
        </w:tc>
      </w:tr>
      <w:tr w:rsidR="00845091" w:rsidTr="002D5ADB">
        <w:trPr>
          <w:trHeight w:hRule="exact" w:val="1260"/>
        </w:trPr>
        <w:tc>
          <w:tcPr>
            <w:tcW w:w="15682" w:type="dxa"/>
            <w:gridSpan w:val="3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(Чувашская Республика - Чувашия)</w:t>
            </w:r>
          </w:p>
        </w:tc>
      </w:tr>
      <w:tr w:rsidR="00845091" w:rsidTr="007A3C22">
        <w:trPr>
          <w:trHeight w:hRule="exact" w:val="716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45091" w:rsidTr="002D5ADB">
        <w:trPr>
          <w:trHeight w:hRule="exact" w:val="114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845091" w:rsidTr="007A3C22">
        <w:trPr>
          <w:trHeight w:hRule="exact" w:val="574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Спорт-норма жизни (Чувашская Республика - Чувашия)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Михаил Викторович, министр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DC7EAE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Матренина Эльвира Леонидовна, первый заместитель министра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физической культуры и спорта"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845091" w:rsidTr="007A3C22">
        <w:trPr>
          <w:trHeight w:hRule="exact" w:val="573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845091" w:rsidTr="007A3C22">
        <w:trPr>
          <w:trHeight w:hRule="exact" w:val="1247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 (Чувашская Республика - Чувашия)</w:t>
            </w:r>
          </w:p>
        </w:tc>
      </w:tr>
      <w:tr w:rsidR="00845091" w:rsidTr="007A3C22">
        <w:trPr>
          <w:trHeight w:hRule="exact" w:val="429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п/п</w:t>
            </w:r>
          </w:p>
        </w:tc>
        <w:tc>
          <w:tcPr>
            <w:tcW w:w="443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09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45091" w:rsidTr="007A3C22">
        <w:trPr>
          <w:trHeight w:hRule="exact" w:val="430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3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214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45091" w:rsidTr="007A3C22">
        <w:trPr>
          <w:trHeight w:hRule="exact" w:val="28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9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79,80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80,20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81,50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81,90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32,00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38,00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47,50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7,20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12,30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845091" w:rsidTr="007A3C22">
        <w:trPr>
          <w:trHeight w:hRule="exact" w:val="124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73,00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75,40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76,70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77,10</w:t>
            </w:r>
          </w:p>
        </w:tc>
      </w:tr>
      <w:tr w:rsidR="00845091" w:rsidTr="007A3C22">
        <w:trPr>
          <w:trHeight w:hRule="exact" w:val="5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</w:tr>
      <w:tr w:rsidR="00845091" w:rsidTr="007A3C22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68,20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80,30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573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975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49302B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проекта: 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 </w:t>
            </w:r>
            <w:r w:rsidR="00AC5D8A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57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D8A" w:rsidRDefault="0049302B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="00AC5D8A" w:rsidRPr="00AC5D8A">
              <w:rPr>
                <w:rFonts w:ascii="Times New Roman" w:hAnsi="Times New Roman" w:cs="Times New Roman"/>
                <w:sz w:val="24"/>
                <w:szCs w:val="24"/>
              </w:rPr>
              <w:t>В 68 спортивных школ олимпийского резерва поставлено новое спортивное оборудование и инвентарь для приведения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анизаций спортивной подготовки </w:t>
            </w:r>
            <w:r w:rsidR="00AC5D8A" w:rsidRPr="00AC5D8A">
              <w:rPr>
                <w:rFonts w:ascii="Times New Roman" w:hAnsi="Times New Roman" w:cs="Times New Roman"/>
                <w:sz w:val="24"/>
                <w:szCs w:val="24"/>
              </w:rPr>
              <w:t>в нормативное состояние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C5D8A" w:rsidRP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spellStart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 и субъектами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заключены соглашения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субсидий на приобретение современного оборудования и инвентаря для организаций спортивной подготовки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A91BE0">
        <w:trPr>
          <w:trHeight w:hRule="exact" w:val="858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спортивные школы олимпийского резерва, в том числе по хоккею, поставлено новое спортивное оборудование и инвентарь </w:t>
            </w: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1763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9E368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25.12.2020 - 3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9E368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25.12.2021 - 3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845091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1748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45091" w:rsidTr="007A3C22">
        <w:trPr>
          <w:trHeight w:hRule="exact" w:val="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306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D8A" w:rsidRPr="00AC5D8A" w:rsidRDefault="0049302B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 организации</w:t>
            </w:r>
            <w:r w:rsidR="00AC5D8A"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спортивной подготовки оказывали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A91BE0">
        <w:trPr>
          <w:trHeight w:hRule="exact" w:val="926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</w:tr>
      <w:tr w:rsidR="00845091" w:rsidTr="007A3C22">
        <w:trPr>
          <w:trHeight w:hRule="exact" w:val="1791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25.12.2019 - 6229.3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845091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45091" w:rsidTr="007A3C22">
        <w:trPr>
          <w:trHeight w:hRule="exact" w:val="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A91BE0">
        <w:trPr>
          <w:trHeight w:hRule="exact" w:val="320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703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spellStart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 и субъектами Российской Федераци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заключены соглашения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субсидий на оснащение объектов спортивной инфраструктуры спортивно-технологическим оборудованием.</w:t>
            </w:r>
            <w:r w:rsidR="00935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каждом муницип</w:t>
            </w:r>
            <w:r w:rsidR="00E83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альном районе создано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одному центру тестирования.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</w:t>
            </w:r>
            <w:r w:rsidR="00935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 к труду и обороне» (ГТО),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также организованных формах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25.12.2023</w:t>
            </w:r>
          </w:p>
          <w:p w:rsidR="00845091" w:rsidRDefault="00845091" w:rsidP="00BD26EC"/>
        </w:tc>
      </w:tr>
      <w:tr w:rsidR="00845091" w:rsidTr="00A91BE0">
        <w:trPr>
          <w:trHeight w:hRule="exact" w:val="444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AC5D8A" w:rsidRDefault="00AC5D8A" w:rsidP="00BD26EC">
            <w:pPr>
              <w:pStyle w:val="a3"/>
              <w:spacing w:after="0"/>
              <w:jc w:val="both"/>
            </w:pPr>
            <w:r>
              <w:t>Приобретено спортивн</w:t>
            </w:r>
            <w:r w:rsidR="009E3680">
              <w:t xml:space="preserve">о-технологическое оборудование </w:t>
            </w:r>
            <w:r>
              <w:t>для создания малых спортивных площадок при муниципальных образования Чувашской Республики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1456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25.12.2020 - 5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25.12.2021 - 3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845091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232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49302B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="00750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Финансирование строительства объекта осуществляется из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 На эти цели в 2019 году из федерального бюджета выделено 180 млн. рублей.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25.12.2020</w:t>
            </w:r>
          </w:p>
          <w:p w:rsidR="00845091" w:rsidRDefault="00845091" w:rsidP="00BD26EC"/>
        </w:tc>
      </w:tr>
      <w:tr w:rsidR="00845091" w:rsidTr="00DE0260">
        <w:trPr>
          <w:trHeight w:hRule="exact" w:val="1286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</w:t>
            </w:r>
            <w:r w:rsidR="00DE02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федеральной целевой программы «Развитие физической культуры и спорта в Российской Федерации в 2016-2020 годы»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  <w:r w:rsidR="00C929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2207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25.12.2020 - 1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157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проекта: Построены и введены в эксплуатацию объекты спорта региональной собственности</w:t>
            </w:r>
            <w:r w:rsidR="00C929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="00C929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спортивной инфраструктуры</w:t>
            </w:r>
            <w:r w:rsidR="00C929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DE0260">
        <w:trPr>
          <w:trHeight w:hRule="exact" w:val="848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DE026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спортивной инфраструктуры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2092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25.12.2020 - 0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9E368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25.12.2021 - 1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25.12.2022 - 0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25.12.2023 - 0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  <w:p w:rsidR="00845091" w:rsidRDefault="009E368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25.12.2024 - 0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D563A3">
        <w:trPr>
          <w:trHeight w:hRule="exact" w:val="1812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49302B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</w:p>
          <w:p w:rsidR="00D563A3" w:rsidRDefault="00AC5D8A" w:rsidP="00D5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Финансирование строительства объектов осуществляется их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25.12.2020</w:t>
            </w:r>
          </w:p>
          <w:p w:rsidR="00845091" w:rsidRDefault="00845091" w:rsidP="00BD26EC"/>
        </w:tc>
      </w:tr>
      <w:tr w:rsidR="00845091" w:rsidTr="00DE0260">
        <w:trPr>
          <w:trHeight w:hRule="exact" w:val="1140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DE026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организации спортивной подготовки поставлено спортивное оборудование в рамках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Pr="002A5464" w:rsidRDefault="00C929FA" w:rsidP="00BD26EC">
            <w:pPr>
              <w:rPr>
                <w:rFonts w:ascii="Times New Roman" w:hAnsi="Times New Roman" w:cs="Times New Roman"/>
              </w:rPr>
            </w:pPr>
            <w:r w:rsidRPr="002A5464">
              <w:rPr>
                <w:rFonts w:ascii="Times New Roman" w:hAnsi="Times New Roman" w:cs="Times New Roman"/>
                <w:sz w:val="24"/>
                <w:szCs w:val="24"/>
              </w:rPr>
              <w:t>Финансирование строительства объектов осуществляется из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</w:t>
            </w:r>
          </w:p>
        </w:tc>
      </w:tr>
      <w:tr w:rsidR="00845091" w:rsidTr="007A3C22">
        <w:trPr>
          <w:trHeight w:hRule="exact" w:val="2185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9E368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25.12.2019 - 2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144"/>
        </w:trPr>
        <w:tc>
          <w:tcPr>
            <w:tcW w:w="854" w:type="dxa"/>
            <w:gridSpan w:val="3"/>
            <w:shd w:val="clear" w:color="auto" w:fill="auto"/>
          </w:tcPr>
          <w:p w:rsidR="00845091" w:rsidRDefault="00AC5D8A" w:rsidP="00BD26E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828" w:type="dxa"/>
            <w:gridSpan w:val="33"/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4. Финансовое обеспечение реализации регионального проекта</w:t>
            </w:r>
          </w:p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D563A3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83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 w:rsidR="00003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спортивные школы олимпийского резерва, в том числе по хоккею, поставлено новое спортивное оборудование и инвентарь</w:t>
            </w:r>
            <w:proofErr w:type="gramStart"/>
            <w:r w:rsidR="00AC5D8A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845091" w:rsidRDefault="00845091" w:rsidP="00BD26EC"/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93,75</w:t>
            </w: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92,81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0,94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0,94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45091" w:rsidTr="007A3C22">
        <w:trPr>
          <w:trHeight w:hRule="exact" w:val="429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6,23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Поставлены комплекты спортивного оборудования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45091" w:rsidTr="007A3C22">
        <w:trPr>
          <w:trHeight w:hRule="exact" w:val="429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49,82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0036B8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26,47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49,33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E81E6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E47824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</w:t>
            </w: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E81E6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E81E6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3F53F7" w:rsidRDefault="003D588B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53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81E6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81E6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232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введены в эксплуатацию объекты спорта в рамках реализации федеральной целевой программы "Развитие физической культуры и спорта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Российской Федерации в 2016-2020 годы"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,55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20,55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введены в эксплуатацию объекты спорта  региональной собственности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180,87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180,87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D082B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D082B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D082B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D082B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</w:t>
            </w:r>
            <w:r w:rsidR="00D563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691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2016-2020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годы"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E5F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282,95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5E5F1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39,3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E5F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216,99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E5F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5E5F1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5E5F1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5E5F1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539,24</w:t>
            </w:r>
            <w:r w:rsidR="00AC5D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845091" w:rsidTr="007A3C22">
        <w:trPr>
          <w:trHeight w:hRule="exact" w:val="1146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260,96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214,82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514,69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1,98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F188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24,37</w:t>
            </w:r>
          </w:p>
        </w:tc>
      </w:tr>
      <w:tr w:rsidR="00845091" w:rsidTr="007A3C22">
        <w:trPr>
          <w:trHeight w:hRule="exact" w:val="57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D3C54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6576ED" w:rsidRDefault="006576ED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1,98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6576ED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24,37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3F53F7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6576ED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6576ED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</w:tr>
      <w:tr w:rsidR="00845091" w:rsidTr="007A3C22">
        <w:trPr>
          <w:trHeight w:hRule="exact" w:val="57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845091" w:rsidTr="007A3C22">
        <w:trPr>
          <w:trHeight w:hRule="exact" w:val="143"/>
        </w:trPr>
        <w:tc>
          <w:tcPr>
            <w:tcW w:w="854" w:type="dxa"/>
            <w:gridSpan w:val="3"/>
            <w:shd w:val="clear" w:color="auto" w:fill="auto"/>
          </w:tcPr>
          <w:p w:rsidR="00845091" w:rsidRDefault="00AC5D8A" w:rsidP="00BD26E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828" w:type="dxa"/>
            <w:gridSpan w:val="33"/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45091" w:rsidRDefault="00845091" w:rsidP="00BD26EC"/>
        </w:tc>
      </w:tr>
      <w:tr w:rsidR="00845091" w:rsidTr="007A3C22">
        <w:trPr>
          <w:trHeight w:hRule="exact" w:val="57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9141D1" w:rsidTr="007A3C22">
        <w:trPr>
          <w:trHeight w:hRule="exact" w:val="90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F213CB" w:rsidP="00BD26EC">
            <w:pPr>
              <w:ind w:left="4" w:right="-5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>Кабинета Министров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141D1" w:rsidTr="007A3C22">
        <w:trPr>
          <w:trHeight w:hRule="exact" w:val="84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</w:t>
            </w:r>
            <w:r w:rsid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3CB" w:rsidTr="007A3C22">
        <w:trPr>
          <w:trHeight w:hRule="exact" w:val="288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213CB" w:rsidRPr="009141D1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B" w:rsidTr="007A3C22">
        <w:trPr>
          <w:trHeight w:hRule="exact" w:val="84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9141D1" w:rsidRDefault="00F213CB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9141D1" w:rsidRDefault="00F213CB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В.В. Лысова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2692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вовлечено не менее 15,5 тыс. человек (дополнительно к прогнозному показателю 2018 года)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определения индивидуальных запросов всех категорий и групп населения в систематические занятия физической культурой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 и спортом вовлечено не менее: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- 17,0 тыс. человек (дополнительно к показателю 2019 года) – 2020 год;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- 18,5 тыс. человек (дополнительно к показателю 2020 года) – 2021 год;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- 22,0 тыс. человек (дополнительно к показателю 2021 года) – 2022 год;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- 23,5 тыс. человек (дополнительно к показателю 2022 года) – 2023 год;</w:t>
            </w:r>
          </w:p>
          <w:p w:rsidR="00F213CB" w:rsidRPr="00F213CB" w:rsidRDefault="00F213CB" w:rsidP="00BD26E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- 25,3 тыс. человек (дополнительно к показателю 2023 года) - 2024 год.</w:t>
            </w:r>
          </w:p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3CB" w:rsidTr="007A3C22">
        <w:trPr>
          <w:trHeight w:hRule="exact" w:val="1968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А.О. Кириллова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учебно-спортивной работы,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И.В. Головин,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3CB" w:rsidTr="007A3C22">
        <w:trPr>
          <w:trHeight w:hRule="exact" w:val="165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В.В. Лысова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3CB" w:rsidTr="007A3C22">
        <w:trPr>
          <w:trHeight w:hRule="exact" w:val="668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2. Закуплено спортивно-технологическое оборудование для  создания малых спортивных площадок при центрах тестирования Всероссийского физкультурно-спортивного комплекса «Готов к труду и обороне» (ГТО)</w:t>
            </w: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1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C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А.Ю. Синичкин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Матренина, первый заместитель министра физической культуры и спорта Чувашской Республики 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3CB" w:rsidTr="007A3C22">
        <w:trPr>
          <w:trHeight w:hRule="exact" w:val="7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213CB">
              <w:rPr>
                <w:rFonts w:ascii="Times New Roman" w:hAnsi="Times New Roman" w:cs="Times New Roman"/>
              </w:rPr>
              <w:t xml:space="preserve"> </w:t>
            </w:r>
            <w:r w:rsidR="00F21BD4"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спортивные</w:t>
            </w:r>
            <w:r w:rsidRPr="00F2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 w:rsidR="00F21BD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2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олимпийского резерва поставлено новое спортивное оборудование и инвентарь для приведения организаций спортивной подготовки  в нормативное состояние</w:t>
            </w:r>
          </w:p>
        </w:tc>
      </w:tr>
      <w:tr w:rsidR="00910788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10788" w:rsidTr="007A3C22">
        <w:trPr>
          <w:trHeight w:hRule="exact" w:val="1388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88" w:rsidRPr="00910788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788" w:rsidTr="007A3C22">
        <w:trPr>
          <w:trHeight w:hRule="exact" w:val="170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88" w:rsidRPr="00910788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788" w:rsidTr="007A3C22">
        <w:trPr>
          <w:trHeight w:hRule="exact" w:val="437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4. В системе подготовки спортивного резерва проведено не менее 120 спортивных соревнований - ежегодно, с 2019 по 2024 годы</w:t>
            </w:r>
          </w:p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88" w:rsidTr="007A3C22">
        <w:trPr>
          <w:trHeight w:hRule="exact" w:val="170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6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0788" w:rsidTr="007A3C22">
        <w:trPr>
          <w:trHeight w:hRule="exact" w:val="170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D72359" w:rsidP="00BD26E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88"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910788" w:rsidRPr="00910788" w:rsidRDefault="00910788" w:rsidP="00BD26E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6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910788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78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88" w:rsidRPr="00910788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А.О. Кириллова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учебно-спортивной работы,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И.В. Головин,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0788" w:rsidRPr="00910788" w:rsidRDefault="00910788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73B" w:rsidTr="007A3C22">
        <w:trPr>
          <w:trHeight w:hRule="exact" w:val="986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1B673B" w:rsidRPr="00910788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3B" w:rsidTr="007A3C22">
        <w:trPr>
          <w:trHeight w:hRule="exact" w:val="9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673B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D7235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1B673B"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73B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73B" w:rsidTr="007A3C22">
        <w:trPr>
          <w:trHeight w:hRule="exact" w:val="733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Запущена </w:t>
            </w: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но-коммуникационной кампании </w:t>
            </w: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  <w:p w:rsidR="001B673B" w:rsidRPr="00910788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3B" w:rsidTr="007A3C22">
        <w:trPr>
          <w:trHeight w:hRule="exact" w:val="114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673B" w:rsidTr="007A3C22">
        <w:trPr>
          <w:trHeight w:hRule="exact" w:val="155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9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73B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73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П.Ю. Андреева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1B673B" w:rsidRPr="001B673B" w:rsidRDefault="001B673B" w:rsidP="00BD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И.В. Головин,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673B" w:rsidTr="007A3C22">
        <w:trPr>
          <w:trHeight w:hRule="exact" w:val="583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7.  Закуплено оборудование для хоккея</w:t>
            </w:r>
          </w:p>
        </w:tc>
      </w:tr>
      <w:tr w:rsidR="001B673B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D75319" w:rsidP="00BD26EC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  <w:p w:rsidR="001B673B" w:rsidRPr="001B673B" w:rsidRDefault="001B673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673B" w:rsidRPr="001B673B" w:rsidRDefault="001B673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1B673B" w:rsidRDefault="00D75319" w:rsidP="00BD26EC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9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1B673B" w:rsidRDefault="00D75319" w:rsidP="00BD26EC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319" w:rsidTr="007A3C22">
        <w:trPr>
          <w:trHeight w:hRule="exact" w:val="1185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Default="00D75319" w:rsidP="00BD26EC">
            <w:pPr>
              <w:pStyle w:val="a5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Подготовлены новые кадры для ведения спортивно-массовой работы с нас</w:t>
            </w:r>
            <w:r w:rsidR="00E83D7F">
              <w:rPr>
                <w:rFonts w:ascii="Times New Roman" w:hAnsi="Times New Roman"/>
                <w:sz w:val="24"/>
                <w:szCs w:val="24"/>
              </w:rPr>
              <w:t>елением и спортивной подготовки,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включая: 35 инструкторов (волонтеров) по спорту и 15 тренеров организаций спортивной подготовки – 2020 год;</w:t>
            </w:r>
          </w:p>
          <w:p w:rsidR="00D75319" w:rsidRDefault="00D75319" w:rsidP="00BD26EC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45 инструкторов (волонтеров) по спорту и 21 тренер организаций спортивной подготовки – 2021 год;</w:t>
            </w:r>
          </w:p>
          <w:p w:rsidR="00D75319" w:rsidRDefault="00D75319" w:rsidP="00BD26EC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50 инструкторов (волонтеров) по спорту и 28 тренеров организаций спортивной подготовки – 2022 год.</w:t>
            </w:r>
          </w:p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19" w:rsidTr="007A3C22">
        <w:trPr>
          <w:trHeight w:hRule="exact" w:val="127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122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А.О. Кириллова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учебно-спортивной работы,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И.В. Головин,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319" w:rsidTr="007A3C22">
        <w:trPr>
          <w:trHeight w:hRule="exact" w:val="196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Default="00D75319" w:rsidP="00BD26E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75319" w:rsidRPr="00D75319" w:rsidRDefault="00D75319" w:rsidP="00BD2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9.  Не менее</w:t>
            </w:r>
          </w:p>
          <w:p w:rsidR="00D75319" w:rsidRPr="00D75319" w:rsidRDefault="00D75319" w:rsidP="00BD26E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30% - 2021 год;</w:t>
            </w:r>
          </w:p>
          <w:p w:rsidR="00D75319" w:rsidRPr="00D75319" w:rsidRDefault="00D75319" w:rsidP="00BD2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  40% - 2022 год;</w:t>
            </w:r>
          </w:p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       55% - 2023 год;</w:t>
            </w:r>
          </w:p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       70% - 2024 населения охвачено мероприятиями информационно-коммуникационной кампании</w:t>
            </w:r>
          </w:p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П.Ю. Андреева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D75319" w:rsidRPr="00D75319" w:rsidRDefault="00D75319" w:rsidP="00BD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И.В. Головин,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5319" w:rsidTr="007A3C22">
        <w:trPr>
          <w:trHeight w:hRule="exact" w:val="646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numPr>
                <w:ilvl w:val="1"/>
                <w:numId w:val="1"/>
              </w:numPr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Построен плавательный бассейн в с. Аликово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319" w:rsidTr="007A3C22">
        <w:trPr>
          <w:trHeight w:hRule="exact" w:val="633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11. Построен плоскостной стадион, расположенный на территории МБОУ «СОШ №8» г.Новочебоксарска Чувашской Республики</w:t>
            </w:r>
          </w:p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319" w:rsidTr="007A3C22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319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319" w:rsidRPr="00D75319" w:rsidRDefault="00D75319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319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D75319" w:rsidRDefault="00D7531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D75319" w:rsidTr="007A3C22">
        <w:trPr>
          <w:trHeight w:hRule="exact" w:val="559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D75319" w:rsidRDefault="00D7531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D75319" w:rsidTr="007A3C22">
        <w:trPr>
          <w:trHeight w:hRule="exact" w:val="9922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D75319" w:rsidRPr="00A83910" w:rsidRDefault="00D75319" w:rsidP="00BD26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функционирования результатов и достижения показателей регионального проекта (краткое описание модели (бизнес-модели) функционирования результатов регионального проекта после передачи их в эксплуатацию; обоснование работоспособности планируемых к получению результатов, а также их способности и достаточности для достижения цели и показателей регионального проекта).</w:t>
            </w:r>
          </w:p>
          <w:p w:rsidR="00D75319" w:rsidRPr="00A83910" w:rsidRDefault="00D75319" w:rsidP="00BD26E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 подготовке спортивного резерва.</w:t>
            </w:r>
          </w:p>
          <w:p w:rsidR="00D75319" w:rsidRPr="00A83910" w:rsidRDefault="00D75319" w:rsidP="00BD26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систематически физической культурой и спортом занимаются 478,4 тыс. человек, что составляет 41,8% населения Чувашской Республики. Обеспеченность населения объектами спортивной инфраструктуры всех типов составляет 74,8% нормативной потребности. </w:t>
            </w:r>
          </w:p>
          <w:p w:rsidR="00D75319" w:rsidRPr="00A83910" w:rsidRDefault="00D75319" w:rsidP="00BD26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2024 г. в дополнение к имеющейся численности в систематические занятия физической культурой и спортом предстоит вовлечь не менее 121,8 тыс. человек. </w:t>
            </w:r>
          </w:p>
          <w:p w:rsidR="00D75319" w:rsidRPr="00A83910" w:rsidRDefault="00D75319" w:rsidP="00BD26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последнее десятилетие положительная динамика роста физической активности населения обеспечивалась, </w:t>
            </w: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первую очередь, за счет детей и молодежи. В настоящее время около 77,9% (308,6 тыс. человек, 64,5% общей численности систематически занимающихся) учащихся и студентов систематически занимаются физической культурой и спортом.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Среди лиц в возрасте от 30 до 54 лет (женщины), 59 лет (мужчины) систематически физической культурой и спортом занимаются 30,6% (151500 человек), среди лиц в возрасте от 55 лет (женщины), 60 лет (мужчины) и старше – 6,1% (18360 человек). Таким образом, основной "резерв" увеличения охвата массового спорта составляет взрослое население.</w:t>
            </w:r>
          </w:p>
          <w:p w:rsidR="00D75319" w:rsidRPr="00A83910" w:rsidRDefault="00D75319" w:rsidP="00BD26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выполнения соответствующих положений Указа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</w:t>
            </w:r>
            <w:proofErr w:type="spellStart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активно-деятельностные</w:t>
            </w:r>
            <w:proofErr w:type="spellEnd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 на занятия физической культурой и спортом.</w:t>
            </w:r>
          </w:p>
          <w:p w:rsidR="00D75319" w:rsidRPr="00A83910" w:rsidRDefault="00D75319" w:rsidP="00BD26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материально-техническую базу спортивных школ олимпийского резерва.</w:t>
            </w:r>
          </w:p>
          <w:p w:rsidR="00D75319" w:rsidRPr="00A83910" w:rsidRDefault="00D75319" w:rsidP="00BD26E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«Спорт – норма жизни»</w:t>
            </w:r>
            <w:r w:rsidRPr="00A8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A83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объединены меры, направленные на формирование системы мотивации граждан к ведению здорового образа жизни и систематическим занятиям физической культурой и спортом.</w:t>
            </w:r>
          </w:p>
          <w:p w:rsidR="00D75319" w:rsidRPr="00A83910" w:rsidRDefault="00D75319" w:rsidP="00BD26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Предусматриваемые проектом меры носят комплексный межведомственный характер и предусматривают нормативное правовое регулирование, направленное на формирование ценностей здорового образа жизни в гражданском обществе, в том числе через систематические занятия физической культурой и спортом.</w:t>
            </w:r>
          </w:p>
          <w:p w:rsidR="00D75319" w:rsidRPr="00A83910" w:rsidRDefault="00D75319" w:rsidP="00BD26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проекта повлияет на достижение целей национального проекта по увеличению числа граждан, ведущих здоровый образ жизни и числа граждан, систематически занимающихся физической культурой и спортом.</w:t>
            </w:r>
          </w:p>
          <w:p w:rsidR="00D75319" w:rsidRDefault="00D75319" w:rsidP="00BD26EC">
            <w:pPr>
              <w:ind w:firstLine="709"/>
              <w:rPr>
                <w:sz w:val="24"/>
                <w:szCs w:val="24"/>
              </w:rPr>
            </w:pPr>
          </w:p>
          <w:p w:rsidR="00D75319" w:rsidRDefault="00D75319" w:rsidP="00BD26EC">
            <w:pPr>
              <w:ind w:firstLine="709"/>
              <w:rPr>
                <w:sz w:val="24"/>
                <w:szCs w:val="24"/>
              </w:rPr>
            </w:pPr>
          </w:p>
          <w:p w:rsidR="00D75319" w:rsidRDefault="00D7531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D75319" w:rsidTr="007A3C22">
        <w:trPr>
          <w:trHeight w:hRule="exact" w:val="430"/>
        </w:trPr>
        <w:tc>
          <w:tcPr>
            <w:tcW w:w="15682" w:type="dxa"/>
            <w:gridSpan w:val="36"/>
            <w:shd w:val="clear" w:color="auto" w:fill="auto"/>
          </w:tcPr>
          <w:p w:rsidR="00D75319" w:rsidRDefault="00D7531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D75319" w:rsidTr="007A3C22">
        <w:trPr>
          <w:trHeight w:hRule="exact" w:val="573"/>
        </w:trPr>
        <w:tc>
          <w:tcPr>
            <w:tcW w:w="11453" w:type="dxa"/>
            <w:gridSpan w:val="28"/>
          </w:tcPr>
          <w:p w:rsidR="00D75319" w:rsidRDefault="00D75319" w:rsidP="00BD26EC">
            <w:pPr>
              <w:spacing w:line="230" w:lineRule="auto"/>
              <w:jc w:val="center"/>
            </w:pPr>
          </w:p>
        </w:tc>
        <w:tc>
          <w:tcPr>
            <w:tcW w:w="4229" w:type="dxa"/>
            <w:gridSpan w:val="8"/>
            <w:shd w:val="clear" w:color="auto" w:fill="auto"/>
          </w:tcPr>
          <w:p w:rsidR="00D75319" w:rsidRDefault="00E613BC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D75319" w:rsidRDefault="00D75319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A514BF" w:rsidTr="007A3C22">
        <w:trPr>
          <w:trHeight w:hRule="exact" w:val="573"/>
        </w:trPr>
        <w:tc>
          <w:tcPr>
            <w:tcW w:w="11453" w:type="dxa"/>
            <w:gridSpan w:val="28"/>
          </w:tcPr>
          <w:p w:rsidR="00A514BF" w:rsidRDefault="00A514BF" w:rsidP="00BD26EC">
            <w:pPr>
              <w:spacing w:line="230" w:lineRule="auto"/>
              <w:jc w:val="center"/>
            </w:pPr>
          </w:p>
        </w:tc>
        <w:tc>
          <w:tcPr>
            <w:tcW w:w="4229" w:type="dxa"/>
            <w:gridSpan w:val="8"/>
            <w:shd w:val="clear" w:color="auto" w:fill="auto"/>
          </w:tcPr>
          <w:p w:rsidR="00A514BF" w:rsidRDefault="00A514BF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Спорт-норма жизни (Чувашская Республика - Чувашия)</w:t>
            </w:r>
          </w:p>
        </w:tc>
      </w:tr>
      <w:tr w:rsidR="00E613BC" w:rsidTr="007A3C22">
        <w:trPr>
          <w:trHeight w:val="835"/>
        </w:trPr>
        <w:tc>
          <w:tcPr>
            <w:tcW w:w="15682" w:type="dxa"/>
            <w:gridSpan w:val="36"/>
          </w:tcPr>
          <w:p w:rsidR="00E613BC" w:rsidRPr="00E613BC" w:rsidRDefault="00E613B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  <w:p w:rsidR="00E613BC" w:rsidRPr="00E613BC" w:rsidRDefault="00E613BC" w:rsidP="00BD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регионального проекта «Спорт – норма жизни»</w:t>
            </w:r>
          </w:p>
          <w:p w:rsidR="00E613BC" w:rsidRDefault="00E613BC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67C1E" w:rsidTr="007A3C22">
        <w:trPr>
          <w:trHeight w:val="1256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6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ind w:left="-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вовлечено не менее 15,5 тыс. человек (дополнительно к прогнозному показателю 2018 г.)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9E3680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9E3680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556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Default="00067C1E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067C1E">
              <w:rPr>
                <w:rStyle w:val="1"/>
                <w:rFonts w:eastAsia="Courier New"/>
                <w:sz w:val="24"/>
                <w:szCs w:val="24"/>
              </w:rPr>
              <w:t xml:space="preserve">Закуплено спортивно-технологическое оборудование для создания малых спортивных площадок </w:t>
            </w:r>
            <w:r w:rsidRPr="00067C1E"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при девяти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центрах тестирования Всероссийского физкультурно-спортивного комплекса «Готов к труду и обороне» (ГТО)</w:t>
            </w:r>
          </w:p>
          <w:p w:rsidR="00067C1E" w:rsidRDefault="00067C1E" w:rsidP="00BD26EC">
            <w:pPr>
              <w:rPr>
                <w:sz w:val="24"/>
                <w:szCs w:val="24"/>
              </w:rPr>
            </w:pP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Default="00067C1E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69631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 пять спортивных школ олимпийского резерва поставлено новое спортивное оборудование и инвентарь для приведения орг</w:t>
            </w:r>
            <w:r w:rsidR="009E3680">
              <w:rPr>
                <w:rFonts w:ascii="Times New Roman" w:hAnsi="Times New Roman" w:cs="Times New Roman"/>
                <w:sz w:val="24"/>
                <w:szCs w:val="24"/>
              </w:rPr>
              <w:t xml:space="preserve">анизаций спортивной подготовки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 нормативное состояние</w:t>
            </w:r>
          </w:p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067C1E" w:rsidRDefault="00067C1E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соглашения о предоставлении субсидии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бюджета бюджетам субъектов Российской Федерации на адресную финансовую поддержку  двух организаций, осуществляющих подготовку спортивного резерва для сборных команд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067C1E" w:rsidRDefault="00067C1E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проведено не менее 120 спортивных соревнований, в том числе возобновлено проведение республиканского этапа всероссийских спартакиад</w:t>
            </w:r>
          </w:p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Default="00067C1E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067C1E" w:rsidRDefault="00067C1E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Не менее 95%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программ спортивной подготовки с учетом измененных федеральных стандартов и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067C1E" w:rsidRDefault="00067C1E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067C1E" w:rsidRPr="00067C1E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</w:t>
            </w:r>
          </w:p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спортивных школ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067C1E" w:rsidRDefault="00067C1E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7C1E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A83910" w:rsidRDefault="00586065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586065" w:rsidRDefault="00067C1E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17,0 тыс. человек (дополнительно к показателю 2019 года)</w:t>
            </w:r>
          </w:p>
          <w:p w:rsidR="00067C1E" w:rsidRPr="00A83910" w:rsidRDefault="00067C1E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9E3680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Запущена </w:t>
            </w:r>
            <w:r w:rsidR="00586065" w:rsidRPr="0058606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</w:t>
            </w:r>
            <w:r w:rsidR="00586065" w:rsidRPr="0058606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кационной кампании по формированию в обществе культуры поведения, основанной на ин</w:t>
            </w:r>
            <w:r w:rsidR="00E83D7F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дивидуальной мотивации граждан </w:t>
            </w:r>
            <w:r w:rsidR="00586065" w:rsidRPr="00586065">
              <w:rPr>
                <w:rFonts w:ascii="Times New Roman" w:hAnsi="Times New Roman" w:cs="Times New Roman"/>
                <w:sz w:val="24"/>
                <w:szCs w:val="24"/>
              </w:rPr>
              <w:t>к физическому развитию и стимулированию работодателей к поощрению физической активности персонала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Default="00586065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Налаживание сотрудничества с целым рядом периодических изданий, телекомпаний и электронных порталов. Продолжение работы по повышению уровня информированности населения о спортивных событиях.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выездных мастер-классов по разным видам спорта с участием ведущих спортсменов, тренеров, ветеранов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Закуплено спортивно-те</w:t>
            </w:r>
            <w:r w:rsidR="009E3680">
              <w:rPr>
                <w:rFonts w:ascii="Times New Roman" w:hAnsi="Times New Roman" w:cs="Times New Roman"/>
                <w:sz w:val="24"/>
                <w:szCs w:val="24"/>
              </w:rPr>
              <w:t xml:space="preserve">хнологическое оборудование для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создания малых спортивных площадок при пяти центрах тестирования Всероссийского физкультурно-спортивного комплекса «Готов к труду и обороне» (ГТО)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Default="00586065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pStyle w:val="a3"/>
              <w:spacing w:after="0"/>
              <w:jc w:val="both"/>
            </w:pPr>
            <w:r w:rsidRPr="00586065">
              <w:t>Приобретение спортивно-технологическо</w:t>
            </w:r>
            <w:r w:rsidR="009E3680">
              <w:t xml:space="preserve">е оборудования </w:t>
            </w:r>
            <w:r w:rsidR="0093531A">
              <w:t xml:space="preserve">для </w:t>
            </w:r>
            <w:r w:rsidRPr="00586065">
              <w:t>создания малых спортивных площадок при муниципальных образования Чувашской Республики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Закуплено оборудование для хоккея</w:t>
            </w:r>
            <w:r w:rsidRPr="00586065">
              <w:rPr>
                <w:rStyle w:val="1"/>
                <w:rFonts w:eastAsia="Courier New"/>
                <w:sz w:val="24"/>
                <w:szCs w:val="24"/>
              </w:rPr>
              <w:t xml:space="preserve"> для одной спортивной школы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 35 инструкторов (волонтеров) по спорту и 15 тренеров организаций спортивной подготовки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RP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по </w:t>
            </w:r>
            <w:r w:rsidRPr="0058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 инструкторов по спорту, обеспечивающих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Минспорта 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RP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Минспорта 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проведено не менее 120 спортивных соревнований с учетом республиканского этапа всероссийских спартакиад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Default="00586065" w:rsidP="00BD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9E3680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программ спортивной подготовки с учетом измененных федеральных стандартов и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проект приказов спортивных школ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 в систематические занятия физической культуро</w:t>
            </w:r>
            <w:r w:rsidR="0093531A">
              <w:rPr>
                <w:rFonts w:ascii="Times New Roman" w:hAnsi="Times New Roman" w:cs="Times New Roman"/>
                <w:sz w:val="24"/>
                <w:szCs w:val="24"/>
              </w:rPr>
              <w:t xml:space="preserve">й и спортом вовлечено не менее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18,5 тыс. человек (дополнительно к показателю 2020 года)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30% населения охвачено мероприятиями информационно-коммуникационной кампании    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Расширение плана мероприятий информационно-коммуникационной кампании для целевых аудиторий. Налаживание системной работы по изготовлению видеороликов и полиграфической продукции, направленных на пропаганду физической культуры и спорта. В СМИ и социальных сетях размещение контента, ориентированного на популяризацию физкультурных, спортивных мероприятий, массовых спортивных акций и комплекса ГТО.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Закуплено спортивно-те</w:t>
            </w:r>
            <w:r w:rsidR="0093531A">
              <w:rPr>
                <w:rFonts w:ascii="Times New Roman" w:hAnsi="Times New Roman" w:cs="Times New Roman"/>
                <w:sz w:val="24"/>
                <w:szCs w:val="24"/>
              </w:rPr>
              <w:t xml:space="preserve">хнологическое оборудование для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создания малых спортивных площадок при трех центрах тестирования Всероссийского физкультурно-спортивного комплекса «Готов к труду и обороне» (ГТО)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5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соглашения о предоставлении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</w:p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586065" w:rsidRDefault="00586065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 Яковлева</w:t>
            </w:r>
          </w:p>
          <w:p w:rsidR="00586065" w:rsidRPr="00586065" w:rsidRDefault="00586065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5" w:rsidRPr="00586065" w:rsidRDefault="00586065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8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586065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плавательный бассейн в с. Аликово </w:t>
            </w:r>
            <w:proofErr w:type="spellStart"/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BD26EC" w:rsidRPr="00586065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объект спортивной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Акт ввода объекта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Построен плоскостной стадион, расположенный на территории МБОУ «СОШ №8» г. Новочебоксарска Чувашской Республики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объект спортивной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Акт ввода объекта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Закуплено оборудование для хоккея</w:t>
            </w:r>
            <w:r w:rsidRPr="00BD26EC">
              <w:rPr>
                <w:rStyle w:val="1"/>
                <w:rFonts w:eastAsia="Courier New"/>
                <w:sz w:val="24"/>
                <w:szCs w:val="24"/>
              </w:rPr>
              <w:t xml:space="preserve"> для одной спортивной школы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 45 инструкторов (волонтеров)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 и 21 тренеров организаций спортивной подготовки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по </w:t>
            </w:r>
            <w:r w:rsidRPr="00BD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 инструкторов по спорту, обеспечивающих 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спортивно-массовой работы 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Минспорта 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Минспорта 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подготовки спортивного резерва проведено не менее 120 спортивных соревнований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вовлечено не менее 22,0 тыс. человек (дополнительно к прогнозному показателю 2021 г.)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                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40% населения охвачено мероприятиями информационно-коммуникационной кампании   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Организация конкурса на лучший проект по пропаганде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 50 инструкторов (волонтеров)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 и 28 тренеров организаций спортивной подготовки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по </w:t>
            </w:r>
            <w:r w:rsidRPr="00BD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 инструкторов по спорту, обеспечивающих 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Минспорта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Минспорта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подготовки спортивного резерва проведено не менее 120 спортивных соревнований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вовлечено не менее 23,5 тыс. человек (дополнительно к прогнозному показателю 2022 г.)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                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BD26EC" w:rsidRDefault="00BD26EC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BD26EC" w:rsidRPr="00BD26EC" w:rsidRDefault="00BD26EC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D26EC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C" w:rsidRPr="00BD26EC" w:rsidRDefault="00BD26EC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55% населения охвачено мероприятиями информационно-коммуникационной кампании    </w:t>
            </w:r>
          </w:p>
          <w:p w:rsidR="00BD26EC" w:rsidRPr="00BD26EC" w:rsidRDefault="00BD26EC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Организация конкурса на лучший проект по пропаганде физической культуры и спорта.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7A3C22" w:rsidRDefault="007A3C22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подготовки спортивного резерва проведено не менее 120 спортивных соревнований </w:t>
            </w:r>
          </w:p>
          <w:p w:rsidR="007A3C22" w:rsidRPr="00BD26EC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7A3C22" w:rsidRDefault="007A3C22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вовлечено не менее 25,3 тыс. человек (дополнительно к прогнозному показателю 2023 г.)</w:t>
            </w:r>
          </w:p>
          <w:p w:rsidR="007A3C22" w:rsidRPr="00BD26EC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9E3680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7A3C22" w:rsidRDefault="007A3C22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региональных и муниципальных 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населения охвачено мероприятиями информационно-коммуникационной кампании    </w:t>
            </w:r>
          </w:p>
          <w:p w:rsidR="007A3C22" w:rsidRPr="00BD26EC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Организация конкурса на лучший проект по пропаганде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80" w:rsidRPr="007A3C22" w:rsidRDefault="007A3C22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Default="007A3C22" w:rsidP="00BD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проведено не менее 120 спортивных соревнований</w:t>
            </w:r>
          </w:p>
        </w:tc>
      </w:tr>
      <w:tr w:rsidR="007A3C22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официальных спортивных мероприятий в системе подготовки спортивного резерва с учетом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9E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А.О. Кириллова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Отчет организатора спортивных</w:t>
            </w:r>
          </w:p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A3C22" w:rsidTr="007A3C22">
        <w:trPr>
          <w:trHeight w:hRule="exact" w:val="573"/>
        </w:trPr>
        <w:tc>
          <w:tcPr>
            <w:tcW w:w="11453" w:type="dxa"/>
            <w:gridSpan w:val="28"/>
          </w:tcPr>
          <w:p w:rsidR="007A3C22" w:rsidRDefault="007A3C22" w:rsidP="00BD26EC"/>
        </w:tc>
        <w:tc>
          <w:tcPr>
            <w:tcW w:w="4229" w:type="dxa"/>
            <w:gridSpan w:val="8"/>
            <w:shd w:val="clear" w:color="auto" w:fill="auto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A3C22" w:rsidTr="007A3C22">
        <w:trPr>
          <w:trHeight w:hRule="exact" w:val="1140"/>
        </w:trPr>
        <w:tc>
          <w:tcPr>
            <w:tcW w:w="11453" w:type="dxa"/>
            <w:gridSpan w:val="28"/>
          </w:tcPr>
          <w:p w:rsidR="007A3C22" w:rsidRDefault="007A3C22" w:rsidP="00BD26EC"/>
        </w:tc>
        <w:tc>
          <w:tcPr>
            <w:tcW w:w="4229" w:type="dxa"/>
            <w:gridSpan w:val="8"/>
            <w:shd w:val="clear" w:color="auto" w:fill="auto"/>
          </w:tcPr>
          <w:p w:rsid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паспорту регионального проекта</w:t>
            </w:r>
          </w:p>
          <w:p w:rsid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«Спорт-норма жизни»</w:t>
            </w:r>
          </w:p>
          <w:p w:rsid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Default="007A3C22" w:rsidP="007A3C22">
            <w:pPr>
              <w:ind w:left="9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паспорту регионального проекта </w:t>
            </w:r>
            <w:r>
              <w:rPr>
                <w:sz w:val="24"/>
                <w:szCs w:val="24"/>
              </w:rPr>
              <w:br/>
              <w:t>"Спорт – норма жизни"</w:t>
            </w:r>
          </w:p>
          <w:p w:rsidR="007A3C22" w:rsidRP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Default="007A3C22" w:rsidP="007A3C22">
            <w:pPr>
              <w:ind w:left="9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паспорту регионального проекта </w:t>
            </w:r>
            <w:r>
              <w:rPr>
                <w:sz w:val="24"/>
                <w:szCs w:val="24"/>
              </w:rPr>
              <w:br/>
              <w:t>"Спорт – норма жизни"</w:t>
            </w:r>
          </w:p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A3C22" w:rsidTr="007A3C22">
        <w:trPr>
          <w:trHeight w:hRule="exact" w:val="860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МЕТОДИКА</w:t>
            </w:r>
          </w:p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7A3C22" w:rsidTr="007A3C22">
        <w:trPr>
          <w:trHeight w:hRule="exact" w:val="86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7A3C22" w:rsidTr="007A3C22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7A3C22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A3C22" w:rsidRPr="007A3C22" w:rsidRDefault="007A3C22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7A3C22" w:rsidTr="007A3C22">
        <w:trPr>
          <w:trHeight w:hRule="exact" w:val="1805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Default="007A3C22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100     где,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</w:tc>
        <w:tc>
          <w:tcPr>
            <w:tcW w:w="243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3-29 лет;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3-29 лет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 Чувашии,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C22" w:rsidTr="007A3C22">
        <w:trPr>
          <w:trHeight w:hRule="exact" w:val="3568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3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243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13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164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15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  <w:tc>
          <w:tcPr>
            <w:tcW w:w="308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Default="007A3C22" w:rsidP="00BD26EC"/>
        </w:tc>
      </w:tr>
      <w:tr w:rsidR="007A3C22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культурой и спортом,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среднего возраста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A3C22" w:rsidTr="007A3C22">
        <w:trPr>
          <w:trHeight w:hRule="exact" w:val="469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100     где,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30 – 54 лет (для женщин) и 30-59 лет (для мужчин);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30 – 54 лет (для женщин) и 30-59 лет (для мужчин)</w:t>
            </w: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rPr>
                <w:rFonts w:ascii="Times New Roman" w:hAnsi="Times New Roman" w:cs="Times New Roman"/>
              </w:rPr>
            </w:pPr>
          </w:p>
        </w:tc>
      </w:tr>
      <w:tr w:rsidR="007A3C22" w:rsidTr="007A3C22">
        <w:trPr>
          <w:trHeight w:hRule="exact" w:val="7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jc w:val="center"/>
              <w:rPr>
                <w:rFonts w:ascii="Times New Roman" w:hAnsi="Times New Roman" w:cs="Times New Roman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7A3C22" w:rsidTr="007A3C22">
        <w:trPr>
          <w:trHeight w:hRule="exact" w:val="481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100     где,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55-79 лет (для женщин) и 60-79 лет (для мужчин);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55-79 лет (для женщин) и 60-79 лет (для мужчин);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C22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 спортивными сооружениями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исходя из единовременной пропускной способности объектов спорта (%)</w:t>
            </w:r>
          </w:p>
        </w:tc>
      </w:tr>
      <w:tr w:rsidR="007A3C22" w:rsidTr="007A3C22">
        <w:trPr>
          <w:trHeight w:hRule="exact" w:val="49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pStyle w:val="a5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A3C22">
              <w:rPr>
                <w:rFonts w:ascii="Times New Roman" w:hAnsi="Times New Roman"/>
                <w:sz w:val="24"/>
                <w:szCs w:val="24"/>
              </w:rPr>
              <w:t xml:space="preserve">ЕПС =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ЕПСфакт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ЕПСнорм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100 , где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имеющихся спортивных сооружений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</w:t>
            </w: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 Чувашии,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Нормативная  единовременная пропускная способность спортивных 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21.03.2018 г. №244</w:t>
            </w:r>
          </w:p>
        </w:tc>
      </w:tr>
      <w:tr w:rsidR="007A3C22" w:rsidTr="007A3C22">
        <w:trPr>
          <w:trHeight w:hRule="exact" w:val="57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7A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</w:p>
        </w:tc>
      </w:tr>
      <w:tr w:rsidR="007A3C22" w:rsidTr="007A3C22">
        <w:trPr>
          <w:trHeight w:hRule="exact" w:val="781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100, где,</w:t>
            </w:r>
          </w:p>
          <w:p w:rsidR="007A3C22" w:rsidRPr="007A3C22" w:rsidRDefault="007A3C22" w:rsidP="00A91BE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7A3C22" w:rsidRPr="007A3C22" w:rsidRDefault="007A3C22" w:rsidP="00A91BE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</w:p>
          <w:p w:rsidR="007A3C22" w:rsidRPr="007A3C22" w:rsidRDefault="007A3C22" w:rsidP="00A91BE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</w:p>
          <w:p w:rsidR="007A3C22" w:rsidRPr="007A3C22" w:rsidRDefault="007A3C22" w:rsidP="00A91BE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C22">
              <w:rPr>
                <w:rFonts w:ascii="Times New Roman" w:hAnsi="Times New Roman"/>
                <w:sz w:val="24"/>
                <w:szCs w:val="24"/>
              </w:rPr>
              <w:t>"Сведения о физической культуре и спорте"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организациях ведомственной принадлежности физической культуры и спорта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3C22" w:rsidRPr="007A3C22" w:rsidRDefault="007A3C22" w:rsidP="00A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26EC" w:rsidRDefault="00BD26EC"/>
    <w:sectPr w:rsidR="00BD26EC" w:rsidSect="00845091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12C"/>
    <w:multiLevelType w:val="hybridMultilevel"/>
    <w:tmpl w:val="9134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5C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5091"/>
    <w:rsid w:val="000036B8"/>
    <w:rsid w:val="00067C1E"/>
    <w:rsid w:val="001B673B"/>
    <w:rsid w:val="001C2342"/>
    <w:rsid w:val="0029364D"/>
    <w:rsid w:val="002A5464"/>
    <w:rsid w:val="002D5ADB"/>
    <w:rsid w:val="003D588B"/>
    <w:rsid w:val="003F53F7"/>
    <w:rsid w:val="004573DD"/>
    <w:rsid w:val="0049302B"/>
    <w:rsid w:val="004C1748"/>
    <w:rsid w:val="00503A9F"/>
    <w:rsid w:val="00586065"/>
    <w:rsid w:val="005E5F11"/>
    <w:rsid w:val="006576ED"/>
    <w:rsid w:val="00696311"/>
    <w:rsid w:val="006F54C4"/>
    <w:rsid w:val="00750830"/>
    <w:rsid w:val="007A3C22"/>
    <w:rsid w:val="007B6EC6"/>
    <w:rsid w:val="00845091"/>
    <w:rsid w:val="0085490D"/>
    <w:rsid w:val="008C43CB"/>
    <w:rsid w:val="008D6366"/>
    <w:rsid w:val="008F1887"/>
    <w:rsid w:val="00910788"/>
    <w:rsid w:val="009141D1"/>
    <w:rsid w:val="0093531A"/>
    <w:rsid w:val="009E3680"/>
    <w:rsid w:val="00A514BF"/>
    <w:rsid w:val="00A83910"/>
    <w:rsid w:val="00A91BE0"/>
    <w:rsid w:val="00AC5D8A"/>
    <w:rsid w:val="00AD3C54"/>
    <w:rsid w:val="00BD26EC"/>
    <w:rsid w:val="00C74E8C"/>
    <w:rsid w:val="00C929FA"/>
    <w:rsid w:val="00D563A3"/>
    <w:rsid w:val="00D72359"/>
    <w:rsid w:val="00D75319"/>
    <w:rsid w:val="00DC7EAE"/>
    <w:rsid w:val="00DE0260"/>
    <w:rsid w:val="00E47824"/>
    <w:rsid w:val="00E613BC"/>
    <w:rsid w:val="00E81E69"/>
    <w:rsid w:val="00E82ACE"/>
    <w:rsid w:val="00E83D7F"/>
    <w:rsid w:val="00ED082B"/>
    <w:rsid w:val="00F213CB"/>
    <w:rsid w:val="00F2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D8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5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1D1"/>
    <w:pPr>
      <w:ind w:left="720"/>
      <w:contextualSpacing/>
      <w:jc w:val="both"/>
    </w:pPr>
    <w:rPr>
      <w:rFonts w:ascii="Calibri" w:eastAsia="Calibri" w:hAnsi="Calibri" w:cs="Times New Roman"/>
      <w:sz w:val="22"/>
      <w:lang w:eastAsia="en-US"/>
    </w:rPr>
  </w:style>
  <w:style w:type="character" w:customStyle="1" w:styleId="1">
    <w:name w:val="Основной текст1"/>
    <w:rsid w:val="00067C1E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F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6502-B1B7-47F2-A323-45BEB809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8807</Words>
  <Characters>50204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2018.2.2 from 26 April 2018</Company>
  <LinksUpToDate>false</LinksUpToDate>
  <CharactersWithSpaces>58894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Минспорт ЧР Никифоров Андрей</dc:creator>
  <cp:keywords/>
  <dc:description/>
  <cp:lastModifiedBy>sport29</cp:lastModifiedBy>
  <cp:revision>9</cp:revision>
  <cp:lastPrinted>2019-04-22T07:19:00Z</cp:lastPrinted>
  <dcterms:created xsi:type="dcterms:W3CDTF">2019-04-18T13:56:00Z</dcterms:created>
  <dcterms:modified xsi:type="dcterms:W3CDTF">2019-04-30T11:40:00Z</dcterms:modified>
</cp:coreProperties>
</file>