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65E" w:rsidRPr="007D465E" w:rsidRDefault="007D465E" w:rsidP="007D46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Pr="007D465E">
        <w:rPr>
          <w:rFonts w:ascii="Times New Roman" w:hAnsi="Times New Roman" w:cs="Times New Roman"/>
          <w:b/>
          <w:sz w:val="26"/>
          <w:szCs w:val="26"/>
        </w:rPr>
        <w:t>ояснительная записка</w:t>
      </w:r>
    </w:p>
    <w:p w:rsidR="00C82D29" w:rsidRPr="00C82D29" w:rsidRDefault="007D465E" w:rsidP="009752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465E">
        <w:rPr>
          <w:rFonts w:ascii="Times New Roman" w:hAnsi="Times New Roman" w:cs="Times New Roman"/>
          <w:b/>
          <w:sz w:val="26"/>
          <w:szCs w:val="26"/>
        </w:rPr>
        <w:t xml:space="preserve">к проекту </w:t>
      </w:r>
      <w:r w:rsidR="009752EB">
        <w:rPr>
          <w:rFonts w:ascii="Times New Roman" w:hAnsi="Times New Roman" w:cs="Times New Roman"/>
          <w:b/>
          <w:sz w:val="26"/>
          <w:szCs w:val="26"/>
        </w:rPr>
        <w:t>решения</w:t>
      </w:r>
      <w:r w:rsidRPr="007D465E">
        <w:rPr>
          <w:rFonts w:ascii="Times New Roman" w:hAnsi="Times New Roman" w:cs="Times New Roman"/>
          <w:b/>
          <w:sz w:val="26"/>
          <w:szCs w:val="26"/>
        </w:rPr>
        <w:t xml:space="preserve"> Чебоксар</w:t>
      </w:r>
      <w:r w:rsidR="009752EB">
        <w:rPr>
          <w:rFonts w:ascii="Times New Roman" w:hAnsi="Times New Roman" w:cs="Times New Roman"/>
          <w:b/>
          <w:sz w:val="26"/>
          <w:szCs w:val="26"/>
        </w:rPr>
        <w:t xml:space="preserve">ского городского Собрания депутатов                            </w:t>
      </w:r>
      <w:r w:rsidR="00C82D29">
        <w:rPr>
          <w:rFonts w:ascii="Times New Roman" w:hAnsi="Times New Roman" w:cs="Times New Roman"/>
          <w:b/>
          <w:sz w:val="26"/>
          <w:szCs w:val="26"/>
        </w:rPr>
        <w:t>«</w:t>
      </w:r>
      <w:r w:rsidR="00C82D29" w:rsidRPr="00C82D29">
        <w:rPr>
          <w:rFonts w:ascii="Times New Roman" w:hAnsi="Times New Roman" w:cs="Times New Roman"/>
          <w:b/>
          <w:sz w:val="26"/>
          <w:szCs w:val="26"/>
        </w:rPr>
        <w:t>О</w:t>
      </w:r>
      <w:r w:rsidR="009752EB">
        <w:rPr>
          <w:rFonts w:ascii="Times New Roman" w:hAnsi="Times New Roman" w:cs="Times New Roman"/>
          <w:b/>
          <w:sz w:val="26"/>
          <w:szCs w:val="26"/>
        </w:rPr>
        <w:t xml:space="preserve"> внесении изменений в Схему размещения нестационарных торговых объектов на территории города Чебоксары, утвержденную решением</w:t>
      </w:r>
      <w:r w:rsidR="009752EB" w:rsidRPr="009752EB">
        <w:t xml:space="preserve"> </w:t>
      </w:r>
      <w:r w:rsidR="009752EB" w:rsidRPr="009752EB">
        <w:rPr>
          <w:rFonts w:ascii="Times New Roman" w:hAnsi="Times New Roman" w:cs="Times New Roman"/>
          <w:b/>
          <w:sz w:val="26"/>
          <w:szCs w:val="26"/>
        </w:rPr>
        <w:t xml:space="preserve">Чебоксарского городского Собрания депутатов </w:t>
      </w:r>
      <w:r w:rsidR="009752EB">
        <w:rPr>
          <w:rFonts w:ascii="Times New Roman" w:hAnsi="Times New Roman" w:cs="Times New Roman"/>
          <w:b/>
          <w:sz w:val="26"/>
          <w:szCs w:val="26"/>
        </w:rPr>
        <w:t>Чувашской Республики от 25.12.2018 № 1516» (далее – проект)</w:t>
      </w:r>
    </w:p>
    <w:p w:rsidR="007D465E" w:rsidRPr="007D465E" w:rsidRDefault="007D465E" w:rsidP="007D46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D465E" w:rsidRPr="007D465E" w:rsidRDefault="007D465E" w:rsidP="00C82D29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7D465E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FE63A4">
        <w:rPr>
          <w:rFonts w:ascii="Times New Roman" w:hAnsi="Times New Roman" w:cs="Times New Roman"/>
          <w:sz w:val="26"/>
          <w:szCs w:val="26"/>
        </w:rPr>
        <w:t xml:space="preserve">разработан в соответствии с </w:t>
      </w:r>
      <w:r w:rsidR="00FE63A4" w:rsidRPr="00FE63A4">
        <w:rPr>
          <w:rFonts w:ascii="Times New Roman" w:hAnsi="Times New Roman" w:cs="Times New Roman"/>
          <w:sz w:val="26"/>
          <w:szCs w:val="26"/>
        </w:rPr>
        <w:t>Федеральным законом</w:t>
      </w:r>
      <w:r w:rsidRPr="007D465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546B0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</w:t>
      </w:r>
      <w:r w:rsidR="00C82D29" w:rsidRPr="00C82D29">
        <w:rPr>
          <w:rFonts w:ascii="Times New Roman" w:hAnsi="Times New Roman" w:cs="Times New Roman"/>
          <w:color w:val="000000"/>
          <w:sz w:val="26"/>
          <w:szCs w:val="26"/>
        </w:rPr>
        <w:t>от 06.10.2003 № 131-ФЗ «Об общих принципах организации местного самоуправления в Российской Федерации», Федеральным законом от 28.12.2009</w:t>
      </w:r>
      <w:r w:rsidR="004546B0">
        <w:rPr>
          <w:rFonts w:ascii="Times New Roman" w:hAnsi="Times New Roman" w:cs="Times New Roman"/>
          <w:color w:val="000000"/>
          <w:sz w:val="26"/>
          <w:szCs w:val="26"/>
        </w:rPr>
        <w:t xml:space="preserve">              </w:t>
      </w:r>
      <w:r w:rsidR="00C82D29" w:rsidRPr="00C82D29">
        <w:rPr>
          <w:rFonts w:ascii="Times New Roman" w:hAnsi="Times New Roman" w:cs="Times New Roman"/>
          <w:color w:val="000000"/>
          <w:sz w:val="26"/>
          <w:szCs w:val="26"/>
        </w:rPr>
        <w:t xml:space="preserve"> № 381-ФЗ «Об основах государственного регулирования торговой деяте</w:t>
      </w:r>
      <w:r w:rsidR="00FE63A4">
        <w:rPr>
          <w:rFonts w:ascii="Times New Roman" w:hAnsi="Times New Roman" w:cs="Times New Roman"/>
          <w:color w:val="000000"/>
          <w:sz w:val="26"/>
          <w:szCs w:val="26"/>
        </w:rPr>
        <w:t>льности в Российской Федерации» и</w:t>
      </w:r>
      <w:r w:rsidR="00C82D29" w:rsidRPr="00C82D29">
        <w:rPr>
          <w:rFonts w:ascii="Times New Roman" w:hAnsi="Times New Roman" w:cs="Times New Roman"/>
          <w:color w:val="000000"/>
          <w:sz w:val="26"/>
          <w:szCs w:val="26"/>
        </w:rPr>
        <w:t xml:space="preserve"> приказом </w:t>
      </w:r>
      <w:r w:rsidR="00C82D29">
        <w:rPr>
          <w:rFonts w:ascii="Times New Roman" w:hAnsi="Times New Roman" w:cs="Times New Roman"/>
          <w:color w:val="000000"/>
          <w:sz w:val="26"/>
          <w:szCs w:val="26"/>
        </w:rPr>
        <w:t xml:space="preserve">Минэкономразвития </w:t>
      </w:r>
      <w:r w:rsidR="004546B0">
        <w:rPr>
          <w:rFonts w:ascii="Times New Roman" w:hAnsi="Times New Roman" w:cs="Times New Roman"/>
          <w:color w:val="000000"/>
          <w:sz w:val="26"/>
          <w:szCs w:val="26"/>
        </w:rPr>
        <w:t>Чувашии</w:t>
      </w:r>
      <w:r w:rsidR="00C82D29" w:rsidRPr="00C82D29">
        <w:rPr>
          <w:rFonts w:ascii="Times New Roman" w:hAnsi="Times New Roman" w:cs="Times New Roman"/>
          <w:color w:val="000000"/>
          <w:sz w:val="26"/>
          <w:szCs w:val="26"/>
        </w:rPr>
        <w:t xml:space="preserve"> от </w:t>
      </w:r>
      <w:r w:rsidR="004546B0">
        <w:rPr>
          <w:rFonts w:ascii="Times New Roman" w:hAnsi="Times New Roman" w:cs="Times New Roman"/>
          <w:color w:val="000000"/>
          <w:sz w:val="26"/>
          <w:szCs w:val="26"/>
        </w:rPr>
        <w:t>16.11.</w:t>
      </w:r>
      <w:r w:rsidR="00C82D29" w:rsidRPr="00C82D29">
        <w:rPr>
          <w:rFonts w:ascii="Times New Roman" w:hAnsi="Times New Roman" w:cs="Times New Roman"/>
          <w:color w:val="000000"/>
          <w:sz w:val="26"/>
          <w:szCs w:val="26"/>
        </w:rPr>
        <w:t xml:space="preserve">2010 </w:t>
      </w:r>
      <w:r w:rsidR="004546B0">
        <w:rPr>
          <w:rFonts w:ascii="Times New Roman" w:hAnsi="Times New Roman" w:cs="Times New Roman"/>
          <w:color w:val="000000"/>
          <w:sz w:val="26"/>
          <w:szCs w:val="26"/>
        </w:rPr>
        <w:t xml:space="preserve">           </w:t>
      </w:r>
      <w:r w:rsidR="00C82D29" w:rsidRPr="00C82D29">
        <w:rPr>
          <w:rFonts w:ascii="Times New Roman" w:hAnsi="Times New Roman" w:cs="Times New Roman"/>
          <w:color w:val="000000"/>
          <w:sz w:val="26"/>
          <w:szCs w:val="26"/>
        </w:rPr>
        <w:t>№</w:t>
      </w:r>
      <w:r w:rsidR="004546B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D29" w:rsidRPr="00C82D29">
        <w:rPr>
          <w:rFonts w:ascii="Times New Roman" w:hAnsi="Times New Roman" w:cs="Times New Roman"/>
          <w:color w:val="000000"/>
          <w:sz w:val="26"/>
          <w:szCs w:val="26"/>
        </w:rPr>
        <w:t>184 «О порядке разработки и утверждения органами местного самоуправления в Чувашской Республике схемы размещения нестационарных торговых объектов»</w:t>
      </w:r>
      <w:r w:rsidR="00E53943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C82D29" w:rsidRPr="00C82D2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End"/>
    </w:p>
    <w:p w:rsidR="00FE63A4" w:rsidRDefault="007D465E" w:rsidP="007D465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D465E">
        <w:rPr>
          <w:rFonts w:ascii="Times New Roman" w:hAnsi="Times New Roman" w:cs="Times New Roman"/>
          <w:sz w:val="26"/>
          <w:szCs w:val="26"/>
        </w:rPr>
        <w:t>Проект</w:t>
      </w:r>
      <w:r w:rsidR="00B15DBE">
        <w:rPr>
          <w:rFonts w:ascii="Times New Roman" w:hAnsi="Times New Roman" w:cs="Times New Roman"/>
          <w:sz w:val="26"/>
          <w:szCs w:val="26"/>
        </w:rPr>
        <w:t>ом</w:t>
      </w:r>
      <w:r w:rsidRPr="007D465E">
        <w:rPr>
          <w:rFonts w:ascii="Times New Roman" w:hAnsi="Times New Roman" w:cs="Times New Roman"/>
          <w:sz w:val="26"/>
          <w:szCs w:val="26"/>
        </w:rPr>
        <w:t xml:space="preserve"> </w:t>
      </w:r>
      <w:r w:rsidR="0002232D">
        <w:rPr>
          <w:rFonts w:ascii="Times New Roman" w:hAnsi="Times New Roman" w:cs="Times New Roman"/>
          <w:sz w:val="26"/>
          <w:szCs w:val="26"/>
        </w:rPr>
        <w:t>предполагается</w:t>
      </w:r>
      <w:r w:rsidR="00FE63A4">
        <w:rPr>
          <w:rFonts w:ascii="Times New Roman" w:hAnsi="Times New Roman" w:cs="Times New Roman"/>
          <w:sz w:val="26"/>
          <w:szCs w:val="26"/>
        </w:rPr>
        <w:t xml:space="preserve"> </w:t>
      </w:r>
      <w:r w:rsidR="008774E5">
        <w:rPr>
          <w:rFonts w:ascii="Times New Roman" w:hAnsi="Times New Roman" w:cs="Times New Roman"/>
          <w:sz w:val="26"/>
          <w:szCs w:val="26"/>
        </w:rPr>
        <w:t>исключение из указанной Схемы строк</w:t>
      </w:r>
    </w:p>
    <w:p w:rsidR="00586DF4" w:rsidRPr="00586DF4" w:rsidRDefault="0002232D" w:rsidP="00586DF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6.1.14 – торговая тележка (3 кв. м) по сезонной (с 15 апреля по 15 сентября) продаже </w:t>
      </w:r>
      <w:r w:rsidRPr="0002232D">
        <w:rPr>
          <w:rFonts w:ascii="Times New Roman" w:hAnsi="Times New Roman" w:cs="Times New Roman"/>
          <w:sz w:val="26"/>
          <w:szCs w:val="26"/>
        </w:rPr>
        <w:t>мороженно</w:t>
      </w:r>
      <w:r w:rsidR="00586DF4">
        <w:rPr>
          <w:rFonts w:ascii="Times New Roman" w:hAnsi="Times New Roman" w:cs="Times New Roman"/>
          <w:sz w:val="26"/>
          <w:szCs w:val="26"/>
        </w:rPr>
        <w:t>го</w:t>
      </w:r>
      <w:r w:rsidRPr="0002232D">
        <w:rPr>
          <w:rFonts w:ascii="Times New Roman" w:hAnsi="Times New Roman" w:cs="Times New Roman"/>
          <w:sz w:val="26"/>
          <w:szCs w:val="26"/>
        </w:rPr>
        <w:t xml:space="preserve"> и прохладительны</w:t>
      </w:r>
      <w:r w:rsidR="00586DF4">
        <w:rPr>
          <w:rFonts w:ascii="Times New Roman" w:hAnsi="Times New Roman" w:cs="Times New Roman"/>
          <w:sz w:val="26"/>
          <w:szCs w:val="26"/>
        </w:rPr>
        <w:t>х</w:t>
      </w:r>
      <w:r w:rsidRPr="0002232D">
        <w:rPr>
          <w:rFonts w:ascii="Times New Roman" w:hAnsi="Times New Roman" w:cs="Times New Roman"/>
          <w:sz w:val="26"/>
          <w:szCs w:val="26"/>
        </w:rPr>
        <w:t xml:space="preserve"> напитк</w:t>
      </w:r>
      <w:r w:rsidR="00586DF4">
        <w:rPr>
          <w:rFonts w:ascii="Times New Roman" w:hAnsi="Times New Roman" w:cs="Times New Roman"/>
          <w:sz w:val="26"/>
          <w:szCs w:val="26"/>
        </w:rPr>
        <w:t xml:space="preserve">ов </w:t>
      </w:r>
      <w:r w:rsidR="00586DF4" w:rsidRPr="00586DF4">
        <w:rPr>
          <w:rFonts w:ascii="Times New Roman" w:hAnsi="Times New Roman" w:cs="Times New Roman"/>
          <w:sz w:val="26"/>
          <w:szCs w:val="26"/>
        </w:rPr>
        <w:t>на территории Центрального пляжа</w:t>
      </w:r>
      <w:r w:rsidR="00586DF4">
        <w:rPr>
          <w:rFonts w:ascii="Times New Roman" w:hAnsi="Times New Roman" w:cs="Times New Roman"/>
          <w:sz w:val="26"/>
          <w:szCs w:val="26"/>
        </w:rPr>
        <w:t>;</w:t>
      </w:r>
    </w:p>
    <w:p w:rsidR="00FE63A4" w:rsidRDefault="00586DF4" w:rsidP="007D465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6.1.20 - киоск</w:t>
      </w:r>
      <w:r w:rsidRPr="00586DF4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586DF4">
        <w:rPr>
          <w:rFonts w:ascii="Times New Roman" w:hAnsi="Times New Roman" w:cs="Times New Roman"/>
          <w:sz w:val="26"/>
          <w:szCs w:val="26"/>
        </w:rPr>
        <w:t xml:space="preserve"> кв. м) по сезонной (с 15 апреля по 15 сентября) продаже </w:t>
      </w:r>
      <w:r>
        <w:rPr>
          <w:rFonts w:ascii="Times New Roman" w:hAnsi="Times New Roman" w:cs="Times New Roman"/>
          <w:sz w:val="26"/>
          <w:szCs w:val="26"/>
        </w:rPr>
        <w:t>сувенирной продукции в районе Свято-Троицкого монастыря</w:t>
      </w:r>
      <w:r w:rsidRPr="00586DF4">
        <w:rPr>
          <w:rFonts w:ascii="Times New Roman" w:hAnsi="Times New Roman" w:cs="Times New Roman"/>
          <w:sz w:val="26"/>
          <w:szCs w:val="26"/>
        </w:rPr>
        <w:t>;</w:t>
      </w:r>
    </w:p>
    <w:p w:rsidR="00586DF4" w:rsidRDefault="00586DF4" w:rsidP="007D465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6DF4">
        <w:rPr>
          <w:rFonts w:ascii="Times New Roman" w:hAnsi="Times New Roman" w:cs="Times New Roman"/>
          <w:sz w:val="26"/>
          <w:szCs w:val="26"/>
        </w:rPr>
        <w:t>6.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586DF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15</w:t>
      </w:r>
      <w:r w:rsidRPr="00586DF4">
        <w:rPr>
          <w:rFonts w:ascii="Times New Roman" w:hAnsi="Times New Roman" w:cs="Times New Roman"/>
          <w:sz w:val="26"/>
          <w:szCs w:val="26"/>
        </w:rPr>
        <w:t xml:space="preserve"> - </w:t>
      </w:r>
      <w:r>
        <w:rPr>
          <w:rFonts w:ascii="Times New Roman" w:hAnsi="Times New Roman" w:cs="Times New Roman"/>
          <w:sz w:val="26"/>
          <w:szCs w:val="26"/>
        </w:rPr>
        <w:t>павильон</w:t>
      </w:r>
      <w:r w:rsidRPr="00586DF4">
        <w:rPr>
          <w:rFonts w:ascii="Times New Roman" w:hAnsi="Times New Roman" w:cs="Times New Roman"/>
          <w:sz w:val="26"/>
          <w:szCs w:val="26"/>
        </w:rPr>
        <w:t xml:space="preserve"> (6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586DF4">
        <w:rPr>
          <w:rFonts w:ascii="Times New Roman" w:hAnsi="Times New Roman" w:cs="Times New Roman"/>
          <w:sz w:val="26"/>
          <w:szCs w:val="26"/>
        </w:rPr>
        <w:t xml:space="preserve"> кв. м) </w:t>
      </w:r>
      <w:r>
        <w:rPr>
          <w:rFonts w:ascii="Times New Roman" w:hAnsi="Times New Roman" w:cs="Times New Roman"/>
          <w:sz w:val="26"/>
          <w:szCs w:val="26"/>
        </w:rPr>
        <w:t>общественного питания в круглогодичном режиме работы</w:t>
      </w:r>
      <w:r w:rsidRPr="00586DF4">
        <w:rPr>
          <w:rFonts w:ascii="Times New Roman" w:hAnsi="Times New Roman" w:cs="Times New Roman"/>
          <w:sz w:val="26"/>
          <w:szCs w:val="26"/>
        </w:rPr>
        <w:t xml:space="preserve"> в районе Свято-Троицкого монастыря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86DF4" w:rsidRDefault="00586DF4" w:rsidP="007D465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Принятие проекта обусловлено проектированием благоустройства Красной площади, Чебоксарского залива и Московской набережной.</w:t>
      </w:r>
    </w:p>
    <w:p w:rsidR="00586DF4" w:rsidRDefault="00586DF4" w:rsidP="007D465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Размещение </w:t>
      </w:r>
      <w:r w:rsidRPr="00586DF4">
        <w:rPr>
          <w:rFonts w:ascii="Times New Roman" w:hAnsi="Times New Roman" w:cs="Times New Roman"/>
          <w:sz w:val="26"/>
          <w:szCs w:val="26"/>
        </w:rPr>
        <w:t>нестационарных торговых объектов</w:t>
      </w:r>
      <w:r>
        <w:rPr>
          <w:rFonts w:ascii="Times New Roman" w:hAnsi="Times New Roman" w:cs="Times New Roman"/>
          <w:sz w:val="26"/>
          <w:szCs w:val="26"/>
        </w:rPr>
        <w:t xml:space="preserve"> (далее – НТО) в местах </w:t>
      </w:r>
      <w:proofErr w:type="gramStart"/>
      <w:r>
        <w:rPr>
          <w:rFonts w:ascii="Times New Roman" w:hAnsi="Times New Roman" w:cs="Times New Roman"/>
          <w:sz w:val="26"/>
          <w:szCs w:val="26"/>
        </w:rPr>
        <w:t>согласно строк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86DF4">
        <w:rPr>
          <w:rFonts w:ascii="Times New Roman" w:hAnsi="Times New Roman" w:cs="Times New Roman"/>
          <w:sz w:val="26"/>
          <w:szCs w:val="26"/>
        </w:rPr>
        <w:t>6.1.14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Pr="00586DF4">
        <w:rPr>
          <w:rFonts w:ascii="Times New Roman" w:hAnsi="Times New Roman" w:cs="Times New Roman"/>
          <w:sz w:val="26"/>
          <w:szCs w:val="26"/>
        </w:rPr>
        <w:t>6.1.20</w:t>
      </w:r>
      <w:r>
        <w:rPr>
          <w:rFonts w:ascii="Times New Roman" w:hAnsi="Times New Roman" w:cs="Times New Roman"/>
          <w:sz w:val="26"/>
          <w:szCs w:val="26"/>
        </w:rPr>
        <w:t xml:space="preserve"> Схемы соответственно не предусмотрено проектом «Проектом </w:t>
      </w:r>
      <w:r w:rsidRPr="00586DF4">
        <w:rPr>
          <w:rFonts w:ascii="Times New Roman" w:hAnsi="Times New Roman" w:cs="Times New Roman"/>
          <w:sz w:val="26"/>
          <w:szCs w:val="26"/>
        </w:rPr>
        <w:t>благоустройства Московской набережной</w:t>
      </w:r>
      <w:r>
        <w:rPr>
          <w:rFonts w:ascii="Times New Roman" w:hAnsi="Times New Roman" w:cs="Times New Roman"/>
          <w:sz w:val="26"/>
          <w:szCs w:val="26"/>
        </w:rPr>
        <w:t xml:space="preserve"> (от </w:t>
      </w:r>
      <w:r w:rsidRPr="00586DF4">
        <w:rPr>
          <w:rFonts w:ascii="Times New Roman" w:hAnsi="Times New Roman" w:cs="Times New Roman"/>
          <w:sz w:val="26"/>
          <w:szCs w:val="26"/>
        </w:rPr>
        <w:t>Свято-Троицкого монастыря</w:t>
      </w:r>
      <w:r>
        <w:rPr>
          <w:rFonts w:ascii="Times New Roman" w:hAnsi="Times New Roman" w:cs="Times New Roman"/>
          <w:sz w:val="26"/>
          <w:szCs w:val="26"/>
        </w:rPr>
        <w:t xml:space="preserve"> до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Талвировского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спуска)» и концепцией «Сквер им. К. Иванова».</w:t>
      </w:r>
    </w:p>
    <w:p w:rsidR="00586DF4" w:rsidRDefault="00586DF4" w:rsidP="007D465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Размещение НТО в месте 6.5.15 Схемы также не предусмотрено проектом «Благоустройство Чебоксарского залива» (Историческая зона 1)», разработанным АО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Чувашгражданпроект</w:t>
      </w:r>
      <w:proofErr w:type="spellEnd"/>
      <w:r>
        <w:rPr>
          <w:rFonts w:ascii="Times New Roman" w:hAnsi="Times New Roman" w:cs="Times New Roman"/>
          <w:sz w:val="26"/>
          <w:szCs w:val="26"/>
        </w:rPr>
        <w:t>».</w:t>
      </w:r>
    </w:p>
    <w:p w:rsidR="004546B0" w:rsidRDefault="00586DF4" w:rsidP="004546B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Ранее администрацией города Чебоксары были заключены следующие договор</w:t>
      </w:r>
      <w:r w:rsidR="004546B0">
        <w:rPr>
          <w:rFonts w:ascii="Times New Roman" w:hAnsi="Times New Roman" w:cs="Times New Roman"/>
          <w:sz w:val="26"/>
          <w:szCs w:val="26"/>
        </w:rPr>
        <w:t>а на</w:t>
      </w:r>
      <w:r>
        <w:rPr>
          <w:rFonts w:ascii="Times New Roman" w:hAnsi="Times New Roman" w:cs="Times New Roman"/>
          <w:sz w:val="26"/>
          <w:szCs w:val="26"/>
        </w:rPr>
        <w:t xml:space="preserve"> право размещения нестационарных торговых объектов</w:t>
      </w:r>
      <w:r w:rsidR="004546B0">
        <w:rPr>
          <w:rFonts w:ascii="Times New Roman" w:hAnsi="Times New Roman" w:cs="Times New Roman"/>
          <w:sz w:val="26"/>
          <w:szCs w:val="26"/>
        </w:rPr>
        <w:t xml:space="preserve"> по местам 6.1.14 (</w:t>
      </w:r>
      <w:r w:rsidR="00B15DBE">
        <w:rPr>
          <w:rFonts w:ascii="Times New Roman" w:hAnsi="Times New Roman" w:cs="Times New Roman"/>
          <w:sz w:val="26"/>
          <w:szCs w:val="26"/>
        </w:rPr>
        <w:t xml:space="preserve">с </w:t>
      </w:r>
      <w:r w:rsidR="004546B0" w:rsidRPr="004546B0">
        <w:rPr>
          <w:rFonts w:ascii="Times New Roman" w:hAnsi="Times New Roman" w:cs="Times New Roman"/>
          <w:sz w:val="26"/>
          <w:szCs w:val="26"/>
        </w:rPr>
        <w:t>ООО «Чебоксарский пломбир»</w:t>
      </w:r>
      <w:r w:rsidR="004546B0">
        <w:rPr>
          <w:rFonts w:ascii="Times New Roman" w:hAnsi="Times New Roman" w:cs="Times New Roman"/>
          <w:sz w:val="26"/>
          <w:szCs w:val="26"/>
        </w:rPr>
        <w:t xml:space="preserve"> на срок с 15.04.2016 по 15.09.2016, с 15.04.2017 по 15.09.2017, с 15.04.2018 по 15.09.2018), 6.1.20 (с индивидуальным предпринимателем Архиповым Н.Н. на срок с 09.05.2016 по 15.09.2016). Исключение составляет место 6.5.15, по которому договорная история отсутствует.</w:t>
      </w:r>
    </w:p>
    <w:p w:rsidR="007D465E" w:rsidRPr="007D465E" w:rsidRDefault="007D465E" w:rsidP="007D465E">
      <w:pPr>
        <w:pStyle w:val="a5"/>
        <w:ind w:firstLine="567"/>
        <w:jc w:val="both"/>
        <w:rPr>
          <w:rFonts w:ascii="Times New Roman" w:hAnsi="Times New Roman" w:cs="Times New Roman"/>
          <w:bCs/>
          <w:iCs/>
          <w:color w:val="000000"/>
          <w:sz w:val="26"/>
          <w:szCs w:val="26"/>
        </w:rPr>
      </w:pPr>
      <w:r w:rsidRPr="007D465E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Принятие проекта не </w:t>
      </w:r>
      <w:r w:rsidR="004546B0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по</w:t>
      </w:r>
      <w:r w:rsidRPr="007D465E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требует дополнительного финансирования из бюджета города Чебоксары.</w:t>
      </w:r>
    </w:p>
    <w:p w:rsidR="007D465E" w:rsidRPr="007D465E" w:rsidRDefault="007D465E" w:rsidP="007D465E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D465E" w:rsidRDefault="007D465E" w:rsidP="007D465E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82D29" w:rsidRPr="007D465E" w:rsidRDefault="00C82D29" w:rsidP="007D465E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752EB" w:rsidRDefault="009752EB" w:rsidP="007D465E">
      <w:pPr>
        <w:pStyle w:val="a5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Заместитель главы администрации по </w:t>
      </w:r>
    </w:p>
    <w:p w:rsidR="006D4227" w:rsidRPr="007D465E" w:rsidRDefault="009752EB" w:rsidP="007D465E">
      <w:pPr>
        <w:pStyle w:val="a5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экономическому</w:t>
      </w:r>
      <w:proofErr w:type="gram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развитию и финансам</w:t>
      </w:r>
      <w:r w:rsidR="00C82D2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                                              В</w:t>
      </w:r>
      <w:r w:rsidR="00C82D29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Г</w:t>
      </w:r>
      <w:r w:rsidR="00C82D2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Яковлев</w:t>
      </w:r>
    </w:p>
    <w:p w:rsidR="0022740D" w:rsidRDefault="0022740D" w:rsidP="00085A45">
      <w:pPr>
        <w:pStyle w:val="a5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22740D" w:rsidRDefault="0022740D" w:rsidP="00085A45">
      <w:pPr>
        <w:pStyle w:val="a5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22740D" w:rsidRDefault="0022740D" w:rsidP="00085A45">
      <w:pPr>
        <w:pStyle w:val="a5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22740D" w:rsidRDefault="0022740D" w:rsidP="00085A45">
      <w:pPr>
        <w:pStyle w:val="a5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22740D" w:rsidRDefault="0022740D" w:rsidP="00085A45">
      <w:pPr>
        <w:pStyle w:val="a5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B15DBE" w:rsidRDefault="00B15DBE" w:rsidP="00085A45">
      <w:pPr>
        <w:pStyle w:val="a5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bookmarkStart w:id="0" w:name="_GoBack"/>
      <w:bookmarkEnd w:id="0"/>
    </w:p>
    <w:p w:rsidR="0022740D" w:rsidRPr="00C82D29" w:rsidRDefault="00C82D29" w:rsidP="00085A45">
      <w:pPr>
        <w:pStyle w:val="a5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C82D29">
        <w:rPr>
          <w:rFonts w:ascii="Times New Roman" w:hAnsi="Times New Roman" w:cs="Times New Roman"/>
          <w:sz w:val="20"/>
          <w:szCs w:val="20"/>
          <w:shd w:val="clear" w:color="auto" w:fill="FFFFFF"/>
        </w:rPr>
        <w:t>А.Э. Кузьмина,</w:t>
      </w:r>
    </w:p>
    <w:p w:rsidR="00C82D29" w:rsidRPr="00C82D29" w:rsidRDefault="00C82D29" w:rsidP="00085A45">
      <w:pPr>
        <w:pStyle w:val="a5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C82D29">
        <w:rPr>
          <w:rFonts w:ascii="Times New Roman" w:hAnsi="Times New Roman" w:cs="Times New Roman"/>
          <w:sz w:val="20"/>
          <w:szCs w:val="20"/>
          <w:shd w:val="clear" w:color="auto" w:fill="FFFFFF"/>
        </w:rPr>
        <w:t>23-50-59</w:t>
      </w:r>
    </w:p>
    <w:p w:rsidR="0022740D" w:rsidRDefault="0022740D" w:rsidP="00085A45">
      <w:pPr>
        <w:pStyle w:val="a5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22740D" w:rsidRDefault="0022740D" w:rsidP="00085A45">
      <w:pPr>
        <w:pStyle w:val="a5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sectPr w:rsidR="0022740D" w:rsidSect="00215B43">
      <w:pgSz w:w="11906" w:h="16838"/>
      <w:pgMar w:top="426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8E2"/>
    <w:rsid w:val="0002232D"/>
    <w:rsid w:val="00030DF1"/>
    <w:rsid w:val="00041893"/>
    <w:rsid w:val="00043056"/>
    <w:rsid w:val="000508E2"/>
    <w:rsid w:val="00085A45"/>
    <w:rsid w:val="000C7A7A"/>
    <w:rsid w:val="00140145"/>
    <w:rsid w:val="00145C25"/>
    <w:rsid w:val="00145F77"/>
    <w:rsid w:val="001A68DE"/>
    <w:rsid w:val="001D7692"/>
    <w:rsid w:val="00215B43"/>
    <w:rsid w:val="0022740D"/>
    <w:rsid w:val="003010C8"/>
    <w:rsid w:val="00323061"/>
    <w:rsid w:val="003677AC"/>
    <w:rsid w:val="00370E05"/>
    <w:rsid w:val="00407E7F"/>
    <w:rsid w:val="00423762"/>
    <w:rsid w:val="004546B0"/>
    <w:rsid w:val="00474C3D"/>
    <w:rsid w:val="0049392E"/>
    <w:rsid w:val="004C7FD6"/>
    <w:rsid w:val="005640D4"/>
    <w:rsid w:val="00586DF4"/>
    <w:rsid w:val="00597085"/>
    <w:rsid w:val="005B58C3"/>
    <w:rsid w:val="005C4E03"/>
    <w:rsid w:val="005D2DC3"/>
    <w:rsid w:val="005D4534"/>
    <w:rsid w:val="006436D7"/>
    <w:rsid w:val="00657582"/>
    <w:rsid w:val="006A646A"/>
    <w:rsid w:val="006B18BD"/>
    <w:rsid w:val="006C2152"/>
    <w:rsid w:val="006D4227"/>
    <w:rsid w:val="00706AA8"/>
    <w:rsid w:val="00715B14"/>
    <w:rsid w:val="00756D8D"/>
    <w:rsid w:val="007A26D5"/>
    <w:rsid w:val="007D465E"/>
    <w:rsid w:val="00803BBD"/>
    <w:rsid w:val="00844F7D"/>
    <w:rsid w:val="008774E5"/>
    <w:rsid w:val="008A1029"/>
    <w:rsid w:val="0096254C"/>
    <w:rsid w:val="009752EB"/>
    <w:rsid w:val="00991C49"/>
    <w:rsid w:val="009A0E33"/>
    <w:rsid w:val="009E756C"/>
    <w:rsid w:val="00A1495E"/>
    <w:rsid w:val="00A25EBB"/>
    <w:rsid w:val="00AA42F6"/>
    <w:rsid w:val="00B15DBE"/>
    <w:rsid w:val="00B2066C"/>
    <w:rsid w:val="00B536B3"/>
    <w:rsid w:val="00B840EC"/>
    <w:rsid w:val="00BA3AD0"/>
    <w:rsid w:val="00BB32EB"/>
    <w:rsid w:val="00BD2446"/>
    <w:rsid w:val="00C002A9"/>
    <w:rsid w:val="00C0437C"/>
    <w:rsid w:val="00C04BCD"/>
    <w:rsid w:val="00C7090A"/>
    <w:rsid w:val="00C71649"/>
    <w:rsid w:val="00C82D29"/>
    <w:rsid w:val="00C905E5"/>
    <w:rsid w:val="00CC2F71"/>
    <w:rsid w:val="00CD42A2"/>
    <w:rsid w:val="00D775C3"/>
    <w:rsid w:val="00DB221B"/>
    <w:rsid w:val="00DC2225"/>
    <w:rsid w:val="00E53943"/>
    <w:rsid w:val="00E73EA3"/>
    <w:rsid w:val="00F70389"/>
    <w:rsid w:val="00FE63A4"/>
    <w:rsid w:val="00FE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18BD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043056"/>
    <w:pPr>
      <w:spacing w:after="0" w:line="240" w:lineRule="auto"/>
    </w:pPr>
  </w:style>
  <w:style w:type="paragraph" w:styleId="a6">
    <w:name w:val="Title"/>
    <w:basedOn w:val="a"/>
    <w:next w:val="a"/>
    <w:link w:val="a7"/>
    <w:uiPriority w:val="10"/>
    <w:qFormat/>
    <w:rsid w:val="00043056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04305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8">
    <w:name w:val="Intense Emphasis"/>
    <w:basedOn w:val="a0"/>
    <w:uiPriority w:val="21"/>
    <w:qFormat/>
    <w:rsid w:val="00043056"/>
    <w:rPr>
      <w:b/>
      <w:bCs/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18BD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043056"/>
    <w:pPr>
      <w:spacing w:after="0" w:line="240" w:lineRule="auto"/>
    </w:pPr>
  </w:style>
  <w:style w:type="paragraph" w:styleId="a6">
    <w:name w:val="Title"/>
    <w:basedOn w:val="a"/>
    <w:next w:val="a"/>
    <w:link w:val="a7"/>
    <w:uiPriority w:val="10"/>
    <w:qFormat/>
    <w:rsid w:val="00043056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04305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8">
    <w:name w:val="Intense Emphasis"/>
    <w:basedOn w:val="a0"/>
    <w:uiPriority w:val="21"/>
    <w:qFormat/>
    <w:rsid w:val="00043056"/>
    <w:rPr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Zdravoo3</dc:creator>
  <cp:lastModifiedBy>gcheb_torg2</cp:lastModifiedBy>
  <cp:revision>7</cp:revision>
  <cp:lastPrinted>2020-07-07T10:44:00Z</cp:lastPrinted>
  <dcterms:created xsi:type="dcterms:W3CDTF">2020-06-18T06:38:00Z</dcterms:created>
  <dcterms:modified xsi:type="dcterms:W3CDTF">2020-07-07T10:45:00Z</dcterms:modified>
</cp:coreProperties>
</file>