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Default="00362317" w:rsidP="00362317">
      <w:pPr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2317" w:rsidRDefault="00362317" w:rsidP="00362317">
      <w:pPr>
        <w:spacing w:after="0" w:line="240" w:lineRule="auto"/>
        <w:ind w:right="439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 1337</w:t>
      </w:r>
    </w:p>
    <w:p w:rsidR="00362317" w:rsidRDefault="00362317" w:rsidP="00362317">
      <w:pPr>
        <w:spacing w:after="0" w:line="240" w:lineRule="auto"/>
        <w:ind w:right="439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317" w:rsidRDefault="00362317" w:rsidP="00362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13 марта 2006 года № 38-ФЗ «О рекламе», постановлением Кабинета Министров  Чувашской Республики от 23 октября 2013 года № 428 «Об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конструкций», Уставом муниципального образования города Чебоксары – столицы Чувашской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Республики, принятым решением Чебоксарского городского Собрания депутатов от 30 ноября 2005 года № 40,</w:t>
      </w:r>
      <w:r w:rsidRPr="0066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заключениями Министерства строительства, архитектуры и жилищно-коммунального хозяйства Чувашской Республики о предварительном согласовании изменения, вносимые в Схему размещения рекламных конструкций на территории Чебоксарского городского округа </w:t>
      </w:r>
      <w:r w:rsidRPr="00C107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1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107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107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114,  21</w:t>
      </w:r>
      <w:r w:rsidRPr="00C1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107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07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123 и </w:t>
      </w:r>
      <w:r w:rsidRPr="00C107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1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107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07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124</w:t>
      </w:r>
      <w:proofErr w:type="gramEnd"/>
    </w:p>
    <w:p w:rsidR="00362317" w:rsidRDefault="00362317" w:rsidP="0036231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362317" w:rsidRDefault="00362317" w:rsidP="00362317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362317" w:rsidRPr="00362317" w:rsidRDefault="00362317" w:rsidP="00362317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Схему размещения рекламных  конструкций  на территории   Чебоксарского городского округа, утвержденную решением Чебоксарского городского Собрания депутатов от 6 марта 2014 года №1337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 редакции   решений  Чебоксарского  городского  Собрания  депутатов  от 1 июля 2014 года № 1511,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 сентября 2014 года № 1618,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ноября 2014 года № 1748,</w:t>
      </w:r>
      <w:r w:rsidRPr="003D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июня 2015 года № 2001, от 08 декабря 2015 года № 92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03 марта 2016 года № 193, от 14 апреля 2016 года № 230, от 22 сентября 2016 года № 455, от 02 февраля 2017 года </w:t>
      </w:r>
      <w:r w:rsidRPr="005C71C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626, от 28 марта 2017 года № 682, 20 июня 2017 года  № 766, от 28 ноября 2017 года № 1014, от 1 марта 2018 года № 1102, от 21 июня 2018 года № 1251, от 14 августа 2018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 № 1325,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 октября 2018 года № 1436,</w:t>
      </w:r>
      <w:r w:rsidRPr="00BA5940">
        <w:rPr>
          <w:rFonts w:ascii="Times New Roman" w:hAnsi="Times New Roman" w:cs="Times New Roman"/>
          <w:color w:val="000000"/>
          <w:sz w:val="28"/>
          <w:szCs w:val="28"/>
        </w:rPr>
        <w:t xml:space="preserve"> от 14 марта 2019 года № 1566, от 20 августа 2019 года № 1809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22 октября 2019 года № 1899, от 10 декабря 2019 года № 1961, </w:t>
      </w:r>
      <w:r w:rsidRPr="00A1615A">
        <w:rPr>
          <w:rFonts w:ascii="Times New Roman" w:hAnsi="Times New Roman" w:cs="Times New Roman"/>
          <w:sz w:val="28"/>
          <w:szCs w:val="28"/>
        </w:rPr>
        <w:t>от 23 июня 2020 года № 2157</w:t>
      </w:r>
      <w:r w:rsidRPr="00BA594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362317" w:rsidRDefault="00362317" w:rsidP="00362317">
      <w:pPr>
        <w:pStyle w:val="ListParagraph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№ 1 к решению «Схема размещения рекламных конструкций на территории Чебоксарского </w:t>
      </w:r>
      <w:r w:rsidRPr="00C86A87">
        <w:rPr>
          <w:rFonts w:ascii="Times New Roman" w:hAnsi="Times New Roman" w:cs="Times New Roman"/>
          <w:sz w:val="28"/>
          <w:szCs w:val="28"/>
        </w:rPr>
        <w:t xml:space="preserve">городского округа»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 к настоящему решению;</w:t>
      </w:r>
    </w:p>
    <w:p w:rsidR="00362317" w:rsidRDefault="00362317" w:rsidP="0036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204C">
        <w:rPr>
          <w:rFonts w:ascii="Times New Roman" w:hAnsi="Times New Roman" w:cs="Times New Roman"/>
          <w:sz w:val="28"/>
          <w:szCs w:val="28"/>
        </w:rPr>
        <w:t xml:space="preserve"> в приложении № 2 к решению «Пояснение к Схеме размещения рекламных конструкций на территории Чебоксарского городского округа»:</w:t>
      </w:r>
    </w:p>
    <w:p w:rsidR="00362317" w:rsidRPr="00CF3193" w:rsidRDefault="00362317" w:rsidP="0036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93">
        <w:rPr>
          <w:rFonts w:ascii="Times New Roman" w:hAnsi="Times New Roman" w:cs="Times New Roman"/>
          <w:sz w:val="28"/>
          <w:szCs w:val="28"/>
        </w:rPr>
        <w:t>а) в абзаце первом цифры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 xml:space="preserve"> «40»</w:t>
      </w:r>
      <w:r w:rsidRPr="00CF319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78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отдельно стоящих на земле объектов рекламы и информации типа 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афишный стенд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исключить;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193">
        <w:rPr>
          <w:rFonts w:ascii="Times New Roman" w:hAnsi="Times New Roman" w:cs="Times New Roman"/>
          <w:sz w:val="28"/>
          <w:szCs w:val="28"/>
        </w:rPr>
        <w:t>цифры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>0»</w:t>
      </w:r>
      <w:r w:rsidRPr="00CF319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F31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3193">
        <w:rPr>
          <w:rFonts w:ascii="Times New Roman" w:hAnsi="Times New Roman" w:cs="Times New Roman"/>
          <w:sz w:val="28"/>
          <w:szCs w:val="28"/>
        </w:rPr>
        <w:t>;</w:t>
      </w:r>
    </w:p>
    <w:p w:rsidR="00362317" w:rsidRDefault="00362317" w:rsidP="0036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приложении № 1 к п</w:t>
      </w:r>
      <w:r w:rsidRPr="007B399C">
        <w:rPr>
          <w:rFonts w:ascii="Times New Roman" w:hAnsi="Times New Roman" w:cs="Times New Roman"/>
          <w:sz w:val="28"/>
          <w:szCs w:val="28"/>
        </w:rPr>
        <w:t>ояснени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399C">
        <w:rPr>
          <w:rFonts w:ascii="Times New Roman" w:hAnsi="Times New Roman" w:cs="Times New Roman"/>
          <w:sz w:val="28"/>
          <w:szCs w:val="28"/>
        </w:rPr>
        <w:t xml:space="preserve"> к Схеме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Места под отдельно стоящие  рекламные конструкции типа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Еврощит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3х6</w:t>
      </w:r>
      <w:r w:rsidRPr="003E4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позицию в следующей редакции:</w:t>
      </w:r>
    </w:p>
    <w:p w:rsidR="00362317" w:rsidRDefault="00362317" w:rsidP="0036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900"/>
        <w:gridCol w:w="3240"/>
        <w:gridCol w:w="1080"/>
        <w:gridCol w:w="1136"/>
        <w:gridCol w:w="1620"/>
      </w:tblGrid>
      <w:tr w:rsidR="00362317" w:rsidRPr="00781B31" w:rsidTr="005073FC">
        <w:trPr>
          <w:trHeight w:hRule="exact" w:val="767"/>
        </w:trPr>
        <w:tc>
          <w:tcPr>
            <w:tcW w:w="540" w:type="dxa"/>
            <w:shd w:val="clear" w:color="auto" w:fill="auto"/>
          </w:tcPr>
          <w:p w:rsidR="00362317" w:rsidRPr="005528E0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900" w:type="dxa"/>
            <w:shd w:val="clear" w:color="auto" w:fill="auto"/>
          </w:tcPr>
          <w:p w:rsidR="00362317" w:rsidRPr="005528E0" w:rsidRDefault="00362317" w:rsidP="00507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>3*6 щит 1 опора</w:t>
            </w:r>
          </w:p>
        </w:tc>
        <w:tc>
          <w:tcPr>
            <w:tcW w:w="900" w:type="dxa"/>
            <w:shd w:val="clear" w:color="auto" w:fill="auto"/>
          </w:tcPr>
          <w:p w:rsidR="00362317" w:rsidRPr="005528E0" w:rsidRDefault="00362317" w:rsidP="00507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>К-20-04</w:t>
            </w:r>
          </w:p>
        </w:tc>
        <w:tc>
          <w:tcPr>
            <w:tcW w:w="3240" w:type="dxa"/>
            <w:shd w:val="clear" w:color="auto" w:fill="auto"/>
          </w:tcPr>
          <w:p w:rsidR="00362317" w:rsidRPr="005528E0" w:rsidRDefault="00362317" w:rsidP="00507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 xml:space="preserve">проспект Тракторостроителей </w:t>
            </w:r>
          </w:p>
          <w:p w:rsidR="00362317" w:rsidRPr="005528E0" w:rsidRDefault="00362317" w:rsidP="00507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>(ДК "Тракторостроителей" в районе д. 2/36)</w:t>
            </w:r>
          </w:p>
        </w:tc>
        <w:tc>
          <w:tcPr>
            <w:tcW w:w="1080" w:type="dxa"/>
          </w:tcPr>
          <w:p w:rsidR="00362317" w:rsidRPr="005528E0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>404779.11</w:t>
            </w:r>
          </w:p>
        </w:tc>
        <w:tc>
          <w:tcPr>
            <w:tcW w:w="1136" w:type="dxa"/>
            <w:shd w:val="clear" w:color="auto" w:fill="auto"/>
          </w:tcPr>
          <w:p w:rsidR="00362317" w:rsidRPr="005528E0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>1233632.97</w:t>
            </w:r>
          </w:p>
        </w:tc>
        <w:tc>
          <w:tcPr>
            <w:tcW w:w="1620" w:type="dxa"/>
          </w:tcPr>
          <w:p w:rsidR="00362317" w:rsidRPr="005528E0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8E0">
              <w:rPr>
                <w:rFonts w:ascii="Times New Roman" w:hAnsi="Times New Roman" w:cs="Times New Roman"/>
                <w:sz w:val="18"/>
                <w:szCs w:val="18"/>
              </w:rPr>
              <w:t>21:01:030406:98</w:t>
            </w:r>
          </w:p>
        </w:tc>
      </w:tr>
    </w:tbl>
    <w:p w:rsidR="00362317" w:rsidRDefault="00362317" w:rsidP="00362317">
      <w:pPr>
        <w:pStyle w:val="ListParagraph"/>
        <w:tabs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62317" w:rsidRPr="00C91F70" w:rsidRDefault="00362317" w:rsidP="0036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70">
        <w:rPr>
          <w:rFonts w:ascii="Times New Roman" w:hAnsi="Times New Roman" w:cs="Times New Roman"/>
          <w:sz w:val="28"/>
          <w:szCs w:val="28"/>
        </w:rPr>
        <w:t>в) в приложении № 1 к пояснению к Схеме размещения рекламных конструкций на территории Чебоксарского городского округа «Места под отдельно стоящие  рекламные конструкции типа «</w:t>
      </w:r>
      <w:proofErr w:type="spellStart"/>
      <w:r w:rsidRPr="00C91F70">
        <w:rPr>
          <w:rFonts w:ascii="Times New Roman" w:hAnsi="Times New Roman" w:cs="Times New Roman"/>
          <w:sz w:val="28"/>
          <w:szCs w:val="28"/>
        </w:rPr>
        <w:t>Еврощит</w:t>
      </w:r>
      <w:proofErr w:type="spellEnd"/>
      <w:r w:rsidRPr="00C91F70">
        <w:rPr>
          <w:rFonts w:ascii="Times New Roman" w:hAnsi="Times New Roman" w:cs="Times New Roman"/>
          <w:sz w:val="28"/>
          <w:szCs w:val="28"/>
        </w:rPr>
        <w:t xml:space="preserve"> 3х6» исключить следующие позиции; 181.4, 181.5.</w:t>
      </w:r>
    </w:p>
    <w:p w:rsidR="00362317" w:rsidRDefault="00362317" w:rsidP="00362317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приложении № 2 к пояснению к Схеме размещения рекламных конструкций на территории Чебоксарского городского округа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Места под отдельно стоящие рекламные конструкции типа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Стела</w:t>
      </w:r>
      <w:r w:rsidRPr="003E4557">
        <w:rPr>
          <w:rFonts w:ascii="Times New Roman" w:hAnsi="Times New Roman" w:cs="Times New Roman"/>
          <w:sz w:val="28"/>
          <w:szCs w:val="28"/>
        </w:rPr>
        <w:t>»</w:t>
      </w:r>
      <w:r w:rsidRPr="0079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позициями следующего содержания:</w:t>
      </w:r>
    </w:p>
    <w:p w:rsidR="00362317" w:rsidRDefault="00362317" w:rsidP="0036231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17" w:rsidRDefault="00362317" w:rsidP="0036231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17" w:rsidRDefault="00362317" w:rsidP="0036231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17" w:rsidRDefault="00362317" w:rsidP="0036231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96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Default="00362317" w:rsidP="0036231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3"/>
        <w:gridCol w:w="1080"/>
        <w:gridCol w:w="2700"/>
        <w:gridCol w:w="1080"/>
        <w:gridCol w:w="1260"/>
        <w:gridCol w:w="1800"/>
      </w:tblGrid>
      <w:tr w:rsidR="00362317" w:rsidRPr="00344637" w:rsidTr="005073FC">
        <w:trPr>
          <w:trHeight w:hRule="exact" w:val="839"/>
        </w:trPr>
        <w:tc>
          <w:tcPr>
            <w:tcW w:w="567" w:type="dxa"/>
            <w:shd w:val="clear" w:color="auto" w:fill="auto"/>
          </w:tcPr>
          <w:p w:rsidR="00362317" w:rsidRPr="005144AE" w:rsidRDefault="00362317" w:rsidP="005073F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3" w:type="dxa"/>
            <w:shd w:val="clear" w:color="auto" w:fill="auto"/>
          </w:tcPr>
          <w:p w:rsidR="00362317" w:rsidRPr="005144AE" w:rsidRDefault="00362317" w:rsidP="0050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E">
              <w:rPr>
                <w:rFonts w:ascii="Times New Roman" w:hAnsi="Times New Roman" w:cs="Times New Roman"/>
                <w:sz w:val="20"/>
                <w:szCs w:val="20"/>
              </w:rPr>
              <w:t>1,4х</w:t>
            </w:r>
            <w:proofErr w:type="gramStart"/>
            <w:r w:rsidRPr="00514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144A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362317" w:rsidRPr="00482A0B" w:rsidRDefault="00362317" w:rsidP="0050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A0B">
              <w:rPr>
                <w:rFonts w:ascii="Times New Roman" w:hAnsi="Times New Roman" w:cs="Times New Roman"/>
                <w:sz w:val="20"/>
                <w:szCs w:val="20"/>
              </w:rPr>
              <w:t>К-17-ст-27</w:t>
            </w:r>
          </w:p>
        </w:tc>
        <w:tc>
          <w:tcPr>
            <w:tcW w:w="2700" w:type="dxa"/>
            <w:shd w:val="clear" w:color="auto" w:fill="auto"/>
          </w:tcPr>
          <w:p w:rsidR="00362317" w:rsidRPr="00482A0B" w:rsidRDefault="00362317" w:rsidP="0050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0B">
              <w:rPr>
                <w:rFonts w:ascii="Times New Roman" w:hAnsi="Times New Roman" w:cs="Times New Roman"/>
                <w:sz w:val="20"/>
                <w:szCs w:val="20"/>
              </w:rPr>
              <w:t>г. Чебоксары, Марпосадское шоссе, в районе д. 4</w:t>
            </w:r>
          </w:p>
        </w:tc>
        <w:tc>
          <w:tcPr>
            <w:tcW w:w="1080" w:type="dxa"/>
            <w:shd w:val="clear" w:color="auto" w:fill="auto"/>
          </w:tcPr>
          <w:p w:rsidR="00362317" w:rsidRPr="00482A0B" w:rsidRDefault="00362317" w:rsidP="0050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A0B">
              <w:rPr>
                <w:rFonts w:ascii="Times New Roman" w:hAnsi="Times New Roman" w:cs="Times New Roman"/>
                <w:sz w:val="20"/>
                <w:szCs w:val="20"/>
              </w:rPr>
              <w:t>408210.82</w:t>
            </w:r>
          </w:p>
        </w:tc>
        <w:tc>
          <w:tcPr>
            <w:tcW w:w="1260" w:type="dxa"/>
            <w:shd w:val="clear" w:color="auto" w:fill="auto"/>
          </w:tcPr>
          <w:p w:rsidR="00362317" w:rsidRPr="00482A0B" w:rsidRDefault="00362317" w:rsidP="0050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A0B">
              <w:rPr>
                <w:rFonts w:ascii="Times New Roman" w:hAnsi="Times New Roman" w:cs="Times New Roman"/>
                <w:sz w:val="20"/>
                <w:szCs w:val="20"/>
              </w:rPr>
              <w:t>1235001.64</w:t>
            </w:r>
          </w:p>
        </w:tc>
        <w:tc>
          <w:tcPr>
            <w:tcW w:w="1800" w:type="dxa"/>
            <w:shd w:val="clear" w:color="auto" w:fill="auto"/>
          </w:tcPr>
          <w:p w:rsidR="00362317" w:rsidRPr="00482A0B" w:rsidRDefault="00362317" w:rsidP="005073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21:01:030302:90</w:t>
            </w:r>
          </w:p>
        </w:tc>
      </w:tr>
      <w:tr w:rsidR="00362317" w:rsidRPr="00344637" w:rsidTr="005073FC">
        <w:trPr>
          <w:trHeight w:hRule="exact" w:val="839"/>
        </w:trPr>
        <w:tc>
          <w:tcPr>
            <w:tcW w:w="567" w:type="dxa"/>
            <w:shd w:val="clear" w:color="auto" w:fill="auto"/>
          </w:tcPr>
          <w:p w:rsidR="00362317" w:rsidRPr="00B62526" w:rsidRDefault="00362317" w:rsidP="005073F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526">
              <w:rPr>
                <w:rFonts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3" w:type="dxa"/>
            <w:shd w:val="clear" w:color="auto" w:fill="auto"/>
          </w:tcPr>
          <w:p w:rsidR="00362317" w:rsidRPr="00B62526" w:rsidRDefault="00362317" w:rsidP="0050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1,4х</w:t>
            </w:r>
            <w:proofErr w:type="gramStart"/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362317" w:rsidRPr="00B62526" w:rsidRDefault="00362317" w:rsidP="0050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М-44-ст-01</w:t>
            </w:r>
          </w:p>
        </w:tc>
        <w:tc>
          <w:tcPr>
            <w:tcW w:w="2700" w:type="dxa"/>
            <w:shd w:val="clear" w:color="auto" w:fill="auto"/>
          </w:tcPr>
          <w:p w:rsidR="00362317" w:rsidRPr="00B62526" w:rsidRDefault="00362317" w:rsidP="0050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г. Чебоксары, улица Пирогова, в районе д. 10Г (ост</w:t>
            </w:r>
            <w:proofErr w:type="gramStart"/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абрика «Рассвет»)</w:t>
            </w:r>
          </w:p>
        </w:tc>
        <w:tc>
          <w:tcPr>
            <w:tcW w:w="1080" w:type="dxa"/>
            <w:shd w:val="clear" w:color="auto" w:fill="auto"/>
          </w:tcPr>
          <w:p w:rsidR="00362317" w:rsidRPr="00B62526" w:rsidRDefault="00362317" w:rsidP="0050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409535.41</w:t>
            </w:r>
          </w:p>
        </w:tc>
        <w:tc>
          <w:tcPr>
            <w:tcW w:w="1260" w:type="dxa"/>
            <w:shd w:val="clear" w:color="auto" w:fill="auto"/>
          </w:tcPr>
          <w:p w:rsidR="00362317" w:rsidRPr="00B62526" w:rsidRDefault="00362317" w:rsidP="0050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526">
              <w:rPr>
                <w:rFonts w:ascii="Times New Roman" w:hAnsi="Times New Roman" w:cs="Times New Roman"/>
                <w:sz w:val="20"/>
                <w:szCs w:val="20"/>
              </w:rPr>
              <w:t>1229292.33</w:t>
            </w:r>
          </w:p>
        </w:tc>
        <w:tc>
          <w:tcPr>
            <w:tcW w:w="1800" w:type="dxa"/>
            <w:shd w:val="clear" w:color="auto" w:fill="auto"/>
          </w:tcPr>
          <w:p w:rsidR="00362317" w:rsidRPr="00B62526" w:rsidRDefault="00362317" w:rsidP="00507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21:01:010209:5960</w:t>
            </w:r>
          </w:p>
        </w:tc>
      </w:tr>
    </w:tbl>
    <w:p w:rsidR="00362317" w:rsidRDefault="00362317" w:rsidP="00362317">
      <w:pPr>
        <w:pStyle w:val="ListParagraph"/>
        <w:tabs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62317" w:rsidRDefault="00362317" w:rsidP="0036231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приложение № 3 к пояснению к Схеме размещения рекламных конструкций на территории Чебоксарского городского округа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Места под отдельно стоящие на земле объект рекламы и информации типа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Концертно-афишный стенд</w:t>
      </w:r>
      <w:r w:rsidRPr="003E4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362317" w:rsidRDefault="00362317" w:rsidP="00362317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приложение № 6 к пояснению к Схеме размещения рекламных конструкций на территории Чебоксарского городского округа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Отдельно стоящие рекламные конструкции типа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Пилон</w:t>
      </w:r>
      <w:r w:rsidRPr="003E4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составе остановочного павильона) 1,2 х 1,8 м, но не более 1,3 х 2,1 м</w:t>
      </w:r>
      <w:r w:rsidRPr="003E4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следующие позиции; 2,4,6-8,10-12,15-55,57,58,60-73,80-88,90-99,101,103,105-107,109-116,118-126,128-155,160-210.</w:t>
      </w:r>
      <w:proofErr w:type="gramEnd"/>
    </w:p>
    <w:p w:rsidR="00362317" w:rsidRDefault="00362317" w:rsidP="00362317">
      <w:pPr>
        <w:pStyle w:val="ListParagraph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приложение № 9 к пояснению к Схеме размещения рекламных конструкций на территории Чебоксарского городского округа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Места под отдельно стоящие рекламные конструкции типа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Электронно-цифровая поверхность</w:t>
      </w:r>
      <w:r w:rsidRPr="003E4557">
        <w:rPr>
          <w:rFonts w:ascii="Times New Roman" w:hAnsi="Times New Roman" w:cs="Times New Roman"/>
          <w:sz w:val="28"/>
          <w:szCs w:val="28"/>
        </w:rPr>
        <w:t>»</w:t>
      </w:r>
      <w:r w:rsidRPr="00B0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позицию в следующей редакции:</w:t>
      </w:r>
    </w:p>
    <w:p w:rsidR="00362317" w:rsidRPr="00B01472" w:rsidRDefault="00362317" w:rsidP="0036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7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900"/>
        <w:gridCol w:w="3240"/>
        <w:gridCol w:w="1080"/>
        <w:gridCol w:w="1136"/>
        <w:gridCol w:w="1620"/>
      </w:tblGrid>
      <w:tr w:rsidR="00362317" w:rsidRPr="00B01472" w:rsidTr="005073FC">
        <w:trPr>
          <w:trHeight w:hRule="exact" w:val="767"/>
        </w:trPr>
        <w:tc>
          <w:tcPr>
            <w:tcW w:w="540" w:type="dxa"/>
            <w:shd w:val="clear" w:color="auto" w:fill="auto"/>
          </w:tcPr>
          <w:p w:rsidR="00362317" w:rsidRPr="00B01472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0" w:type="dxa"/>
            <w:shd w:val="clear" w:color="auto" w:fill="auto"/>
          </w:tcPr>
          <w:p w:rsidR="00362317" w:rsidRPr="00B01472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900" w:type="dxa"/>
            <w:shd w:val="clear" w:color="auto" w:fill="auto"/>
          </w:tcPr>
          <w:p w:rsidR="00362317" w:rsidRPr="00B01472" w:rsidRDefault="00362317" w:rsidP="005073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М-09-эцп-01</w:t>
            </w:r>
          </w:p>
        </w:tc>
        <w:tc>
          <w:tcPr>
            <w:tcW w:w="3240" w:type="dxa"/>
            <w:shd w:val="clear" w:color="auto" w:fill="auto"/>
          </w:tcPr>
          <w:p w:rsidR="00362317" w:rsidRPr="00B01472" w:rsidRDefault="00362317" w:rsidP="005073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г. Чебоксары, улица Энтузиастов, в районе д. 27</w:t>
            </w:r>
          </w:p>
        </w:tc>
        <w:tc>
          <w:tcPr>
            <w:tcW w:w="1080" w:type="dxa"/>
          </w:tcPr>
          <w:p w:rsidR="00362317" w:rsidRPr="00B01472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40714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6" w:type="dxa"/>
            <w:shd w:val="clear" w:color="auto" w:fill="auto"/>
          </w:tcPr>
          <w:p w:rsidR="00362317" w:rsidRPr="00B01472" w:rsidRDefault="00362317" w:rsidP="00507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12273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83.84</w:t>
            </w:r>
          </w:p>
        </w:tc>
        <w:tc>
          <w:tcPr>
            <w:tcW w:w="1620" w:type="dxa"/>
          </w:tcPr>
          <w:p w:rsidR="00362317" w:rsidRPr="00B01472" w:rsidRDefault="00362317" w:rsidP="005073F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72">
              <w:rPr>
                <w:rFonts w:ascii="Times New Roman" w:hAnsi="Times New Roman" w:cs="Times New Roman"/>
                <w:sz w:val="20"/>
                <w:szCs w:val="20"/>
              </w:rPr>
              <w:t>21:01:010804:205</w:t>
            </w:r>
          </w:p>
        </w:tc>
      </w:tr>
    </w:tbl>
    <w:p w:rsidR="00362317" w:rsidRDefault="00362317" w:rsidP="00362317">
      <w:pPr>
        <w:pStyle w:val="ListParagraph"/>
        <w:tabs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362317" w:rsidRDefault="00362317" w:rsidP="0036231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62317" w:rsidRDefault="00362317" w:rsidP="0036231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3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D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 (</w:t>
      </w:r>
      <w:r>
        <w:rPr>
          <w:rFonts w:ascii="Times New Roman" w:hAnsi="Times New Roman" w:cs="Times New Roman"/>
          <w:sz w:val="28"/>
          <w:szCs w:val="28"/>
        </w:rPr>
        <w:t>В.В. Кригер</w:t>
      </w:r>
      <w:r w:rsidRPr="00563D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17" w:rsidRPr="00563D05" w:rsidRDefault="00362317" w:rsidP="0036231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29"/>
        <w:gridCol w:w="3241"/>
      </w:tblGrid>
      <w:tr w:rsidR="00362317" w:rsidTr="005073FC">
        <w:tc>
          <w:tcPr>
            <w:tcW w:w="6329" w:type="dxa"/>
            <w:vAlign w:val="bottom"/>
          </w:tcPr>
          <w:p w:rsidR="00362317" w:rsidRDefault="00362317" w:rsidP="0050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 - председатель Чебоксарского городского Собрания депутатов</w:t>
            </w:r>
          </w:p>
        </w:tc>
        <w:tc>
          <w:tcPr>
            <w:tcW w:w="3241" w:type="dxa"/>
            <w:vAlign w:val="bottom"/>
          </w:tcPr>
          <w:p w:rsidR="00362317" w:rsidRDefault="00362317" w:rsidP="00507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 Кадышев</w:t>
            </w:r>
          </w:p>
        </w:tc>
      </w:tr>
    </w:tbl>
    <w:p w:rsidR="00362317" w:rsidRPr="001739BB" w:rsidRDefault="00362317" w:rsidP="00362317">
      <w:pPr>
        <w:rPr>
          <w:rFonts w:ascii="Times New Roman" w:hAnsi="Times New Roman" w:cs="Times New Roman"/>
          <w:sz w:val="28"/>
          <w:szCs w:val="28"/>
        </w:rPr>
        <w:sectPr w:rsidR="00362317" w:rsidRPr="001739BB" w:rsidSect="00630ED7">
          <w:headerReference w:type="default" r:id="rId5"/>
          <w:footerReference w:type="even" r:id="rId6"/>
          <w:footerReference w:type="default" r:id="rId7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4D037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4D037B">
        <w:rPr>
          <w:rFonts w:ascii="Times New Roman" w:hAnsi="Times New Roman" w:cs="Times New Roman"/>
          <w:sz w:val="20"/>
          <w:szCs w:val="20"/>
        </w:rPr>
        <w:t xml:space="preserve">к решению Чебоксарского </w:t>
      </w: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4D037B">
        <w:rPr>
          <w:rFonts w:ascii="Times New Roman" w:hAnsi="Times New Roman" w:cs="Times New Roman"/>
          <w:sz w:val="20"/>
          <w:szCs w:val="20"/>
        </w:rPr>
        <w:t>городского Собрания депутатов</w:t>
      </w: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4D037B">
        <w:rPr>
          <w:rFonts w:ascii="Times New Roman" w:hAnsi="Times New Roman" w:cs="Times New Roman"/>
          <w:sz w:val="20"/>
          <w:szCs w:val="20"/>
        </w:rPr>
        <w:t>от ________________ № ___</w:t>
      </w:r>
    </w:p>
    <w:p w:rsidR="00362317" w:rsidRDefault="00362317" w:rsidP="00362317">
      <w:pPr>
        <w:spacing w:after="0" w:line="240" w:lineRule="auto"/>
        <w:ind w:left="10620"/>
        <w:rPr>
          <w:rFonts w:ascii="Times New Roman" w:hAnsi="Times New Roman"/>
          <w:sz w:val="20"/>
          <w:szCs w:val="20"/>
        </w:rPr>
      </w:pP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/>
          <w:sz w:val="20"/>
          <w:szCs w:val="20"/>
        </w:rPr>
      </w:pPr>
      <w:r w:rsidRPr="004D037B">
        <w:rPr>
          <w:rFonts w:ascii="Times New Roman" w:hAnsi="Times New Roman"/>
          <w:sz w:val="20"/>
          <w:szCs w:val="20"/>
        </w:rPr>
        <w:t>Приложение № 1</w:t>
      </w: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/>
          <w:sz w:val="20"/>
          <w:szCs w:val="20"/>
        </w:rPr>
      </w:pPr>
      <w:r w:rsidRPr="004D037B">
        <w:rPr>
          <w:rFonts w:ascii="Times New Roman" w:hAnsi="Times New Roman"/>
          <w:sz w:val="20"/>
          <w:szCs w:val="20"/>
        </w:rPr>
        <w:t xml:space="preserve">к решению Чебоксарского </w:t>
      </w: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/>
          <w:sz w:val="20"/>
          <w:szCs w:val="20"/>
        </w:rPr>
      </w:pPr>
      <w:r w:rsidRPr="004D037B">
        <w:rPr>
          <w:rFonts w:ascii="Times New Roman" w:hAnsi="Times New Roman"/>
          <w:sz w:val="20"/>
          <w:szCs w:val="20"/>
        </w:rPr>
        <w:t>городского Собрания депутатов</w:t>
      </w: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/>
          <w:sz w:val="20"/>
          <w:szCs w:val="20"/>
        </w:rPr>
      </w:pPr>
      <w:r w:rsidRPr="004D037B">
        <w:rPr>
          <w:rFonts w:ascii="Times New Roman" w:hAnsi="Times New Roman"/>
          <w:sz w:val="20"/>
          <w:szCs w:val="20"/>
        </w:rPr>
        <w:t>от 06.03.2014 № 1337</w:t>
      </w:r>
    </w:p>
    <w:p w:rsidR="00362317" w:rsidRPr="004D037B" w:rsidRDefault="00362317" w:rsidP="00362317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</w:p>
    <w:p w:rsidR="00362317" w:rsidRDefault="00362317" w:rsidP="00362317">
      <w:pPr>
        <w:spacing w:after="0" w:line="240" w:lineRule="auto"/>
        <w:jc w:val="center"/>
        <w:rPr>
          <w:rFonts w:ascii="Times New Roman" w:hAnsi="Times New Roman"/>
        </w:rPr>
      </w:pPr>
      <w:r w:rsidRPr="004D037B">
        <w:rPr>
          <w:rFonts w:ascii="Times New Roman" w:hAnsi="Times New Roman"/>
          <w:sz w:val="20"/>
          <w:szCs w:val="20"/>
        </w:rPr>
        <w:t>Схем</w:t>
      </w:r>
      <w:r>
        <w:rPr>
          <w:rFonts w:ascii="Times New Roman" w:hAnsi="Times New Roman"/>
          <w:sz w:val="20"/>
          <w:szCs w:val="20"/>
        </w:rPr>
        <w:t>а</w:t>
      </w:r>
      <w:r w:rsidRPr="004D037B">
        <w:rPr>
          <w:rFonts w:ascii="Times New Roman" w:hAnsi="Times New Roman"/>
          <w:sz w:val="20"/>
          <w:szCs w:val="20"/>
        </w:rPr>
        <w:t xml:space="preserve"> размещения рекламных  конструкций  на территории   Чебоксарского городского округ</w:t>
      </w:r>
      <w:r w:rsidRPr="00D463C3">
        <w:rPr>
          <w:rFonts w:ascii="Times New Roman" w:hAnsi="Times New Roman"/>
        </w:rPr>
        <w:t>а</w:t>
      </w:r>
    </w:p>
    <w:p w:rsid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17" w:rsidRPr="00DE5589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3533775"/>
            <wp:effectExtent l="0" t="0" r="9525" b="9525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EF" w:rsidRDefault="00E055EF"/>
    <w:sectPr w:rsidR="00E055EF" w:rsidSect="009B6EA9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9" w:rsidRDefault="00362317" w:rsidP="00825A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2859" w:rsidRDefault="00362317" w:rsidP="00C76F3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9" w:rsidRDefault="00362317" w:rsidP="00825AF5">
    <w:pPr>
      <w:pStyle w:val="a7"/>
      <w:framePr w:wrap="around" w:vAnchor="text" w:hAnchor="margin" w:xAlign="right" w:y="1"/>
      <w:rPr>
        <w:rStyle w:val="a9"/>
      </w:rPr>
    </w:pPr>
  </w:p>
  <w:p w:rsidR="00742859" w:rsidRDefault="00362317" w:rsidP="00C76F32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9" w:rsidRDefault="00362317" w:rsidP="0095359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2"/>
    <w:rsid w:val="00362317"/>
    <w:rsid w:val="00E055EF"/>
    <w:rsid w:val="00E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62317"/>
    <w:pPr>
      <w:ind w:left="720"/>
    </w:pPr>
  </w:style>
  <w:style w:type="paragraph" w:customStyle="1" w:styleId="a3">
    <w:name w:val="Нормальный (таблица)"/>
    <w:basedOn w:val="a"/>
    <w:next w:val="a"/>
    <w:rsid w:val="003623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362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36231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6231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36231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rsid w:val="00362317"/>
    <w:rPr>
      <w:rFonts w:ascii="Calibri" w:eastAsia="Times New Roman" w:hAnsi="Calibri" w:cs="Times New Roman"/>
    </w:rPr>
  </w:style>
  <w:style w:type="character" w:styleId="a9">
    <w:name w:val="page number"/>
    <w:basedOn w:val="a0"/>
    <w:rsid w:val="00362317"/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36231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b">
    <w:name w:val="Текст (справка)"/>
    <w:basedOn w:val="a"/>
    <w:next w:val="a"/>
    <w:rsid w:val="003623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3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62317"/>
    <w:pPr>
      <w:ind w:left="720"/>
    </w:pPr>
  </w:style>
  <w:style w:type="paragraph" w:customStyle="1" w:styleId="a3">
    <w:name w:val="Нормальный (таблица)"/>
    <w:basedOn w:val="a"/>
    <w:next w:val="a"/>
    <w:rsid w:val="003623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362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36231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6231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36231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rsid w:val="00362317"/>
    <w:rPr>
      <w:rFonts w:ascii="Calibri" w:eastAsia="Times New Roman" w:hAnsi="Calibri" w:cs="Times New Roman"/>
    </w:rPr>
  </w:style>
  <w:style w:type="character" w:styleId="a9">
    <w:name w:val="page number"/>
    <w:basedOn w:val="a0"/>
    <w:rsid w:val="00362317"/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36231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b">
    <w:name w:val="Текст (справка)"/>
    <w:basedOn w:val="a"/>
    <w:next w:val="a"/>
    <w:rsid w:val="003623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3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2020-09-01T12:39:00Z</dcterms:created>
  <dcterms:modified xsi:type="dcterms:W3CDTF">2020-09-01T12:40:00Z</dcterms:modified>
</cp:coreProperties>
</file>