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1A" w:rsidRPr="00662BA0" w:rsidRDefault="00A5251A" w:rsidP="00A5251A">
      <w:pPr>
        <w:jc w:val="center"/>
        <w:rPr>
          <w:b/>
          <w:sz w:val="32"/>
          <w:szCs w:val="32"/>
        </w:rPr>
      </w:pPr>
      <w:r w:rsidRPr="00662BA0">
        <w:rPr>
          <w:b/>
          <w:sz w:val="32"/>
          <w:szCs w:val="32"/>
        </w:rPr>
        <w:t>ПОЯСНИТЕЛЬНАЯ ЗАПИСКА</w:t>
      </w:r>
    </w:p>
    <w:p w:rsidR="00A5251A" w:rsidRPr="00662BA0" w:rsidRDefault="00A5251A" w:rsidP="00A5251A">
      <w:pPr>
        <w:pStyle w:val="a5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к проекту решения Чебоксарского городского</w:t>
      </w:r>
    </w:p>
    <w:p w:rsidR="00A5251A" w:rsidRPr="00662BA0" w:rsidRDefault="00A5251A" w:rsidP="00A5251A">
      <w:pPr>
        <w:pStyle w:val="a5"/>
        <w:tabs>
          <w:tab w:val="clear" w:pos="4153"/>
          <w:tab w:val="clear" w:pos="8306"/>
        </w:tabs>
        <w:suppressAutoHyphens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Собрания депутатов «О внесении изменений в Положение о бюджетных правоотношениях в муниципальном образовании городе Чебоксары, утвержденное решением Чебоксарского городского Собрания депутатов</w:t>
      </w:r>
    </w:p>
    <w:p w:rsidR="00A5251A" w:rsidRPr="00662BA0" w:rsidRDefault="00A5251A" w:rsidP="00A5251A">
      <w:pPr>
        <w:suppressAutoHyphens/>
        <w:spacing w:line="312" w:lineRule="auto"/>
        <w:jc w:val="center"/>
        <w:rPr>
          <w:sz w:val="28"/>
          <w:szCs w:val="28"/>
        </w:rPr>
      </w:pPr>
      <w:r w:rsidRPr="00662BA0">
        <w:rPr>
          <w:sz w:val="28"/>
          <w:szCs w:val="28"/>
        </w:rPr>
        <w:t>от 22 мая 2008 года № 1011»</w:t>
      </w:r>
    </w:p>
    <w:p w:rsidR="00A5251A" w:rsidRPr="00787CAD" w:rsidRDefault="00A5251A" w:rsidP="00A525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proofErr w:type="gramStart"/>
      <w:r w:rsidRPr="00662BA0">
        <w:rPr>
          <w:sz w:val="28"/>
          <w:szCs w:val="28"/>
        </w:rPr>
        <w:t xml:space="preserve">Проект решения подготовлен </w:t>
      </w:r>
      <w:r>
        <w:rPr>
          <w:sz w:val="28"/>
          <w:szCs w:val="28"/>
        </w:rPr>
        <w:t>в связи с изменениями, внесенными в Бюджетный кодекс Российской Федерации на основании</w:t>
      </w:r>
      <w:r w:rsidRPr="00B42898"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737AB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737ABD">
        <w:rPr>
          <w:sz w:val="28"/>
          <w:szCs w:val="28"/>
        </w:rPr>
        <w:t xml:space="preserve"> от 27.12.2019 № 479-ФЗ «О внесении изменений в Бюджетный кодекс Российской Федерации в части </w:t>
      </w:r>
      <w:r w:rsidRPr="00737ABD">
        <w:t xml:space="preserve"> </w:t>
      </w:r>
      <w:r w:rsidRPr="00737ABD">
        <w:rPr>
          <w:sz w:val="28"/>
          <w:szCs w:val="28"/>
        </w:rPr>
        <w:t>казначейского обслуживания и системы казначейских платежей», от 20.07.2020 № 216-ФЗ</w:t>
      </w:r>
      <w:r>
        <w:rPr>
          <w:sz w:val="28"/>
          <w:szCs w:val="28"/>
        </w:rPr>
        <w:t xml:space="preserve"> </w:t>
      </w:r>
      <w:r w:rsidRPr="00737ABD">
        <w:rPr>
          <w:sz w:val="28"/>
          <w:szCs w:val="28"/>
        </w:rPr>
        <w:t>«О внесении изменений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37ABD">
        <w:rPr>
          <w:sz w:val="28"/>
          <w:szCs w:val="28"/>
        </w:rPr>
        <w:t>в бюджетный кодекс Российской Федерации», от 31.07.2020 № 263-ФЗ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37ABD">
        <w:rPr>
          <w:sz w:val="28"/>
          <w:szCs w:val="28"/>
        </w:rPr>
        <w:t>«О внесении изменений в Бюджетный кодекс Российской Федерации и отдельные</w:t>
      </w:r>
      <w:proofErr w:type="gramEnd"/>
      <w:r w:rsidRPr="00737ABD">
        <w:rPr>
          <w:sz w:val="28"/>
          <w:szCs w:val="28"/>
        </w:rPr>
        <w:t xml:space="preserve"> законодательные акты Российской Федерации»</w:t>
      </w:r>
      <w:r>
        <w:rPr>
          <w:sz w:val="28"/>
          <w:szCs w:val="28"/>
        </w:rPr>
        <w:t>.</w:t>
      </w:r>
    </w:p>
    <w:p w:rsidR="00A5251A" w:rsidRDefault="00A5251A" w:rsidP="00A5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C388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0C3886">
        <w:rPr>
          <w:sz w:val="28"/>
          <w:szCs w:val="28"/>
        </w:rPr>
        <w:t xml:space="preserve"> о бюджетных правоотношениях в муниципальном образовании городе Чебоксары, утвержденное решением Чебоксарского городского Собрания депутатов</w:t>
      </w:r>
      <w:r>
        <w:rPr>
          <w:sz w:val="28"/>
          <w:szCs w:val="28"/>
        </w:rPr>
        <w:t xml:space="preserve"> </w:t>
      </w:r>
      <w:r w:rsidRPr="000C3886">
        <w:rPr>
          <w:sz w:val="28"/>
          <w:szCs w:val="28"/>
        </w:rPr>
        <w:t>от 22</w:t>
      </w:r>
      <w:r>
        <w:rPr>
          <w:sz w:val="28"/>
          <w:szCs w:val="28"/>
        </w:rPr>
        <w:t>.05.</w:t>
      </w:r>
      <w:r w:rsidRPr="000C3886">
        <w:rPr>
          <w:sz w:val="28"/>
          <w:szCs w:val="28"/>
        </w:rPr>
        <w:t>2008 № 1011,</w:t>
      </w:r>
      <w:r>
        <w:rPr>
          <w:sz w:val="28"/>
          <w:szCs w:val="28"/>
        </w:rPr>
        <w:t xml:space="preserve"> вносятся дополнения и изменения, связанные с доходами бюджета, бюджетными инвестициями, муниципальными гарантиями, бюджетными полномочиями, системой казначейских платежей операций участников казначейских платежей с денежными средствами с их отражением на соответствующих казначейских счетах.</w:t>
      </w:r>
    </w:p>
    <w:p w:rsidR="00A5251A" w:rsidRDefault="00A5251A" w:rsidP="00A5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вносятся изменения редакционного характера в целях приведения </w:t>
      </w:r>
      <w:r w:rsidRPr="000C388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вышеназванными законами.</w:t>
      </w:r>
    </w:p>
    <w:p w:rsidR="00A5251A" w:rsidRPr="00662BA0" w:rsidRDefault="00A5251A" w:rsidP="00A5251A">
      <w:pPr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Настоящий проект решения подготовлен с учетом требований Решения Чебоксарского городского Собрания депутатов Чувашской Республики </w:t>
      </w:r>
      <w:r w:rsidRPr="00662BA0">
        <w:rPr>
          <w:sz w:val="28"/>
          <w:szCs w:val="28"/>
        </w:rPr>
        <w:br/>
        <w:t xml:space="preserve">от 17.03.2006 № 145 «О </w:t>
      </w:r>
      <w:proofErr w:type="gramStart"/>
      <w:r w:rsidRPr="00662BA0">
        <w:rPr>
          <w:sz w:val="28"/>
          <w:szCs w:val="28"/>
        </w:rPr>
        <w:t>Положении</w:t>
      </w:r>
      <w:proofErr w:type="gramEnd"/>
      <w:r w:rsidRPr="00662BA0">
        <w:rPr>
          <w:sz w:val="28"/>
          <w:szCs w:val="28"/>
        </w:rPr>
        <w:t xml:space="preserve"> о порядке подготовки решений Чебоксарского городского Собрания депутатов» и </w:t>
      </w:r>
      <w:r w:rsidRPr="00662BA0">
        <w:rPr>
          <w:rFonts w:eastAsia="Calibri"/>
          <w:sz w:val="28"/>
          <w:szCs w:val="28"/>
          <w:lang w:eastAsia="en-US"/>
        </w:rPr>
        <w:t>размещен на официальном сайте администрации города Чебоксары в сети «Интернет» в разделе «Проекты нормативных правовых актов».</w:t>
      </w:r>
    </w:p>
    <w:p w:rsidR="00A5251A" w:rsidRPr="00662BA0" w:rsidRDefault="00A5251A" w:rsidP="00A5251A">
      <w:pPr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 xml:space="preserve">Оценка регулирующего воздействия настоящего проекта решения </w:t>
      </w:r>
      <w:r w:rsidRPr="00662BA0">
        <w:rPr>
          <w:sz w:val="28"/>
          <w:szCs w:val="28"/>
        </w:rPr>
        <w:br/>
        <w:t xml:space="preserve">не требуется, поскольку проект решения не содержит положения,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деятельности.  </w:t>
      </w:r>
    </w:p>
    <w:p w:rsidR="00A5251A" w:rsidRPr="00662BA0" w:rsidRDefault="00A5251A" w:rsidP="00A5251A">
      <w:pPr>
        <w:suppressAutoHyphens/>
        <w:ind w:firstLine="567"/>
        <w:jc w:val="both"/>
        <w:rPr>
          <w:sz w:val="28"/>
          <w:szCs w:val="28"/>
        </w:rPr>
      </w:pPr>
      <w:r w:rsidRPr="00662BA0"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Чебоксары.</w:t>
      </w:r>
      <w:r w:rsidRPr="00662BA0">
        <w:rPr>
          <w:b/>
          <w:sz w:val="28"/>
          <w:szCs w:val="28"/>
        </w:rPr>
        <w:t xml:space="preserve"> </w:t>
      </w:r>
    </w:p>
    <w:p w:rsidR="00A5251A" w:rsidRPr="00662BA0" w:rsidRDefault="00A5251A" w:rsidP="00A5251A">
      <w:pPr>
        <w:suppressAutoHyphens/>
        <w:ind w:firstLine="567"/>
        <w:jc w:val="both"/>
        <w:rPr>
          <w:sz w:val="28"/>
          <w:szCs w:val="28"/>
        </w:rPr>
      </w:pPr>
    </w:p>
    <w:p w:rsidR="00A5251A" w:rsidRPr="00662BA0" w:rsidRDefault="00A5251A" w:rsidP="00A5251A">
      <w:pPr>
        <w:suppressAutoHyphens/>
        <w:ind w:firstLine="539"/>
        <w:jc w:val="both"/>
        <w:rPr>
          <w:sz w:val="28"/>
          <w:szCs w:val="28"/>
        </w:rPr>
      </w:pPr>
    </w:p>
    <w:p w:rsidR="00A5251A" w:rsidRPr="00C076C5" w:rsidRDefault="00A5251A" w:rsidP="00A5251A">
      <w:pPr>
        <w:rPr>
          <w:sz w:val="28"/>
          <w:szCs w:val="28"/>
        </w:rPr>
      </w:pPr>
      <w:r w:rsidRPr="00662BA0">
        <w:rPr>
          <w:sz w:val="28"/>
          <w:szCs w:val="28"/>
        </w:rPr>
        <w:t xml:space="preserve">Заместитель главы администрации г.Чебоксары </w:t>
      </w:r>
      <w:r w:rsidRPr="00662BA0">
        <w:rPr>
          <w:sz w:val="28"/>
          <w:szCs w:val="28"/>
        </w:rPr>
        <w:br/>
        <w:t>по экономическому развитию и финансам</w:t>
      </w:r>
      <w:r w:rsidRPr="00662BA0">
        <w:rPr>
          <w:sz w:val="28"/>
          <w:szCs w:val="28"/>
        </w:rPr>
        <w:tab/>
      </w:r>
      <w:r w:rsidRPr="00662BA0">
        <w:rPr>
          <w:sz w:val="28"/>
          <w:szCs w:val="28"/>
        </w:rPr>
        <w:tab/>
        <w:t xml:space="preserve">     </w:t>
      </w:r>
      <w:r w:rsidRPr="00662BA0">
        <w:rPr>
          <w:sz w:val="28"/>
          <w:szCs w:val="28"/>
        </w:rPr>
        <w:tab/>
        <w:t xml:space="preserve">           В. Г. Яковлев</w:t>
      </w:r>
    </w:p>
    <w:p w:rsidR="00A5251A" w:rsidRDefault="00A5251A" w:rsidP="00A5251A"/>
    <w:p w:rsidR="00A5251A" w:rsidRPr="008176F4" w:rsidRDefault="00A5251A" w:rsidP="00A5251A">
      <w:pPr>
        <w:pStyle w:val="a3"/>
        <w:spacing w:line="288" w:lineRule="auto"/>
        <w:jc w:val="center"/>
      </w:pPr>
    </w:p>
    <w:p w:rsidR="009120A7" w:rsidRDefault="009120A7">
      <w:bookmarkStart w:id="0" w:name="_GoBack"/>
      <w:bookmarkEnd w:id="0"/>
    </w:p>
    <w:sectPr w:rsidR="009120A7" w:rsidSect="00A5251A">
      <w:pgSz w:w="11907" w:h="16840" w:code="9"/>
      <w:pgMar w:top="851" w:right="708" w:bottom="426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10"/>
    <w:rsid w:val="005E0310"/>
    <w:rsid w:val="009120A7"/>
    <w:rsid w:val="00A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A5251A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rsid w:val="00A52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525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52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"/>
    <w:basedOn w:val="a"/>
    <w:link w:val="a4"/>
    <w:uiPriority w:val="99"/>
    <w:rsid w:val="00A5251A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uiPriority w:val="99"/>
    <w:rsid w:val="00A525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525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52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Н.Н.</dc:creator>
  <cp:keywords/>
  <dc:description/>
  <cp:lastModifiedBy>Тарасова Н.Н.</cp:lastModifiedBy>
  <cp:revision>2</cp:revision>
  <dcterms:created xsi:type="dcterms:W3CDTF">2020-11-27T12:03:00Z</dcterms:created>
  <dcterms:modified xsi:type="dcterms:W3CDTF">2020-11-27T12:03:00Z</dcterms:modified>
</cp:coreProperties>
</file>